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BAE" w:rsidRPr="005B7CED" w:rsidRDefault="009F0E77">
      <w:pPr>
        <w:rPr>
          <w:highlight w:val="yellow"/>
        </w:rPr>
      </w:pPr>
      <w:r>
        <w:rPr>
          <w:noProof/>
          <w:lang w:eastAsia="ru-RU"/>
        </w:rPr>
        <mc:AlternateContent>
          <mc:Choice Requires="wps">
            <w:drawing>
              <wp:anchor distT="0" distB="0" distL="114300" distR="114300" simplePos="0" relativeHeight="251659264" behindDoc="1" locked="0" layoutInCell="1" allowOverlap="1">
                <wp:simplePos x="0" y="0"/>
                <wp:positionH relativeFrom="column">
                  <wp:posOffset>-276225</wp:posOffset>
                </wp:positionH>
                <wp:positionV relativeFrom="paragraph">
                  <wp:posOffset>-320040</wp:posOffset>
                </wp:positionV>
                <wp:extent cx="6581775" cy="10302240"/>
                <wp:effectExtent l="0" t="0" r="47625" b="6096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775" cy="10302240"/>
                        </a:xfrm>
                        <a:prstGeom prst="rect">
                          <a:avLst/>
                        </a:prstGeom>
                        <a:gradFill rotWithShape="0">
                          <a:gsLst>
                            <a:gs pos="0">
                              <a:srgbClr val="D9E2F3"/>
                            </a:gs>
                            <a:gs pos="100000">
                              <a:srgbClr val="D9E2F3">
                                <a:gamma/>
                                <a:tint val="20000"/>
                                <a:invGamma/>
                              </a:srgbClr>
                            </a:gs>
                          </a:gsLst>
                          <a:lin ang="2700000" scaled="1"/>
                        </a:gradFill>
                        <a:ln w="22225">
                          <a:solidFill>
                            <a:srgbClr val="365F91"/>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36BC0007" id="Прямоугольник 7" o:spid="_x0000_s1026" style="position:absolute;margin-left:-21.75pt;margin-top:-25.2pt;width:518.25pt;height:81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" fillcolor="#d9e2f3" strokecolor="#365f91" strokeweight="1.75pt">
                <v:fill color2="#f7f9fd" angle="45" focus="100%" type="gradient"/>
                <v:shadow on="t" color="#243f60" opacity=".5" offset="1pt"/>
              </v:rect>
            </w:pict>
          </mc:Fallback>
        </mc:AlternateContent>
      </w:r>
      <w:r w:rsidR="005B7CED" w:rsidRPr="005B7CED">
        <w:rPr>
          <w:noProof/>
          <w:highlight w:val="yellow"/>
          <w:lang w:eastAsia="ru-RU"/>
        </w:rPr>
        <w:drawing>
          <wp:anchor distT="0" distB="0" distL="114300" distR="114300" simplePos="0" relativeHeight="251656192" behindDoc="0" locked="0" layoutInCell="1" allowOverlap="1">
            <wp:simplePos x="0" y="0"/>
            <wp:positionH relativeFrom="column">
              <wp:posOffset>1946910</wp:posOffset>
            </wp:positionH>
            <wp:positionV relativeFrom="paragraph">
              <wp:posOffset>-205740</wp:posOffset>
            </wp:positionV>
            <wp:extent cx="2428875" cy="396875"/>
            <wp:effectExtent l="0" t="0" r="9525"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оготип.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8875" cy="396875"/>
                    </a:xfrm>
                    <a:prstGeom prst="rect">
                      <a:avLst/>
                    </a:prstGeom>
                  </pic:spPr>
                </pic:pic>
              </a:graphicData>
            </a:graphic>
          </wp:anchor>
        </w:drawing>
      </w:r>
    </w:p>
    <w:p w:rsidR="00440BAE" w:rsidRPr="005B7CED" w:rsidRDefault="00440BAE">
      <w:pPr>
        <w:rPr>
          <w:highlight w:val="yellow"/>
        </w:rPr>
      </w:pPr>
    </w:p>
    <w:p w:rsidR="00440BAE" w:rsidRPr="005B7CED" w:rsidRDefault="005B7CED">
      <w:pPr>
        <w:rPr>
          <w:highlight w:val="yellow"/>
        </w:rPr>
      </w:pPr>
      <w:r w:rsidRPr="005B7CED">
        <w:rPr>
          <w:noProof/>
          <w:sz w:val="26"/>
          <w:szCs w:val="26"/>
          <w:highlight w:val="yellow"/>
          <w:lang w:eastAsia="ru-RU"/>
        </w:rPr>
        <w:drawing>
          <wp:anchor distT="0" distB="0" distL="114300" distR="114300" simplePos="0" relativeHeight="251658240" behindDoc="0" locked="0" layoutInCell="1" allowOverlap="1">
            <wp:simplePos x="0" y="0"/>
            <wp:positionH relativeFrom="column">
              <wp:posOffset>2651760</wp:posOffset>
            </wp:positionH>
            <wp:positionV relativeFrom="paragraph">
              <wp:posOffset>20320</wp:posOffset>
            </wp:positionV>
            <wp:extent cx="952500" cy="1555115"/>
            <wp:effectExtent l="0" t="0" r="0" b="6985"/>
            <wp:wrapNone/>
            <wp:docPr id="2" name="Рисунок 2" descr="Z:\Общая\Обьекты\Березовский ПЗЗ\Проект Березовский ПЗЗ\Графическая часть\Оформление\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Общая\Обьекты\Березовский ПЗЗ\Проект Березовский ПЗЗ\Графическая часть\Оформление\герб.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1555115"/>
                    </a:xfrm>
                    <a:prstGeom prst="rect">
                      <a:avLst/>
                    </a:prstGeom>
                    <a:noFill/>
                    <a:ln>
                      <a:noFill/>
                    </a:ln>
                  </pic:spPr>
                </pic:pic>
              </a:graphicData>
            </a:graphic>
          </wp:anchor>
        </w:drawing>
      </w:r>
    </w:p>
    <w:p w:rsidR="00440BAE" w:rsidRPr="005B7CED" w:rsidRDefault="00440BAE">
      <w:pPr>
        <w:rPr>
          <w:highlight w:val="yellow"/>
        </w:rPr>
      </w:pPr>
    </w:p>
    <w:p w:rsidR="00440BAE" w:rsidRPr="005B7CED" w:rsidRDefault="00440BAE">
      <w:pPr>
        <w:rPr>
          <w:highlight w:val="yellow"/>
        </w:rPr>
      </w:pPr>
    </w:p>
    <w:p w:rsidR="00440BAE" w:rsidRPr="00D4790B" w:rsidRDefault="00440BAE" w:rsidP="00440BAE">
      <w:pPr>
        <w:pStyle w:val="a8"/>
        <w:jc w:val="right"/>
        <w:rPr>
          <w:sz w:val="26"/>
          <w:szCs w:val="26"/>
        </w:rPr>
      </w:pPr>
      <w:r w:rsidRPr="00D4790B">
        <w:rPr>
          <w:sz w:val="26"/>
          <w:szCs w:val="26"/>
        </w:rPr>
        <w:t>ПРОЕКТ</w:t>
      </w:r>
    </w:p>
    <w:p w:rsidR="00440BAE" w:rsidRPr="005B7CED" w:rsidRDefault="00440BAE" w:rsidP="00440BAE">
      <w:pPr>
        <w:pStyle w:val="a8"/>
        <w:jc w:val="right"/>
        <w:rPr>
          <w:sz w:val="26"/>
          <w:szCs w:val="26"/>
          <w:highlight w:val="yellow"/>
        </w:rPr>
      </w:pPr>
    </w:p>
    <w:p w:rsidR="00440BAE" w:rsidRPr="005B7CED" w:rsidRDefault="00440BAE" w:rsidP="00440BAE">
      <w:pPr>
        <w:pStyle w:val="a8"/>
        <w:jc w:val="center"/>
        <w:rPr>
          <w:b/>
          <w:sz w:val="44"/>
          <w:szCs w:val="44"/>
          <w:highlight w:val="yellow"/>
        </w:rPr>
      </w:pPr>
    </w:p>
    <w:p w:rsidR="00440BAE" w:rsidRPr="005B7CED" w:rsidRDefault="00440BAE" w:rsidP="00440BAE">
      <w:pPr>
        <w:pStyle w:val="a8"/>
        <w:jc w:val="center"/>
        <w:rPr>
          <w:b/>
          <w:sz w:val="44"/>
          <w:szCs w:val="44"/>
          <w:highlight w:val="yellow"/>
        </w:rPr>
      </w:pPr>
    </w:p>
    <w:p w:rsidR="005B7CED" w:rsidRDefault="005B7CED" w:rsidP="00440BAE">
      <w:pPr>
        <w:pStyle w:val="a8"/>
        <w:ind w:left="284"/>
        <w:jc w:val="center"/>
        <w:rPr>
          <w:b/>
          <w:sz w:val="44"/>
          <w:szCs w:val="44"/>
        </w:rPr>
      </w:pPr>
    </w:p>
    <w:p w:rsidR="00440BAE" w:rsidRPr="005B7CED" w:rsidRDefault="00440BAE" w:rsidP="00440BAE">
      <w:pPr>
        <w:pStyle w:val="a8"/>
        <w:ind w:left="284"/>
        <w:jc w:val="center"/>
        <w:rPr>
          <w:b/>
          <w:sz w:val="44"/>
          <w:szCs w:val="44"/>
        </w:rPr>
      </w:pPr>
      <w:r w:rsidRPr="005B7CED">
        <w:rPr>
          <w:b/>
          <w:sz w:val="44"/>
          <w:szCs w:val="44"/>
        </w:rPr>
        <w:t>ПРАВИЛА</w:t>
      </w:r>
    </w:p>
    <w:p w:rsidR="00440BAE" w:rsidRPr="005B7CED" w:rsidRDefault="00440BAE" w:rsidP="00440BAE">
      <w:pPr>
        <w:pStyle w:val="a8"/>
        <w:ind w:left="284"/>
        <w:jc w:val="center"/>
        <w:rPr>
          <w:b/>
          <w:sz w:val="44"/>
          <w:szCs w:val="44"/>
        </w:rPr>
      </w:pPr>
      <w:r w:rsidRPr="005B7CED">
        <w:rPr>
          <w:b/>
          <w:sz w:val="44"/>
          <w:szCs w:val="44"/>
        </w:rPr>
        <w:t>ЗЕМЛЕПОЛЬЗОВАНИЯ И ЗАСТРОЙКИ</w:t>
      </w:r>
    </w:p>
    <w:p w:rsidR="00440BAE" w:rsidRPr="005B7CED" w:rsidRDefault="005B7CED" w:rsidP="00440BAE">
      <w:pPr>
        <w:pStyle w:val="a8"/>
        <w:ind w:left="284"/>
        <w:jc w:val="center"/>
        <w:rPr>
          <w:b/>
          <w:sz w:val="44"/>
          <w:szCs w:val="44"/>
        </w:rPr>
      </w:pPr>
      <w:r w:rsidRPr="005B7CED">
        <w:rPr>
          <w:b/>
          <w:sz w:val="44"/>
          <w:szCs w:val="44"/>
        </w:rPr>
        <w:t>КАМЫШЛОВСКОГО</w:t>
      </w:r>
      <w:r w:rsidR="00440BAE" w:rsidRPr="005B7CED">
        <w:rPr>
          <w:b/>
          <w:sz w:val="44"/>
          <w:szCs w:val="44"/>
        </w:rPr>
        <w:t xml:space="preserve"> ГОРОДСКОГО ОКРУГА </w:t>
      </w:r>
    </w:p>
    <w:p w:rsidR="00440BAE" w:rsidRPr="005B7CED" w:rsidRDefault="00440BAE" w:rsidP="00440BAE">
      <w:pPr>
        <w:pStyle w:val="a8"/>
        <w:ind w:left="284"/>
        <w:jc w:val="center"/>
        <w:rPr>
          <w:b/>
          <w:sz w:val="44"/>
          <w:szCs w:val="44"/>
        </w:rPr>
      </w:pPr>
      <w:r w:rsidRPr="005B7CED">
        <w:rPr>
          <w:b/>
          <w:sz w:val="44"/>
          <w:szCs w:val="44"/>
        </w:rPr>
        <w:t>СВЕРДЛОВСКОЙ ОБЛАСТИ</w:t>
      </w:r>
    </w:p>
    <w:p w:rsidR="00675456" w:rsidRPr="005B7CED" w:rsidRDefault="006149F8" w:rsidP="00E740BE">
      <w:pPr>
        <w:pStyle w:val="a8"/>
        <w:ind w:left="284"/>
        <w:jc w:val="center"/>
        <w:rPr>
          <w:b/>
          <w:highlight w:val="yellow"/>
        </w:rPr>
      </w:pPr>
      <w:r w:rsidRPr="00173289">
        <w:rPr>
          <w:b/>
          <w:sz w:val="32"/>
          <w:szCs w:val="44"/>
        </w:rPr>
        <w:t xml:space="preserve">(в </w:t>
      </w:r>
      <w:r w:rsidR="00173289" w:rsidRPr="00173289">
        <w:rPr>
          <w:b/>
          <w:sz w:val="32"/>
          <w:szCs w:val="44"/>
        </w:rPr>
        <w:t>редакции решений Думы Камышловского городского округа от 25.01.2018 г. №218, от 22.03.2018 года №233, от 19.02.2019 года №343</w:t>
      </w:r>
      <w:r w:rsidR="00A57768">
        <w:rPr>
          <w:b/>
          <w:sz w:val="32"/>
          <w:szCs w:val="44"/>
        </w:rPr>
        <w:t>, от 06.08.2019 года №408</w:t>
      </w:r>
      <w:r w:rsidR="00E740BE">
        <w:rPr>
          <w:b/>
          <w:sz w:val="32"/>
          <w:szCs w:val="44"/>
        </w:rPr>
        <w:t>, от 21.11.2019 года №434</w:t>
      </w:r>
      <w:r w:rsidRPr="00173289">
        <w:rPr>
          <w:b/>
          <w:sz w:val="32"/>
          <w:szCs w:val="44"/>
        </w:rPr>
        <w:t>)</w:t>
      </w:r>
    </w:p>
    <w:p w:rsidR="00675456" w:rsidRPr="005B7CED" w:rsidRDefault="00675456" w:rsidP="00675456">
      <w:pPr>
        <w:jc w:val="center"/>
        <w:rPr>
          <w:b/>
          <w:highlight w:val="yellow"/>
        </w:rPr>
      </w:pPr>
    </w:p>
    <w:p w:rsidR="000D77AB" w:rsidRPr="005B7CED" w:rsidRDefault="000D77AB" w:rsidP="00675456">
      <w:pPr>
        <w:jc w:val="center"/>
        <w:rPr>
          <w:b/>
          <w:highlight w:val="yellow"/>
        </w:rPr>
      </w:pPr>
    </w:p>
    <w:p w:rsidR="000D77AB" w:rsidRPr="005B7CED" w:rsidRDefault="000D77AB" w:rsidP="00675456">
      <w:pPr>
        <w:jc w:val="center"/>
        <w:rPr>
          <w:b/>
          <w:highlight w:val="yellow"/>
        </w:rPr>
      </w:pPr>
    </w:p>
    <w:p w:rsidR="000D77AB" w:rsidRPr="005B7CED" w:rsidRDefault="000D77AB" w:rsidP="00675456">
      <w:pPr>
        <w:jc w:val="center"/>
        <w:rPr>
          <w:b/>
          <w:highlight w:val="yellow"/>
        </w:rPr>
      </w:pPr>
    </w:p>
    <w:p w:rsidR="006149F8" w:rsidRPr="005B7CED" w:rsidRDefault="006149F8" w:rsidP="006149F8">
      <w:pPr>
        <w:pStyle w:val="a8"/>
        <w:ind w:left="284"/>
        <w:jc w:val="center"/>
        <w:rPr>
          <w:b/>
          <w:sz w:val="36"/>
          <w:szCs w:val="36"/>
        </w:rPr>
      </w:pPr>
      <w:r w:rsidRPr="005B7CED">
        <w:rPr>
          <w:b/>
          <w:sz w:val="36"/>
          <w:szCs w:val="36"/>
        </w:rPr>
        <w:t xml:space="preserve">Часть </w:t>
      </w:r>
      <w:r w:rsidRPr="005B7CED">
        <w:rPr>
          <w:b/>
          <w:sz w:val="36"/>
          <w:szCs w:val="36"/>
          <w:lang w:val="en-US"/>
        </w:rPr>
        <w:t>III</w:t>
      </w:r>
      <w:r w:rsidRPr="005B7CED">
        <w:rPr>
          <w:b/>
          <w:sz w:val="36"/>
          <w:szCs w:val="36"/>
        </w:rPr>
        <w:t xml:space="preserve"> Правил землепользования и застройки </w:t>
      </w:r>
      <w:r w:rsidR="005B7CED" w:rsidRPr="005B7CED">
        <w:rPr>
          <w:b/>
          <w:sz w:val="36"/>
          <w:szCs w:val="36"/>
        </w:rPr>
        <w:t>Камышлов</w:t>
      </w:r>
      <w:r w:rsidRPr="005B7CED">
        <w:rPr>
          <w:b/>
          <w:sz w:val="36"/>
          <w:szCs w:val="36"/>
        </w:rPr>
        <w:t>ского городского округа</w:t>
      </w:r>
    </w:p>
    <w:p w:rsidR="00675456" w:rsidRPr="005B7CED" w:rsidRDefault="00675456" w:rsidP="00440BAE">
      <w:pPr>
        <w:pStyle w:val="a8"/>
        <w:ind w:left="284"/>
        <w:jc w:val="center"/>
        <w:rPr>
          <w:b/>
          <w:sz w:val="36"/>
          <w:szCs w:val="36"/>
        </w:rPr>
      </w:pPr>
    </w:p>
    <w:p w:rsidR="00675456" w:rsidRPr="005B7CED" w:rsidRDefault="00675456" w:rsidP="00440BAE">
      <w:pPr>
        <w:pStyle w:val="a8"/>
        <w:ind w:left="284"/>
        <w:jc w:val="center"/>
        <w:rPr>
          <w:b/>
          <w:sz w:val="36"/>
          <w:szCs w:val="36"/>
        </w:rPr>
      </w:pPr>
    </w:p>
    <w:p w:rsidR="00675456" w:rsidRPr="005B7CED" w:rsidRDefault="00675456" w:rsidP="00440BAE">
      <w:pPr>
        <w:pStyle w:val="a8"/>
        <w:ind w:left="284"/>
        <w:jc w:val="center"/>
        <w:rPr>
          <w:b/>
          <w:sz w:val="36"/>
          <w:szCs w:val="36"/>
        </w:rPr>
      </w:pPr>
    </w:p>
    <w:p w:rsidR="00675456" w:rsidRPr="005B7CED" w:rsidRDefault="00675456" w:rsidP="00440BAE">
      <w:pPr>
        <w:pStyle w:val="a8"/>
        <w:ind w:left="284"/>
        <w:jc w:val="center"/>
        <w:rPr>
          <w:b/>
          <w:sz w:val="36"/>
          <w:szCs w:val="36"/>
        </w:rPr>
      </w:pPr>
    </w:p>
    <w:p w:rsidR="00675456" w:rsidRPr="005B7CED" w:rsidRDefault="00675456" w:rsidP="00440BAE">
      <w:pPr>
        <w:pStyle w:val="a8"/>
        <w:ind w:left="284"/>
        <w:jc w:val="center"/>
        <w:rPr>
          <w:b/>
          <w:sz w:val="36"/>
          <w:szCs w:val="36"/>
        </w:rPr>
      </w:pPr>
    </w:p>
    <w:p w:rsidR="000D77AB" w:rsidRPr="005B7CED" w:rsidRDefault="000D77AB" w:rsidP="00440BAE">
      <w:pPr>
        <w:pStyle w:val="a8"/>
        <w:ind w:left="284"/>
        <w:jc w:val="center"/>
        <w:rPr>
          <w:b/>
          <w:sz w:val="36"/>
          <w:szCs w:val="36"/>
        </w:rPr>
      </w:pPr>
    </w:p>
    <w:p w:rsidR="00675456" w:rsidRPr="005B7CED" w:rsidRDefault="00675456" w:rsidP="00675456">
      <w:pPr>
        <w:pStyle w:val="a8"/>
        <w:rPr>
          <w:b/>
          <w:sz w:val="24"/>
          <w:szCs w:val="24"/>
        </w:rPr>
      </w:pPr>
    </w:p>
    <w:p w:rsidR="005B7CED" w:rsidRPr="005B7CED" w:rsidRDefault="005B7CED" w:rsidP="00440BAE">
      <w:pPr>
        <w:pStyle w:val="a8"/>
        <w:jc w:val="center"/>
        <w:rPr>
          <w:b/>
          <w:sz w:val="24"/>
          <w:szCs w:val="24"/>
        </w:rPr>
      </w:pPr>
    </w:p>
    <w:p w:rsidR="005B7CED" w:rsidRPr="005B7CED" w:rsidRDefault="005B7CED" w:rsidP="00440BAE">
      <w:pPr>
        <w:pStyle w:val="a8"/>
        <w:jc w:val="center"/>
        <w:rPr>
          <w:b/>
          <w:sz w:val="24"/>
          <w:szCs w:val="24"/>
        </w:rPr>
      </w:pPr>
    </w:p>
    <w:p w:rsidR="00440BAE" w:rsidRPr="005B7CED" w:rsidRDefault="006149F8" w:rsidP="00440BAE">
      <w:pPr>
        <w:pStyle w:val="a8"/>
        <w:jc w:val="center"/>
        <w:rPr>
          <w:b/>
          <w:szCs w:val="28"/>
        </w:rPr>
      </w:pPr>
      <w:r w:rsidRPr="005B7CED">
        <w:rPr>
          <w:b/>
          <w:szCs w:val="28"/>
        </w:rPr>
        <w:t>Екатеринбург 2016</w:t>
      </w:r>
    </w:p>
    <w:p w:rsidR="00EB5CA2" w:rsidRPr="005B7CED" w:rsidRDefault="00675456" w:rsidP="005B7CED">
      <w:pPr>
        <w:pStyle w:val="a8"/>
        <w:jc w:val="center"/>
        <w:rPr>
          <w:highlight w:val="yellow"/>
        </w:rPr>
      </w:pPr>
      <w:r w:rsidRPr="005B7CED">
        <w:rPr>
          <w:noProof/>
          <w:highlight w:val="yellow"/>
          <w:lang w:eastAsia="ru-RU"/>
        </w:rPr>
        <w:lastRenderedPageBreak/>
        <w:drawing>
          <wp:anchor distT="0" distB="0" distL="114300" distR="114300" simplePos="0" relativeHeight="251657216" behindDoc="1" locked="0" layoutInCell="1" allowOverlap="1" wp14:anchorId="32E944F6" wp14:editId="3A075DCB">
            <wp:simplePos x="0" y="0"/>
            <wp:positionH relativeFrom="column">
              <wp:posOffset>1916430</wp:posOffset>
            </wp:positionH>
            <wp:positionV relativeFrom="paragraph">
              <wp:posOffset>-155575</wp:posOffset>
            </wp:positionV>
            <wp:extent cx="2428875" cy="396938"/>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оготип.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8875" cy="396938"/>
                    </a:xfrm>
                    <a:prstGeom prst="rect">
                      <a:avLst/>
                    </a:prstGeom>
                  </pic:spPr>
                </pic:pic>
              </a:graphicData>
            </a:graphic>
          </wp:anchor>
        </w:drawing>
      </w:r>
    </w:p>
    <w:p w:rsidR="00EB5CA2" w:rsidRPr="005B7CED" w:rsidRDefault="00EB5CA2">
      <w:pPr>
        <w:rPr>
          <w:highlight w:val="yellow"/>
        </w:rPr>
      </w:pPr>
    </w:p>
    <w:p w:rsidR="00EB5CA2" w:rsidRPr="005B7CED" w:rsidRDefault="00EB5CA2">
      <w:pPr>
        <w:rPr>
          <w:highlight w:val="yellow"/>
        </w:rPr>
      </w:pPr>
    </w:p>
    <w:p w:rsidR="00EB5CA2" w:rsidRPr="005B7CED" w:rsidRDefault="00EB5CA2">
      <w:pPr>
        <w:rPr>
          <w:highlight w:val="yellow"/>
        </w:rPr>
      </w:pPr>
    </w:p>
    <w:p w:rsidR="00EB5CA2" w:rsidRPr="005B7CED" w:rsidRDefault="00EB5CA2">
      <w:pPr>
        <w:rPr>
          <w:highlight w:val="yellow"/>
        </w:rPr>
      </w:pPr>
    </w:p>
    <w:p w:rsidR="00EB5CA2" w:rsidRPr="005B7CED" w:rsidRDefault="00EB5CA2">
      <w:pPr>
        <w:rPr>
          <w:highlight w:val="yellow"/>
        </w:rPr>
      </w:pPr>
    </w:p>
    <w:p w:rsidR="005B7CED" w:rsidRPr="005B7CED" w:rsidRDefault="005B7CED" w:rsidP="005B7CED">
      <w:pPr>
        <w:pStyle w:val="a8"/>
        <w:ind w:left="284"/>
        <w:jc w:val="center"/>
        <w:rPr>
          <w:b/>
          <w:sz w:val="44"/>
          <w:szCs w:val="44"/>
        </w:rPr>
      </w:pPr>
      <w:r w:rsidRPr="005B7CED">
        <w:rPr>
          <w:b/>
          <w:sz w:val="44"/>
          <w:szCs w:val="44"/>
        </w:rPr>
        <w:t>ПРАВИЛА</w:t>
      </w:r>
    </w:p>
    <w:p w:rsidR="005B7CED" w:rsidRPr="005B7CED" w:rsidRDefault="005B7CED" w:rsidP="005B7CED">
      <w:pPr>
        <w:pStyle w:val="a8"/>
        <w:ind w:left="284"/>
        <w:jc w:val="center"/>
        <w:rPr>
          <w:b/>
          <w:sz w:val="44"/>
          <w:szCs w:val="44"/>
        </w:rPr>
      </w:pPr>
      <w:r w:rsidRPr="005B7CED">
        <w:rPr>
          <w:b/>
          <w:sz w:val="44"/>
          <w:szCs w:val="44"/>
        </w:rPr>
        <w:t>ЗЕМЛЕПОЛЬЗОВАНИЯ И ЗАСТРОЙКИ</w:t>
      </w:r>
    </w:p>
    <w:p w:rsidR="005B7CED" w:rsidRPr="005B7CED" w:rsidRDefault="005B7CED" w:rsidP="005B7CED">
      <w:pPr>
        <w:pStyle w:val="a8"/>
        <w:ind w:left="284"/>
        <w:jc w:val="center"/>
        <w:rPr>
          <w:b/>
          <w:sz w:val="44"/>
          <w:szCs w:val="44"/>
        </w:rPr>
      </w:pPr>
      <w:r w:rsidRPr="005B7CED">
        <w:rPr>
          <w:b/>
          <w:sz w:val="44"/>
          <w:szCs w:val="44"/>
        </w:rPr>
        <w:t xml:space="preserve">КАМЫШЛОВСКОГО ГОРОДСКОГО ОКРУГА </w:t>
      </w:r>
    </w:p>
    <w:p w:rsidR="005B7CED" w:rsidRPr="005B7CED" w:rsidRDefault="005B7CED" w:rsidP="005B7CED">
      <w:pPr>
        <w:pStyle w:val="a8"/>
        <w:ind w:left="284"/>
        <w:jc w:val="center"/>
        <w:rPr>
          <w:b/>
          <w:sz w:val="44"/>
          <w:szCs w:val="44"/>
        </w:rPr>
      </w:pPr>
      <w:r w:rsidRPr="005B7CED">
        <w:rPr>
          <w:b/>
          <w:sz w:val="44"/>
          <w:szCs w:val="44"/>
        </w:rPr>
        <w:t>СВЕРДЛОВСКОЙ ОБЛАСТИ</w:t>
      </w:r>
    </w:p>
    <w:p w:rsidR="00675456" w:rsidRPr="00173289" w:rsidRDefault="00173289" w:rsidP="005B7CED">
      <w:pPr>
        <w:pStyle w:val="a8"/>
        <w:ind w:left="284"/>
        <w:jc w:val="center"/>
        <w:rPr>
          <w:b/>
          <w:szCs w:val="44"/>
          <w:highlight w:val="yellow"/>
        </w:rPr>
      </w:pPr>
      <w:r w:rsidRPr="00173289">
        <w:rPr>
          <w:b/>
          <w:szCs w:val="44"/>
        </w:rPr>
        <w:t>(в редакции решений Думы Камышловского городского округа от 25.01.2018 г. №218, от 22.03.2018 года №233, от 19.02.2019 года №343</w:t>
      </w:r>
      <w:r w:rsidR="00A57768">
        <w:rPr>
          <w:b/>
          <w:szCs w:val="44"/>
        </w:rPr>
        <w:t>,</w:t>
      </w:r>
      <w:r w:rsidR="00A57768" w:rsidRPr="00A57768">
        <w:rPr>
          <w:b/>
          <w:sz w:val="32"/>
          <w:szCs w:val="44"/>
        </w:rPr>
        <w:t xml:space="preserve"> </w:t>
      </w:r>
      <w:r w:rsidR="00A57768">
        <w:rPr>
          <w:b/>
          <w:sz w:val="32"/>
          <w:szCs w:val="44"/>
        </w:rPr>
        <w:t>от 06.08.2019 года №408</w:t>
      </w:r>
      <w:r w:rsidR="00E740BE">
        <w:rPr>
          <w:b/>
          <w:sz w:val="32"/>
          <w:szCs w:val="44"/>
        </w:rPr>
        <w:t>, от 21.11.2019 года</w:t>
      </w:r>
      <w:r w:rsidR="00A57768" w:rsidRPr="00173289">
        <w:rPr>
          <w:b/>
          <w:sz w:val="32"/>
          <w:szCs w:val="44"/>
        </w:rPr>
        <w:t>)</w:t>
      </w:r>
    </w:p>
    <w:p w:rsidR="00675456" w:rsidRPr="005B7CED" w:rsidRDefault="00675456" w:rsidP="00675456">
      <w:pPr>
        <w:pStyle w:val="a8"/>
        <w:ind w:left="284"/>
        <w:jc w:val="center"/>
        <w:rPr>
          <w:b/>
          <w:sz w:val="44"/>
          <w:szCs w:val="44"/>
        </w:rPr>
      </w:pPr>
    </w:p>
    <w:p w:rsidR="005B7CED" w:rsidRPr="005B7CED" w:rsidRDefault="005B7CED" w:rsidP="000D77AB">
      <w:pPr>
        <w:widowControl w:val="0"/>
        <w:autoSpaceDE w:val="0"/>
        <w:autoSpaceDN w:val="0"/>
        <w:adjustRightInd w:val="0"/>
        <w:ind w:left="1134" w:right="2975"/>
        <w:rPr>
          <w:b/>
          <w:bCs/>
          <w:szCs w:val="28"/>
        </w:rPr>
      </w:pPr>
    </w:p>
    <w:p w:rsidR="006149F8" w:rsidRPr="005B7CED" w:rsidRDefault="006149F8" w:rsidP="006149F8">
      <w:pPr>
        <w:pStyle w:val="a8"/>
        <w:ind w:left="284"/>
        <w:jc w:val="center"/>
        <w:rPr>
          <w:b/>
          <w:sz w:val="36"/>
          <w:szCs w:val="36"/>
        </w:rPr>
      </w:pPr>
      <w:r w:rsidRPr="005B7CED">
        <w:rPr>
          <w:b/>
          <w:sz w:val="36"/>
          <w:szCs w:val="36"/>
        </w:rPr>
        <w:t xml:space="preserve">Часть </w:t>
      </w:r>
      <w:r w:rsidRPr="005B7CED">
        <w:rPr>
          <w:b/>
          <w:sz w:val="36"/>
          <w:szCs w:val="36"/>
          <w:lang w:val="en-US"/>
        </w:rPr>
        <w:t>III</w:t>
      </w:r>
      <w:r w:rsidRPr="005B7CED">
        <w:rPr>
          <w:b/>
          <w:sz w:val="36"/>
          <w:szCs w:val="36"/>
        </w:rPr>
        <w:t xml:space="preserve"> Правил землепользования и застройки </w:t>
      </w:r>
      <w:r w:rsidR="005B7CED" w:rsidRPr="005B7CED">
        <w:rPr>
          <w:b/>
          <w:sz w:val="36"/>
          <w:szCs w:val="36"/>
        </w:rPr>
        <w:t>Камышлов</w:t>
      </w:r>
      <w:r w:rsidRPr="005B7CED">
        <w:rPr>
          <w:b/>
          <w:sz w:val="36"/>
          <w:szCs w:val="36"/>
        </w:rPr>
        <w:t>ского городского округа</w:t>
      </w:r>
    </w:p>
    <w:p w:rsidR="00675456" w:rsidRPr="005B7CED" w:rsidRDefault="00675456" w:rsidP="00675456">
      <w:pPr>
        <w:pStyle w:val="a8"/>
        <w:ind w:left="284"/>
        <w:jc w:val="center"/>
        <w:rPr>
          <w:b/>
          <w:sz w:val="36"/>
          <w:szCs w:val="36"/>
        </w:rPr>
      </w:pPr>
    </w:p>
    <w:p w:rsidR="00675456" w:rsidRPr="005B7CED" w:rsidRDefault="00675456" w:rsidP="00675456">
      <w:pPr>
        <w:pStyle w:val="a8"/>
        <w:ind w:left="284"/>
        <w:jc w:val="center"/>
        <w:rPr>
          <w:b/>
          <w:sz w:val="36"/>
          <w:szCs w:val="36"/>
        </w:rPr>
      </w:pPr>
    </w:p>
    <w:p w:rsidR="00675456" w:rsidRPr="005B7CED" w:rsidRDefault="00675456" w:rsidP="00675456">
      <w:pPr>
        <w:pStyle w:val="a8"/>
        <w:ind w:left="284"/>
        <w:jc w:val="center"/>
        <w:rPr>
          <w:b/>
          <w:sz w:val="36"/>
          <w:szCs w:val="36"/>
        </w:rPr>
      </w:pPr>
    </w:p>
    <w:p w:rsidR="00440BAE" w:rsidRPr="005B7CED" w:rsidRDefault="00440BAE"/>
    <w:p w:rsidR="00675456" w:rsidRPr="005B7CED" w:rsidRDefault="00675456"/>
    <w:p w:rsidR="00675456" w:rsidRPr="005B7CED" w:rsidRDefault="00675456"/>
    <w:p w:rsidR="00675456" w:rsidRPr="00FF047D" w:rsidRDefault="00675456" w:rsidP="00675456">
      <w:pPr>
        <w:rPr>
          <w:rFonts w:cs="Times New Roman"/>
          <w:sz w:val="28"/>
          <w:szCs w:val="28"/>
        </w:rPr>
      </w:pPr>
      <w:r w:rsidRPr="00FF047D">
        <w:rPr>
          <w:rFonts w:cs="Times New Roman"/>
          <w:sz w:val="28"/>
          <w:szCs w:val="28"/>
        </w:rPr>
        <w:t>Директор</w:t>
      </w:r>
      <w:r w:rsidR="005B7CED" w:rsidRPr="00FF047D">
        <w:rPr>
          <w:rFonts w:cs="Times New Roman"/>
          <w:sz w:val="28"/>
          <w:szCs w:val="28"/>
        </w:rPr>
        <w:tab/>
      </w:r>
      <w:r w:rsidRPr="00FF047D">
        <w:rPr>
          <w:rFonts w:cs="Times New Roman"/>
          <w:sz w:val="28"/>
          <w:szCs w:val="28"/>
        </w:rPr>
        <w:tab/>
      </w:r>
      <w:r w:rsidRPr="00FF047D">
        <w:rPr>
          <w:rFonts w:cs="Times New Roman"/>
          <w:sz w:val="28"/>
          <w:szCs w:val="28"/>
        </w:rPr>
        <w:tab/>
      </w:r>
      <w:r w:rsidRPr="00FF047D">
        <w:rPr>
          <w:rFonts w:cs="Times New Roman"/>
          <w:sz w:val="28"/>
          <w:szCs w:val="28"/>
        </w:rPr>
        <w:tab/>
      </w:r>
      <w:r w:rsidRPr="00FF047D">
        <w:rPr>
          <w:rFonts w:cs="Times New Roman"/>
          <w:sz w:val="28"/>
          <w:szCs w:val="28"/>
        </w:rPr>
        <w:tab/>
      </w:r>
      <w:r w:rsidRPr="00FF047D">
        <w:rPr>
          <w:rFonts w:cs="Times New Roman"/>
          <w:sz w:val="28"/>
          <w:szCs w:val="28"/>
        </w:rPr>
        <w:tab/>
      </w:r>
      <w:r w:rsidRPr="00FF047D">
        <w:rPr>
          <w:rFonts w:cs="Times New Roman"/>
          <w:sz w:val="28"/>
          <w:szCs w:val="28"/>
        </w:rPr>
        <w:tab/>
      </w:r>
      <w:r w:rsidRPr="00FF047D">
        <w:rPr>
          <w:rFonts w:cs="Times New Roman"/>
          <w:sz w:val="28"/>
          <w:szCs w:val="28"/>
        </w:rPr>
        <w:tab/>
        <w:t>И.И. Банников</w:t>
      </w:r>
    </w:p>
    <w:p w:rsidR="00675456" w:rsidRPr="00FF047D" w:rsidRDefault="00675456" w:rsidP="00675456">
      <w:pPr>
        <w:rPr>
          <w:rFonts w:cs="Times New Roman"/>
          <w:sz w:val="28"/>
          <w:szCs w:val="28"/>
        </w:rPr>
      </w:pPr>
      <w:r w:rsidRPr="00FF047D">
        <w:rPr>
          <w:rFonts w:cs="Times New Roman"/>
          <w:sz w:val="28"/>
          <w:szCs w:val="28"/>
        </w:rPr>
        <w:t>Гл. инженер отдела</w:t>
      </w:r>
      <w:r w:rsidR="005B7CED" w:rsidRPr="00FF047D">
        <w:rPr>
          <w:rFonts w:cs="Times New Roman"/>
          <w:sz w:val="28"/>
          <w:szCs w:val="28"/>
        </w:rPr>
        <w:tab/>
      </w:r>
      <w:r w:rsidR="005B7CED" w:rsidRPr="00FF047D">
        <w:rPr>
          <w:rFonts w:cs="Times New Roman"/>
          <w:sz w:val="28"/>
          <w:szCs w:val="28"/>
        </w:rPr>
        <w:tab/>
      </w:r>
      <w:r w:rsidR="005B7CED" w:rsidRPr="00FF047D">
        <w:rPr>
          <w:rFonts w:cs="Times New Roman"/>
          <w:sz w:val="28"/>
          <w:szCs w:val="28"/>
        </w:rPr>
        <w:tab/>
      </w:r>
      <w:r w:rsidR="005B7CED" w:rsidRPr="00FF047D">
        <w:rPr>
          <w:rFonts w:cs="Times New Roman"/>
          <w:sz w:val="28"/>
          <w:szCs w:val="28"/>
        </w:rPr>
        <w:tab/>
      </w:r>
      <w:r w:rsidR="005B7CED" w:rsidRPr="00FF047D">
        <w:rPr>
          <w:rFonts w:cs="Times New Roman"/>
          <w:sz w:val="28"/>
          <w:szCs w:val="28"/>
        </w:rPr>
        <w:tab/>
      </w:r>
      <w:r w:rsidR="005B7CED" w:rsidRPr="00FF047D">
        <w:rPr>
          <w:rFonts w:cs="Times New Roman"/>
          <w:sz w:val="28"/>
          <w:szCs w:val="28"/>
        </w:rPr>
        <w:tab/>
      </w:r>
      <w:r w:rsidRPr="00FF047D">
        <w:rPr>
          <w:rFonts w:cs="Times New Roman"/>
          <w:sz w:val="28"/>
          <w:szCs w:val="28"/>
        </w:rPr>
        <w:t xml:space="preserve">О. В. </w:t>
      </w:r>
      <w:proofErr w:type="spellStart"/>
      <w:r w:rsidRPr="00FF047D">
        <w:rPr>
          <w:rFonts w:cs="Times New Roman"/>
          <w:sz w:val="28"/>
          <w:szCs w:val="28"/>
        </w:rPr>
        <w:t>Идолова</w:t>
      </w:r>
      <w:proofErr w:type="spellEnd"/>
    </w:p>
    <w:p w:rsidR="00675456" w:rsidRPr="005B7CED" w:rsidRDefault="00675456" w:rsidP="00675456">
      <w:pPr>
        <w:rPr>
          <w:rFonts w:cs="Times New Roman"/>
          <w:szCs w:val="28"/>
        </w:rPr>
      </w:pPr>
      <w:r w:rsidRPr="00FF047D">
        <w:rPr>
          <w:rFonts w:cs="Times New Roman"/>
          <w:sz w:val="28"/>
          <w:szCs w:val="28"/>
        </w:rPr>
        <w:t>Вед. градостроитель проекта</w:t>
      </w:r>
      <w:r w:rsidRPr="00FF047D">
        <w:rPr>
          <w:rFonts w:cs="Times New Roman"/>
          <w:sz w:val="28"/>
          <w:szCs w:val="28"/>
        </w:rPr>
        <w:tab/>
      </w:r>
      <w:r w:rsidRPr="00FF047D">
        <w:rPr>
          <w:rFonts w:cs="Times New Roman"/>
          <w:sz w:val="28"/>
          <w:szCs w:val="28"/>
        </w:rPr>
        <w:tab/>
      </w:r>
      <w:r w:rsidRPr="00FF047D">
        <w:rPr>
          <w:rFonts w:cs="Times New Roman"/>
          <w:sz w:val="28"/>
          <w:szCs w:val="28"/>
        </w:rPr>
        <w:tab/>
      </w:r>
      <w:r w:rsidRPr="00FF047D">
        <w:rPr>
          <w:rFonts w:cs="Times New Roman"/>
          <w:sz w:val="28"/>
          <w:szCs w:val="28"/>
        </w:rPr>
        <w:tab/>
      </w:r>
      <w:r w:rsidRPr="00FF047D">
        <w:rPr>
          <w:rFonts w:cs="Times New Roman"/>
          <w:sz w:val="28"/>
          <w:szCs w:val="28"/>
        </w:rPr>
        <w:tab/>
      </w:r>
      <w:r w:rsidR="005B7CED" w:rsidRPr="00FF047D">
        <w:rPr>
          <w:rFonts w:cs="Times New Roman"/>
          <w:sz w:val="28"/>
          <w:szCs w:val="28"/>
        </w:rPr>
        <w:t>Г.Ю</w:t>
      </w:r>
      <w:r w:rsidRPr="00FF047D">
        <w:rPr>
          <w:rFonts w:cs="Times New Roman"/>
          <w:sz w:val="28"/>
          <w:szCs w:val="28"/>
        </w:rPr>
        <w:t xml:space="preserve">. </w:t>
      </w:r>
      <w:proofErr w:type="spellStart"/>
      <w:r w:rsidR="005B7CED" w:rsidRPr="00FF047D">
        <w:rPr>
          <w:rFonts w:cs="Times New Roman"/>
          <w:sz w:val="28"/>
          <w:szCs w:val="28"/>
        </w:rPr>
        <w:t>Букша</w:t>
      </w:r>
      <w:proofErr w:type="spellEnd"/>
    </w:p>
    <w:p w:rsidR="00675456" w:rsidRPr="005B7CED" w:rsidRDefault="00675456" w:rsidP="00675456">
      <w:pPr>
        <w:rPr>
          <w:rFonts w:cs="Times New Roman"/>
          <w:szCs w:val="28"/>
        </w:rPr>
      </w:pPr>
    </w:p>
    <w:p w:rsidR="00675456" w:rsidRPr="005B7CED" w:rsidRDefault="00675456">
      <w:pPr>
        <w:rPr>
          <w:rFonts w:cs="Times New Roman"/>
          <w:szCs w:val="28"/>
          <w:highlight w:val="yellow"/>
        </w:rPr>
      </w:pPr>
    </w:p>
    <w:p w:rsidR="00675456" w:rsidRDefault="00675456">
      <w:pPr>
        <w:rPr>
          <w:rFonts w:cs="Times New Roman"/>
          <w:szCs w:val="28"/>
          <w:highlight w:val="yellow"/>
        </w:rPr>
      </w:pPr>
    </w:p>
    <w:p w:rsidR="005B7CED" w:rsidRDefault="005B7CED">
      <w:pPr>
        <w:rPr>
          <w:rFonts w:cs="Times New Roman"/>
          <w:szCs w:val="28"/>
          <w:highlight w:val="yellow"/>
        </w:rPr>
      </w:pPr>
    </w:p>
    <w:p w:rsidR="005B7CED" w:rsidRDefault="005B7CED">
      <w:pPr>
        <w:rPr>
          <w:rFonts w:cs="Times New Roman"/>
          <w:szCs w:val="28"/>
          <w:highlight w:val="yellow"/>
        </w:rPr>
      </w:pPr>
    </w:p>
    <w:p w:rsidR="005B7CED" w:rsidRDefault="005B7CED">
      <w:pPr>
        <w:rPr>
          <w:rFonts w:cs="Times New Roman"/>
          <w:szCs w:val="28"/>
          <w:highlight w:val="yellow"/>
        </w:rPr>
      </w:pPr>
    </w:p>
    <w:p w:rsidR="005B7CED" w:rsidRDefault="005B7CED">
      <w:pPr>
        <w:rPr>
          <w:rFonts w:cs="Times New Roman"/>
          <w:szCs w:val="28"/>
          <w:highlight w:val="yellow"/>
        </w:rPr>
      </w:pPr>
    </w:p>
    <w:p w:rsidR="005B7CED" w:rsidRPr="005B7CED" w:rsidRDefault="005B7CED">
      <w:pPr>
        <w:rPr>
          <w:rFonts w:cs="Times New Roman"/>
          <w:szCs w:val="28"/>
        </w:rPr>
      </w:pPr>
    </w:p>
    <w:p w:rsidR="00FF047D" w:rsidRDefault="00FF047D">
      <w:pPr>
        <w:rPr>
          <w:rFonts w:cs="Times New Roman"/>
          <w:szCs w:val="28"/>
        </w:rPr>
      </w:pPr>
    </w:p>
    <w:p w:rsidR="00FF047D" w:rsidRPr="005B7CED" w:rsidRDefault="00FF047D">
      <w:pPr>
        <w:rPr>
          <w:rFonts w:cs="Times New Roman"/>
          <w:szCs w:val="28"/>
        </w:rPr>
      </w:pPr>
    </w:p>
    <w:p w:rsidR="00675456" w:rsidRPr="005B7CED" w:rsidRDefault="00675456">
      <w:pPr>
        <w:rPr>
          <w:rFonts w:cs="Times New Roman"/>
          <w:szCs w:val="28"/>
        </w:rPr>
      </w:pPr>
    </w:p>
    <w:p w:rsidR="00675456" w:rsidRPr="005B7CED" w:rsidRDefault="006149F8" w:rsidP="00675456">
      <w:pPr>
        <w:pStyle w:val="a8"/>
        <w:jc w:val="center"/>
        <w:rPr>
          <w:b/>
          <w:szCs w:val="28"/>
        </w:rPr>
      </w:pPr>
      <w:r w:rsidRPr="005B7CED">
        <w:rPr>
          <w:b/>
          <w:szCs w:val="28"/>
        </w:rPr>
        <w:t>Екатеринбург 2016</w:t>
      </w:r>
    </w:p>
    <w:p w:rsidR="00FF047D" w:rsidRDefault="00FF047D" w:rsidP="005B7CED">
      <w:pPr>
        <w:spacing w:after="240" w:line="276" w:lineRule="auto"/>
        <w:jc w:val="center"/>
        <w:rPr>
          <w:rFonts w:cs="Times New Roman"/>
          <w:b/>
          <w:szCs w:val="28"/>
        </w:rPr>
      </w:pPr>
      <w:r>
        <w:rPr>
          <w:rFonts w:cs="Times New Roman"/>
          <w:b/>
          <w:szCs w:val="28"/>
        </w:rPr>
        <w:br w:type="page"/>
      </w:r>
    </w:p>
    <w:p w:rsidR="00675456" w:rsidRPr="005B7CED" w:rsidRDefault="00305740" w:rsidP="005B7CED">
      <w:pPr>
        <w:spacing w:after="240" w:line="276" w:lineRule="auto"/>
        <w:jc w:val="center"/>
        <w:rPr>
          <w:rFonts w:cs="Times New Roman"/>
          <w:b/>
          <w:szCs w:val="28"/>
        </w:rPr>
      </w:pPr>
      <w:r w:rsidRPr="005B7CED">
        <w:rPr>
          <w:rFonts w:cs="Times New Roman"/>
          <w:b/>
          <w:szCs w:val="28"/>
        </w:rPr>
        <w:lastRenderedPageBreak/>
        <w:t>СПИСОК РАЗРАБОТЧИКОВ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5"/>
        <w:gridCol w:w="2737"/>
        <w:gridCol w:w="2607"/>
        <w:gridCol w:w="1696"/>
      </w:tblGrid>
      <w:tr w:rsidR="005B7CED" w:rsidRPr="00F508CE" w:rsidTr="009C6B58">
        <w:trPr>
          <w:trHeight w:val="485"/>
        </w:trPr>
        <w:tc>
          <w:tcPr>
            <w:tcW w:w="1301" w:type="pct"/>
            <w:vAlign w:val="center"/>
          </w:tcPr>
          <w:p w:rsidR="005B7CED" w:rsidRPr="00F508CE" w:rsidRDefault="005B7CED" w:rsidP="009C6B58">
            <w:pPr>
              <w:ind w:firstLine="0"/>
              <w:jc w:val="center"/>
              <w:rPr>
                <w:b/>
                <w:szCs w:val="24"/>
              </w:rPr>
            </w:pPr>
            <w:r w:rsidRPr="00F508CE">
              <w:rPr>
                <w:b/>
                <w:szCs w:val="24"/>
              </w:rPr>
              <w:t>Раздел проекта</w:t>
            </w:r>
          </w:p>
        </w:tc>
        <w:tc>
          <w:tcPr>
            <w:tcW w:w="1438" w:type="pct"/>
            <w:vAlign w:val="center"/>
          </w:tcPr>
          <w:p w:rsidR="005B7CED" w:rsidRPr="00F508CE" w:rsidRDefault="005B7CED" w:rsidP="009C6B58">
            <w:pPr>
              <w:ind w:firstLine="0"/>
              <w:jc w:val="center"/>
              <w:rPr>
                <w:b/>
                <w:szCs w:val="24"/>
              </w:rPr>
            </w:pPr>
            <w:r w:rsidRPr="00F508CE">
              <w:rPr>
                <w:b/>
                <w:szCs w:val="24"/>
              </w:rPr>
              <w:t>Должность</w:t>
            </w:r>
          </w:p>
        </w:tc>
        <w:tc>
          <w:tcPr>
            <w:tcW w:w="1370" w:type="pct"/>
            <w:vAlign w:val="center"/>
          </w:tcPr>
          <w:p w:rsidR="005B7CED" w:rsidRPr="00F508CE" w:rsidRDefault="005B7CED" w:rsidP="009C6B58">
            <w:pPr>
              <w:ind w:firstLine="0"/>
              <w:jc w:val="center"/>
              <w:rPr>
                <w:b/>
                <w:szCs w:val="24"/>
              </w:rPr>
            </w:pPr>
            <w:r w:rsidRPr="00F508CE">
              <w:rPr>
                <w:b/>
                <w:szCs w:val="24"/>
              </w:rPr>
              <w:t>Фамилия</w:t>
            </w:r>
          </w:p>
        </w:tc>
        <w:tc>
          <w:tcPr>
            <w:tcW w:w="891" w:type="pct"/>
            <w:vAlign w:val="center"/>
          </w:tcPr>
          <w:p w:rsidR="005B7CED" w:rsidRPr="00F508CE" w:rsidRDefault="005B7CED" w:rsidP="009C6B58">
            <w:pPr>
              <w:ind w:firstLine="0"/>
              <w:jc w:val="center"/>
              <w:rPr>
                <w:b/>
                <w:szCs w:val="24"/>
              </w:rPr>
            </w:pPr>
            <w:r w:rsidRPr="00F508CE">
              <w:rPr>
                <w:b/>
                <w:szCs w:val="24"/>
              </w:rPr>
              <w:t>Подпись</w:t>
            </w:r>
          </w:p>
        </w:tc>
      </w:tr>
      <w:tr w:rsidR="005B7CED" w:rsidRPr="00F508CE" w:rsidTr="009C6B58">
        <w:trPr>
          <w:trHeight w:val="70"/>
        </w:trPr>
        <w:tc>
          <w:tcPr>
            <w:tcW w:w="1301" w:type="pct"/>
            <w:vAlign w:val="center"/>
          </w:tcPr>
          <w:p w:rsidR="005B7CED" w:rsidRPr="005B7CED" w:rsidRDefault="005B7CED" w:rsidP="009C6B58">
            <w:pPr>
              <w:ind w:firstLine="0"/>
              <w:jc w:val="center"/>
              <w:rPr>
                <w:b/>
                <w:szCs w:val="24"/>
              </w:rPr>
            </w:pPr>
            <w:r w:rsidRPr="005B7CED">
              <w:rPr>
                <w:b/>
                <w:szCs w:val="24"/>
              </w:rPr>
              <w:t>1</w:t>
            </w:r>
          </w:p>
        </w:tc>
        <w:tc>
          <w:tcPr>
            <w:tcW w:w="1438" w:type="pct"/>
            <w:vAlign w:val="center"/>
          </w:tcPr>
          <w:p w:rsidR="005B7CED" w:rsidRPr="005B7CED" w:rsidRDefault="005B7CED" w:rsidP="009C6B58">
            <w:pPr>
              <w:ind w:firstLine="0"/>
              <w:jc w:val="center"/>
              <w:rPr>
                <w:b/>
                <w:szCs w:val="24"/>
              </w:rPr>
            </w:pPr>
            <w:r w:rsidRPr="005B7CED">
              <w:rPr>
                <w:b/>
                <w:szCs w:val="24"/>
              </w:rPr>
              <w:t>2</w:t>
            </w:r>
          </w:p>
        </w:tc>
        <w:tc>
          <w:tcPr>
            <w:tcW w:w="1370" w:type="pct"/>
            <w:vAlign w:val="center"/>
          </w:tcPr>
          <w:p w:rsidR="005B7CED" w:rsidRPr="005B7CED" w:rsidRDefault="005B7CED" w:rsidP="009C6B58">
            <w:pPr>
              <w:ind w:firstLine="0"/>
              <w:jc w:val="center"/>
              <w:rPr>
                <w:b/>
                <w:szCs w:val="24"/>
              </w:rPr>
            </w:pPr>
            <w:r w:rsidRPr="005B7CED">
              <w:rPr>
                <w:b/>
                <w:szCs w:val="24"/>
              </w:rPr>
              <w:t>3</w:t>
            </w:r>
          </w:p>
        </w:tc>
        <w:tc>
          <w:tcPr>
            <w:tcW w:w="891" w:type="pct"/>
            <w:vAlign w:val="center"/>
          </w:tcPr>
          <w:p w:rsidR="005B7CED" w:rsidRPr="005B7CED" w:rsidRDefault="005B7CED" w:rsidP="009C6B58">
            <w:pPr>
              <w:ind w:firstLine="0"/>
              <w:jc w:val="center"/>
              <w:rPr>
                <w:b/>
                <w:szCs w:val="24"/>
              </w:rPr>
            </w:pPr>
            <w:r w:rsidRPr="005B7CED">
              <w:rPr>
                <w:b/>
                <w:szCs w:val="24"/>
              </w:rPr>
              <w:t>4</w:t>
            </w:r>
          </w:p>
        </w:tc>
      </w:tr>
      <w:tr w:rsidR="005B7CED" w:rsidRPr="00F508CE" w:rsidTr="009C6B58">
        <w:trPr>
          <w:trHeight w:val="409"/>
        </w:trPr>
        <w:tc>
          <w:tcPr>
            <w:tcW w:w="1301" w:type="pct"/>
            <w:vMerge w:val="restart"/>
            <w:vAlign w:val="center"/>
          </w:tcPr>
          <w:p w:rsidR="005B7CED" w:rsidRPr="00F508CE" w:rsidRDefault="005B7CED" w:rsidP="009C6B58">
            <w:pPr>
              <w:ind w:firstLine="0"/>
              <w:jc w:val="center"/>
              <w:rPr>
                <w:szCs w:val="24"/>
              </w:rPr>
            </w:pPr>
            <w:r w:rsidRPr="00F508CE">
              <w:rPr>
                <w:szCs w:val="24"/>
              </w:rPr>
              <w:t>Руководители проекта</w:t>
            </w:r>
          </w:p>
        </w:tc>
        <w:tc>
          <w:tcPr>
            <w:tcW w:w="1438" w:type="pct"/>
            <w:vAlign w:val="center"/>
          </w:tcPr>
          <w:p w:rsidR="005B7CED" w:rsidRPr="00F508CE" w:rsidRDefault="005B7CED" w:rsidP="009C6B58">
            <w:pPr>
              <w:ind w:firstLine="0"/>
              <w:jc w:val="center"/>
              <w:rPr>
                <w:szCs w:val="24"/>
              </w:rPr>
            </w:pPr>
            <w:r w:rsidRPr="00F508CE">
              <w:rPr>
                <w:szCs w:val="24"/>
              </w:rPr>
              <w:t>Главный градостроитель отдела</w:t>
            </w:r>
          </w:p>
        </w:tc>
        <w:tc>
          <w:tcPr>
            <w:tcW w:w="1370" w:type="pct"/>
            <w:vAlign w:val="center"/>
          </w:tcPr>
          <w:p w:rsidR="005B7CED" w:rsidRPr="00F508CE" w:rsidRDefault="005B7CED" w:rsidP="009C6B58">
            <w:pPr>
              <w:ind w:firstLine="0"/>
              <w:jc w:val="center"/>
              <w:rPr>
                <w:szCs w:val="24"/>
              </w:rPr>
            </w:pPr>
            <w:proofErr w:type="spellStart"/>
            <w:r w:rsidRPr="00F508CE">
              <w:rPr>
                <w:szCs w:val="24"/>
              </w:rPr>
              <w:t>Идолова</w:t>
            </w:r>
            <w:proofErr w:type="spellEnd"/>
            <w:r w:rsidRPr="00F508CE">
              <w:rPr>
                <w:szCs w:val="24"/>
              </w:rPr>
              <w:t xml:space="preserve"> О.В.</w:t>
            </w:r>
          </w:p>
        </w:tc>
        <w:tc>
          <w:tcPr>
            <w:tcW w:w="891" w:type="pct"/>
            <w:vAlign w:val="center"/>
          </w:tcPr>
          <w:p w:rsidR="005B7CED" w:rsidRPr="00F508CE" w:rsidRDefault="005B7CED" w:rsidP="009C6B58">
            <w:pPr>
              <w:ind w:firstLine="0"/>
              <w:jc w:val="center"/>
              <w:rPr>
                <w:szCs w:val="24"/>
              </w:rPr>
            </w:pPr>
          </w:p>
        </w:tc>
      </w:tr>
      <w:tr w:rsidR="005B7CED" w:rsidRPr="00F508CE" w:rsidTr="009C6B58">
        <w:trPr>
          <w:trHeight w:val="315"/>
        </w:trPr>
        <w:tc>
          <w:tcPr>
            <w:tcW w:w="1301" w:type="pct"/>
            <w:vMerge/>
            <w:vAlign w:val="center"/>
          </w:tcPr>
          <w:p w:rsidR="005B7CED" w:rsidRPr="00F508CE" w:rsidRDefault="005B7CED" w:rsidP="009C6B58">
            <w:pPr>
              <w:ind w:firstLine="0"/>
              <w:jc w:val="center"/>
              <w:rPr>
                <w:szCs w:val="24"/>
              </w:rPr>
            </w:pPr>
          </w:p>
        </w:tc>
        <w:tc>
          <w:tcPr>
            <w:tcW w:w="1438" w:type="pct"/>
            <w:vAlign w:val="center"/>
          </w:tcPr>
          <w:p w:rsidR="005B7CED" w:rsidRPr="00F508CE" w:rsidRDefault="005B7CED" w:rsidP="009C6B58">
            <w:pPr>
              <w:ind w:firstLine="0"/>
              <w:jc w:val="center"/>
              <w:rPr>
                <w:szCs w:val="24"/>
              </w:rPr>
            </w:pPr>
            <w:r w:rsidRPr="00F508CE">
              <w:rPr>
                <w:szCs w:val="24"/>
              </w:rPr>
              <w:t>Ведущий градостроитель проекта</w:t>
            </w:r>
          </w:p>
        </w:tc>
        <w:tc>
          <w:tcPr>
            <w:tcW w:w="1370" w:type="pct"/>
            <w:vAlign w:val="center"/>
          </w:tcPr>
          <w:p w:rsidR="005B7CED" w:rsidRPr="00F508CE" w:rsidRDefault="005B7CED" w:rsidP="009C6B58">
            <w:pPr>
              <w:ind w:firstLine="0"/>
              <w:jc w:val="center"/>
              <w:rPr>
                <w:szCs w:val="24"/>
              </w:rPr>
            </w:pPr>
            <w:proofErr w:type="spellStart"/>
            <w:r w:rsidRPr="00F508CE">
              <w:rPr>
                <w:szCs w:val="24"/>
              </w:rPr>
              <w:t>Букша</w:t>
            </w:r>
            <w:proofErr w:type="spellEnd"/>
            <w:r w:rsidRPr="00F508CE">
              <w:rPr>
                <w:szCs w:val="24"/>
              </w:rPr>
              <w:t xml:space="preserve"> Г.Ю.</w:t>
            </w:r>
          </w:p>
        </w:tc>
        <w:tc>
          <w:tcPr>
            <w:tcW w:w="891" w:type="pct"/>
            <w:vAlign w:val="center"/>
          </w:tcPr>
          <w:p w:rsidR="005B7CED" w:rsidRPr="00F508CE" w:rsidRDefault="005B7CED" w:rsidP="009C6B58">
            <w:pPr>
              <w:ind w:firstLine="0"/>
              <w:jc w:val="center"/>
              <w:rPr>
                <w:szCs w:val="24"/>
              </w:rPr>
            </w:pPr>
          </w:p>
        </w:tc>
      </w:tr>
      <w:tr w:rsidR="005B7CED" w:rsidRPr="00F508CE" w:rsidTr="009C6B58">
        <w:trPr>
          <w:trHeight w:val="447"/>
        </w:trPr>
        <w:tc>
          <w:tcPr>
            <w:tcW w:w="1301" w:type="pct"/>
            <w:vMerge w:val="restart"/>
            <w:vAlign w:val="center"/>
          </w:tcPr>
          <w:p w:rsidR="005B7CED" w:rsidRPr="00F508CE" w:rsidRDefault="005B7CED" w:rsidP="009C6B58">
            <w:pPr>
              <w:ind w:firstLine="0"/>
              <w:jc w:val="center"/>
              <w:rPr>
                <w:szCs w:val="24"/>
              </w:rPr>
            </w:pPr>
            <w:r w:rsidRPr="00F508CE">
              <w:rPr>
                <w:szCs w:val="24"/>
              </w:rPr>
              <w:t>Текстовая часть</w:t>
            </w:r>
          </w:p>
        </w:tc>
        <w:tc>
          <w:tcPr>
            <w:tcW w:w="1438" w:type="pct"/>
            <w:vAlign w:val="center"/>
          </w:tcPr>
          <w:p w:rsidR="005B7CED" w:rsidRPr="00F508CE" w:rsidRDefault="005B7CED" w:rsidP="009C6B58">
            <w:pPr>
              <w:ind w:firstLine="0"/>
              <w:jc w:val="center"/>
              <w:rPr>
                <w:szCs w:val="24"/>
              </w:rPr>
            </w:pPr>
            <w:r w:rsidRPr="00F508CE">
              <w:rPr>
                <w:szCs w:val="24"/>
              </w:rPr>
              <w:t>Главный градостроитель отдела</w:t>
            </w:r>
          </w:p>
        </w:tc>
        <w:tc>
          <w:tcPr>
            <w:tcW w:w="1370" w:type="pct"/>
            <w:vAlign w:val="center"/>
          </w:tcPr>
          <w:p w:rsidR="005B7CED" w:rsidRPr="00F508CE" w:rsidRDefault="005B7CED" w:rsidP="009C6B58">
            <w:pPr>
              <w:ind w:firstLine="0"/>
              <w:jc w:val="center"/>
              <w:rPr>
                <w:szCs w:val="24"/>
              </w:rPr>
            </w:pPr>
            <w:proofErr w:type="spellStart"/>
            <w:r w:rsidRPr="00F508CE">
              <w:rPr>
                <w:szCs w:val="24"/>
              </w:rPr>
              <w:t>Идолова</w:t>
            </w:r>
            <w:proofErr w:type="spellEnd"/>
            <w:r w:rsidRPr="00F508CE">
              <w:rPr>
                <w:szCs w:val="24"/>
              </w:rPr>
              <w:t xml:space="preserve"> О.В.</w:t>
            </w:r>
          </w:p>
        </w:tc>
        <w:tc>
          <w:tcPr>
            <w:tcW w:w="891" w:type="pct"/>
            <w:vAlign w:val="center"/>
          </w:tcPr>
          <w:p w:rsidR="005B7CED" w:rsidRPr="00F508CE" w:rsidRDefault="005B7CED" w:rsidP="009C6B58">
            <w:pPr>
              <w:ind w:firstLine="0"/>
              <w:jc w:val="center"/>
              <w:rPr>
                <w:szCs w:val="24"/>
              </w:rPr>
            </w:pPr>
          </w:p>
        </w:tc>
      </w:tr>
      <w:tr w:rsidR="005B7CED" w:rsidRPr="00F508CE" w:rsidTr="009C6B58">
        <w:trPr>
          <w:trHeight w:val="458"/>
        </w:trPr>
        <w:tc>
          <w:tcPr>
            <w:tcW w:w="1301" w:type="pct"/>
            <w:vMerge/>
            <w:vAlign w:val="center"/>
          </w:tcPr>
          <w:p w:rsidR="005B7CED" w:rsidRPr="00F508CE" w:rsidRDefault="005B7CED" w:rsidP="009C6B58">
            <w:pPr>
              <w:ind w:firstLine="0"/>
              <w:jc w:val="center"/>
              <w:rPr>
                <w:szCs w:val="24"/>
              </w:rPr>
            </w:pPr>
          </w:p>
        </w:tc>
        <w:tc>
          <w:tcPr>
            <w:tcW w:w="1438" w:type="pct"/>
            <w:vAlign w:val="center"/>
          </w:tcPr>
          <w:p w:rsidR="005B7CED" w:rsidRPr="00F508CE" w:rsidRDefault="005B7CED" w:rsidP="009C6B58">
            <w:pPr>
              <w:ind w:firstLine="0"/>
              <w:jc w:val="center"/>
              <w:rPr>
                <w:szCs w:val="24"/>
              </w:rPr>
            </w:pPr>
            <w:r w:rsidRPr="00F508CE">
              <w:rPr>
                <w:szCs w:val="24"/>
              </w:rPr>
              <w:t>Ведущий градостроитель проекта</w:t>
            </w:r>
          </w:p>
        </w:tc>
        <w:tc>
          <w:tcPr>
            <w:tcW w:w="1370" w:type="pct"/>
            <w:vAlign w:val="center"/>
          </w:tcPr>
          <w:p w:rsidR="005B7CED" w:rsidRPr="00F508CE" w:rsidRDefault="005B7CED" w:rsidP="009C6B58">
            <w:pPr>
              <w:ind w:firstLine="0"/>
              <w:jc w:val="center"/>
              <w:rPr>
                <w:szCs w:val="24"/>
              </w:rPr>
            </w:pPr>
            <w:proofErr w:type="spellStart"/>
            <w:r w:rsidRPr="00F508CE">
              <w:rPr>
                <w:szCs w:val="24"/>
              </w:rPr>
              <w:t>Букша</w:t>
            </w:r>
            <w:proofErr w:type="spellEnd"/>
            <w:r w:rsidRPr="00F508CE">
              <w:rPr>
                <w:szCs w:val="24"/>
              </w:rPr>
              <w:t xml:space="preserve"> Г.Ю.</w:t>
            </w:r>
          </w:p>
        </w:tc>
        <w:tc>
          <w:tcPr>
            <w:tcW w:w="891" w:type="pct"/>
            <w:vAlign w:val="center"/>
          </w:tcPr>
          <w:p w:rsidR="005B7CED" w:rsidRPr="00F508CE" w:rsidRDefault="005B7CED" w:rsidP="009C6B58">
            <w:pPr>
              <w:ind w:firstLine="0"/>
              <w:jc w:val="center"/>
              <w:rPr>
                <w:szCs w:val="24"/>
              </w:rPr>
            </w:pPr>
          </w:p>
        </w:tc>
      </w:tr>
      <w:tr w:rsidR="005B7CED" w:rsidRPr="00F508CE" w:rsidTr="009C6B58">
        <w:trPr>
          <w:trHeight w:val="458"/>
        </w:trPr>
        <w:tc>
          <w:tcPr>
            <w:tcW w:w="1301" w:type="pct"/>
            <w:vMerge/>
            <w:vAlign w:val="center"/>
          </w:tcPr>
          <w:p w:rsidR="005B7CED" w:rsidRPr="00F508CE" w:rsidRDefault="005B7CED" w:rsidP="009C6B58">
            <w:pPr>
              <w:ind w:firstLine="0"/>
              <w:jc w:val="center"/>
              <w:rPr>
                <w:szCs w:val="24"/>
              </w:rPr>
            </w:pPr>
          </w:p>
        </w:tc>
        <w:tc>
          <w:tcPr>
            <w:tcW w:w="1438" w:type="pct"/>
            <w:vAlign w:val="center"/>
          </w:tcPr>
          <w:p w:rsidR="005B7CED" w:rsidRPr="00F508CE" w:rsidRDefault="005B7CED" w:rsidP="009C6B58">
            <w:pPr>
              <w:ind w:firstLine="0"/>
              <w:jc w:val="center"/>
              <w:rPr>
                <w:szCs w:val="24"/>
              </w:rPr>
            </w:pPr>
            <w:r w:rsidRPr="00F508CE">
              <w:rPr>
                <w:szCs w:val="24"/>
              </w:rPr>
              <w:t>Ведущий специалист</w:t>
            </w:r>
          </w:p>
        </w:tc>
        <w:tc>
          <w:tcPr>
            <w:tcW w:w="1370" w:type="pct"/>
            <w:vAlign w:val="center"/>
          </w:tcPr>
          <w:p w:rsidR="005B7CED" w:rsidRPr="00F508CE" w:rsidRDefault="005B7CED" w:rsidP="009C6B58">
            <w:pPr>
              <w:ind w:firstLine="0"/>
              <w:jc w:val="center"/>
              <w:rPr>
                <w:szCs w:val="24"/>
              </w:rPr>
            </w:pPr>
            <w:r w:rsidRPr="00F508CE">
              <w:rPr>
                <w:szCs w:val="24"/>
              </w:rPr>
              <w:t>Лесная</w:t>
            </w:r>
            <w:r w:rsidR="00347818" w:rsidRPr="00F508CE">
              <w:rPr>
                <w:szCs w:val="24"/>
              </w:rPr>
              <w:t xml:space="preserve"> А.С.</w:t>
            </w:r>
          </w:p>
        </w:tc>
        <w:tc>
          <w:tcPr>
            <w:tcW w:w="891" w:type="pct"/>
            <w:vAlign w:val="center"/>
          </w:tcPr>
          <w:p w:rsidR="005B7CED" w:rsidRPr="00F508CE" w:rsidRDefault="005B7CED" w:rsidP="009C6B58">
            <w:pPr>
              <w:ind w:firstLine="0"/>
              <w:jc w:val="center"/>
              <w:rPr>
                <w:szCs w:val="24"/>
              </w:rPr>
            </w:pPr>
          </w:p>
        </w:tc>
      </w:tr>
      <w:tr w:rsidR="005B7CED" w:rsidRPr="00F508CE" w:rsidTr="009C6B58">
        <w:trPr>
          <w:trHeight w:val="408"/>
        </w:trPr>
        <w:tc>
          <w:tcPr>
            <w:tcW w:w="1301" w:type="pct"/>
            <w:vMerge w:val="restart"/>
            <w:vAlign w:val="center"/>
          </w:tcPr>
          <w:p w:rsidR="005B7CED" w:rsidRPr="00F508CE" w:rsidRDefault="005B7CED" w:rsidP="009C6B58">
            <w:pPr>
              <w:ind w:firstLine="0"/>
              <w:jc w:val="center"/>
              <w:rPr>
                <w:szCs w:val="24"/>
              </w:rPr>
            </w:pPr>
            <w:r w:rsidRPr="00F508CE">
              <w:rPr>
                <w:szCs w:val="24"/>
              </w:rPr>
              <w:t>Графическая часть</w:t>
            </w:r>
          </w:p>
        </w:tc>
        <w:tc>
          <w:tcPr>
            <w:tcW w:w="1438" w:type="pct"/>
            <w:vAlign w:val="center"/>
          </w:tcPr>
          <w:p w:rsidR="005B7CED" w:rsidRPr="00F508CE" w:rsidRDefault="005B7CED" w:rsidP="009C6B58">
            <w:pPr>
              <w:ind w:firstLine="0"/>
              <w:jc w:val="center"/>
              <w:rPr>
                <w:szCs w:val="24"/>
              </w:rPr>
            </w:pPr>
            <w:r w:rsidRPr="00F508CE">
              <w:rPr>
                <w:szCs w:val="24"/>
              </w:rPr>
              <w:t>Ведущий градостроитель проекта</w:t>
            </w:r>
          </w:p>
        </w:tc>
        <w:tc>
          <w:tcPr>
            <w:tcW w:w="1370" w:type="pct"/>
            <w:vAlign w:val="center"/>
          </w:tcPr>
          <w:p w:rsidR="005B7CED" w:rsidRPr="00F508CE" w:rsidRDefault="005B7CED" w:rsidP="009C6B58">
            <w:pPr>
              <w:ind w:firstLine="0"/>
              <w:jc w:val="center"/>
              <w:rPr>
                <w:szCs w:val="24"/>
              </w:rPr>
            </w:pPr>
            <w:proofErr w:type="spellStart"/>
            <w:r w:rsidRPr="00F508CE">
              <w:rPr>
                <w:szCs w:val="24"/>
              </w:rPr>
              <w:t>Букша</w:t>
            </w:r>
            <w:proofErr w:type="spellEnd"/>
            <w:r w:rsidRPr="00F508CE">
              <w:rPr>
                <w:szCs w:val="24"/>
              </w:rPr>
              <w:t xml:space="preserve"> Г.Ю.</w:t>
            </w:r>
          </w:p>
        </w:tc>
        <w:tc>
          <w:tcPr>
            <w:tcW w:w="891" w:type="pct"/>
            <w:vAlign w:val="center"/>
          </w:tcPr>
          <w:p w:rsidR="005B7CED" w:rsidRPr="00F508CE" w:rsidRDefault="005B7CED" w:rsidP="009C6B58">
            <w:pPr>
              <w:ind w:firstLine="0"/>
              <w:jc w:val="center"/>
              <w:rPr>
                <w:szCs w:val="24"/>
              </w:rPr>
            </w:pPr>
          </w:p>
        </w:tc>
      </w:tr>
      <w:tr w:rsidR="005B7CED" w:rsidRPr="00F508CE" w:rsidTr="009C6B58">
        <w:trPr>
          <w:trHeight w:val="413"/>
        </w:trPr>
        <w:tc>
          <w:tcPr>
            <w:tcW w:w="1301" w:type="pct"/>
            <w:vMerge/>
            <w:vAlign w:val="center"/>
          </w:tcPr>
          <w:p w:rsidR="005B7CED" w:rsidRPr="00F508CE" w:rsidRDefault="005B7CED" w:rsidP="009C6B58">
            <w:pPr>
              <w:ind w:firstLine="0"/>
              <w:jc w:val="center"/>
              <w:rPr>
                <w:szCs w:val="24"/>
              </w:rPr>
            </w:pPr>
          </w:p>
        </w:tc>
        <w:tc>
          <w:tcPr>
            <w:tcW w:w="1438" w:type="pct"/>
            <w:vAlign w:val="center"/>
          </w:tcPr>
          <w:p w:rsidR="005B7CED" w:rsidRPr="00F508CE" w:rsidRDefault="005B7CED" w:rsidP="009C6B58">
            <w:pPr>
              <w:ind w:firstLine="0"/>
              <w:jc w:val="center"/>
              <w:rPr>
                <w:szCs w:val="24"/>
              </w:rPr>
            </w:pPr>
            <w:r w:rsidRPr="00F508CE">
              <w:rPr>
                <w:szCs w:val="24"/>
              </w:rPr>
              <w:t>Ведущий специалист</w:t>
            </w:r>
          </w:p>
        </w:tc>
        <w:tc>
          <w:tcPr>
            <w:tcW w:w="1370" w:type="pct"/>
            <w:vAlign w:val="center"/>
          </w:tcPr>
          <w:p w:rsidR="005B7CED" w:rsidRPr="00F508CE" w:rsidRDefault="005B7CED" w:rsidP="009C6B58">
            <w:pPr>
              <w:ind w:firstLine="0"/>
              <w:jc w:val="center"/>
              <w:rPr>
                <w:szCs w:val="24"/>
              </w:rPr>
            </w:pPr>
            <w:r w:rsidRPr="00F508CE">
              <w:rPr>
                <w:szCs w:val="24"/>
              </w:rPr>
              <w:t>Лесная</w:t>
            </w:r>
            <w:r w:rsidR="00347818" w:rsidRPr="00F508CE">
              <w:rPr>
                <w:szCs w:val="24"/>
              </w:rPr>
              <w:t xml:space="preserve"> А.С.</w:t>
            </w:r>
          </w:p>
        </w:tc>
        <w:tc>
          <w:tcPr>
            <w:tcW w:w="891" w:type="pct"/>
            <w:vAlign w:val="center"/>
          </w:tcPr>
          <w:p w:rsidR="005B7CED" w:rsidRPr="00F508CE" w:rsidRDefault="005B7CED" w:rsidP="009C6B58">
            <w:pPr>
              <w:ind w:firstLine="0"/>
              <w:jc w:val="center"/>
              <w:rPr>
                <w:szCs w:val="24"/>
              </w:rPr>
            </w:pPr>
          </w:p>
        </w:tc>
      </w:tr>
    </w:tbl>
    <w:p w:rsidR="00EB5CA2" w:rsidRPr="005B7CED" w:rsidRDefault="00EB5CA2">
      <w:pPr>
        <w:spacing w:after="160"/>
        <w:rPr>
          <w:highlight w:val="yellow"/>
        </w:rPr>
      </w:pPr>
      <w:r w:rsidRPr="005B7CED">
        <w:rPr>
          <w:highlight w:val="yellow"/>
        </w:rPr>
        <w:br w:type="page"/>
      </w:r>
    </w:p>
    <w:sdt>
      <w:sdtPr>
        <w:rPr>
          <w:rFonts w:asciiTheme="minorHAnsi" w:eastAsiaTheme="minorHAnsi" w:hAnsiTheme="minorHAnsi" w:cstheme="minorBidi"/>
          <w:color w:val="auto"/>
          <w:sz w:val="22"/>
          <w:szCs w:val="22"/>
          <w:highlight w:val="yellow"/>
          <w:lang w:eastAsia="en-US"/>
        </w:rPr>
        <w:id w:val="-21866217"/>
      </w:sdtPr>
      <w:sdtEndPr>
        <w:rPr>
          <w:rFonts w:ascii="Times New Roman" w:hAnsi="Times New Roman"/>
          <w:b/>
          <w:bCs/>
          <w:sz w:val="24"/>
        </w:rPr>
      </w:sdtEndPr>
      <w:sdtContent>
        <w:p w:rsidR="00C63240" w:rsidRPr="00CA0852" w:rsidRDefault="00C63240" w:rsidP="00C63240">
          <w:pPr>
            <w:pStyle w:val="aa"/>
            <w:rPr>
              <w:rFonts w:ascii="Times New Roman" w:hAnsi="Times New Roman" w:cs="Times New Roman"/>
              <w:b/>
              <w:color w:val="auto"/>
            </w:rPr>
          </w:pPr>
          <w:r w:rsidRPr="00CA0852">
            <w:rPr>
              <w:rFonts w:ascii="Times New Roman" w:hAnsi="Times New Roman" w:cs="Times New Roman"/>
              <w:b/>
              <w:color w:val="auto"/>
            </w:rPr>
            <w:t>Оглавление</w:t>
          </w:r>
        </w:p>
        <w:p w:rsidR="00316C53" w:rsidRDefault="00EC5931">
          <w:pPr>
            <w:pStyle w:val="12"/>
            <w:tabs>
              <w:tab w:val="right" w:leader="dot" w:pos="9515"/>
            </w:tabs>
            <w:rPr>
              <w:rFonts w:asciiTheme="minorHAnsi" w:eastAsiaTheme="minorEastAsia" w:hAnsiTheme="minorHAnsi"/>
              <w:noProof/>
              <w:sz w:val="22"/>
              <w:lang w:eastAsia="ru-RU"/>
            </w:rPr>
          </w:pPr>
          <w:r w:rsidRPr="005B7CED">
            <w:rPr>
              <w:rFonts w:cs="Times New Roman"/>
              <w:b/>
              <w:highlight w:val="yellow"/>
            </w:rPr>
            <w:fldChar w:fldCharType="begin"/>
          </w:r>
          <w:r w:rsidR="00C63240" w:rsidRPr="005B7CED">
            <w:rPr>
              <w:rFonts w:cs="Times New Roman"/>
              <w:b/>
              <w:highlight w:val="yellow"/>
            </w:rPr>
            <w:instrText xml:space="preserve"> TOC \o "1-3" \h \z \u </w:instrText>
          </w:r>
          <w:r w:rsidRPr="005B7CED">
            <w:rPr>
              <w:rFonts w:cs="Times New Roman"/>
              <w:b/>
              <w:highlight w:val="yellow"/>
            </w:rPr>
            <w:fldChar w:fldCharType="separate"/>
          </w:r>
          <w:hyperlink w:anchor="_Toc448491808" w:history="1">
            <w:r w:rsidR="00316C53" w:rsidRPr="0035429C">
              <w:rPr>
                <w:rStyle w:val="ab"/>
                <w:noProof/>
              </w:rPr>
              <w:t>ЧАСТЬ I</w:t>
            </w:r>
            <w:r w:rsidR="00316C53" w:rsidRPr="0035429C">
              <w:rPr>
                <w:rStyle w:val="ab"/>
                <w:noProof/>
                <w:lang w:val="en-US"/>
              </w:rPr>
              <w:t>II</w:t>
            </w:r>
            <w:r w:rsidR="00316C53" w:rsidRPr="0035429C">
              <w:rPr>
                <w:rStyle w:val="ab"/>
                <w:noProof/>
              </w:rPr>
              <w:t>. ГРАДОСТРОИТЕЛЬНЫЕ РЕГЛАМЕНТЫ</w:t>
            </w:r>
            <w:r w:rsidR="00316C53">
              <w:rPr>
                <w:noProof/>
                <w:webHidden/>
              </w:rPr>
              <w:tab/>
            </w:r>
            <w:r w:rsidR="00316C53">
              <w:rPr>
                <w:noProof/>
                <w:webHidden/>
              </w:rPr>
              <w:fldChar w:fldCharType="begin"/>
            </w:r>
            <w:r w:rsidR="00316C53">
              <w:rPr>
                <w:noProof/>
                <w:webHidden/>
              </w:rPr>
              <w:instrText xml:space="preserve"> PAGEREF _Toc448491808 \h </w:instrText>
            </w:r>
            <w:r w:rsidR="00316C53">
              <w:rPr>
                <w:noProof/>
                <w:webHidden/>
              </w:rPr>
            </w:r>
            <w:r w:rsidR="00316C53">
              <w:rPr>
                <w:noProof/>
                <w:webHidden/>
              </w:rPr>
              <w:fldChar w:fldCharType="separate"/>
            </w:r>
            <w:r w:rsidR="0046581F">
              <w:rPr>
                <w:noProof/>
                <w:webHidden/>
              </w:rPr>
              <w:t>6</w:t>
            </w:r>
            <w:r w:rsidR="00316C53">
              <w:rPr>
                <w:noProof/>
                <w:webHidden/>
              </w:rPr>
              <w:fldChar w:fldCharType="end"/>
            </w:r>
          </w:hyperlink>
        </w:p>
        <w:p w:rsidR="00316C53" w:rsidRDefault="004A73CF">
          <w:pPr>
            <w:pStyle w:val="23"/>
            <w:tabs>
              <w:tab w:val="right" w:leader="dot" w:pos="9515"/>
            </w:tabs>
            <w:rPr>
              <w:rFonts w:asciiTheme="minorHAnsi" w:eastAsiaTheme="minorEastAsia" w:hAnsiTheme="minorHAnsi"/>
              <w:noProof/>
              <w:sz w:val="22"/>
              <w:lang w:eastAsia="ru-RU"/>
            </w:rPr>
          </w:pPr>
          <w:hyperlink w:anchor="_Toc448491809" w:history="1">
            <w:r w:rsidR="00316C53" w:rsidRPr="0035429C">
              <w:rPr>
                <w:rStyle w:val="ab"/>
                <w:noProof/>
              </w:rPr>
              <w:t>Глава 16.ТЕРРИТОРИАЛЬНЫЕ ЗОНЫ, ВЫДЕЛЕННЫЕ НА КАРТЕ ГРАДОСТРОИТЕЛЬНОГО ЗОНИРОВАНИЯ ТЕРРИТОРИИ КАМЫШЛОВСКОГО ГОРОДСКОГО ОКРУГА</w:t>
            </w:r>
            <w:r w:rsidR="00316C53">
              <w:rPr>
                <w:noProof/>
                <w:webHidden/>
              </w:rPr>
              <w:tab/>
            </w:r>
            <w:r w:rsidR="00316C53">
              <w:rPr>
                <w:noProof/>
                <w:webHidden/>
              </w:rPr>
              <w:fldChar w:fldCharType="begin"/>
            </w:r>
            <w:r w:rsidR="00316C53">
              <w:rPr>
                <w:noProof/>
                <w:webHidden/>
              </w:rPr>
              <w:instrText xml:space="preserve"> PAGEREF _Toc448491809 \h </w:instrText>
            </w:r>
            <w:r w:rsidR="00316C53">
              <w:rPr>
                <w:noProof/>
                <w:webHidden/>
              </w:rPr>
            </w:r>
            <w:r w:rsidR="00316C53">
              <w:rPr>
                <w:noProof/>
                <w:webHidden/>
              </w:rPr>
              <w:fldChar w:fldCharType="separate"/>
            </w:r>
            <w:r w:rsidR="0046581F">
              <w:rPr>
                <w:noProof/>
                <w:webHidden/>
              </w:rPr>
              <w:t>6</w:t>
            </w:r>
            <w:r w:rsidR="00316C53">
              <w:rPr>
                <w:noProof/>
                <w:webHidden/>
              </w:rPr>
              <w:fldChar w:fldCharType="end"/>
            </w:r>
          </w:hyperlink>
        </w:p>
        <w:p w:rsidR="00316C53" w:rsidRDefault="004A73CF">
          <w:pPr>
            <w:pStyle w:val="12"/>
            <w:tabs>
              <w:tab w:val="right" w:leader="dot" w:pos="9515"/>
            </w:tabs>
            <w:rPr>
              <w:rFonts w:asciiTheme="minorHAnsi" w:eastAsiaTheme="minorEastAsia" w:hAnsiTheme="minorHAnsi"/>
              <w:noProof/>
              <w:sz w:val="22"/>
              <w:lang w:eastAsia="ru-RU"/>
            </w:rPr>
          </w:pPr>
          <w:hyperlink w:anchor="_Toc448491810" w:history="1">
            <w:r w:rsidR="00316C53" w:rsidRPr="0035429C">
              <w:rPr>
                <w:rStyle w:val="ab"/>
                <w:noProof/>
              </w:rPr>
              <w:t>Статья 82. Перечень территориальных зон, выделенных на карте градостроительного зонирования территории Камышловского городского округа</w:t>
            </w:r>
            <w:r w:rsidR="00316C53">
              <w:rPr>
                <w:noProof/>
                <w:webHidden/>
              </w:rPr>
              <w:tab/>
            </w:r>
            <w:r w:rsidR="00316C53">
              <w:rPr>
                <w:noProof/>
                <w:webHidden/>
              </w:rPr>
              <w:fldChar w:fldCharType="begin"/>
            </w:r>
            <w:r w:rsidR="00316C53">
              <w:rPr>
                <w:noProof/>
                <w:webHidden/>
              </w:rPr>
              <w:instrText xml:space="preserve"> PAGEREF _Toc448491810 \h </w:instrText>
            </w:r>
            <w:r w:rsidR="00316C53">
              <w:rPr>
                <w:noProof/>
                <w:webHidden/>
              </w:rPr>
            </w:r>
            <w:r w:rsidR="00316C53">
              <w:rPr>
                <w:noProof/>
                <w:webHidden/>
              </w:rPr>
              <w:fldChar w:fldCharType="separate"/>
            </w:r>
            <w:r w:rsidR="0046581F">
              <w:rPr>
                <w:noProof/>
                <w:webHidden/>
              </w:rPr>
              <w:t>6</w:t>
            </w:r>
            <w:r w:rsidR="00316C53">
              <w:rPr>
                <w:noProof/>
                <w:webHidden/>
              </w:rPr>
              <w:fldChar w:fldCharType="end"/>
            </w:r>
          </w:hyperlink>
        </w:p>
        <w:p w:rsidR="00316C53" w:rsidRDefault="004A73CF">
          <w:pPr>
            <w:pStyle w:val="12"/>
            <w:tabs>
              <w:tab w:val="right" w:leader="dot" w:pos="9515"/>
            </w:tabs>
            <w:rPr>
              <w:rFonts w:asciiTheme="minorHAnsi" w:eastAsiaTheme="minorEastAsia" w:hAnsiTheme="minorHAnsi"/>
              <w:noProof/>
              <w:sz w:val="22"/>
              <w:lang w:eastAsia="ru-RU"/>
            </w:rPr>
          </w:pPr>
          <w:hyperlink w:anchor="_Toc448491811" w:history="1">
            <w:r w:rsidR="00316C53" w:rsidRPr="0035429C">
              <w:rPr>
                <w:rStyle w:val="ab"/>
                <w:noProof/>
              </w:rPr>
              <w:t>Статья 83. Градостроительные регламенты. Жилая зона</w:t>
            </w:r>
            <w:r w:rsidR="00316C53">
              <w:rPr>
                <w:noProof/>
                <w:webHidden/>
              </w:rPr>
              <w:tab/>
            </w:r>
            <w:r w:rsidR="00316C53">
              <w:rPr>
                <w:noProof/>
                <w:webHidden/>
              </w:rPr>
              <w:fldChar w:fldCharType="begin"/>
            </w:r>
            <w:r w:rsidR="00316C53">
              <w:rPr>
                <w:noProof/>
                <w:webHidden/>
              </w:rPr>
              <w:instrText xml:space="preserve"> PAGEREF _Toc448491811 \h </w:instrText>
            </w:r>
            <w:r w:rsidR="00316C53">
              <w:rPr>
                <w:noProof/>
                <w:webHidden/>
              </w:rPr>
            </w:r>
            <w:r w:rsidR="00316C53">
              <w:rPr>
                <w:noProof/>
                <w:webHidden/>
              </w:rPr>
              <w:fldChar w:fldCharType="separate"/>
            </w:r>
            <w:r w:rsidR="0046581F">
              <w:rPr>
                <w:noProof/>
                <w:webHidden/>
              </w:rPr>
              <w:t>8</w:t>
            </w:r>
            <w:r w:rsidR="00316C53">
              <w:rPr>
                <w:noProof/>
                <w:webHidden/>
              </w:rPr>
              <w:fldChar w:fldCharType="end"/>
            </w:r>
          </w:hyperlink>
        </w:p>
        <w:p w:rsidR="00316C53" w:rsidRDefault="004A73CF">
          <w:pPr>
            <w:pStyle w:val="23"/>
            <w:tabs>
              <w:tab w:val="right" w:leader="dot" w:pos="9515"/>
            </w:tabs>
            <w:rPr>
              <w:rFonts w:asciiTheme="minorHAnsi" w:eastAsiaTheme="minorEastAsia" w:hAnsiTheme="minorHAnsi"/>
              <w:noProof/>
              <w:sz w:val="22"/>
              <w:lang w:eastAsia="ru-RU"/>
            </w:rPr>
          </w:pPr>
          <w:hyperlink w:anchor="_Toc448491812" w:history="1">
            <w:r w:rsidR="00316C53" w:rsidRPr="0035429C">
              <w:rPr>
                <w:rStyle w:val="ab"/>
                <w:noProof/>
              </w:rPr>
              <w:t>Ж-1. Зона застройки индивидуальными жилыми домами</w:t>
            </w:r>
            <w:r w:rsidR="00316C53">
              <w:rPr>
                <w:noProof/>
                <w:webHidden/>
              </w:rPr>
              <w:tab/>
            </w:r>
            <w:r w:rsidR="00316C53">
              <w:rPr>
                <w:noProof/>
                <w:webHidden/>
              </w:rPr>
              <w:fldChar w:fldCharType="begin"/>
            </w:r>
            <w:r w:rsidR="00316C53">
              <w:rPr>
                <w:noProof/>
                <w:webHidden/>
              </w:rPr>
              <w:instrText xml:space="preserve"> PAGEREF _Toc448491812 \h </w:instrText>
            </w:r>
            <w:r w:rsidR="00316C53">
              <w:rPr>
                <w:noProof/>
                <w:webHidden/>
              </w:rPr>
            </w:r>
            <w:r w:rsidR="00316C53">
              <w:rPr>
                <w:noProof/>
                <w:webHidden/>
              </w:rPr>
              <w:fldChar w:fldCharType="separate"/>
            </w:r>
            <w:r w:rsidR="0046581F">
              <w:rPr>
                <w:noProof/>
                <w:webHidden/>
              </w:rPr>
              <w:t>8</w:t>
            </w:r>
            <w:r w:rsidR="00316C53">
              <w:rPr>
                <w:noProof/>
                <w:webHidden/>
              </w:rPr>
              <w:fldChar w:fldCharType="end"/>
            </w:r>
          </w:hyperlink>
        </w:p>
        <w:p w:rsidR="00316C53" w:rsidRDefault="004A73CF">
          <w:pPr>
            <w:pStyle w:val="23"/>
            <w:tabs>
              <w:tab w:val="right" w:leader="dot" w:pos="9515"/>
            </w:tabs>
            <w:rPr>
              <w:rFonts w:asciiTheme="minorHAnsi" w:eastAsiaTheme="minorEastAsia" w:hAnsiTheme="minorHAnsi"/>
              <w:noProof/>
              <w:sz w:val="22"/>
              <w:lang w:eastAsia="ru-RU"/>
            </w:rPr>
          </w:pPr>
          <w:hyperlink w:anchor="_Toc448491813" w:history="1">
            <w:r w:rsidR="00316C53" w:rsidRPr="0035429C">
              <w:rPr>
                <w:rStyle w:val="ab"/>
                <w:noProof/>
              </w:rPr>
              <w:t>Ж-2. Зона малоэтажных многоквартирных жилых домов</w:t>
            </w:r>
            <w:r w:rsidR="00316C53">
              <w:rPr>
                <w:noProof/>
                <w:webHidden/>
              </w:rPr>
              <w:tab/>
            </w:r>
            <w:r w:rsidR="00316C53">
              <w:rPr>
                <w:noProof/>
                <w:webHidden/>
              </w:rPr>
              <w:fldChar w:fldCharType="begin"/>
            </w:r>
            <w:r w:rsidR="00316C53">
              <w:rPr>
                <w:noProof/>
                <w:webHidden/>
              </w:rPr>
              <w:instrText xml:space="preserve"> PAGEREF _Toc448491813 \h </w:instrText>
            </w:r>
            <w:r w:rsidR="00316C53">
              <w:rPr>
                <w:noProof/>
                <w:webHidden/>
              </w:rPr>
            </w:r>
            <w:r w:rsidR="00316C53">
              <w:rPr>
                <w:noProof/>
                <w:webHidden/>
              </w:rPr>
              <w:fldChar w:fldCharType="separate"/>
            </w:r>
            <w:r w:rsidR="0046581F">
              <w:rPr>
                <w:noProof/>
                <w:webHidden/>
              </w:rPr>
              <w:t>34</w:t>
            </w:r>
            <w:r w:rsidR="00316C53">
              <w:rPr>
                <w:noProof/>
                <w:webHidden/>
              </w:rPr>
              <w:fldChar w:fldCharType="end"/>
            </w:r>
          </w:hyperlink>
        </w:p>
        <w:p w:rsidR="00316C53" w:rsidRDefault="004A73CF">
          <w:pPr>
            <w:pStyle w:val="23"/>
            <w:tabs>
              <w:tab w:val="right" w:leader="dot" w:pos="9515"/>
            </w:tabs>
            <w:rPr>
              <w:rFonts w:asciiTheme="minorHAnsi" w:eastAsiaTheme="minorEastAsia" w:hAnsiTheme="minorHAnsi"/>
              <w:noProof/>
              <w:sz w:val="22"/>
              <w:lang w:eastAsia="ru-RU"/>
            </w:rPr>
          </w:pPr>
          <w:hyperlink w:anchor="_Toc448491814" w:history="1">
            <w:r w:rsidR="00316C53" w:rsidRPr="0035429C">
              <w:rPr>
                <w:rStyle w:val="ab"/>
                <w:noProof/>
              </w:rPr>
              <w:t>Ж-3. Зона среднеэтажных многоквартирных жилых домов</w:t>
            </w:r>
            <w:r w:rsidR="00316C53">
              <w:rPr>
                <w:noProof/>
                <w:webHidden/>
              </w:rPr>
              <w:tab/>
            </w:r>
            <w:r w:rsidR="00316C53">
              <w:rPr>
                <w:noProof/>
                <w:webHidden/>
              </w:rPr>
              <w:fldChar w:fldCharType="begin"/>
            </w:r>
            <w:r w:rsidR="00316C53">
              <w:rPr>
                <w:noProof/>
                <w:webHidden/>
              </w:rPr>
              <w:instrText xml:space="preserve"> PAGEREF _Toc448491814 \h </w:instrText>
            </w:r>
            <w:r w:rsidR="00316C53">
              <w:rPr>
                <w:noProof/>
                <w:webHidden/>
              </w:rPr>
            </w:r>
            <w:r w:rsidR="00316C53">
              <w:rPr>
                <w:noProof/>
                <w:webHidden/>
              </w:rPr>
              <w:fldChar w:fldCharType="separate"/>
            </w:r>
            <w:r w:rsidR="0046581F">
              <w:rPr>
                <w:noProof/>
                <w:webHidden/>
              </w:rPr>
              <w:t>56</w:t>
            </w:r>
            <w:r w:rsidR="00316C53">
              <w:rPr>
                <w:noProof/>
                <w:webHidden/>
              </w:rPr>
              <w:fldChar w:fldCharType="end"/>
            </w:r>
          </w:hyperlink>
        </w:p>
        <w:p w:rsidR="00316C53" w:rsidRDefault="004A73CF">
          <w:pPr>
            <w:pStyle w:val="12"/>
            <w:tabs>
              <w:tab w:val="right" w:leader="dot" w:pos="9515"/>
            </w:tabs>
            <w:rPr>
              <w:rFonts w:asciiTheme="minorHAnsi" w:eastAsiaTheme="minorEastAsia" w:hAnsiTheme="minorHAnsi"/>
              <w:noProof/>
              <w:sz w:val="22"/>
              <w:lang w:eastAsia="ru-RU"/>
            </w:rPr>
          </w:pPr>
          <w:hyperlink w:anchor="_Toc448491815" w:history="1">
            <w:r w:rsidR="00316C53" w:rsidRPr="0035429C">
              <w:rPr>
                <w:rStyle w:val="ab"/>
                <w:noProof/>
              </w:rPr>
              <w:t>Статья 84. Градостроительные регламенты. Общественно-деловая зона</w:t>
            </w:r>
            <w:r w:rsidR="00316C53">
              <w:rPr>
                <w:noProof/>
                <w:webHidden/>
              </w:rPr>
              <w:tab/>
            </w:r>
            <w:r w:rsidR="00316C53">
              <w:rPr>
                <w:noProof/>
                <w:webHidden/>
              </w:rPr>
              <w:fldChar w:fldCharType="begin"/>
            </w:r>
            <w:r w:rsidR="00316C53">
              <w:rPr>
                <w:noProof/>
                <w:webHidden/>
              </w:rPr>
              <w:instrText xml:space="preserve"> PAGEREF _Toc448491815 \h </w:instrText>
            </w:r>
            <w:r w:rsidR="00316C53">
              <w:rPr>
                <w:noProof/>
                <w:webHidden/>
              </w:rPr>
            </w:r>
            <w:r w:rsidR="00316C53">
              <w:rPr>
                <w:noProof/>
                <w:webHidden/>
              </w:rPr>
              <w:fldChar w:fldCharType="separate"/>
            </w:r>
            <w:r w:rsidR="0046581F">
              <w:rPr>
                <w:noProof/>
                <w:webHidden/>
              </w:rPr>
              <w:t>79</w:t>
            </w:r>
            <w:r w:rsidR="00316C53">
              <w:rPr>
                <w:noProof/>
                <w:webHidden/>
              </w:rPr>
              <w:fldChar w:fldCharType="end"/>
            </w:r>
          </w:hyperlink>
        </w:p>
        <w:p w:rsidR="00316C53" w:rsidRDefault="004A73CF">
          <w:pPr>
            <w:pStyle w:val="23"/>
            <w:tabs>
              <w:tab w:val="right" w:leader="dot" w:pos="9515"/>
            </w:tabs>
            <w:rPr>
              <w:rFonts w:asciiTheme="minorHAnsi" w:eastAsiaTheme="minorEastAsia" w:hAnsiTheme="minorHAnsi"/>
              <w:noProof/>
              <w:sz w:val="22"/>
              <w:lang w:eastAsia="ru-RU"/>
            </w:rPr>
          </w:pPr>
          <w:hyperlink w:anchor="_Toc448491816" w:history="1">
            <w:r w:rsidR="00316C53" w:rsidRPr="0035429C">
              <w:rPr>
                <w:rStyle w:val="ab"/>
                <w:noProof/>
              </w:rPr>
              <w:t>ОД(К). Общественно-деловая зона (комплексная)</w:t>
            </w:r>
            <w:r w:rsidR="00316C53">
              <w:rPr>
                <w:noProof/>
                <w:webHidden/>
              </w:rPr>
              <w:tab/>
            </w:r>
            <w:r w:rsidR="00316C53">
              <w:rPr>
                <w:noProof/>
                <w:webHidden/>
              </w:rPr>
              <w:fldChar w:fldCharType="begin"/>
            </w:r>
            <w:r w:rsidR="00316C53">
              <w:rPr>
                <w:noProof/>
                <w:webHidden/>
              </w:rPr>
              <w:instrText xml:space="preserve"> PAGEREF _Toc448491816 \h </w:instrText>
            </w:r>
            <w:r w:rsidR="00316C53">
              <w:rPr>
                <w:noProof/>
                <w:webHidden/>
              </w:rPr>
            </w:r>
            <w:r w:rsidR="00316C53">
              <w:rPr>
                <w:noProof/>
                <w:webHidden/>
              </w:rPr>
              <w:fldChar w:fldCharType="separate"/>
            </w:r>
            <w:r w:rsidR="0046581F">
              <w:rPr>
                <w:noProof/>
                <w:webHidden/>
              </w:rPr>
              <w:t>79</w:t>
            </w:r>
            <w:r w:rsidR="00316C53">
              <w:rPr>
                <w:noProof/>
                <w:webHidden/>
              </w:rPr>
              <w:fldChar w:fldCharType="end"/>
            </w:r>
          </w:hyperlink>
        </w:p>
        <w:p w:rsidR="00316C53" w:rsidRDefault="004A73CF">
          <w:pPr>
            <w:pStyle w:val="23"/>
            <w:tabs>
              <w:tab w:val="right" w:leader="dot" w:pos="9515"/>
            </w:tabs>
            <w:rPr>
              <w:rFonts w:asciiTheme="minorHAnsi" w:eastAsiaTheme="minorEastAsia" w:hAnsiTheme="minorHAnsi"/>
              <w:noProof/>
              <w:sz w:val="22"/>
              <w:lang w:eastAsia="ru-RU"/>
            </w:rPr>
          </w:pPr>
          <w:hyperlink w:anchor="_Toc448491817" w:history="1">
            <w:r w:rsidR="00316C53" w:rsidRPr="0035429C">
              <w:rPr>
                <w:rStyle w:val="ab"/>
                <w:noProof/>
              </w:rPr>
              <w:t>ОД (С-1). Зона торговых комплексов</w:t>
            </w:r>
            <w:r w:rsidR="00316C53">
              <w:rPr>
                <w:noProof/>
                <w:webHidden/>
              </w:rPr>
              <w:tab/>
            </w:r>
            <w:r w:rsidR="00316C53">
              <w:rPr>
                <w:noProof/>
                <w:webHidden/>
              </w:rPr>
              <w:fldChar w:fldCharType="begin"/>
            </w:r>
            <w:r w:rsidR="00316C53">
              <w:rPr>
                <w:noProof/>
                <w:webHidden/>
              </w:rPr>
              <w:instrText xml:space="preserve"> PAGEREF _Toc448491817 \h </w:instrText>
            </w:r>
            <w:r w:rsidR="00316C53">
              <w:rPr>
                <w:noProof/>
                <w:webHidden/>
              </w:rPr>
            </w:r>
            <w:r w:rsidR="00316C53">
              <w:rPr>
                <w:noProof/>
                <w:webHidden/>
              </w:rPr>
              <w:fldChar w:fldCharType="separate"/>
            </w:r>
            <w:r w:rsidR="0046581F">
              <w:rPr>
                <w:noProof/>
                <w:webHidden/>
              </w:rPr>
              <w:t>101</w:t>
            </w:r>
            <w:r w:rsidR="00316C53">
              <w:rPr>
                <w:noProof/>
                <w:webHidden/>
              </w:rPr>
              <w:fldChar w:fldCharType="end"/>
            </w:r>
          </w:hyperlink>
        </w:p>
        <w:p w:rsidR="00316C53" w:rsidRDefault="004A73CF">
          <w:pPr>
            <w:pStyle w:val="23"/>
            <w:tabs>
              <w:tab w:val="right" w:leader="dot" w:pos="9515"/>
            </w:tabs>
            <w:rPr>
              <w:rFonts w:asciiTheme="minorHAnsi" w:eastAsiaTheme="minorEastAsia" w:hAnsiTheme="minorHAnsi"/>
              <w:noProof/>
              <w:sz w:val="22"/>
              <w:lang w:eastAsia="ru-RU"/>
            </w:rPr>
          </w:pPr>
          <w:hyperlink w:anchor="_Toc448491818" w:history="1">
            <w:r w:rsidR="00316C53" w:rsidRPr="0035429C">
              <w:rPr>
                <w:rStyle w:val="ab"/>
                <w:noProof/>
              </w:rPr>
              <w:t>ОД (С-2). Зона лечебно-оздоровительных комплексов</w:t>
            </w:r>
            <w:r w:rsidR="00316C53">
              <w:rPr>
                <w:noProof/>
                <w:webHidden/>
              </w:rPr>
              <w:tab/>
            </w:r>
            <w:r w:rsidR="00316C53">
              <w:rPr>
                <w:noProof/>
                <w:webHidden/>
              </w:rPr>
              <w:fldChar w:fldCharType="begin"/>
            </w:r>
            <w:r w:rsidR="00316C53">
              <w:rPr>
                <w:noProof/>
                <w:webHidden/>
              </w:rPr>
              <w:instrText xml:space="preserve"> PAGEREF _Toc448491818 \h </w:instrText>
            </w:r>
            <w:r w:rsidR="00316C53">
              <w:rPr>
                <w:noProof/>
                <w:webHidden/>
              </w:rPr>
            </w:r>
            <w:r w:rsidR="00316C53">
              <w:rPr>
                <w:noProof/>
                <w:webHidden/>
              </w:rPr>
              <w:fldChar w:fldCharType="separate"/>
            </w:r>
            <w:r w:rsidR="0046581F">
              <w:rPr>
                <w:noProof/>
                <w:webHidden/>
              </w:rPr>
              <w:t>112</w:t>
            </w:r>
            <w:r w:rsidR="00316C53">
              <w:rPr>
                <w:noProof/>
                <w:webHidden/>
              </w:rPr>
              <w:fldChar w:fldCharType="end"/>
            </w:r>
          </w:hyperlink>
        </w:p>
        <w:p w:rsidR="00316C53" w:rsidRDefault="004A73CF">
          <w:pPr>
            <w:pStyle w:val="23"/>
            <w:tabs>
              <w:tab w:val="right" w:leader="dot" w:pos="9515"/>
            </w:tabs>
            <w:rPr>
              <w:rFonts w:asciiTheme="minorHAnsi" w:eastAsiaTheme="minorEastAsia" w:hAnsiTheme="minorHAnsi"/>
              <w:noProof/>
              <w:sz w:val="22"/>
              <w:lang w:eastAsia="ru-RU"/>
            </w:rPr>
          </w:pPr>
          <w:hyperlink w:anchor="_Toc448491819" w:history="1">
            <w:r w:rsidR="00316C53" w:rsidRPr="0035429C">
              <w:rPr>
                <w:rStyle w:val="ab"/>
                <w:noProof/>
              </w:rPr>
              <w:t>ОД (С-3). Зона культурно-развлекательных комплексов</w:t>
            </w:r>
            <w:r w:rsidR="00316C53">
              <w:rPr>
                <w:noProof/>
                <w:webHidden/>
              </w:rPr>
              <w:tab/>
            </w:r>
            <w:r w:rsidR="00316C53">
              <w:rPr>
                <w:noProof/>
                <w:webHidden/>
              </w:rPr>
              <w:fldChar w:fldCharType="begin"/>
            </w:r>
            <w:r w:rsidR="00316C53">
              <w:rPr>
                <w:noProof/>
                <w:webHidden/>
              </w:rPr>
              <w:instrText xml:space="preserve"> PAGEREF _Toc448491819 \h </w:instrText>
            </w:r>
            <w:r w:rsidR="00316C53">
              <w:rPr>
                <w:noProof/>
                <w:webHidden/>
              </w:rPr>
            </w:r>
            <w:r w:rsidR="00316C53">
              <w:rPr>
                <w:noProof/>
                <w:webHidden/>
              </w:rPr>
              <w:fldChar w:fldCharType="separate"/>
            </w:r>
            <w:r w:rsidR="0046581F">
              <w:rPr>
                <w:noProof/>
                <w:webHidden/>
              </w:rPr>
              <w:t>121</w:t>
            </w:r>
            <w:r w:rsidR="00316C53">
              <w:rPr>
                <w:noProof/>
                <w:webHidden/>
              </w:rPr>
              <w:fldChar w:fldCharType="end"/>
            </w:r>
          </w:hyperlink>
        </w:p>
        <w:p w:rsidR="00316C53" w:rsidRDefault="004A73CF">
          <w:pPr>
            <w:pStyle w:val="23"/>
            <w:tabs>
              <w:tab w:val="right" w:leader="dot" w:pos="9515"/>
            </w:tabs>
            <w:rPr>
              <w:rFonts w:asciiTheme="minorHAnsi" w:eastAsiaTheme="minorEastAsia" w:hAnsiTheme="minorHAnsi"/>
              <w:noProof/>
              <w:sz w:val="22"/>
              <w:lang w:eastAsia="ru-RU"/>
            </w:rPr>
          </w:pPr>
          <w:hyperlink w:anchor="_Toc448491820" w:history="1">
            <w:r w:rsidR="00316C53" w:rsidRPr="0035429C">
              <w:rPr>
                <w:rStyle w:val="ab"/>
                <w:noProof/>
              </w:rPr>
              <w:t>ОД (С-4). Зона культовых религиозных комплексов</w:t>
            </w:r>
            <w:r w:rsidR="00316C53">
              <w:rPr>
                <w:noProof/>
                <w:webHidden/>
              </w:rPr>
              <w:tab/>
            </w:r>
            <w:r w:rsidR="00316C53">
              <w:rPr>
                <w:noProof/>
                <w:webHidden/>
              </w:rPr>
              <w:fldChar w:fldCharType="begin"/>
            </w:r>
            <w:r w:rsidR="00316C53">
              <w:rPr>
                <w:noProof/>
                <w:webHidden/>
              </w:rPr>
              <w:instrText xml:space="preserve"> PAGEREF _Toc448491820 \h </w:instrText>
            </w:r>
            <w:r w:rsidR="00316C53">
              <w:rPr>
                <w:noProof/>
                <w:webHidden/>
              </w:rPr>
            </w:r>
            <w:r w:rsidR="00316C53">
              <w:rPr>
                <w:noProof/>
                <w:webHidden/>
              </w:rPr>
              <w:fldChar w:fldCharType="separate"/>
            </w:r>
            <w:r w:rsidR="0046581F">
              <w:rPr>
                <w:noProof/>
                <w:webHidden/>
              </w:rPr>
              <w:t>132</w:t>
            </w:r>
            <w:r w:rsidR="00316C53">
              <w:rPr>
                <w:noProof/>
                <w:webHidden/>
              </w:rPr>
              <w:fldChar w:fldCharType="end"/>
            </w:r>
          </w:hyperlink>
        </w:p>
        <w:p w:rsidR="00316C53" w:rsidRDefault="004A73CF">
          <w:pPr>
            <w:pStyle w:val="23"/>
            <w:tabs>
              <w:tab w:val="right" w:leader="dot" w:pos="9515"/>
            </w:tabs>
            <w:rPr>
              <w:rFonts w:asciiTheme="minorHAnsi" w:eastAsiaTheme="minorEastAsia" w:hAnsiTheme="minorHAnsi"/>
              <w:noProof/>
              <w:sz w:val="22"/>
              <w:lang w:eastAsia="ru-RU"/>
            </w:rPr>
          </w:pPr>
          <w:hyperlink w:anchor="_Toc448491821" w:history="1">
            <w:r w:rsidR="00316C53" w:rsidRPr="0035429C">
              <w:rPr>
                <w:rStyle w:val="ab"/>
                <w:noProof/>
              </w:rPr>
              <w:t>ОД (С-5). Зона спортивных комплексов</w:t>
            </w:r>
            <w:r w:rsidR="00316C53">
              <w:rPr>
                <w:noProof/>
                <w:webHidden/>
              </w:rPr>
              <w:tab/>
            </w:r>
            <w:r w:rsidR="00316C53">
              <w:rPr>
                <w:noProof/>
                <w:webHidden/>
              </w:rPr>
              <w:fldChar w:fldCharType="begin"/>
            </w:r>
            <w:r w:rsidR="00316C53">
              <w:rPr>
                <w:noProof/>
                <w:webHidden/>
              </w:rPr>
              <w:instrText xml:space="preserve"> PAGEREF _Toc448491821 \h </w:instrText>
            </w:r>
            <w:r w:rsidR="00316C53">
              <w:rPr>
                <w:noProof/>
                <w:webHidden/>
              </w:rPr>
            </w:r>
            <w:r w:rsidR="00316C53">
              <w:rPr>
                <w:noProof/>
                <w:webHidden/>
              </w:rPr>
              <w:fldChar w:fldCharType="separate"/>
            </w:r>
            <w:r w:rsidR="0046581F">
              <w:rPr>
                <w:noProof/>
                <w:webHidden/>
              </w:rPr>
              <w:t>139</w:t>
            </w:r>
            <w:r w:rsidR="00316C53">
              <w:rPr>
                <w:noProof/>
                <w:webHidden/>
              </w:rPr>
              <w:fldChar w:fldCharType="end"/>
            </w:r>
          </w:hyperlink>
        </w:p>
        <w:p w:rsidR="00316C53" w:rsidRDefault="004A73CF">
          <w:pPr>
            <w:pStyle w:val="23"/>
            <w:tabs>
              <w:tab w:val="right" w:leader="dot" w:pos="9515"/>
            </w:tabs>
            <w:rPr>
              <w:rFonts w:asciiTheme="minorHAnsi" w:eastAsiaTheme="minorEastAsia" w:hAnsiTheme="minorHAnsi"/>
              <w:noProof/>
              <w:sz w:val="22"/>
              <w:lang w:eastAsia="ru-RU"/>
            </w:rPr>
          </w:pPr>
          <w:hyperlink w:anchor="_Toc448491822" w:history="1">
            <w:r w:rsidR="00316C53" w:rsidRPr="0035429C">
              <w:rPr>
                <w:rStyle w:val="ab"/>
                <w:noProof/>
              </w:rPr>
              <w:t>ОД (С-6). Зона учебных комплексов</w:t>
            </w:r>
            <w:r w:rsidR="00316C53">
              <w:rPr>
                <w:noProof/>
                <w:webHidden/>
              </w:rPr>
              <w:tab/>
            </w:r>
            <w:r w:rsidR="00316C53">
              <w:rPr>
                <w:noProof/>
                <w:webHidden/>
              </w:rPr>
              <w:fldChar w:fldCharType="begin"/>
            </w:r>
            <w:r w:rsidR="00316C53">
              <w:rPr>
                <w:noProof/>
                <w:webHidden/>
              </w:rPr>
              <w:instrText xml:space="preserve"> PAGEREF _Toc448491822 \h </w:instrText>
            </w:r>
            <w:r w:rsidR="00316C53">
              <w:rPr>
                <w:noProof/>
                <w:webHidden/>
              </w:rPr>
            </w:r>
            <w:r w:rsidR="00316C53">
              <w:rPr>
                <w:noProof/>
                <w:webHidden/>
              </w:rPr>
              <w:fldChar w:fldCharType="separate"/>
            </w:r>
            <w:r w:rsidR="0046581F">
              <w:rPr>
                <w:noProof/>
                <w:webHidden/>
              </w:rPr>
              <w:t>146</w:t>
            </w:r>
            <w:r w:rsidR="00316C53">
              <w:rPr>
                <w:noProof/>
                <w:webHidden/>
              </w:rPr>
              <w:fldChar w:fldCharType="end"/>
            </w:r>
          </w:hyperlink>
        </w:p>
        <w:p w:rsidR="00316C53" w:rsidRDefault="004A73CF">
          <w:pPr>
            <w:pStyle w:val="23"/>
            <w:tabs>
              <w:tab w:val="right" w:leader="dot" w:pos="9515"/>
            </w:tabs>
            <w:rPr>
              <w:rFonts w:asciiTheme="minorHAnsi" w:eastAsiaTheme="minorEastAsia" w:hAnsiTheme="minorHAnsi"/>
              <w:noProof/>
              <w:sz w:val="22"/>
              <w:lang w:eastAsia="ru-RU"/>
            </w:rPr>
          </w:pPr>
          <w:hyperlink w:anchor="_Toc448491823" w:history="1">
            <w:r w:rsidR="00316C53" w:rsidRPr="0035429C">
              <w:rPr>
                <w:rStyle w:val="ab"/>
                <w:noProof/>
              </w:rPr>
              <w:t>ОД (С-7). Зона школьных, дошкольных учебных комплексов</w:t>
            </w:r>
            <w:r w:rsidR="00316C53">
              <w:rPr>
                <w:noProof/>
                <w:webHidden/>
              </w:rPr>
              <w:tab/>
            </w:r>
            <w:r w:rsidR="00316C53">
              <w:rPr>
                <w:noProof/>
                <w:webHidden/>
              </w:rPr>
              <w:fldChar w:fldCharType="begin"/>
            </w:r>
            <w:r w:rsidR="00316C53">
              <w:rPr>
                <w:noProof/>
                <w:webHidden/>
              </w:rPr>
              <w:instrText xml:space="preserve"> PAGEREF _Toc448491823 \h </w:instrText>
            </w:r>
            <w:r w:rsidR="00316C53">
              <w:rPr>
                <w:noProof/>
                <w:webHidden/>
              </w:rPr>
            </w:r>
            <w:r w:rsidR="00316C53">
              <w:rPr>
                <w:noProof/>
                <w:webHidden/>
              </w:rPr>
              <w:fldChar w:fldCharType="separate"/>
            </w:r>
            <w:r w:rsidR="0046581F">
              <w:rPr>
                <w:noProof/>
                <w:webHidden/>
              </w:rPr>
              <w:t>154</w:t>
            </w:r>
            <w:r w:rsidR="00316C53">
              <w:rPr>
                <w:noProof/>
                <w:webHidden/>
              </w:rPr>
              <w:fldChar w:fldCharType="end"/>
            </w:r>
          </w:hyperlink>
        </w:p>
        <w:p w:rsidR="00316C53" w:rsidRDefault="004A73CF">
          <w:pPr>
            <w:pStyle w:val="12"/>
            <w:tabs>
              <w:tab w:val="right" w:leader="dot" w:pos="9515"/>
            </w:tabs>
            <w:rPr>
              <w:rFonts w:asciiTheme="minorHAnsi" w:eastAsiaTheme="minorEastAsia" w:hAnsiTheme="minorHAnsi"/>
              <w:noProof/>
              <w:sz w:val="22"/>
              <w:lang w:eastAsia="ru-RU"/>
            </w:rPr>
          </w:pPr>
          <w:hyperlink w:anchor="_Toc448491824" w:history="1">
            <w:r w:rsidR="00316C53" w:rsidRPr="0035429C">
              <w:rPr>
                <w:rStyle w:val="ab"/>
                <w:noProof/>
              </w:rPr>
              <w:t>Статья 85. Градостроительные регламенты. Производственная зона</w:t>
            </w:r>
            <w:r w:rsidR="00316C53">
              <w:rPr>
                <w:noProof/>
                <w:webHidden/>
              </w:rPr>
              <w:tab/>
            </w:r>
            <w:r w:rsidR="00316C53">
              <w:rPr>
                <w:noProof/>
                <w:webHidden/>
              </w:rPr>
              <w:fldChar w:fldCharType="begin"/>
            </w:r>
            <w:r w:rsidR="00316C53">
              <w:rPr>
                <w:noProof/>
                <w:webHidden/>
              </w:rPr>
              <w:instrText xml:space="preserve"> PAGEREF _Toc448491824 \h </w:instrText>
            </w:r>
            <w:r w:rsidR="00316C53">
              <w:rPr>
                <w:noProof/>
                <w:webHidden/>
              </w:rPr>
            </w:r>
            <w:r w:rsidR="00316C53">
              <w:rPr>
                <w:noProof/>
                <w:webHidden/>
              </w:rPr>
              <w:fldChar w:fldCharType="separate"/>
            </w:r>
            <w:r w:rsidR="0046581F">
              <w:rPr>
                <w:noProof/>
                <w:webHidden/>
              </w:rPr>
              <w:t>157</w:t>
            </w:r>
            <w:r w:rsidR="00316C53">
              <w:rPr>
                <w:noProof/>
                <w:webHidden/>
              </w:rPr>
              <w:fldChar w:fldCharType="end"/>
            </w:r>
          </w:hyperlink>
        </w:p>
        <w:p w:rsidR="00316C53" w:rsidRDefault="004A73CF">
          <w:pPr>
            <w:pStyle w:val="23"/>
            <w:tabs>
              <w:tab w:val="right" w:leader="dot" w:pos="9515"/>
            </w:tabs>
            <w:rPr>
              <w:rFonts w:asciiTheme="minorHAnsi" w:eastAsiaTheme="minorEastAsia" w:hAnsiTheme="minorHAnsi"/>
              <w:noProof/>
              <w:sz w:val="22"/>
              <w:lang w:eastAsia="ru-RU"/>
            </w:rPr>
          </w:pPr>
          <w:hyperlink w:anchor="_Toc448491825" w:history="1">
            <w:r w:rsidR="00316C53" w:rsidRPr="0035429C">
              <w:rPr>
                <w:rStyle w:val="ab"/>
                <w:noProof/>
              </w:rPr>
              <w:t>П-2. Производственная зона II класса опасности</w:t>
            </w:r>
            <w:r w:rsidR="00316C53">
              <w:rPr>
                <w:noProof/>
                <w:webHidden/>
              </w:rPr>
              <w:tab/>
            </w:r>
            <w:r w:rsidR="00316C53">
              <w:rPr>
                <w:noProof/>
                <w:webHidden/>
              </w:rPr>
              <w:fldChar w:fldCharType="begin"/>
            </w:r>
            <w:r w:rsidR="00316C53">
              <w:rPr>
                <w:noProof/>
                <w:webHidden/>
              </w:rPr>
              <w:instrText xml:space="preserve"> PAGEREF _Toc448491825 \h </w:instrText>
            </w:r>
            <w:r w:rsidR="00316C53">
              <w:rPr>
                <w:noProof/>
                <w:webHidden/>
              </w:rPr>
            </w:r>
            <w:r w:rsidR="00316C53">
              <w:rPr>
                <w:noProof/>
                <w:webHidden/>
              </w:rPr>
              <w:fldChar w:fldCharType="separate"/>
            </w:r>
            <w:r w:rsidR="0046581F">
              <w:rPr>
                <w:noProof/>
                <w:webHidden/>
              </w:rPr>
              <w:t>157</w:t>
            </w:r>
            <w:r w:rsidR="00316C53">
              <w:rPr>
                <w:noProof/>
                <w:webHidden/>
              </w:rPr>
              <w:fldChar w:fldCharType="end"/>
            </w:r>
          </w:hyperlink>
        </w:p>
        <w:p w:rsidR="00316C53" w:rsidRDefault="004A73CF">
          <w:pPr>
            <w:pStyle w:val="23"/>
            <w:tabs>
              <w:tab w:val="right" w:leader="dot" w:pos="9515"/>
            </w:tabs>
            <w:rPr>
              <w:rFonts w:asciiTheme="minorHAnsi" w:eastAsiaTheme="minorEastAsia" w:hAnsiTheme="minorHAnsi"/>
              <w:noProof/>
              <w:sz w:val="22"/>
              <w:lang w:eastAsia="ru-RU"/>
            </w:rPr>
          </w:pPr>
          <w:hyperlink w:anchor="_Toc448491826" w:history="1">
            <w:r w:rsidR="00316C53" w:rsidRPr="0035429C">
              <w:rPr>
                <w:rStyle w:val="ab"/>
                <w:noProof/>
              </w:rPr>
              <w:t>П-3. Производственная зона III-го класса опасности</w:t>
            </w:r>
            <w:r w:rsidR="00316C53">
              <w:rPr>
                <w:noProof/>
                <w:webHidden/>
              </w:rPr>
              <w:tab/>
            </w:r>
            <w:r w:rsidR="00316C53">
              <w:rPr>
                <w:noProof/>
                <w:webHidden/>
              </w:rPr>
              <w:fldChar w:fldCharType="begin"/>
            </w:r>
            <w:r w:rsidR="00316C53">
              <w:rPr>
                <w:noProof/>
                <w:webHidden/>
              </w:rPr>
              <w:instrText xml:space="preserve"> PAGEREF _Toc448491826 \h </w:instrText>
            </w:r>
            <w:r w:rsidR="00316C53">
              <w:rPr>
                <w:noProof/>
                <w:webHidden/>
              </w:rPr>
            </w:r>
            <w:r w:rsidR="00316C53">
              <w:rPr>
                <w:noProof/>
                <w:webHidden/>
              </w:rPr>
              <w:fldChar w:fldCharType="separate"/>
            </w:r>
            <w:r w:rsidR="0046581F">
              <w:rPr>
                <w:noProof/>
                <w:webHidden/>
              </w:rPr>
              <w:t>173</w:t>
            </w:r>
            <w:r w:rsidR="00316C53">
              <w:rPr>
                <w:noProof/>
                <w:webHidden/>
              </w:rPr>
              <w:fldChar w:fldCharType="end"/>
            </w:r>
          </w:hyperlink>
        </w:p>
        <w:p w:rsidR="00316C53" w:rsidRDefault="004A73CF">
          <w:pPr>
            <w:pStyle w:val="23"/>
            <w:tabs>
              <w:tab w:val="right" w:leader="dot" w:pos="9515"/>
            </w:tabs>
            <w:rPr>
              <w:rFonts w:asciiTheme="minorHAnsi" w:eastAsiaTheme="minorEastAsia" w:hAnsiTheme="minorHAnsi"/>
              <w:noProof/>
              <w:sz w:val="22"/>
              <w:lang w:eastAsia="ru-RU"/>
            </w:rPr>
          </w:pPr>
          <w:hyperlink w:anchor="_Toc448491827" w:history="1">
            <w:r w:rsidR="00316C53" w:rsidRPr="0035429C">
              <w:rPr>
                <w:rStyle w:val="ab"/>
                <w:noProof/>
              </w:rPr>
              <w:t>П-4. Производственная зона IV класса опасности</w:t>
            </w:r>
            <w:r w:rsidR="00316C53">
              <w:rPr>
                <w:noProof/>
                <w:webHidden/>
              </w:rPr>
              <w:tab/>
            </w:r>
            <w:r w:rsidR="00316C53">
              <w:rPr>
                <w:noProof/>
                <w:webHidden/>
              </w:rPr>
              <w:fldChar w:fldCharType="begin"/>
            </w:r>
            <w:r w:rsidR="00316C53">
              <w:rPr>
                <w:noProof/>
                <w:webHidden/>
              </w:rPr>
              <w:instrText xml:space="preserve"> PAGEREF _Toc448491827 \h </w:instrText>
            </w:r>
            <w:r w:rsidR="00316C53">
              <w:rPr>
                <w:noProof/>
                <w:webHidden/>
              </w:rPr>
            </w:r>
            <w:r w:rsidR="00316C53">
              <w:rPr>
                <w:noProof/>
                <w:webHidden/>
              </w:rPr>
              <w:fldChar w:fldCharType="separate"/>
            </w:r>
            <w:r w:rsidR="0046581F">
              <w:rPr>
                <w:noProof/>
                <w:webHidden/>
              </w:rPr>
              <w:t>188</w:t>
            </w:r>
            <w:r w:rsidR="00316C53">
              <w:rPr>
                <w:noProof/>
                <w:webHidden/>
              </w:rPr>
              <w:fldChar w:fldCharType="end"/>
            </w:r>
          </w:hyperlink>
        </w:p>
        <w:p w:rsidR="00316C53" w:rsidRDefault="004A73CF">
          <w:pPr>
            <w:pStyle w:val="23"/>
            <w:tabs>
              <w:tab w:val="right" w:leader="dot" w:pos="9515"/>
            </w:tabs>
            <w:rPr>
              <w:rFonts w:asciiTheme="minorHAnsi" w:eastAsiaTheme="minorEastAsia" w:hAnsiTheme="minorHAnsi"/>
              <w:noProof/>
              <w:sz w:val="22"/>
              <w:lang w:eastAsia="ru-RU"/>
            </w:rPr>
          </w:pPr>
          <w:hyperlink w:anchor="_Toc448491828" w:history="1">
            <w:r w:rsidR="00316C53" w:rsidRPr="0035429C">
              <w:rPr>
                <w:rStyle w:val="ab"/>
                <w:noProof/>
              </w:rPr>
              <w:t>П-5. Производственная зона V класса опасности</w:t>
            </w:r>
            <w:r w:rsidR="00316C53">
              <w:rPr>
                <w:noProof/>
                <w:webHidden/>
              </w:rPr>
              <w:tab/>
            </w:r>
            <w:r w:rsidR="00316C53">
              <w:rPr>
                <w:noProof/>
                <w:webHidden/>
              </w:rPr>
              <w:fldChar w:fldCharType="begin"/>
            </w:r>
            <w:r w:rsidR="00316C53">
              <w:rPr>
                <w:noProof/>
                <w:webHidden/>
              </w:rPr>
              <w:instrText xml:space="preserve"> PAGEREF _Toc448491828 \h </w:instrText>
            </w:r>
            <w:r w:rsidR="00316C53">
              <w:rPr>
                <w:noProof/>
                <w:webHidden/>
              </w:rPr>
            </w:r>
            <w:r w:rsidR="00316C53">
              <w:rPr>
                <w:noProof/>
                <w:webHidden/>
              </w:rPr>
              <w:fldChar w:fldCharType="separate"/>
            </w:r>
            <w:r w:rsidR="0046581F">
              <w:rPr>
                <w:noProof/>
                <w:webHidden/>
              </w:rPr>
              <w:t>202</w:t>
            </w:r>
            <w:r w:rsidR="00316C53">
              <w:rPr>
                <w:noProof/>
                <w:webHidden/>
              </w:rPr>
              <w:fldChar w:fldCharType="end"/>
            </w:r>
          </w:hyperlink>
        </w:p>
        <w:p w:rsidR="00316C53" w:rsidRDefault="004A73CF">
          <w:pPr>
            <w:pStyle w:val="23"/>
            <w:tabs>
              <w:tab w:val="right" w:leader="dot" w:pos="9515"/>
            </w:tabs>
            <w:rPr>
              <w:rFonts w:asciiTheme="minorHAnsi" w:eastAsiaTheme="minorEastAsia" w:hAnsiTheme="minorHAnsi"/>
              <w:noProof/>
              <w:sz w:val="22"/>
              <w:lang w:eastAsia="ru-RU"/>
            </w:rPr>
          </w:pPr>
          <w:hyperlink w:anchor="_Toc448491829" w:history="1">
            <w:r w:rsidR="00316C53" w:rsidRPr="0035429C">
              <w:rPr>
                <w:rStyle w:val="ab"/>
                <w:noProof/>
              </w:rPr>
              <w:t>П-6. Производственная зона, не требующая организации санитарно-защитной зоны.</w:t>
            </w:r>
            <w:r w:rsidR="00316C53">
              <w:rPr>
                <w:noProof/>
                <w:webHidden/>
              </w:rPr>
              <w:tab/>
            </w:r>
            <w:r w:rsidR="00316C53">
              <w:rPr>
                <w:noProof/>
                <w:webHidden/>
              </w:rPr>
              <w:fldChar w:fldCharType="begin"/>
            </w:r>
            <w:r w:rsidR="00316C53">
              <w:rPr>
                <w:noProof/>
                <w:webHidden/>
              </w:rPr>
              <w:instrText xml:space="preserve"> PAGEREF _Toc448491829 \h </w:instrText>
            </w:r>
            <w:r w:rsidR="00316C53">
              <w:rPr>
                <w:noProof/>
                <w:webHidden/>
              </w:rPr>
            </w:r>
            <w:r w:rsidR="00316C53">
              <w:rPr>
                <w:noProof/>
                <w:webHidden/>
              </w:rPr>
              <w:fldChar w:fldCharType="separate"/>
            </w:r>
            <w:r w:rsidR="0046581F">
              <w:rPr>
                <w:noProof/>
                <w:webHidden/>
              </w:rPr>
              <w:t>216</w:t>
            </w:r>
            <w:r w:rsidR="00316C53">
              <w:rPr>
                <w:noProof/>
                <w:webHidden/>
              </w:rPr>
              <w:fldChar w:fldCharType="end"/>
            </w:r>
          </w:hyperlink>
        </w:p>
        <w:p w:rsidR="00316C53" w:rsidRDefault="004A73CF">
          <w:pPr>
            <w:pStyle w:val="12"/>
            <w:tabs>
              <w:tab w:val="right" w:leader="dot" w:pos="9515"/>
            </w:tabs>
            <w:rPr>
              <w:rFonts w:asciiTheme="minorHAnsi" w:eastAsiaTheme="minorEastAsia" w:hAnsiTheme="minorHAnsi"/>
              <w:noProof/>
              <w:sz w:val="22"/>
              <w:lang w:eastAsia="ru-RU"/>
            </w:rPr>
          </w:pPr>
          <w:hyperlink w:anchor="_Toc448491830" w:history="1">
            <w:r w:rsidR="00316C53" w:rsidRPr="0035429C">
              <w:rPr>
                <w:rStyle w:val="ab"/>
                <w:noProof/>
              </w:rPr>
              <w:t>Статья 86. Градостроительные регламенты. Зона объектов инженерной инфраструктуры</w:t>
            </w:r>
            <w:r w:rsidR="00316C53">
              <w:rPr>
                <w:noProof/>
                <w:webHidden/>
              </w:rPr>
              <w:tab/>
            </w:r>
            <w:r w:rsidR="00316C53">
              <w:rPr>
                <w:noProof/>
                <w:webHidden/>
              </w:rPr>
              <w:fldChar w:fldCharType="begin"/>
            </w:r>
            <w:r w:rsidR="00316C53">
              <w:rPr>
                <w:noProof/>
                <w:webHidden/>
              </w:rPr>
              <w:instrText xml:space="preserve"> PAGEREF _Toc448491830 \h </w:instrText>
            </w:r>
            <w:r w:rsidR="00316C53">
              <w:rPr>
                <w:noProof/>
                <w:webHidden/>
              </w:rPr>
            </w:r>
            <w:r w:rsidR="00316C53">
              <w:rPr>
                <w:noProof/>
                <w:webHidden/>
              </w:rPr>
              <w:fldChar w:fldCharType="separate"/>
            </w:r>
            <w:r w:rsidR="0046581F">
              <w:rPr>
                <w:noProof/>
                <w:webHidden/>
              </w:rPr>
              <w:t>226</w:t>
            </w:r>
            <w:r w:rsidR="00316C53">
              <w:rPr>
                <w:noProof/>
                <w:webHidden/>
              </w:rPr>
              <w:fldChar w:fldCharType="end"/>
            </w:r>
          </w:hyperlink>
        </w:p>
        <w:p w:rsidR="00316C53" w:rsidRDefault="004A73CF">
          <w:pPr>
            <w:pStyle w:val="23"/>
            <w:tabs>
              <w:tab w:val="right" w:leader="dot" w:pos="9515"/>
            </w:tabs>
            <w:rPr>
              <w:rFonts w:asciiTheme="minorHAnsi" w:eastAsiaTheme="minorEastAsia" w:hAnsiTheme="minorHAnsi"/>
              <w:noProof/>
              <w:sz w:val="22"/>
              <w:lang w:eastAsia="ru-RU"/>
            </w:rPr>
          </w:pPr>
          <w:hyperlink w:anchor="_Toc448491831" w:history="1">
            <w:r w:rsidR="00316C53" w:rsidRPr="0035429C">
              <w:rPr>
                <w:rStyle w:val="ab"/>
                <w:noProof/>
              </w:rPr>
              <w:t>И-1. Зона водообеспечивающих объектов инженерной инфраструктуры</w:t>
            </w:r>
            <w:r w:rsidR="00316C53">
              <w:rPr>
                <w:noProof/>
                <w:webHidden/>
              </w:rPr>
              <w:tab/>
            </w:r>
            <w:r w:rsidR="00316C53">
              <w:rPr>
                <w:noProof/>
                <w:webHidden/>
              </w:rPr>
              <w:fldChar w:fldCharType="begin"/>
            </w:r>
            <w:r w:rsidR="00316C53">
              <w:rPr>
                <w:noProof/>
                <w:webHidden/>
              </w:rPr>
              <w:instrText xml:space="preserve"> PAGEREF _Toc448491831 \h </w:instrText>
            </w:r>
            <w:r w:rsidR="00316C53">
              <w:rPr>
                <w:noProof/>
                <w:webHidden/>
              </w:rPr>
            </w:r>
            <w:r w:rsidR="00316C53">
              <w:rPr>
                <w:noProof/>
                <w:webHidden/>
              </w:rPr>
              <w:fldChar w:fldCharType="separate"/>
            </w:r>
            <w:r w:rsidR="0046581F">
              <w:rPr>
                <w:noProof/>
                <w:webHidden/>
              </w:rPr>
              <w:t>226</w:t>
            </w:r>
            <w:r w:rsidR="00316C53">
              <w:rPr>
                <w:noProof/>
                <w:webHidden/>
              </w:rPr>
              <w:fldChar w:fldCharType="end"/>
            </w:r>
          </w:hyperlink>
        </w:p>
        <w:p w:rsidR="00316C53" w:rsidRDefault="004A73CF">
          <w:pPr>
            <w:pStyle w:val="23"/>
            <w:tabs>
              <w:tab w:val="right" w:leader="dot" w:pos="9515"/>
            </w:tabs>
            <w:rPr>
              <w:rFonts w:asciiTheme="minorHAnsi" w:eastAsiaTheme="minorEastAsia" w:hAnsiTheme="minorHAnsi"/>
              <w:noProof/>
              <w:sz w:val="22"/>
              <w:lang w:eastAsia="ru-RU"/>
            </w:rPr>
          </w:pPr>
          <w:hyperlink w:anchor="_Toc448491832" w:history="1">
            <w:r w:rsidR="00316C53" w:rsidRPr="0035429C">
              <w:rPr>
                <w:rStyle w:val="ab"/>
                <w:noProof/>
              </w:rPr>
              <w:t>И-2. Зона водоотводящих объектов инженерной инфраструктуры</w:t>
            </w:r>
            <w:r w:rsidR="00316C53">
              <w:rPr>
                <w:noProof/>
                <w:webHidden/>
              </w:rPr>
              <w:tab/>
            </w:r>
            <w:r w:rsidR="00316C53">
              <w:rPr>
                <w:noProof/>
                <w:webHidden/>
              </w:rPr>
              <w:fldChar w:fldCharType="begin"/>
            </w:r>
            <w:r w:rsidR="00316C53">
              <w:rPr>
                <w:noProof/>
                <w:webHidden/>
              </w:rPr>
              <w:instrText xml:space="preserve"> PAGEREF _Toc448491832 \h </w:instrText>
            </w:r>
            <w:r w:rsidR="00316C53">
              <w:rPr>
                <w:noProof/>
                <w:webHidden/>
              </w:rPr>
            </w:r>
            <w:r w:rsidR="00316C53">
              <w:rPr>
                <w:noProof/>
                <w:webHidden/>
              </w:rPr>
              <w:fldChar w:fldCharType="separate"/>
            </w:r>
            <w:r w:rsidR="0046581F">
              <w:rPr>
                <w:noProof/>
                <w:webHidden/>
              </w:rPr>
              <w:t>228</w:t>
            </w:r>
            <w:r w:rsidR="00316C53">
              <w:rPr>
                <w:noProof/>
                <w:webHidden/>
              </w:rPr>
              <w:fldChar w:fldCharType="end"/>
            </w:r>
          </w:hyperlink>
        </w:p>
        <w:p w:rsidR="00316C53" w:rsidRDefault="004A73CF">
          <w:pPr>
            <w:pStyle w:val="23"/>
            <w:tabs>
              <w:tab w:val="right" w:leader="dot" w:pos="9515"/>
            </w:tabs>
            <w:rPr>
              <w:rFonts w:asciiTheme="minorHAnsi" w:eastAsiaTheme="minorEastAsia" w:hAnsiTheme="minorHAnsi"/>
              <w:noProof/>
              <w:sz w:val="22"/>
              <w:lang w:eastAsia="ru-RU"/>
            </w:rPr>
          </w:pPr>
          <w:hyperlink w:anchor="_Toc448491833" w:history="1">
            <w:r w:rsidR="00316C53" w:rsidRPr="0035429C">
              <w:rPr>
                <w:rStyle w:val="ab"/>
                <w:noProof/>
              </w:rPr>
              <w:t>И-3. Зона электрообеспечивающих объектов инженерной инфраструктуры</w:t>
            </w:r>
            <w:r w:rsidR="00316C53">
              <w:rPr>
                <w:noProof/>
                <w:webHidden/>
              </w:rPr>
              <w:tab/>
            </w:r>
            <w:r w:rsidR="00316C53">
              <w:rPr>
                <w:noProof/>
                <w:webHidden/>
              </w:rPr>
              <w:fldChar w:fldCharType="begin"/>
            </w:r>
            <w:r w:rsidR="00316C53">
              <w:rPr>
                <w:noProof/>
                <w:webHidden/>
              </w:rPr>
              <w:instrText xml:space="preserve"> PAGEREF _Toc448491833 \h </w:instrText>
            </w:r>
            <w:r w:rsidR="00316C53">
              <w:rPr>
                <w:noProof/>
                <w:webHidden/>
              </w:rPr>
            </w:r>
            <w:r w:rsidR="00316C53">
              <w:rPr>
                <w:noProof/>
                <w:webHidden/>
              </w:rPr>
              <w:fldChar w:fldCharType="separate"/>
            </w:r>
            <w:r w:rsidR="0046581F">
              <w:rPr>
                <w:noProof/>
                <w:webHidden/>
              </w:rPr>
              <w:t>230</w:t>
            </w:r>
            <w:r w:rsidR="00316C53">
              <w:rPr>
                <w:noProof/>
                <w:webHidden/>
              </w:rPr>
              <w:fldChar w:fldCharType="end"/>
            </w:r>
          </w:hyperlink>
        </w:p>
        <w:p w:rsidR="00316C53" w:rsidRDefault="004A73CF">
          <w:pPr>
            <w:pStyle w:val="23"/>
            <w:tabs>
              <w:tab w:val="right" w:leader="dot" w:pos="9515"/>
            </w:tabs>
            <w:rPr>
              <w:rFonts w:asciiTheme="minorHAnsi" w:eastAsiaTheme="minorEastAsia" w:hAnsiTheme="minorHAnsi"/>
              <w:noProof/>
              <w:sz w:val="22"/>
              <w:lang w:eastAsia="ru-RU"/>
            </w:rPr>
          </w:pPr>
          <w:hyperlink w:anchor="_Toc448491834" w:history="1">
            <w:r w:rsidR="00316C53" w:rsidRPr="0035429C">
              <w:rPr>
                <w:rStyle w:val="ab"/>
                <w:noProof/>
              </w:rPr>
              <w:t>И-4. Зона газообеспечивающих объектов инженерной инфраструктуры</w:t>
            </w:r>
            <w:r w:rsidR="00316C53">
              <w:rPr>
                <w:noProof/>
                <w:webHidden/>
              </w:rPr>
              <w:tab/>
            </w:r>
            <w:r w:rsidR="00316C53">
              <w:rPr>
                <w:noProof/>
                <w:webHidden/>
              </w:rPr>
              <w:fldChar w:fldCharType="begin"/>
            </w:r>
            <w:r w:rsidR="00316C53">
              <w:rPr>
                <w:noProof/>
                <w:webHidden/>
              </w:rPr>
              <w:instrText xml:space="preserve"> PAGEREF _Toc448491834 \h </w:instrText>
            </w:r>
            <w:r w:rsidR="00316C53">
              <w:rPr>
                <w:noProof/>
                <w:webHidden/>
              </w:rPr>
            </w:r>
            <w:r w:rsidR="00316C53">
              <w:rPr>
                <w:noProof/>
                <w:webHidden/>
              </w:rPr>
              <w:fldChar w:fldCharType="separate"/>
            </w:r>
            <w:r w:rsidR="0046581F">
              <w:rPr>
                <w:noProof/>
                <w:webHidden/>
              </w:rPr>
              <w:t>232</w:t>
            </w:r>
            <w:r w:rsidR="00316C53">
              <w:rPr>
                <w:noProof/>
                <w:webHidden/>
              </w:rPr>
              <w:fldChar w:fldCharType="end"/>
            </w:r>
          </w:hyperlink>
        </w:p>
        <w:p w:rsidR="00316C53" w:rsidRDefault="004A73CF">
          <w:pPr>
            <w:pStyle w:val="23"/>
            <w:tabs>
              <w:tab w:val="right" w:leader="dot" w:pos="9515"/>
            </w:tabs>
            <w:rPr>
              <w:rFonts w:asciiTheme="minorHAnsi" w:eastAsiaTheme="minorEastAsia" w:hAnsiTheme="minorHAnsi"/>
              <w:noProof/>
              <w:sz w:val="22"/>
              <w:lang w:eastAsia="ru-RU"/>
            </w:rPr>
          </w:pPr>
          <w:hyperlink w:anchor="_Toc448491835" w:history="1">
            <w:r w:rsidR="00316C53" w:rsidRPr="0035429C">
              <w:rPr>
                <w:rStyle w:val="ab"/>
                <w:noProof/>
              </w:rPr>
              <w:t>И-5. Зона теплообеспечивающих объектов инженерной инфраструктуры</w:t>
            </w:r>
            <w:r w:rsidR="00316C53">
              <w:rPr>
                <w:noProof/>
                <w:webHidden/>
              </w:rPr>
              <w:tab/>
            </w:r>
            <w:r w:rsidR="00316C53">
              <w:rPr>
                <w:noProof/>
                <w:webHidden/>
              </w:rPr>
              <w:fldChar w:fldCharType="begin"/>
            </w:r>
            <w:r w:rsidR="00316C53">
              <w:rPr>
                <w:noProof/>
                <w:webHidden/>
              </w:rPr>
              <w:instrText xml:space="preserve"> PAGEREF _Toc448491835 \h </w:instrText>
            </w:r>
            <w:r w:rsidR="00316C53">
              <w:rPr>
                <w:noProof/>
                <w:webHidden/>
              </w:rPr>
            </w:r>
            <w:r w:rsidR="00316C53">
              <w:rPr>
                <w:noProof/>
                <w:webHidden/>
              </w:rPr>
              <w:fldChar w:fldCharType="separate"/>
            </w:r>
            <w:r w:rsidR="0046581F">
              <w:rPr>
                <w:noProof/>
                <w:webHidden/>
              </w:rPr>
              <w:t>234</w:t>
            </w:r>
            <w:r w:rsidR="00316C53">
              <w:rPr>
                <w:noProof/>
                <w:webHidden/>
              </w:rPr>
              <w:fldChar w:fldCharType="end"/>
            </w:r>
          </w:hyperlink>
        </w:p>
        <w:p w:rsidR="00316C53" w:rsidRDefault="004A73CF">
          <w:pPr>
            <w:pStyle w:val="23"/>
            <w:tabs>
              <w:tab w:val="right" w:leader="dot" w:pos="9515"/>
            </w:tabs>
            <w:rPr>
              <w:rFonts w:asciiTheme="minorHAnsi" w:eastAsiaTheme="minorEastAsia" w:hAnsiTheme="minorHAnsi"/>
              <w:noProof/>
              <w:sz w:val="22"/>
              <w:lang w:eastAsia="ru-RU"/>
            </w:rPr>
          </w:pPr>
          <w:hyperlink w:anchor="_Toc448491836" w:history="1">
            <w:r w:rsidR="00316C53" w:rsidRPr="0035429C">
              <w:rPr>
                <w:rStyle w:val="ab"/>
                <w:noProof/>
              </w:rPr>
              <w:t>И-6. Зона объектов связи</w:t>
            </w:r>
            <w:r w:rsidR="00316C53">
              <w:rPr>
                <w:noProof/>
                <w:webHidden/>
              </w:rPr>
              <w:tab/>
            </w:r>
            <w:r w:rsidR="00316C53">
              <w:rPr>
                <w:noProof/>
                <w:webHidden/>
              </w:rPr>
              <w:fldChar w:fldCharType="begin"/>
            </w:r>
            <w:r w:rsidR="00316C53">
              <w:rPr>
                <w:noProof/>
                <w:webHidden/>
              </w:rPr>
              <w:instrText xml:space="preserve"> PAGEREF _Toc448491836 \h </w:instrText>
            </w:r>
            <w:r w:rsidR="00316C53">
              <w:rPr>
                <w:noProof/>
                <w:webHidden/>
              </w:rPr>
            </w:r>
            <w:r w:rsidR="00316C53">
              <w:rPr>
                <w:noProof/>
                <w:webHidden/>
              </w:rPr>
              <w:fldChar w:fldCharType="separate"/>
            </w:r>
            <w:r w:rsidR="0046581F">
              <w:rPr>
                <w:noProof/>
                <w:webHidden/>
              </w:rPr>
              <w:t>236</w:t>
            </w:r>
            <w:r w:rsidR="00316C53">
              <w:rPr>
                <w:noProof/>
                <w:webHidden/>
              </w:rPr>
              <w:fldChar w:fldCharType="end"/>
            </w:r>
          </w:hyperlink>
        </w:p>
        <w:p w:rsidR="00316C53" w:rsidRDefault="004A73CF">
          <w:pPr>
            <w:pStyle w:val="12"/>
            <w:tabs>
              <w:tab w:val="right" w:leader="dot" w:pos="9515"/>
            </w:tabs>
            <w:rPr>
              <w:rFonts w:asciiTheme="minorHAnsi" w:eastAsiaTheme="minorEastAsia" w:hAnsiTheme="minorHAnsi"/>
              <w:noProof/>
              <w:sz w:val="22"/>
              <w:lang w:eastAsia="ru-RU"/>
            </w:rPr>
          </w:pPr>
          <w:hyperlink w:anchor="_Toc448491837" w:history="1">
            <w:r w:rsidR="00316C53" w:rsidRPr="0035429C">
              <w:rPr>
                <w:rStyle w:val="ab"/>
                <w:noProof/>
              </w:rPr>
              <w:t>Статья 87. Градостроительные регламенты. Зона объектов транспортной инфраструктуры</w:t>
            </w:r>
            <w:r w:rsidR="00316C53">
              <w:rPr>
                <w:noProof/>
                <w:webHidden/>
              </w:rPr>
              <w:tab/>
            </w:r>
            <w:r w:rsidR="00316C53">
              <w:rPr>
                <w:noProof/>
                <w:webHidden/>
              </w:rPr>
              <w:fldChar w:fldCharType="begin"/>
            </w:r>
            <w:r w:rsidR="00316C53">
              <w:rPr>
                <w:noProof/>
                <w:webHidden/>
              </w:rPr>
              <w:instrText xml:space="preserve"> PAGEREF _Toc448491837 \h </w:instrText>
            </w:r>
            <w:r w:rsidR="00316C53">
              <w:rPr>
                <w:noProof/>
                <w:webHidden/>
              </w:rPr>
            </w:r>
            <w:r w:rsidR="00316C53">
              <w:rPr>
                <w:noProof/>
                <w:webHidden/>
              </w:rPr>
              <w:fldChar w:fldCharType="separate"/>
            </w:r>
            <w:r w:rsidR="0046581F">
              <w:rPr>
                <w:noProof/>
                <w:webHidden/>
              </w:rPr>
              <w:t>241</w:t>
            </w:r>
            <w:r w:rsidR="00316C53">
              <w:rPr>
                <w:noProof/>
                <w:webHidden/>
              </w:rPr>
              <w:fldChar w:fldCharType="end"/>
            </w:r>
          </w:hyperlink>
        </w:p>
        <w:p w:rsidR="00316C53" w:rsidRDefault="004A73CF">
          <w:pPr>
            <w:pStyle w:val="23"/>
            <w:tabs>
              <w:tab w:val="right" w:leader="dot" w:pos="9515"/>
            </w:tabs>
            <w:rPr>
              <w:rFonts w:asciiTheme="minorHAnsi" w:eastAsiaTheme="minorEastAsia" w:hAnsiTheme="minorHAnsi"/>
              <w:noProof/>
              <w:sz w:val="22"/>
              <w:lang w:eastAsia="ru-RU"/>
            </w:rPr>
          </w:pPr>
          <w:hyperlink w:anchor="_Toc448491838" w:history="1">
            <w:r w:rsidR="00316C53" w:rsidRPr="0035429C">
              <w:rPr>
                <w:rStyle w:val="ab"/>
                <w:noProof/>
              </w:rPr>
              <w:t>Т-2. Зона об</w:t>
            </w:r>
            <w:r w:rsidR="00316C53" w:rsidRPr="0035429C">
              <w:rPr>
                <w:rStyle w:val="ab"/>
                <w:noProof/>
              </w:rPr>
              <w:t>ъектов железнодорожного транспорта</w:t>
            </w:r>
            <w:r w:rsidR="00316C53">
              <w:rPr>
                <w:noProof/>
                <w:webHidden/>
              </w:rPr>
              <w:tab/>
            </w:r>
            <w:r w:rsidR="00316C53">
              <w:rPr>
                <w:noProof/>
                <w:webHidden/>
              </w:rPr>
              <w:fldChar w:fldCharType="begin"/>
            </w:r>
            <w:r w:rsidR="00316C53">
              <w:rPr>
                <w:noProof/>
                <w:webHidden/>
              </w:rPr>
              <w:instrText xml:space="preserve"> PAGEREF _Toc448491838 \h </w:instrText>
            </w:r>
            <w:r w:rsidR="00316C53">
              <w:rPr>
                <w:noProof/>
                <w:webHidden/>
              </w:rPr>
            </w:r>
            <w:r w:rsidR="00316C53">
              <w:rPr>
                <w:noProof/>
                <w:webHidden/>
              </w:rPr>
              <w:fldChar w:fldCharType="separate"/>
            </w:r>
            <w:r w:rsidR="0046581F">
              <w:rPr>
                <w:noProof/>
                <w:webHidden/>
              </w:rPr>
              <w:t>241</w:t>
            </w:r>
            <w:r w:rsidR="00316C53">
              <w:rPr>
                <w:noProof/>
                <w:webHidden/>
              </w:rPr>
              <w:fldChar w:fldCharType="end"/>
            </w:r>
          </w:hyperlink>
        </w:p>
        <w:p w:rsidR="00316C53" w:rsidRDefault="004A73CF">
          <w:pPr>
            <w:pStyle w:val="23"/>
            <w:tabs>
              <w:tab w:val="right" w:leader="dot" w:pos="9515"/>
            </w:tabs>
            <w:rPr>
              <w:rFonts w:asciiTheme="minorHAnsi" w:eastAsiaTheme="minorEastAsia" w:hAnsiTheme="minorHAnsi"/>
              <w:noProof/>
              <w:sz w:val="22"/>
              <w:lang w:eastAsia="ru-RU"/>
            </w:rPr>
          </w:pPr>
          <w:hyperlink w:anchor="_Toc448491839" w:history="1">
            <w:r w:rsidR="00316C53" w:rsidRPr="0035429C">
              <w:rPr>
                <w:rStyle w:val="ab"/>
                <w:noProof/>
              </w:rPr>
              <w:t>Т-3. Зона объектов автомобильного транспорта</w:t>
            </w:r>
            <w:r w:rsidR="00316C53">
              <w:rPr>
                <w:noProof/>
                <w:webHidden/>
              </w:rPr>
              <w:tab/>
            </w:r>
            <w:r w:rsidR="00316C53">
              <w:rPr>
                <w:noProof/>
                <w:webHidden/>
              </w:rPr>
              <w:fldChar w:fldCharType="begin"/>
            </w:r>
            <w:r w:rsidR="00316C53">
              <w:rPr>
                <w:noProof/>
                <w:webHidden/>
              </w:rPr>
              <w:instrText xml:space="preserve"> PAGEREF _Toc448491839 \h </w:instrText>
            </w:r>
            <w:r w:rsidR="00316C53">
              <w:rPr>
                <w:noProof/>
                <w:webHidden/>
              </w:rPr>
            </w:r>
            <w:r w:rsidR="00316C53">
              <w:rPr>
                <w:noProof/>
                <w:webHidden/>
              </w:rPr>
              <w:fldChar w:fldCharType="separate"/>
            </w:r>
            <w:r w:rsidR="0046581F">
              <w:rPr>
                <w:noProof/>
                <w:webHidden/>
              </w:rPr>
              <w:t>248</w:t>
            </w:r>
            <w:r w:rsidR="00316C53">
              <w:rPr>
                <w:noProof/>
                <w:webHidden/>
              </w:rPr>
              <w:fldChar w:fldCharType="end"/>
            </w:r>
          </w:hyperlink>
        </w:p>
        <w:p w:rsidR="00316C53" w:rsidRDefault="004A73CF">
          <w:pPr>
            <w:pStyle w:val="12"/>
            <w:tabs>
              <w:tab w:val="right" w:leader="dot" w:pos="9515"/>
            </w:tabs>
            <w:rPr>
              <w:rFonts w:asciiTheme="minorHAnsi" w:eastAsiaTheme="minorEastAsia" w:hAnsiTheme="minorHAnsi"/>
              <w:noProof/>
              <w:sz w:val="22"/>
              <w:lang w:eastAsia="ru-RU"/>
            </w:rPr>
          </w:pPr>
          <w:hyperlink w:anchor="_Toc448491840" w:history="1">
            <w:r w:rsidR="00316C53" w:rsidRPr="0035429C">
              <w:rPr>
                <w:rStyle w:val="ab"/>
                <w:noProof/>
              </w:rPr>
              <w:t>Статья 88. Градостроительные регламенты. Коммунально-складская зона</w:t>
            </w:r>
            <w:r w:rsidR="00316C53">
              <w:rPr>
                <w:noProof/>
                <w:webHidden/>
              </w:rPr>
              <w:tab/>
            </w:r>
            <w:r w:rsidR="00316C53">
              <w:rPr>
                <w:noProof/>
                <w:webHidden/>
              </w:rPr>
              <w:fldChar w:fldCharType="begin"/>
            </w:r>
            <w:r w:rsidR="00316C53">
              <w:rPr>
                <w:noProof/>
                <w:webHidden/>
              </w:rPr>
              <w:instrText xml:space="preserve"> PAGEREF _Toc448491840 \h </w:instrText>
            </w:r>
            <w:r w:rsidR="00316C53">
              <w:rPr>
                <w:noProof/>
                <w:webHidden/>
              </w:rPr>
            </w:r>
            <w:r w:rsidR="00316C53">
              <w:rPr>
                <w:noProof/>
                <w:webHidden/>
              </w:rPr>
              <w:fldChar w:fldCharType="separate"/>
            </w:r>
            <w:r w:rsidR="0046581F">
              <w:rPr>
                <w:noProof/>
                <w:webHidden/>
              </w:rPr>
              <w:t>256</w:t>
            </w:r>
            <w:r w:rsidR="00316C53">
              <w:rPr>
                <w:noProof/>
                <w:webHidden/>
              </w:rPr>
              <w:fldChar w:fldCharType="end"/>
            </w:r>
          </w:hyperlink>
        </w:p>
        <w:p w:rsidR="00316C53" w:rsidRDefault="004A73CF">
          <w:pPr>
            <w:pStyle w:val="23"/>
            <w:tabs>
              <w:tab w:val="right" w:leader="dot" w:pos="9515"/>
            </w:tabs>
            <w:rPr>
              <w:rFonts w:asciiTheme="minorHAnsi" w:eastAsiaTheme="minorEastAsia" w:hAnsiTheme="minorHAnsi"/>
              <w:noProof/>
              <w:sz w:val="22"/>
              <w:lang w:eastAsia="ru-RU"/>
            </w:rPr>
          </w:pPr>
          <w:hyperlink w:anchor="_Toc448491841" w:history="1">
            <w:r w:rsidR="00316C53" w:rsidRPr="0035429C">
              <w:rPr>
                <w:rStyle w:val="ab"/>
                <w:noProof/>
              </w:rPr>
              <w:t>КС. Коммунально-складская зона.</w:t>
            </w:r>
            <w:r w:rsidR="00316C53">
              <w:rPr>
                <w:noProof/>
                <w:webHidden/>
              </w:rPr>
              <w:tab/>
            </w:r>
            <w:r w:rsidR="00316C53">
              <w:rPr>
                <w:noProof/>
                <w:webHidden/>
              </w:rPr>
              <w:fldChar w:fldCharType="begin"/>
            </w:r>
            <w:r w:rsidR="00316C53">
              <w:rPr>
                <w:noProof/>
                <w:webHidden/>
              </w:rPr>
              <w:instrText xml:space="preserve"> PAGEREF _Toc448491841 \h </w:instrText>
            </w:r>
            <w:r w:rsidR="00316C53">
              <w:rPr>
                <w:noProof/>
                <w:webHidden/>
              </w:rPr>
            </w:r>
            <w:r w:rsidR="00316C53">
              <w:rPr>
                <w:noProof/>
                <w:webHidden/>
              </w:rPr>
              <w:fldChar w:fldCharType="separate"/>
            </w:r>
            <w:r w:rsidR="0046581F">
              <w:rPr>
                <w:noProof/>
                <w:webHidden/>
              </w:rPr>
              <w:t>256</w:t>
            </w:r>
            <w:r w:rsidR="00316C53">
              <w:rPr>
                <w:noProof/>
                <w:webHidden/>
              </w:rPr>
              <w:fldChar w:fldCharType="end"/>
            </w:r>
          </w:hyperlink>
        </w:p>
        <w:p w:rsidR="00316C53" w:rsidRDefault="004A73CF">
          <w:pPr>
            <w:pStyle w:val="23"/>
            <w:tabs>
              <w:tab w:val="right" w:leader="dot" w:pos="9515"/>
            </w:tabs>
            <w:rPr>
              <w:rFonts w:asciiTheme="minorHAnsi" w:eastAsiaTheme="minorEastAsia" w:hAnsiTheme="minorHAnsi"/>
              <w:noProof/>
              <w:sz w:val="22"/>
              <w:lang w:eastAsia="ru-RU"/>
            </w:rPr>
          </w:pPr>
          <w:hyperlink w:anchor="_Toc448491842" w:history="1">
            <w:r w:rsidR="00316C53" w:rsidRPr="0035429C">
              <w:rPr>
                <w:rStyle w:val="ab"/>
                <w:noProof/>
              </w:rPr>
              <w:t xml:space="preserve">КС-4. Коммунально-складская зона. (подзона </w:t>
            </w:r>
            <w:r w:rsidR="00316C53" w:rsidRPr="0035429C">
              <w:rPr>
                <w:rStyle w:val="ab"/>
                <w:noProof/>
                <w:lang w:val="en-US"/>
              </w:rPr>
              <w:t>IV</w:t>
            </w:r>
            <w:r w:rsidR="00316C53" w:rsidRPr="0035429C">
              <w:rPr>
                <w:rStyle w:val="ab"/>
                <w:noProof/>
              </w:rPr>
              <w:t xml:space="preserve"> класса опасности)</w:t>
            </w:r>
            <w:r w:rsidR="00316C53">
              <w:rPr>
                <w:noProof/>
                <w:webHidden/>
              </w:rPr>
              <w:tab/>
            </w:r>
            <w:r w:rsidR="00316C53">
              <w:rPr>
                <w:noProof/>
                <w:webHidden/>
              </w:rPr>
              <w:fldChar w:fldCharType="begin"/>
            </w:r>
            <w:r w:rsidR="00316C53">
              <w:rPr>
                <w:noProof/>
                <w:webHidden/>
              </w:rPr>
              <w:instrText xml:space="preserve"> PAGEREF _Toc448491842 \h </w:instrText>
            </w:r>
            <w:r w:rsidR="00316C53">
              <w:rPr>
                <w:noProof/>
                <w:webHidden/>
              </w:rPr>
            </w:r>
            <w:r w:rsidR="00316C53">
              <w:rPr>
                <w:noProof/>
                <w:webHidden/>
              </w:rPr>
              <w:fldChar w:fldCharType="separate"/>
            </w:r>
            <w:r w:rsidR="0046581F">
              <w:rPr>
                <w:noProof/>
                <w:webHidden/>
              </w:rPr>
              <w:t>263</w:t>
            </w:r>
            <w:r w:rsidR="00316C53">
              <w:rPr>
                <w:noProof/>
                <w:webHidden/>
              </w:rPr>
              <w:fldChar w:fldCharType="end"/>
            </w:r>
          </w:hyperlink>
        </w:p>
        <w:p w:rsidR="00316C53" w:rsidRDefault="004A73CF">
          <w:pPr>
            <w:pStyle w:val="23"/>
            <w:tabs>
              <w:tab w:val="right" w:leader="dot" w:pos="9515"/>
            </w:tabs>
            <w:rPr>
              <w:rFonts w:asciiTheme="minorHAnsi" w:eastAsiaTheme="minorEastAsia" w:hAnsiTheme="minorHAnsi"/>
              <w:noProof/>
              <w:sz w:val="22"/>
              <w:lang w:eastAsia="ru-RU"/>
            </w:rPr>
          </w:pPr>
          <w:hyperlink w:anchor="_Toc448491843" w:history="1">
            <w:r w:rsidR="00316C53" w:rsidRPr="0035429C">
              <w:rPr>
                <w:rStyle w:val="ab"/>
                <w:noProof/>
              </w:rPr>
              <w:t xml:space="preserve">КС-5. Коммунально-складская зона. (подзона </w:t>
            </w:r>
            <w:r w:rsidR="00316C53" w:rsidRPr="0035429C">
              <w:rPr>
                <w:rStyle w:val="ab"/>
                <w:noProof/>
                <w:lang w:val="en-US"/>
              </w:rPr>
              <w:t>V</w:t>
            </w:r>
            <w:r w:rsidR="00316C53" w:rsidRPr="0035429C">
              <w:rPr>
                <w:rStyle w:val="ab"/>
                <w:noProof/>
              </w:rPr>
              <w:t xml:space="preserve"> класса опасности)</w:t>
            </w:r>
            <w:r w:rsidR="00316C53">
              <w:rPr>
                <w:noProof/>
                <w:webHidden/>
              </w:rPr>
              <w:tab/>
            </w:r>
            <w:r w:rsidR="00316C53">
              <w:rPr>
                <w:noProof/>
                <w:webHidden/>
              </w:rPr>
              <w:fldChar w:fldCharType="begin"/>
            </w:r>
            <w:r w:rsidR="00316C53">
              <w:rPr>
                <w:noProof/>
                <w:webHidden/>
              </w:rPr>
              <w:instrText xml:space="preserve"> PAGEREF _Toc448491843 \h </w:instrText>
            </w:r>
            <w:r w:rsidR="00316C53">
              <w:rPr>
                <w:noProof/>
                <w:webHidden/>
              </w:rPr>
            </w:r>
            <w:r w:rsidR="00316C53">
              <w:rPr>
                <w:noProof/>
                <w:webHidden/>
              </w:rPr>
              <w:fldChar w:fldCharType="separate"/>
            </w:r>
            <w:r w:rsidR="0046581F">
              <w:rPr>
                <w:noProof/>
                <w:webHidden/>
              </w:rPr>
              <w:t>264</w:t>
            </w:r>
            <w:r w:rsidR="00316C53">
              <w:rPr>
                <w:noProof/>
                <w:webHidden/>
              </w:rPr>
              <w:fldChar w:fldCharType="end"/>
            </w:r>
          </w:hyperlink>
        </w:p>
        <w:p w:rsidR="00316C53" w:rsidRDefault="004A73CF">
          <w:pPr>
            <w:pStyle w:val="12"/>
            <w:tabs>
              <w:tab w:val="right" w:leader="dot" w:pos="9515"/>
            </w:tabs>
            <w:rPr>
              <w:rFonts w:asciiTheme="minorHAnsi" w:eastAsiaTheme="minorEastAsia" w:hAnsiTheme="minorHAnsi"/>
              <w:noProof/>
              <w:sz w:val="22"/>
              <w:lang w:eastAsia="ru-RU"/>
            </w:rPr>
          </w:pPr>
          <w:hyperlink w:anchor="_Toc448491844" w:history="1">
            <w:r w:rsidR="00316C53" w:rsidRPr="0035429C">
              <w:rPr>
                <w:rStyle w:val="ab"/>
                <w:noProof/>
              </w:rPr>
              <w:t>Статья 89. Градостроительные регламенты. Сельскохозяйственная зона</w:t>
            </w:r>
            <w:r w:rsidR="00316C53">
              <w:rPr>
                <w:noProof/>
                <w:webHidden/>
              </w:rPr>
              <w:tab/>
            </w:r>
            <w:r w:rsidR="00316C53">
              <w:rPr>
                <w:noProof/>
                <w:webHidden/>
              </w:rPr>
              <w:fldChar w:fldCharType="begin"/>
            </w:r>
            <w:r w:rsidR="00316C53">
              <w:rPr>
                <w:noProof/>
                <w:webHidden/>
              </w:rPr>
              <w:instrText xml:space="preserve"> PAGEREF _Toc448491844 \h </w:instrText>
            </w:r>
            <w:r w:rsidR="00316C53">
              <w:rPr>
                <w:noProof/>
                <w:webHidden/>
              </w:rPr>
            </w:r>
            <w:r w:rsidR="00316C53">
              <w:rPr>
                <w:noProof/>
                <w:webHidden/>
              </w:rPr>
              <w:fldChar w:fldCharType="separate"/>
            </w:r>
            <w:r w:rsidR="0046581F">
              <w:rPr>
                <w:noProof/>
                <w:webHidden/>
              </w:rPr>
              <w:t>270</w:t>
            </w:r>
            <w:r w:rsidR="00316C53">
              <w:rPr>
                <w:noProof/>
                <w:webHidden/>
              </w:rPr>
              <w:fldChar w:fldCharType="end"/>
            </w:r>
          </w:hyperlink>
        </w:p>
        <w:p w:rsidR="00316C53" w:rsidRDefault="004A73CF">
          <w:pPr>
            <w:pStyle w:val="23"/>
            <w:tabs>
              <w:tab w:val="right" w:leader="dot" w:pos="9515"/>
            </w:tabs>
            <w:rPr>
              <w:rFonts w:asciiTheme="minorHAnsi" w:eastAsiaTheme="minorEastAsia" w:hAnsiTheme="minorHAnsi"/>
              <w:noProof/>
              <w:sz w:val="22"/>
              <w:lang w:eastAsia="ru-RU"/>
            </w:rPr>
          </w:pPr>
          <w:hyperlink w:anchor="_Toc448491845" w:history="1">
            <w:r w:rsidR="00316C53" w:rsidRPr="0035429C">
              <w:rPr>
                <w:rStyle w:val="ab"/>
                <w:noProof/>
              </w:rPr>
              <w:t>СХ-1. Зона размещения с/х предприятий</w:t>
            </w:r>
            <w:r w:rsidR="00316C53">
              <w:rPr>
                <w:noProof/>
                <w:webHidden/>
              </w:rPr>
              <w:tab/>
            </w:r>
            <w:r w:rsidR="00316C53">
              <w:rPr>
                <w:noProof/>
                <w:webHidden/>
              </w:rPr>
              <w:fldChar w:fldCharType="begin"/>
            </w:r>
            <w:r w:rsidR="00316C53">
              <w:rPr>
                <w:noProof/>
                <w:webHidden/>
              </w:rPr>
              <w:instrText xml:space="preserve"> PAGEREF _Toc448491845 \h </w:instrText>
            </w:r>
            <w:r w:rsidR="00316C53">
              <w:rPr>
                <w:noProof/>
                <w:webHidden/>
              </w:rPr>
            </w:r>
            <w:r w:rsidR="00316C53">
              <w:rPr>
                <w:noProof/>
                <w:webHidden/>
              </w:rPr>
              <w:fldChar w:fldCharType="separate"/>
            </w:r>
            <w:r w:rsidR="0046581F">
              <w:rPr>
                <w:noProof/>
                <w:webHidden/>
              </w:rPr>
              <w:t>270</w:t>
            </w:r>
            <w:r w:rsidR="00316C53">
              <w:rPr>
                <w:noProof/>
                <w:webHidden/>
              </w:rPr>
              <w:fldChar w:fldCharType="end"/>
            </w:r>
          </w:hyperlink>
        </w:p>
        <w:p w:rsidR="00316C53" w:rsidRDefault="004A73CF">
          <w:pPr>
            <w:pStyle w:val="23"/>
            <w:tabs>
              <w:tab w:val="right" w:leader="dot" w:pos="9515"/>
            </w:tabs>
            <w:rPr>
              <w:rFonts w:asciiTheme="minorHAnsi" w:eastAsiaTheme="minorEastAsia" w:hAnsiTheme="minorHAnsi"/>
              <w:noProof/>
              <w:sz w:val="22"/>
              <w:lang w:eastAsia="ru-RU"/>
            </w:rPr>
          </w:pPr>
          <w:hyperlink w:anchor="_Toc448491846" w:history="1">
            <w:r w:rsidR="00316C53" w:rsidRPr="0035429C">
              <w:rPr>
                <w:rStyle w:val="ab"/>
                <w:noProof/>
              </w:rPr>
              <w:t>СХ- 1.4. Зона размещения с/х предприятий. Подзона IV класса опасности</w:t>
            </w:r>
            <w:r w:rsidR="00316C53">
              <w:rPr>
                <w:noProof/>
                <w:webHidden/>
              </w:rPr>
              <w:tab/>
            </w:r>
            <w:r w:rsidR="00316C53">
              <w:rPr>
                <w:noProof/>
                <w:webHidden/>
              </w:rPr>
              <w:fldChar w:fldCharType="begin"/>
            </w:r>
            <w:r w:rsidR="00316C53">
              <w:rPr>
                <w:noProof/>
                <w:webHidden/>
              </w:rPr>
              <w:instrText xml:space="preserve"> PAGEREF _Toc448491846 \h </w:instrText>
            </w:r>
            <w:r w:rsidR="00316C53">
              <w:rPr>
                <w:noProof/>
                <w:webHidden/>
              </w:rPr>
            </w:r>
            <w:r w:rsidR="00316C53">
              <w:rPr>
                <w:noProof/>
                <w:webHidden/>
              </w:rPr>
              <w:fldChar w:fldCharType="separate"/>
            </w:r>
            <w:r w:rsidR="0046581F">
              <w:rPr>
                <w:noProof/>
                <w:webHidden/>
              </w:rPr>
              <w:t>277</w:t>
            </w:r>
            <w:r w:rsidR="00316C53">
              <w:rPr>
                <w:noProof/>
                <w:webHidden/>
              </w:rPr>
              <w:fldChar w:fldCharType="end"/>
            </w:r>
          </w:hyperlink>
        </w:p>
        <w:p w:rsidR="00316C53" w:rsidRDefault="004A73CF">
          <w:pPr>
            <w:pStyle w:val="23"/>
            <w:tabs>
              <w:tab w:val="right" w:leader="dot" w:pos="9515"/>
            </w:tabs>
            <w:rPr>
              <w:rFonts w:asciiTheme="minorHAnsi" w:eastAsiaTheme="minorEastAsia" w:hAnsiTheme="minorHAnsi"/>
              <w:noProof/>
              <w:sz w:val="22"/>
              <w:lang w:eastAsia="ru-RU"/>
            </w:rPr>
          </w:pPr>
          <w:hyperlink w:anchor="_Toc448491847" w:history="1">
            <w:r w:rsidR="00316C53" w:rsidRPr="0035429C">
              <w:rPr>
                <w:rStyle w:val="ab"/>
                <w:noProof/>
              </w:rPr>
              <w:t>СХ- 1.5. Зона зона размещения с/х предприятий</w:t>
            </w:r>
            <w:r w:rsidR="00316C53">
              <w:rPr>
                <w:noProof/>
                <w:webHidden/>
              </w:rPr>
              <w:tab/>
            </w:r>
            <w:r w:rsidR="00316C53">
              <w:rPr>
                <w:noProof/>
                <w:webHidden/>
              </w:rPr>
              <w:fldChar w:fldCharType="begin"/>
            </w:r>
            <w:r w:rsidR="00316C53">
              <w:rPr>
                <w:noProof/>
                <w:webHidden/>
              </w:rPr>
              <w:instrText xml:space="preserve"> PAGEREF _Toc448491847 \h </w:instrText>
            </w:r>
            <w:r w:rsidR="00316C53">
              <w:rPr>
                <w:noProof/>
                <w:webHidden/>
              </w:rPr>
            </w:r>
            <w:r w:rsidR="00316C53">
              <w:rPr>
                <w:noProof/>
                <w:webHidden/>
              </w:rPr>
              <w:fldChar w:fldCharType="separate"/>
            </w:r>
            <w:r w:rsidR="0046581F">
              <w:rPr>
                <w:noProof/>
                <w:webHidden/>
              </w:rPr>
              <w:t>285</w:t>
            </w:r>
            <w:r w:rsidR="00316C53">
              <w:rPr>
                <w:noProof/>
                <w:webHidden/>
              </w:rPr>
              <w:fldChar w:fldCharType="end"/>
            </w:r>
          </w:hyperlink>
        </w:p>
        <w:p w:rsidR="00316C53" w:rsidRDefault="004A73CF">
          <w:pPr>
            <w:pStyle w:val="23"/>
            <w:tabs>
              <w:tab w:val="right" w:leader="dot" w:pos="9515"/>
            </w:tabs>
            <w:rPr>
              <w:rFonts w:asciiTheme="minorHAnsi" w:eastAsiaTheme="minorEastAsia" w:hAnsiTheme="minorHAnsi"/>
              <w:noProof/>
              <w:sz w:val="22"/>
              <w:lang w:eastAsia="ru-RU"/>
            </w:rPr>
          </w:pPr>
          <w:hyperlink w:anchor="_Toc448491848" w:history="1">
            <w:r w:rsidR="00316C53" w:rsidRPr="0035429C">
              <w:rPr>
                <w:rStyle w:val="ab"/>
                <w:noProof/>
              </w:rPr>
              <w:t>СХ-2. Зона сельскохозяйственных угодий (зона полеводства)</w:t>
            </w:r>
            <w:r w:rsidR="00316C53">
              <w:rPr>
                <w:noProof/>
                <w:webHidden/>
              </w:rPr>
              <w:tab/>
            </w:r>
            <w:r w:rsidR="00316C53">
              <w:rPr>
                <w:noProof/>
                <w:webHidden/>
              </w:rPr>
              <w:fldChar w:fldCharType="begin"/>
            </w:r>
            <w:r w:rsidR="00316C53">
              <w:rPr>
                <w:noProof/>
                <w:webHidden/>
              </w:rPr>
              <w:instrText xml:space="preserve"> PAGEREF _Toc448491848 \h </w:instrText>
            </w:r>
            <w:r w:rsidR="00316C53">
              <w:rPr>
                <w:noProof/>
                <w:webHidden/>
              </w:rPr>
            </w:r>
            <w:r w:rsidR="00316C53">
              <w:rPr>
                <w:noProof/>
                <w:webHidden/>
              </w:rPr>
              <w:fldChar w:fldCharType="separate"/>
            </w:r>
            <w:r w:rsidR="0046581F">
              <w:rPr>
                <w:noProof/>
                <w:webHidden/>
              </w:rPr>
              <w:t>292</w:t>
            </w:r>
            <w:r w:rsidR="00316C53">
              <w:rPr>
                <w:noProof/>
                <w:webHidden/>
              </w:rPr>
              <w:fldChar w:fldCharType="end"/>
            </w:r>
          </w:hyperlink>
        </w:p>
        <w:p w:rsidR="00316C53" w:rsidRDefault="004A73CF">
          <w:pPr>
            <w:pStyle w:val="23"/>
            <w:tabs>
              <w:tab w:val="right" w:leader="dot" w:pos="9515"/>
            </w:tabs>
            <w:rPr>
              <w:rFonts w:asciiTheme="minorHAnsi" w:eastAsiaTheme="minorEastAsia" w:hAnsiTheme="minorHAnsi"/>
              <w:noProof/>
              <w:sz w:val="22"/>
              <w:lang w:eastAsia="ru-RU"/>
            </w:rPr>
          </w:pPr>
          <w:hyperlink w:anchor="_Toc448491849" w:history="1">
            <w:r w:rsidR="00316C53" w:rsidRPr="0035429C">
              <w:rPr>
                <w:rStyle w:val="ab"/>
                <w:noProof/>
              </w:rPr>
              <w:t>СХ-3. Зона ведения садоводства, огородничества и дачного хозяйства</w:t>
            </w:r>
            <w:r w:rsidR="00316C53">
              <w:rPr>
                <w:noProof/>
                <w:webHidden/>
              </w:rPr>
              <w:tab/>
            </w:r>
            <w:r w:rsidR="00316C53">
              <w:rPr>
                <w:noProof/>
                <w:webHidden/>
              </w:rPr>
              <w:fldChar w:fldCharType="begin"/>
            </w:r>
            <w:r w:rsidR="00316C53">
              <w:rPr>
                <w:noProof/>
                <w:webHidden/>
              </w:rPr>
              <w:instrText xml:space="preserve"> PAGEREF _Toc448491849 \h </w:instrText>
            </w:r>
            <w:r w:rsidR="00316C53">
              <w:rPr>
                <w:noProof/>
                <w:webHidden/>
              </w:rPr>
            </w:r>
            <w:r w:rsidR="00316C53">
              <w:rPr>
                <w:noProof/>
                <w:webHidden/>
              </w:rPr>
              <w:fldChar w:fldCharType="separate"/>
            </w:r>
            <w:r w:rsidR="0046581F">
              <w:rPr>
                <w:noProof/>
                <w:webHidden/>
              </w:rPr>
              <w:t>298</w:t>
            </w:r>
            <w:r w:rsidR="00316C53">
              <w:rPr>
                <w:noProof/>
                <w:webHidden/>
              </w:rPr>
              <w:fldChar w:fldCharType="end"/>
            </w:r>
          </w:hyperlink>
        </w:p>
        <w:p w:rsidR="00316C53" w:rsidRDefault="004A73CF">
          <w:pPr>
            <w:pStyle w:val="12"/>
            <w:tabs>
              <w:tab w:val="right" w:leader="dot" w:pos="9515"/>
            </w:tabs>
            <w:rPr>
              <w:rFonts w:asciiTheme="minorHAnsi" w:eastAsiaTheme="minorEastAsia" w:hAnsiTheme="minorHAnsi"/>
              <w:noProof/>
              <w:sz w:val="22"/>
              <w:lang w:eastAsia="ru-RU"/>
            </w:rPr>
          </w:pPr>
          <w:hyperlink w:anchor="_Toc448491850" w:history="1">
            <w:r w:rsidR="00316C53" w:rsidRPr="0035429C">
              <w:rPr>
                <w:rStyle w:val="ab"/>
                <w:noProof/>
              </w:rPr>
              <w:t>Статья 90. Градостроительные регламенты. Зона рекреационного назначения</w:t>
            </w:r>
            <w:r w:rsidR="00316C53">
              <w:rPr>
                <w:noProof/>
                <w:webHidden/>
              </w:rPr>
              <w:tab/>
            </w:r>
            <w:r w:rsidR="00316C53">
              <w:rPr>
                <w:noProof/>
                <w:webHidden/>
              </w:rPr>
              <w:fldChar w:fldCharType="begin"/>
            </w:r>
            <w:r w:rsidR="00316C53">
              <w:rPr>
                <w:noProof/>
                <w:webHidden/>
              </w:rPr>
              <w:instrText xml:space="preserve"> PAGEREF _Toc448491850 \h </w:instrText>
            </w:r>
            <w:r w:rsidR="00316C53">
              <w:rPr>
                <w:noProof/>
                <w:webHidden/>
              </w:rPr>
            </w:r>
            <w:r w:rsidR="00316C53">
              <w:rPr>
                <w:noProof/>
                <w:webHidden/>
              </w:rPr>
              <w:fldChar w:fldCharType="separate"/>
            </w:r>
            <w:r w:rsidR="0046581F">
              <w:rPr>
                <w:noProof/>
                <w:webHidden/>
              </w:rPr>
              <w:t>303</w:t>
            </w:r>
            <w:r w:rsidR="00316C53">
              <w:rPr>
                <w:noProof/>
                <w:webHidden/>
              </w:rPr>
              <w:fldChar w:fldCharType="end"/>
            </w:r>
          </w:hyperlink>
        </w:p>
        <w:p w:rsidR="00316C53" w:rsidRDefault="004A73CF">
          <w:pPr>
            <w:pStyle w:val="23"/>
            <w:tabs>
              <w:tab w:val="right" w:leader="dot" w:pos="9515"/>
            </w:tabs>
            <w:rPr>
              <w:rFonts w:asciiTheme="minorHAnsi" w:eastAsiaTheme="minorEastAsia" w:hAnsiTheme="minorHAnsi"/>
              <w:noProof/>
              <w:sz w:val="22"/>
              <w:lang w:eastAsia="ru-RU"/>
            </w:rPr>
          </w:pPr>
          <w:hyperlink w:anchor="_Toc448491851" w:history="1">
            <w:r w:rsidR="00316C53" w:rsidRPr="0035429C">
              <w:rPr>
                <w:rStyle w:val="ab"/>
                <w:noProof/>
              </w:rPr>
              <w:t>Р-1. Зона городских лесов, лесопарков, лугопарков</w:t>
            </w:r>
            <w:r w:rsidR="00316C53">
              <w:rPr>
                <w:noProof/>
                <w:webHidden/>
              </w:rPr>
              <w:tab/>
            </w:r>
            <w:r w:rsidR="00316C53">
              <w:rPr>
                <w:noProof/>
                <w:webHidden/>
              </w:rPr>
              <w:fldChar w:fldCharType="begin"/>
            </w:r>
            <w:r w:rsidR="00316C53">
              <w:rPr>
                <w:noProof/>
                <w:webHidden/>
              </w:rPr>
              <w:instrText xml:space="preserve"> PAGEREF _Toc448491851 \h </w:instrText>
            </w:r>
            <w:r w:rsidR="00316C53">
              <w:rPr>
                <w:noProof/>
                <w:webHidden/>
              </w:rPr>
            </w:r>
            <w:r w:rsidR="00316C53">
              <w:rPr>
                <w:noProof/>
                <w:webHidden/>
              </w:rPr>
              <w:fldChar w:fldCharType="separate"/>
            </w:r>
            <w:r w:rsidR="0046581F">
              <w:rPr>
                <w:noProof/>
                <w:webHidden/>
              </w:rPr>
              <w:t>303</w:t>
            </w:r>
            <w:r w:rsidR="00316C53">
              <w:rPr>
                <w:noProof/>
                <w:webHidden/>
              </w:rPr>
              <w:fldChar w:fldCharType="end"/>
            </w:r>
          </w:hyperlink>
        </w:p>
        <w:p w:rsidR="00316C53" w:rsidRDefault="004A73CF">
          <w:pPr>
            <w:pStyle w:val="23"/>
            <w:tabs>
              <w:tab w:val="right" w:leader="dot" w:pos="9515"/>
            </w:tabs>
            <w:rPr>
              <w:rFonts w:asciiTheme="minorHAnsi" w:eastAsiaTheme="minorEastAsia" w:hAnsiTheme="minorHAnsi"/>
              <w:noProof/>
              <w:sz w:val="22"/>
              <w:lang w:eastAsia="ru-RU"/>
            </w:rPr>
          </w:pPr>
          <w:hyperlink w:anchor="_Toc448491852" w:history="1">
            <w:r w:rsidR="00316C53" w:rsidRPr="0035429C">
              <w:rPr>
                <w:rStyle w:val="ab"/>
                <w:noProof/>
              </w:rPr>
              <w:t>Р-2. Зона городских парков, скверов, садов</w:t>
            </w:r>
            <w:r w:rsidR="00316C53">
              <w:rPr>
                <w:noProof/>
                <w:webHidden/>
              </w:rPr>
              <w:tab/>
            </w:r>
            <w:r w:rsidR="00316C53">
              <w:rPr>
                <w:noProof/>
                <w:webHidden/>
              </w:rPr>
              <w:fldChar w:fldCharType="begin"/>
            </w:r>
            <w:r w:rsidR="00316C53">
              <w:rPr>
                <w:noProof/>
                <w:webHidden/>
              </w:rPr>
              <w:instrText xml:space="preserve"> PAGEREF _Toc448491852 \h </w:instrText>
            </w:r>
            <w:r w:rsidR="00316C53">
              <w:rPr>
                <w:noProof/>
                <w:webHidden/>
              </w:rPr>
            </w:r>
            <w:r w:rsidR="00316C53">
              <w:rPr>
                <w:noProof/>
                <w:webHidden/>
              </w:rPr>
              <w:fldChar w:fldCharType="separate"/>
            </w:r>
            <w:r w:rsidR="0046581F">
              <w:rPr>
                <w:noProof/>
                <w:webHidden/>
              </w:rPr>
              <w:t>311</w:t>
            </w:r>
            <w:r w:rsidR="00316C53">
              <w:rPr>
                <w:noProof/>
                <w:webHidden/>
              </w:rPr>
              <w:fldChar w:fldCharType="end"/>
            </w:r>
          </w:hyperlink>
        </w:p>
        <w:p w:rsidR="00316C53" w:rsidRDefault="004A73CF">
          <w:pPr>
            <w:pStyle w:val="12"/>
            <w:tabs>
              <w:tab w:val="right" w:leader="dot" w:pos="9515"/>
            </w:tabs>
            <w:rPr>
              <w:rFonts w:asciiTheme="minorHAnsi" w:eastAsiaTheme="minorEastAsia" w:hAnsiTheme="minorHAnsi"/>
              <w:noProof/>
              <w:sz w:val="22"/>
              <w:lang w:eastAsia="ru-RU"/>
            </w:rPr>
          </w:pPr>
          <w:hyperlink w:anchor="_Toc448491853" w:history="1">
            <w:r w:rsidR="00316C53" w:rsidRPr="0035429C">
              <w:rPr>
                <w:rStyle w:val="ab"/>
                <w:noProof/>
              </w:rPr>
              <w:t>Статья 91. Градостроительные регламенты. Зона специального назначения</w:t>
            </w:r>
            <w:r w:rsidR="00316C53">
              <w:rPr>
                <w:noProof/>
                <w:webHidden/>
              </w:rPr>
              <w:tab/>
            </w:r>
            <w:r w:rsidR="00316C53">
              <w:rPr>
                <w:noProof/>
                <w:webHidden/>
              </w:rPr>
              <w:fldChar w:fldCharType="begin"/>
            </w:r>
            <w:r w:rsidR="00316C53">
              <w:rPr>
                <w:noProof/>
                <w:webHidden/>
              </w:rPr>
              <w:instrText xml:space="preserve"> PAGEREF _Toc448491853 \h </w:instrText>
            </w:r>
            <w:r w:rsidR="00316C53">
              <w:rPr>
                <w:noProof/>
                <w:webHidden/>
              </w:rPr>
            </w:r>
            <w:r w:rsidR="00316C53">
              <w:rPr>
                <w:noProof/>
                <w:webHidden/>
              </w:rPr>
              <w:fldChar w:fldCharType="separate"/>
            </w:r>
            <w:r w:rsidR="0046581F">
              <w:rPr>
                <w:noProof/>
                <w:webHidden/>
              </w:rPr>
              <w:t>317</w:t>
            </w:r>
            <w:r w:rsidR="00316C53">
              <w:rPr>
                <w:noProof/>
                <w:webHidden/>
              </w:rPr>
              <w:fldChar w:fldCharType="end"/>
            </w:r>
          </w:hyperlink>
        </w:p>
        <w:p w:rsidR="00316C53" w:rsidRDefault="004A73CF">
          <w:pPr>
            <w:pStyle w:val="23"/>
            <w:tabs>
              <w:tab w:val="right" w:leader="dot" w:pos="9515"/>
            </w:tabs>
            <w:rPr>
              <w:rFonts w:asciiTheme="minorHAnsi" w:eastAsiaTheme="minorEastAsia" w:hAnsiTheme="minorHAnsi"/>
              <w:noProof/>
              <w:sz w:val="22"/>
              <w:lang w:eastAsia="ru-RU"/>
            </w:rPr>
          </w:pPr>
          <w:hyperlink w:anchor="_Toc448491854" w:history="1">
            <w:r w:rsidR="00316C53" w:rsidRPr="0035429C">
              <w:rPr>
                <w:rStyle w:val="ab"/>
                <w:noProof/>
              </w:rPr>
              <w:t>С. Зона специального назначения</w:t>
            </w:r>
            <w:r w:rsidR="00316C53">
              <w:rPr>
                <w:noProof/>
                <w:webHidden/>
              </w:rPr>
              <w:tab/>
            </w:r>
            <w:r w:rsidR="00316C53">
              <w:rPr>
                <w:noProof/>
                <w:webHidden/>
              </w:rPr>
              <w:fldChar w:fldCharType="begin"/>
            </w:r>
            <w:r w:rsidR="00316C53">
              <w:rPr>
                <w:noProof/>
                <w:webHidden/>
              </w:rPr>
              <w:instrText xml:space="preserve"> PAGEREF _Toc448491854 \h </w:instrText>
            </w:r>
            <w:r w:rsidR="00316C53">
              <w:rPr>
                <w:noProof/>
                <w:webHidden/>
              </w:rPr>
            </w:r>
            <w:r w:rsidR="00316C53">
              <w:rPr>
                <w:noProof/>
                <w:webHidden/>
              </w:rPr>
              <w:fldChar w:fldCharType="separate"/>
            </w:r>
            <w:r w:rsidR="0046581F">
              <w:rPr>
                <w:noProof/>
                <w:webHidden/>
              </w:rPr>
              <w:t>317</w:t>
            </w:r>
            <w:r w:rsidR="00316C53">
              <w:rPr>
                <w:noProof/>
                <w:webHidden/>
              </w:rPr>
              <w:fldChar w:fldCharType="end"/>
            </w:r>
          </w:hyperlink>
        </w:p>
        <w:p w:rsidR="00316C53" w:rsidRDefault="004A73CF">
          <w:pPr>
            <w:pStyle w:val="23"/>
            <w:tabs>
              <w:tab w:val="right" w:leader="dot" w:pos="9515"/>
            </w:tabs>
            <w:rPr>
              <w:rFonts w:asciiTheme="minorHAnsi" w:eastAsiaTheme="minorEastAsia" w:hAnsiTheme="minorHAnsi"/>
              <w:noProof/>
              <w:sz w:val="22"/>
              <w:lang w:eastAsia="ru-RU"/>
            </w:rPr>
          </w:pPr>
          <w:hyperlink w:anchor="_Toc448491855" w:history="1">
            <w:r w:rsidR="00316C53" w:rsidRPr="0035429C">
              <w:rPr>
                <w:rStyle w:val="ab"/>
                <w:noProof/>
              </w:rPr>
              <w:t>С-4. Зона специального назначения (подзона IV класса опасности)</w:t>
            </w:r>
            <w:r w:rsidR="00316C53">
              <w:rPr>
                <w:noProof/>
                <w:webHidden/>
              </w:rPr>
              <w:tab/>
            </w:r>
            <w:r w:rsidR="00316C53">
              <w:rPr>
                <w:noProof/>
                <w:webHidden/>
              </w:rPr>
              <w:fldChar w:fldCharType="begin"/>
            </w:r>
            <w:r w:rsidR="00316C53">
              <w:rPr>
                <w:noProof/>
                <w:webHidden/>
              </w:rPr>
              <w:instrText xml:space="preserve"> PAGEREF _Toc448491855 \h </w:instrText>
            </w:r>
            <w:r w:rsidR="00316C53">
              <w:rPr>
                <w:noProof/>
                <w:webHidden/>
              </w:rPr>
            </w:r>
            <w:r w:rsidR="00316C53">
              <w:rPr>
                <w:noProof/>
                <w:webHidden/>
              </w:rPr>
              <w:fldChar w:fldCharType="separate"/>
            </w:r>
            <w:r w:rsidR="0046581F">
              <w:rPr>
                <w:noProof/>
                <w:webHidden/>
              </w:rPr>
              <w:t>320</w:t>
            </w:r>
            <w:r w:rsidR="00316C53">
              <w:rPr>
                <w:noProof/>
                <w:webHidden/>
              </w:rPr>
              <w:fldChar w:fldCharType="end"/>
            </w:r>
          </w:hyperlink>
        </w:p>
        <w:p w:rsidR="00316C53" w:rsidRDefault="004A73CF">
          <w:pPr>
            <w:pStyle w:val="23"/>
            <w:tabs>
              <w:tab w:val="right" w:leader="dot" w:pos="9515"/>
            </w:tabs>
            <w:rPr>
              <w:rFonts w:asciiTheme="minorHAnsi" w:eastAsiaTheme="minorEastAsia" w:hAnsiTheme="minorHAnsi"/>
              <w:noProof/>
              <w:sz w:val="22"/>
              <w:lang w:eastAsia="ru-RU"/>
            </w:rPr>
          </w:pPr>
          <w:hyperlink w:anchor="_Toc448491856" w:history="1">
            <w:r w:rsidR="00316C53" w:rsidRPr="0035429C">
              <w:rPr>
                <w:rStyle w:val="ab"/>
                <w:noProof/>
              </w:rPr>
              <w:t>С (В). Зона специального назначения (ведомственная)</w:t>
            </w:r>
            <w:r w:rsidR="00316C53">
              <w:rPr>
                <w:noProof/>
                <w:webHidden/>
              </w:rPr>
              <w:tab/>
            </w:r>
            <w:r w:rsidR="00316C53">
              <w:rPr>
                <w:noProof/>
                <w:webHidden/>
              </w:rPr>
              <w:fldChar w:fldCharType="begin"/>
            </w:r>
            <w:r w:rsidR="00316C53">
              <w:rPr>
                <w:noProof/>
                <w:webHidden/>
              </w:rPr>
              <w:instrText xml:space="preserve"> PAGEREF _Toc448491856 \h </w:instrText>
            </w:r>
            <w:r w:rsidR="00316C53">
              <w:rPr>
                <w:noProof/>
                <w:webHidden/>
              </w:rPr>
            </w:r>
            <w:r w:rsidR="00316C53">
              <w:rPr>
                <w:noProof/>
                <w:webHidden/>
              </w:rPr>
              <w:fldChar w:fldCharType="separate"/>
            </w:r>
            <w:r w:rsidR="0046581F">
              <w:rPr>
                <w:noProof/>
                <w:webHidden/>
              </w:rPr>
              <w:t>324</w:t>
            </w:r>
            <w:r w:rsidR="00316C53">
              <w:rPr>
                <w:noProof/>
                <w:webHidden/>
              </w:rPr>
              <w:fldChar w:fldCharType="end"/>
            </w:r>
          </w:hyperlink>
        </w:p>
        <w:p w:rsidR="00316C53" w:rsidRDefault="004A73CF">
          <w:pPr>
            <w:pStyle w:val="12"/>
            <w:tabs>
              <w:tab w:val="right" w:leader="dot" w:pos="9515"/>
            </w:tabs>
            <w:rPr>
              <w:rFonts w:asciiTheme="minorHAnsi" w:eastAsiaTheme="minorEastAsia" w:hAnsiTheme="minorHAnsi"/>
              <w:noProof/>
              <w:sz w:val="22"/>
              <w:lang w:eastAsia="ru-RU"/>
            </w:rPr>
          </w:pPr>
          <w:hyperlink w:anchor="_Toc448491857" w:history="1">
            <w:r w:rsidR="00316C53" w:rsidRPr="0035429C">
              <w:rPr>
                <w:rStyle w:val="ab"/>
                <w:noProof/>
              </w:rPr>
              <w:t>Статья 92. Иные зоны.</w:t>
            </w:r>
            <w:r w:rsidR="00316C53">
              <w:rPr>
                <w:noProof/>
                <w:webHidden/>
              </w:rPr>
              <w:tab/>
            </w:r>
            <w:r w:rsidR="00316C53">
              <w:rPr>
                <w:noProof/>
                <w:webHidden/>
              </w:rPr>
              <w:fldChar w:fldCharType="begin"/>
            </w:r>
            <w:r w:rsidR="00316C53">
              <w:rPr>
                <w:noProof/>
                <w:webHidden/>
              </w:rPr>
              <w:instrText xml:space="preserve"> PAGEREF _Toc448491857 \h </w:instrText>
            </w:r>
            <w:r w:rsidR="00316C53">
              <w:rPr>
                <w:noProof/>
                <w:webHidden/>
              </w:rPr>
            </w:r>
            <w:r w:rsidR="00316C53">
              <w:rPr>
                <w:noProof/>
                <w:webHidden/>
              </w:rPr>
              <w:fldChar w:fldCharType="separate"/>
            </w:r>
            <w:r w:rsidR="0046581F">
              <w:rPr>
                <w:noProof/>
                <w:webHidden/>
              </w:rPr>
              <w:t>1</w:t>
            </w:r>
            <w:r w:rsidR="00316C53">
              <w:rPr>
                <w:noProof/>
                <w:webHidden/>
              </w:rPr>
              <w:fldChar w:fldCharType="end"/>
            </w:r>
          </w:hyperlink>
        </w:p>
        <w:p w:rsidR="00316C53" w:rsidRDefault="004A73CF">
          <w:pPr>
            <w:pStyle w:val="23"/>
            <w:tabs>
              <w:tab w:val="right" w:leader="dot" w:pos="9515"/>
            </w:tabs>
            <w:rPr>
              <w:rFonts w:asciiTheme="minorHAnsi" w:eastAsiaTheme="minorEastAsia" w:hAnsiTheme="minorHAnsi"/>
              <w:noProof/>
              <w:sz w:val="22"/>
              <w:lang w:eastAsia="ru-RU"/>
            </w:rPr>
          </w:pPr>
          <w:hyperlink w:anchor="_Toc448491858" w:history="1">
            <w:r w:rsidR="00316C53" w:rsidRPr="0035429C">
              <w:rPr>
                <w:rStyle w:val="ab"/>
                <w:noProof/>
              </w:rPr>
              <w:t>ЗОП. Зона общего пользования</w:t>
            </w:r>
            <w:r w:rsidR="00316C53">
              <w:rPr>
                <w:noProof/>
                <w:webHidden/>
              </w:rPr>
              <w:tab/>
            </w:r>
            <w:r w:rsidR="00316C53">
              <w:rPr>
                <w:noProof/>
                <w:webHidden/>
              </w:rPr>
              <w:fldChar w:fldCharType="begin"/>
            </w:r>
            <w:r w:rsidR="00316C53">
              <w:rPr>
                <w:noProof/>
                <w:webHidden/>
              </w:rPr>
              <w:instrText xml:space="preserve"> PAGEREF _Toc448491858 \h </w:instrText>
            </w:r>
            <w:r w:rsidR="00316C53">
              <w:rPr>
                <w:noProof/>
                <w:webHidden/>
              </w:rPr>
            </w:r>
            <w:r w:rsidR="00316C53">
              <w:rPr>
                <w:noProof/>
                <w:webHidden/>
              </w:rPr>
              <w:fldChar w:fldCharType="separate"/>
            </w:r>
            <w:r w:rsidR="0046581F">
              <w:rPr>
                <w:noProof/>
                <w:webHidden/>
              </w:rPr>
              <w:t>1</w:t>
            </w:r>
            <w:r w:rsidR="00316C53">
              <w:rPr>
                <w:noProof/>
                <w:webHidden/>
              </w:rPr>
              <w:fldChar w:fldCharType="end"/>
            </w:r>
          </w:hyperlink>
        </w:p>
        <w:p w:rsidR="00316C53" w:rsidRDefault="004A73CF">
          <w:pPr>
            <w:pStyle w:val="12"/>
            <w:tabs>
              <w:tab w:val="right" w:leader="dot" w:pos="9515"/>
            </w:tabs>
            <w:rPr>
              <w:rFonts w:asciiTheme="minorHAnsi" w:eastAsiaTheme="minorEastAsia" w:hAnsiTheme="minorHAnsi"/>
              <w:noProof/>
              <w:sz w:val="22"/>
              <w:lang w:eastAsia="ru-RU"/>
            </w:rPr>
          </w:pPr>
          <w:hyperlink w:anchor="_Toc448491859" w:history="1">
            <w:r w:rsidR="00316C53" w:rsidRPr="0035429C">
              <w:rPr>
                <w:rStyle w:val="ab"/>
                <w:rFonts w:eastAsia="Calibri"/>
                <w:noProof/>
              </w:rPr>
              <w:t>Глава 17. ГРАДОСТРОИТЕЛЬНЫЕ РЕГЛАМЕНТЫ, УСТАНАВЛИВАЮЩИЕ ОГРАНИЧЕНИЯ НА ИСПОЛЬЗОВАНИЕ ЗЕМЕЛЬНЫХ УЧАСТКОВ И ОБЪЕКТОВ НЕДВИЖИМОСТИ В ЗОНАХ С ОСОБЫМИ УСЛОВИЯМИ ИСПОЛЬЗОВАНИЯ ТЕРРИТОРИИ</w:t>
            </w:r>
            <w:r w:rsidR="00316C53">
              <w:rPr>
                <w:noProof/>
                <w:webHidden/>
              </w:rPr>
              <w:tab/>
            </w:r>
            <w:r w:rsidR="00316C53">
              <w:rPr>
                <w:noProof/>
                <w:webHidden/>
              </w:rPr>
              <w:fldChar w:fldCharType="begin"/>
            </w:r>
            <w:r w:rsidR="00316C53">
              <w:rPr>
                <w:noProof/>
                <w:webHidden/>
              </w:rPr>
              <w:instrText xml:space="preserve"> PAGEREF _Toc448491859 \h </w:instrText>
            </w:r>
            <w:r w:rsidR="00316C53">
              <w:rPr>
                <w:noProof/>
                <w:webHidden/>
              </w:rPr>
            </w:r>
            <w:r w:rsidR="00316C53">
              <w:rPr>
                <w:noProof/>
                <w:webHidden/>
              </w:rPr>
              <w:fldChar w:fldCharType="separate"/>
            </w:r>
            <w:r w:rsidR="0046581F">
              <w:rPr>
                <w:noProof/>
                <w:webHidden/>
              </w:rPr>
              <w:t>1</w:t>
            </w:r>
            <w:r w:rsidR="00316C53">
              <w:rPr>
                <w:noProof/>
                <w:webHidden/>
              </w:rPr>
              <w:fldChar w:fldCharType="end"/>
            </w:r>
          </w:hyperlink>
        </w:p>
        <w:p w:rsidR="00316C53" w:rsidRDefault="004A73CF">
          <w:pPr>
            <w:pStyle w:val="12"/>
            <w:tabs>
              <w:tab w:val="right" w:leader="dot" w:pos="9515"/>
            </w:tabs>
            <w:rPr>
              <w:rFonts w:asciiTheme="minorHAnsi" w:eastAsiaTheme="minorEastAsia" w:hAnsiTheme="minorHAnsi"/>
              <w:noProof/>
              <w:sz w:val="22"/>
              <w:lang w:eastAsia="ru-RU"/>
            </w:rPr>
          </w:pPr>
          <w:hyperlink w:anchor="_Toc448491860" w:history="1">
            <w:r w:rsidR="00316C53" w:rsidRPr="0035429C">
              <w:rPr>
                <w:rStyle w:val="ab"/>
                <w:noProof/>
              </w:rPr>
              <w:t>Статья 93. Описание установленных охранными зонами, водоохранными зонами и иными зонами с особыми условиями использования территорий ограничений использования земельных участков и объектов капитального строительства, расположенных в этих зонах</w:t>
            </w:r>
            <w:r w:rsidR="00316C53">
              <w:rPr>
                <w:noProof/>
                <w:webHidden/>
              </w:rPr>
              <w:tab/>
            </w:r>
            <w:r w:rsidR="00316C53">
              <w:rPr>
                <w:noProof/>
                <w:webHidden/>
              </w:rPr>
              <w:fldChar w:fldCharType="begin"/>
            </w:r>
            <w:r w:rsidR="00316C53">
              <w:rPr>
                <w:noProof/>
                <w:webHidden/>
              </w:rPr>
              <w:instrText xml:space="preserve"> PAGEREF _Toc448491860 \h </w:instrText>
            </w:r>
            <w:r w:rsidR="00316C53">
              <w:rPr>
                <w:noProof/>
                <w:webHidden/>
              </w:rPr>
            </w:r>
            <w:r w:rsidR="00316C53">
              <w:rPr>
                <w:noProof/>
                <w:webHidden/>
              </w:rPr>
              <w:fldChar w:fldCharType="separate"/>
            </w:r>
            <w:r w:rsidR="0046581F">
              <w:rPr>
                <w:noProof/>
                <w:webHidden/>
              </w:rPr>
              <w:t>1</w:t>
            </w:r>
            <w:r w:rsidR="00316C53">
              <w:rPr>
                <w:noProof/>
                <w:webHidden/>
              </w:rPr>
              <w:fldChar w:fldCharType="end"/>
            </w:r>
          </w:hyperlink>
        </w:p>
        <w:p w:rsidR="00316C53" w:rsidRDefault="004A73CF">
          <w:pPr>
            <w:pStyle w:val="12"/>
            <w:tabs>
              <w:tab w:val="right" w:leader="dot" w:pos="9515"/>
            </w:tabs>
            <w:rPr>
              <w:rFonts w:asciiTheme="minorHAnsi" w:eastAsiaTheme="minorEastAsia" w:hAnsiTheme="minorHAnsi"/>
              <w:noProof/>
              <w:sz w:val="22"/>
              <w:lang w:eastAsia="ru-RU"/>
            </w:rPr>
          </w:pPr>
          <w:hyperlink w:anchor="_Toc448491861" w:history="1">
            <w:r w:rsidR="00316C53" w:rsidRPr="0035429C">
              <w:rPr>
                <w:rStyle w:val="ab"/>
                <w:rFonts w:eastAsia="Calibri"/>
                <w:noProof/>
              </w:rPr>
              <w:t>Глава 18. НАЗНАЧЕНИЕ ТЕРРИТОРИЙ, ПРИМЕНИТЕЛЬНО К КОТОРЫМ ГРАДОСТРОИТЕЛЬНЫЕ РЕГЛАМЕНТЫ НЕ УСТАНАВЛИВАЮТСЯ ИЛИ НА КОТОРЫЕ ГРАДОСТРОИТЕЛЬНЫЕ РЕГЛАМЕНТЫ НЕ РАСПРОСТРАНЯЮТСЯ</w:t>
            </w:r>
            <w:r w:rsidR="00316C53">
              <w:rPr>
                <w:noProof/>
                <w:webHidden/>
              </w:rPr>
              <w:tab/>
            </w:r>
            <w:r w:rsidR="00316C53">
              <w:rPr>
                <w:noProof/>
                <w:webHidden/>
              </w:rPr>
              <w:fldChar w:fldCharType="begin"/>
            </w:r>
            <w:r w:rsidR="00316C53">
              <w:rPr>
                <w:noProof/>
                <w:webHidden/>
              </w:rPr>
              <w:instrText xml:space="preserve"> PAGEREF _Toc448491861 \h </w:instrText>
            </w:r>
            <w:r w:rsidR="00316C53">
              <w:rPr>
                <w:noProof/>
                <w:webHidden/>
              </w:rPr>
            </w:r>
            <w:r w:rsidR="00316C53">
              <w:rPr>
                <w:noProof/>
                <w:webHidden/>
              </w:rPr>
              <w:fldChar w:fldCharType="separate"/>
            </w:r>
            <w:r w:rsidR="0046581F">
              <w:rPr>
                <w:noProof/>
                <w:webHidden/>
              </w:rPr>
              <w:t>10</w:t>
            </w:r>
            <w:r w:rsidR="00316C53">
              <w:rPr>
                <w:noProof/>
                <w:webHidden/>
              </w:rPr>
              <w:fldChar w:fldCharType="end"/>
            </w:r>
          </w:hyperlink>
        </w:p>
        <w:p w:rsidR="00316C53" w:rsidRDefault="004A73CF">
          <w:pPr>
            <w:pStyle w:val="12"/>
            <w:tabs>
              <w:tab w:val="right" w:leader="dot" w:pos="9515"/>
            </w:tabs>
            <w:rPr>
              <w:rFonts w:asciiTheme="minorHAnsi" w:eastAsiaTheme="minorEastAsia" w:hAnsiTheme="minorHAnsi"/>
              <w:noProof/>
              <w:sz w:val="22"/>
              <w:lang w:eastAsia="ru-RU"/>
            </w:rPr>
          </w:pPr>
          <w:hyperlink w:anchor="_Toc448491862" w:history="1">
            <w:r w:rsidR="00316C53" w:rsidRPr="0035429C">
              <w:rPr>
                <w:rStyle w:val="ab"/>
                <w:rFonts w:eastAsia="Calibri"/>
                <w:noProof/>
              </w:rPr>
              <w:t>Статья 94.Общие понятия о территориях, применительно к которым градостроительные регламенты не устанавливаются или на которые градостроительные регламенты не распространяются</w:t>
            </w:r>
            <w:r w:rsidR="00316C53">
              <w:rPr>
                <w:noProof/>
                <w:webHidden/>
              </w:rPr>
              <w:tab/>
            </w:r>
            <w:r w:rsidR="00316C53">
              <w:rPr>
                <w:noProof/>
                <w:webHidden/>
              </w:rPr>
              <w:fldChar w:fldCharType="begin"/>
            </w:r>
            <w:r w:rsidR="00316C53">
              <w:rPr>
                <w:noProof/>
                <w:webHidden/>
              </w:rPr>
              <w:instrText xml:space="preserve"> PAGEREF _Toc448491862 \h </w:instrText>
            </w:r>
            <w:r w:rsidR="00316C53">
              <w:rPr>
                <w:noProof/>
                <w:webHidden/>
              </w:rPr>
            </w:r>
            <w:r w:rsidR="00316C53">
              <w:rPr>
                <w:noProof/>
                <w:webHidden/>
              </w:rPr>
              <w:fldChar w:fldCharType="separate"/>
            </w:r>
            <w:r w:rsidR="0046581F">
              <w:rPr>
                <w:noProof/>
                <w:webHidden/>
              </w:rPr>
              <w:t>10</w:t>
            </w:r>
            <w:r w:rsidR="00316C53">
              <w:rPr>
                <w:noProof/>
                <w:webHidden/>
              </w:rPr>
              <w:fldChar w:fldCharType="end"/>
            </w:r>
          </w:hyperlink>
        </w:p>
        <w:p w:rsidR="00316C53" w:rsidRDefault="004A73CF">
          <w:pPr>
            <w:pStyle w:val="12"/>
            <w:tabs>
              <w:tab w:val="right" w:leader="dot" w:pos="9515"/>
            </w:tabs>
            <w:rPr>
              <w:rFonts w:asciiTheme="minorHAnsi" w:eastAsiaTheme="minorEastAsia" w:hAnsiTheme="minorHAnsi"/>
              <w:noProof/>
              <w:sz w:val="22"/>
              <w:lang w:eastAsia="ru-RU"/>
            </w:rPr>
          </w:pPr>
          <w:hyperlink w:anchor="_Toc448491863" w:history="1">
            <w:r w:rsidR="00316C53" w:rsidRPr="0035429C">
              <w:rPr>
                <w:rStyle w:val="ab"/>
                <w:rFonts w:eastAsia="Calibri"/>
                <w:noProof/>
              </w:rPr>
              <w:t>Статья 95. Перечень территорий, для которых градостроительные регламенты не устанавливаются, и порядок их использования</w:t>
            </w:r>
            <w:r w:rsidR="00316C53">
              <w:rPr>
                <w:noProof/>
                <w:webHidden/>
              </w:rPr>
              <w:tab/>
            </w:r>
            <w:r w:rsidR="00316C53">
              <w:rPr>
                <w:noProof/>
                <w:webHidden/>
              </w:rPr>
              <w:fldChar w:fldCharType="begin"/>
            </w:r>
            <w:r w:rsidR="00316C53">
              <w:rPr>
                <w:noProof/>
                <w:webHidden/>
              </w:rPr>
              <w:instrText xml:space="preserve"> PAGEREF _Toc448491863 \h </w:instrText>
            </w:r>
            <w:r w:rsidR="00316C53">
              <w:rPr>
                <w:noProof/>
                <w:webHidden/>
              </w:rPr>
            </w:r>
            <w:r w:rsidR="00316C53">
              <w:rPr>
                <w:noProof/>
                <w:webHidden/>
              </w:rPr>
              <w:fldChar w:fldCharType="separate"/>
            </w:r>
            <w:r w:rsidR="0046581F">
              <w:rPr>
                <w:noProof/>
                <w:webHidden/>
              </w:rPr>
              <w:t>10</w:t>
            </w:r>
            <w:r w:rsidR="00316C53">
              <w:rPr>
                <w:noProof/>
                <w:webHidden/>
              </w:rPr>
              <w:fldChar w:fldCharType="end"/>
            </w:r>
          </w:hyperlink>
        </w:p>
        <w:p w:rsidR="00C63240" w:rsidRPr="00CA0852" w:rsidRDefault="00EC5931" w:rsidP="00CA0852">
          <w:pPr>
            <w:rPr>
              <w:rFonts w:cs="Times New Roman"/>
              <w:b/>
              <w:bCs/>
              <w:highlight w:val="yellow"/>
            </w:rPr>
          </w:pPr>
          <w:r w:rsidRPr="005B7CED">
            <w:rPr>
              <w:rFonts w:cs="Times New Roman"/>
              <w:b/>
              <w:bCs/>
              <w:highlight w:val="yellow"/>
            </w:rPr>
            <w:fldChar w:fldCharType="end"/>
          </w:r>
        </w:p>
      </w:sdtContent>
    </w:sdt>
    <w:p w:rsidR="00CF2F6A" w:rsidRDefault="00CF2F6A" w:rsidP="006149F8">
      <w:pPr>
        <w:pStyle w:val="1"/>
      </w:pPr>
      <w:bookmarkStart w:id="0" w:name="_Toc444605005"/>
      <w:r>
        <w:br w:type="page"/>
      </w:r>
    </w:p>
    <w:p w:rsidR="006149F8" w:rsidRPr="009C6B58" w:rsidRDefault="00E74C5D" w:rsidP="006149F8">
      <w:pPr>
        <w:pStyle w:val="1"/>
      </w:pPr>
      <w:bookmarkStart w:id="1" w:name="_Toc448491808"/>
      <w:r w:rsidRPr="009C6B58">
        <w:lastRenderedPageBreak/>
        <w:t>ЧАСТЬ I</w:t>
      </w:r>
      <w:r w:rsidRPr="009C6B58">
        <w:rPr>
          <w:lang w:val="en-US"/>
        </w:rPr>
        <w:t>II</w:t>
      </w:r>
      <w:r w:rsidRPr="009C6B58">
        <w:t xml:space="preserve">. </w:t>
      </w:r>
      <w:bookmarkEnd w:id="0"/>
      <w:r w:rsidRPr="009C6B58">
        <w:t>ГРАДОСТРОИТЕЛЬНЫЕ РЕГЛАМЕНТЫ</w:t>
      </w:r>
      <w:bookmarkEnd w:id="1"/>
    </w:p>
    <w:p w:rsidR="006149F8" w:rsidRPr="005B7CED" w:rsidRDefault="006149F8" w:rsidP="006149F8">
      <w:pPr>
        <w:rPr>
          <w:highlight w:val="yellow"/>
        </w:rPr>
      </w:pPr>
    </w:p>
    <w:p w:rsidR="006149F8" w:rsidRPr="009C6B58" w:rsidRDefault="006149F8" w:rsidP="006149F8">
      <w:pPr>
        <w:pStyle w:val="2"/>
        <w:spacing w:before="0" w:after="0"/>
      </w:pPr>
      <w:bookmarkStart w:id="2" w:name="_Toc448491809"/>
      <w:r w:rsidRPr="009C6B58">
        <w:t>Глава 1</w:t>
      </w:r>
      <w:r w:rsidR="002E0186" w:rsidRPr="009C6B58">
        <w:t>6</w:t>
      </w:r>
      <w:r w:rsidRPr="009C6B58">
        <w:t xml:space="preserve">.ТЕРРИТОРИАЛЬНЫЕ ЗОНЫ, ВЫДЕЛЕННЫЕ НА КАРТЕ ГРАДОСТРОИТЕЛЬНОГО ЗОНИРОВАНИЯ ТЕРРИТОРИИ </w:t>
      </w:r>
      <w:r w:rsidR="005B7CED" w:rsidRPr="009C6B58">
        <w:t>КАМЫШЛОВ</w:t>
      </w:r>
      <w:r w:rsidRPr="009C6B58">
        <w:t>СКОГО ГОРОДСКОГО ОКРУГА</w:t>
      </w:r>
      <w:bookmarkEnd w:id="2"/>
    </w:p>
    <w:p w:rsidR="006149F8" w:rsidRPr="009C6B58" w:rsidRDefault="006149F8" w:rsidP="00A2580B">
      <w:pPr>
        <w:pStyle w:val="1"/>
        <w:rPr>
          <w:shd w:val="clear" w:color="auto" w:fill="CCFFCC"/>
        </w:rPr>
      </w:pPr>
      <w:bookmarkStart w:id="3" w:name="_Toc448491810"/>
      <w:r w:rsidRPr="00C464EC">
        <w:t xml:space="preserve">Статья </w:t>
      </w:r>
      <w:r w:rsidR="00722CA1">
        <w:t>82</w:t>
      </w:r>
      <w:r w:rsidRPr="00C464EC">
        <w:t>. Перечень</w:t>
      </w:r>
      <w:r w:rsidRPr="009C6B58">
        <w:t xml:space="preserve"> территориальных зон, выделенных на карте градостроительного зонирования территории </w:t>
      </w:r>
      <w:r w:rsidR="005B7CED" w:rsidRPr="009C6B58">
        <w:t>Камышлов</w:t>
      </w:r>
      <w:r w:rsidRPr="009C6B58">
        <w:t>ского городского округа</w:t>
      </w:r>
      <w:bookmarkEnd w:id="3"/>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460"/>
      </w:tblGrid>
      <w:tr w:rsidR="00316C53" w:rsidRPr="00316C53" w:rsidTr="0046669C">
        <w:tc>
          <w:tcPr>
            <w:tcW w:w="9828" w:type="dxa"/>
            <w:gridSpan w:val="2"/>
            <w:vAlign w:val="center"/>
          </w:tcPr>
          <w:p w:rsidR="00316C53" w:rsidRPr="00316C53" w:rsidRDefault="00316C53" w:rsidP="00316C53">
            <w:pPr>
              <w:ind w:firstLine="0"/>
              <w:jc w:val="center"/>
              <w:rPr>
                <w:rFonts w:eastAsia="Times New Roman"/>
                <w:szCs w:val="24"/>
                <w:lang w:eastAsia="ru-RU"/>
              </w:rPr>
            </w:pPr>
            <w:r w:rsidRPr="00316C53">
              <w:rPr>
                <w:rFonts w:eastAsia="Times New Roman"/>
                <w:szCs w:val="24"/>
                <w:lang w:eastAsia="ru-RU"/>
              </w:rPr>
              <w:t>ЖИЛЫЕ ЗОНЫ</w:t>
            </w:r>
          </w:p>
          <w:p w:rsidR="00316C53" w:rsidRPr="00316C53" w:rsidRDefault="00316C53" w:rsidP="00316C53">
            <w:pPr>
              <w:ind w:firstLine="0"/>
              <w:jc w:val="center"/>
              <w:rPr>
                <w:rFonts w:eastAsia="Times New Roman"/>
                <w:szCs w:val="24"/>
                <w:lang w:eastAsia="ru-RU"/>
              </w:rPr>
            </w:pPr>
            <w:r w:rsidRPr="00316C53">
              <w:rPr>
                <w:rFonts w:eastAsia="Times New Roman"/>
                <w:szCs w:val="24"/>
                <w:lang w:eastAsia="ru-RU"/>
              </w:rPr>
              <w:t>Зоны размещение жилых помещений различного вида и обеспечение проживания в них.</w:t>
            </w:r>
          </w:p>
        </w:tc>
      </w:tr>
      <w:tr w:rsidR="00316C53" w:rsidRPr="00316C53" w:rsidTr="0046669C">
        <w:tc>
          <w:tcPr>
            <w:tcW w:w="1368" w:type="dxa"/>
          </w:tcPr>
          <w:p w:rsidR="00316C53" w:rsidRPr="00316C53" w:rsidRDefault="00316C53" w:rsidP="00316C53">
            <w:pPr>
              <w:ind w:firstLine="0"/>
              <w:rPr>
                <w:rFonts w:eastAsia="Times New Roman"/>
                <w:szCs w:val="24"/>
                <w:lang w:eastAsia="ru-RU"/>
              </w:rPr>
            </w:pPr>
            <w:r w:rsidRPr="00316C53">
              <w:rPr>
                <w:rFonts w:eastAsia="Times New Roman"/>
                <w:szCs w:val="24"/>
                <w:lang w:eastAsia="ru-RU"/>
              </w:rPr>
              <w:t>Ж-1.</w:t>
            </w:r>
          </w:p>
        </w:tc>
        <w:tc>
          <w:tcPr>
            <w:tcW w:w="8460" w:type="dxa"/>
          </w:tcPr>
          <w:p w:rsidR="00316C53" w:rsidRPr="00316C53" w:rsidRDefault="00316C53" w:rsidP="00316C53">
            <w:pPr>
              <w:ind w:firstLine="0"/>
              <w:rPr>
                <w:rFonts w:eastAsia="Times New Roman"/>
                <w:szCs w:val="24"/>
                <w:lang w:eastAsia="ru-RU"/>
              </w:rPr>
            </w:pPr>
            <w:r w:rsidRPr="00316C53">
              <w:rPr>
                <w:rFonts w:eastAsia="Times New Roman"/>
                <w:szCs w:val="24"/>
                <w:lang w:eastAsia="ru-RU"/>
              </w:rPr>
              <w:t>Зона застройки индивидуальными жилыми домами</w:t>
            </w:r>
          </w:p>
        </w:tc>
      </w:tr>
      <w:tr w:rsidR="00316C53" w:rsidRPr="00316C53" w:rsidTr="0046669C">
        <w:tc>
          <w:tcPr>
            <w:tcW w:w="1368" w:type="dxa"/>
          </w:tcPr>
          <w:p w:rsidR="00316C53" w:rsidRPr="00316C53" w:rsidRDefault="00316C53" w:rsidP="00316C53">
            <w:pPr>
              <w:ind w:firstLine="0"/>
              <w:rPr>
                <w:rFonts w:eastAsia="Times New Roman"/>
                <w:szCs w:val="24"/>
                <w:lang w:eastAsia="ru-RU"/>
              </w:rPr>
            </w:pPr>
            <w:r w:rsidRPr="00316C53">
              <w:rPr>
                <w:rFonts w:eastAsia="Times New Roman"/>
                <w:szCs w:val="24"/>
                <w:lang w:eastAsia="ru-RU"/>
              </w:rPr>
              <w:t>Ж-2.</w:t>
            </w:r>
          </w:p>
        </w:tc>
        <w:tc>
          <w:tcPr>
            <w:tcW w:w="8460" w:type="dxa"/>
          </w:tcPr>
          <w:p w:rsidR="00316C53" w:rsidRPr="00316C53" w:rsidRDefault="00316C53" w:rsidP="00316C53">
            <w:pPr>
              <w:ind w:firstLine="0"/>
              <w:rPr>
                <w:rFonts w:eastAsia="Times New Roman"/>
                <w:szCs w:val="24"/>
                <w:lang w:eastAsia="ru-RU"/>
              </w:rPr>
            </w:pPr>
            <w:r w:rsidRPr="00316C53">
              <w:rPr>
                <w:rFonts w:eastAsia="Times New Roman"/>
                <w:bCs/>
                <w:szCs w:val="24"/>
                <w:lang w:eastAsia="ru-RU"/>
              </w:rPr>
              <w:t>Зона малоэтажных многоквартирных жилых домов</w:t>
            </w:r>
          </w:p>
        </w:tc>
      </w:tr>
      <w:tr w:rsidR="00316C53" w:rsidRPr="00316C53" w:rsidTr="0046669C">
        <w:tc>
          <w:tcPr>
            <w:tcW w:w="1368" w:type="dxa"/>
          </w:tcPr>
          <w:p w:rsidR="00316C53" w:rsidRPr="00316C53" w:rsidRDefault="00316C53" w:rsidP="00316C53">
            <w:pPr>
              <w:ind w:firstLine="0"/>
              <w:rPr>
                <w:rFonts w:eastAsia="Times New Roman"/>
                <w:szCs w:val="24"/>
                <w:lang w:eastAsia="ru-RU"/>
              </w:rPr>
            </w:pPr>
            <w:r w:rsidRPr="00316C53">
              <w:rPr>
                <w:rFonts w:eastAsia="Times New Roman"/>
                <w:szCs w:val="24"/>
                <w:lang w:eastAsia="ru-RU"/>
              </w:rPr>
              <w:t>Ж-3.</w:t>
            </w:r>
          </w:p>
        </w:tc>
        <w:tc>
          <w:tcPr>
            <w:tcW w:w="8460" w:type="dxa"/>
          </w:tcPr>
          <w:p w:rsidR="00316C53" w:rsidRPr="00316C53" w:rsidRDefault="00316C53" w:rsidP="00316C53">
            <w:pPr>
              <w:ind w:firstLine="0"/>
              <w:rPr>
                <w:rFonts w:eastAsia="Times New Roman"/>
                <w:szCs w:val="24"/>
                <w:lang w:eastAsia="ru-RU"/>
              </w:rPr>
            </w:pPr>
            <w:r w:rsidRPr="00316C53">
              <w:rPr>
                <w:rFonts w:eastAsia="Times New Roman"/>
                <w:szCs w:val="24"/>
                <w:lang w:eastAsia="ru-RU"/>
              </w:rPr>
              <w:t xml:space="preserve">Зона </w:t>
            </w:r>
            <w:proofErr w:type="spellStart"/>
            <w:r w:rsidRPr="00316C53">
              <w:rPr>
                <w:rFonts w:eastAsia="Times New Roman"/>
                <w:szCs w:val="24"/>
                <w:lang w:eastAsia="ru-RU"/>
              </w:rPr>
              <w:t>среднеэтажных</w:t>
            </w:r>
            <w:proofErr w:type="spellEnd"/>
            <w:r w:rsidRPr="00316C53">
              <w:rPr>
                <w:rFonts w:eastAsia="Times New Roman"/>
                <w:szCs w:val="24"/>
                <w:lang w:eastAsia="ru-RU"/>
              </w:rPr>
              <w:t xml:space="preserve"> многоквартирных жилых домов</w:t>
            </w:r>
          </w:p>
        </w:tc>
      </w:tr>
      <w:tr w:rsidR="00316C53" w:rsidRPr="00316C53" w:rsidTr="0046669C">
        <w:tc>
          <w:tcPr>
            <w:tcW w:w="9828" w:type="dxa"/>
            <w:gridSpan w:val="2"/>
            <w:vAlign w:val="center"/>
          </w:tcPr>
          <w:p w:rsidR="00316C53" w:rsidRPr="00316C53" w:rsidRDefault="00316C53" w:rsidP="00316C53">
            <w:pPr>
              <w:widowControl w:val="0"/>
              <w:autoSpaceDE w:val="0"/>
              <w:autoSpaceDN w:val="0"/>
              <w:adjustRightInd w:val="0"/>
              <w:ind w:firstLine="0"/>
              <w:jc w:val="center"/>
              <w:rPr>
                <w:rFonts w:eastAsia="Times New Roman"/>
                <w:szCs w:val="24"/>
              </w:rPr>
            </w:pPr>
            <w:r w:rsidRPr="00316C53">
              <w:rPr>
                <w:rFonts w:eastAsia="Times New Roman"/>
                <w:caps/>
                <w:szCs w:val="24"/>
                <w:lang w:eastAsia="ru-RU"/>
              </w:rPr>
              <w:t>Общественно-деловые зоны</w:t>
            </w:r>
          </w:p>
          <w:p w:rsidR="00316C53" w:rsidRPr="00316C53" w:rsidRDefault="00316C53" w:rsidP="00316C53">
            <w:pPr>
              <w:ind w:firstLine="0"/>
              <w:jc w:val="center"/>
              <w:rPr>
                <w:rFonts w:eastAsia="Times New Roman"/>
                <w:szCs w:val="24"/>
                <w:lang w:eastAsia="ru-RU"/>
              </w:rPr>
            </w:pPr>
            <w:r w:rsidRPr="00316C53">
              <w:rPr>
                <w:rFonts w:eastAsia="Times New Roman"/>
                <w:szCs w:val="24"/>
                <w:lang w:eastAsia="ru-RU"/>
              </w:rPr>
              <w:t>размещения государственных и муниципальных учреждений, комплексных многофункциональных зон общественно-деловой застройки, необходимых объектов инженерной и транспортной инфраструктуры</w:t>
            </w:r>
          </w:p>
        </w:tc>
      </w:tr>
      <w:tr w:rsidR="00316C53" w:rsidRPr="00316C53" w:rsidTr="0046669C">
        <w:tc>
          <w:tcPr>
            <w:tcW w:w="1368" w:type="dxa"/>
          </w:tcPr>
          <w:p w:rsidR="00316C53" w:rsidRPr="00316C53" w:rsidRDefault="00316C53" w:rsidP="00316C53">
            <w:pPr>
              <w:ind w:firstLine="0"/>
              <w:rPr>
                <w:rFonts w:eastAsia="Times New Roman"/>
                <w:szCs w:val="24"/>
                <w:lang w:eastAsia="ru-RU"/>
              </w:rPr>
            </w:pPr>
            <w:r w:rsidRPr="00316C53">
              <w:rPr>
                <w:rFonts w:eastAsia="Times New Roman"/>
                <w:szCs w:val="24"/>
                <w:lang w:eastAsia="ru-RU"/>
              </w:rPr>
              <w:t>ОД(К).</w:t>
            </w:r>
          </w:p>
        </w:tc>
        <w:tc>
          <w:tcPr>
            <w:tcW w:w="8460" w:type="dxa"/>
          </w:tcPr>
          <w:p w:rsidR="00316C53" w:rsidRPr="00316C53" w:rsidRDefault="00316C53" w:rsidP="00316C53">
            <w:pPr>
              <w:ind w:firstLine="0"/>
              <w:rPr>
                <w:rFonts w:eastAsia="Times New Roman"/>
                <w:szCs w:val="24"/>
                <w:lang w:eastAsia="ru-RU"/>
              </w:rPr>
            </w:pPr>
            <w:r w:rsidRPr="00316C53">
              <w:rPr>
                <w:rFonts w:eastAsia="Times New Roman"/>
                <w:szCs w:val="24"/>
                <w:lang w:eastAsia="ru-RU"/>
              </w:rPr>
              <w:t>Общественно-деловая зона (комплексная)</w:t>
            </w:r>
          </w:p>
        </w:tc>
      </w:tr>
      <w:tr w:rsidR="00316C53" w:rsidRPr="00316C53" w:rsidTr="0046669C">
        <w:tc>
          <w:tcPr>
            <w:tcW w:w="1368" w:type="dxa"/>
          </w:tcPr>
          <w:p w:rsidR="00316C53" w:rsidRPr="00316C53" w:rsidRDefault="00316C53" w:rsidP="00316C53">
            <w:pPr>
              <w:ind w:firstLine="0"/>
              <w:rPr>
                <w:rFonts w:eastAsia="Times New Roman"/>
                <w:szCs w:val="24"/>
                <w:lang w:eastAsia="ru-RU"/>
              </w:rPr>
            </w:pPr>
            <w:r w:rsidRPr="00316C53">
              <w:rPr>
                <w:rFonts w:eastAsia="Times New Roman"/>
                <w:szCs w:val="24"/>
                <w:lang w:eastAsia="ru-RU"/>
              </w:rPr>
              <w:t>ОД(С-1).</w:t>
            </w:r>
          </w:p>
        </w:tc>
        <w:tc>
          <w:tcPr>
            <w:tcW w:w="8460" w:type="dxa"/>
          </w:tcPr>
          <w:p w:rsidR="00316C53" w:rsidRPr="00316C53" w:rsidRDefault="00316C53" w:rsidP="00316C53">
            <w:pPr>
              <w:ind w:firstLine="0"/>
              <w:rPr>
                <w:rFonts w:eastAsia="Times New Roman"/>
                <w:szCs w:val="24"/>
                <w:lang w:eastAsia="ru-RU"/>
              </w:rPr>
            </w:pPr>
            <w:r w:rsidRPr="00316C53">
              <w:rPr>
                <w:rFonts w:eastAsia="Times New Roman"/>
                <w:szCs w:val="24"/>
                <w:lang w:eastAsia="ru-RU"/>
              </w:rPr>
              <w:t>Зона торговых комплексов</w:t>
            </w:r>
          </w:p>
        </w:tc>
      </w:tr>
      <w:tr w:rsidR="00316C53" w:rsidRPr="00316C53" w:rsidTr="0046669C">
        <w:tc>
          <w:tcPr>
            <w:tcW w:w="1368" w:type="dxa"/>
          </w:tcPr>
          <w:p w:rsidR="00316C53" w:rsidRPr="00316C53" w:rsidRDefault="00316C53" w:rsidP="00316C53">
            <w:pPr>
              <w:ind w:firstLine="0"/>
              <w:rPr>
                <w:rFonts w:eastAsia="Times New Roman"/>
                <w:szCs w:val="24"/>
                <w:lang w:eastAsia="ru-RU"/>
              </w:rPr>
            </w:pPr>
            <w:r w:rsidRPr="00316C53">
              <w:rPr>
                <w:rFonts w:eastAsia="Times New Roman"/>
                <w:szCs w:val="24"/>
                <w:lang w:eastAsia="ru-RU"/>
              </w:rPr>
              <w:t>ОД(С-2).</w:t>
            </w:r>
          </w:p>
        </w:tc>
        <w:tc>
          <w:tcPr>
            <w:tcW w:w="8460" w:type="dxa"/>
          </w:tcPr>
          <w:p w:rsidR="00316C53" w:rsidRPr="00316C53" w:rsidRDefault="00316C53" w:rsidP="00316C53">
            <w:pPr>
              <w:ind w:firstLine="0"/>
              <w:rPr>
                <w:rFonts w:eastAsia="Times New Roman"/>
                <w:szCs w:val="24"/>
                <w:lang w:eastAsia="ru-RU"/>
              </w:rPr>
            </w:pPr>
            <w:r w:rsidRPr="00316C53">
              <w:rPr>
                <w:rFonts w:eastAsia="Times New Roman"/>
                <w:szCs w:val="24"/>
                <w:lang w:eastAsia="ru-RU"/>
              </w:rPr>
              <w:t>Зона лечебно-оздоровительных комплексов</w:t>
            </w:r>
          </w:p>
        </w:tc>
      </w:tr>
      <w:tr w:rsidR="00316C53" w:rsidRPr="00316C53" w:rsidTr="0046669C">
        <w:tc>
          <w:tcPr>
            <w:tcW w:w="1368" w:type="dxa"/>
          </w:tcPr>
          <w:p w:rsidR="00316C53" w:rsidRPr="00316C53" w:rsidRDefault="00316C53" w:rsidP="00316C53">
            <w:pPr>
              <w:ind w:firstLine="0"/>
              <w:rPr>
                <w:rFonts w:eastAsia="Times New Roman"/>
                <w:szCs w:val="24"/>
                <w:lang w:eastAsia="ru-RU"/>
              </w:rPr>
            </w:pPr>
            <w:r w:rsidRPr="00316C53">
              <w:rPr>
                <w:rFonts w:eastAsia="Times New Roman"/>
                <w:szCs w:val="24"/>
                <w:lang w:eastAsia="ru-RU"/>
              </w:rPr>
              <w:t>ОД(С-3).</w:t>
            </w:r>
          </w:p>
        </w:tc>
        <w:tc>
          <w:tcPr>
            <w:tcW w:w="8460" w:type="dxa"/>
          </w:tcPr>
          <w:p w:rsidR="00316C53" w:rsidRPr="00316C53" w:rsidRDefault="00316C53" w:rsidP="00316C53">
            <w:pPr>
              <w:ind w:firstLine="0"/>
              <w:rPr>
                <w:rFonts w:eastAsia="Times New Roman"/>
                <w:szCs w:val="24"/>
                <w:lang w:eastAsia="ru-RU"/>
              </w:rPr>
            </w:pPr>
            <w:r w:rsidRPr="00316C53">
              <w:rPr>
                <w:rFonts w:eastAsia="Times New Roman"/>
                <w:szCs w:val="24"/>
                <w:lang w:eastAsia="ru-RU"/>
              </w:rPr>
              <w:t>Зона культурно-развлекательных комплексов</w:t>
            </w:r>
          </w:p>
        </w:tc>
      </w:tr>
      <w:tr w:rsidR="00316C53" w:rsidRPr="00316C53" w:rsidTr="0046669C">
        <w:tc>
          <w:tcPr>
            <w:tcW w:w="1368" w:type="dxa"/>
          </w:tcPr>
          <w:p w:rsidR="00316C53" w:rsidRPr="00316C53" w:rsidRDefault="00316C53" w:rsidP="00316C53">
            <w:pPr>
              <w:ind w:firstLine="0"/>
              <w:rPr>
                <w:rFonts w:eastAsia="Times New Roman"/>
                <w:szCs w:val="24"/>
                <w:lang w:eastAsia="ru-RU"/>
              </w:rPr>
            </w:pPr>
            <w:r w:rsidRPr="00316C53">
              <w:rPr>
                <w:rFonts w:eastAsia="Times New Roman"/>
                <w:szCs w:val="24"/>
                <w:lang w:eastAsia="ru-RU"/>
              </w:rPr>
              <w:t>ОД(С-4).</w:t>
            </w:r>
          </w:p>
        </w:tc>
        <w:tc>
          <w:tcPr>
            <w:tcW w:w="8460" w:type="dxa"/>
          </w:tcPr>
          <w:p w:rsidR="00316C53" w:rsidRPr="00316C53" w:rsidRDefault="00316C53" w:rsidP="00316C53">
            <w:pPr>
              <w:ind w:firstLine="0"/>
              <w:rPr>
                <w:rFonts w:eastAsia="Times New Roman"/>
                <w:szCs w:val="24"/>
                <w:lang w:eastAsia="ru-RU"/>
              </w:rPr>
            </w:pPr>
            <w:r w:rsidRPr="00316C53">
              <w:rPr>
                <w:rFonts w:eastAsia="Times New Roman"/>
                <w:szCs w:val="24"/>
                <w:lang w:eastAsia="ru-RU"/>
              </w:rPr>
              <w:t>Зона культовых религиозных комплексов</w:t>
            </w:r>
          </w:p>
        </w:tc>
      </w:tr>
      <w:tr w:rsidR="00316C53" w:rsidRPr="00316C53" w:rsidTr="0046669C">
        <w:tc>
          <w:tcPr>
            <w:tcW w:w="1368" w:type="dxa"/>
          </w:tcPr>
          <w:p w:rsidR="00316C53" w:rsidRPr="00316C53" w:rsidRDefault="00316C53" w:rsidP="00316C53">
            <w:pPr>
              <w:ind w:firstLine="0"/>
              <w:rPr>
                <w:rFonts w:eastAsia="Times New Roman"/>
                <w:szCs w:val="24"/>
                <w:lang w:eastAsia="ru-RU"/>
              </w:rPr>
            </w:pPr>
            <w:r w:rsidRPr="00316C53">
              <w:rPr>
                <w:rFonts w:eastAsia="Times New Roman"/>
                <w:szCs w:val="24"/>
                <w:lang w:eastAsia="ru-RU"/>
              </w:rPr>
              <w:t>ОД(С-5).</w:t>
            </w:r>
          </w:p>
        </w:tc>
        <w:tc>
          <w:tcPr>
            <w:tcW w:w="8460" w:type="dxa"/>
          </w:tcPr>
          <w:p w:rsidR="00316C53" w:rsidRPr="00316C53" w:rsidRDefault="00316C53" w:rsidP="00316C53">
            <w:pPr>
              <w:ind w:firstLine="0"/>
              <w:rPr>
                <w:rFonts w:eastAsia="Times New Roman"/>
                <w:szCs w:val="24"/>
                <w:lang w:eastAsia="ru-RU"/>
              </w:rPr>
            </w:pPr>
            <w:r w:rsidRPr="00316C53">
              <w:rPr>
                <w:rFonts w:eastAsia="Times New Roman"/>
                <w:szCs w:val="24"/>
                <w:lang w:eastAsia="ru-RU"/>
              </w:rPr>
              <w:t>Зона спортивных комплексов</w:t>
            </w:r>
          </w:p>
        </w:tc>
      </w:tr>
      <w:tr w:rsidR="00316C53" w:rsidRPr="00316C53" w:rsidTr="0046669C">
        <w:tc>
          <w:tcPr>
            <w:tcW w:w="1368" w:type="dxa"/>
          </w:tcPr>
          <w:p w:rsidR="00316C53" w:rsidRPr="00316C53" w:rsidRDefault="00316C53" w:rsidP="00316C53">
            <w:pPr>
              <w:ind w:firstLine="0"/>
              <w:rPr>
                <w:rFonts w:eastAsia="Times New Roman"/>
                <w:szCs w:val="24"/>
                <w:lang w:eastAsia="ru-RU"/>
              </w:rPr>
            </w:pPr>
            <w:r w:rsidRPr="00316C53">
              <w:rPr>
                <w:rFonts w:eastAsia="Times New Roman"/>
                <w:szCs w:val="24"/>
                <w:lang w:eastAsia="ru-RU"/>
              </w:rPr>
              <w:t>ОД(С-6).</w:t>
            </w:r>
          </w:p>
        </w:tc>
        <w:tc>
          <w:tcPr>
            <w:tcW w:w="8460" w:type="dxa"/>
          </w:tcPr>
          <w:p w:rsidR="00316C53" w:rsidRPr="00316C53" w:rsidRDefault="00316C53" w:rsidP="00316C53">
            <w:pPr>
              <w:ind w:firstLine="0"/>
              <w:rPr>
                <w:rFonts w:eastAsia="Times New Roman"/>
                <w:szCs w:val="24"/>
                <w:lang w:eastAsia="ru-RU"/>
              </w:rPr>
            </w:pPr>
            <w:r w:rsidRPr="00316C53">
              <w:rPr>
                <w:rFonts w:eastAsia="Times New Roman"/>
                <w:szCs w:val="24"/>
                <w:lang w:eastAsia="ru-RU"/>
              </w:rPr>
              <w:t>Зона учебных комплексов</w:t>
            </w:r>
          </w:p>
        </w:tc>
      </w:tr>
      <w:tr w:rsidR="00316C53" w:rsidRPr="00316C53" w:rsidTr="0046669C">
        <w:tc>
          <w:tcPr>
            <w:tcW w:w="1368" w:type="dxa"/>
          </w:tcPr>
          <w:p w:rsidR="00316C53" w:rsidRPr="00316C53" w:rsidRDefault="00316C53" w:rsidP="00316C53">
            <w:pPr>
              <w:ind w:firstLine="0"/>
              <w:rPr>
                <w:rFonts w:eastAsia="Times New Roman"/>
                <w:szCs w:val="24"/>
                <w:lang w:eastAsia="ru-RU"/>
              </w:rPr>
            </w:pPr>
            <w:r w:rsidRPr="00316C53">
              <w:rPr>
                <w:rFonts w:eastAsia="Times New Roman"/>
                <w:szCs w:val="24"/>
                <w:lang w:eastAsia="ru-RU"/>
              </w:rPr>
              <w:t>ОД(С-7).</w:t>
            </w:r>
          </w:p>
        </w:tc>
        <w:tc>
          <w:tcPr>
            <w:tcW w:w="8460" w:type="dxa"/>
          </w:tcPr>
          <w:p w:rsidR="00316C53" w:rsidRPr="00316C53" w:rsidRDefault="00316C53" w:rsidP="00316C53">
            <w:pPr>
              <w:ind w:firstLine="0"/>
              <w:rPr>
                <w:rFonts w:eastAsia="Times New Roman"/>
                <w:szCs w:val="24"/>
                <w:lang w:eastAsia="ru-RU"/>
              </w:rPr>
            </w:pPr>
            <w:r w:rsidRPr="00316C53">
              <w:rPr>
                <w:rFonts w:eastAsia="Times New Roman"/>
                <w:szCs w:val="24"/>
                <w:lang w:eastAsia="ru-RU"/>
              </w:rPr>
              <w:t>Зона школьных, дошкольных учебных комплексов</w:t>
            </w:r>
          </w:p>
        </w:tc>
      </w:tr>
      <w:tr w:rsidR="00316C53" w:rsidRPr="00316C53" w:rsidTr="0046669C">
        <w:tc>
          <w:tcPr>
            <w:tcW w:w="9828" w:type="dxa"/>
            <w:gridSpan w:val="2"/>
            <w:vAlign w:val="center"/>
          </w:tcPr>
          <w:p w:rsidR="00316C53" w:rsidRPr="00316C53" w:rsidRDefault="00316C53" w:rsidP="00316C53">
            <w:pPr>
              <w:keepNext/>
              <w:keepLines/>
              <w:autoSpaceDE w:val="0"/>
              <w:autoSpaceDN w:val="0"/>
              <w:adjustRightInd w:val="0"/>
              <w:ind w:firstLine="0"/>
              <w:jc w:val="center"/>
              <w:rPr>
                <w:rFonts w:eastAsia="Times New Roman"/>
                <w:caps/>
                <w:szCs w:val="24"/>
                <w:lang w:eastAsia="ru-RU"/>
              </w:rPr>
            </w:pPr>
            <w:r w:rsidRPr="00316C53">
              <w:rPr>
                <w:rFonts w:eastAsia="Times New Roman"/>
                <w:caps/>
                <w:szCs w:val="24"/>
                <w:lang w:eastAsia="ru-RU"/>
              </w:rPr>
              <w:t>Производственные зоны</w:t>
            </w:r>
          </w:p>
          <w:p w:rsidR="00316C53" w:rsidRPr="00316C53" w:rsidRDefault="00316C53" w:rsidP="00316C53">
            <w:pPr>
              <w:ind w:firstLine="0"/>
              <w:jc w:val="center"/>
              <w:rPr>
                <w:rFonts w:eastAsia="Times New Roman"/>
                <w:szCs w:val="24"/>
                <w:lang w:eastAsia="ru-RU"/>
              </w:rPr>
            </w:pPr>
            <w:r w:rsidRPr="00316C53">
              <w:rPr>
                <w:rFonts w:eastAsia="Times New Roman"/>
                <w:szCs w:val="24"/>
                <w:lang w:eastAsia="ru-RU"/>
              </w:rPr>
              <w:t>Зоны размещения производственных объектов с различной степенью воздействия на окружающую среду</w:t>
            </w:r>
          </w:p>
        </w:tc>
      </w:tr>
      <w:tr w:rsidR="00316C53" w:rsidRPr="00316C53" w:rsidTr="0046669C">
        <w:tc>
          <w:tcPr>
            <w:tcW w:w="1368" w:type="dxa"/>
            <w:vAlign w:val="center"/>
          </w:tcPr>
          <w:p w:rsidR="00316C53" w:rsidRPr="00316C53" w:rsidRDefault="00316C53" w:rsidP="00316C53">
            <w:pPr>
              <w:ind w:firstLine="0"/>
              <w:jc w:val="center"/>
              <w:rPr>
                <w:rFonts w:eastAsia="Times New Roman"/>
                <w:szCs w:val="24"/>
                <w:lang w:eastAsia="ru-RU"/>
              </w:rPr>
            </w:pPr>
            <w:r w:rsidRPr="00316C53">
              <w:rPr>
                <w:rFonts w:eastAsia="Times New Roman"/>
                <w:szCs w:val="24"/>
                <w:lang w:eastAsia="ru-RU"/>
              </w:rPr>
              <w:t>П-2.</w:t>
            </w:r>
          </w:p>
        </w:tc>
        <w:tc>
          <w:tcPr>
            <w:tcW w:w="8460" w:type="dxa"/>
          </w:tcPr>
          <w:p w:rsidR="00316C53" w:rsidRPr="00316C53" w:rsidRDefault="00316C53" w:rsidP="00316C53">
            <w:pPr>
              <w:ind w:firstLine="0"/>
              <w:rPr>
                <w:rFonts w:eastAsia="Times New Roman"/>
                <w:szCs w:val="24"/>
                <w:lang w:eastAsia="ru-RU"/>
              </w:rPr>
            </w:pPr>
            <w:r w:rsidRPr="00316C53">
              <w:rPr>
                <w:rFonts w:eastAsia="Times New Roman"/>
                <w:szCs w:val="24"/>
                <w:lang w:eastAsia="ru-RU"/>
              </w:rPr>
              <w:t>Производственная зона II класса опасности</w:t>
            </w:r>
          </w:p>
        </w:tc>
      </w:tr>
      <w:tr w:rsidR="00316C53" w:rsidRPr="00316C53" w:rsidTr="0046669C">
        <w:tc>
          <w:tcPr>
            <w:tcW w:w="1368" w:type="dxa"/>
            <w:vAlign w:val="center"/>
          </w:tcPr>
          <w:p w:rsidR="00316C53" w:rsidRPr="00316C53" w:rsidRDefault="00316C53" w:rsidP="00316C53">
            <w:pPr>
              <w:ind w:firstLine="0"/>
              <w:jc w:val="center"/>
              <w:rPr>
                <w:rFonts w:eastAsia="Times New Roman"/>
                <w:szCs w:val="24"/>
                <w:lang w:eastAsia="ru-RU"/>
              </w:rPr>
            </w:pPr>
            <w:r w:rsidRPr="00316C53">
              <w:rPr>
                <w:rFonts w:eastAsia="Times New Roman"/>
                <w:szCs w:val="24"/>
                <w:lang w:eastAsia="ru-RU"/>
              </w:rPr>
              <w:t>П-3.</w:t>
            </w:r>
          </w:p>
        </w:tc>
        <w:tc>
          <w:tcPr>
            <w:tcW w:w="8460" w:type="dxa"/>
          </w:tcPr>
          <w:p w:rsidR="00316C53" w:rsidRPr="00316C53" w:rsidRDefault="00316C53" w:rsidP="00316C53">
            <w:pPr>
              <w:ind w:firstLine="0"/>
              <w:rPr>
                <w:rFonts w:eastAsia="Times New Roman"/>
                <w:szCs w:val="24"/>
                <w:lang w:eastAsia="ru-RU"/>
              </w:rPr>
            </w:pPr>
            <w:r w:rsidRPr="00316C53">
              <w:rPr>
                <w:rFonts w:eastAsia="Times New Roman"/>
                <w:szCs w:val="24"/>
                <w:lang w:eastAsia="ru-RU"/>
              </w:rPr>
              <w:t>Производственная зона III-</w:t>
            </w:r>
            <w:proofErr w:type="spellStart"/>
            <w:r w:rsidRPr="00316C53">
              <w:rPr>
                <w:rFonts w:eastAsia="Times New Roman"/>
                <w:szCs w:val="24"/>
                <w:lang w:eastAsia="ru-RU"/>
              </w:rPr>
              <w:t>го</w:t>
            </w:r>
            <w:proofErr w:type="spellEnd"/>
            <w:r w:rsidRPr="00316C53">
              <w:rPr>
                <w:rFonts w:eastAsia="Times New Roman"/>
                <w:szCs w:val="24"/>
                <w:lang w:eastAsia="ru-RU"/>
              </w:rPr>
              <w:t xml:space="preserve"> класса опасности</w:t>
            </w:r>
          </w:p>
        </w:tc>
      </w:tr>
      <w:tr w:rsidR="00316C53" w:rsidRPr="00316C53" w:rsidTr="0046669C">
        <w:tc>
          <w:tcPr>
            <w:tcW w:w="1368" w:type="dxa"/>
            <w:vAlign w:val="center"/>
          </w:tcPr>
          <w:p w:rsidR="00316C53" w:rsidRPr="00316C53" w:rsidRDefault="00316C53" w:rsidP="00316C53">
            <w:pPr>
              <w:ind w:firstLine="0"/>
              <w:jc w:val="center"/>
              <w:rPr>
                <w:rFonts w:eastAsia="Times New Roman"/>
                <w:szCs w:val="24"/>
                <w:lang w:eastAsia="ru-RU"/>
              </w:rPr>
            </w:pPr>
            <w:r w:rsidRPr="00316C53">
              <w:rPr>
                <w:rFonts w:eastAsia="Times New Roman"/>
                <w:szCs w:val="24"/>
                <w:lang w:eastAsia="ru-RU"/>
              </w:rPr>
              <w:t>П-4.</w:t>
            </w:r>
          </w:p>
        </w:tc>
        <w:tc>
          <w:tcPr>
            <w:tcW w:w="8460" w:type="dxa"/>
          </w:tcPr>
          <w:p w:rsidR="00316C53" w:rsidRPr="00316C53" w:rsidRDefault="00316C53" w:rsidP="00316C53">
            <w:pPr>
              <w:ind w:firstLine="0"/>
              <w:rPr>
                <w:rFonts w:eastAsia="Times New Roman"/>
                <w:szCs w:val="24"/>
                <w:lang w:eastAsia="ru-RU"/>
              </w:rPr>
            </w:pPr>
            <w:r w:rsidRPr="00316C53">
              <w:rPr>
                <w:rFonts w:eastAsia="Times New Roman"/>
                <w:szCs w:val="24"/>
                <w:lang w:eastAsia="ru-RU"/>
              </w:rPr>
              <w:t>Производственная зона IV класса опасности</w:t>
            </w:r>
          </w:p>
        </w:tc>
      </w:tr>
      <w:tr w:rsidR="00316C53" w:rsidRPr="00316C53" w:rsidTr="0046669C">
        <w:tc>
          <w:tcPr>
            <w:tcW w:w="1368" w:type="dxa"/>
            <w:vAlign w:val="center"/>
          </w:tcPr>
          <w:p w:rsidR="00316C53" w:rsidRPr="00316C53" w:rsidRDefault="00316C53" w:rsidP="00316C53">
            <w:pPr>
              <w:ind w:firstLine="0"/>
              <w:jc w:val="center"/>
              <w:rPr>
                <w:rFonts w:eastAsia="Times New Roman"/>
                <w:szCs w:val="24"/>
                <w:lang w:eastAsia="ru-RU"/>
              </w:rPr>
            </w:pPr>
            <w:r w:rsidRPr="00316C53">
              <w:rPr>
                <w:rFonts w:eastAsia="Times New Roman"/>
                <w:szCs w:val="24"/>
                <w:lang w:eastAsia="ru-RU"/>
              </w:rPr>
              <w:t>П-5.</w:t>
            </w:r>
          </w:p>
        </w:tc>
        <w:tc>
          <w:tcPr>
            <w:tcW w:w="8460" w:type="dxa"/>
          </w:tcPr>
          <w:p w:rsidR="00316C53" w:rsidRPr="00316C53" w:rsidRDefault="00316C53" w:rsidP="00316C53">
            <w:pPr>
              <w:ind w:firstLine="0"/>
              <w:rPr>
                <w:rFonts w:eastAsia="Times New Roman"/>
                <w:szCs w:val="24"/>
                <w:lang w:eastAsia="ru-RU"/>
              </w:rPr>
            </w:pPr>
            <w:r w:rsidRPr="00316C53">
              <w:rPr>
                <w:rFonts w:eastAsia="Times New Roman"/>
                <w:szCs w:val="24"/>
                <w:lang w:eastAsia="ru-RU"/>
              </w:rPr>
              <w:t>Производственная зона V класса опасности</w:t>
            </w:r>
          </w:p>
        </w:tc>
      </w:tr>
      <w:tr w:rsidR="00316C53" w:rsidRPr="00316C53" w:rsidTr="0046669C">
        <w:tc>
          <w:tcPr>
            <w:tcW w:w="1368" w:type="dxa"/>
            <w:vAlign w:val="center"/>
          </w:tcPr>
          <w:p w:rsidR="00316C53" w:rsidRPr="00316C53" w:rsidRDefault="00316C53" w:rsidP="00316C53">
            <w:pPr>
              <w:ind w:firstLine="0"/>
              <w:jc w:val="center"/>
              <w:rPr>
                <w:rFonts w:eastAsia="Times New Roman"/>
                <w:szCs w:val="24"/>
                <w:lang w:eastAsia="ru-RU"/>
              </w:rPr>
            </w:pPr>
            <w:r w:rsidRPr="00316C53">
              <w:rPr>
                <w:rFonts w:eastAsia="Times New Roman"/>
                <w:szCs w:val="24"/>
                <w:lang w:eastAsia="ru-RU"/>
              </w:rPr>
              <w:t>П-6.</w:t>
            </w:r>
          </w:p>
        </w:tc>
        <w:tc>
          <w:tcPr>
            <w:tcW w:w="8460" w:type="dxa"/>
          </w:tcPr>
          <w:p w:rsidR="00316C53" w:rsidRPr="00316C53" w:rsidRDefault="00316C53" w:rsidP="00316C53">
            <w:pPr>
              <w:ind w:firstLine="0"/>
              <w:rPr>
                <w:rFonts w:eastAsia="Times New Roman"/>
                <w:szCs w:val="24"/>
                <w:lang w:eastAsia="ru-RU"/>
              </w:rPr>
            </w:pPr>
            <w:r w:rsidRPr="00316C53">
              <w:rPr>
                <w:rFonts w:eastAsia="Times New Roman"/>
                <w:szCs w:val="24"/>
                <w:lang w:eastAsia="ru-RU"/>
              </w:rPr>
              <w:t>Производственная зона, не требующая организации санитарно-защитной зоны.</w:t>
            </w:r>
          </w:p>
        </w:tc>
      </w:tr>
      <w:tr w:rsidR="00316C53" w:rsidRPr="00316C53" w:rsidTr="0046669C">
        <w:tc>
          <w:tcPr>
            <w:tcW w:w="9828" w:type="dxa"/>
            <w:gridSpan w:val="2"/>
            <w:vAlign w:val="center"/>
          </w:tcPr>
          <w:p w:rsidR="00316C53" w:rsidRPr="00316C53" w:rsidRDefault="00316C53" w:rsidP="00316C53">
            <w:pPr>
              <w:autoSpaceDE w:val="0"/>
              <w:autoSpaceDN w:val="0"/>
              <w:adjustRightInd w:val="0"/>
              <w:ind w:firstLine="0"/>
              <w:jc w:val="center"/>
              <w:outlineLvl w:val="3"/>
              <w:rPr>
                <w:rFonts w:eastAsia="Times New Roman"/>
                <w:szCs w:val="24"/>
                <w:lang w:eastAsia="ru-RU"/>
              </w:rPr>
            </w:pPr>
            <w:r w:rsidRPr="00316C53">
              <w:rPr>
                <w:rFonts w:eastAsia="Times New Roman"/>
                <w:szCs w:val="24"/>
                <w:lang w:eastAsia="ru-RU"/>
              </w:rPr>
              <w:t>ЗОНЫ ОБЪЕКТОВ ИНЖЕНЕРНОЙ ИНФРАСТРУКТУРЫ</w:t>
            </w:r>
          </w:p>
          <w:p w:rsidR="00316C53" w:rsidRPr="00316C53" w:rsidRDefault="00316C53" w:rsidP="00316C53">
            <w:pPr>
              <w:ind w:firstLine="0"/>
              <w:jc w:val="center"/>
              <w:rPr>
                <w:rFonts w:eastAsia="Times New Roman"/>
                <w:szCs w:val="24"/>
                <w:lang w:eastAsia="ru-RU"/>
              </w:rPr>
            </w:pPr>
            <w:r w:rsidRPr="00316C53">
              <w:rPr>
                <w:rFonts w:eastAsia="Times New Roman"/>
                <w:szCs w:val="24"/>
                <w:lang w:eastAsia="ru-RU"/>
              </w:rPr>
              <w:t>Зоны застройки объектами инженерной инфраструктуры</w:t>
            </w:r>
          </w:p>
        </w:tc>
      </w:tr>
      <w:tr w:rsidR="00316C53" w:rsidRPr="00316C53" w:rsidTr="0046669C">
        <w:tc>
          <w:tcPr>
            <w:tcW w:w="1368" w:type="dxa"/>
            <w:vAlign w:val="center"/>
          </w:tcPr>
          <w:p w:rsidR="00316C53" w:rsidRPr="00316C53" w:rsidRDefault="00316C53" w:rsidP="00316C53">
            <w:pPr>
              <w:ind w:firstLine="0"/>
              <w:jc w:val="center"/>
              <w:rPr>
                <w:rFonts w:eastAsia="Times New Roman"/>
                <w:szCs w:val="24"/>
                <w:lang w:eastAsia="ru-RU"/>
              </w:rPr>
            </w:pPr>
            <w:r w:rsidRPr="00316C53">
              <w:rPr>
                <w:rFonts w:eastAsia="Times New Roman"/>
                <w:szCs w:val="24"/>
                <w:lang w:eastAsia="ru-RU"/>
              </w:rPr>
              <w:t>И-1.</w:t>
            </w:r>
          </w:p>
        </w:tc>
        <w:tc>
          <w:tcPr>
            <w:tcW w:w="8460" w:type="dxa"/>
            <w:vAlign w:val="center"/>
          </w:tcPr>
          <w:p w:rsidR="00316C53" w:rsidRPr="00316C53" w:rsidRDefault="00316C53" w:rsidP="00316C53">
            <w:pPr>
              <w:ind w:firstLine="0"/>
              <w:rPr>
                <w:rFonts w:eastAsia="Times New Roman"/>
                <w:szCs w:val="24"/>
                <w:lang w:eastAsia="ru-RU"/>
              </w:rPr>
            </w:pPr>
            <w:r w:rsidRPr="00316C53">
              <w:rPr>
                <w:rFonts w:eastAsia="Times New Roman"/>
                <w:bCs/>
                <w:szCs w:val="24"/>
                <w:lang w:eastAsia="ru-RU"/>
              </w:rPr>
              <w:t xml:space="preserve">Зона </w:t>
            </w:r>
            <w:proofErr w:type="spellStart"/>
            <w:r w:rsidRPr="00316C53">
              <w:rPr>
                <w:rFonts w:eastAsia="Times New Roman"/>
                <w:bCs/>
                <w:szCs w:val="24"/>
                <w:lang w:eastAsia="ru-RU"/>
              </w:rPr>
              <w:t>водообеспечивающих</w:t>
            </w:r>
            <w:proofErr w:type="spellEnd"/>
            <w:r w:rsidRPr="00316C53">
              <w:rPr>
                <w:rFonts w:eastAsia="Times New Roman"/>
                <w:bCs/>
                <w:szCs w:val="24"/>
                <w:lang w:eastAsia="ru-RU"/>
              </w:rPr>
              <w:t xml:space="preserve"> объектов инженерной инфраструктуры</w:t>
            </w:r>
          </w:p>
        </w:tc>
      </w:tr>
      <w:tr w:rsidR="00316C53" w:rsidRPr="00316C53" w:rsidTr="0046669C">
        <w:tc>
          <w:tcPr>
            <w:tcW w:w="1368" w:type="dxa"/>
            <w:vAlign w:val="center"/>
          </w:tcPr>
          <w:p w:rsidR="00316C53" w:rsidRPr="00316C53" w:rsidRDefault="00316C53" w:rsidP="00316C53">
            <w:pPr>
              <w:ind w:firstLine="0"/>
              <w:jc w:val="center"/>
              <w:rPr>
                <w:rFonts w:eastAsia="Times New Roman"/>
                <w:szCs w:val="24"/>
                <w:lang w:eastAsia="ru-RU"/>
              </w:rPr>
            </w:pPr>
            <w:r w:rsidRPr="00316C53">
              <w:rPr>
                <w:rFonts w:eastAsia="Times New Roman"/>
                <w:szCs w:val="24"/>
                <w:lang w:eastAsia="ru-RU"/>
              </w:rPr>
              <w:t>И-2.</w:t>
            </w:r>
          </w:p>
        </w:tc>
        <w:tc>
          <w:tcPr>
            <w:tcW w:w="8460" w:type="dxa"/>
            <w:vAlign w:val="center"/>
          </w:tcPr>
          <w:p w:rsidR="00316C53" w:rsidRPr="00316C53" w:rsidRDefault="00316C53" w:rsidP="00316C53">
            <w:pPr>
              <w:ind w:firstLine="0"/>
              <w:rPr>
                <w:rFonts w:eastAsia="Times New Roman"/>
                <w:szCs w:val="24"/>
                <w:lang w:eastAsia="ru-RU"/>
              </w:rPr>
            </w:pPr>
            <w:r w:rsidRPr="00316C53">
              <w:rPr>
                <w:rFonts w:eastAsia="Times New Roman"/>
                <w:szCs w:val="24"/>
                <w:lang w:eastAsia="ru-RU"/>
              </w:rPr>
              <w:t>Зона водоотводящих объектов инженерной инфраструктуры</w:t>
            </w:r>
          </w:p>
        </w:tc>
      </w:tr>
      <w:tr w:rsidR="00316C53" w:rsidRPr="00316C53" w:rsidTr="0046669C">
        <w:tc>
          <w:tcPr>
            <w:tcW w:w="1368" w:type="dxa"/>
            <w:vAlign w:val="center"/>
          </w:tcPr>
          <w:p w:rsidR="00316C53" w:rsidRPr="00316C53" w:rsidRDefault="00316C53" w:rsidP="00316C53">
            <w:pPr>
              <w:ind w:firstLine="0"/>
              <w:jc w:val="center"/>
              <w:rPr>
                <w:rFonts w:eastAsia="Times New Roman"/>
                <w:szCs w:val="24"/>
                <w:lang w:eastAsia="ru-RU"/>
              </w:rPr>
            </w:pPr>
            <w:r w:rsidRPr="00316C53">
              <w:rPr>
                <w:rFonts w:eastAsia="Times New Roman"/>
                <w:szCs w:val="24"/>
                <w:lang w:eastAsia="ru-RU"/>
              </w:rPr>
              <w:t>И-3.</w:t>
            </w:r>
          </w:p>
        </w:tc>
        <w:tc>
          <w:tcPr>
            <w:tcW w:w="8460" w:type="dxa"/>
            <w:vAlign w:val="center"/>
          </w:tcPr>
          <w:p w:rsidR="00316C53" w:rsidRPr="00316C53" w:rsidRDefault="00316C53" w:rsidP="00316C53">
            <w:pPr>
              <w:ind w:firstLine="0"/>
              <w:rPr>
                <w:rFonts w:eastAsia="Times New Roman"/>
                <w:szCs w:val="24"/>
                <w:lang w:eastAsia="ru-RU"/>
              </w:rPr>
            </w:pPr>
            <w:r w:rsidRPr="00316C53">
              <w:rPr>
                <w:rFonts w:eastAsia="Times New Roman"/>
                <w:szCs w:val="24"/>
                <w:lang w:eastAsia="ru-RU"/>
              </w:rPr>
              <w:t>Зона электрообеспечивающих объектов инженерной инфраструктуры</w:t>
            </w:r>
          </w:p>
        </w:tc>
      </w:tr>
      <w:tr w:rsidR="00316C53" w:rsidRPr="00316C53" w:rsidTr="0046669C">
        <w:tc>
          <w:tcPr>
            <w:tcW w:w="1368" w:type="dxa"/>
            <w:vAlign w:val="center"/>
          </w:tcPr>
          <w:p w:rsidR="00316C53" w:rsidRPr="00316C53" w:rsidRDefault="00316C53" w:rsidP="00316C53">
            <w:pPr>
              <w:ind w:firstLine="0"/>
              <w:jc w:val="center"/>
              <w:rPr>
                <w:rFonts w:eastAsia="Times New Roman"/>
                <w:szCs w:val="24"/>
                <w:lang w:eastAsia="ru-RU"/>
              </w:rPr>
            </w:pPr>
            <w:r w:rsidRPr="00316C53">
              <w:rPr>
                <w:rFonts w:eastAsia="Times New Roman"/>
                <w:szCs w:val="24"/>
                <w:lang w:eastAsia="ru-RU"/>
              </w:rPr>
              <w:t>И-4.</w:t>
            </w:r>
          </w:p>
        </w:tc>
        <w:tc>
          <w:tcPr>
            <w:tcW w:w="8460" w:type="dxa"/>
            <w:vAlign w:val="center"/>
          </w:tcPr>
          <w:p w:rsidR="00316C53" w:rsidRPr="00316C53" w:rsidRDefault="00316C53" w:rsidP="00316C53">
            <w:pPr>
              <w:ind w:firstLine="0"/>
              <w:rPr>
                <w:rFonts w:eastAsia="Times New Roman"/>
                <w:szCs w:val="24"/>
                <w:lang w:eastAsia="ru-RU"/>
              </w:rPr>
            </w:pPr>
            <w:r w:rsidRPr="00316C53">
              <w:rPr>
                <w:rFonts w:eastAsia="Times New Roman"/>
                <w:szCs w:val="24"/>
                <w:lang w:eastAsia="ru-RU"/>
              </w:rPr>
              <w:t xml:space="preserve">Зона </w:t>
            </w:r>
            <w:proofErr w:type="spellStart"/>
            <w:r w:rsidRPr="00316C53">
              <w:rPr>
                <w:rFonts w:eastAsia="Times New Roman"/>
                <w:szCs w:val="24"/>
                <w:lang w:eastAsia="ru-RU"/>
              </w:rPr>
              <w:t>газообеспечивающих</w:t>
            </w:r>
            <w:proofErr w:type="spellEnd"/>
            <w:r w:rsidRPr="00316C53">
              <w:rPr>
                <w:rFonts w:eastAsia="Times New Roman"/>
                <w:szCs w:val="24"/>
                <w:lang w:eastAsia="ru-RU"/>
              </w:rPr>
              <w:t xml:space="preserve"> объектов инженерной инфраструктуры</w:t>
            </w:r>
          </w:p>
        </w:tc>
      </w:tr>
      <w:tr w:rsidR="00316C53" w:rsidRPr="00316C53" w:rsidTr="0046669C">
        <w:tc>
          <w:tcPr>
            <w:tcW w:w="1368" w:type="dxa"/>
            <w:vAlign w:val="center"/>
          </w:tcPr>
          <w:p w:rsidR="00316C53" w:rsidRPr="00316C53" w:rsidRDefault="00316C53" w:rsidP="00316C53">
            <w:pPr>
              <w:ind w:firstLine="0"/>
              <w:jc w:val="center"/>
              <w:rPr>
                <w:rFonts w:eastAsia="Times New Roman"/>
                <w:szCs w:val="24"/>
                <w:lang w:eastAsia="ru-RU"/>
              </w:rPr>
            </w:pPr>
            <w:r w:rsidRPr="00316C53">
              <w:rPr>
                <w:rFonts w:eastAsia="Times New Roman"/>
                <w:szCs w:val="24"/>
                <w:lang w:eastAsia="ru-RU"/>
              </w:rPr>
              <w:t>И-5.</w:t>
            </w:r>
          </w:p>
        </w:tc>
        <w:tc>
          <w:tcPr>
            <w:tcW w:w="8460" w:type="dxa"/>
            <w:vAlign w:val="center"/>
          </w:tcPr>
          <w:p w:rsidR="00316C53" w:rsidRPr="00316C53" w:rsidRDefault="00316C53" w:rsidP="00316C53">
            <w:pPr>
              <w:ind w:firstLine="0"/>
              <w:rPr>
                <w:rFonts w:eastAsia="Times New Roman"/>
                <w:szCs w:val="24"/>
                <w:lang w:eastAsia="ru-RU"/>
              </w:rPr>
            </w:pPr>
            <w:r w:rsidRPr="00316C53">
              <w:rPr>
                <w:rFonts w:eastAsia="Times New Roman"/>
                <w:szCs w:val="24"/>
                <w:lang w:eastAsia="ru-RU"/>
              </w:rPr>
              <w:t xml:space="preserve">Зона </w:t>
            </w:r>
            <w:proofErr w:type="spellStart"/>
            <w:r w:rsidRPr="00316C53">
              <w:rPr>
                <w:rFonts w:eastAsia="Times New Roman"/>
                <w:szCs w:val="24"/>
                <w:lang w:eastAsia="ru-RU"/>
              </w:rPr>
              <w:t>теплообеспечивающих</w:t>
            </w:r>
            <w:proofErr w:type="spellEnd"/>
            <w:r w:rsidRPr="00316C53">
              <w:rPr>
                <w:rFonts w:eastAsia="Times New Roman"/>
                <w:szCs w:val="24"/>
                <w:lang w:eastAsia="ru-RU"/>
              </w:rPr>
              <w:t xml:space="preserve"> объектов инженерной инфраструктуры</w:t>
            </w:r>
          </w:p>
        </w:tc>
      </w:tr>
      <w:tr w:rsidR="00316C53" w:rsidRPr="00316C53" w:rsidTr="0046669C">
        <w:tc>
          <w:tcPr>
            <w:tcW w:w="1368" w:type="dxa"/>
            <w:vAlign w:val="center"/>
          </w:tcPr>
          <w:p w:rsidR="00316C53" w:rsidRPr="00316C53" w:rsidRDefault="00316C53" w:rsidP="00316C53">
            <w:pPr>
              <w:ind w:firstLine="0"/>
              <w:jc w:val="center"/>
              <w:rPr>
                <w:rFonts w:eastAsia="Times New Roman"/>
                <w:szCs w:val="24"/>
                <w:lang w:eastAsia="ru-RU"/>
              </w:rPr>
            </w:pPr>
            <w:r w:rsidRPr="00316C53">
              <w:rPr>
                <w:rFonts w:eastAsia="Times New Roman"/>
                <w:szCs w:val="24"/>
                <w:lang w:eastAsia="ru-RU"/>
              </w:rPr>
              <w:t>И-6.</w:t>
            </w:r>
          </w:p>
        </w:tc>
        <w:tc>
          <w:tcPr>
            <w:tcW w:w="8460" w:type="dxa"/>
            <w:vAlign w:val="center"/>
          </w:tcPr>
          <w:p w:rsidR="00316C53" w:rsidRPr="00316C53" w:rsidRDefault="00316C53" w:rsidP="00316C53">
            <w:pPr>
              <w:ind w:firstLine="0"/>
              <w:rPr>
                <w:rFonts w:eastAsia="Times New Roman"/>
                <w:szCs w:val="24"/>
                <w:lang w:eastAsia="ru-RU"/>
              </w:rPr>
            </w:pPr>
            <w:r w:rsidRPr="00316C53">
              <w:rPr>
                <w:rFonts w:eastAsia="Times New Roman"/>
                <w:szCs w:val="24"/>
                <w:lang w:eastAsia="ru-RU"/>
              </w:rPr>
              <w:t>Зона объектов связи</w:t>
            </w:r>
          </w:p>
        </w:tc>
      </w:tr>
      <w:tr w:rsidR="00316C53" w:rsidRPr="00316C53" w:rsidTr="0046669C">
        <w:tc>
          <w:tcPr>
            <w:tcW w:w="9828" w:type="dxa"/>
            <w:gridSpan w:val="2"/>
            <w:vAlign w:val="center"/>
          </w:tcPr>
          <w:p w:rsidR="00316C53" w:rsidRPr="00316C53" w:rsidRDefault="00316C53" w:rsidP="00316C53">
            <w:pPr>
              <w:autoSpaceDE w:val="0"/>
              <w:autoSpaceDN w:val="0"/>
              <w:adjustRightInd w:val="0"/>
              <w:ind w:firstLine="0"/>
              <w:jc w:val="center"/>
              <w:outlineLvl w:val="3"/>
              <w:rPr>
                <w:rFonts w:eastAsia="Times New Roman"/>
                <w:szCs w:val="24"/>
                <w:lang w:eastAsia="ru-RU"/>
              </w:rPr>
            </w:pPr>
            <w:r w:rsidRPr="00316C53">
              <w:rPr>
                <w:rFonts w:eastAsia="Times New Roman"/>
                <w:szCs w:val="24"/>
                <w:lang w:eastAsia="ru-RU"/>
              </w:rPr>
              <w:t>ЗОНЫ ОБЪЕКТОВ ТРАНСПОРТНОЙ ИНФРАСТРУКТУРЫ</w:t>
            </w:r>
          </w:p>
          <w:p w:rsidR="00316C53" w:rsidRPr="00316C53" w:rsidRDefault="00316C53" w:rsidP="00316C53">
            <w:pPr>
              <w:ind w:firstLine="0"/>
              <w:jc w:val="center"/>
              <w:rPr>
                <w:rFonts w:eastAsia="Times New Roman"/>
                <w:szCs w:val="24"/>
                <w:lang w:eastAsia="ru-RU"/>
              </w:rPr>
            </w:pPr>
            <w:r w:rsidRPr="00316C53">
              <w:rPr>
                <w:rFonts w:eastAsia="Times New Roman"/>
                <w:szCs w:val="24"/>
                <w:lang w:eastAsia="ru-RU"/>
              </w:rPr>
              <w:t>Зоны застройки объектами транспортной инфраструктуры</w:t>
            </w:r>
          </w:p>
        </w:tc>
      </w:tr>
      <w:tr w:rsidR="00316C53" w:rsidRPr="00316C53" w:rsidTr="0046669C">
        <w:tc>
          <w:tcPr>
            <w:tcW w:w="1368" w:type="dxa"/>
            <w:vAlign w:val="center"/>
          </w:tcPr>
          <w:p w:rsidR="00316C53" w:rsidRPr="00316C53" w:rsidRDefault="00316C53" w:rsidP="00316C53">
            <w:pPr>
              <w:ind w:firstLine="0"/>
              <w:jc w:val="center"/>
              <w:rPr>
                <w:rFonts w:eastAsia="Times New Roman"/>
                <w:szCs w:val="24"/>
                <w:lang w:eastAsia="ru-RU"/>
              </w:rPr>
            </w:pPr>
            <w:r w:rsidRPr="00316C53">
              <w:rPr>
                <w:rFonts w:eastAsia="Times New Roman"/>
                <w:szCs w:val="24"/>
                <w:lang w:eastAsia="ru-RU"/>
              </w:rPr>
              <w:t>Т-2.</w:t>
            </w:r>
          </w:p>
        </w:tc>
        <w:tc>
          <w:tcPr>
            <w:tcW w:w="8460" w:type="dxa"/>
            <w:vAlign w:val="center"/>
          </w:tcPr>
          <w:p w:rsidR="00316C53" w:rsidRPr="00316C53" w:rsidRDefault="00316C53" w:rsidP="00316C53">
            <w:pPr>
              <w:ind w:firstLine="0"/>
              <w:rPr>
                <w:rFonts w:eastAsia="Times New Roman"/>
                <w:szCs w:val="24"/>
                <w:lang w:eastAsia="ru-RU"/>
              </w:rPr>
            </w:pPr>
            <w:r w:rsidRPr="00316C53">
              <w:rPr>
                <w:rFonts w:eastAsia="Times New Roman"/>
                <w:szCs w:val="24"/>
                <w:lang w:eastAsia="ru-RU"/>
              </w:rPr>
              <w:t>Зона объектов железнодорожного транспорта</w:t>
            </w:r>
          </w:p>
        </w:tc>
      </w:tr>
      <w:tr w:rsidR="00316C53" w:rsidRPr="00316C53" w:rsidTr="0046669C">
        <w:tc>
          <w:tcPr>
            <w:tcW w:w="1368" w:type="dxa"/>
            <w:vAlign w:val="center"/>
          </w:tcPr>
          <w:p w:rsidR="00316C53" w:rsidRPr="00316C53" w:rsidRDefault="00316C53" w:rsidP="00316C53">
            <w:pPr>
              <w:ind w:firstLine="0"/>
              <w:jc w:val="center"/>
              <w:rPr>
                <w:rFonts w:eastAsia="Times New Roman"/>
                <w:szCs w:val="24"/>
                <w:lang w:eastAsia="ru-RU"/>
              </w:rPr>
            </w:pPr>
            <w:r w:rsidRPr="00316C53">
              <w:rPr>
                <w:rFonts w:eastAsia="Times New Roman"/>
                <w:szCs w:val="24"/>
                <w:lang w:eastAsia="ru-RU"/>
              </w:rPr>
              <w:t>Т-3.</w:t>
            </w:r>
          </w:p>
        </w:tc>
        <w:tc>
          <w:tcPr>
            <w:tcW w:w="8460" w:type="dxa"/>
            <w:vAlign w:val="center"/>
          </w:tcPr>
          <w:p w:rsidR="00316C53" w:rsidRPr="00316C53" w:rsidRDefault="00316C53" w:rsidP="00316C53">
            <w:pPr>
              <w:ind w:firstLine="0"/>
              <w:rPr>
                <w:rFonts w:eastAsia="Times New Roman"/>
                <w:szCs w:val="24"/>
                <w:lang w:eastAsia="ru-RU"/>
              </w:rPr>
            </w:pPr>
            <w:r w:rsidRPr="00316C53">
              <w:rPr>
                <w:rFonts w:eastAsia="Times New Roman"/>
                <w:szCs w:val="24"/>
                <w:lang w:eastAsia="ru-RU"/>
              </w:rPr>
              <w:t>Зона объектов автомобильного транспорта</w:t>
            </w:r>
          </w:p>
        </w:tc>
      </w:tr>
      <w:tr w:rsidR="00316C53" w:rsidRPr="00316C53" w:rsidTr="0046669C">
        <w:tc>
          <w:tcPr>
            <w:tcW w:w="1368" w:type="dxa"/>
            <w:vAlign w:val="center"/>
          </w:tcPr>
          <w:p w:rsidR="00316C53" w:rsidRPr="00316C53" w:rsidRDefault="00316C53" w:rsidP="00316C53">
            <w:pPr>
              <w:ind w:firstLine="0"/>
              <w:jc w:val="center"/>
              <w:rPr>
                <w:rFonts w:eastAsia="Times New Roman"/>
                <w:szCs w:val="24"/>
                <w:lang w:eastAsia="ru-RU"/>
              </w:rPr>
            </w:pPr>
            <w:r w:rsidRPr="00316C53">
              <w:rPr>
                <w:rFonts w:eastAsia="Times New Roman"/>
                <w:szCs w:val="24"/>
                <w:lang w:eastAsia="ru-RU"/>
              </w:rPr>
              <w:t>Т-3.2</w:t>
            </w:r>
          </w:p>
        </w:tc>
        <w:tc>
          <w:tcPr>
            <w:tcW w:w="8460" w:type="dxa"/>
            <w:vAlign w:val="center"/>
          </w:tcPr>
          <w:p w:rsidR="00316C53" w:rsidRPr="00316C53" w:rsidRDefault="00316C53" w:rsidP="00316C53">
            <w:pPr>
              <w:ind w:firstLine="0"/>
              <w:rPr>
                <w:rFonts w:eastAsia="Times New Roman"/>
                <w:szCs w:val="24"/>
                <w:lang w:eastAsia="ru-RU"/>
              </w:rPr>
            </w:pPr>
            <w:r w:rsidRPr="00316C53">
              <w:rPr>
                <w:rFonts w:eastAsia="Times New Roman"/>
                <w:szCs w:val="24"/>
                <w:lang w:eastAsia="ru-RU"/>
              </w:rPr>
              <w:t xml:space="preserve">Зона объектов автомобильного транспорта </w:t>
            </w:r>
            <w:proofErr w:type="spellStart"/>
            <w:r w:rsidRPr="00316C53">
              <w:rPr>
                <w:rFonts w:eastAsia="Times New Roman"/>
                <w:szCs w:val="24"/>
                <w:lang w:eastAsia="ru-RU"/>
              </w:rPr>
              <w:t>подзона</w:t>
            </w:r>
            <w:proofErr w:type="spellEnd"/>
            <w:r w:rsidRPr="00316C53">
              <w:rPr>
                <w:rFonts w:eastAsia="Times New Roman"/>
                <w:szCs w:val="24"/>
                <w:lang w:eastAsia="ru-RU"/>
              </w:rPr>
              <w:t xml:space="preserve"> </w:t>
            </w:r>
            <w:r w:rsidRPr="00316C53">
              <w:rPr>
                <w:rFonts w:eastAsia="Times New Roman"/>
                <w:szCs w:val="24"/>
                <w:lang w:val="en-US" w:eastAsia="ru-RU"/>
              </w:rPr>
              <w:t>IV</w:t>
            </w:r>
            <w:r w:rsidRPr="00316C53">
              <w:rPr>
                <w:rFonts w:eastAsia="Times New Roman"/>
                <w:szCs w:val="24"/>
                <w:lang w:eastAsia="ru-RU"/>
              </w:rPr>
              <w:t xml:space="preserve"> класса опасности</w:t>
            </w:r>
          </w:p>
        </w:tc>
      </w:tr>
      <w:tr w:rsidR="00316C53" w:rsidRPr="00316C53" w:rsidTr="0046669C">
        <w:tc>
          <w:tcPr>
            <w:tcW w:w="1368" w:type="dxa"/>
            <w:vAlign w:val="center"/>
          </w:tcPr>
          <w:p w:rsidR="00316C53" w:rsidRPr="00316C53" w:rsidRDefault="00316C53" w:rsidP="00316C53">
            <w:pPr>
              <w:ind w:firstLine="0"/>
              <w:jc w:val="center"/>
              <w:rPr>
                <w:rFonts w:eastAsia="Times New Roman"/>
                <w:szCs w:val="24"/>
                <w:lang w:eastAsia="ru-RU"/>
              </w:rPr>
            </w:pPr>
            <w:r w:rsidRPr="00316C53">
              <w:rPr>
                <w:rFonts w:eastAsia="Times New Roman"/>
                <w:szCs w:val="24"/>
                <w:lang w:eastAsia="ru-RU"/>
              </w:rPr>
              <w:t>Т-3.3</w:t>
            </w:r>
          </w:p>
        </w:tc>
        <w:tc>
          <w:tcPr>
            <w:tcW w:w="8460" w:type="dxa"/>
            <w:vAlign w:val="center"/>
          </w:tcPr>
          <w:p w:rsidR="00316C53" w:rsidRPr="00316C53" w:rsidRDefault="00316C53" w:rsidP="00316C53">
            <w:pPr>
              <w:ind w:firstLine="0"/>
              <w:rPr>
                <w:rFonts w:eastAsia="Times New Roman"/>
                <w:szCs w:val="24"/>
                <w:lang w:eastAsia="ru-RU"/>
              </w:rPr>
            </w:pPr>
            <w:r w:rsidRPr="00316C53">
              <w:rPr>
                <w:rFonts w:eastAsia="Times New Roman"/>
                <w:szCs w:val="24"/>
                <w:lang w:eastAsia="ru-RU"/>
              </w:rPr>
              <w:t xml:space="preserve">Зона объектов автомобильного транспорта </w:t>
            </w:r>
            <w:proofErr w:type="spellStart"/>
            <w:r w:rsidRPr="00316C53">
              <w:rPr>
                <w:rFonts w:eastAsia="Times New Roman"/>
                <w:szCs w:val="24"/>
                <w:lang w:eastAsia="ru-RU"/>
              </w:rPr>
              <w:t>подзона</w:t>
            </w:r>
            <w:proofErr w:type="spellEnd"/>
            <w:r w:rsidRPr="00316C53">
              <w:rPr>
                <w:rFonts w:eastAsia="Times New Roman"/>
                <w:szCs w:val="24"/>
                <w:lang w:eastAsia="ru-RU"/>
              </w:rPr>
              <w:t xml:space="preserve"> </w:t>
            </w:r>
            <w:r w:rsidRPr="00316C53">
              <w:rPr>
                <w:rFonts w:eastAsia="Times New Roman"/>
                <w:szCs w:val="24"/>
                <w:lang w:val="en-US" w:eastAsia="ru-RU"/>
              </w:rPr>
              <w:t>V</w:t>
            </w:r>
            <w:r w:rsidRPr="00316C53">
              <w:rPr>
                <w:rFonts w:eastAsia="Times New Roman"/>
                <w:szCs w:val="24"/>
                <w:lang w:eastAsia="ru-RU"/>
              </w:rPr>
              <w:t xml:space="preserve"> класса оп</w:t>
            </w:r>
            <w:r>
              <w:rPr>
                <w:rFonts w:eastAsia="Times New Roman"/>
                <w:szCs w:val="24"/>
                <w:lang w:eastAsia="ru-RU"/>
              </w:rPr>
              <w:t>а</w:t>
            </w:r>
            <w:r w:rsidRPr="00316C53">
              <w:rPr>
                <w:rFonts w:eastAsia="Times New Roman"/>
                <w:szCs w:val="24"/>
                <w:lang w:eastAsia="ru-RU"/>
              </w:rPr>
              <w:t>сности</w:t>
            </w:r>
          </w:p>
        </w:tc>
      </w:tr>
      <w:tr w:rsidR="00316C53" w:rsidRPr="00316C53" w:rsidTr="0046669C">
        <w:tc>
          <w:tcPr>
            <w:tcW w:w="9828" w:type="dxa"/>
            <w:gridSpan w:val="2"/>
            <w:vAlign w:val="center"/>
          </w:tcPr>
          <w:p w:rsidR="00316C53" w:rsidRPr="00316C53" w:rsidRDefault="00316C53" w:rsidP="00316C53">
            <w:pPr>
              <w:widowControl w:val="0"/>
              <w:autoSpaceDE w:val="0"/>
              <w:autoSpaceDN w:val="0"/>
              <w:adjustRightInd w:val="0"/>
              <w:ind w:firstLine="0"/>
              <w:jc w:val="center"/>
              <w:rPr>
                <w:rFonts w:eastAsia="Times New Roman"/>
                <w:caps/>
                <w:szCs w:val="24"/>
                <w:lang w:eastAsia="ru-RU"/>
              </w:rPr>
            </w:pPr>
            <w:r w:rsidRPr="00316C53">
              <w:rPr>
                <w:rFonts w:eastAsia="Times New Roman"/>
                <w:caps/>
                <w:szCs w:val="24"/>
                <w:lang w:eastAsia="ru-RU"/>
              </w:rPr>
              <w:t>КОММУНУНАЛЬНО-СКЛАДСКИЕзоны</w:t>
            </w:r>
          </w:p>
          <w:p w:rsidR="00316C53" w:rsidRPr="00316C53" w:rsidRDefault="00316C53" w:rsidP="00316C53">
            <w:pPr>
              <w:ind w:firstLine="0"/>
              <w:jc w:val="center"/>
              <w:rPr>
                <w:rFonts w:eastAsia="Times New Roman"/>
                <w:szCs w:val="24"/>
                <w:lang w:eastAsia="ru-RU"/>
              </w:rPr>
            </w:pPr>
            <w:r w:rsidRPr="00316C53">
              <w:rPr>
                <w:rFonts w:eastAsia="Times New Roman"/>
                <w:szCs w:val="24"/>
                <w:lang w:eastAsia="ru-RU"/>
              </w:rPr>
              <w:t>Зоны размещения коммунальных и складских объектов, объектов жилищно-коммунального хозяйства, объектов оптовой торговли;</w:t>
            </w:r>
          </w:p>
        </w:tc>
      </w:tr>
      <w:tr w:rsidR="00316C53" w:rsidRPr="00316C53" w:rsidTr="0046669C">
        <w:tc>
          <w:tcPr>
            <w:tcW w:w="1368" w:type="dxa"/>
            <w:vAlign w:val="center"/>
          </w:tcPr>
          <w:p w:rsidR="00316C53" w:rsidRPr="00316C53" w:rsidRDefault="00316C53" w:rsidP="00316C53">
            <w:pPr>
              <w:ind w:firstLine="0"/>
              <w:jc w:val="center"/>
              <w:rPr>
                <w:rFonts w:eastAsia="Times New Roman"/>
                <w:szCs w:val="24"/>
                <w:lang w:eastAsia="ru-RU"/>
              </w:rPr>
            </w:pPr>
            <w:r w:rsidRPr="00316C53">
              <w:rPr>
                <w:rFonts w:eastAsia="Times New Roman"/>
                <w:szCs w:val="24"/>
                <w:lang w:eastAsia="ru-RU"/>
              </w:rPr>
              <w:lastRenderedPageBreak/>
              <w:t>КС.</w:t>
            </w:r>
          </w:p>
        </w:tc>
        <w:tc>
          <w:tcPr>
            <w:tcW w:w="8460" w:type="dxa"/>
          </w:tcPr>
          <w:p w:rsidR="00316C53" w:rsidRPr="00316C53" w:rsidRDefault="00316C53" w:rsidP="00316C53">
            <w:pPr>
              <w:ind w:firstLine="0"/>
              <w:rPr>
                <w:rFonts w:eastAsia="Times New Roman"/>
                <w:szCs w:val="24"/>
                <w:lang w:eastAsia="ru-RU"/>
              </w:rPr>
            </w:pPr>
            <w:r w:rsidRPr="00316C53">
              <w:rPr>
                <w:rFonts w:eastAsia="Times New Roman"/>
                <w:szCs w:val="24"/>
                <w:lang w:eastAsia="ru-RU"/>
              </w:rPr>
              <w:t>Коммунально-складская зона.</w:t>
            </w:r>
          </w:p>
        </w:tc>
      </w:tr>
      <w:tr w:rsidR="00316C53" w:rsidRPr="00316C53" w:rsidTr="0046669C">
        <w:tc>
          <w:tcPr>
            <w:tcW w:w="1368" w:type="dxa"/>
            <w:vAlign w:val="center"/>
          </w:tcPr>
          <w:p w:rsidR="00316C53" w:rsidRPr="00316C53" w:rsidRDefault="00316C53" w:rsidP="00316C53">
            <w:pPr>
              <w:ind w:firstLine="0"/>
              <w:jc w:val="center"/>
              <w:rPr>
                <w:rFonts w:eastAsia="Times New Roman"/>
                <w:szCs w:val="24"/>
                <w:lang w:eastAsia="ru-RU"/>
              </w:rPr>
            </w:pPr>
            <w:r w:rsidRPr="00316C53">
              <w:rPr>
                <w:rFonts w:eastAsia="Times New Roman"/>
                <w:szCs w:val="24"/>
                <w:lang w:eastAsia="ru-RU"/>
              </w:rPr>
              <w:t>КС-4.</w:t>
            </w:r>
          </w:p>
        </w:tc>
        <w:tc>
          <w:tcPr>
            <w:tcW w:w="8460" w:type="dxa"/>
          </w:tcPr>
          <w:p w:rsidR="00316C53" w:rsidRPr="00316C53" w:rsidRDefault="00316C53" w:rsidP="00316C53">
            <w:pPr>
              <w:ind w:firstLine="0"/>
              <w:rPr>
                <w:rFonts w:eastAsia="Times New Roman"/>
                <w:szCs w:val="24"/>
                <w:lang w:eastAsia="ru-RU"/>
              </w:rPr>
            </w:pPr>
            <w:r w:rsidRPr="00316C53">
              <w:rPr>
                <w:rFonts w:eastAsia="Times New Roman"/>
                <w:szCs w:val="24"/>
                <w:lang w:eastAsia="ru-RU"/>
              </w:rPr>
              <w:t xml:space="preserve">Коммунально-складская зона. ПОДЗОНА </w:t>
            </w:r>
            <w:r w:rsidRPr="00316C53">
              <w:rPr>
                <w:rFonts w:eastAsia="Times New Roman"/>
                <w:szCs w:val="24"/>
                <w:lang w:val="en-US" w:eastAsia="ru-RU"/>
              </w:rPr>
              <w:t>IV</w:t>
            </w:r>
            <w:r w:rsidRPr="00316C53">
              <w:rPr>
                <w:rFonts w:eastAsia="Times New Roman"/>
                <w:szCs w:val="24"/>
                <w:lang w:eastAsia="ru-RU"/>
              </w:rPr>
              <w:t xml:space="preserve"> класса опасности</w:t>
            </w:r>
          </w:p>
        </w:tc>
      </w:tr>
      <w:tr w:rsidR="00316C53" w:rsidRPr="00316C53" w:rsidTr="0046669C">
        <w:tc>
          <w:tcPr>
            <w:tcW w:w="1368" w:type="dxa"/>
            <w:vAlign w:val="center"/>
          </w:tcPr>
          <w:p w:rsidR="00316C53" w:rsidRPr="00316C53" w:rsidRDefault="00316C53" w:rsidP="00316C53">
            <w:pPr>
              <w:ind w:firstLine="0"/>
              <w:jc w:val="center"/>
              <w:rPr>
                <w:rFonts w:eastAsia="Times New Roman"/>
                <w:szCs w:val="24"/>
                <w:lang w:eastAsia="ru-RU"/>
              </w:rPr>
            </w:pPr>
            <w:r w:rsidRPr="00316C53">
              <w:rPr>
                <w:rFonts w:eastAsia="Times New Roman"/>
                <w:szCs w:val="24"/>
                <w:lang w:eastAsia="ru-RU"/>
              </w:rPr>
              <w:t>КС-5.</w:t>
            </w:r>
          </w:p>
        </w:tc>
        <w:tc>
          <w:tcPr>
            <w:tcW w:w="8460" w:type="dxa"/>
          </w:tcPr>
          <w:p w:rsidR="00316C53" w:rsidRPr="00316C53" w:rsidRDefault="00316C53" w:rsidP="00316C53">
            <w:pPr>
              <w:ind w:firstLine="0"/>
              <w:rPr>
                <w:rFonts w:eastAsia="Times New Roman"/>
                <w:szCs w:val="24"/>
                <w:lang w:eastAsia="ru-RU"/>
              </w:rPr>
            </w:pPr>
            <w:r w:rsidRPr="00316C53">
              <w:rPr>
                <w:rFonts w:eastAsia="Times New Roman"/>
                <w:szCs w:val="24"/>
                <w:lang w:eastAsia="ru-RU"/>
              </w:rPr>
              <w:t xml:space="preserve">Коммунально-складская зона. ПОДЗОНА </w:t>
            </w:r>
            <w:r w:rsidRPr="00316C53">
              <w:rPr>
                <w:rFonts w:eastAsia="Times New Roman"/>
                <w:szCs w:val="24"/>
                <w:lang w:val="en-US" w:eastAsia="ru-RU"/>
              </w:rPr>
              <w:t>V</w:t>
            </w:r>
            <w:r w:rsidRPr="00316C53">
              <w:rPr>
                <w:rFonts w:eastAsia="Times New Roman"/>
                <w:szCs w:val="24"/>
                <w:lang w:eastAsia="ru-RU"/>
              </w:rPr>
              <w:t xml:space="preserve"> класса опасности</w:t>
            </w:r>
          </w:p>
        </w:tc>
      </w:tr>
      <w:tr w:rsidR="00316C53" w:rsidRPr="00316C53" w:rsidTr="0046669C">
        <w:tc>
          <w:tcPr>
            <w:tcW w:w="9828" w:type="dxa"/>
            <w:gridSpan w:val="2"/>
          </w:tcPr>
          <w:p w:rsidR="00316C53" w:rsidRPr="00316C53" w:rsidRDefault="00316C53" w:rsidP="00316C53">
            <w:pPr>
              <w:autoSpaceDE w:val="0"/>
              <w:autoSpaceDN w:val="0"/>
              <w:ind w:firstLine="0"/>
              <w:jc w:val="center"/>
              <w:rPr>
                <w:szCs w:val="24"/>
              </w:rPr>
            </w:pPr>
            <w:r w:rsidRPr="00316C53">
              <w:rPr>
                <w:szCs w:val="24"/>
              </w:rPr>
              <w:t>ЗОНЫ СЕЛЬСКОХОЗЯЙСТВЕННОГО ИСПОЛЬЗОВАНИЯ</w:t>
            </w:r>
          </w:p>
          <w:p w:rsidR="00316C53" w:rsidRPr="00316C53" w:rsidRDefault="00316C53" w:rsidP="00316C53">
            <w:pPr>
              <w:widowControl w:val="0"/>
              <w:autoSpaceDE w:val="0"/>
              <w:autoSpaceDN w:val="0"/>
              <w:adjustRightInd w:val="0"/>
              <w:ind w:firstLine="0"/>
              <w:jc w:val="center"/>
              <w:rPr>
                <w:rFonts w:eastAsia="Times New Roman"/>
                <w:szCs w:val="24"/>
              </w:rPr>
            </w:pPr>
            <w:r w:rsidRPr="00316C53">
              <w:rPr>
                <w:rFonts w:eastAsia="Times New Roman"/>
                <w:szCs w:val="24"/>
              </w:rPr>
              <w:t>Зоны сельскохозяйственных угодий в границах населённых пунктов (пашни, сенокосы, пастбища, залежи, земли, занятые многолетними насаждениями (садами, виноградниками и др.))</w:t>
            </w:r>
          </w:p>
          <w:p w:rsidR="00316C53" w:rsidRPr="00316C53" w:rsidRDefault="00316C53" w:rsidP="00316C53">
            <w:pPr>
              <w:ind w:firstLine="0"/>
              <w:jc w:val="center"/>
              <w:rPr>
                <w:rFonts w:eastAsia="Times New Roman"/>
                <w:szCs w:val="24"/>
                <w:lang w:eastAsia="ru-RU"/>
              </w:rPr>
            </w:pPr>
            <w:r w:rsidRPr="00316C53">
              <w:rPr>
                <w:rFonts w:eastAsia="Times New Roman"/>
                <w:szCs w:val="24"/>
              </w:rPr>
              <w:t>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tc>
      </w:tr>
      <w:tr w:rsidR="00316C53" w:rsidRPr="00316C53" w:rsidTr="0046669C">
        <w:tc>
          <w:tcPr>
            <w:tcW w:w="1368" w:type="dxa"/>
            <w:vAlign w:val="center"/>
          </w:tcPr>
          <w:p w:rsidR="00316C53" w:rsidRPr="00316C53" w:rsidRDefault="00316C53" w:rsidP="00316C53">
            <w:pPr>
              <w:ind w:firstLine="0"/>
              <w:jc w:val="center"/>
              <w:rPr>
                <w:rFonts w:eastAsia="Times New Roman"/>
                <w:szCs w:val="24"/>
                <w:lang w:eastAsia="ru-RU"/>
              </w:rPr>
            </w:pPr>
            <w:r w:rsidRPr="00316C53">
              <w:rPr>
                <w:rFonts w:eastAsia="Times New Roman"/>
                <w:szCs w:val="24"/>
                <w:lang w:eastAsia="ru-RU"/>
              </w:rPr>
              <w:t>СХ-1.</w:t>
            </w:r>
          </w:p>
        </w:tc>
        <w:tc>
          <w:tcPr>
            <w:tcW w:w="8460" w:type="dxa"/>
          </w:tcPr>
          <w:p w:rsidR="00316C53" w:rsidRPr="00316C53" w:rsidRDefault="00316C53" w:rsidP="00316C53">
            <w:pPr>
              <w:ind w:firstLine="0"/>
              <w:rPr>
                <w:rFonts w:eastAsia="Times New Roman"/>
                <w:szCs w:val="24"/>
                <w:lang w:eastAsia="ru-RU"/>
              </w:rPr>
            </w:pPr>
            <w:r w:rsidRPr="00316C53">
              <w:rPr>
                <w:rFonts w:eastAsia="Times New Roman"/>
                <w:szCs w:val="24"/>
                <w:lang w:eastAsia="ru-RU"/>
              </w:rPr>
              <w:t>Зона размещения с/х предприятий</w:t>
            </w:r>
          </w:p>
        </w:tc>
      </w:tr>
      <w:tr w:rsidR="00316C53" w:rsidRPr="00316C53" w:rsidTr="0046669C">
        <w:tc>
          <w:tcPr>
            <w:tcW w:w="1368" w:type="dxa"/>
            <w:vAlign w:val="center"/>
          </w:tcPr>
          <w:p w:rsidR="00316C53" w:rsidRPr="00316C53" w:rsidRDefault="00316C53" w:rsidP="00316C53">
            <w:pPr>
              <w:ind w:firstLine="0"/>
              <w:jc w:val="center"/>
              <w:rPr>
                <w:rFonts w:eastAsia="Times New Roman"/>
                <w:szCs w:val="24"/>
                <w:lang w:eastAsia="ru-RU"/>
              </w:rPr>
            </w:pPr>
            <w:r w:rsidRPr="00316C53">
              <w:rPr>
                <w:rFonts w:eastAsia="Times New Roman"/>
                <w:szCs w:val="24"/>
                <w:lang w:eastAsia="ru-RU"/>
              </w:rPr>
              <w:t>СХ-1.4.</w:t>
            </w:r>
          </w:p>
        </w:tc>
        <w:tc>
          <w:tcPr>
            <w:tcW w:w="8460" w:type="dxa"/>
          </w:tcPr>
          <w:p w:rsidR="00316C53" w:rsidRPr="00316C53" w:rsidRDefault="00316C53" w:rsidP="00316C53">
            <w:pPr>
              <w:ind w:firstLine="0"/>
              <w:rPr>
                <w:rFonts w:eastAsia="Times New Roman"/>
                <w:szCs w:val="24"/>
                <w:lang w:eastAsia="ru-RU"/>
              </w:rPr>
            </w:pPr>
            <w:r>
              <w:rPr>
                <w:rFonts w:eastAsia="Times New Roman"/>
                <w:szCs w:val="24"/>
                <w:lang w:eastAsia="ru-RU"/>
              </w:rPr>
              <w:t>Зона</w:t>
            </w:r>
            <w:r w:rsidRPr="00316C53">
              <w:rPr>
                <w:rFonts w:eastAsia="Times New Roman"/>
                <w:szCs w:val="24"/>
                <w:lang w:eastAsia="ru-RU"/>
              </w:rPr>
              <w:t xml:space="preserve"> размещения с/х предприятий (</w:t>
            </w:r>
            <w:proofErr w:type="spellStart"/>
            <w:r w:rsidRPr="00316C53">
              <w:rPr>
                <w:rFonts w:eastAsia="Times New Roman"/>
                <w:szCs w:val="24"/>
                <w:lang w:eastAsia="ru-RU"/>
              </w:rPr>
              <w:t>Подзона</w:t>
            </w:r>
            <w:proofErr w:type="spellEnd"/>
            <w:r w:rsidRPr="00316C53">
              <w:rPr>
                <w:rFonts w:eastAsia="Times New Roman"/>
                <w:szCs w:val="24"/>
                <w:lang w:eastAsia="ru-RU"/>
              </w:rPr>
              <w:t xml:space="preserve"> I</w:t>
            </w:r>
            <w:r w:rsidRPr="00316C53">
              <w:rPr>
                <w:rFonts w:eastAsia="Times New Roman"/>
                <w:szCs w:val="24"/>
                <w:lang w:val="en-US" w:eastAsia="ru-RU"/>
              </w:rPr>
              <w:t>V</w:t>
            </w:r>
            <w:r w:rsidRPr="00316C53">
              <w:rPr>
                <w:rFonts w:eastAsia="Times New Roman"/>
                <w:szCs w:val="24"/>
                <w:lang w:eastAsia="ru-RU"/>
              </w:rPr>
              <w:t xml:space="preserve"> класса опасности)</w:t>
            </w:r>
          </w:p>
        </w:tc>
      </w:tr>
      <w:tr w:rsidR="00316C53" w:rsidRPr="00316C53" w:rsidTr="0046669C">
        <w:tc>
          <w:tcPr>
            <w:tcW w:w="1368" w:type="dxa"/>
            <w:vAlign w:val="center"/>
          </w:tcPr>
          <w:p w:rsidR="00316C53" w:rsidRPr="00316C53" w:rsidRDefault="00316C53" w:rsidP="00316C53">
            <w:pPr>
              <w:ind w:firstLine="0"/>
              <w:jc w:val="center"/>
              <w:rPr>
                <w:rFonts w:eastAsia="Times New Roman"/>
                <w:szCs w:val="24"/>
                <w:lang w:eastAsia="ru-RU"/>
              </w:rPr>
            </w:pPr>
            <w:r w:rsidRPr="00316C53">
              <w:rPr>
                <w:rFonts w:eastAsia="Times New Roman"/>
                <w:szCs w:val="24"/>
                <w:lang w:eastAsia="ru-RU"/>
              </w:rPr>
              <w:t>СХ-1.5.</w:t>
            </w:r>
          </w:p>
        </w:tc>
        <w:tc>
          <w:tcPr>
            <w:tcW w:w="8460" w:type="dxa"/>
          </w:tcPr>
          <w:p w:rsidR="00316C53" w:rsidRPr="00316C53" w:rsidRDefault="00316C53" w:rsidP="00316C53">
            <w:pPr>
              <w:ind w:firstLine="0"/>
              <w:rPr>
                <w:rFonts w:eastAsia="Times New Roman"/>
                <w:szCs w:val="24"/>
                <w:lang w:eastAsia="ru-RU"/>
              </w:rPr>
            </w:pPr>
            <w:r>
              <w:rPr>
                <w:rFonts w:eastAsia="Times New Roman"/>
                <w:szCs w:val="24"/>
                <w:lang w:eastAsia="ru-RU"/>
              </w:rPr>
              <w:t>Зона</w:t>
            </w:r>
            <w:r w:rsidRPr="00316C53">
              <w:rPr>
                <w:rFonts w:eastAsia="Times New Roman"/>
                <w:szCs w:val="24"/>
                <w:lang w:eastAsia="ru-RU"/>
              </w:rPr>
              <w:t xml:space="preserve"> размещения с/х предприятий (</w:t>
            </w:r>
            <w:proofErr w:type="spellStart"/>
            <w:r w:rsidRPr="00316C53">
              <w:rPr>
                <w:rFonts w:eastAsia="Times New Roman"/>
                <w:szCs w:val="24"/>
                <w:lang w:eastAsia="ru-RU"/>
              </w:rPr>
              <w:t>Подзона</w:t>
            </w:r>
            <w:proofErr w:type="spellEnd"/>
            <w:r w:rsidRPr="00316C53">
              <w:rPr>
                <w:rFonts w:eastAsia="Times New Roman"/>
                <w:szCs w:val="24"/>
                <w:lang w:eastAsia="ru-RU"/>
              </w:rPr>
              <w:t xml:space="preserve"> </w:t>
            </w:r>
            <w:r w:rsidRPr="00316C53">
              <w:rPr>
                <w:rFonts w:eastAsia="Times New Roman"/>
                <w:szCs w:val="24"/>
                <w:lang w:val="en-US" w:eastAsia="ru-RU"/>
              </w:rPr>
              <w:t>V</w:t>
            </w:r>
            <w:r w:rsidRPr="00316C53">
              <w:rPr>
                <w:rFonts w:eastAsia="Times New Roman"/>
                <w:szCs w:val="24"/>
                <w:lang w:eastAsia="ru-RU"/>
              </w:rPr>
              <w:t xml:space="preserve"> класса опасности)</w:t>
            </w:r>
          </w:p>
        </w:tc>
      </w:tr>
      <w:tr w:rsidR="00316C53" w:rsidRPr="00316C53" w:rsidTr="0046669C">
        <w:tc>
          <w:tcPr>
            <w:tcW w:w="1368" w:type="dxa"/>
            <w:vAlign w:val="center"/>
          </w:tcPr>
          <w:p w:rsidR="00316C53" w:rsidRPr="00316C53" w:rsidRDefault="00316C53" w:rsidP="00316C53">
            <w:pPr>
              <w:ind w:firstLine="0"/>
              <w:jc w:val="center"/>
              <w:rPr>
                <w:rFonts w:eastAsia="Times New Roman"/>
                <w:szCs w:val="24"/>
                <w:lang w:eastAsia="ru-RU"/>
              </w:rPr>
            </w:pPr>
            <w:r w:rsidRPr="00316C53">
              <w:rPr>
                <w:rFonts w:eastAsia="Times New Roman"/>
                <w:szCs w:val="24"/>
                <w:lang w:eastAsia="ru-RU"/>
              </w:rPr>
              <w:t>СХ-2.</w:t>
            </w:r>
          </w:p>
        </w:tc>
        <w:tc>
          <w:tcPr>
            <w:tcW w:w="8460" w:type="dxa"/>
          </w:tcPr>
          <w:p w:rsidR="00316C53" w:rsidRPr="00316C53" w:rsidRDefault="00316C53" w:rsidP="00316C53">
            <w:pPr>
              <w:ind w:firstLine="0"/>
              <w:rPr>
                <w:rFonts w:eastAsia="Times New Roman"/>
                <w:szCs w:val="24"/>
                <w:lang w:eastAsia="ru-RU"/>
              </w:rPr>
            </w:pPr>
            <w:r>
              <w:rPr>
                <w:rFonts w:eastAsia="Times New Roman"/>
                <w:szCs w:val="24"/>
                <w:lang w:eastAsia="ru-RU"/>
              </w:rPr>
              <w:t>Зона</w:t>
            </w:r>
            <w:r w:rsidRPr="00316C53">
              <w:rPr>
                <w:rFonts w:eastAsia="Times New Roman"/>
                <w:szCs w:val="24"/>
                <w:lang w:eastAsia="ru-RU"/>
              </w:rPr>
              <w:t xml:space="preserve"> полеводства (сельскохозяйственных угодий)</w:t>
            </w:r>
          </w:p>
        </w:tc>
      </w:tr>
      <w:tr w:rsidR="00316C53" w:rsidRPr="00316C53" w:rsidTr="0046669C">
        <w:tc>
          <w:tcPr>
            <w:tcW w:w="1368" w:type="dxa"/>
            <w:vAlign w:val="center"/>
          </w:tcPr>
          <w:p w:rsidR="00316C53" w:rsidRPr="00316C53" w:rsidRDefault="00316C53" w:rsidP="00316C53">
            <w:pPr>
              <w:ind w:firstLine="0"/>
              <w:jc w:val="center"/>
              <w:rPr>
                <w:rFonts w:eastAsia="Times New Roman"/>
                <w:szCs w:val="24"/>
                <w:lang w:eastAsia="ru-RU"/>
              </w:rPr>
            </w:pPr>
            <w:r w:rsidRPr="00316C53">
              <w:rPr>
                <w:rFonts w:eastAsia="Times New Roman"/>
                <w:szCs w:val="24"/>
                <w:lang w:eastAsia="ru-RU"/>
              </w:rPr>
              <w:t>СХ-3.</w:t>
            </w:r>
          </w:p>
        </w:tc>
        <w:tc>
          <w:tcPr>
            <w:tcW w:w="8460" w:type="dxa"/>
          </w:tcPr>
          <w:p w:rsidR="00316C53" w:rsidRPr="00316C53" w:rsidRDefault="00316C53" w:rsidP="00316C53">
            <w:pPr>
              <w:ind w:firstLine="0"/>
              <w:rPr>
                <w:rFonts w:eastAsia="Times New Roman"/>
                <w:szCs w:val="24"/>
                <w:lang w:eastAsia="ru-RU"/>
              </w:rPr>
            </w:pPr>
            <w:r w:rsidRPr="00316C53">
              <w:rPr>
                <w:rFonts w:eastAsia="Times New Roman"/>
                <w:szCs w:val="24"/>
                <w:lang w:eastAsia="ru-RU"/>
              </w:rPr>
              <w:t>Зона ведения садоводства, огородничества и дачного хозяйства</w:t>
            </w:r>
          </w:p>
        </w:tc>
      </w:tr>
      <w:tr w:rsidR="00316C53" w:rsidRPr="00316C53" w:rsidTr="0046669C">
        <w:tc>
          <w:tcPr>
            <w:tcW w:w="9828" w:type="dxa"/>
            <w:gridSpan w:val="2"/>
            <w:vAlign w:val="center"/>
          </w:tcPr>
          <w:p w:rsidR="00316C53" w:rsidRPr="00316C53" w:rsidRDefault="00316C53" w:rsidP="00316C53">
            <w:pPr>
              <w:autoSpaceDE w:val="0"/>
              <w:autoSpaceDN w:val="0"/>
              <w:ind w:firstLine="0"/>
              <w:jc w:val="center"/>
              <w:rPr>
                <w:szCs w:val="24"/>
              </w:rPr>
            </w:pPr>
            <w:r w:rsidRPr="00316C53">
              <w:rPr>
                <w:szCs w:val="24"/>
              </w:rPr>
              <w:t>ЗОНЫ РЕКРЕАЦИОННОГО НАЗНАЧЕНИЯ</w:t>
            </w:r>
          </w:p>
          <w:p w:rsidR="00316C53" w:rsidRPr="00316C53" w:rsidRDefault="00316C53" w:rsidP="00316C53">
            <w:pPr>
              <w:ind w:firstLine="0"/>
              <w:jc w:val="center"/>
              <w:rPr>
                <w:rFonts w:eastAsia="Times New Roman"/>
                <w:szCs w:val="24"/>
                <w:lang w:eastAsia="ru-RU"/>
              </w:rPr>
            </w:pPr>
            <w:r w:rsidRPr="00316C53">
              <w:rPr>
                <w:rFonts w:eastAsia="Times New Roman"/>
                <w:szCs w:val="24"/>
              </w:rPr>
              <w:t>Зоны</w:t>
            </w:r>
            <w:r>
              <w:rPr>
                <w:rFonts w:eastAsia="Times New Roman"/>
                <w:szCs w:val="24"/>
              </w:rPr>
              <w:t>,</w:t>
            </w:r>
            <w:r w:rsidRPr="00316C53">
              <w:rPr>
                <w:rFonts w:eastAsia="Times New Roman"/>
                <w:szCs w:val="24"/>
              </w:rPr>
              <w:t xml:space="preserve"> занятые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предназначенных для отдыха, туризма, занятий физической культурой и спортом</w:t>
            </w:r>
          </w:p>
        </w:tc>
      </w:tr>
      <w:tr w:rsidR="00316C53" w:rsidRPr="00316C53" w:rsidTr="0046669C">
        <w:tc>
          <w:tcPr>
            <w:tcW w:w="1368" w:type="dxa"/>
          </w:tcPr>
          <w:p w:rsidR="00316C53" w:rsidRPr="00316C53" w:rsidRDefault="00316C53" w:rsidP="00316C53">
            <w:pPr>
              <w:autoSpaceDE w:val="0"/>
              <w:autoSpaceDN w:val="0"/>
              <w:adjustRightInd w:val="0"/>
              <w:ind w:firstLine="0"/>
              <w:jc w:val="center"/>
              <w:outlineLvl w:val="3"/>
              <w:rPr>
                <w:rFonts w:eastAsia="Times New Roman"/>
                <w:szCs w:val="24"/>
                <w:lang w:eastAsia="ru-RU"/>
              </w:rPr>
            </w:pPr>
            <w:r w:rsidRPr="00316C53">
              <w:rPr>
                <w:szCs w:val="24"/>
                <w:lang w:eastAsia="ru-RU"/>
              </w:rPr>
              <w:t xml:space="preserve">Р-1. </w:t>
            </w:r>
          </w:p>
        </w:tc>
        <w:tc>
          <w:tcPr>
            <w:tcW w:w="8460" w:type="dxa"/>
          </w:tcPr>
          <w:p w:rsidR="00316C53" w:rsidRPr="00316C53" w:rsidRDefault="00316C53" w:rsidP="00316C53">
            <w:pPr>
              <w:ind w:firstLine="0"/>
              <w:rPr>
                <w:rFonts w:eastAsia="Times New Roman"/>
                <w:szCs w:val="24"/>
                <w:lang w:eastAsia="ru-RU"/>
              </w:rPr>
            </w:pPr>
            <w:r w:rsidRPr="00316C53">
              <w:rPr>
                <w:rFonts w:eastAsia="Times New Roman"/>
                <w:szCs w:val="24"/>
              </w:rPr>
              <w:t xml:space="preserve">Зона городских лесов, лесопарков, </w:t>
            </w:r>
            <w:proofErr w:type="spellStart"/>
            <w:r w:rsidRPr="00316C53">
              <w:rPr>
                <w:rFonts w:eastAsia="Times New Roman"/>
                <w:szCs w:val="24"/>
              </w:rPr>
              <w:t>лугопарков</w:t>
            </w:r>
            <w:proofErr w:type="spellEnd"/>
          </w:p>
        </w:tc>
      </w:tr>
      <w:tr w:rsidR="00316C53" w:rsidRPr="00316C53" w:rsidTr="0046669C">
        <w:tc>
          <w:tcPr>
            <w:tcW w:w="1368" w:type="dxa"/>
          </w:tcPr>
          <w:p w:rsidR="00316C53" w:rsidRPr="00316C53" w:rsidRDefault="00316C53" w:rsidP="00316C53">
            <w:pPr>
              <w:tabs>
                <w:tab w:val="left" w:pos="4253"/>
              </w:tabs>
              <w:autoSpaceDE w:val="0"/>
              <w:autoSpaceDN w:val="0"/>
              <w:adjustRightInd w:val="0"/>
              <w:ind w:firstLine="0"/>
              <w:jc w:val="center"/>
              <w:outlineLvl w:val="3"/>
              <w:rPr>
                <w:rFonts w:ascii="Arial" w:eastAsia="Times New Roman" w:hAnsi="Arial" w:cs="Arial"/>
                <w:szCs w:val="24"/>
                <w:lang w:eastAsia="ru-RU"/>
              </w:rPr>
            </w:pPr>
            <w:r w:rsidRPr="00316C53">
              <w:rPr>
                <w:rFonts w:eastAsia="Times New Roman"/>
                <w:szCs w:val="24"/>
                <w:lang w:eastAsia="ru-RU"/>
              </w:rPr>
              <w:t>Р-2.</w:t>
            </w:r>
          </w:p>
        </w:tc>
        <w:tc>
          <w:tcPr>
            <w:tcW w:w="8460" w:type="dxa"/>
          </w:tcPr>
          <w:p w:rsidR="00316C53" w:rsidRPr="00316C53" w:rsidRDefault="00316C53" w:rsidP="00316C53">
            <w:pPr>
              <w:ind w:firstLine="0"/>
              <w:rPr>
                <w:rFonts w:eastAsia="Times New Roman"/>
                <w:szCs w:val="24"/>
                <w:lang w:eastAsia="ru-RU"/>
              </w:rPr>
            </w:pPr>
            <w:r w:rsidRPr="00316C53">
              <w:rPr>
                <w:rFonts w:eastAsia="Times New Roman"/>
                <w:szCs w:val="24"/>
                <w:lang w:eastAsia="ru-RU"/>
              </w:rPr>
              <w:t>Зона городских парков, скверов, садов</w:t>
            </w:r>
          </w:p>
        </w:tc>
      </w:tr>
      <w:tr w:rsidR="00316C53" w:rsidRPr="00316C53" w:rsidTr="0046669C">
        <w:tc>
          <w:tcPr>
            <w:tcW w:w="9828" w:type="dxa"/>
            <w:gridSpan w:val="2"/>
            <w:vAlign w:val="center"/>
          </w:tcPr>
          <w:p w:rsidR="00316C53" w:rsidRPr="00316C53" w:rsidRDefault="00316C53" w:rsidP="00316C53">
            <w:pPr>
              <w:widowControl w:val="0"/>
              <w:autoSpaceDE w:val="0"/>
              <w:autoSpaceDN w:val="0"/>
              <w:adjustRightInd w:val="0"/>
              <w:ind w:firstLine="0"/>
              <w:jc w:val="center"/>
              <w:rPr>
                <w:rFonts w:eastAsia="Times New Roman"/>
                <w:szCs w:val="24"/>
                <w:lang w:eastAsia="ru-RU"/>
              </w:rPr>
            </w:pPr>
            <w:r w:rsidRPr="00316C53">
              <w:rPr>
                <w:rFonts w:eastAsia="Times New Roman"/>
                <w:szCs w:val="24"/>
                <w:lang w:eastAsia="ru-RU"/>
              </w:rPr>
              <w:t>ЗОНЫ СПЕЦИАЛЬНОГО НАЗНАЧЕНИЯ</w:t>
            </w:r>
          </w:p>
          <w:p w:rsidR="00316C53" w:rsidRPr="00316C53" w:rsidRDefault="00316C53" w:rsidP="00316C53">
            <w:pPr>
              <w:ind w:firstLine="0"/>
              <w:jc w:val="center"/>
              <w:rPr>
                <w:rFonts w:eastAsia="Times New Roman"/>
                <w:szCs w:val="24"/>
                <w:lang w:eastAsia="ru-RU"/>
              </w:rPr>
            </w:pPr>
            <w:r w:rsidRPr="00316C53">
              <w:rPr>
                <w:rFonts w:eastAsia="Times New Roman"/>
                <w:szCs w:val="24"/>
                <w:lang w:eastAsia="ru-RU"/>
              </w:rPr>
              <w:t>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tc>
      </w:tr>
      <w:tr w:rsidR="00316C53" w:rsidRPr="00316C53" w:rsidTr="0046669C">
        <w:tc>
          <w:tcPr>
            <w:tcW w:w="1368" w:type="dxa"/>
            <w:vAlign w:val="center"/>
          </w:tcPr>
          <w:p w:rsidR="00316C53" w:rsidRPr="00316C53" w:rsidRDefault="00316C53" w:rsidP="00316C53">
            <w:pPr>
              <w:ind w:left="176" w:firstLine="0"/>
              <w:jc w:val="center"/>
              <w:rPr>
                <w:rFonts w:eastAsia="Times New Roman"/>
                <w:szCs w:val="24"/>
                <w:lang w:eastAsia="ru-RU"/>
              </w:rPr>
            </w:pPr>
            <w:r w:rsidRPr="00316C53">
              <w:rPr>
                <w:rFonts w:eastAsia="Times New Roman"/>
                <w:szCs w:val="24"/>
                <w:lang w:eastAsia="ru-RU"/>
              </w:rPr>
              <w:t>С.</w:t>
            </w:r>
          </w:p>
        </w:tc>
        <w:tc>
          <w:tcPr>
            <w:tcW w:w="8460" w:type="dxa"/>
          </w:tcPr>
          <w:p w:rsidR="00316C53" w:rsidRPr="00316C53" w:rsidRDefault="00316C53" w:rsidP="00316C53">
            <w:pPr>
              <w:ind w:firstLine="0"/>
              <w:rPr>
                <w:rFonts w:eastAsia="Times New Roman"/>
                <w:szCs w:val="24"/>
                <w:lang w:eastAsia="ru-RU"/>
              </w:rPr>
            </w:pPr>
            <w:r w:rsidRPr="00316C53">
              <w:rPr>
                <w:rFonts w:eastAsia="Times New Roman"/>
                <w:szCs w:val="24"/>
                <w:lang w:eastAsia="ru-RU"/>
              </w:rPr>
              <w:t>Зона специального назначения</w:t>
            </w:r>
          </w:p>
        </w:tc>
      </w:tr>
      <w:tr w:rsidR="00316C53" w:rsidRPr="00316C53" w:rsidTr="0046669C">
        <w:tc>
          <w:tcPr>
            <w:tcW w:w="1368" w:type="dxa"/>
            <w:vAlign w:val="center"/>
          </w:tcPr>
          <w:p w:rsidR="00316C53" w:rsidRPr="00316C53" w:rsidRDefault="00316C53" w:rsidP="00316C53">
            <w:pPr>
              <w:ind w:firstLine="0"/>
              <w:jc w:val="center"/>
              <w:rPr>
                <w:rFonts w:eastAsia="Times New Roman"/>
                <w:szCs w:val="24"/>
                <w:lang w:eastAsia="ru-RU"/>
              </w:rPr>
            </w:pPr>
            <w:r w:rsidRPr="00316C53">
              <w:rPr>
                <w:rFonts w:eastAsia="Times New Roman"/>
                <w:szCs w:val="24"/>
                <w:lang w:eastAsia="ru-RU"/>
              </w:rPr>
              <w:t>С-4.</w:t>
            </w:r>
          </w:p>
        </w:tc>
        <w:tc>
          <w:tcPr>
            <w:tcW w:w="8460" w:type="dxa"/>
          </w:tcPr>
          <w:p w:rsidR="00316C53" w:rsidRPr="00316C53" w:rsidRDefault="00316C53" w:rsidP="00316C53">
            <w:pPr>
              <w:ind w:firstLine="0"/>
              <w:rPr>
                <w:rFonts w:eastAsia="Times New Roman"/>
                <w:szCs w:val="24"/>
                <w:lang w:eastAsia="ru-RU"/>
              </w:rPr>
            </w:pPr>
            <w:r w:rsidRPr="00316C53">
              <w:rPr>
                <w:rFonts w:eastAsia="Times New Roman"/>
                <w:szCs w:val="24"/>
                <w:lang w:eastAsia="ru-RU"/>
              </w:rPr>
              <w:t>Зона специального назначения (</w:t>
            </w:r>
            <w:proofErr w:type="spellStart"/>
            <w:r w:rsidRPr="00316C53">
              <w:rPr>
                <w:rFonts w:eastAsia="Times New Roman"/>
                <w:szCs w:val="24"/>
                <w:lang w:eastAsia="ru-RU"/>
              </w:rPr>
              <w:t>подзона</w:t>
            </w:r>
            <w:proofErr w:type="spellEnd"/>
            <w:r w:rsidRPr="00316C53">
              <w:rPr>
                <w:rFonts w:eastAsia="Times New Roman"/>
                <w:szCs w:val="24"/>
                <w:lang w:eastAsia="ru-RU"/>
              </w:rPr>
              <w:t xml:space="preserve"> </w:t>
            </w:r>
            <w:r w:rsidRPr="00316C53">
              <w:rPr>
                <w:rFonts w:eastAsia="Times New Roman"/>
                <w:szCs w:val="24"/>
                <w:lang w:val="en-US" w:eastAsia="ru-RU"/>
              </w:rPr>
              <w:t>IV</w:t>
            </w:r>
            <w:r w:rsidRPr="00316C53">
              <w:rPr>
                <w:rFonts w:eastAsia="Times New Roman"/>
                <w:szCs w:val="24"/>
                <w:lang w:eastAsia="ru-RU"/>
              </w:rPr>
              <w:t xml:space="preserve"> класса опасности)</w:t>
            </w:r>
          </w:p>
        </w:tc>
      </w:tr>
      <w:tr w:rsidR="00316C53" w:rsidRPr="00316C53" w:rsidTr="0046669C">
        <w:tc>
          <w:tcPr>
            <w:tcW w:w="1368" w:type="dxa"/>
            <w:vAlign w:val="center"/>
          </w:tcPr>
          <w:p w:rsidR="00316C53" w:rsidRPr="00316C53" w:rsidRDefault="00316C53" w:rsidP="00316C53">
            <w:pPr>
              <w:ind w:left="176" w:firstLine="0"/>
              <w:jc w:val="center"/>
              <w:rPr>
                <w:rFonts w:eastAsia="Times New Roman"/>
                <w:szCs w:val="24"/>
                <w:lang w:eastAsia="ru-RU"/>
              </w:rPr>
            </w:pPr>
            <w:r w:rsidRPr="00316C53">
              <w:rPr>
                <w:rFonts w:eastAsia="Times New Roman"/>
                <w:szCs w:val="24"/>
                <w:lang w:eastAsia="ru-RU"/>
              </w:rPr>
              <w:t>С (В).</w:t>
            </w:r>
          </w:p>
        </w:tc>
        <w:tc>
          <w:tcPr>
            <w:tcW w:w="8460" w:type="dxa"/>
          </w:tcPr>
          <w:p w:rsidR="00316C53" w:rsidRPr="00316C53" w:rsidRDefault="00316C53" w:rsidP="00316C53">
            <w:pPr>
              <w:ind w:firstLine="0"/>
              <w:rPr>
                <w:rFonts w:eastAsia="Times New Roman"/>
                <w:szCs w:val="24"/>
                <w:lang w:eastAsia="ru-RU"/>
              </w:rPr>
            </w:pPr>
            <w:r w:rsidRPr="00316C53">
              <w:rPr>
                <w:rFonts w:eastAsia="Times New Roman"/>
                <w:szCs w:val="24"/>
                <w:lang w:eastAsia="ru-RU"/>
              </w:rPr>
              <w:t>Зона специального назначения (ведомственная)</w:t>
            </w:r>
          </w:p>
        </w:tc>
      </w:tr>
    </w:tbl>
    <w:p w:rsidR="00CF2F6A" w:rsidRPr="005B7CED" w:rsidRDefault="00E42741" w:rsidP="00DA3101">
      <w:pPr>
        <w:rPr>
          <w:highlight w:val="yellow"/>
        </w:rPr>
        <w:sectPr w:rsidR="00CF2F6A" w:rsidRPr="005B7CED" w:rsidSect="00401762">
          <w:footerReference w:type="default" r:id="rId10"/>
          <w:type w:val="continuous"/>
          <w:pgSz w:w="11906" w:h="16838" w:code="9"/>
          <w:pgMar w:top="794" w:right="737" w:bottom="624" w:left="1644" w:header="709" w:footer="709" w:gutter="0"/>
          <w:pgBorders>
            <w:top w:val="single" w:sz="12" w:space="25" w:color="auto"/>
            <w:left w:val="single" w:sz="12" w:space="21" w:color="auto"/>
            <w:bottom w:val="single" w:sz="12" w:space="15" w:color="auto"/>
            <w:right w:val="single" w:sz="12" w:space="20" w:color="auto"/>
          </w:pgBorders>
          <w:cols w:space="708"/>
          <w:docGrid w:linePitch="360"/>
        </w:sectPr>
      </w:pPr>
      <w:r>
        <w:rPr>
          <w:highlight w:val="yellow"/>
        </w:rPr>
        <w:br w:type="page"/>
      </w:r>
    </w:p>
    <w:p w:rsidR="007160E4" w:rsidRPr="00CA0852" w:rsidRDefault="006149F8" w:rsidP="00350125">
      <w:pPr>
        <w:pStyle w:val="1"/>
      </w:pPr>
      <w:bookmarkStart w:id="4" w:name="_Toc448491811"/>
      <w:r w:rsidRPr="00CA0852">
        <w:lastRenderedPageBreak/>
        <w:t xml:space="preserve">Статья </w:t>
      </w:r>
      <w:r w:rsidR="00A70D3D">
        <w:t>83</w:t>
      </w:r>
      <w:r w:rsidRPr="00CA0852">
        <w:t>.</w:t>
      </w:r>
      <w:r w:rsidR="007160E4" w:rsidRPr="00CA0852">
        <w:t xml:space="preserve"> Градостроительные регламенты. Жилая зона</w:t>
      </w:r>
      <w:bookmarkEnd w:id="4"/>
    </w:p>
    <w:p w:rsidR="00494AB2" w:rsidRPr="00DA3101" w:rsidRDefault="00522530" w:rsidP="00522530">
      <w:pPr>
        <w:spacing w:after="120"/>
        <w:ind w:firstLine="720"/>
        <w:contextualSpacing/>
        <w:rPr>
          <w:rFonts w:eastAsia="Times New Roman"/>
          <w:szCs w:val="24"/>
          <w:lang w:eastAsia="ru-RU"/>
        </w:rPr>
      </w:pPr>
      <w:r w:rsidRPr="00DA3101">
        <w:rPr>
          <w:rFonts w:eastAsia="Times New Roman"/>
          <w:szCs w:val="24"/>
          <w:lang w:eastAsia="ru-RU"/>
        </w:rPr>
        <w:t>Жилые зоны предназначены для развития на основе существующих и вновь осваиваемых территорий жилой застройки зон комфортного жилья,</w:t>
      </w:r>
      <w:r w:rsidR="005C22E3">
        <w:rPr>
          <w:rFonts w:eastAsia="Times New Roman"/>
          <w:szCs w:val="24"/>
          <w:lang w:eastAsia="ru-RU"/>
        </w:rPr>
        <w:t xml:space="preserve"> </w:t>
      </w:r>
      <w:r w:rsidRPr="00DA3101">
        <w:rPr>
          <w:rFonts w:eastAsia="Times New Roman"/>
          <w:szCs w:val="24"/>
          <w:lang w:eastAsia="ru-RU"/>
        </w:rPr>
        <w:t>развития сферы социального и культурно-бытового обслуживания для обеспечения потребностей жителей указанных территорий в соответствующих среде формах; размещения необходимых объектов инженерной и транспортной инфраструктуры; развития объектов общественно-деловой застройки в соответствующих среде формах и объемах, не оказывающих негативного воздействия на объекты жилой застройки.</w:t>
      </w:r>
    </w:p>
    <w:p w:rsidR="00522530" w:rsidRPr="00522530" w:rsidRDefault="00522530" w:rsidP="00494AB2">
      <w:pPr>
        <w:pStyle w:val="2"/>
        <w:jc w:val="left"/>
      </w:pPr>
      <w:bookmarkStart w:id="5" w:name="_Toc446509436"/>
      <w:bookmarkStart w:id="6" w:name="_Toc448491812"/>
      <w:r w:rsidRPr="00522530">
        <w:t>Ж-1. Зона застройки индивидуальными жилыми домами</w:t>
      </w:r>
      <w:bookmarkEnd w:id="5"/>
      <w:bookmarkEnd w:id="6"/>
    </w:p>
    <w:p w:rsidR="00522530" w:rsidRDefault="00522530" w:rsidP="00522530">
      <w:pPr>
        <w:spacing w:after="120"/>
        <w:ind w:firstLine="0"/>
        <w:contextualSpacing/>
        <w:rPr>
          <w:rFonts w:eastAsia="Times New Roman" w:cs="Times New Roman"/>
          <w:szCs w:val="24"/>
          <w:lang w:eastAsia="ru-RU"/>
        </w:rPr>
      </w:pPr>
      <w:r w:rsidRPr="00522530">
        <w:rPr>
          <w:rFonts w:eastAsia="Times New Roman" w:cs="Times New Roman"/>
          <w:szCs w:val="24"/>
          <w:lang w:eastAsia="ru-RU"/>
        </w:rPr>
        <w:t>1. Зона застройки индивидуальными жилыми домами Ж-1 выделена для формирования жилых районов из отдельно стоящих жилых домов усадебного типа и жилых домов блокированной застройки не выше 3-х этажей с развитием сферы социального и культурно-бытового обслуживания, обеспечивающей потребности жителей указанных территорий, а также создания условий для размещения необходимых объектов инженерной и транспортной инфраструктуры.</w:t>
      </w:r>
    </w:p>
    <w:p w:rsidR="00EE2B58" w:rsidRPr="00522530" w:rsidRDefault="00EE2B58" w:rsidP="00EE2B58">
      <w:pPr>
        <w:spacing w:after="120"/>
        <w:ind w:firstLine="0"/>
        <w:contextualSpacing/>
        <w:jc w:val="right"/>
        <w:rPr>
          <w:rFonts w:eastAsia="Times New Roman" w:cs="Times New Roman"/>
          <w:szCs w:val="24"/>
          <w:lang w:eastAsia="ru-RU"/>
        </w:rPr>
      </w:pPr>
      <w:r>
        <w:rPr>
          <w:rFonts w:eastAsia="Times New Roman" w:cs="Times New Roman"/>
          <w:szCs w:val="24"/>
          <w:lang w:eastAsia="ru-RU"/>
        </w:rPr>
        <w:t>Таблица 1</w:t>
      </w:r>
    </w:p>
    <w:p w:rsidR="00522530" w:rsidRPr="00522530" w:rsidRDefault="00522530" w:rsidP="00522530">
      <w:pPr>
        <w:ind w:firstLine="0"/>
        <w:rPr>
          <w:rFonts w:cs="Times New Roman"/>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4490"/>
        <w:gridCol w:w="4414"/>
        <w:gridCol w:w="3987"/>
      </w:tblGrid>
      <w:tr w:rsidR="00522530" w:rsidRPr="00522530" w:rsidTr="00EE2B58">
        <w:trPr>
          <w:jc w:val="center"/>
        </w:trPr>
        <w:tc>
          <w:tcPr>
            <w:tcW w:w="771"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jc w:val="center"/>
              <w:rPr>
                <w:rFonts w:cs="Times New Roman"/>
                <w:b/>
                <w:szCs w:val="24"/>
              </w:rPr>
            </w:pPr>
            <w:r w:rsidRPr="00522530">
              <w:rPr>
                <w:rFonts w:cs="Times New Roman"/>
                <w:b/>
                <w:szCs w:val="24"/>
              </w:rPr>
              <w:t>Основные виды разрешённого использования</w:t>
            </w:r>
          </w:p>
        </w:tc>
        <w:tc>
          <w:tcPr>
            <w:tcW w:w="1473"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jc w:val="center"/>
              <w:rPr>
                <w:rFonts w:cs="Times New Roman"/>
                <w:b/>
                <w:szCs w:val="24"/>
              </w:rPr>
            </w:pPr>
            <w:r w:rsidRPr="00522530">
              <w:rPr>
                <w:rFonts w:cs="Times New Roman"/>
                <w:b/>
                <w:szCs w:val="24"/>
              </w:rPr>
              <w:t>Описание вида разрешенного использования земельного участка</w:t>
            </w:r>
          </w:p>
        </w:tc>
        <w:tc>
          <w:tcPr>
            <w:tcW w:w="1448"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jc w:val="center"/>
              <w:rPr>
                <w:rFonts w:cs="Times New Roman"/>
                <w:b/>
                <w:szCs w:val="24"/>
              </w:rPr>
            </w:pPr>
            <w:r w:rsidRPr="00522530">
              <w:rPr>
                <w:rFonts w:cs="Times New Roman"/>
                <w:b/>
                <w:szCs w:val="24"/>
              </w:rPr>
              <w:t>Объекты капитального строительства, соответствующие виду разрешённого использования</w:t>
            </w:r>
          </w:p>
        </w:tc>
        <w:tc>
          <w:tcPr>
            <w:tcW w:w="1308"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jc w:val="center"/>
              <w:rPr>
                <w:rFonts w:cs="Times New Roman"/>
                <w:b/>
                <w:szCs w:val="24"/>
              </w:rPr>
            </w:pPr>
            <w:r w:rsidRPr="00522530">
              <w:rPr>
                <w:rFonts w:cs="Times New Roman"/>
                <w:b/>
                <w:szCs w:val="24"/>
              </w:rPr>
              <w:t>Вспомогательные виды разрешённого использования, дополнительные к основным</w:t>
            </w:r>
          </w:p>
        </w:tc>
      </w:tr>
      <w:tr w:rsidR="00E740BE" w:rsidRPr="00522530" w:rsidTr="00EE2B58">
        <w:trPr>
          <w:jc w:val="center"/>
        </w:trPr>
        <w:tc>
          <w:tcPr>
            <w:tcW w:w="771" w:type="pct"/>
            <w:tcBorders>
              <w:top w:val="single" w:sz="4" w:space="0" w:color="auto"/>
              <w:left w:val="single" w:sz="4" w:space="0" w:color="auto"/>
              <w:bottom w:val="single" w:sz="4" w:space="0" w:color="auto"/>
              <w:right w:val="single" w:sz="4" w:space="0" w:color="auto"/>
            </w:tcBorders>
            <w:vAlign w:val="center"/>
          </w:tcPr>
          <w:p w:rsidR="00E740BE" w:rsidRPr="00C15827" w:rsidRDefault="00E740BE" w:rsidP="00E740BE">
            <w:pPr>
              <w:tabs>
                <w:tab w:val="left" w:pos="-1497"/>
                <w:tab w:val="left" w:pos="283"/>
              </w:tabs>
              <w:ind w:firstLine="0"/>
              <w:jc w:val="left"/>
              <w:rPr>
                <w:rFonts w:cs="Times New Roman"/>
                <w:b/>
                <w:sz w:val="22"/>
              </w:rPr>
            </w:pPr>
            <w:r w:rsidRPr="00C15827">
              <w:rPr>
                <w:rFonts w:cs="Times New Roman"/>
                <w:b/>
                <w:sz w:val="22"/>
              </w:rPr>
              <w:t>1. Для индивидуального жилищного строительства</w:t>
            </w:r>
          </w:p>
        </w:tc>
        <w:tc>
          <w:tcPr>
            <w:tcW w:w="1473" w:type="pct"/>
            <w:tcBorders>
              <w:top w:val="single" w:sz="4" w:space="0" w:color="auto"/>
              <w:left w:val="single" w:sz="4" w:space="0" w:color="auto"/>
              <w:bottom w:val="single" w:sz="4" w:space="0" w:color="auto"/>
              <w:right w:val="single" w:sz="4" w:space="0" w:color="auto"/>
            </w:tcBorders>
            <w:vAlign w:val="center"/>
          </w:tcPr>
          <w:p w:rsidR="00E740BE" w:rsidRPr="00C15827" w:rsidRDefault="00E740BE" w:rsidP="00E740BE">
            <w:pPr>
              <w:shd w:val="clear" w:color="auto" w:fill="FFFFFF"/>
              <w:spacing w:before="75" w:after="75"/>
              <w:ind w:left="75" w:right="75" w:firstLine="0"/>
              <w:jc w:val="left"/>
              <w:rPr>
                <w:rFonts w:eastAsia="Times New Roman" w:cs="Times New Roman"/>
                <w:sz w:val="22"/>
                <w:lang w:eastAsia="ru-RU"/>
              </w:rPr>
            </w:pPr>
            <w:r w:rsidRPr="00C15827">
              <w:rPr>
                <w:rFonts w:eastAsia="Times New Roman" w:cs="Times New Roman"/>
                <w:sz w:val="22"/>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E740BE" w:rsidRPr="00C15827" w:rsidRDefault="00E740BE" w:rsidP="00E740BE">
            <w:pPr>
              <w:shd w:val="clear" w:color="auto" w:fill="FFFFFF"/>
              <w:spacing w:before="75" w:after="75"/>
              <w:ind w:left="75" w:right="75" w:firstLine="0"/>
              <w:jc w:val="left"/>
              <w:rPr>
                <w:rFonts w:eastAsia="Times New Roman" w:cs="Times New Roman"/>
                <w:sz w:val="22"/>
                <w:lang w:eastAsia="ru-RU"/>
              </w:rPr>
            </w:pPr>
            <w:r w:rsidRPr="00C15827">
              <w:rPr>
                <w:rFonts w:eastAsia="Times New Roman" w:cs="Times New Roman"/>
                <w:sz w:val="22"/>
                <w:lang w:eastAsia="ru-RU"/>
              </w:rPr>
              <w:t>выращивание сельскохозяйственных культур;</w:t>
            </w:r>
          </w:p>
          <w:p w:rsidR="00E740BE" w:rsidRPr="00C15827" w:rsidRDefault="00E740BE" w:rsidP="00E740BE">
            <w:pPr>
              <w:shd w:val="clear" w:color="auto" w:fill="FFFFFF"/>
              <w:spacing w:before="75" w:after="75"/>
              <w:ind w:left="75" w:right="75" w:firstLine="0"/>
              <w:jc w:val="left"/>
              <w:rPr>
                <w:rFonts w:eastAsia="Times New Roman" w:cs="Times New Roman"/>
                <w:sz w:val="22"/>
                <w:lang w:eastAsia="ru-RU"/>
              </w:rPr>
            </w:pPr>
            <w:r w:rsidRPr="00C15827">
              <w:rPr>
                <w:rFonts w:eastAsia="Times New Roman" w:cs="Times New Roman"/>
                <w:sz w:val="22"/>
                <w:lang w:eastAsia="ru-RU"/>
              </w:rPr>
              <w:t>размещение индивидуальных гаражей и хозяйственных построек</w:t>
            </w:r>
          </w:p>
          <w:p w:rsidR="00E740BE" w:rsidRPr="00C15827" w:rsidRDefault="00E740BE" w:rsidP="00E740BE">
            <w:pPr>
              <w:ind w:firstLine="0"/>
              <w:rPr>
                <w:rFonts w:cs="Times New Roman"/>
                <w:b/>
                <w:sz w:val="22"/>
              </w:rPr>
            </w:pPr>
          </w:p>
        </w:tc>
        <w:tc>
          <w:tcPr>
            <w:tcW w:w="1448" w:type="pct"/>
            <w:tcBorders>
              <w:top w:val="single" w:sz="4" w:space="0" w:color="auto"/>
              <w:left w:val="single" w:sz="4" w:space="0" w:color="auto"/>
              <w:bottom w:val="single" w:sz="4" w:space="0" w:color="auto"/>
              <w:right w:val="single" w:sz="4" w:space="0" w:color="auto"/>
            </w:tcBorders>
            <w:vAlign w:val="center"/>
          </w:tcPr>
          <w:p w:rsidR="00E740BE" w:rsidRPr="00C15827" w:rsidRDefault="00E740BE" w:rsidP="00E740BE">
            <w:pPr>
              <w:ind w:firstLine="0"/>
              <w:rPr>
                <w:rFonts w:cs="Times New Roman"/>
                <w:sz w:val="22"/>
              </w:rPr>
            </w:pPr>
            <w:r w:rsidRPr="00C15827">
              <w:rPr>
                <w:rFonts w:cs="Times New Roman"/>
                <w:sz w:val="22"/>
              </w:rPr>
              <w:lastRenderedPageBreak/>
              <w:t>Индивидуальный жилой дом</w:t>
            </w:r>
          </w:p>
        </w:tc>
        <w:tc>
          <w:tcPr>
            <w:tcW w:w="1308" w:type="pct"/>
            <w:tcBorders>
              <w:top w:val="single" w:sz="4" w:space="0" w:color="auto"/>
              <w:left w:val="single" w:sz="4" w:space="0" w:color="auto"/>
              <w:bottom w:val="single" w:sz="4" w:space="0" w:color="auto"/>
              <w:right w:val="single" w:sz="4" w:space="0" w:color="auto"/>
            </w:tcBorders>
          </w:tcPr>
          <w:p w:rsidR="00E740BE" w:rsidRPr="00C15827" w:rsidRDefault="00E740BE" w:rsidP="00E740BE">
            <w:pPr>
              <w:ind w:firstLine="0"/>
              <w:rPr>
                <w:rFonts w:cs="Times New Roman"/>
                <w:b/>
                <w:sz w:val="22"/>
              </w:rPr>
            </w:pPr>
          </w:p>
          <w:p w:rsidR="00E740BE" w:rsidRPr="00C15827" w:rsidRDefault="00E740BE" w:rsidP="00E740BE">
            <w:pPr>
              <w:ind w:firstLine="0"/>
              <w:rPr>
                <w:rFonts w:cs="Times New Roman"/>
                <w:b/>
                <w:sz w:val="22"/>
                <w:u w:val="single"/>
              </w:rPr>
            </w:pPr>
            <w:r w:rsidRPr="00C15827">
              <w:rPr>
                <w:rFonts w:cs="Times New Roman"/>
                <w:b/>
                <w:sz w:val="22"/>
                <w:u w:val="single"/>
              </w:rPr>
              <w:t>В границах участка жилого дома</w:t>
            </w:r>
          </w:p>
          <w:p w:rsidR="00E740BE" w:rsidRPr="00C15827" w:rsidRDefault="00E740BE" w:rsidP="00E740BE">
            <w:pPr>
              <w:widowControl w:val="0"/>
              <w:autoSpaceDE w:val="0"/>
              <w:autoSpaceDN w:val="0"/>
              <w:ind w:firstLine="0"/>
              <w:rPr>
                <w:rFonts w:eastAsia="Times New Roman" w:cs="Times New Roman"/>
                <w:sz w:val="22"/>
                <w:lang w:eastAsia="ru-RU"/>
              </w:rPr>
            </w:pPr>
            <w:r w:rsidRPr="00C15827">
              <w:rPr>
                <w:rFonts w:eastAsia="Times New Roman" w:cs="Times New Roman"/>
                <w:sz w:val="22"/>
                <w:lang w:eastAsia="ru-RU"/>
              </w:rPr>
              <w:t>Выращивание плодовых, ягодных, овощных, бахчевых или иных декоративных или сельскохозяйственных культур;</w:t>
            </w:r>
          </w:p>
          <w:p w:rsidR="00E740BE" w:rsidRPr="00C15827" w:rsidRDefault="00E740BE" w:rsidP="00E740BE">
            <w:pPr>
              <w:ind w:firstLine="0"/>
              <w:rPr>
                <w:rFonts w:cs="Times New Roman"/>
                <w:sz w:val="22"/>
              </w:rPr>
            </w:pPr>
            <w:r w:rsidRPr="00C15827">
              <w:rPr>
                <w:rFonts w:cs="Times New Roman"/>
                <w:sz w:val="22"/>
              </w:rPr>
              <w:t>размещение индивидуальных гаражей и подсобных сооружений:</w:t>
            </w:r>
          </w:p>
          <w:p w:rsidR="00E740BE" w:rsidRPr="00C15827" w:rsidRDefault="00E740BE" w:rsidP="00E740BE">
            <w:pPr>
              <w:ind w:firstLine="0"/>
              <w:rPr>
                <w:rFonts w:cs="Times New Roman"/>
                <w:sz w:val="22"/>
              </w:rPr>
            </w:pPr>
            <w:r w:rsidRPr="00C15827">
              <w:rPr>
                <w:rFonts w:cs="Times New Roman"/>
                <w:sz w:val="22"/>
              </w:rPr>
              <w:t>веранды, хозяйственные постройки (баня, сараи, надворный туалет, навесы и т. п.); постройки для содержания мелких домашних животных (при условии содержания их только в границах собственного земельного участка);</w:t>
            </w:r>
          </w:p>
          <w:p w:rsidR="00E740BE" w:rsidRPr="00C15827" w:rsidRDefault="00E740BE" w:rsidP="00E740BE">
            <w:pPr>
              <w:ind w:firstLine="0"/>
              <w:rPr>
                <w:rFonts w:cs="Times New Roman"/>
                <w:sz w:val="22"/>
              </w:rPr>
            </w:pPr>
            <w:r w:rsidRPr="00C15827">
              <w:rPr>
                <w:rFonts w:cs="Times New Roman"/>
                <w:sz w:val="22"/>
              </w:rPr>
              <w:t>оборудование для игр и отдыха;</w:t>
            </w:r>
          </w:p>
          <w:p w:rsidR="00E740BE" w:rsidRPr="00C15827" w:rsidRDefault="00E740BE" w:rsidP="00E740BE">
            <w:pPr>
              <w:ind w:firstLine="0"/>
              <w:rPr>
                <w:rFonts w:cs="Times New Roman"/>
                <w:sz w:val="22"/>
              </w:rPr>
            </w:pPr>
            <w:r w:rsidRPr="00C15827">
              <w:rPr>
                <w:rFonts w:cs="Times New Roman"/>
                <w:sz w:val="22"/>
              </w:rPr>
              <w:lastRenderedPageBreak/>
              <w:t>сооружения, связанные с выращиванием цветов, овощей, фруктов (теплицы, парники);</w:t>
            </w:r>
          </w:p>
          <w:p w:rsidR="00E740BE" w:rsidRPr="00C15827" w:rsidRDefault="00E740BE" w:rsidP="00E740BE">
            <w:pPr>
              <w:ind w:firstLine="0"/>
              <w:rPr>
                <w:rFonts w:cs="Times New Roman"/>
                <w:sz w:val="22"/>
              </w:rPr>
            </w:pPr>
            <w:r w:rsidRPr="00C15827">
              <w:rPr>
                <w:rFonts w:cs="Times New Roman"/>
                <w:sz w:val="22"/>
              </w:rPr>
              <w:t>индивидуальные скважины для забора воды, колодцы индивидуальные резервуары для хранения воды;</w:t>
            </w:r>
          </w:p>
          <w:p w:rsidR="00E740BE" w:rsidRPr="00C15827" w:rsidRDefault="00E740BE" w:rsidP="00E740BE">
            <w:pPr>
              <w:ind w:firstLine="0"/>
              <w:rPr>
                <w:rFonts w:cs="Times New Roman"/>
                <w:sz w:val="22"/>
              </w:rPr>
            </w:pPr>
            <w:r w:rsidRPr="00C15827">
              <w:rPr>
                <w:rFonts w:cs="Times New Roman"/>
                <w:sz w:val="22"/>
              </w:rPr>
              <w:t>гостевая парковка.</w:t>
            </w:r>
          </w:p>
        </w:tc>
      </w:tr>
      <w:tr w:rsidR="00E740BE" w:rsidRPr="00522530" w:rsidTr="00E740BE">
        <w:trPr>
          <w:jc w:val="center"/>
        </w:trPr>
        <w:tc>
          <w:tcPr>
            <w:tcW w:w="771" w:type="pct"/>
            <w:tcBorders>
              <w:top w:val="single" w:sz="4" w:space="0" w:color="auto"/>
              <w:left w:val="single" w:sz="4" w:space="0" w:color="auto"/>
              <w:bottom w:val="single" w:sz="4" w:space="0" w:color="auto"/>
              <w:right w:val="single" w:sz="4" w:space="0" w:color="auto"/>
            </w:tcBorders>
            <w:vAlign w:val="center"/>
          </w:tcPr>
          <w:p w:rsidR="00E740BE" w:rsidRPr="00C15827" w:rsidRDefault="00E740BE" w:rsidP="00E740BE">
            <w:pPr>
              <w:tabs>
                <w:tab w:val="left" w:pos="-1497"/>
                <w:tab w:val="left" w:pos="283"/>
              </w:tabs>
              <w:ind w:firstLine="0"/>
              <w:jc w:val="left"/>
              <w:rPr>
                <w:rFonts w:cs="Times New Roman"/>
                <w:b/>
                <w:sz w:val="22"/>
              </w:rPr>
            </w:pPr>
            <w:r w:rsidRPr="00C15827">
              <w:rPr>
                <w:rFonts w:cs="Times New Roman"/>
                <w:b/>
                <w:sz w:val="22"/>
              </w:rPr>
              <w:lastRenderedPageBreak/>
              <w:t xml:space="preserve">2. Блокированная жилая застройка </w:t>
            </w:r>
          </w:p>
        </w:tc>
        <w:tc>
          <w:tcPr>
            <w:tcW w:w="1473" w:type="pct"/>
            <w:tcBorders>
              <w:top w:val="single" w:sz="4" w:space="0" w:color="auto"/>
              <w:left w:val="single" w:sz="4" w:space="0" w:color="auto"/>
              <w:bottom w:val="single" w:sz="4" w:space="0" w:color="auto"/>
              <w:right w:val="single" w:sz="4" w:space="0" w:color="auto"/>
            </w:tcBorders>
            <w:vAlign w:val="center"/>
          </w:tcPr>
          <w:p w:rsidR="00E740BE" w:rsidRPr="00C15827" w:rsidRDefault="00E740BE" w:rsidP="00E740BE">
            <w:pPr>
              <w:shd w:val="clear" w:color="auto" w:fill="FFFFFF"/>
              <w:spacing w:before="75" w:after="75"/>
              <w:ind w:left="75" w:right="75" w:firstLine="0"/>
              <w:jc w:val="left"/>
              <w:rPr>
                <w:rFonts w:eastAsia="Times New Roman" w:cs="Times New Roman"/>
                <w:sz w:val="22"/>
                <w:lang w:eastAsia="ru-RU"/>
              </w:rPr>
            </w:pPr>
            <w:r w:rsidRPr="00C15827">
              <w:rPr>
                <w:rFonts w:eastAsia="Times New Roman" w:cs="Times New Roman"/>
                <w:sz w:val="22"/>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E740BE" w:rsidRPr="00C15827" w:rsidRDefault="00E740BE" w:rsidP="00E740BE">
            <w:pPr>
              <w:shd w:val="clear" w:color="auto" w:fill="FFFFFF"/>
              <w:spacing w:before="75" w:after="75"/>
              <w:ind w:left="75" w:right="75" w:firstLine="0"/>
              <w:jc w:val="left"/>
              <w:rPr>
                <w:rFonts w:eastAsia="Times New Roman" w:cs="Times New Roman"/>
                <w:sz w:val="22"/>
                <w:lang w:eastAsia="ru-RU"/>
              </w:rPr>
            </w:pPr>
            <w:r w:rsidRPr="00C15827">
              <w:rPr>
                <w:rFonts w:eastAsia="Times New Roman" w:cs="Times New Roman"/>
                <w:sz w:val="22"/>
                <w:lang w:eastAsia="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p w:rsidR="00E740BE" w:rsidRPr="00C15827" w:rsidRDefault="00E740BE" w:rsidP="00E740BE">
            <w:pPr>
              <w:ind w:firstLine="0"/>
              <w:rPr>
                <w:rFonts w:cs="Times New Roman"/>
                <w:b/>
                <w:sz w:val="22"/>
                <w:u w:val="single"/>
              </w:rPr>
            </w:pPr>
          </w:p>
        </w:tc>
        <w:tc>
          <w:tcPr>
            <w:tcW w:w="1448" w:type="pct"/>
            <w:tcBorders>
              <w:top w:val="single" w:sz="4" w:space="0" w:color="auto"/>
              <w:left w:val="single" w:sz="4" w:space="0" w:color="auto"/>
              <w:bottom w:val="single" w:sz="4" w:space="0" w:color="auto"/>
              <w:right w:val="single" w:sz="4" w:space="0" w:color="auto"/>
            </w:tcBorders>
            <w:vAlign w:val="center"/>
          </w:tcPr>
          <w:p w:rsidR="00E740BE" w:rsidRPr="00C15827" w:rsidRDefault="00E740BE" w:rsidP="00E740BE">
            <w:pPr>
              <w:ind w:firstLine="0"/>
              <w:rPr>
                <w:rFonts w:cs="Times New Roman"/>
                <w:b/>
                <w:sz w:val="22"/>
                <w:u w:val="single"/>
              </w:rPr>
            </w:pPr>
            <w:r w:rsidRPr="00C15827">
              <w:rPr>
                <w:rFonts w:cs="Times New Roman"/>
                <w:sz w:val="22"/>
              </w:rPr>
              <w:t>Блокированный жилой дом (</w:t>
            </w:r>
            <w:r w:rsidRPr="00C15827">
              <w:rPr>
                <w:rFonts w:cs="Times New Roman"/>
                <w:color w:val="000000"/>
                <w:sz w:val="22"/>
              </w:rPr>
              <w:t>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r w:rsidRPr="00C15827">
              <w:rPr>
                <w:rFonts w:cs="Times New Roman"/>
                <w:sz w:val="22"/>
              </w:rPr>
              <w:t>)</w:t>
            </w:r>
          </w:p>
        </w:tc>
        <w:tc>
          <w:tcPr>
            <w:tcW w:w="1308" w:type="pct"/>
            <w:tcBorders>
              <w:top w:val="single" w:sz="4" w:space="0" w:color="auto"/>
              <w:left w:val="single" w:sz="4" w:space="0" w:color="auto"/>
              <w:bottom w:val="single" w:sz="4" w:space="0" w:color="auto"/>
              <w:right w:val="single" w:sz="4" w:space="0" w:color="auto"/>
            </w:tcBorders>
          </w:tcPr>
          <w:p w:rsidR="00E740BE" w:rsidRPr="00C15827" w:rsidRDefault="00E740BE" w:rsidP="00E740BE">
            <w:pPr>
              <w:ind w:firstLine="0"/>
              <w:rPr>
                <w:rFonts w:cs="Times New Roman"/>
                <w:b/>
                <w:sz w:val="22"/>
                <w:u w:val="single"/>
              </w:rPr>
            </w:pPr>
            <w:r w:rsidRPr="00C15827">
              <w:rPr>
                <w:rFonts w:cs="Times New Roman"/>
                <w:b/>
                <w:sz w:val="22"/>
                <w:u w:val="single"/>
              </w:rPr>
              <w:t>В границах участка жилого дома</w:t>
            </w:r>
          </w:p>
          <w:p w:rsidR="00E740BE" w:rsidRPr="00C15827" w:rsidRDefault="00E740BE" w:rsidP="00E740BE">
            <w:pPr>
              <w:widowControl w:val="0"/>
              <w:autoSpaceDE w:val="0"/>
              <w:autoSpaceDN w:val="0"/>
              <w:ind w:firstLine="0"/>
              <w:rPr>
                <w:rFonts w:eastAsia="Times New Roman" w:cs="Times New Roman"/>
                <w:sz w:val="22"/>
                <w:lang w:eastAsia="ru-RU"/>
              </w:rPr>
            </w:pPr>
            <w:r w:rsidRPr="00C15827">
              <w:rPr>
                <w:rFonts w:eastAsia="Times New Roman" w:cs="Times New Roman"/>
                <w:sz w:val="22"/>
                <w:lang w:eastAsia="ru-RU"/>
              </w:rPr>
              <w:t>Выращивание плодовых, ягодных, овощных, бахчевых или иных декоративных или сельскохозяйственных культур;</w:t>
            </w:r>
          </w:p>
          <w:p w:rsidR="00E740BE" w:rsidRPr="00C15827" w:rsidRDefault="00E740BE" w:rsidP="00E740BE">
            <w:pPr>
              <w:ind w:firstLine="0"/>
              <w:rPr>
                <w:rFonts w:cs="Times New Roman"/>
                <w:sz w:val="22"/>
              </w:rPr>
            </w:pPr>
            <w:r w:rsidRPr="00C15827">
              <w:rPr>
                <w:rFonts w:cs="Times New Roman"/>
                <w:sz w:val="22"/>
              </w:rPr>
              <w:t>размещение индивидуальных гаражей и подсобных сооружений:</w:t>
            </w:r>
          </w:p>
          <w:p w:rsidR="00E740BE" w:rsidRPr="00C15827" w:rsidRDefault="00E740BE" w:rsidP="00E740BE">
            <w:pPr>
              <w:ind w:firstLine="0"/>
              <w:rPr>
                <w:rFonts w:cs="Times New Roman"/>
                <w:sz w:val="22"/>
              </w:rPr>
            </w:pPr>
            <w:r w:rsidRPr="00C15827">
              <w:rPr>
                <w:rFonts w:cs="Times New Roman"/>
                <w:sz w:val="22"/>
              </w:rPr>
              <w:t>веранды, хозяйственные постройки (баня, сараи, надворный туалет, навесы и т. п.); постройки для содержания мелких домашних животных (при условии содержания их только в границах собственного земельного участка);</w:t>
            </w:r>
          </w:p>
          <w:p w:rsidR="00E740BE" w:rsidRPr="00C15827" w:rsidRDefault="00E740BE" w:rsidP="00E740BE">
            <w:pPr>
              <w:ind w:firstLine="0"/>
              <w:rPr>
                <w:rFonts w:cs="Times New Roman"/>
                <w:sz w:val="22"/>
              </w:rPr>
            </w:pPr>
            <w:r w:rsidRPr="00C15827">
              <w:rPr>
                <w:rFonts w:cs="Times New Roman"/>
                <w:sz w:val="22"/>
              </w:rPr>
              <w:t>оборудование для игр и отдыха;</w:t>
            </w:r>
          </w:p>
          <w:p w:rsidR="00E740BE" w:rsidRPr="00C15827" w:rsidRDefault="00E740BE" w:rsidP="00E740BE">
            <w:pPr>
              <w:ind w:firstLine="0"/>
              <w:rPr>
                <w:rFonts w:cs="Times New Roman"/>
                <w:sz w:val="22"/>
              </w:rPr>
            </w:pPr>
            <w:r w:rsidRPr="00C15827">
              <w:rPr>
                <w:rFonts w:cs="Times New Roman"/>
                <w:sz w:val="22"/>
              </w:rPr>
              <w:t>сооружения, связанные с выращиванием цветов, овощей, фруктов (теплицы, парники);</w:t>
            </w:r>
          </w:p>
          <w:p w:rsidR="00E740BE" w:rsidRPr="00C15827" w:rsidRDefault="00E740BE" w:rsidP="00E740BE">
            <w:pPr>
              <w:ind w:firstLine="0"/>
              <w:rPr>
                <w:rFonts w:cs="Times New Roman"/>
                <w:sz w:val="22"/>
              </w:rPr>
            </w:pPr>
            <w:r w:rsidRPr="00C15827">
              <w:rPr>
                <w:rFonts w:cs="Times New Roman"/>
                <w:sz w:val="22"/>
              </w:rPr>
              <w:t>индивидуальные скважины для забора воды, колодцы индивидуальные резервуары для хранения воды;</w:t>
            </w:r>
          </w:p>
          <w:p w:rsidR="00E740BE" w:rsidRPr="00C15827" w:rsidRDefault="00E740BE" w:rsidP="00E740BE">
            <w:pPr>
              <w:ind w:firstLine="0"/>
              <w:rPr>
                <w:rFonts w:cs="Times New Roman"/>
                <w:sz w:val="22"/>
              </w:rPr>
            </w:pPr>
            <w:r w:rsidRPr="00C15827">
              <w:rPr>
                <w:rFonts w:cs="Times New Roman"/>
                <w:sz w:val="22"/>
              </w:rPr>
              <w:t>гостевая парковка.</w:t>
            </w:r>
          </w:p>
        </w:tc>
      </w:tr>
      <w:tr w:rsidR="00E740BE" w:rsidRPr="00522530" w:rsidTr="00E740BE">
        <w:trPr>
          <w:jc w:val="center"/>
        </w:trPr>
        <w:tc>
          <w:tcPr>
            <w:tcW w:w="771" w:type="pct"/>
            <w:tcBorders>
              <w:top w:val="single" w:sz="4" w:space="0" w:color="auto"/>
              <w:left w:val="single" w:sz="4" w:space="0" w:color="auto"/>
              <w:bottom w:val="single" w:sz="4" w:space="0" w:color="auto"/>
              <w:right w:val="single" w:sz="4" w:space="0" w:color="auto"/>
            </w:tcBorders>
            <w:vAlign w:val="center"/>
          </w:tcPr>
          <w:p w:rsidR="00E740BE" w:rsidRPr="00C15827" w:rsidRDefault="00E740BE" w:rsidP="00E740BE">
            <w:pPr>
              <w:tabs>
                <w:tab w:val="left" w:pos="-1497"/>
                <w:tab w:val="left" w:pos="283"/>
              </w:tabs>
              <w:ind w:firstLine="0"/>
              <w:jc w:val="left"/>
              <w:rPr>
                <w:rFonts w:eastAsia="Times New Roman" w:cs="Times New Roman"/>
                <w:b/>
                <w:sz w:val="22"/>
              </w:rPr>
            </w:pPr>
            <w:r w:rsidRPr="00C15827">
              <w:rPr>
                <w:rFonts w:cs="Times New Roman"/>
                <w:b/>
                <w:sz w:val="22"/>
              </w:rPr>
              <w:t xml:space="preserve">3. </w:t>
            </w:r>
            <w:r w:rsidRPr="00C15827">
              <w:rPr>
                <w:rFonts w:cs="Times New Roman"/>
                <w:b/>
                <w:sz w:val="22"/>
                <w:shd w:val="clear" w:color="auto" w:fill="FFFFFF"/>
              </w:rPr>
              <w:t>Для ведения личного подсобного хозяйства (приусадебный земельный участок)</w:t>
            </w:r>
          </w:p>
          <w:p w:rsidR="00E740BE" w:rsidRPr="00C15827" w:rsidRDefault="00E740BE" w:rsidP="00E740BE">
            <w:pPr>
              <w:tabs>
                <w:tab w:val="left" w:pos="-1497"/>
                <w:tab w:val="left" w:pos="283"/>
              </w:tabs>
              <w:ind w:firstLine="0"/>
              <w:rPr>
                <w:rFonts w:cs="Times New Roman"/>
                <w:b/>
                <w:sz w:val="22"/>
              </w:rPr>
            </w:pPr>
          </w:p>
        </w:tc>
        <w:tc>
          <w:tcPr>
            <w:tcW w:w="1473" w:type="pct"/>
            <w:tcBorders>
              <w:top w:val="single" w:sz="4" w:space="0" w:color="auto"/>
              <w:left w:val="single" w:sz="4" w:space="0" w:color="auto"/>
              <w:bottom w:val="single" w:sz="4" w:space="0" w:color="auto"/>
              <w:right w:val="single" w:sz="4" w:space="0" w:color="auto"/>
            </w:tcBorders>
            <w:vAlign w:val="center"/>
          </w:tcPr>
          <w:p w:rsidR="00E740BE" w:rsidRPr="00C15827" w:rsidRDefault="00E740BE" w:rsidP="00E740BE">
            <w:pPr>
              <w:pStyle w:val="s1"/>
              <w:shd w:val="clear" w:color="auto" w:fill="FFFFFF"/>
              <w:spacing w:before="0" w:beforeAutospacing="0" w:after="0" w:afterAutospacing="0"/>
              <w:ind w:left="75" w:right="75"/>
              <w:rPr>
                <w:sz w:val="22"/>
                <w:szCs w:val="22"/>
              </w:rPr>
            </w:pPr>
            <w:r w:rsidRPr="00C15827">
              <w:rPr>
                <w:sz w:val="22"/>
                <w:szCs w:val="22"/>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w:t>
            </w:r>
            <w:r w:rsidRPr="00C15827">
              <w:rPr>
                <w:sz w:val="22"/>
                <w:szCs w:val="22"/>
              </w:rPr>
              <w:lastRenderedPageBreak/>
              <w:t>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E740BE" w:rsidRPr="00C15827" w:rsidRDefault="00E740BE" w:rsidP="00E740BE">
            <w:pPr>
              <w:pStyle w:val="s1"/>
              <w:shd w:val="clear" w:color="auto" w:fill="FFFFFF"/>
              <w:spacing w:before="75" w:beforeAutospacing="0" w:after="75" w:afterAutospacing="0"/>
              <w:ind w:left="75" w:right="75"/>
              <w:rPr>
                <w:sz w:val="22"/>
                <w:szCs w:val="22"/>
              </w:rPr>
            </w:pPr>
            <w:r w:rsidRPr="00C15827">
              <w:rPr>
                <w:sz w:val="22"/>
                <w:szCs w:val="22"/>
              </w:rPr>
              <w:t>производство сельскохозяйственной продукции;</w:t>
            </w:r>
          </w:p>
          <w:p w:rsidR="00E740BE" w:rsidRPr="00C15827" w:rsidRDefault="00E740BE" w:rsidP="00E740BE">
            <w:pPr>
              <w:pStyle w:val="s1"/>
              <w:shd w:val="clear" w:color="auto" w:fill="FFFFFF"/>
              <w:spacing w:before="75" w:beforeAutospacing="0" w:after="75" w:afterAutospacing="0"/>
              <w:ind w:left="75" w:right="75"/>
              <w:rPr>
                <w:sz w:val="22"/>
                <w:szCs w:val="22"/>
              </w:rPr>
            </w:pPr>
            <w:r w:rsidRPr="00C15827">
              <w:rPr>
                <w:sz w:val="22"/>
                <w:szCs w:val="22"/>
              </w:rPr>
              <w:t>размещение гаража и иных вспомогательных сооружений;</w:t>
            </w:r>
          </w:p>
          <w:p w:rsidR="00E740BE" w:rsidRPr="00C15827" w:rsidRDefault="00E740BE" w:rsidP="00E740BE">
            <w:pPr>
              <w:pStyle w:val="s1"/>
              <w:shd w:val="clear" w:color="auto" w:fill="FFFFFF"/>
              <w:spacing w:before="75" w:beforeAutospacing="0" w:after="75" w:afterAutospacing="0"/>
              <w:ind w:left="75" w:right="75"/>
              <w:rPr>
                <w:sz w:val="22"/>
                <w:szCs w:val="22"/>
              </w:rPr>
            </w:pPr>
            <w:r w:rsidRPr="00C15827">
              <w:rPr>
                <w:sz w:val="22"/>
                <w:szCs w:val="22"/>
              </w:rPr>
              <w:t>содержание сельскохозяйственных животных</w:t>
            </w:r>
          </w:p>
        </w:tc>
        <w:tc>
          <w:tcPr>
            <w:tcW w:w="1448" w:type="pct"/>
            <w:tcBorders>
              <w:top w:val="single" w:sz="4" w:space="0" w:color="auto"/>
              <w:left w:val="single" w:sz="4" w:space="0" w:color="auto"/>
              <w:bottom w:val="single" w:sz="4" w:space="0" w:color="auto"/>
              <w:right w:val="single" w:sz="4" w:space="0" w:color="auto"/>
            </w:tcBorders>
          </w:tcPr>
          <w:p w:rsidR="00E740BE" w:rsidRPr="00C15827" w:rsidRDefault="00E740BE" w:rsidP="00E740BE">
            <w:pPr>
              <w:ind w:firstLine="0"/>
              <w:rPr>
                <w:rFonts w:cs="Times New Roman"/>
                <w:sz w:val="22"/>
              </w:rPr>
            </w:pPr>
            <w:r w:rsidRPr="00C15827">
              <w:rPr>
                <w:rFonts w:cs="Times New Roman"/>
                <w:sz w:val="22"/>
              </w:rPr>
              <w:lastRenderedPageBreak/>
              <w:t xml:space="preserve">Индивидуальный жилой дом. </w:t>
            </w:r>
          </w:p>
          <w:p w:rsidR="00E740BE" w:rsidRPr="00C15827" w:rsidRDefault="00E740BE" w:rsidP="00E740BE">
            <w:pPr>
              <w:ind w:firstLine="0"/>
              <w:rPr>
                <w:rFonts w:cs="Times New Roman"/>
                <w:sz w:val="22"/>
              </w:rPr>
            </w:pPr>
            <w:r w:rsidRPr="00C15827">
              <w:rPr>
                <w:rFonts w:cs="Times New Roman"/>
                <w:sz w:val="22"/>
              </w:rPr>
              <w:t>Постройки для содержания сельскохозяйственных животных.</w:t>
            </w:r>
          </w:p>
          <w:p w:rsidR="00E740BE" w:rsidRPr="00C15827" w:rsidRDefault="00E740BE" w:rsidP="00E740BE">
            <w:pPr>
              <w:ind w:firstLine="0"/>
              <w:rPr>
                <w:rFonts w:cs="Times New Roman"/>
                <w:sz w:val="22"/>
              </w:rPr>
            </w:pPr>
            <w:r w:rsidRPr="00C15827">
              <w:rPr>
                <w:rFonts w:cs="Times New Roman"/>
                <w:sz w:val="22"/>
              </w:rPr>
              <w:t>Производственные здания.</w:t>
            </w:r>
          </w:p>
        </w:tc>
        <w:tc>
          <w:tcPr>
            <w:tcW w:w="1308" w:type="pct"/>
            <w:tcBorders>
              <w:top w:val="single" w:sz="4" w:space="0" w:color="auto"/>
              <w:left w:val="single" w:sz="4" w:space="0" w:color="auto"/>
              <w:bottom w:val="single" w:sz="4" w:space="0" w:color="auto"/>
              <w:right w:val="single" w:sz="4" w:space="0" w:color="auto"/>
            </w:tcBorders>
          </w:tcPr>
          <w:p w:rsidR="00E740BE" w:rsidRPr="00C15827" w:rsidRDefault="00E740BE" w:rsidP="00E740BE">
            <w:pPr>
              <w:ind w:firstLine="0"/>
              <w:rPr>
                <w:rFonts w:cs="Times New Roman"/>
                <w:sz w:val="22"/>
                <w:u w:val="single"/>
              </w:rPr>
            </w:pPr>
            <w:r w:rsidRPr="00C15827">
              <w:rPr>
                <w:rFonts w:cs="Times New Roman"/>
                <w:b/>
                <w:sz w:val="22"/>
                <w:u w:val="single"/>
              </w:rPr>
              <w:t>В границах приусадебного участка</w:t>
            </w:r>
          </w:p>
          <w:p w:rsidR="00E740BE" w:rsidRPr="00C15827" w:rsidRDefault="00E740BE" w:rsidP="00E740BE">
            <w:pPr>
              <w:tabs>
                <w:tab w:val="left" w:pos="317"/>
              </w:tabs>
              <w:ind w:firstLine="0"/>
              <w:contextualSpacing/>
              <w:rPr>
                <w:rFonts w:cs="Times New Roman"/>
                <w:sz w:val="22"/>
              </w:rPr>
            </w:pPr>
            <w:r w:rsidRPr="00C15827">
              <w:rPr>
                <w:rFonts w:cs="Times New Roman"/>
                <w:sz w:val="22"/>
              </w:rPr>
              <w:t xml:space="preserve">Веранды; хозяйственные постройки (гараж, баня, сараи, надворный туалет, навесы и иные производственные помещения, связанные с производством с/х продукции); </w:t>
            </w:r>
          </w:p>
          <w:p w:rsidR="00E740BE" w:rsidRPr="00C15827" w:rsidRDefault="00E740BE" w:rsidP="00E740BE">
            <w:pPr>
              <w:tabs>
                <w:tab w:val="left" w:pos="317"/>
              </w:tabs>
              <w:ind w:firstLine="0"/>
              <w:contextualSpacing/>
              <w:rPr>
                <w:rFonts w:cs="Times New Roman"/>
                <w:sz w:val="22"/>
              </w:rPr>
            </w:pPr>
            <w:r w:rsidRPr="00C15827">
              <w:rPr>
                <w:rFonts w:cs="Times New Roman"/>
                <w:sz w:val="22"/>
              </w:rPr>
              <w:lastRenderedPageBreak/>
              <w:t xml:space="preserve"> (при условии содержания их только в границах собственного земельного участка);</w:t>
            </w:r>
          </w:p>
          <w:p w:rsidR="00E740BE" w:rsidRPr="00C15827" w:rsidRDefault="00E740BE" w:rsidP="00E740BE">
            <w:pPr>
              <w:tabs>
                <w:tab w:val="left" w:pos="317"/>
              </w:tabs>
              <w:ind w:firstLine="0"/>
              <w:contextualSpacing/>
              <w:rPr>
                <w:rFonts w:cs="Times New Roman"/>
                <w:sz w:val="22"/>
              </w:rPr>
            </w:pPr>
            <w:r w:rsidRPr="00C15827">
              <w:rPr>
                <w:rFonts w:cs="Times New Roman"/>
                <w:sz w:val="22"/>
              </w:rPr>
              <w:t>оборудование для игр и отдыха;</w:t>
            </w:r>
          </w:p>
          <w:p w:rsidR="00E740BE" w:rsidRPr="00C15827" w:rsidRDefault="00E740BE" w:rsidP="00E740BE">
            <w:pPr>
              <w:widowControl w:val="0"/>
              <w:autoSpaceDE w:val="0"/>
              <w:autoSpaceDN w:val="0"/>
              <w:adjustRightInd w:val="0"/>
              <w:ind w:firstLine="0"/>
              <w:rPr>
                <w:rFonts w:cs="Times New Roman"/>
                <w:sz w:val="22"/>
              </w:rPr>
            </w:pPr>
            <w:r w:rsidRPr="00C15827">
              <w:rPr>
                <w:rFonts w:cs="Times New Roman"/>
                <w:sz w:val="22"/>
              </w:rPr>
              <w:t xml:space="preserve">территории, связанные с </w:t>
            </w:r>
            <w:r w:rsidRPr="00C15827">
              <w:rPr>
                <w:rFonts w:eastAsia="Times New Roman" w:cs="Times New Roman"/>
                <w:sz w:val="22"/>
                <w:lang w:eastAsia="ru-RU"/>
              </w:rPr>
              <w:t>производством сельскохозяйственной продукции;</w:t>
            </w:r>
          </w:p>
          <w:p w:rsidR="00E740BE" w:rsidRPr="00C15827" w:rsidRDefault="00E740BE" w:rsidP="00E740BE">
            <w:pPr>
              <w:tabs>
                <w:tab w:val="left" w:pos="317"/>
              </w:tabs>
              <w:ind w:firstLine="0"/>
              <w:contextualSpacing/>
              <w:rPr>
                <w:rFonts w:cs="Times New Roman"/>
                <w:sz w:val="22"/>
              </w:rPr>
            </w:pPr>
            <w:r w:rsidRPr="00C15827">
              <w:rPr>
                <w:rFonts w:cs="Times New Roman"/>
                <w:sz w:val="22"/>
              </w:rPr>
              <w:t>индивидуальные скважины для забора воды, колодцы индивидуальные, резервуары для хранения воды;</w:t>
            </w:r>
          </w:p>
          <w:p w:rsidR="00E740BE" w:rsidRPr="00C15827" w:rsidRDefault="00E740BE" w:rsidP="00E740BE">
            <w:pPr>
              <w:tabs>
                <w:tab w:val="left" w:pos="317"/>
              </w:tabs>
              <w:ind w:firstLine="0"/>
              <w:contextualSpacing/>
              <w:rPr>
                <w:rFonts w:cs="Times New Roman"/>
                <w:sz w:val="22"/>
                <w:highlight w:val="yellow"/>
              </w:rPr>
            </w:pPr>
            <w:r w:rsidRPr="00C15827">
              <w:rPr>
                <w:rFonts w:cs="Times New Roman"/>
                <w:sz w:val="22"/>
              </w:rPr>
              <w:t>гостевая парковка.</w:t>
            </w:r>
          </w:p>
        </w:tc>
      </w:tr>
      <w:tr w:rsidR="00E740BE" w:rsidRPr="00522530" w:rsidTr="00E740BE">
        <w:trPr>
          <w:jc w:val="center"/>
        </w:trPr>
        <w:tc>
          <w:tcPr>
            <w:tcW w:w="771" w:type="pct"/>
            <w:tcBorders>
              <w:top w:val="single" w:sz="4" w:space="0" w:color="auto"/>
              <w:left w:val="single" w:sz="4" w:space="0" w:color="auto"/>
              <w:bottom w:val="single" w:sz="4" w:space="0" w:color="auto"/>
              <w:right w:val="single" w:sz="4" w:space="0" w:color="auto"/>
            </w:tcBorders>
            <w:vAlign w:val="center"/>
          </w:tcPr>
          <w:p w:rsidR="00E740BE" w:rsidRPr="00C15827" w:rsidRDefault="00E740BE" w:rsidP="00E740BE">
            <w:pPr>
              <w:tabs>
                <w:tab w:val="left" w:pos="276"/>
              </w:tabs>
              <w:ind w:firstLine="0"/>
              <w:rPr>
                <w:rFonts w:cs="Times New Roman"/>
                <w:sz w:val="22"/>
              </w:rPr>
            </w:pPr>
            <w:r w:rsidRPr="00C15827">
              <w:rPr>
                <w:rFonts w:cs="Times New Roman"/>
                <w:b/>
                <w:sz w:val="22"/>
              </w:rPr>
              <w:lastRenderedPageBreak/>
              <w:t xml:space="preserve">4. </w:t>
            </w:r>
            <w:r w:rsidRPr="00C15827">
              <w:rPr>
                <w:rFonts w:cs="Times New Roman"/>
                <w:b/>
                <w:sz w:val="22"/>
                <w:shd w:val="clear" w:color="auto" w:fill="FFFFFF"/>
              </w:rPr>
              <w:t>Дошкольное, начальное и среднее общее образование</w:t>
            </w:r>
          </w:p>
        </w:tc>
        <w:tc>
          <w:tcPr>
            <w:tcW w:w="1473" w:type="pct"/>
            <w:tcBorders>
              <w:top w:val="single" w:sz="4" w:space="0" w:color="auto"/>
              <w:left w:val="single" w:sz="4" w:space="0" w:color="auto"/>
              <w:bottom w:val="single" w:sz="4" w:space="0" w:color="auto"/>
              <w:right w:val="single" w:sz="4" w:space="0" w:color="auto"/>
            </w:tcBorders>
            <w:vAlign w:val="center"/>
          </w:tcPr>
          <w:p w:rsidR="00E740BE" w:rsidRPr="00C15827" w:rsidRDefault="00E740BE" w:rsidP="00E740BE">
            <w:pPr>
              <w:autoSpaceDE w:val="0"/>
              <w:ind w:firstLine="0"/>
              <w:rPr>
                <w:rFonts w:cs="Times New Roman"/>
                <w:sz w:val="22"/>
              </w:rPr>
            </w:pPr>
            <w:r w:rsidRPr="00C15827">
              <w:rPr>
                <w:rFonts w:cs="Times New Roman"/>
                <w:sz w:val="22"/>
              </w:rPr>
              <w:t>Размещение объектов капитального строительства, предназначенных для просвещения, дошкольного, начального и среднего общего образования.</w:t>
            </w:r>
          </w:p>
          <w:p w:rsidR="00E740BE" w:rsidRPr="00C15827" w:rsidRDefault="00E740BE" w:rsidP="00E740BE">
            <w:pPr>
              <w:pStyle w:val="ConsPlusNormal"/>
              <w:widowControl/>
              <w:ind w:firstLine="0"/>
              <w:rPr>
                <w:rFonts w:ascii="Times New Roman" w:hAnsi="Times New Roman" w:cs="Times New Roman"/>
                <w:b/>
                <w:sz w:val="22"/>
                <w:szCs w:val="22"/>
              </w:rPr>
            </w:pPr>
          </w:p>
        </w:tc>
        <w:tc>
          <w:tcPr>
            <w:tcW w:w="1448" w:type="pct"/>
            <w:tcBorders>
              <w:top w:val="single" w:sz="4" w:space="0" w:color="auto"/>
              <w:left w:val="single" w:sz="4" w:space="0" w:color="auto"/>
              <w:bottom w:val="single" w:sz="4" w:space="0" w:color="auto"/>
              <w:right w:val="single" w:sz="4" w:space="0" w:color="auto"/>
            </w:tcBorders>
            <w:vAlign w:val="center"/>
          </w:tcPr>
          <w:p w:rsidR="00E740BE" w:rsidRPr="00C15827" w:rsidRDefault="00E740BE" w:rsidP="00E740BE">
            <w:pPr>
              <w:ind w:firstLine="0"/>
              <w:rPr>
                <w:rFonts w:cs="Times New Roman"/>
                <w:sz w:val="22"/>
              </w:rPr>
            </w:pPr>
            <w:r w:rsidRPr="00C15827">
              <w:rPr>
                <w:rFonts w:cs="Times New Roman"/>
                <w:sz w:val="22"/>
              </w:rPr>
              <w:t>Размещение отдельно стоящих, а также встроенно-пристроенных зданий и помещений детских яслей, детских садов, школ, лицеев, гимназий, художественных, музыкальных школ, образовательных кружков и иных организаций, осуществляющих деятельность по воспитанию, образованию и просвещению.</w:t>
            </w:r>
          </w:p>
          <w:p w:rsidR="00E740BE" w:rsidRPr="00C15827" w:rsidRDefault="00E740BE" w:rsidP="00E740BE">
            <w:pPr>
              <w:ind w:firstLine="0"/>
              <w:rPr>
                <w:rFonts w:cs="Times New Roman"/>
                <w:sz w:val="22"/>
              </w:rPr>
            </w:pPr>
            <w:r w:rsidRPr="00C15827">
              <w:rPr>
                <w:rFonts w:cs="Times New Roman"/>
                <w:sz w:val="22"/>
              </w:rPr>
              <w:t xml:space="preserve"> </w:t>
            </w:r>
          </w:p>
        </w:tc>
        <w:tc>
          <w:tcPr>
            <w:tcW w:w="1308" w:type="pct"/>
            <w:tcBorders>
              <w:top w:val="single" w:sz="4" w:space="0" w:color="auto"/>
              <w:left w:val="single" w:sz="4" w:space="0" w:color="auto"/>
              <w:bottom w:val="single" w:sz="4" w:space="0" w:color="auto"/>
              <w:right w:val="single" w:sz="4" w:space="0" w:color="auto"/>
            </w:tcBorders>
            <w:vAlign w:val="center"/>
          </w:tcPr>
          <w:p w:rsidR="00E740BE" w:rsidRPr="00C15827" w:rsidRDefault="00E740BE" w:rsidP="00E740BE">
            <w:pPr>
              <w:ind w:firstLine="0"/>
              <w:rPr>
                <w:rFonts w:cs="Times New Roman"/>
                <w:b/>
                <w:sz w:val="22"/>
              </w:rPr>
            </w:pPr>
            <w:r w:rsidRPr="00C15827">
              <w:rPr>
                <w:rFonts w:cs="Times New Roman"/>
                <w:b/>
                <w:sz w:val="22"/>
              </w:rPr>
              <w:t>В границах участка объекта капитального строительства.</w:t>
            </w:r>
          </w:p>
          <w:p w:rsidR="00E740BE" w:rsidRPr="00C15827" w:rsidRDefault="00E740BE" w:rsidP="00E740BE">
            <w:pPr>
              <w:pStyle w:val="24"/>
              <w:widowControl w:val="0"/>
              <w:tabs>
                <w:tab w:val="left" w:pos="317"/>
              </w:tabs>
              <w:autoSpaceDE w:val="0"/>
              <w:spacing w:line="240" w:lineRule="auto"/>
              <w:ind w:left="0"/>
            </w:pPr>
            <w:r w:rsidRPr="00C15827">
              <w:t>Веранды, навесы; площадки с оборудованием для отдыха, игр и спорта; ведения учебной работы, хозяйственные площадки с размещением контейнера для сбора мусора в соответствии с требованием СанПиН; объекты инженерной инфраструктуры, необходимые для осуществления деятельности.</w:t>
            </w:r>
          </w:p>
        </w:tc>
      </w:tr>
      <w:tr w:rsidR="00E740BE" w:rsidRPr="00522530" w:rsidTr="00E740BE">
        <w:trPr>
          <w:jc w:val="center"/>
        </w:trPr>
        <w:tc>
          <w:tcPr>
            <w:tcW w:w="771" w:type="pct"/>
            <w:tcBorders>
              <w:top w:val="single" w:sz="4" w:space="0" w:color="auto"/>
              <w:left w:val="single" w:sz="4" w:space="0" w:color="auto"/>
              <w:bottom w:val="single" w:sz="4" w:space="0" w:color="auto"/>
              <w:right w:val="single" w:sz="4" w:space="0" w:color="auto"/>
            </w:tcBorders>
            <w:vAlign w:val="center"/>
          </w:tcPr>
          <w:p w:rsidR="00E740BE" w:rsidRPr="00C15827" w:rsidRDefault="00E740BE" w:rsidP="00E740BE">
            <w:pPr>
              <w:tabs>
                <w:tab w:val="left" w:pos="276"/>
              </w:tabs>
              <w:ind w:firstLine="0"/>
              <w:jc w:val="left"/>
              <w:rPr>
                <w:rFonts w:cs="Times New Roman"/>
                <w:b/>
                <w:sz w:val="22"/>
              </w:rPr>
            </w:pPr>
            <w:r w:rsidRPr="00C15827">
              <w:rPr>
                <w:rFonts w:cs="Times New Roman"/>
                <w:b/>
                <w:sz w:val="22"/>
              </w:rPr>
              <w:t xml:space="preserve">5. Коммунальное обслуживание </w:t>
            </w:r>
          </w:p>
        </w:tc>
        <w:tc>
          <w:tcPr>
            <w:tcW w:w="1473" w:type="pct"/>
            <w:tcBorders>
              <w:top w:val="single" w:sz="4" w:space="0" w:color="auto"/>
              <w:left w:val="single" w:sz="4" w:space="0" w:color="auto"/>
              <w:bottom w:val="single" w:sz="4" w:space="0" w:color="auto"/>
              <w:right w:val="single" w:sz="4" w:space="0" w:color="auto"/>
            </w:tcBorders>
            <w:vAlign w:val="center"/>
          </w:tcPr>
          <w:p w:rsidR="00E740BE" w:rsidRPr="00C15827" w:rsidRDefault="00E740BE" w:rsidP="00E740BE">
            <w:pPr>
              <w:autoSpaceDE w:val="0"/>
              <w:ind w:firstLine="0"/>
              <w:rPr>
                <w:rFonts w:cs="Times New Roman"/>
                <w:sz w:val="22"/>
              </w:rPr>
            </w:pPr>
            <w:r w:rsidRPr="00C15827">
              <w:rPr>
                <w:rFonts w:cs="Times New Roman"/>
                <w:bCs/>
                <w:sz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r w:rsidRPr="00C15827">
              <w:rPr>
                <w:rFonts w:cs="Times New Roman"/>
                <w:b/>
                <w:bCs/>
                <w:sz w:val="22"/>
              </w:rPr>
              <w:t xml:space="preserve"> </w:t>
            </w:r>
          </w:p>
          <w:p w:rsidR="00E740BE" w:rsidRPr="00C15827" w:rsidRDefault="00E740BE" w:rsidP="00E740BE">
            <w:pPr>
              <w:pStyle w:val="24"/>
              <w:tabs>
                <w:tab w:val="left" w:pos="312"/>
              </w:tabs>
              <w:spacing w:line="240" w:lineRule="auto"/>
              <w:ind w:left="0"/>
            </w:pPr>
          </w:p>
        </w:tc>
        <w:tc>
          <w:tcPr>
            <w:tcW w:w="1448" w:type="pct"/>
            <w:tcBorders>
              <w:top w:val="single" w:sz="4" w:space="0" w:color="auto"/>
              <w:left w:val="single" w:sz="4" w:space="0" w:color="auto"/>
              <w:bottom w:val="single" w:sz="4" w:space="0" w:color="auto"/>
              <w:right w:val="single" w:sz="4" w:space="0" w:color="auto"/>
            </w:tcBorders>
            <w:vAlign w:val="center"/>
          </w:tcPr>
          <w:p w:rsidR="00E740BE" w:rsidRPr="00C15827" w:rsidRDefault="00E740BE" w:rsidP="00E740BE">
            <w:pPr>
              <w:pStyle w:val="ConsPlusNormal"/>
              <w:widowControl/>
              <w:tabs>
                <w:tab w:val="left" w:pos="317"/>
              </w:tabs>
              <w:ind w:left="22" w:firstLine="0"/>
              <w:jc w:val="both"/>
              <w:rPr>
                <w:rFonts w:ascii="Times New Roman" w:hAnsi="Times New Roman" w:cs="Times New Roman"/>
                <w:sz w:val="22"/>
                <w:szCs w:val="22"/>
              </w:rPr>
            </w:pPr>
            <w:r w:rsidRPr="00C15827">
              <w:rPr>
                <w:rFonts w:ascii="Times New Roman" w:hAnsi="Times New Roman" w:cs="Times New Roman"/>
                <w:bCs/>
                <w:sz w:val="22"/>
                <w:szCs w:val="22"/>
              </w:rPr>
              <w:t>Здания и сооружения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308" w:type="pct"/>
            <w:tcBorders>
              <w:top w:val="single" w:sz="4" w:space="0" w:color="auto"/>
              <w:left w:val="single" w:sz="4" w:space="0" w:color="auto"/>
              <w:bottom w:val="single" w:sz="4" w:space="0" w:color="auto"/>
              <w:right w:val="single" w:sz="4" w:space="0" w:color="auto"/>
            </w:tcBorders>
            <w:vAlign w:val="center"/>
          </w:tcPr>
          <w:p w:rsidR="00E740BE" w:rsidRPr="00C15827" w:rsidRDefault="00E740BE" w:rsidP="00E740BE">
            <w:pPr>
              <w:pStyle w:val="24"/>
              <w:tabs>
                <w:tab w:val="left" w:pos="317"/>
              </w:tabs>
              <w:spacing w:line="240" w:lineRule="auto"/>
              <w:ind w:left="22"/>
              <w:rPr>
                <w:b/>
                <w:u w:val="single"/>
              </w:rPr>
            </w:pPr>
            <w:r w:rsidRPr="00C15827">
              <w:rPr>
                <w:b/>
                <w:u w:val="single"/>
              </w:rPr>
              <w:t>В границах участка объекта</w:t>
            </w:r>
          </w:p>
          <w:p w:rsidR="00E740BE" w:rsidRPr="00C15827" w:rsidRDefault="00E740BE" w:rsidP="00E740BE">
            <w:pPr>
              <w:pStyle w:val="24"/>
              <w:tabs>
                <w:tab w:val="left" w:pos="317"/>
              </w:tabs>
              <w:spacing w:line="240" w:lineRule="auto"/>
              <w:ind w:left="0"/>
            </w:pPr>
            <w:r w:rsidRPr="00C15827">
              <w:t>Административно-бытовые здания, научно-производственные объекты, конструкторские бюро. Площадки для отдыха, участки озеленения. Железнодорожные подъездные пути, автодорожные подъезды.</w:t>
            </w:r>
          </w:p>
          <w:p w:rsidR="00E740BE" w:rsidRPr="00C15827" w:rsidRDefault="00E740BE" w:rsidP="00E740BE">
            <w:pPr>
              <w:ind w:firstLine="0"/>
              <w:rPr>
                <w:rFonts w:cs="Times New Roman"/>
                <w:sz w:val="22"/>
              </w:rPr>
            </w:pPr>
            <w:r w:rsidRPr="00C15827">
              <w:rPr>
                <w:rFonts w:cs="Times New Roman"/>
                <w:sz w:val="22"/>
              </w:rPr>
              <w:t xml:space="preserve">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 </w:t>
            </w:r>
            <w:r w:rsidRPr="00C15827">
              <w:rPr>
                <w:rFonts w:cs="Times New Roman"/>
                <w:sz w:val="22"/>
              </w:rPr>
              <w:lastRenderedPageBreak/>
              <w:t>промышленные отвалы и полигоны промышленных отходов.</w:t>
            </w:r>
          </w:p>
        </w:tc>
      </w:tr>
      <w:tr w:rsidR="00522530" w:rsidRPr="00522530" w:rsidTr="00EE2B58">
        <w:trPr>
          <w:jc w:val="center"/>
        </w:trPr>
        <w:tc>
          <w:tcPr>
            <w:tcW w:w="771"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rPr>
            </w:pPr>
            <w:r w:rsidRPr="00522530">
              <w:rPr>
                <w:rFonts w:cs="Times New Roman"/>
                <w:b/>
                <w:szCs w:val="24"/>
              </w:rPr>
              <w:lastRenderedPageBreak/>
              <w:t xml:space="preserve">Условно разрешённые виды использования </w:t>
            </w:r>
          </w:p>
        </w:tc>
        <w:tc>
          <w:tcPr>
            <w:tcW w:w="1473"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rPr>
            </w:pPr>
            <w:r w:rsidRPr="00522530">
              <w:rPr>
                <w:rFonts w:cs="Times New Roman"/>
                <w:b/>
                <w:szCs w:val="24"/>
              </w:rPr>
              <w:t>Описание вида разрешенного использования земельного участка</w:t>
            </w:r>
          </w:p>
        </w:tc>
        <w:tc>
          <w:tcPr>
            <w:tcW w:w="1448"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rPr>
            </w:pPr>
            <w:r w:rsidRPr="00522530">
              <w:rPr>
                <w:rFonts w:cs="Times New Roman"/>
                <w:b/>
                <w:szCs w:val="24"/>
              </w:rPr>
              <w:t>Объекты капитального строительства, соответствующие виду разрешённого использования</w:t>
            </w:r>
          </w:p>
        </w:tc>
        <w:tc>
          <w:tcPr>
            <w:tcW w:w="1308" w:type="pct"/>
            <w:tcBorders>
              <w:top w:val="single" w:sz="4" w:space="0" w:color="auto"/>
              <w:left w:val="single" w:sz="4" w:space="0" w:color="auto"/>
              <w:bottom w:val="single" w:sz="4" w:space="0" w:color="auto"/>
              <w:right w:val="single" w:sz="4" w:space="0" w:color="auto"/>
            </w:tcBorders>
            <w:vAlign w:val="center"/>
          </w:tcPr>
          <w:p w:rsidR="00522530" w:rsidRPr="00522530" w:rsidRDefault="00522530" w:rsidP="00522530">
            <w:pPr>
              <w:ind w:firstLine="0"/>
              <w:rPr>
                <w:rFonts w:cs="Times New Roman"/>
                <w:b/>
                <w:szCs w:val="24"/>
              </w:rPr>
            </w:pPr>
            <w:r w:rsidRPr="00522530">
              <w:rPr>
                <w:rFonts w:cs="Times New Roman"/>
                <w:b/>
                <w:szCs w:val="24"/>
              </w:rPr>
              <w:t>Вспомогательные виды разрешённого использования, дополнительные к условно разрешённым</w:t>
            </w:r>
          </w:p>
        </w:tc>
      </w:tr>
      <w:tr w:rsidR="00E740BE" w:rsidRPr="00522530" w:rsidTr="00EE2B58">
        <w:trPr>
          <w:jc w:val="center"/>
        </w:trPr>
        <w:tc>
          <w:tcPr>
            <w:tcW w:w="771" w:type="pct"/>
            <w:tcBorders>
              <w:top w:val="single" w:sz="4" w:space="0" w:color="auto"/>
              <w:left w:val="single" w:sz="4" w:space="0" w:color="auto"/>
              <w:bottom w:val="single" w:sz="4" w:space="0" w:color="auto"/>
              <w:right w:val="single" w:sz="4" w:space="0" w:color="auto"/>
            </w:tcBorders>
            <w:vAlign w:val="center"/>
          </w:tcPr>
          <w:p w:rsidR="00E740BE" w:rsidRPr="00C15827" w:rsidRDefault="00E740BE" w:rsidP="00E740BE">
            <w:pPr>
              <w:ind w:firstLine="0"/>
              <w:rPr>
                <w:rFonts w:cs="Times New Roman"/>
                <w:b/>
                <w:sz w:val="22"/>
              </w:rPr>
            </w:pPr>
            <w:r w:rsidRPr="00C15827">
              <w:rPr>
                <w:rFonts w:cs="Times New Roman"/>
                <w:b/>
                <w:sz w:val="22"/>
              </w:rPr>
              <w:t>1. Социальное обслуживание</w:t>
            </w:r>
          </w:p>
        </w:tc>
        <w:tc>
          <w:tcPr>
            <w:tcW w:w="1473" w:type="pct"/>
            <w:tcBorders>
              <w:top w:val="single" w:sz="4" w:space="0" w:color="auto"/>
              <w:left w:val="single" w:sz="4" w:space="0" w:color="auto"/>
              <w:bottom w:val="single" w:sz="4" w:space="0" w:color="auto"/>
              <w:right w:val="single" w:sz="4" w:space="0" w:color="auto"/>
            </w:tcBorders>
            <w:vAlign w:val="center"/>
          </w:tcPr>
          <w:p w:rsidR="00E740BE" w:rsidRPr="00C15827" w:rsidRDefault="00E740BE" w:rsidP="00E740BE">
            <w:pPr>
              <w:ind w:firstLine="0"/>
              <w:rPr>
                <w:rFonts w:cs="Times New Roman"/>
                <w:sz w:val="22"/>
              </w:rPr>
            </w:pPr>
            <w:r w:rsidRPr="00C15827">
              <w:rPr>
                <w:rFonts w:cs="Times New Roman"/>
                <w:sz w:val="22"/>
              </w:rPr>
              <w:t>Размещение объектов, в которых осуществляется прием граждан по вопросам оказания социальной помощи и назначения социальных или пенсионных выплат, и иных организаций социального обслуживания.</w:t>
            </w:r>
          </w:p>
        </w:tc>
        <w:tc>
          <w:tcPr>
            <w:tcW w:w="1448" w:type="pct"/>
            <w:tcBorders>
              <w:top w:val="single" w:sz="4" w:space="0" w:color="auto"/>
              <w:left w:val="single" w:sz="4" w:space="0" w:color="auto"/>
              <w:bottom w:val="single" w:sz="4" w:space="0" w:color="auto"/>
              <w:right w:val="single" w:sz="4" w:space="0" w:color="auto"/>
            </w:tcBorders>
            <w:vAlign w:val="center"/>
          </w:tcPr>
          <w:p w:rsidR="00E740BE" w:rsidRPr="00C15827" w:rsidRDefault="00E740BE" w:rsidP="00E740BE">
            <w:pPr>
              <w:ind w:firstLine="0"/>
              <w:rPr>
                <w:rFonts w:cs="Times New Roman"/>
                <w:sz w:val="22"/>
              </w:rPr>
            </w:pPr>
            <w:r w:rsidRPr="00C15827">
              <w:rPr>
                <w:rFonts w:cs="Times New Roman"/>
                <w:sz w:val="22"/>
              </w:rPr>
              <w:t xml:space="preserve">Отдельно стоящие или встроенно-пристроенные объекты: </w:t>
            </w:r>
          </w:p>
          <w:p w:rsidR="00E740BE" w:rsidRPr="00C15827" w:rsidRDefault="00E740BE" w:rsidP="00E740BE">
            <w:pPr>
              <w:ind w:firstLine="0"/>
              <w:rPr>
                <w:rFonts w:cs="Times New Roman"/>
                <w:sz w:val="22"/>
              </w:rPr>
            </w:pPr>
            <w:r w:rsidRPr="00C15827">
              <w:rPr>
                <w:rFonts w:cs="Times New Roman"/>
                <w:sz w:val="22"/>
              </w:rPr>
              <w:t xml:space="preserve">службы занятости, </w:t>
            </w:r>
          </w:p>
          <w:p w:rsidR="00E740BE" w:rsidRPr="00C15827" w:rsidRDefault="00E740BE" w:rsidP="00E740BE">
            <w:pPr>
              <w:ind w:firstLine="0"/>
              <w:rPr>
                <w:rFonts w:cs="Times New Roman"/>
                <w:sz w:val="22"/>
              </w:rPr>
            </w:pPr>
            <w:r w:rsidRPr="00C15827">
              <w:rPr>
                <w:rFonts w:cs="Times New Roman"/>
                <w:sz w:val="22"/>
              </w:rPr>
              <w:t xml:space="preserve">службы социального обеспечения и поддержки населения, </w:t>
            </w:r>
          </w:p>
          <w:p w:rsidR="00E740BE" w:rsidRPr="00C15827" w:rsidRDefault="00E740BE" w:rsidP="00E740BE">
            <w:pPr>
              <w:ind w:firstLine="0"/>
              <w:rPr>
                <w:rFonts w:cs="Times New Roman"/>
                <w:sz w:val="22"/>
              </w:rPr>
            </w:pPr>
            <w:r w:rsidRPr="00C15827">
              <w:rPr>
                <w:rFonts w:cs="Times New Roman"/>
                <w:sz w:val="22"/>
              </w:rPr>
              <w:t xml:space="preserve">службы психологической помощи, </w:t>
            </w:r>
          </w:p>
          <w:p w:rsidR="00E740BE" w:rsidRPr="00C15827" w:rsidRDefault="00E740BE" w:rsidP="00E740BE">
            <w:pPr>
              <w:ind w:firstLine="0"/>
              <w:rPr>
                <w:rFonts w:cs="Times New Roman"/>
                <w:sz w:val="22"/>
              </w:rPr>
            </w:pPr>
            <w:r w:rsidRPr="00C15827">
              <w:rPr>
                <w:rFonts w:cs="Times New Roman"/>
                <w:sz w:val="22"/>
              </w:rPr>
              <w:t xml:space="preserve">службы юридической помощи, </w:t>
            </w:r>
          </w:p>
          <w:p w:rsidR="00E740BE" w:rsidRPr="00C15827" w:rsidRDefault="00E740BE" w:rsidP="00E740BE">
            <w:pPr>
              <w:ind w:firstLine="0"/>
              <w:rPr>
                <w:rFonts w:cs="Times New Roman"/>
                <w:sz w:val="22"/>
              </w:rPr>
            </w:pPr>
            <w:r w:rsidRPr="00C15827">
              <w:rPr>
                <w:rFonts w:cs="Times New Roman"/>
                <w:sz w:val="22"/>
              </w:rPr>
              <w:t xml:space="preserve">отделения почты России, благотворительные организации, </w:t>
            </w:r>
          </w:p>
          <w:p w:rsidR="00E740BE" w:rsidRPr="00C15827" w:rsidRDefault="00E740BE" w:rsidP="00E740BE">
            <w:pPr>
              <w:ind w:firstLine="0"/>
              <w:rPr>
                <w:rFonts w:cs="Times New Roman"/>
                <w:sz w:val="22"/>
              </w:rPr>
            </w:pPr>
            <w:r w:rsidRPr="00C15827">
              <w:rPr>
                <w:rFonts w:cs="Times New Roman"/>
                <w:sz w:val="22"/>
              </w:rPr>
              <w:t>клубы по интересам с ограничением по времени работы.</w:t>
            </w:r>
          </w:p>
        </w:tc>
        <w:tc>
          <w:tcPr>
            <w:tcW w:w="1308" w:type="pct"/>
            <w:tcBorders>
              <w:top w:val="single" w:sz="4" w:space="0" w:color="auto"/>
              <w:left w:val="single" w:sz="4" w:space="0" w:color="auto"/>
              <w:bottom w:val="single" w:sz="4" w:space="0" w:color="auto"/>
              <w:right w:val="single" w:sz="4" w:space="0" w:color="auto"/>
            </w:tcBorders>
            <w:vAlign w:val="center"/>
          </w:tcPr>
          <w:p w:rsidR="00E740BE" w:rsidRPr="00C15827" w:rsidRDefault="00E740BE" w:rsidP="00E740BE">
            <w:pPr>
              <w:ind w:firstLine="0"/>
              <w:rPr>
                <w:rFonts w:cs="Times New Roman"/>
                <w:sz w:val="22"/>
              </w:rPr>
            </w:pPr>
            <w:r w:rsidRPr="00C15827">
              <w:rPr>
                <w:rFonts w:cs="Times New Roman"/>
                <w:b/>
                <w:sz w:val="22"/>
                <w:u w:val="single"/>
              </w:rPr>
              <w:t>В границах участка учреждения</w:t>
            </w:r>
            <w:r w:rsidRPr="00C15827">
              <w:rPr>
                <w:rFonts w:cs="Times New Roman"/>
                <w:sz w:val="22"/>
              </w:rPr>
              <w:t xml:space="preserve"> </w:t>
            </w:r>
          </w:p>
          <w:p w:rsidR="00E740BE" w:rsidRPr="00C15827" w:rsidRDefault="00E740BE" w:rsidP="00E740BE">
            <w:pPr>
              <w:ind w:firstLine="0"/>
              <w:rPr>
                <w:rFonts w:cs="Times New Roman"/>
                <w:sz w:val="22"/>
              </w:rPr>
            </w:pPr>
            <w:r w:rsidRPr="00C15827">
              <w:rPr>
                <w:rFonts w:cs="Times New Roman"/>
                <w:sz w:val="22"/>
              </w:rPr>
              <w:t>Площадки для отдыха, участки озеленения, временные парковки; хозяйственные площадки с размещением контейнера для сбора мусора в соответствии с требованием СанПиН;</w:t>
            </w:r>
          </w:p>
        </w:tc>
      </w:tr>
      <w:tr w:rsidR="00E740BE" w:rsidRPr="00522530" w:rsidTr="00EE2B58">
        <w:trPr>
          <w:jc w:val="center"/>
        </w:trPr>
        <w:tc>
          <w:tcPr>
            <w:tcW w:w="771" w:type="pct"/>
            <w:tcBorders>
              <w:top w:val="single" w:sz="4" w:space="0" w:color="auto"/>
              <w:left w:val="single" w:sz="4" w:space="0" w:color="auto"/>
              <w:bottom w:val="single" w:sz="4" w:space="0" w:color="auto"/>
              <w:right w:val="single" w:sz="4" w:space="0" w:color="auto"/>
            </w:tcBorders>
            <w:vAlign w:val="center"/>
          </w:tcPr>
          <w:p w:rsidR="00E740BE" w:rsidRPr="00C15827" w:rsidRDefault="00E740BE" w:rsidP="00E740BE">
            <w:pPr>
              <w:ind w:firstLine="0"/>
              <w:rPr>
                <w:rFonts w:cs="Times New Roman"/>
                <w:b/>
                <w:sz w:val="22"/>
              </w:rPr>
            </w:pPr>
            <w:r w:rsidRPr="00C15827">
              <w:rPr>
                <w:rFonts w:cs="Times New Roman"/>
                <w:b/>
                <w:sz w:val="22"/>
              </w:rPr>
              <w:t>2. Бытовое обслуживание</w:t>
            </w:r>
          </w:p>
        </w:tc>
        <w:tc>
          <w:tcPr>
            <w:tcW w:w="1473" w:type="pct"/>
            <w:tcBorders>
              <w:top w:val="single" w:sz="4" w:space="0" w:color="auto"/>
              <w:left w:val="single" w:sz="4" w:space="0" w:color="auto"/>
              <w:bottom w:val="single" w:sz="4" w:space="0" w:color="auto"/>
              <w:right w:val="single" w:sz="4" w:space="0" w:color="auto"/>
            </w:tcBorders>
            <w:vAlign w:val="center"/>
          </w:tcPr>
          <w:p w:rsidR="00E740BE" w:rsidRPr="00C15827" w:rsidRDefault="00E740BE" w:rsidP="00E740BE">
            <w:pPr>
              <w:ind w:firstLine="0"/>
              <w:rPr>
                <w:rFonts w:cs="Times New Roman"/>
                <w:sz w:val="22"/>
              </w:rPr>
            </w:pPr>
            <w:r w:rsidRPr="00C15827">
              <w:rPr>
                <w:rFonts w:cs="Times New Roman"/>
                <w:sz w:val="22"/>
              </w:rPr>
              <w:t>Размещение объектов капитального строительства, предназначенных для оказания населению или организациям бытовых услуг.</w:t>
            </w:r>
          </w:p>
        </w:tc>
        <w:tc>
          <w:tcPr>
            <w:tcW w:w="1448" w:type="pct"/>
            <w:tcBorders>
              <w:top w:val="single" w:sz="4" w:space="0" w:color="auto"/>
              <w:left w:val="single" w:sz="4" w:space="0" w:color="auto"/>
              <w:bottom w:val="single" w:sz="4" w:space="0" w:color="auto"/>
              <w:right w:val="single" w:sz="4" w:space="0" w:color="auto"/>
            </w:tcBorders>
            <w:vAlign w:val="center"/>
          </w:tcPr>
          <w:p w:rsidR="00E740BE" w:rsidRPr="00C15827" w:rsidRDefault="00E740BE" w:rsidP="00E740BE">
            <w:pPr>
              <w:ind w:firstLine="0"/>
              <w:rPr>
                <w:rFonts w:cs="Times New Roman"/>
                <w:sz w:val="22"/>
              </w:rPr>
            </w:pPr>
            <w:r w:rsidRPr="00C15827">
              <w:rPr>
                <w:rFonts w:cs="Times New Roman"/>
                <w:sz w:val="22"/>
              </w:rPr>
              <w:t>Встроенные, встроено-пристроенные и отдельно стоящие ателье, бани, прачечные.</w:t>
            </w:r>
          </w:p>
        </w:tc>
        <w:tc>
          <w:tcPr>
            <w:tcW w:w="1308" w:type="pct"/>
            <w:tcBorders>
              <w:top w:val="single" w:sz="4" w:space="0" w:color="auto"/>
              <w:left w:val="single" w:sz="4" w:space="0" w:color="auto"/>
              <w:bottom w:val="single" w:sz="4" w:space="0" w:color="auto"/>
              <w:right w:val="single" w:sz="4" w:space="0" w:color="auto"/>
            </w:tcBorders>
            <w:vAlign w:val="center"/>
          </w:tcPr>
          <w:p w:rsidR="00E740BE" w:rsidRPr="00C15827" w:rsidRDefault="00E740BE" w:rsidP="00E740BE">
            <w:pPr>
              <w:ind w:firstLine="0"/>
              <w:rPr>
                <w:rFonts w:cs="Times New Roman"/>
                <w:b/>
                <w:sz w:val="22"/>
                <w:u w:val="single"/>
              </w:rPr>
            </w:pPr>
            <w:r w:rsidRPr="00C15827">
              <w:rPr>
                <w:rFonts w:cs="Times New Roman"/>
                <w:b/>
                <w:sz w:val="22"/>
                <w:u w:val="single"/>
              </w:rPr>
              <w:t>В границах участка объекта капитального строительства.</w:t>
            </w:r>
          </w:p>
          <w:p w:rsidR="00E740BE" w:rsidRPr="00C15827" w:rsidRDefault="00E740BE" w:rsidP="00E740BE">
            <w:pPr>
              <w:ind w:firstLine="0"/>
              <w:rPr>
                <w:rFonts w:cs="Times New Roman"/>
                <w:sz w:val="22"/>
              </w:rPr>
            </w:pPr>
            <w:r w:rsidRPr="00C15827">
              <w:rPr>
                <w:rFonts w:cs="Times New Roman"/>
                <w:sz w:val="22"/>
              </w:rPr>
              <w:t>Временные парковки хозяйственные площадки с размещением контейнера для сбора мусора в соответствии с требованием СанПиН;</w:t>
            </w:r>
          </w:p>
          <w:p w:rsidR="00E740BE" w:rsidRPr="00C15827" w:rsidRDefault="00E740BE" w:rsidP="00E740BE">
            <w:pPr>
              <w:ind w:firstLine="0"/>
              <w:rPr>
                <w:rFonts w:cs="Times New Roman"/>
                <w:b/>
                <w:sz w:val="22"/>
                <w:u w:val="single"/>
              </w:rPr>
            </w:pPr>
          </w:p>
        </w:tc>
      </w:tr>
      <w:tr w:rsidR="00E740BE" w:rsidRPr="00522530" w:rsidTr="00EE2B58">
        <w:trPr>
          <w:jc w:val="center"/>
        </w:trPr>
        <w:tc>
          <w:tcPr>
            <w:tcW w:w="771" w:type="pct"/>
            <w:tcBorders>
              <w:top w:val="single" w:sz="4" w:space="0" w:color="auto"/>
              <w:left w:val="single" w:sz="4" w:space="0" w:color="auto"/>
              <w:bottom w:val="single" w:sz="4" w:space="0" w:color="auto"/>
              <w:right w:val="single" w:sz="4" w:space="0" w:color="auto"/>
            </w:tcBorders>
            <w:vAlign w:val="center"/>
          </w:tcPr>
          <w:p w:rsidR="00E740BE" w:rsidRPr="00C15827" w:rsidRDefault="00E740BE" w:rsidP="00E740BE">
            <w:pPr>
              <w:ind w:firstLine="0"/>
              <w:rPr>
                <w:rFonts w:cs="Times New Roman"/>
                <w:b/>
                <w:sz w:val="22"/>
              </w:rPr>
            </w:pPr>
            <w:r w:rsidRPr="00C15827">
              <w:rPr>
                <w:rFonts w:cs="Times New Roman"/>
                <w:b/>
                <w:sz w:val="22"/>
              </w:rPr>
              <w:t>3. Амбулаторно-поликлиническое обслуживание</w:t>
            </w:r>
          </w:p>
        </w:tc>
        <w:tc>
          <w:tcPr>
            <w:tcW w:w="1473" w:type="pct"/>
            <w:tcBorders>
              <w:top w:val="single" w:sz="4" w:space="0" w:color="auto"/>
              <w:left w:val="single" w:sz="4" w:space="0" w:color="auto"/>
              <w:bottom w:val="single" w:sz="4" w:space="0" w:color="auto"/>
              <w:right w:val="single" w:sz="4" w:space="0" w:color="auto"/>
            </w:tcBorders>
            <w:vAlign w:val="center"/>
          </w:tcPr>
          <w:p w:rsidR="00E740BE" w:rsidRPr="00C15827" w:rsidRDefault="00E740BE" w:rsidP="00E740BE">
            <w:pPr>
              <w:ind w:firstLine="0"/>
              <w:rPr>
                <w:rFonts w:cs="Times New Roman"/>
                <w:sz w:val="22"/>
              </w:rPr>
            </w:pPr>
            <w:r w:rsidRPr="00C15827">
              <w:rPr>
                <w:rFonts w:cs="Times New Roman"/>
                <w:sz w:val="22"/>
              </w:rPr>
              <w:t>Размещение объектов капитального строительства, предназначенных для оказания гражданам амбулаторно-поликлинической медицинской помощи.</w:t>
            </w:r>
          </w:p>
        </w:tc>
        <w:tc>
          <w:tcPr>
            <w:tcW w:w="1448" w:type="pct"/>
            <w:tcBorders>
              <w:top w:val="single" w:sz="4" w:space="0" w:color="auto"/>
              <w:left w:val="single" w:sz="4" w:space="0" w:color="auto"/>
              <w:bottom w:val="single" w:sz="4" w:space="0" w:color="auto"/>
              <w:right w:val="single" w:sz="4" w:space="0" w:color="auto"/>
            </w:tcBorders>
            <w:vAlign w:val="center"/>
          </w:tcPr>
          <w:p w:rsidR="00E740BE" w:rsidRPr="00C15827" w:rsidRDefault="00E740BE" w:rsidP="00E740BE">
            <w:pPr>
              <w:ind w:firstLine="0"/>
              <w:rPr>
                <w:rFonts w:cs="Times New Roman"/>
                <w:sz w:val="22"/>
              </w:rPr>
            </w:pPr>
            <w:r w:rsidRPr="00C15827">
              <w:rPr>
                <w:rFonts w:cs="Times New Roman"/>
                <w:sz w:val="22"/>
              </w:rPr>
              <w:t xml:space="preserve">Встроенные, встроено-пристроенные и отдельно стоящие </w:t>
            </w:r>
          </w:p>
          <w:p w:rsidR="00E740BE" w:rsidRPr="00C15827" w:rsidRDefault="00E740BE" w:rsidP="00E740BE">
            <w:pPr>
              <w:ind w:firstLine="0"/>
              <w:rPr>
                <w:rFonts w:cs="Times New Roman"/>
                <w:sz w:val="22"/>
              </w:rPr>
            </w:pPr>
            <w:r w:rsidRPr="00C15827">
              <w:rPr>
                <w:rFonts w:cs="Times New Roman"/>
                <w:sz w:val="22"/>
              </w:rPr>
              <w:t xml:space="preserve">пункты здравоохранения, медицинские кабинеты, в том числе стоматологические; диагностические центры, молочные кухни, </w:t>
            </w:r>
          </w:p>
          <w:p w:rsidR="00E740BE" w:rsidRPr="00C15827" w:rsidRDefault="00E740BE" w:rsidP="00E740BE">
            <w:pPr>
              <w:ind w:firstLine="0"/>
              <w:rPr>
                <w:rFonts w:cs="Times New Roman"/>
                <w:sz w:val="22"/>
              </w:rPr>
            </w:pPr>
            <w:r w:rsidRPr="00C15827">
              <w:rPr>
                <w:rFonts w:cs="Times New Roman"/>
                <w:sz w:val="22"/>
              </w:rPr>
              <w:t>станции донорства крови, клинические лаборатории.</w:t>
            </w:r>
          </w:p>
        </w:tc>
        <w:tc>
          <w:tcPr>
            <w:tcW w:w="1308" w:type="pct"/>
            <w:tcBorders>
              <w:top w:val="single" w:sz="4" w:space="0" w:color="auto"/>
              <w:left w:val="single" w:sz="4" w:space="0" w:color="auto"/>
              <w:bottom w:val="single" w:sz="4" w:space="0" w:color="auto"/>
              <w:right w:val="single" w:sz="4" w:space="0" w:color="auto"/>
            </w:tcBorders>
            <w:vAlign w:val="center"/>
          </w:tcPr>
          <w:p w:rsidR="00E740BE" w:rsidRPr="00C15827" w:rsidRDefault="00E740BE" w:rsidP="00E740BE">
            <w:pPr>
              <w:ind w:firstLine="0"/>
              <w:rPr>
                <w:rFonts w:cs="Times New Roman"/>
                <w:b/>
                <w:sz w:val="22"/>
                <w:u w:val="single"/>
              </w:rPr>
            </w:pPr>
            <w:r w:rsidRPr="00C15827">
              <w:rPr>
                <w:rFonts w:cs="Times New Roman"/>
                <w:b/>
                <w:sz w:val="22"/>
                <w:u w:val="single"/>
              </w:rPr>
              <w:t>В границах участка объекта капитального строительства.</w:t>
            </w:r>
          </w:p>
          <w:p w:rsidR="00E740BE" w:rsidRPr="00C15827" w:rsidRDefault="00E740BE" w:rsidP="00E740BE">
            <w:pPr>
              <w:ind w:firstLine="0"/>
              <w:rPr>
                <w:rFonts w:cs="Times New Roman"/>
                <w:sz w:val="22"/>
              </w:rPr>
            </w:pPr>
            <w:r w:rsidRPr="00C15827">
              <w:rPr>
                <w:rFonts w:cs="Times New Roman"/>
                <w:sz w:val="22"/>
              </w:rPr>
              <w:t>Площадки отдыха, временные парковки; хозяйственные площадки с размещением контейнера для сбора мусора в соответствии с требованием СанПиН;</w:t>
            </w:r>
          </w:p>
          <w:p w:rsidR="00E740BE" w:rsidRPr="00C15827" w:rsidRDefault="00E740BE" w:rsidP="00E740BE">
            <w:pPr>
              <w:ind w:firstLine="0"/>
              <w:rPr>
                <w:rFonts w:cs="Times New Roman"/>
                <w:b/>
                <w:sz w:val="22"/>
                <w:u w:val="single"/>
              </w:rPr>
            </w:pPr>
          </w:p>
        </w:tc>
      </w:tr>
      <w:tr w:rsidR="00E740BE" w:rsidRPr="00522530" w:rsidTr="00E740BE">
        <w:trPr>
          <w:jc w:val="center"/>
        </w:trPr>
        <w:tc>
          <w:tcPr>
            <w:tcW w:w="771" w:type="pct"/>
            <w:tcBorders>
              <w:top w:val="single" w:sz="4" w:space="0" w:color="auto"/>
              <w:left w:val="single" w:sz="4" w:space="0" w:color="auto"/>
              <w:bottom w:val="single" w:sz="4" w:space="0" w:color="auto"/>
              <w:right w:val="single" w:sz="4" w:space="0" w:color="auto"/>
            </w:tcBorders>
            <w:vAlign w:val="center"/>
          </w:tcPr>
          <w:p w:rsidR="00E740BE" w:rsidRPr="00C15827" w:rsidRDefault="00E740BE" w:rsidP="00E740BE">
            <w:pPr>
              <w:ind w:firstLine="0"/>
              <w:rPr>
                <w:rFonts w:cs="Times New Roman"/>
                <w:b/>
                <w:sz w:val="22"/>
              </w:rPr>
            </w:pPr>
            <w:r w:rsidRPr="00C15827">
              <w:rPr>
                <w:rFonts w:cs="Times New Roman"/>
                <w:b/>
                <w:sz w:val="22"/>
              </w:rPr>
              <w:t>4. Культурное развитие</w:t>
            </w:r>
          </w:p>
        </w:tc>
        <w:tc>
          <w:tcPr>
            <w:tcW w:w="1473" w:type="pct"/>
            <w:tcBorders>
              <w:top w:val="single" w:sz="4" w:space="0" w:color="auto"/>
              <w:left w:val="single" w:sz="4" w:space="0" w:color="auto"/>
              <w:bottom w:val="single" w:sz="4" w:space="0" w:color="auto"/>
              <w:right w:val="single" w:sz="4" w:space="0" w:color="auto"/>
            </w:tcBorders>
            <w:vAlign w:val="center"/>
          </w:tcPr>
          <w:p w:rsidR="00E740BE" w:rsidRPr="00C15827" w:rsidRDefault="00E740BE" w:rsidP="00E740BE">
            <w:pPr>
              <w:ind w:firstLine="0"/>
              <w:rPr>
                <w:rFonts w:cs="Times New Roman"/>
                <w:sz w:val="22"/>
              </w:rPr>
            </w:pPr>
            <w:r w:rsidRPr="00C15827">
              <w:rPr>
                <w:rFonts w:cs="Times New Roman"/>
                <w:sz w:val="22"/>
              </w:rPr>
              <w:t>Размещение объектов, в которых размещаются учреждения культуры.</w:t>
            </w:r>
          </w:p>
        </w:tc>
        <w:tc>
          <w:tcPr>
            <w:tcW w:w="1448" w:type="pct"/>
            <w:tcBorders>
              <w:top w:val="single" w:sz="4" w:space="0" w:color="auto"/>
              <w:left w:val="single" w:sz="4" w:space="0" w:color="auto"/>
              <w:bottom w:val="single" w:sz="4" w:space="0" w:color="auto"/>
              <w:right w:val="single" w:sz="4" w:space="0" w:color="auto"/>
            </w:tcBorders>
          </w:tcPr>
          <w:p w:rsidR="00E740BE" w:rsidRPr="00C15827" w:rsidRDefault="00E740BE" w:rsidP="00E740BE">
            <w:pPr>
              <w:ind w:firstLine="0"/>
              <w:rPr>
                <w:rFonts w:cs="Times New Roman"/>
                <w:sz w:val="22"/>
              </w:rPr>
            </w:pPr>
            <w:r w:rsidRPr="00C15827">
              <w:rPr>
                <w:rFonts w:cs="Times New Roman"/>
                <w:sz w:val="22"/>
              </w:rPr>
              <w:t xml:space="preserve">Встроенные, встроено-пристроенные и отдельно стоящие </w:t>
            </w:r>
          </w:p>
          <w:p w:rsidR="00E740BE" w:rsidRPr="00C15827" w:rsidRDefault="00E740BE" w:rsidP="00E740BE">
            <w:pPr>
              <w:ind w:firstLine="0"/>
              <w:rPr>
                <w:rFonts w:cs="Times New Roman"/>
                <w:sz w:val="22"/>
              </w:rPr>
            </w:pPr>
            <w:r w:rsidRPr="00C15827">
              <w:rPr>
                <w:rFonts w:cs="Times New Roman"/>
                <w:sz w:val="22"/>
              </w:rPr>
              <w:lastRenderedPageBreak/>
              <w:t xml:space="preserve">музеи, художественные галереи; </w:t>
            </w:r>
          </w:p>
          <w:p w:rsidR="00E740BE" w:rsidRPr="00C15827" w:rsidRDefault="00E740BE" w:rsidP="00E740BE">
            <w:pPr>
              <w:ind w:firstLine="0"/>
              <w:rPr>
                <w:rFonts w:cs="Times New Roman"/>
                <w:sz w:val="22"/>
              </w:rPr>
            </w:pPr>
            <w:r w:rsidRPr="00C15827">
              <w:rPr>
                <w:rFonts w:cs="Times New Roman"/>
                <w:sz w:val="22"/>
              </w:rPr>
              <w:t xml:space="preserve">дома культуры; </w:t>
            </w:r>
          </w:p>
          <w:p w:rsidR="00E740BE" w:rsidRPr="00C15827" w:rsidRDefault="00E740BE" w:rsidP="00E740BE">
            <w:pPr>
              <w:ind w:firstLine="0"/>
              <w:rPr>
                <w:rFonts w:cs="Times New Roman"/>
                <w:sz w:val="22"/>
              </w:rPr>
            </w:pPr>
            <w:r w:rsidRPr="00C15827">
              <w:rPr>
                <w:rFonts w:cs="Times New Roman"/>
                <w:sz w:val="22"/>
              </w:rPr>
              <w:t>кинотеатры;</w:t>
            </w:r>
          </w:p>
          <w:p w:rsidR="00E740BE" w:rsidRPr="00C15827" w:rsidRDefault="00E740BE" w:rsidP="00E740BE">
            <w:pPr>
              <w:ind w:firstLine="0"/>
              <w:rPr>
                <w:rFonts w:cs="Times New Roman"/>
                <w:sz w:val="22"/>
              </w:rPr>
            </w:pPr>
            <w:r w:rsidRPr="00C15827">
              <w:rPr>
                <w:rFonts w:cs="Times New Roman"/>
                <w:sz w:val="22"/>
              </w:rPr>
              <w:t>театры;</w:t>
            </w:r>
          </w:p>
          <w:p w:rsidR="00E740BE" w:rsidRPr="00C15827" w:rsidRDefault="00E740BE" w:rsidP="00E740BE">
            <w:pPr>
              <w:ind w:firstLine="0"/>
              <w:rPr>
                <w:rFonts w:cs="Times New Roman"/>
                <w:sz w:val="22"/>
              </w:rPr>
            </w:pPr>
            <w:r w:rsidRPr="00C15827">
              <w:rPr>
                <w:rFonts w:cs="Times New Roman"/>
                <w:sz w:val="22"/>
              </w:rPr>
              <w:t xml:space="preserve">филармонии; </w:t>
            </w:r>
          </w:p>
          <w:p w:rsidR="00E740BE" w:rsidRPr="00C15827" w:rsidRDefault="00E740BE" w:rsidP="00E740BE">
            <w:pPr>
              <w:ind w:firstLine="0"/>
              <w:rPr>
                <w:rFonts w:cs="Times New Roman"/>
                <w:sz w:val="22"/>
              </w:rPr>
            </w:pPr>
            <w:r w:rsidRPr="00C15827">
              <w:rPr>
                <w:rFonts w:cs="Times New Roman"/>
                <w:sz w:val="22"/>
              </w:rPr>
              <w:t xml:space="preserve">детские и взрослые музыкальные, художественные, хореографические школы и студии; </w:t>
            </w:r>
          </w:p>
          <w:p w:rsidR="00E740BE" w:rsidRPr="00C15827" w:rsidRDefault="00E740BE" w:rsidP="00E740BE">
            <w:pPr>
              <w:ind w:firstLine="0"/>
              <w:rPr>
                <w:rFonts w:cs="Times New Roman"/>
                <w:sz w:val="22"/>
              </w:rPr>
            </w:pPr>
            <w:r w:rsidRPr="00C15827">
              <w:rPr>
                <w:rFonts w:cs="Times New Roman"/>
                <w:sz w:val="22"/>
              </w:rPr>
              <w:t>дома творчества;</w:t>
            </w:r>
          </w:p>
          <w:p w:rsidR="00E740BE" w:rsidRPr="00C15827" w:rsidRDefault="00E740BE" w:rsidP="00E740BE">
            <w:pPr>
              <w:ind w:firstLine="0"/>
              <w:rPr>
                <w:rFonts w:cs="Times New Roman"/>
                <w:sz w:val="22"/>
              </w:rPr>
            </w:pPr>
            <w:r w:rsidRPr="00C15827">
              <w:rPr>
                <w:rFonts w:cs="Times New Roman"/>
                <w:sz w:val="22"/>
              </w:rPr>
              <w:t>планетарии.</w:t>
            </w:r>
          </w:p>
        </w:tc>
        <w:tc>
          <w:tcPr>
            <w:tcW w:w="1308" w:type="pct"/>
            <w:tcBorders>
              <w:top w:val="single" w:sz="4" w:space="0" w:color="auto"/>
              <w:left w:val="single" w:sz="4" w:space="0" w:color="auto"/>
              <w:bottom w:val="single" w:sz="4" w:space="0" w:color="auto"/>
              <w:right w:val="single" w:sz="4" w:space="0" w:color="auto"/>
            </w:tcBorders>
            <w:vAlign w:val="center"/>
          </w:tcPr>
          <w:p w:rsidR="00E740BE" w:rsidRPr="00C15827" w:rsidRDefault="00E740BE" w:rsidP="00E740BE">
            <w:pPr>
              <w:tabs>
                <w:tab w:val="left" w:pos="317"/>
              </w:tabs>
              <w:ind w:left="22" w:firstLine="0"/>
              <w:contextualSpacing/>
              <w:rPr>
                <w:rFonts w:cs="Times New Roman"/>
                <w:b/>
                <w:sz w:val="22"/>
                <w:u w:val="single"/>
              </w:rPr>
            </w:pPr>
            <w:r w:rsidRPr="00C15827">
              <w:rPr>
                <w:rFonts w:cs="Times New Roman"/>
                <w:b/>
                <w:sz w:val="22"/>
                <w:u w:val="single"/>
              </w:rPr>
              <w:lastRenderedPageBreak/>
              <w:t>В границах участка объекта</w:t>
            </w:r>
          </w:p>
          <w:p w:rsidR="00E740BE" w:rsidRPr="00C15827" w:rsidRDefault="00E740BE" w:rsidP="00E740BE">
            <w:pPr>
              <w:tabs>
                <w:tab w:val="left" w:pos="317"/>
              </w:tabs>
              <w:ind w:left="22" w:firstLine="0"/>
              <w:contextualSpacing/>
              <w:rPr>
                <w:rFonts w:cs="Times New Roman"/>
                <w:sz w:val="22"/>
              </w:rPr>
            </w:pPr>
          </w:p>
          <w:p w:rsidR="00E740BE" w:rsidRPr="00C15827" w:rsidRDefault="00E740BE" w:rsidP="00E740BE">
            <w:pPr>
              <w:tabs>
                <w:tab w:val="left" w:pos="317"/>
              </w:tabs>
              <w:ind w:left="22" w:firstLine="0"/>
              <w:contextualSpacing/>
              <w:rPr>
                <w:rFonts w:cs="Times New Roman"/>
                <w:b/>
                <w:sz w:val="22"/>
                <w:u w:val="single"/>
              </w:rPr>
            </w:pPr>
            <w:r w:rsidRPr="00C15827">
              <w:rPr>
                <w:rFonts w:cs="Times New Roman"/>
                <w:sz w:val="22"/>
              </w:rPr>
              <w:lastRenderedPageBreak/>
              <w:t>Гостевые парковки не более чем на 2 </w:t>
            </w:r>
            <w:proofErr w:type="spellStart"/>
            <w:r w:rsidRPr="00C15827">
              <w:rPr>
                <w:rFonts w:cs="Times New Roman"/>
                <w:sz w:val="22"/>
              </w:rPr>
              <w:t>машино</w:t>
            </w:r>
            <w:proofErr w:type="spellEnd"/>
            <w:r w:rsidRPr="00C15827">
              <w:rPr>
                <w:rFonts w:cs="Times New Roman"/>
                <w:sz w:val="22"/>
              </w:rPr>
              <w:t>-места; хозяйственные постройки, хозяйственные площадки с размещением контейнера для сбора мусора в соответствии с требованием СанПиН;</w:t>
            </w:r>
          </w:p>
        </w:tc>
      </w:tr>
      <w:tr w:rsidR="00E740BE" w:rsidRPr="00522530" w:rsidTr="00EE2B58">
        <w:trPr>
          <w:jc w:val="center"/>
        </w:trPr>
        <w:tc>
          <w:tcPr>
            <w:tcW w:w="771" w:type="pct"/>
            <w:tcBorders>
              <w:top w:val="single" w:sz="4" w:space="0" w:color="auto"/>
              <w:left w:val="single" w:sz="4" w:space="0" w:color="auto"/>
              <w:bottom w:val="single" w:sz="4" w:space="0" w:color="auto"/>
              <w:right w:val="single" w:sz="4" w:space="0" w:color="auto"/>
            </w:tcBorders>
            <w:vAlign w:val="center"/>
          </w:tcPr>
          <w:p w:rsidR="00E740BE" w:rsidRPr="00C15827" w:rsidRDefault="00E740BE" w:rsidP="00E740BE">
            <w:pPr>
              <w:ind w:firstLine="0"/>
              <w:rPr>
                <w:rFonts w:cs="Times New Roman"/>
                <w:b/>
                <w:sz w:val="22"/>
              </w:rPr>
            </w:pPr>
            <w:r w:rsidRPr="00C15827">
              <w:rPr>
                <w:rFonts w:cs="Times New Roman"/>
                <w:b/>
                <w:sz w:val="22"/>
              </w:rPr>
              <w:lastRenderedPageBreak/>
              <w:t>5. Религиозное использование</w:t>
            </w:r>
          </w:p>
        </w:tc>
        <w:tc>
          <w:tcPr>
            <w:tcW w:w="1473" w:type="pct"/>
            <w:tcBorders>
              <w:top w:val="single" w:sz="4" w:space="0" w:color="auto"/>
              <w:left w:val="single" w:sz="4" w:space="0" w:color="auto"/>
              <w:bottom w:val="single" w:sz="4" w:space="0" w:color="auto"/>
              <w:right w:val="single" w:sz="4" w:space="0" w:color="auto"/>
            </w:tcBorders>
            <w:vAlign w:val="center"/>
          </w:tcPr>
          <w:p w:rsidR="00E740BE" w:rsidRPr="00C15827" w:rsidRDefault="00E740BE" w:rsidP="00E740BE">
            <w:pPr>
              <w:ind w:firstLine="0"/>
              <w:rPr>
                <w:rFonts w:cs="Times New Roman"/>
                <w:sz w:val="22"/>
              </w:rPr>
            </w:pPr>
            <w:r w:rsidRPr="00C15827">
              <w:rPr>
                <w:rFonts w:cs="Times New Roman"/>
                <w:sz w:val="22"/>
              </w:rPr>
              <w:t>Размещение объектов капитального строительства, предназначенных для отправления религиозных обрядов.</w:t>
            </w:r>
          </w:p>
        </w:tc>
        <w:tc>
          <w:tcPr>
            <w:tcW w:w="1448" w:type="pct"/>
            <w:tcBorders>
              <w:top w:val="single" w:sz="4" w:space="0" w:color="auto"/>
              <w:left w:val="single" w:sz="4" w:space="0" w:color="auto"/>
              <w:bottom w:val="single" w:sz="4" w:space="0" w:color="auto"/>
              <w:right w:val="single" w:sz="4" w:space="0" w:color="auto"/>
            </w:tcBorders>
            <w:vAlign w:val="center"/>
          </w:tcPr>
          <w:p w:rsidR="00E740BE" w:rsidRPr="00C15827" w:rsidRDefault="00E740BE" w:rsidP="00E740BE">
            <w:pPr>
              <w:ind w:firstLine="0"/>
              <w:rPr>
                <w:rFonts w:cs="Times New Roman"/>
                <w:sz w:val="22"/>
              </w:rPr>
            </w:pPr>
            <w:r w:rsidRPr="00C15827">
              <w:rPr>
                <w:rFonts w:cs="Times New Roman"/>
                <w:sz w:val="22"/>
              </w:rPr>
              <w:t>Встроенные, встроено-пристроенные и отдельно стоящие:</w:t>
            </w:r>
          </w:p>
          <w:p w:rsidR="00E740BE" w:rsidRPr="00C15827" w:rsidRDefault="00E740BE" w:rsidP="00E740BE">
            <w:pPr>
              <w:ind w:firstLine="0"/>
              <w:rPr>
                <w:rFonts w:cs="Times New Roman"/>
                <w:sz w:val="22"/>
              </w:rPr>
            </w:pPr>
            <w:r w:rsidRPr="00C15827">
              <w:rPr>
                <w:rFonts w:cs="Times New Roman"/>
                <w:sz w:val="22"/>
              </w:rPr>
              <w:t>соборы, храмы, семинарий, духовных училищ, объектов капитального строительства, предназначенных для размещение постоянного местонахождения паломников и послушников</w:t>
            </w:r>
          </w:p>
          <w:p w:rsidR="00E740BE" w:rsidRPr="00C15827" w:rsidRDefault="00E740BE" w:rsidP="00E740BE">
            <w:pPr>
              <w:ind w:firstLine="0"/>
              <w:rPr>
                <w:rFonts w:cs="Times New Roman"/>
                <w:b/>
                <w:sz w:val="22"/>
                <w:u w:val="single"/>
              </w:rPr>
            </w:pPr>
          </w:p>
        </w:tc>
        <w:tc>
          <w:tcPr>
            <w:tcW w:w="1308" w:type="pct"/>
            <w:tcBorders>
              <w:top w:val="single" w:sz="4" w:space="0" w:color="auto"/>
              <w:left w:val="single" w:sz="4" w:space="0" w:color="auto"/>
              <w:bottom w:val="single" w:sz="4" w:space="0" w:color="auto"/>
              <w:right w:val="single" w:sz="4" w:space="0" w:color="auto"/>
            </w:tcBorders>
            <w:vAlign w:val="center"/>
          </w:tcPr>
          <w:p w:rsidR="00E740BE" w:rsidRPr="00C15827" w:rsidRDefault="00E740BE" w:rsidP="00E740BE">
            <w:pPr>
              <w:ind w:firstLine="0"/>
              <w:rPr>
                <w:rFonts w:cs="Times New Roman"/>
                <w:b/>
                <w:sz w:val="22"/>
                <w:u w:val="single"/>
              </w:rPr>
            </w:pPr>
            <w:r w:rsidRPr="00C15827">
              <w:rPr>
                <w:rFonts w:cs="Times New Roman"/>
                <w:b/>
                <w:sz w:val="22"/>
                <w:u w:val="single"/>
              </w:rPr>
              <w:t>В границах участка объекта капитального строительства.</w:t>
            </w:r>
          </w:p>
          <w:p w:rsidR="00E740BE" w:rsidRPr="00C15827" w:rsidRDefault="00E740BE" w:rsidP="00E740BE">
            <w:pPr>
              <w:ind w:firstLine="0"/>
              <w:rPr>
                <w:rFonts w:cs="Times New Roman"/>
                <w:sz w:val="22"/>
              </w:rPr>
            </w:pPr>
            <w:r w:rsidRPr="00C15827">
              <w:rPr>
                <w:rFonts w:cs="Times New Roman"/>
                <w:sz w:val="22"/>
              </w:rPr>
              <w:t>Площадки отдыха, временные парковки; хозяйственные площадки с размещением контейнера для сбора мусора в соответствии с требованием СанПиН;</w:t>
            </w:r>
          </w:p>
        </w:tc>
      </w:tr>
      <w:tr w:rsidR="00E740BE" w:rsidRPr="00522530" w:rsidTr="00E740BE">
        <w:trPr>
          <w:jc w:val="center"/>
        </w:trPr>
        <w:tc>
          <w:tcPr>
            <w:tcW w:w="771" w:type="pct"/>
            <w:tcBorders>
              <w:top w:val="single" w:sz="4" w:space="0" w:color="auto"/>
              <w:left w:val="single" w:sz="4" w:space="0" w:color="auto"/>
              <w:bottom w:val="single" w:sz="4" w:space="0" w:color="auto"/>
              <w:right w:val="single" w:sz="4" w:space="0" w:color="auto"/>
            </w:tcBorders>
            <w:vAlign w:val="center"/>
          </w:tcPr>
          <w:p w:rsidR="00E740BE" w:rsidRPr="00C15827" w:rsidRDefault="00E740BE" w:rsidP="00E740BE">
            <w:pPr>
              <w:ind w:firstLine="0"/>
              <w:rPr>
                <w:rFonts w:cs="Times New Roman"/>
                <w:b/>
                <w:sz w:val="22"/>
              </w:rPr>
            </w:pPr>
            <w:r w:rsidRPr="00C15827">
              <w:rPr>
                <w:rFonts w:cs="Times New Roman"/>
                <w:b/>
                <w:sz w:val="22"/>
              </w:rPr>
              <w:t>6. Амбулаторное ветеринарное обслуживание</w:t>
            </w:r>
          </w:p>
        </w:tc>
        <w:tc>
          <w:tcPr>
            <w:tcW w:w="1473" w:type="pct"/>
            <w:tcBorders>
              <w:top w:val="single" w:sz="4" w:space="0" w:color="auto"/>
              <w:left w:val="single" w:sz="4" w:space="0" w:color="auto"/>
              <w:bottom w:val="single" w:sz="4" w:space="0" w:color="auto"/>
              <w:right w:val="single" w:sz="4" w:space="0" w:color="auto"/>
            </w:tcBorders>
            <w:vAlign w:val="center"/>
          </w:tcPr>
          <w:p w:rsidR="00E740BE" w:rsidRPr="00C15827" w:rsidRDefault="00E740BE" w:rsidP="00E740BE">
            <w:pPr>
              <w:ind w:firstLine="0"/>
              <w:rPr>
                <w:rFonts w:cs="Times New Roman"/>
                <w:sz w:val="22"/>
              </w:rPr>
            </w:pPr>
            <w:r w:rsidRPr="00C15827">
              <w:rPr>
                <w:rFonts w:cs="Times New Roman"/>
                <w:sz w:val="22"/>
              </w:rPr>
              <w:t>Размещение объектов капитального строительства, предназначенных для оказания ветеринарных услуг без содержания животных.</w:t>
            </w:r>
          </w:p>
        </w:tc>
        <w:tc>
          <w:tcPr>
            <w:tcW w:w="1448" w:type="pct"/>
            <w:tcBorders>
              <w:top w:val="single" w:sz="4" w:space="0" w:color="auto"/>
              <w:left w:val="single" w:sz="4" w:space="0" w:color="auto"/>
              <w:bottom w:val="single" w:sz="4" w:space="0" w:color="auto"/>
              <w:right w:val="single" w:sz="4" w:space="0" w:color="auto"/>
            </w:tcBorders>
            <w:vAlign w:val="center"/>
          </w:tcPr>
          <w:p w:rsidR="00E740BE" w:rsidRPr="00C15827" w:rsidRDefault="00E740BE" w:rsidP="00E740BE">
            <w:pPr>
              <w:ind w:firstLine="0"/>
              <w:rPr>
                <w:rFonts w:cs="Times New Roman"/>
                <w:sz w:val="22"/>
              </w:rPr>
            </w:pPr>
            <w:r w:rsidRPr="00C15827">
              <w:rPr>
                <w:rFonts w:cs="Times New Roman"/>
                <w:sz w:val="22"/>
              </w:rPr>
              <w:t>Отдельно стоящие или встроенно-пристроенные ветеринарные клиники</w:t>
            </w:r>
          </w:p>
        </w:tc>
        <w:tc>
          <w:tcPr>
            <w:tcW w:w="1308" w:type="pct"/>
            <w:tcBorders>
              <w:top w:val="single" w:sz="4" w:space="0" w:color="auto"/>
              <w:left w:val="single" w:sz="4" w:space="0" w:color="auto"/>
              <w:bottom w:val="single" w:sz="4" w:space="0" w:color="auto"/>
              <w:right w:val="single" w:sz="4" w:space="0" w:color="auto"/>
            </w:tcBorders>
          </w:tcPr>
          <w:p w:rsidR="00E740BE" w:rsidRPr="00C15827" w:rsidRDefault="00E740BE" w:rsidP="00E740BE">
            <w:pPr>
              <w:ind w:firstLine="0"/>
              <w:rPr>
                <w:rFonts w:cs="Times New Roman"/>
                <w:b/>
                <w:sz w:val="22"/>
                <w:u w:val="single"/>
              </w:rPr>
            </w:pPr>
            <w:r w:rsidRPr="00C15827">
              <w:rPr>
                <w:rFonts w:cs="Times New Roman"/>
                <w:b/>
                <w:sz w:val="22"/>
                <w:u w:val="single"/>
              </w:rPr>
              <w:t>В границах участка объекта капитального строительства.</w:t>
            </w:r>
          </w:p>
          <w:p w:rsidR="00E740BE" w:rsidRPr="00C15827" w:rsidRDefault="00E740BE" w:rsidP="00E740BE">
            <w:pPr>
              <w:ind w:firstLine="0"/>
              <w:rPr>
                <w:rFonts w:cs="Times New Roman"/>
                <w:sz w:val="22"/>
              </w:rPr>
            </w:pPr>
            <w:r w:rsidRPr="00C15827">
              <w:rPr>
                <w:rFonts w:cs="Times New Roman"/>
                <w:sz w:val="22"/>
              </w:rPr>
              <w:t>Площадки отдыха, временные парковки; хозяйственные площадки с размещением контейнера для сбора мусора в соответствии с требованием СанПиН;</w:t>
            </w:r>
          </w:p>
        </w:tc>
      </w:tr>
      <w:tr w:rsidR="00E740BE" w:rsidRPr="00522530" w:rsidTr="00EE2B58">
        <w:trPr>
          <w:jc w:val="center"/>
        </w:trPr>
        <w:tc>
          <w:tcPr>
            <w:tcW w:w="771" w:type="pct"/>
            <w:tcBorders>
              <w:top w:val="single" w:sz="4" w:space="0" w:color="auto"/>
              <w:left w:val="single" w:sz="4" w:space="0" w:color="auto"/>
              <w:bottom w:val="single" w:sz="4" w:space="0" w:color="auto"/>
              <w:right w:val="single" w:sz="4" w:space="0" w:color="auto"/>
            </w:tcBorders>
            <w:vAlign w:val="center"/>
          </w:tcPr>
          <w:p w:rsidR="00E740BE" w:rsidRPr="00C15827" w:rsidRDefault="00E740BE" w:rsidP="00E740BE">
            <w:pPr>
              <w:ind w:firstLine="0"/>
              <w:rPr>
                <w:rFonts w:cs="Times New Roman"/>
                <w:b/>
                <w:sz w:val="22"/>
              </w:rPr>
            </w:pPr>
            <w:r w:rsidRPr="00C15827">
              <w:rPr>
                <w:rFonts w:cs="Times New Roman"/>
                <w:b/>
                <w:sz w:val="22"/>
              </w:rPr>
              <w:t xml:space="preserve">7. Рынки </w:t>
            </w:r>
          </w:p>
        </w:tc>
        <w:tc>
          <w:tcPr>
            <w:tcW w:w="1473" w:type="pct"/>
            <w:tcBorders>
              <w:top w:val="single" w:sz="4" w:space="0" w:color="auto"/>
              <w:left w:val="single" w:sz="4" w:space="0" w:color="auto"/>
              <w:bottom w:val="single" w:sz="4" w:space="0" w:color="auto"/>
              <w:right w:val="single" w:sz="4" w:space="0" w:color="auto"/>
            </w:tcBorders>
            <w:vAlign w:val="center"/>
          </w:tcPr>
          <w:p w:rsidR="00E740BE" w:rsidRPr="00C15827" w:rsidRDefault="00E740BE" w:rsidP="00E740BE">
            <w:pPr>
              <w:ind w:firstLine="0"/>
              <w:rPr>
                <w:rFonts w:cs="Times New Roman"/>
                <w:sz w:val="22"/>
              </w:rPr>
            </w:pPr>
            <w:r w:rsidRPr="00C15827">
              <w:rPr>
                <w:rFonts w:cs="Times New Roman"/>
                <w:sz w:val="22"/>
              </w:rPr>
              <w:t>Размещение сооружений, предназначенных для организации постоянной или временной торговли</w:t>
            </w:r>
          </w:p>
        </w:tc>
        <w:tc>
          <w:tcPr>
            <w:tcW w:w="1448" w:type="pct"/>
            <w:tcBorders>
              <w:top w:val="single" w:sz="4" w:space="0" w:color="auto"/>
              <w:left w:val="single" w:sz="4" w:space="0" w:color="auto"/>
              <w:bottom w:val="single" w:sz="4" w:space="0" w:color="auto"/>
              <w:right w:val="single" w:sz="4" w:space="0" w:color="auto"/>
            </w:tcBorders>
            <w:vAlign w:val="center"/>
          </w:tcPr>
          <w:p w:rsidR="00E740BE" w:rsidRPr="00C15827" w:rsidRDefault="00E740BE" w:rsidP="00E740BE">
            <w:pPr>
              <w:ind w:firstLine="0"/>
              <w:rPr>
                <w:rFonts w:cs="Times New Roman"/>
                <w:sz w:val="22"/>
              </w:rPr>
            </w:pPr>
            <w:r w:rsidRPr="00C15827">
              <w:rPr>
                <w:rFonts w:cs="Times New Roman"/>
                <w:sz w:val="22"/>
              </w:rPr>
              <w:t>Обустроенные площадки, отдельно стоящие здания и сооружения (павильоны, навесы) для организации открытых и закрытых рынков, ярмарок, базаров.</w:t>
            </w:r>
          </w:p>
        </w:tc>
        <w:tc>
          <w:tcPr>
            <w:tcW w:w="1308" w:type="pct"/>
            <w:tcBorders>
              <w:top w:val="single" w:sz="4" w:space="0" w:color="auto"/>
              <w:left w:val="single" w:sz="4" w:space="0" w:color="auto"/>
              <w:bottom w:val="single" w:sz="4" w:space="0" w:color="auto"/>
              <w:right w:val="single" w:sz="4" w:space="0" w:color="auto"/>
            </w:tcBorders>
            <w:vAlign w:val="center"/>
          </w:tcPr>
          <w:p w:rsidR="00E740BE" w:rsidRPr="00C15827" w:rsidRDefault="00E740BE" w:rsidP="00E740BE">
            <w:pPr>
              <w:ind w:firstLine="0"/>
              <w:rPr>
                <w:rFonts w:cs="Times New Roman"/>
                <w:b/>
                <w:sz w:val="22"/>
                <w:u w:val="single"/>
              </w:rPr>
            </w:pPr>
            <w:r w:rsidRPr="00C15827">
              <w:rPr>
                <w:rFonts w:cs="Times New Roman"/>
                <w:b/>
                <w:sz w:val="22"/>
                <w:u w:val="single"/>
              </w:rPr>
              <w:t>В границах участка объекта капитального строительства.</w:t>
            </w:r>
          </w:p>
          <w:p w:rsidR="00E740BE" w:rsidRPr="00C15827" w:rsidRDefault="00E740BE" w:rsidP="00E740BE">
            <w:pPr>
              <w:ind w:firstLine="0"/>
              <w:rPr>
                <w:rFonts w:cs="Times New Roman"/>
                <w:sz w:val="22"/>
              </w:rPr>
            </w:pPr>
            <w:r w:rsidRPr="00C15827">
              <w:rPr>
                <w:rFonts w:cs="Times New Roman"/>
                <w:sz w:val="22"/>
              </w:rPr>
              <w:t>Площадки отдыха, гаражи и (или) стоянки для автомобилей сотрудников и посетителей торгового центра; хозяйственные площадки с размещением контейнера для сбора мусора в соответствии с требованием СанПиН;</w:t>
            </w:r>
          </w:p>
        </w:tc>
      </w:tr>
      <w:tr w:rsidR="00E740BE" w:rsidRPr="00522530" w:rsidTr="00EE2B58">
        <w:trPr>
          <w:jc w:val="center"/>
        </w:trPr>
        <w:tc>
          <w:tcPr>
            <w:tcW w:w="771" w:type="pct"/>
            <w:tcBorders>
              <w:top w:val="single" w:sz="4" w:space="0" w:color="auto"/>
              <w:left w:val="single" w:sz="4" w:space="0" w:color="auto"/>
              <w:bottom w:val="single" w:sz="4" w:space="0" w:color="auto"/>
              <w:right w:val="single" w:sz="4" w:space="0" w:color="auto"/>
            </w:tcBorders>
            <w:vAlign w:val="center"/>
          </w:tcPr>
          <w:p w:rsidR="00E740BE" w:rsidRPr="00C15827" w:rsidRDefault="00E740BE" w:rsidP="00E740BE">
            <w:pPr>
              <w:ind w:firstLine="0"/>
              <w:rPr>
                <w:rFonts w:cs="Times New Roman"/>
                <w:b/>
                <w:sz w:val="22"/>
              </w:rPr>
            </w:pPr>
            <w:r w:rsidRPr="00C15827">
              <w:rPr>
                <w:rFonts w:cs="Times New Roman"/>
                <w:b/>
                <w:sz w:val="22"/>
              </w:rPr>
              <w:lastRenderedPageBreak/>
              <w:t>8. Магазины</w:t>
            </w:r>
          </w:p>
        </w:tc>
        <w:tc>
          <w:tcPr>
            <w:tcW w:w="1473" w:type="pct"/>
            <w:tcBorders>
              <w:top w:val="single" w:sz="4" w:space="0" w:color="auto"/>
              <w:left w:val="single" w:sz="4" w:space="0" w:color="auto"/>
              <w:bottom w:val="single" w:sz="4" w:space="0" w:color="auto"/>
              <w:right w:val="single" w:sz="4" w:space="0" w:color="auto"/>
            </w:tcBorders>
            <w:vAlign w:val="center"/>
          </w:tcPr>
          <w:p w:rsidR="00E740BE" w:rsidRPr="00C15827" w:rsidRDefault="00E740BE" w:rsidP="00E740BE">
            <w:pPr>
              <w:ind w:firstLine="0"/>
              <w:rPr>
                <w:rFonts w:cs="Times New Roman"/>
                <w:sz w:val="22"/>
              </w:rPr>
            </w:pPr>
            <w:r w:rsidRPr="00C15827">
              <w:rPr>
                <w:rFonts w:cs="Times New Roman"/>
                <w:sz w:val="22"/>
              </w:rPr>
              <w:t>Размещение объектов капитального строительства, предназначенных для продажи товаров</w:t>
            </w:r>
          </w:p>
        </w:tc>
        <w:tc>
          <w:tcPr>
            <w:tcW w:w="1448" w:type="pct"/>
            <w:tcBorders>
              <w:top w:val="single" w:sz="4" w:space="0" w:color="auto"/>
              <w:left w:val="single" w:sz="4" w:space="0" w:color="auto"/>
              <w:bottom w:val="single" w:sz="4" w:space="0" w:color="auto"/>
              <w:right w:val="single" w:sz="4" w:space="0" w:color="auto"/>
            </w:tcBorders>
            <w:vAlign w:val="center"/>
          </w:tcPr>
          <w:p w:rsidR="00E740BE" w:rsidRPr="00C15827" w:rsidRDefault="00E740BE" w:rsidP="00E740BE">
            <w:pPr>
              <w:ind w:firstLine="0"/>
              <w:rPr>
                <w:rFonts w:cs="Times New Roman"/>
                <w:sz w:val="22"/>
              </w:rPr>
            </w:pPr>
            <w:r w:rsidRPr="00C15827">
              <w:rPr>
                <w:rFonts w:cs="Times New Roman"/>
                <w:sz w:val="22"/>
              </w:rPr>
              <w:t>Отдельно стоящие или встроено-пристроенные магазины продовольственных и не продовольственных товаров повседневного спроса;</w:t>
            </w:r>
          </w:p>
          <w:p w:rsidR="00E740BE" w:rsidRPr="00C15827" w:rsidRDefault="00E740BE" w:rsidP="00E740BE">
            <w:pPr>
              <w:ind w:firstLine="0"/>
              <w:rPr>
                <w:rFonts w:cs="Times New Roman"/>
                <w:sz w:val="22"/>
              </w:rPr>
            </w:pPr>
            <w:r w:rsidRPr="00C15827">
              <w:rPr>
                <w:rFonts w:cs="Times New Roman"/>
                <w:sz w:val="22"/>
              </w:rPr>
              <w:t xml:space="preserve">аптеки. </w:t>
            </w:r>
          </w:p>
          <w:p w:rsidR="00E740BE" w:rsidRPr="00C15827" w:rsidRDefault="00E740BE" w:rsidP="00E740BE">
            <w:pPr>
              <w:ind w:firstLine="0"/>
              <w:rPr>
                <w:rFonts w:cs="Times New Roman"/>
                <w:sz w:val="22"/>
              </w:rPr>
            </w:pPr>
          </w:p>
        </w:tc>
        <w:tc>
          <w:tcPr>
            <w:tcW w:w="1308" w:type="pct"/>
            <w:tcBorders>
              <w:top w:val="single" w:sz="4" w:space="0" w:color="auto"/>
              <w:left w:val="single" w:sz="4" w:space="0" w:color="auto"/>
              <w:bottom w:val="single" w:sz="4" w:space="0" w:color="auto"/>
              <w:right w:val="single" w:sz="4" w:space="0" w:color="auto"/>
            </w:tcBorders>
            <w:vAlign w:val="center"/>
          </w:tcPr>
          <w:p w:rsidR="00E740BE" w:rsidRPr="00C15827" w:rsidRDefault="00E740BE" w:rsidP="00E740BE">
            <w:pPr>
              <w:ind w:firstLine="0"/>
              <w:rPr>
                <w:rFonts w:cs="Times New Roman"/>
                <w:sz w:val="22"/>
              </w:rPr>
            </w:pPr>
            <w:r w:rsidRPr="00C15827">
              <w:rPr>
                <w:rFonts w:cs="Times New Roman"/>
                <w:b/>
                <w:sz w:val="22"/>
                <w:u w:val="single"/>
              </w:rPr>
              <w:t>В границах участка учреждения</w:t>
            </w:r>
            <w:r w:rsidRPr="00C15827">
              <w:rPr>
                <w:rFonts w:cs="Times New Roman"/>
                <w:sz w:val="22"/>
              </w:rPr>
              <w:t xml:space="preserve"> </w:t>
            </w:r>
          </w:p>
          <w:p w:rsidR="00E740BE" w:rsidRPr="00C15827" w:rsidRDefault="00E740BE" w:rsidP="00E740BE">
            <w:pPr>
              <w:ind w:firstLine="0"/>
              <w:rPr>
                <w:rFonts w:cs="Times New Roman"/>
                <w:sz w:val="22"/>
              </w:rPr>
            </w:pPr>
            <w:r w:rsidRPr="00C15827">
              <w:rPr>
                <w:rFonts w:cs="Times New Roman"/>
                <w:sz w:val="22"/>
              </w:rPr>
              <w:t>Площадки для отдыха, участки озеленения, временные парковки; хозяйственные площадки с размещением контейнера для сбора мусора в соответствии с требованием СанПиН;</w:t>
            </w:r>
          </w:p>
        </w:tc>
      </w:tr>
      <w:tr w:rsidR="00E740BE" w:rsidRPr="00522530" w:rsidTr="00EE2B58">
        <w:trPr>
          <w:jc w:val="center"/>
        </w:trPr>
        <w:tc>
          <w:tcPr>
            <w:tcW w:w="771" w:type="pct"/>
            <w:tcBorders>
              <w:top w:val="single" w:sz="4" w:space="0" w:color="auto"/>
              <w:left w:val="single" w:sz="4" w:space="0" w:color="auto"/>
              <w:bottom w:val="single" w:sz="4" w:space="0" w:color="auto"/>
              <w:right w:val="single" w:sz="4" w:space="0" w:color="auto"/>
            </w:tcBorders>
            <w:vAlign w:val="center"/>
          </w:tcPr>
          <w:p w:rsidR="00E740BE" w:rsidRPr="00C15827" w:rsidRDefault="00E740BE" w:rsidP="00E740BE">
            <w:pPr>
              <w:ind w:firstLine="0"/>
              <w:rPr>
                <w:rFonts w:cs="Times New Roman"/>
                <w:b/>
                <w:sz w:val="22"/>
              </w:rPr>
            </w:pPr>
            <w:r w:rsidRPr="00C15827">
              <w:rPr>
                <w:rFonts w:cs="Times New Roman"/>
                <w:b/>
                <w:sz w:val="22"/>
              </w:rPr>
              <w:t>9. Общественное питание</w:t>
            </w:r>
          </w:p>
        </w:tc>
        <w:tc>
          <w:tcPr>
            <w:tcW w:w="1473" w:type="pct"/>
            <w:tcBorders>
              <w:top w:val="single" w:sz="4" w:space="0" w:color="auto"/>
              <w:left w:val="single" w:sz="4" w:space="0" w:color="auto"/>
              <w:bottom w:val="single" w:sz="4" w:space="0" w:color="auto"/>
              <w:right w:val="single" w:sz="4" w:space="0" w:color="auto"/>
            </w:tcBorders>
            <w:vAlign w:val="center"/>
          </w:tcPr>
          <w:p w:rsidR="00E740BE" w:rsidRPr="00C15827" w:rsidRDefault="00E740BE" w:rsidP="00E740BE">
            <w:pPr>
              <w:ind w:firstLine="0"/>
              <w:rPr>
                <w:rFonts w:cs="Times New Roman"/>
                <w:sz w:val="22"/>
              </w:rPr>
            </w:pPr>
            <w:r w:rsidRPr="00C15827">
              <w:rPr>
                <w:rFonts w:cs="Times New Roman"/>
                <w:sz w:val="22"/>
              </w:rPr>
              <w:t>Размещение объектов капитального строительства в целях устройства мест общественного питания</w:t>
            </w:r>
          </w:p>
        </w:tc>
        <w:tc>
          <w:tcPr>
            <w:tcW w:w="1448" w:type="pct"/>
            <w:tcBorders>
              <w:top w:val="single" w:sz="4" w:space="0" w:color="auto"/>
              <w:left w:val="single" w:sz="4" w:space="0" w:color="auto"/>
              <w:bottom w:val="single" w:sz="4" w:space="0" w:color="auto"/>
              <w:right w:val="single" w:sz="4" w:space="0" w:color="auto"/>
            </w:tcBorders>
            <w:vAlign w:val="center"/>
          </w:tcPr>
          <w:p w:rsidR="00E740BE" w:rsidRPr="00C15827" w:rsidRDefault="00E740BE" w:rsidP="00E740BE">
            <w:pPr>
              <w:ind w:firstLine="0"/>
              <w:rPr>
                <w:rFonts w:cs="Times New Roman"/>
                <w:sz w:val="22"/>
              </w:rPr>
            </w:pPr>
            <w:r w:rsidRPr="00C15827">
              <w:rPr>
                <w:rFonts w:cs="Times New Roman"/>
                <w:sz w:val="22"/>
              </w:rPr>
              <w:t>Отдельно стоящие или встроено-пристроенные кафе, столовые, закусочные, бары.</w:t>
            </w:r>
          </w:p>
        </w:tc>
        <w:tc>
          <w:tcPr>
            <w:tcW w:w="1308" w:type="pct"/>
            <w:tcBorders>
              <w:top w:val="single" w:sz="4" w:space="0" w:color="auto"/>
              <w:left w:val="single" w:sz="4" w:space="0" w:color="auto"/>
              <w:bottom w:val="single" w:sz="4" w:space="0" w:color="auto"/>
              <w:right w:val="single" w:sz="4" w:space="0" w:color="auto"/>
            </w:tcBorders>
            <w:vAlign w:val="center"/>
          </w:tcPr>
          <w:p w:rsidR="00E740BE" w:rsidRPr="00C15827" w:rsidRDefault="00E740BE" w:rsidP="00E740BE">
            <w:pPr>
              <w:ind w:firstLine="0"/>
              <w:rPr>
                <w:rFonts w:cs="Times New Roman"/>
                <w:sz w:val="22"/>
              </w:rPr>
            </w:pPr>
            <w:r w:rsidRPr="00C15827">
              <w:rPr>
                <w:rFonts w:cs="Times New Roman"/>
                <w:b/>
                <w:sz w:val="22"/>
                <w:u w:val="single"/>
              </w:rPr>
              <w:t>В границах участка учреждения</w:t>
            </w:r>
            <w:r w:rsidRPr="00C15827">
              <w:rPr>
                <w:rFonts w:cs="Times New Roman"/>
                <w:sz w:val="22"/>
              </w:rPr>
              <w:t xml:space="preserve"> </w:t>
            </w:r>
          </w:p>
          <w:p w:rsidR="00E740BE" w:rsidRPr="00C15827" w:rsidRDefault="00E740BE" w:rsidP="00E740BE">
            <w:pPr>
              <w:ind w:firstLine="0"/>
              <w:rPr>
                <w:rFonts w:cs="Times New Roman"/>
                <w:sz w:val="22"/>
              </w:rPr>
            </w:pPr>
            <w:r w:rsidRPr="00C15827">
              <w:rPr>
                <w:rFonts w:cs="Times New Roman"/>
                <w:sz w:val="22"/>
              </w:rPr>
              <w:t>Площадки для отдыха, участки озеленения, временные парковки; хозяйственные площадки с размещением контейнера для сбора мусора в соответствии с требованием СанПиН;</w:t>
            </w:r>
          </w:p>
        </w:tc>
      </w:tr>
      <w:tr w:rsidR="00E740BE" w:rsidRPr="00522530" w:rsidTr="00EE2B58">
        <w:trPr>
          <w:jc w:val="center"/>
        </w:trPr>
        <w:tc>
          <w:tcPr>
            <w:tcW w:w="771" w:type="pct"/>
            <w:tcBorders>
              <w:top w:val="single" w:sz="4" w:space="0" w:color="auto"/>
              <w:left w:val="single" w:sz="4" w:space="0" w:color="auto"/>
              <w:bottom w:val="single" w:sz="4" w:space="0" w:color="auto"/>
              <w:right w:val="single" w:sz="4" w:space="0" w:color="auto"/>
            </w:tcBorders>
            <w:vAlign w:val="center"/>
          </w:tcPr>
          <w:p w:rsidR="00E740BE" w:rsidRPr="00C15827" w:rsidRDefault="00E740BE" w:rsidP="00E740BE">
            <w:pPr>
              <w:ind w:firstLine="0"/>
              <w:rPr>
                <w:rFonts w:cs="Times New Roman"/>
                <w:b/>
                <w:sz w:val="22"/>
              </w:rPr>
            </w:pPr>
            <w:r w:rsidRPr="00C15827">
              <w:rPr>
                <w:rFonts w:cs="Times New Roman"/>
                <w:b/>
                <w:sz w:val="22"/>
              </w:rPr>
              <w:t>10. Гостиничное обслуживание</w:t>
            </w:r>
          </w:p>
        </w:tc>
        <w:tc>
          <w:tcPr>
            <w:tcW w:w="1473" w:type="pct"/>
            <w:tcBorders>
              <w:top w:val="single" w:sz="4" w:space="0" w:color="auto"/>
              <w:left w:val="single" w:sz="4" w:space="0" w:color="auto"/>
              <w:bottom w:val="single" w:sz="4" w:space="0" w:color="auto"/>
              <w:right w:val="single" w:sz="4" w:space="0" w:color="auto"/>
            </w:tcBorders>
            <w:vAlign w:val="center"/>
          </w:tcPr>
          <w:p w:rsidR="00E740BE" w:rsidRPr="00C15827" w:rsidRDefault="00E740BE" w:rsidP="00E740BE">
            <w:pPr>
              <w:ind w:firstLine="0"/>
              <w:rPr>
                <w:rFonts w:cs="Times New Roman"/>
                <w:sz w:val="22"/>
              </w:rPr>
            </w:pPr>
            <w:r w:rsidRPr="00C15827">
              <w:rPr>
                <w:rFonts w:cs="Times New Roman"/>
                <w:sz w:val="22"/>
              </w:rPr>
              <w:t>Размещение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48" w:type="pct"/>
            <w:tcBorders>
              <w:top w:val="single" w:sz="4" w:space="0" w:color="auto"/>
              <w:left w:val="single" w:sz="4" w:space="0" w:color="auto"/>
              <w:bottom w:val="single" w:sz="4" w:space="0" w:color="auto"/>
              <w:right w:val="single" w:sz="4" w:space="0" w:color="auto"/>
            </w:tcBorders>
            <w:vAlign w:val="center"/>
          </w:tcPr>
          <w:p w:rsidR="00E740BE" w:rsidRPr="00C15827" w:rsidRDefault="00E740BE" w:rsidP="00E740BE">
            <w:pPr>
              <w:ind w:firstLine="0"/>
              <w:rPr>
                <w:rFonts w:cs="Times New Roman"/>
                <w:sz w:val="22"/>
              </w:rPr>
            </w:pPr>
            <w:r w:rsidRPr="00C15827">
              <w:rPr>
                <w:rFonts w:cs="Times New Roman"/>
                <w:sz w:val="22"/>
              </w:rPr>
              <w:t>Отдельно стоящие или встроено-пристроенные гостиницы, хостелы.</w:t>
            </w:r>
          </w:p>
        </w:tc>
        <w:tc>
          <w:tcPr>
            <w:tcW w:w="1308" w:type="pct"/>
            <w:tcBorders>
              <w:top w:val="single" w:sz="4" w:space="0" w:color="auto"/>
              <w:left w:val="single" w:sz="4" w:space="0" w:color="auto"/>
              <w:bottom w:val="single" w:sz="4" w:space="0" w:color="auto"/>
              <w:right w:val="single" w:sz="4" w:space="0" w:color="auto"/>
            </w:tcBorders>
            <w:vAlign w:val="center"/>
          </w:tcPr>
          <w:p w:rsidR="00E740BE" w:rsidRPr="00C15827" w:rsidRDefault="00E740BE" w:rsidP="00E740BE">
            <w:pPr>
              <w:tabs>
                <w:tab w:val="left" w:pos="317"/>
              </w:tabs>
              <w:ind w:left="22" w:firstLine="0"/>
              <w:rPr>
                <w:rFonts w:cs="Times New Roman"/>
                <w:b/>
                <w:sz w:val="22"/>
                <w:u w:val="single"/>
              </w:rPr>
            </w:pPr>
            <w:r w:rsidRPr="00C15827">
              <w:rPr>
                <w:rFonts w:cs="Times New Roman"/>
                <w:b/>
                <w:sz w:val="22"/>
                <w:u w:val="single"/>
              </w:rPr>
              <w:t>В границах участка объекта</w:t>
            </w:r>
          </w:p>
          <w:p w:rsidR="00E740BE" w:rsidRPr="00C15827" w:rsidRDefault="00E740BE" w:rsidP="00E740BE">
            <w:pPr>
              <w:tabs>
                <w:tab w:val="left" w:pos="317"/>
              </w:tabs>
              <w:ind w:left="22" w:firstLine="0"/>
              <w:rPr>
                <w:rFonts w:cs="Times New Roman"/>
                <w:sz w:val="22"/>
              </w:rPr>
            </w:pPr>
            <w:r w:rsidRPr="00C15827">
              <w:rPr>
                <w:rFonts w:cs="Times New Roman"/>
                <w:sz w:val="22"/>
              </w:rPr>
              <w:t xml:space="preserve">Площадки отдыха, веранды, бани, сауны, гостевые парковки не более чем на 5 </w:t>
            </w:r>
            <w:proofErr w:type="spellStart"/>
            <w:r w:rsidRPr="00C15827">
              <w:rPr>
                <w:rFonts w:cs="Times New Roman"/>
                <w:sz w:val="22"/>
              </w:rPr>
              <w:t>машино</w:t>
            </w:r>
            <w:proofErr w:type="spellEnd"/>
            <w:r w:rsidRPr="00C15827">
              <w:rPr>
                <w:rFonts w:cs="Times New Roman"/>
                <w:sz w:val="22"/>
              </w:rPr>
              <w:t>-места; хозяйственные постройки, хозяйственные площадки с размещением контейнера для сбора мусора в соответствии с требованием СанПиН;</w:t>
            </w:r>
          </w:p>
        </w:tc>
      </w:tr>
    </w:tbl>
    <w:p w:rsidR="00522530" w:rsidRPr="00522530" w:rsidRDefault="00522530" w:rsidP="00522530">
      <w:pPr>
        <w:ind w:firstLine="0"/>
        <w:rPr>
          <w:rFonts w:cs="Times New Roman"/>
          <w:szCs w:val="24"/>
        </w:rPr>
      </w:pPr>
    </w:p>
    <w:p w:rsidR="00522530" w:rsidRDefault="00522530" w:rsidP="00522530">
      <w:pPr>
        <w:ind w:firstLine="0"/>
        <w:rPr>
          <w:rFonts w:cs="Times New Roman"/>
          <w:sz w:val="28"/>
          <w:szCs w:val="24"/>
          <w:lang w:eastAsia="ru-RU"/>
        </w:rPr>
      </w:pPr>
      <w:r w:rsidRPr="00522530">
        <w:rPr>
          <w:rFonts w:cs="Times New Roman"/>
          <w:szCs w:val="24"/>
        </w:rPr>
        <w:br w:type="page"/>
      </w:r>
      <w:r w:rsidRPr="00EE2B58">
        <w:rPr>
          <w:rFonts w:cs="Times New Roman"/>
          <w:sz w:val="28"/>
          <w:szCs w:val="24"/>
          <w:lang w:eastAsia="ru-RU"/>
        </w:rPr>
        <w:lastRenderedPageBreak/>
        <w:t xml:space="preserve">Предельные значения параметров земельных участков и разрешенного строительства должны соответствовать показателям </w:t>
      </w:r>
      <w:r w:rsidR="00EE2B58">
        <w:rPr>
          <w:rFonts w:cs="Times New Roman"/>
          <w:sz w:val="28"/>
          <w:szCs w:val="24"/>
          <w:lang w:eastAsia="ru-RU"/>
        </w:rPr>
        <w:t>в</w:t>
      </w:r>
      <w:r w:rsidRPr="00EE2B58">
        <w:rPr>
          <w:rFonts w:cs="Times New Roman"/>
          <w:sz w:val="28"/>
          <w:szCs w:val="24"/>
          <w:lang w:eastAsia="ru-RU"/>
        </w:rPr>
        <w:t xml:space="preserve"> таблиц</w:t>
      </w:r>
      <w:r w:rsidR="00EE2B58">
        <w:rPr>
          <w:rFonts w:cs="Times New Roman"/>
          <w:sz w:val="28"/>
          <w:szCs w:val="24"/>
          <w:lang w:eastAsia="ru-RU"/>
        </w:rPr>
        <w:t>е 2</w:t>
      </w:r>
      <w:r w:rsidRPr="00EE2B58">
        <w:rPr>
          <w:rFonts w:cs="Times New Roman"/>
          <w:sz w:val="28"/>
          <w:szCs w:val="24"/>
          <w:lang w:eastAsia="ru-RU"/>
        </w:rPr>
        <w:t>:</w:t>
      </w:r>
    </w:p>
    <w:p w:rsidR="00EE2B58" w:rsidRDefault="00EE2B58" w:rsidP="00EE2B58">
      <w:pPr>
        <w:ind w:firstLine="0"/>
        <w:jc w:val="center"/>
        <w:rPr>
          <w:rFonts w:cs="Times New Roman"/>
          <w:b/>
          <w:i/>
          <w:sz w:val="28"/>
          <w:szCs w:val="24"/>
          <w:lang w:eastAsia="ru-RU"/>
        </w:rPr>
      </w:pPr>
      <w:r w:rsidRPr="00EE2B58">
        <w:rPr>
          <w:rFonts w:cs="Times New Roman"/>
          <w:b/>
          <w:i/>
          <w:sz w:val="28"/>
          <w:szCs w:val="24"/>
          <w:lang w:eastAsia="ru-RU"/>
        </w:rPr>
        <w:t>Предельные значения параметров земельных участков и разрешенного строительства</w:t>
      </w:r>
    </w:p>
    <w:p w:rsidR="00EE2B58" w:rsidRPr="00EE2B58" w:rsidRDefault="00EE2B58" w:rsidP="00EE2B58">
      <w:pPr>
        <w:ind w:firstLine="0"/>
        <w:jc w:val="right"/>
        <w:rPr>
          <w:rFonts w:cs="Times New Roman"/>
          <w:szCs w:val="24"/>
          <w:lang w:eastAsia="ru-RU"/>
        </w:rPr>
      </w:pPr>
      <w:r>
        <w:rPr>
          <w:rFonts w:cs="Times New Roman"/>
          <w:szCs w:val="24"/>
          <w:lang w:eastAsia="ru-RU"/>
        </w:rPr>
        <w:t>Таблица 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9"/>
        <w:gridCol w:w="644"/>
        <w:gridCol w:w="1360"/>
        <w:gridCol w:w="667"/>
        <w:gridCol w:w="1692"/>
        <w:gridCol w:w="1360"/>
        <w:gridCol w:w="1360"/>
        <w:gridCol w:w="1645"/>
        <w:gridCol w:w="1614"/>
        <w:gridCol w:w="1715"/>
        <w:gridCol w:w="1454"/>
      </w:tblGrid>
      <w:tr w:rsidR="00EE2B58" w:rsidRPr="00522530" w:rsidTr="00495F35">
        <w:trPr>
          <w:tblHeader/>
        </w:trPr>
        <w:tc>
          <w:tcPr>
            <w:tcW w:w="567" w:type="pct"/>
            <w:vAlign w:val="center"/>
          </w:tcPr>
          <w:p w:rsidR="00EE2B58" w:rsidRPr="00522530" w:rsidRDefault="00EE2B58" w:rsidP="00522530">
            <w:pPr>
              <w:ind w:firstLine="0"/>
              <w:jc w:val="center"/>
              <w:rPr>
                <w:rFonts w:cs="Times New Roman"/>
                <w:b/>
                <w:szCs w:val="24"/>
              </w:rPr>
            </w:pPr>
            <w:r w:rsidRPr="00522530">
              <w:rPr>
                <w:rFonts w:cs="Times New Roman"/>
                <w:szCs w:val="24"/>
                <w:lang w:eastAsia="ru-RU"/>
              </w:rPr>
              <w:br w:type="page"/>
            </w:r>
            <w:r w:rsidRPr="00522530">
              <w:rPr>
                <w:rFonts w:cs="Times New Roman"/>
                <w:b/>
                <w:szCs w:val="24"/>
              </w:rPr>
              <w:t>вид использования</w:t>
            </w:r>
          </w:p>
        </w:tc>
        <w:tc>
          <w:tcPr>
            <w:tcW w:w="1431" w:type="pct"/>
            <w:gridSpan w:val="4"/>
            <w:vAlign w:val="center"/>
          </w:tcPr>
          <w:p w:rsidR="00EE2B58" w:rsidRPr="00EE2B58" w:rsidRDefault="00EE2B58" w:rsidP="00522530">
            <w:pPr>
              <w:ind w:firstLine="0"/>
              <w:jc w:val="center"/>
              <w:rPr>
                <w:rFonts w:cs="Times New Roman"/>
                <w:b/>
                <w:szCs w:val="24"/>
              </w:rPr>
            </w:pPr>
            <w:r w:rsidRPr="00EE2B58">
              <w:rPr>
                <w:rFonts w:cs="Times New Roman"/>
                <w:b/>
                <w:szCs w:val="24"/>
              </w:rPr>
              <w:t>участок</w:t>
            </w:r>
          </w:p>
        </w:tc>
        <w:tc>
          <w:tcPr>
            <w:tcW w:w="1962" w:type="pct"/>
            <w:gridSpan w:val="4"/>
            <w:vAlign w:val="center"/>
          </w:tcPr>
          <w:p w:rsidR="00EE2B58" w:rsidRPr="00EE2B58" w:rsidRDefault="00EE2B58" w:rsidP="00522530">
            <w:pPr>
              <w:ind w:firstLine="0"/>
              <w:jc w:val="center"/>
              <w:rPr>
                <w:rFonts w:cs="Times New Roman"/>
                <w:b/>
                <w:szCs w:val="24"/>
              </w:rPr>
            </w:pPr>
            <w:r w:rsidRPr="00EE2B58">
              <w:rPr>
                <w:rFonts w:cs="Times New Roman"/>
                <w:b/>
                <w:szCs w:val="24"/>
              </w:rPr>
              <w:t>объект</w:t>
            </w:r>
          </w:p>
        </w:tc>
        <w:tc>
          <w:tcPr>
            <w:tcW w:w="1040" w:type="pct"/>
            <w:gridSpan w:val="2"/>
            <w:vAlign w:val="center"/>
          </w:tcPr>
          <w:p w:rsidR="00EE2B58" w:rsidRPr="00EE2B58" w:rsidRDefault="00EE2B58" w:rsidP="00522530">
            <w:pPr>
              <w:ind w:firstLine="0"/>
              <w:jc w:val="center"/>
              <w:rPr>
                <w:rFonts w:cs="Times New Roman"/>
                <w:b/>
                <w:szCs w:val="24"/>
              </w:rPr>
            </w:pPr>
            <w:r w:rsidRPr="00EE2B58">
              <w:rPr>
                <w:rFonts w:cs="Times New Roman"/>
                <w:b/>
                <w:szCs w:val="24"/>
              </w:rPr>
              <w:t>Иные показатели</w:t>
            </w:r>
          </w:p>
        </w:tc>
      </w:tr>
      <w:tr w:rsidR="003A53C2" w:rsidRPr="00EE2B58" w:rsidTr="00495F35">
        <w:trPr>
          <w:cantSplit/>
          <w:trHeight w:val="1134"/>
          <w:tblHeader/>
        </w:trPr>
        <w:tc>
          <w:tcPr>
            <w:tcW w:w="567" w:type="pct"/>
            <w:vAlign w:val="center"/>
          </w:tcPr>
          <w:p w:rsidR="00522530" w:rsidRPr="00EE2B58" w:rsidRDefault="00522530" w:rsidP="00522530">
            <w:pPr>
              <w:ind w:firstLine="0"/>
              <w:jc w:val="center"/>
              <w:rPr>
                <w:rFonts w:cs="Times New Roman"/>
                <w:b/>
                <w:szCs w:val="24"/>
              </w:rPr>
            </w:pPr>
            <w:r w:rsidRPr="00EE2B58">
              <w:rPr>
                <w:rFonts w:cs="Times New Roman"/>
                <w:b/>
                <w:szCs w:val="24"/>
              </w:rPr>
              <w:t>объект</w:t>
            </w:r>
          </w:p>
        </w:tc>
        <w:tc>
          <w:tcPr>
            <w:tcW w:w="657" w:type="pct"/>
            <w:gridSpan w:val="2"/>
            <w:vAlign w:val="center"/>
          </w:tcPr>
          <w:p w:rsidR="00522530" w:rsidRPr="00EE2B58" w:rsidRDefault="00522530" w:rsidP="00522530">
            <w:pPr>
              <w:ind w:firstLine="0"/>
              <w:jc w:val="center"/>
              <w:rPr>
                <w:rFonts w:cs="Times New Roman"/>
                <w:b/>
                <w:szCs w:val="24"/>
                <w:vertAlign w:val="superscript"/>
              </w:rPr>
            </w:pPr>
            <w:r w:rsidRPr="00EE2B58">
              <w:rPr>
                <w:rFonts w:cs="Times New Roman"/>
                <w:b/>
                <w:szCs w:val="24"/>
              </w:rPr>
              <w:t>размер</w:t>
            </w:r>
            <w:r w:rsidR="000C01BE" w:rsidRPr="00EE2B58">
              <w:rPr>
                <w:rFonts w:cs="Times New Roman"/>
                <w:b/>
                <w:szCs w:val="24"/>
              </w:rPr>
              <w:t>, м</w:t>
            </w:r>
            <w:r w:rsidR="000C01BE" w:rsidRPr="00EE2B58">
              <w:rPr>
                <w:rFonts w:cs="Times New Roman"/>
                <w:b/>
                <w:szCs w:val="24"/>
                <w:vertAlign w:val="superscript"/>
              </w:rPr>
              <w:t>2</w:t>
            </w:r>
          </w:p>
        </w:tc>
        <w:tc>
          <w:tcPr>
            <w:tcW w:w="219" w:type="pct"/>
            <w:textDirection w:val="btLr"/>
            <w:vAlign w:val="center"/>
          </w:tcPr>
          <w:p w:rsidR="00522530" w:rsidRPr="00EE2B58" w:rsidRDefault="00522530" w:rsidP="00522530">
            <w:pPr>
              <w:ind w:left="113" w:right="113" w:firstLine="0"/>
              <w:jc w:val="center"/>
              <w:rPr>
                <w:rFonts w:cs="Times New Roman"/>
                <w:b/>
                <w:szCs w:val="24"/>
              </w:rPr>
            </w:pPr>
            <w:proofErr w:type="spellStart"/>
            <w:r w:rsidRPr="00EE2B58">
              <w:rPr>
                <w:rFonts w:cs="Times New Roman"/>
                <w:b/>
                <w:szCs w:val="24"/>
              </w:rPr>
              <w:t>коэфф</w:t>
            </w:r>
            <w:proofErr w:type="spellEnd"/>
            <w:r w:rsidRPr="00EE2B58">
              <w:rPr>
                <w:rFonts w:cs="Times New Roman"/>
                <w:b/>
                <w:szCs w:val="24"/>
              </w:rPr>
              <w:t>. застройки</w:t>
            </w:r>
          </w:p>
        </w:tc>
        <w:tc>
          <w:tcPr>
            <w:tcW w:w="555" w:type="pct"/>
            <w:textDirection w:val="btLr"/>
            <w:vAlign w:val="center"/>
          </w:tcPr>
          <w:p w:rsidR="00522530" w:rsidRPr="00EE2B58" w:rsidRDefault="00522530" w:rsidP="00522530">
            <w:pPr>
              <w:ind w:left="113" w:right="113" w:firstLine="0"/>
              <w:jc w:val="center"/>
              <w:rPr>
                <w:rFonts w:cs="Times New Roman"/>
                <w:b/>
                <w:szCs w:val="24"/>
              </w:rPr>
            </w:pPr>
            <w:r w:rsidRPr="00EE2B58">
              <w:rPr>
                <w:rFonts w:cs="Times New Roman"/>
                <w:b/>
                <w:szCs w:val="24"/>
              </w:rPr>
              <w:t xml:space="preserve">Отступы от границ </w:t>
            </w:r>
          </w:p>
        </w:tc>
        <w:tc>
          <w:tcPr>
            <w:tcW w:w="892" w:type="pct"/>
            <w:gridSpan w:val="2"/>
            <w:vAlign w:val="center"/>
          </w:tcPr>
          <w:p w:rsidR="00522530" w:rsidRPr="00EE2B58" w:rsidRDefault="00522530" w:rsidP="00522530">
            <w:pPr>
              <w:ind w:firstLine="0"/>
              <w:jc w:val="center"/>
              <w:rPr>
                <w:rFonts w:cs="Times New Roman"/>
                <w:b/>
                <w:szCs w:val="24"/>
              </w:rPr>
            </w:pPr>
            <w:r w:rsidRPr="00EE2B58">
              <w:rPr>
                <w:rFonts w:cs="Times New Roman"/>
                <w:b/>
                <w:szCs w:val="24"/>
              </w:rPr>
              <w:t>Емкость/мощность (кол-во, площадь, рабочее место)</w:t>
            </w:r>
          </w:p>
        </w:tc>
        <w:tc>
          <w:tcPr>
            <w:tcW w:w="540" w:type="pct"/>
            <w:textDirection w:val="btLr"/>
            <w:vAlign w:val="center"/>
          </w:tcPr>
          <w:p w:rsidR="00522530" w:rsidRPr="00EE2B58" w:rsidRDefault="00522530" w:rsidP="00522530">
            <w:pPr>
              <w:ind w:left="113" w:right="113" w:firstLine="0"/>
              <w:jc w:val="center"/>
              <w:rPr>
                <w:rFonts w:cs="Times New Roman"/>
                <w:b/>
                <w:szCs w:val="24"/>
              </w:rPr>
            </w:pPr>
            <w:r w:rsidRPr="00EE2B58">
              <w:rPr>
                <w:rFonts w:cs="Times New Roman"/>
                <w:b/>
                <w:szCs w:val="24"/>
              </w:rPr>
              <w:t>Этажность</w:t>
            </w:r>
          </w:p>
        </w:tc>
        <w:tc>
          <w:tcPr>
            <w:tcW w:w="530" w:type="pct"/>
            <w:textDirection w:val="btLr"/>
            <w:vAlign w:val="center"/>
          </w:tcPr>
          <w:p w:rsidR="00522530" w:rsidRPr="00EE2B58" w:rsidRDefault="00522530" w:rsidP="00522530">
            <w:pPr>
              <w:ind w:left="113" w:right="113" w:firstLine="0"/>
              <w:jc w:val="center"/>
              <w:rPr>
                <w:rFonts w:cs="Times New Roman"/>
                <w:b/>
                <w:szCs w:val="24"/>
              </w:rPr>
            </w:pPr>
            <w:r w:rsidRPr="00EE2B58">
              <w:rPr>
                <w:rFonts w:cs="Times New Roman"/>
                <w:b/>
                <w:szCs w:val="24"/>
              </w:rPr>
              <w:t>высота</w:t>
            </w:r>
          </w:p>
        </w:tc>
        <w:tc>
          <w:tcPr>
            <w:tcW w:w="563" w:type="pct"/>
            <w:textDirection w:val="btLr"/>
          </w:tcPr>
          <w:p w:rsidR="00522530" w:rsidRPr="00EE2B58" w:rsidRDefault="00522530" w:rsidP="00522530">
            <w:pPr>
              <w:ind w:left="113" w:right="113" w:firstLine="0"/>
              <w:jc w:val="center"/>
              <w:rPr>
                <w:rFonts w:cs="Times New Roman"/>
                <w:b/>
                <w:szCs w:val="24"/>
              </w:rPr>
            </w:pPr>
          </w:p>
        </w:tc>
        <w:tc>
          <w:tcPr>
            <w:tcW w:w="477" w:type="pct"/>
            <w:textDirection w:val="btLr"/>
          </w:tcPr>
          <w:p w:rsidR="00522530" w:rsidRPr="00EE2B58" w:rsidRDefault="00522530" w:rsidP="00522530">
            <w:pPr>
              <w:ind w:left="113" w:right="113" w:firstLine="0"/>
              <w:jc w:val="center"/>
              <w:rPr>
                <w:rFonts w:cs="Times New Roman"/>
                <w:b/>
                <w:szCs w:val="24"/>
              </w:rPr>
            </w:pPr>
          </w:p>
        </w:tc>
      </w:tr>
      <w:tr w:rsidR="003A53C2" w:rsidRPr="00EE2B58" w:rsidTr="00495F35">
        <w:trPr>
          <w:tblHeader/>
        </w:trPr>
        <w:tc>
          <w:tcPr>
            <w:tcW w:w="567" w:type="pct"/>
            <w:vAlign w:val="center"/>
          </w:tcPr>
          <w:p w:rsidR="00522530" w:rsidRPr="00EE2B58" w:rsidRDefault="00522530" w:rsidP="00522530">
            <w:pPr>
              <w:ind w:firstLine="0"/>
              <w:jc w:val="center"/>
              <w:rPr>
                <w:rFonts w:cs="Times New Roman"/>
                <w:b/>
                <w:szCs w:val="24"/>
              </w:rPr>
            </w:pPr>
          </w:p>
        </w:tc>
        <w:tc>
          <w:tcPr>
            <w:tcW w:w="211" w:type="pct"/>
            <w:vAlign w:val="center"/>
          </w:tcPr>
          <w:p w:rsidR="00522530" w:rsidRPr="00EE2B58" w:rsidRDefault="00522530" w:rsidP="00522530">
            <w:pPr>
              <w:ind w:firstLine="0"/>
              <w:jc w:val="center"/>
              <w:rPr>
                <w:rFonts w:cs="Times New Roman"/>
                <w:b/>
                <w:szCs w:val="24"/>
              </w:rPr>
            </w:pPr>
            <w:r w:rsidRPr="00EE2B58">
              <w:rPr>
                <w:rFonts w:cs="Times New Roman"/>
                <w:b/>
                <w:szCs w:val="24"/>
              </w:rPr>
              <w:t>мин.</w:t>
            </w:r>
          </w:p>
        </w:tc>
        <w:tc>
          <w:tcPr>
            <w:tcW w:w="446" w:type="pct"/>
            <w:vAlign w:val="center"/>
          </w:tcPr>
          <w:p w:rsidR="00522530" w:rsidRPr="00EE2B58" w:rsidRDefault="00522530" w:rsidP="00522530">
            <w:pPr>
              <w:ind w:firstLine="0"/>
              <w:jc w:val="center"/>
              <w:rPr>
                <w:rFonts w:cs="Times New Roman"/>
                <w:b/>
                <w:szCs w:val="24"/>
              </w:rPr>
            </w:pPr>
            <w:r w:rsidRPr="00EE2B58">
              <w:rPr>
                <w:rFonts w:cs="Times New Roman"/>
                <w:b/>
                <w:szCs w:val="24"/>
              </w:rPr>
              <w:t>макс.</w:t>
            </w:r>
          </w:p>
        </w:tc>
        <w:tc>
          <w:tcPr>
            <w:tcW w:w="219" w:type="pct"/>
            <w:vAlign w:val="center"/>
          </w:tcPr>
          <w:p w:rsidR="00522530" w:rsidRPr="00EE2B58" w:rsidRDefault="00522530" w:rsidP="00522530">
            <w:pPr>
              <w:ind w:firstLine="0"/>
              <w:jc w:val="center"/>
              <w:rPr>
                <w:rFonts w:cs="Times New Roman"/>
                <w:b/>
                <w:szCs w:val="24"/>
              </w:rPr>
            </w:pPr>
          </w:p>
        </w:tc>
        <w:tc>
          <w:tcPr>
            <w:tcW w:w="555" w:type="pct"/>
          </w:tcPr>
          <w:p w:rsidR="00522530" w:rsidRPr="00EE2B58" w:rsidRDefault="00522530" w:rsidP="00522530">
            <w:pPr>
              <w:ind w:firstLine="0"/>
              <w:jc w:val="center"/>
              <w:rPr>
                <w:rFonts w:cs="Times New Roman"/>
                <w:b/>
                <w:szCs w:val="24"/>
              </w:rPr>
            </w:pPr>
          </w:p>
        </w:tc>
        <w:tc>
          <w:tcPr>
            <w:tcW w:w="446" w:type="pct"/>
            <w:vAlign w:val="center"/>
          </w:tcPr>
          <w:p w:rsidR="00522530" w:rsidRPr="00EE2B58" w:rsidRDefault="00522530" w:rsidP="00522530">
            <w:pPr>
              <w:ind w:firstLine="0"/>
              <w:jc w:val="center"/>
              <w:rPr>
                <w:rFonts w:cs="Times New Roman"/>
                <w:b/>
                <w:szCs w:val="24"/>
              </w:rPr>
            </w:pPr>
            <w:r w:rsidRPr="00EE2B58">
              <w:rPr>
                <w:rFonts w:cs="Times New Roman"/>
                <w:b/>
                <w:szCs w:val="24"/>
              </w:rPr>
              <w:t>мин</w:t>
            </w:r>
          </w:p>
        </w:tc>
        <w:tc>
          <w:tcPr>
            <w:tcW w:w="446" w:type="pct"/>
            <w:vAlign w:val="center"/>
          </w:tcPr>
          <w:p w:rsidR="00522530" w:rsidRPr="00EE2B58" w:rsidRDefault="00522530" w:rsidP="00522530">
            <w:pPr>
              <w:ind w:firstLine="0"/>
              <w:jc w:val="center"/>
              <w:rPr>
                <w:rFonts w:cs="Times New Roman"/>
                <w:b/>
                <w:szCs w:val="24"/>
              </w:rPr>
            </w:pPr>
            <w:r w:rsidRPr="00EE2B58">
              <w:rPr>
                <w:rFonts w:cs="Times New Roman"/>
                <w:b/>
                <w:szCs w:val="24"/>
              </w:rPr>
              <w:t>макс</w:t>
            </w:r>
          </w:p>
        </w:tc>
        <w:tc>
          <w:tcPr>
            <w:tcW w:w="540" w:type="pct"/>
            <w:vAlign w:val="center"/>
          </w:tcPr>
          <w:p w:rsidR="00522530" w:rsidRPr="00EE2B58" w:rsidRDefault="00522530" w:rsidP="00522530">
            <w:pPr>
              <w:ind w:firstLine="0"/>
              <w:jc w:val="center"/>
              <w:rPr>
                <w:rFonts w:cs="Times New Roman"/>
                <w:b/>
                <w:szCs w:val="24"/>
              </w:rPr>
            </w:pPr>
          </w:p>
        </w:tc>
        <w:tc>
          <w:tcPr>
            <w:tcW w:w="530" w:type="pct"/>
            <w:vAlign w:val="center"/>
          </w:tcPr>
          <w:p w:rsidR="00522530" w:rsidRPr="00EE2B58" w:rsidRDefault="00522530" w:rsidP="00522530">
            <w:pPr>
              <w:ind w:firstLine="0"/>
              <w:jc w:val="center"/>
              <w:rPr>
                <w:rFonts w:cs="Times New Roman"/>
                <w:b/>
                <w:szCs w:val="24"/>
              </w:rPr>
            </w:pPr>
          </w:p>
        </w:tc>
        <w:tc>
          <w:tcPr>
            <w:tcW w:w="563" w:type="pct"/>
          </w:tcPr>
          <w:p w:rsidR="00522530" w:rsidRPr="00EE2B58" w:rsidRDefault="00522530" w:rsidP="00522530">
            <w:pPr>
              <w:ind w:firstLine="0"/>
              <w:jc w:val="center"/>
              <w:rPr>
                <w:rFonts w:cs="Times New Roman"/>
                <w:b/>
                <w:szCs w:val="24"/>
              </w:rPr>
            </w:pPr>
          </w:p>
        </w:tc>
        <w:tc>
          <w:tcPr>
            <w:tcW w:w="477" w:type="pct"/>
          </w:tcPr>
          <w:p w:rsidR="00522530" w:rsidRPr="00EE2B58" w:rsidRDefault="00522530" w:rsidP="00522530">
            <w:pPr>
              <w:ind w:firstLine="0"/>
              <w:jc w:val="center"/>
              <w:rPr>
                <w:rFonts w:cs="Times New Roman"/>
                <w:b/>
                <w:szCs w:val="24"/>
              </w:rPr>
            </w:pPr>
          </w:p>
        </w:tc>
      </w:tr>
      <w:tr w:rsidR="00494AB2" w:rsidRPr="00522530" w:rsidTr="00E740BE">
        <w:tc>
          <w:tcPr>
            <w:tcW w:w="5000" w:type="pct"/>
            <w:gridSpan w:val="11"/>
            <w:vAlign w:val="center"/>
          </w:tcPr>
          <w:p w:rsidR="00522530" w:rsidRPr="00522530" w:rsidRDefault="00522530" w:rsidP="00522530">
            <w:pPr>
              <w:ind w:firstLine="0"/>
              <w:jc w:val="center"/>
              <w:rPr>
                <w:rFonts w:cs="Times New Roman"/>
                <w:b/>
                <w:szCs w:val="24"/>
              </w:rPr>
            </w:pPr>
            <w:r w:rsidRPr="00522530">
              <w:rPr>
                <w:rFonts w:cs="Times New Roman"/>
                <w:b/>
                <w:szCs w:val="24"/>
              </w:rPr>
              <w:t>Основные виды разрешённого использования</w:t>
            </w:r>
          </w:p>
        </w:tc>
      </w:tr>
      <w:tr w:rsidR="00E740BE" w:rsidRPr="00522530" w:rsidTr="00495F35">
        <w:tc>
          <w:tcPr>
            <w:tcW w:w="567" w:type="pct"/>
            <w:vAlign w:val="center"/>
          </w:tcPr>
          <w:p w:rsidR="00E740BE" w:rsidRPr="00C15827" w:rsidRDefault="00E740BE" w:rsidP="00E740BE">
            <w:pPr>
              <w:ind w:firstLine="0"/>
              <w:rPr>
                <w:rFonts w:cs="Times New Roman"/>
                <w:b/>
                <w:sz w:val="22"/>
              </w:rPr>
            </w:pPr>
            <w:r w:rsidRPr="00C15827">
              <w:rPr>
                <w:rFonts w:cs="Times New Roman"/>
                <w:b/>
                <w:sz w:val="22"/>
              </w:rPr>
              <w:t xml:space="preserve">1. Для </w:t>
            </w:r>
          </w:p>
          <w:p w:rsidR="00E740BE" w:rsidRPr="00C15827" w:rsidRDefault="00E740BE" w:rsidP="00E740BE">
            <w:pPr>
              <w:ind w:firstLine="0"/>
              <w:rPr>
                <w:rFonts w:cs="Times New Roman"/>
                <w:b/>
                <w:sz w:val="22"/>
              </w:rPr>
            </w:pPr>
            <w:r w:rsidRPr="00C15827">
              <w:rPr>
                <w:rFonts w:cs="Times New Roman"/>
                <w:b/>
                <w:sz w:val="22"/>
              </w:rPr>
              <w:t>индивидуального жилищного строительства</w:t>
            </w:r>
          </w:p>
        </w:tc>
        <w:tc>
          <w:tcPr>
            <w:tcW w:w="211" w:type="pct"/>
            <w:vAlign w:val="center"/>
          </w:tcPr>
          <w:p w:rsidR="00E740BE" w:rsidRPr="00C15827" w:rsidRDefault="00E740BE" w:rsidP="00E740BE">
            <w:pPr>
              <w:ind w:firstLine="0"/>
              <w:jc w:val="center"/>
              <w:rPr>
                <w:rFonts w:cs="Times New Roman"/>
                <w:sz w:val="22"/>
              </w:rPr>
            </w:pPr>
            <w:r w:rsidRPr="00C15827">
              <w:rPr>
                <w:rFonts w:cs="Times New Roman"/>
                <w:sz w:val="22"/>
              </w:rPr>
              <w:t>400</w:t>
            </w:r>
          </w:p>
        </w:tc>
        <w:tc>
          <w:tcPr>
            <w:tcW w:w="446" w:type="pct"/>
            <w:vAlign w:val="center"/>
          </w:tcPr>
          <w:p w:rsidR="00E740BE" w:rsidRPr="00C15827" w:rsidRDefault="00E740BE" w:rsidP="00E740BE">
            <w:pPr>
              <w:ind w:firstLine="0"/>
              <w:jc w:val="center"/>
              <w:rPr>
                <w:rFonts w:cs="Times New Roman"/>
                <w:sz w:val="22"/>
              </w:rPr>
            </w:pPr>
            <w:r w:rsidRPr="00C15827">
              <w:rPr>
                <w:rFonts w:cs="Times New Roman"/>
                <w:sz w:val="22"/>
              </w:rPr>
              <w:t>1500</w:t>
            </w:r>
          </w:p>
        </w:tc>
        <w:tc>
          <w:tcPr>
            <w:tcW w:w="219" w:type="pct"/>
            <w:vAlign w:val="center"/>
          </w:tcPr>
          <w:p w:rsidR="00E740BE" w:rsidRPr="00C15827" w:rsidRDefault="00E740BE" w:rsidP="00E740BE">
            <w:pPr>
              <w:ind w:firstLine="0"/>
              <w:jc w:val="center"/>
              <w:rPr>
                <w:rFonts w:cs="Times New Roman"/>
                <w:sz w:val="22"/>
              </w:rPr>
            </w:pPr>
            <w:r w:rsidRPr="00C15827">
              <w:rPr>
                <w:rFonts w:cs="Times New Roman"/>
                <w:sz w:val="22"/>
              </w:rPr>
              <w:t>Не более 0,6</w:t>
            </w:r>
          </w:p>
        </w:tc>
        <w:tc>
          <w:tcPr>
            <w:tcW w:w="555" w:type="pct"/>
          </w:tcPr>
          <w:p w:rsidR="00E740BE" w:rsidRPr="00C15827" w:rsidRDefault="00E740BE" w:rsidP="00E740BE">
            <w:pPr>
              <w:ind w:firstLine="0"/>
              <w:jc w:val="center"/>
              <w:rPr>
                <w:rFonts w:cs="Times New Roman"/>
                <w:sz w:val="22"/>
              </w:rPr>
            </w:pPr>
          </w:p>
        </w:tc>
        <w:tc>
          <w:tcPr>
            <w:tcW w:w="446" w:type="pct"/>
            <w:vAlign w:val="center"/>
          </w:tcPr>
          <w:p w:rsidR="00E740BE" w:rsidRPr="00C15827" w:rsidRDefault="00E740BE" w:rsidP="00E740BE">
            <w:pPr>
              <w:ind w:firstLine="0"/>
              <w:jc w:val="center"/>
              <w:rPr>
                <w:rFonts w:cs="Times New Roman"/>
                <w:sz w:val="22"/>
              </w:rPr>
            </w:pPr>
          </w:p>
        </w:tc>
        <w:tc>
          <w:tcPr>
            <w:tcW w:w="446" w:type="pct"/>
            <w:vAlign w:val="center"/>
          </w:tcPr>
          <w:p w:rsidR="00E740BE" w:rsidRPr="00C15827" w:rsidRDefault="00E740BE" w:rsidP="00E740BE">
            <w:pPr>
              <w:ind w:firstLine="0"/>
              <w:jc w:val="center"/>
              <w:rPr>
                <w:rFonts w:cs="Times New Roman"/>
                <w:sz w:val="22"/>
              </w:rPr>
            </w:pPr>
          </w:p>
        </w:tc>
        <w:tc>
          <w:tcPr>
            <w:tcW w:w="540" w:type="pct"/>
            <w:vAlign w:val="center"/>
          </w:tcPr>
          <w:p w:rsidR="00E740BE" w:rsidRPr="00C15827" w:rsidRDefault="00E740BE" w:rsidP="00E740BE">
            <w:pPr>
              <w:ind w:firstLine="0"/>
              <w:jc w:val="center"/>
              <w:rPr>
                <w:rFonts w:cs="Times New Roman"/>
                <w:sz w:val="22"/>
              </w:rPr>
            </w:pPr>
          </w:p>
        </w:tc>
        <w:tc>
          <w:tcPr>
            <w:tcW w:w="530" w:type="pct"/>
            <w:vAlign w:val="center"/>
          </w:tcPr>
          <w:p w:rsidR="00E740BE" w:rsidRPr="00C15827" w:rsidRDefault="00E740BE" w:rsidP="00E740BE">
            <w:pPr>
              <w:ind w:firstLine="0"/>
              <w:jc w:val="center"/>
              <w:rPr>
                <w:rFonts w:cs="Times New Roman"/>
                <w:sz w:val="22"/>
              </w:rPr>
            </w:pPr>
          </w:p>
        </w:tc>
        <w:tc>
          <w:tcPr>
            <w:tcW w:w="1040" w:type="pct"/>
            <w:gridSpan w:val="2"/>
            <w:vAlign w:val="center"/>
          </w:tcPr>
          <w:p w:rsidR="00E740BE" w:rsidRPr="00C15827" w:rsidRDefault="00E740BE" w:rsidP="00E740BE">
            <w:pPr>
              <w:ind w:firstLine="0"/>
              <w:rPr>
                <w:rFonts w:cs="Times New Roman"/>
                <w:strike/>
                <w:sz w:val="22"/>
              </w:rPr>
            </w:pPr>
          </w:p>
        </w:tc>
      </w:tr>
      <w:tr w:rsidR="00E740BE" w:rsidRPr="00522530" w:rsidTr="00495F35">
        <w:tc>
          <w:tcPr>
            <w:tcW w:w="567" w:type="pct"/>
            <w:vAlign w:val="center"/>
          </w:tcPr>
          <w:p w:rsidR="00E740BE" w:rsidRPr="00C15827" w:rsidRDefault="00E740BE" w:rsidP="00E740BE">
            <w:pPr>
              <w:ind w:firstLine="0"/>
              <w:rPr>
                <w:rFonts w:cs="Times New Roman"/>
                <w:sz w:val="22"/>
              </w:rPr>
            </w:pPr>
            <w:r w:rsidRPr="00C15827">
              <w:rPr>
                <w:rFonts w:cs="Times New Roman"/>
                <w:sz w:val="22"/>
              </w:rPr>
              <w:t xml:space="preserve">Индивидуальный </w:t>
            </w:r>
            <w:proofErr w:type="gramStart"/>
            <w:r w:rsidRPr="00C15827">
              <w:rPr>
                <w:rFonts w:cs="Times New Roman"/>
                <w:sz w:val="22"/>
              </w:rPr>
              <w:t>жилой  дом</w:t>
            </w:r>
            <w:proofErr w:type="gramEnd"/>
          </w:p>
        </w:tc>
        <w:tc>
          <w:tcPr>
            <w:tcW w:w="211" w:type="pct"/>
            <w:vAlign w:val="center"/>
          </w:tcPr>
          <w:p w:rsidR="00E740BE" w:rsidRPr="00C15827" w:rsidRDefault="00E740BE" w:rsidP="00E740BE">
            <w:pPr>
              <w:ind w:firstLine="0"/>
              <w:jc w:val="center"/>
              <w:rPr>
                <w:rFonts w:cs="Times New Roman"/>
                <w:sz w:val="22"/>
              </w:rPr>
            </w:pPr>
          </w:p>
        </w:tc>
        <w:tc>
          <w:tcPr>
            <w:tcW w:w="446" w:type="pct"/>
            <w:vAlign w:val="center"/>
          </w:tcPr>
          <w:p w:rsidR="00E740BE" w:rsidRPr="00C15827" w:rsidRDefault="00E740BE" w:rsidP="00E740BE">
            <w:pPr>
              <w:ind w:firstLine="0"/>
              <w:jc w:val="center"/>
              <w:rPr>
                <w:rFonts w:cs="Times New Roman"/>
                <w:sz w:val="22"/>
              </w:rPr>
            </w:pPr>
          </w:p>
        </w:tc>
        <w:tc>
          <w:tcPr>
            <w:tcW w:w="219" w:type="pct"/>
            <w:vAlign w:val="center"/>
          </w:tcPr>
          <w:p w:rsidR="00E740BE" w:rsidRPr="00C15827" w:rsidRDefault="00E740BE" w:rsidP="00E740BE">
            <w:pPr>
              <w:ind w:firstLine="0"/>
              <w:rPr>
                <w:rFonts w:cs="Times New Roman"/>
                <w:sz w:val="22"/>
              </w:rPr>
            </w:pPr>
          </w:p>
        </w:tc>
        <w:tc>
          <w:tcPr>
            <w:tcW w:w="555" w:type="pct"/>
            <w:vAlign w:val="center"/>
          </w:tcPr>
          <w:p w:rsidR="00E740BE" w:rsidRPr="00C15827" w:rsidRDefault="00E740BE" w:rsidP="00E740BE">
            <w:pPr>
              <w:ind w:firstLine="0"/>
              <w:rPr>
                <w:rFonts w:cs="Times New Roman"/>
                <w:sz w:val="22"/>
              </w:rPr>
            </w:pPr>
            <w:r w:rsidRPr="00C15827">
              <w:rPr>
                <w:rFonts w:cs="Times New Roman"/>
                <w:sz w:val="22"/>
              </w:rPr>
              <w:t xml:space="preserve">От границы участка, прилегающей к красной линии улицы не менее 5м. </w:t>
            </w:r>
          </w:p>
          <w:p w:rsidR="00E740BE" w:rsidRPr="00C15827" w:rsidRDefault="00E740BE" w:rsidP="00E740BE">
            <w:pPr>
              <w:ind w:firstLine="0"/>
              <w:rPr>
                <w:rFonts w:cs="Times New Roman"/>
                <w:sz w:val="22"/>
              </w:rPr>
            </w:pPr>
            <w:r w:rsidRPr="00C15827">
              <w:rPr>
                <w:rFonts w:cs="Times New Roman"/>
                <w:sz w:val="22"/>
              </w:rPr>
              <w:t xml:space="preserve">От красной линии проездов - не менее чем на </w:t>
            </w:r>
            <w:smartTag w:uri="urn:schemas-microsoft-com:office:smarttags" w:element="metricconverter">
              <w:smartTagPr>
                <w:attr w:name="ProductID" w:val="3 м"/>
              </w:smartTagPr>
              <w:r w:rsidRPr="00C15827">
                <w:rPr>
                  <w:rFonts w:cs="Times New Roman"/>
                  <w:sz w:val="22"/>
                </w:rPr>
                <w:t>3 м</w:t>
              </w:r>
            </w:smartTag>
            <w:r w:rsidRPr="00C15827">
              <w:rPr>
                <w:rFonts w:cs="Times New Roman"/>
                <w:sz w:val="22"/>
              </w:rPr>
              <w:t xml:space="preserve">. </w:t>
            </w:r>
          </w:p>
          <w:p w:rsidR="00E740BE" w:rsidRPr="00C15827" w:rsidRDefault="00E740BE" w:rsidP="00E740BE">
            <w:pPr>
              <w:ind w:firstLine="0"/>
              <w:rPr>
                <w:rFonts w:cs="Times New Roman"/>
                <w:sz w:val="22"/>
              </w:rPr>
            </w:pPr>
            <w:r w:rsidRPr="00C15827">
              <w:rPr>
                <w:rFonts w:cs="Times New Roman"/>
                <w:sz w:val="22"/>
              </w:rPr>
              <w:t xml:space="preserve">От границ участка не менее 3м, с учетом </w:t>
            </w:r>
            <w:r w:rsidRPr="00C15827">
              <w:rPr>
                <w:rFonts w:cs="Times New Roman"/>
                <w:sz w:val="22"/>
              </w:rPr>
              <w:lastRenderedPageBreak/>
              <w:t xml:space="preserve">противопожарных расстояний между жилым домом и объектами, расположенными на соседнем земельном участке в соответствии со </w:t>
            </w:r>
            <w:r w:rsidRPr="00C15827">
              <w:rPr>
                <w:rFonts w:cs="Times New Roman"/>
                <w:spacing w:val="2"/>
                <w:sz w:val="22"/>
              </w:rPr>
              <w:t>СП 4.13130.2013 «Системы противопожарной защиты. Ограничение распространения пожара на объектах защиты».</w:t>
            </w:r>
          </w:p>
        </w:tc>
        <w:tc>
          <w:tcPr>
            <w:tcW w:w="446" w:type="pct"/>
            <w:vAlign w:val="center"/>
          </w:tcPr>
          <w:p w:rsidR="00E740BE" w:rsidRPr="00C15827" w:rsidRDefault="00E740BE" w:rsidP="00E740BE">
            <w:pPr>
              <w:ind w:firstLine="0"/>
              <w:jc w:val="center"/>
              <w:rPr>
                <w:rFonts w:cs="Times New Roman"/>
                <w:sz w:val="22"/>
              </w:rPr>
            </w:pPr>
            <w:r w:rsidRPr="00C15827">
              <w:rPr>
                <w:rFonts w:cs="Times New Roman"/>
                <w:sz w:val="22"/>
              </w:rPr>
              <w:lastRenderedPageBreak/>
              <w:t>Не подлежит установлению</w:t>
            </w:r>
          </w:p>
        </w:tc>
        <w:tc>
          <w:tcPr>
            <w:tcW w:w="446" w:type="pct"/>
            <w:vAlign w:val="center"/>
          </w:tcPr>
          <w:p w:rsidR="00E740BE" w:rsidRPr="00C15827" w:rsidRDefault="00E740BE" w:rsidP="00E740BE">
            <w:pPr>
              <w:ind w:firstLine="0"/>
              <w:jc w:val="center"/>
              <w:rPr>
                <w:rFonts w:cs="Times New Roman"/>
                <w:sz w:val="22"/>
              </w:rPr>
            </w:pPr>
            <w:r w:rsidRPr="00C15827">
              <w:rPr>
                <w:rFonts w:cs="Times New Roman"/>
                <w:sz w:val="22"/>
              </w:rPr>
              <w:t>не подлежит установлению</w:t>
            </w:r>
          </w:p>
        </w:tc>
        <w:tc>
          <w:tcPr>
            <w:tcW w:w="540" w:type="pct"/>
            <w:vAlign w:val="center"/>
          </w:tcPr>
          <w:p w:rsidR="00E740BE" w:rsidRPr="00C15827" w:rsidRDefault="00E740BE" w:rsidP="00E740BE">
            <w:pPr>
              <w:ind w:firstLine="0"/>
              <w:rPr>
                <w:rFonts w:cs="Times New Roman"/>
                <w:sz w:val="22"/>
              </w:rPr>
            </w:pPr>
            <w:r w:rsidRPr="00C15827">
              <w:rPr>
                <w:rFonts w:cs="Times New Roman"/>
                <w:sz w:val="22"/>
              </w:rPr>
              <w:t>Не более 3-х, включая мансарду и цокольный этаж</w:t>
            </w:r>
          </w:p>
        </w:tc>
        <w:tc>
          <w:tcPr>
            <w:tcW w:w="530" w:type="pct"/>
            <w:vAlign w:val="center"/>
          </w:tcPr>
          <w:p w:rsidR="00E740BE" w:rsidRPr="00C15827" w:rsidRDefault="00E740BE" w:rsidP="00E740BE">
            <w:pPr>
              <w:ind w:firstLine="0"/>
              <w:rPr>
                <w:rFonts w:cs="Times New Roman"/>
                <w:sz w:val="22"/>
              </w:rPr>
            </w:pPr>
            <w:r w:rsidRPr="00C15827">
              <w:rPr>
                <w:rFonts w:cs="Times New Roman"/>
                <w:sz w:val="22"/>
              </w:rPr>
              <w:t xml:space="preserve">Не более 20 м до верхней отметки </w:t>
            </w:r>
            <w:proofErr w:type="gramStart"/>
            <w:r w:rsidRPr="00C15827">
              <w:rPr>
                <w:rFonts w:cs="Times New Roman"/>
                <w:sz w:val="22"/>
              </w:rPr>
              <w:t>кровли  от</w:t>
            </w:r>
            <w:proofErr w:type="gramEnd"/>
            <w:r w:rsidRPr="00C15827">
              <w:rPr>
                <w:rFonts w:cs="Times New Roman"/>
                <w:sz w:val="22"/>
              </w:rPr>
              <w:t xml:space="preserve"> уровня земли, включая башни и др. декоративные элементы</w:t>
            </w:r>
          </w:p>
        </w:tc>
        <w:tc>
          <w:tcPr>
            <w:tcW w:w="1040" w:type="pct"/>
            <w:gridSpan w:val="2"/>
            <w:vAlign w:val="center"/>
          </w:tcPr>
          <w:p w:rsidR="00E740BE" w:rsidRPr="00C15827" w:rsidRDefault="00E740BE" w:rsidP="00E740BE">
            <w:pPr>
              <w:ind w:firstLine="0"/>
              <w:rPr>
                <w:rFonts w:cs="Times New Roman"/>
                <w:sz w:val="22"/>
              </w:rPr>
            </w:pPr>
            <w:r w:rsidRPr="00C15827">
              <w:rPr>
                <w:rFonts w:cs="Times New Roman"/>
                <w:sz w:val="22"/>
              </w:rPr>
              <w:t xml:space="preserve">Перед фасадами жилых домов разрешается устройство палисадов для улучшения эстетического восприятия. Размер палисадов: глубина не более 3 метров, длина не более длины фасада дома. Ограждение палисада выполняется </w:t>
            </w:r>
            <w:proofErr w:type="gramStart"/>
            <w:r w:rsidRPr="00C15827">
              <w:rPr>
                <w:rFonts w:cs="Times New Roman"/>
                <w:sz w:val="22"/>
              </w:rPr>
              <w:t>прозрачным .</w:t>
            </w:r>
            <w:proofErr w:type="gramEnd"/>
            <w:r w:rsidRPr="00C15827">
              <w:rPr>
                <w:rFonts w:cs="Times New Roman"/>
                <w:sz w:val="22"/>
              </w:rPr>
              <w:t xml:space="preserve"> (решетчатым) материалом, высотой не более 1,2 м. Ограждение земельного участка:</w:t>
            </w:r>
          </w:p>
          <w:p w:rsidR="00E740BE" w:rsidRPr="00C15827" w:rsidRDefault="00E740BE" w:rsidP="00E740BE">
            <w:pPr>
              <w:ind w:firstLine="0"/>
              <w:rPr>
                <w:rFonts w:cs="Times New Roman"/>
                <w:sz w:val="22"/>
              </w:rPr>
            </w:pPr>
            <w:r w:rsidRPr="00C15827">
              <w:rPr>
                <w:rFonts w:cs="Times New Roman"/>
                <w:sz w:val="22"/>
              </w:rPr>
              <w:lastRenderedPageBreak/>
              <w:t>- вдоль улицы высотой не более 2,5м.;</w:t>
            </w:r>
          </w:p>
          <w:p w:rsidR="00E740BE" w:rsidRPr="00C15827" w:rsidRDefault="00E740BE" w:rsidP="00E740BE">
            <w:pPr>
              <w:ind w:firstLine="0"/>
              <w:rPr>
                <w:rFonts w:cs="Times New Roman"/>
                <w:sz w:val="22"/>
              </w:rPr>
            </w:pPr>
            <w:r w:rsidRPr="00C15827">
              <w:rPr>
                <w:rFonts w:cs="Times New Roman"/>
                <w:sz w:val="22"/>
              </w:rPr>
              <w:t>- между соседними земельными участками сетчатое высотой не более 2,5м или по обоюдному согласию владельцев соседних участков возможно устройство ограждения другого типа. На кровле должны быть установлены системы снегозадержания и водостоков, в случае направления ската крыши в сторону соседнего участка.</w:t>
            </w:r>
          </w:p>
        </w:tc>
      </w:tr>
      <w:tr w:rsidR="00E740BE" w:rsidRPr="00522530" w:rsidTr="00495F35">
        <w:tc>
          <w:tcPr>
            <w:tcW w:w="567" w:type="pct"/>
            <w:vAlign w:val="center"/>
          </w:tcPr>
          <w:p w:rsidR="00E740BE" w:rsidRPr="00C15827" w:rsidRDefault="00E740BE" w:rsidP="00E740BE">
            <w:pPr>
              <w:ind w:firstLine="0"/>
              <w:rPr>
                <w:rFonts w:cs="Times New Roman"/>
                <w:sz w:val="22"/>
              </w:rPr>
            </w:pPr>
            <w:r w:rsidRPr="00C15827">
              <w:rPr>
                <w:rFonts w:cs="Times New Roman"/>
                <w:sz w:val="22"/>
              </w:rPr>
              <w:lastRenderedPageBreak/>
              <w:t>Хозяйственные и иные постройки и др. элементы</w:t>
            </w:r>
          </w:p>
        </w:tc>
        <w:tc>
          <w:tcPr>
            <w:tcW w:w="211" w:type="pct"/>
            <w:vAlign w:val="center"/>
          </w:tcPr>
          <w:p w:rsidR="00E740BE" w:rsidRPr="00C15827" w:rsidRDefault="00E740BE" w:rsidP="00E740BE">
            <w:pPr>
              <w:ind w:firstLine="0"/>
              <w:jc w:val="center"/>
              <w:rPr>
                <w:rFonts w:cs="Times New Roman"/>
                <w:sz w:val="22"/>
              </w:rPr>
            </w:pPr>
          </w:p>
        </w:tc>
        <w:tc>
          <w:tcPr>
            <w:tcW w:w="446" w:type="pct"/>
            <w:vAlign w:val="center"/>
          </w:tcPr>
          <w:p w:rsidR="00E740BE" w:rsidRPr="00C15827" w:rsidRDefault="00E740BE" w:rsidP="00E740BE">
            <w:pPr>
              <w:ind w:firstLine="0"/>
              <w:jc w:val="center"/>
              <w:rPr>
                <w:rFonts w:cs="Times New Roman"/>
                <w:sz w:val="22"/>
              </w:rPr>
            </w:pPr>
          </w:p>
        </w:tc>
        <w:tc>
          <w:tcPr>
            <w:tcW w:w="219" w:type="pct"/>
            <w:vAlign w:val="center"/>
          </w:tcPr>
          <w:p w:rsidR="00E740BE" w:rsidRPr="00C15827" w:rsidRDefault="00E740BE" w:rsidP="00E740BE">
            <w:pPr>
              <w:ind w:firstLine="0"/>
              <w:jc w:val="center"/>
              <w:rPr>
                <w:rFonts w:cs="Times New Roman"/>
                <w:sz w:val="22"/>
              </w:rPr>
            </w:pPr>
          </w:p>
        </w:tc>
        <w:tc>
          <w:tcPr>
            <w:tcW w:w="555" w:type="pct"/>
          </w:tcPr>
          <w:p w:rsidR="00E740BE" w:rsidRPr="00C15827" w:rsidRDefault="00E740BE" w:rsidP="00E740BE">
            <w:pPr>
              <w:widowControl w:val="0"/>
              <w:autoSpaceDE w:val="0"/>
              <w:autoSpaceDN w:val="0"/>
              <w:adjustRightInd w:val="0"/>
              <w:ind w:firstLine="0"/>
              <w:rPr>
                <w:rFonts w:cs="Times New Roman"/>
                <w:sz w:val="22"/>
              </w:rPr>
            </w:pPr>
            <w:r w:rsidRPr="00C15827">
              <w:rPr>
                <w:rFonts w:eastAsia="NSimSun" w:cs="Times New Roman"/>
                <w:sz w:val="22"/>
                <w:lang w:eastAsia="zh-CN"/>
              </w:rPr>
              <w:t xml:space="preserve">Расстояние от хозяйственных построек до красных линий улиц и </w:t>
            </w:r>
            <w:r w:rsidRPr="00C15827">
              <w:rPr>
                <w:rFonts w:eastAsia="NSimSun" w:cs="Times New Roman"/>
                <w:sz w:val="22"/>
                <w:lang w:eastAsia="zh-CN"/>
              </w:rPr>
              <w:lastRenderedPageBreak/>
              <w:t xml:space="preserve">проездов должно быть не менее </w:t>
            </w:r>
            <w:smartTag w:uri="urn:schemas-microsoft-com:office:smarttags" w:element="metricconverter">
              <w:smartTagPr>
                <w:attr w:name="ProductID" w:val="5 м"/>
              </w:smartTagPr>
              <w:r w:rsidRPr="00C15827">
                <w:rPr>
                  <w:rFonts w:eastAsia="NSimSun" w:cs="Times New Roman"/>
                  <w:sz w:val="22"/>
                  <w:lang w:eastAsia="zh-CN"/>
                </w:rPr>
                <w:t>5 м</w:t>
              </w:r>
            </w:smartTag>
            <w:r w:rsidRPr="00C15827">
              <w:rPr>
                <w:rFonts w:eastAsia="NSimSun" w:cs="Times New Roman"/>
                <w:sz w:val="22"/>
                <w:lang w:eastAsia="zh-CN"/>
              </w:rPr>
              <w:t xml:space="preserve">. </w:t>
            </w:r>
            <w:r w:rsidRPr="00C15827">
              <w:rPr>
                <w:rFonts w:cs="Times New Roman"/>
                <w:sz w:val="22"/>
              </w:rPr>
              <w:t xml:space="preserve">До границы смежного </w:t>
            </w:r>
            <w:proofErr w:type="spellStart"/>
            <w:r w:rsidRPr="00C15827">
              <w:rPr>
                <w:rFonts w:cs="Times New Roman"/>
                <w:sz w:val="22"/>
              </w:rPr>
              <w:t>приквартирного</w:t>
            </w:r>
            <w:proofErr w:type="spellEnd"/>
            <w:r w:rsidRPr="00C15827">
              <w:rPr>
                <w:rFonts w:cs="Times New Roman"/>
                <w:sz w:val="22"/>
              </w:rPr>
              <w:t xml:space="preserve"> участка расстояния от постройки для содержания скота и птицы - </w:t>
            </w:r>
            <w:smartTag w:uri="urn:schemas-microsoft-com:office:smarttags" w:element="metricconverter">
              <w:smartTagPr>
                <w:attr w:name="ProductID" w:val="4 м"/>
              </w:smartTagPr>
              <w:r w:rsidRPr="00C15827">
                <w:rPr>
                  <w:rFonts w:cs="Times New Roman"/>
                  <w:sz w:val="22"/>
                </w:rPr>
                <w:t>4 м</w:t>
              </w:r>
            </w:smartTag>
            <w:r w:rsidRPr="00C15827">
              <w:rPr>
                <w:rFonts w:cs="Times New Roman"/>
                <w:sz w:val="22"/>
              </w:rPr>
              <w:t xml:space="preserve">; от других построек (бани, гаража и др.) - </w:t>
            </w:r>
            <w:smartTag w:uri="urn:schemas-microsoft-com:office:smarttags" w:element="metricconverter">
              <w:smartTagPr>
                <w:attr w:name="ProductID" w:val="1 м"/>
              </w:smartTagPr>
              <w:r w:rsidRPr="00C15827">
                <w:rPr>
                  <w:rFonts w:cs="Times New Roman"/>
                  <w:sz w:val="22"/>
                </w:rPr>
                <w:t>1 м</w:t>
              </w:r>
            </w:smartTag>
            <w:r w:rsidRPr="00C15827">
              <w:rPr>
                <w:rFonts w:cs="Times New Roman"/>
                <w:sz w:val="22"/>
              </w:rPr>
              <w:t xml:space="preserve">; от стволов высокорослых деревьев - </w:t>
            </w:r>
            <w:smartTag w:uri="urn:schemas-microsoft-com:office:smarttags" w:element="metricconverter">
              <w:smartTagPr>
                <w:attr w:name="ProductID" w:val="4 м"/>
              </w:smartTagPr>
              <w:r w:rsidRPr="00C15827">
                <w:rPr>
                  <w:rFonts w:cs="Times New Roman"/>
                  <w:sz w:val="22"/>
                </w:rPr>
                <w:t>4 м</w:t>
              </w:r>
            </w:smartTag>
            <w:r w:rsidRPr="00C15827">
              <w:rPr>
                <w:rFonts w:cs="Times New Roman"/>
                <w:sz w:val="22"/>
              </w:rPr>
              <w:t xml:space="preserve">; среднерослых - </w:t>
            </w:r>
            <w:smartTag w:uri="urn:schemas-microsoft-com:office:smarttags" w:element="metricconverter">
              <w:smartTagPr>
                <w:attr w:name="ProductID" w:val="2 м"/>
              </w:smartTagPr>
              <w:r w:rsidRPr="00C15827">
                <w:rPr>
                  <w:rFonts w:cs="Times New Roman"/>
                  <w:sz w:val="22"/>
                </w:rPr>
                <w:t>2 м</w:t>
              </w:r>
            </w:smartTag>
            <w:r w:rsidRPr="00C15827">
              <w:rPr>
                <w:rFonts w:cs="Times New Roman"/>
                <w:sz w:val="22"/>
              </w:rPr>
              <w:t xml:space="preserve">; от кустарника - </w:t>
            </w:r>
            <w:smartTag w:uri="urn:schemas-microsoft-com:office:smarttags" w:element="metricconverter">
              <w:smartTagPr>
                <w:attr w:name="ProductID" w:val="1 м"/>
              </w:smartTagPr>
              <w:r w:rsidRPr="00C15827">
                <w:rPr>
                  <w:rFonts w:cs="Times New Roman"/>
                  <w:sz w:val="22"/>
                </w:rPr>
                <w:t>1 м</w:t>
              </w:r>
            </w:smartTag>
            <w:r w:rsidRPr="00C15827">
              <w:rPr>
                <w:rFonts w:cs="Times New Roman"/>
                <w:sz w:val="22"/>
              </w:rPr>
              <w:t>.</w:t>
            </w:r>
          </w:p>
        </w:tc>
        <w:tc>
          <w:tcPr>
            <w:tcW w:w="446" w:type="pct"/>
            <w:vAlign w:val="center"/>
          </w:tcPr>
          <w:p w:rsidR="00E740BE" w:rsidRPr="00C15827" w:rsidRDefault="00E740BE" w:rsidP="00E740BE">
            <w:pPr>
              <w:ind w:firstLine="0"/>
              <w:jc w:val="center"/>
              <w:rPr>
                <w:rFonts w:cs="Times New Roman"/>
                <w:sz w:val="22"/>
              </w:rPr>
            </w:pPr>
            <w:r w:rsidRPr="00C15827">
              <w:rPr>
                <w:rFonts w:cs="Times New Roman"/>
                <w:sz w:val="22"/>
              </w:rPr>
              <w:lastRenderedPageBreak/>
              <w:t>Не подле</w:t>
            </w:r>
          </w:p>
          <w:p w:rsidR="00E740BE" w:rsidRPr="00C15827" w:rsidRDefault="00E740BE" w:rsidP="00E740BE">
            <w:pPr>
              <w:ind w:firstLine="0"/>
              <w:jc w:val="center"/>
              <w:rPr>
                <w:rFonts w:cs="Times New Roman"/>
                <w:sz w:val="22"/>
              </w:rPr>
            </w:pPr>
            <w:r w:rsidRPr="00C15827">
              <w:rPr>
                <w:rFonts w:cs="Times New Roman"/>
                <w:sz w:val="22"/>
              </w:rPr>
              <w:t>жит уста</w:t>
            </w:r>
          </w:p>
          <w:p w:rsidR="00E740BE" w:rsidRPr="00C15827" w:rsidRDefault="00E740BE" w:rsidP="00E740BE">
            <w:pPr>
              <w:ind w:firstLine="0"/>
              <w:jc w:val="center"/>
              <w:rPr>
                <w:rFonts w:cs="Times New Roman"/>
                <w:sz w:val="22"/>
              </w:rPr>
            </w:pPr>
            <w:r w:rsidRPr="00C15827">
              <w:rPr>
                <w:rFonts w:cs="Times New Roman"/>
                <w:sz w:val="22"/>
              </w:rPr>
              <w:t>нов</w:t>
            </w:r>
          </w:p>
          <w:p w:rsidR="00E740BE" w:rsidRPr="00C15827" w:rsidRDefault="00E740BE" w:rsidP="00E740BE">
            <w:pPr>
              <w:ind w:firstLine="0"/>
              <w:jc w:val="center"/>
              <w:rPr>
                <w:rFonts w:cs="Times New Roman"/>
                <w:sz w:val="22"/>
              </w:rPr>
            </w:pPr>
            <w:proofErr w:type="spellStart"/>
            <w:r w:rsidRPr="00C15827">
              <w:rPr>
                <w:rFonts w:cs="Times New Roman"/>
                <w:sz w:val="22"/>
              </w:rPr>
              <w:t>лению</w:t>
            </w:r>
            <w:proofErr w:type="spellEnd"/>
          </w:p>
        </w:tc>
        <w:tc>
          <w:tcPr>
            <w:tcW w:w="446" w:type="pct"/>
            <w:vAlign w:val="center"/>
          </w:tcPr>
          <w:p w:rsidR="00E740BE" w:rsidRPr="00C15827" w:rsidRDefault="00E740BE" w:rsidP="00E740BE">
            <w:pPr>
              <w:ind w:firstLine="0"/>
              <w:jc w:val="center"/>
              <w:rPr>
                <w:rFonts w:cs="Times New Roman"/>
                <w:sz w:val="22"/>
              </w:rPr>
            </w:pPr>
            <w:r w:rsidRPr="00C15827">
              <w:rPr>
                <w:rFonts w:cs="Times New Roman"/>
                <w:sz w:val="22"/>
              </w:rPr>
              <w:t>Не подле</w:t>
            </w:r>
          </w:p>
          <w:p w:rsidR="00E740BE" w:rsidRPr="00C15827" w:rsidRDefault="00E740BE" w:rsidP="00E740BE">
            <w:pPr>
              <w:ind w:firstLine="0"/>
              <w:jc w:val="center"/>
              <w:rPr>
                <w:rFonts w:cs="Times New Roman"/>
                <w:sz w:val="22"/>
              </w:rPr>
            </w:pPr>
            <w:r w:rsidRPr="00C15827">
              <w:rPr>
                <w:rFonts w:cs="Times New Roman"/>
                <w:sz w:val="22"/>
              </w:rPr>
              <w:t>жит уста</w:t>
            </w:r>
          </w:p>
          <w:p w:rsidR="00E740BE" w:rsidRPr="00C15827" w:rsidRDefault="00E740BE" w:rsidP="00E740BE">
            <w:pPr>
              <w:ind w:firstLine="0"/>
              <w:jc w:val="center"/>
              <w:rPr>
                <w:rFonts w:cs="Times New Roman"/>
                <w:sz w:val="22"/>
              </w:rPr>
            </w:pPr>
            <w:r w:rsidRPr="00C15827">
              <w:rPr>
                <w:rFonts w:cs="Times New Roman"/>
                <w:sz w:val="22"/>
              </w:rPr>
              <w:t>нов</w:t>
            </w:r>
          </w:p>
          <w:p w:rsidR="00E740BE" w:rsidRPr="00C15827" w:rsidRDefault="00E740BE" w:rsidP="00E740BE">
            <w:pPr>
              <w:ind w:firstLine="0"/>
              <w:jc w:val="center"/>
              <w:rPr>
                <w:rFonts w:cs="Times New Roman"/>
                <w:sz w:val="22"/>
              </w:rPr>
            </w:pPr>
            <w:proofErr w:type="spellStart"/>
            <w:r w:rsidRPr="00C15827">
              <w:rPr>
                <w:rFonts w:cs="Times New Roman"/>
                <w:sz w:val="22"/>
              </w:rPr>
              <w:t>лению</w:t>
            </w:r>
            <w:proofErr w:type="spellEnd"/>
          </w:p>
        </w:tc>
        <w:tc>
          <w:tcPr>
            <w:tcW w:w="540" w:type="pct"/>
            <w:vAlign w:val="center"/>
          </w:tcPr>
          <w:p w:rsidR="00E740BE" w:rsidRPr="00C15827" w:rsidRDefault="00E740BE" w:rsidP="00E740BE">
            <w:pPr>
              <w:ind w:firstLine="0"/>
              <w:jc w:val="center"/>
              <w:rPr>
                <w:rFonts w:cs="Times New Roman"/>
                <w:sz w:val="22"/>
              </w:rPr>
            </w:pPr>
            <w:r w:rsidRPr="00C15827">
              <w:rPr>
                <w:rFonts w:cs="Times New Roman"/>
                <w:sz w:val="22"/>
              </w:rPr>
              <w:t>Не более 2-х этажей</w:t>
            </w:r>
          </w:p>
        </w:tc>
        <w:tc>
          <w:tcPr>
            <w:tcW w:w="530" w:type="pct"/>
            <w:vAlign w:val="center"/>
          </w:tcPr>
          <w:p w:rsidR="00E740BE" w:rsidRPr="00C15827" w:rsidRDefault="00E740BE" w:rsidP="00E740BE">
            <w:pPr>
              <w:ind w:firstLine="0"/>
              <w:jc w:val="center"/>
              <w:rPr>
                <w:rFonts w:cs="Times New Roman"/>
                <w:sz w:val="22"/>
              </w:rPr>
            </w:pPr>
            <w:r w:rsidRPr="00C15827">
              <w:rPr>
                <w:rFonts w:cs="Times New Roman"/>
                <w:sz w:val="22"/>
              </w:rPr>
              <w:t xml:space="preserve">Не более </w:t>
            </w:r>
            <w:smartTag w:uri="urn:schemas-microsoft-com:office:smarttags" w:element="metricconverter">
              <w:smartTagPr>
                <w:attr w:name="ProductID" w:val="6 м"/>
              </w:smartTagPr>
              <w:r w:rsidRPr="00C15827">
                <w:rPr>
                  <w:rFonts w:cs="Times New Roman"/>
                  <w:sz w:val="22"/>
                </w:rPr>
                <w:t>6 м</w:t>
              </w:r>
            </w:smartTag>
          </w:p>
        </w:tc>
        <w:tc>
          <w:tcPr>
            <w:tcW w:w="563" w:type="pct"/>
            <w:vAlign w:val="center"/>
          </w:tcPr>
          <w:p w:rsidR="00E740BE" w:rsidRPr="00C15827" w:rsidRDefault="00E740BE" w:rsidP="00E740BE">
            <w:pPr>
              <w:ind w:firstLine="0"/>
              <w:rPr>
                <w:rFonts w:cs="Times New Roman"/>
                <w:sz w:val="22"/>
              </w:rPr>
            </w:pPr>
            <w:r w:rsidRPr="00C15827">
              <w:rPr>
                <w:rFonts w:cs="Times New Roman"/>
                <w:sz w:val="22"/>
              </w:rPr>
              <w:t xml:space="preserve">На кровле хозяйственных построек должны быть установлены </w:t>
            </w:r>
            <w:r w:rsidRPr="00C15827">
              <w:rPr>
                <w:rFonts w:cs="Times New Roman"/>
                <w:sz w:val="22"/>
              </w:rPr>
              <w:lastRenderedPageBreak/>
              <w:t>системы снегозадержания и водостоков, в случае направления ската крыши в сторону соседнего участка.</w:t>
            </w:r>
          </w:p>
        </w:tc>
        <w:tc>
          <w:tcPr>
            <w:tcW w:w="477" w:type="pct"/>
            <w:vAlign w:val="center"/>
          </w:tcPr>
          <w:p w:rsidR="00E740BE" w:rsidRPr="00C15827" w:rsidRDefault="00E740BE" w:rsidP="00E740BE">
            <w:pPr>
              <w:ind w:firstLine="0"/>
              <w:rPr>
                <w:rFonts w:cs="Times New Roman"/>
                <w:sz w:val="22"/>
              </w:rPr>
            </w:pPr>
            <w:r w:rsidRPr="00C15827">
              <w:rPr>
                <w:rFonts w:cs="Times New Roman"/>
                <w:sz w:val="22"/>
              </w:rPr>
              <w:lastRenderedPageBreak/>
              <w:t>Хозяйственные и иные постройки и др. элементы</w:t>
            </w:r>
          </w:p>
        </w:tc>
      </w:tr>
      <w:tr w:rsidR="00E740BE" w:rsidRPr="00522530" w:rsidTr="00495F35">
        <w:tc>
          <w:tcPr>
            <w:tcW w:w="567" w:type="pct"/>
            <w:vAlign w:val="center"/>
          </w:tcPr>
          <w:p w:rsidR="00E740BE" w:rsidRPr="00C15827" w:rsidRDefault="00E740BE" w:rsidP="00E740BE">
            <w:pPr>
              <w:ind w:firstLine="0"/>
              <w:rPr>
                <w:rFonts w:cs="Times New Roman"/>
                <w:b/>
                <w:sz w:val="22"/>
              </w:rPr>
            </w:pPr>
            <w:r w:rsidRPr="00C15827">
              <w:rPr>
                <w:rFonts w:cs="Times New Roman"/>
                <w:b/>
                <w:sz w:val="22"/>
              </w:rPr>
              <w:lastRenderedPageBreak/>
              <w:t>2. Блокированная жилая застройка</w:t>
            </w:r>
          </w:p>
        </w:tc>
        <w:tc>
          <w:tcPr>
            <w:tcW w:w="211" w:type="pct"/>
            <w:vAlign w:val="center"/>
          </w:tcPr>
          <w:p w:rsidR="00E740BE" w:rsidRPr="00C15827" w:rsidRDefault="00E740BE" w:rsidP="00E740BE">
            <w:pPr>
              <w:ind w:firstLine="0"/>
              <w:rPr>
                <w:rFonts w:cs="Times New Roman"/>
                <w:sz w:val="22"/>
              </w:rPr>
            </w:pPr>
            <w:r w:rsidRPr="00C15827">
              <w:rPr>
                <w:rFonts w:cs="Times New Roman"/>
                <w:sz w:val="22"/>
              </w:rPr>
              <w:t>200</w:t>
            </w:r>
          </w:p>
        </w:tc>
        <w:tc>
          <w:tcPr>
            <w:tcW w:w="446" w:type="pct"/>
            <w:vAlign w:val="center"/>
          </w:tcPr>
          <w:p w:rsidR="00E740BE" w:rsidRPr="00C15827" w:rsidRDefault="00E740BE" w:rsidP="00E740BE">
            <w:pPr>
              <w:ind w:firstLine="0"/>
              <w:rPr>
                <w:rFonts w:cs="Times New Roman"/>
                <w:sz w:val="22"/>
              </w:rPr>
            </w:pPr>
            <w:r w:rsidRPr="00C15827">
              <w:rPr>
                <w:rFonts w:cs="Times New Roman"/>
                <w:sz w:val="22"/>
              </w:rPr>
              <w:t>1500</w:t>
            </w:r>
          </w:p>
        </w:tc>
        <w:tc>
          <w:tcPr>
            <w:tcW w:w="219" w:type="pct"/>
            <w:vAlign w:val="center"/>
          </w:tcPr>
          <w:p w:rsidR="00E740BE" w:rsidRPr="00C15827" w:rsidRDefault="00E740BE" w:rsidP="00E740BE">
            <w:pPr>
              <w:ind w:firstLine="0"/>
              <w:jc w:val="center"/>
              <w:rPr>
                <w:rFonts w:cs="Times New Roman"/>
                <w:b/>
                <w:sz w:val="22"/>
              </w:rPr>
            </w:pPr>
            <w:r w:rsidRPr="00C15827">
              <w:rPr>
                <w:rFonts w:cs="Times New Roman"/>
                <w:sz w:val="22"/>
              </w:rPr>
              <w:t>Не более 0,7</w:t>
            </w:r>
          </w:p>
        </w:tc>
        <w:tc>
          <w:tcPr>
            <w:tcW w:w="555" w:type="pct"/>
          </w:tcPr>
          <w:p w:rsidR="00E740BE" w:rsidRPr="00C15827" w:rsidRDefault="00E740BE" w:rsidP="00E740BE">
            <w:pPr>
              <w:ind w:firstLine="0"/>
              <w:jc w:val="center"/>
              <w:rPr>
                <w:rFonts w:cs="Times New Roman"/>
                <w:sz w:val="22"/>
              </w:rPr>
            </w:pPr>
          </w:p>
        </w:tc>
        <w:tc>
          <w:tcPr>
            <w:tcW w:w="446" w:type="pct"/>
            <w:vAlign w:val="center"/>
          </w:tcPr>
          <w:p w:rsidR="00E740BE" w:rsidRPr="00C15827" w:rsidRDefault="00E740BE" w:rsidP="00E740BE">
            <w:pPr>
              <w:ind w:firstLine="0"/>
              <w:jc w:val="center"/>
              <w:rPr>
                <w:rFonts w:cs="Times New Roman"/>
                <w:sz w:val="22"/>
              </w:rPr>
            </w:pPr>
          </w:p>
        </w:tc>
        <w:tc>
          <w:tcPr>
            <w:tcW w:w="446" w:type="pct"/>
            <w:vAlign w:val="center"/>
          </w:tcPr>
          <w:p w:rsidR="00E740BE" w:rsidRPr="00C15827" w:rsidRDefault="00E740BE" w:rsidP="00E740BE">
            <w:pPr>
              <w:ind w:firstLine="0"/>
              <w:jc w:val="center"/>
              <w:rPr>
                <w:rFonts w:cs="Times New Roman"/>
                <w:sz w:val="22"/>
              </w:rPr>
            </w:pPr>
          </w:p>
        </w:tc>
        <w:tc>
          <w:tcPr>
            <w:tcW w:w="540" w:type="pct"/>
            <w:vAlign w:val="center"/>
          </w:tcPr>
          <w:p w:rsidR="00E740BE" w:rsidRPr="00C15827" w:rsidRDefault="00E740BE" w:rsidP="00E740BE">
            <w:pPr>
              <w:ind w:firstLine="0"/>
              <w:jc w:val="center"/>
              <w:rPr>
                <w:rFonts w:cs="Times New Roman"/>
                <w:sz w:val="22"/>
              </w:rPr>
            </w:pPr>
          </w:p>
        </w:tc>
        <w:tc>
          <w:tcPr>
            <w:tcW w:w="530" w:type="pct"/>
            <w:vAlign w:val="center"/>
          </w:tcPr>
          <w:p w:rsidR="00E740BE" w:rsidRPr="00C15827" w:rsidRDefault="00E740BE" w:rsidP="00E740BE">
            <w:pPr>
              <w:ind w:firstLine="0"/>
              <w:jc w:val="center"/>
              <w:rPr>
                <w:rFonts w:cs="Times New Roman"/>
                <w:sz w:val="22"/>
              </w:rPr>
            </w:pPr>
          </w:p>
        </w:tc>
        <w:tc>
          <w:tcPr>
            <w:tcW w:w="1040" w:type="pct"/>
            <w:gridSpan w:val="2"/>
            <w:vAlign w:val="center"/>
          </w:tcPr>
          <w:p w:rsidR="00E740BE" w:rsidRPr="00C15827" w:rsidRDefault="00E740BE" w:rsidP="00E740BE">
            <w:pPr>
              <w:ind w:firstLine="0"/>
              <w:rPr>
                <w:rFonts w:cs="Times New Roman"/>
                <w:strike/>
                <w:sz w:val="22"/>
              </w:rPr>
            </w:pPr>
          </w:p>
        </w:tc>
      </w:tr>
      <w:tr w:rsidR="00E740BE" w:rsidRPr="00522530" w:rsidTr="00495F35">
        <w:tc>
          <w:tcPr>
            <w:tcW w:w="567" w:type="pct"/>
            <w:vAlign w:val="center"/>
          </w:tcPr>
          <w:p w:rsidR="00E740BE" w:rsidRPr="00C15827" w:rsidRDefault="00E740BE" w:rsidP="00E740BE">
            <w:pPr>
              <w:ind w:firstLine="0"/>
              <w:rPr>
                <w:rFonts w:cs="Times New Roman"/>
                <w:sz w:val="22"/>
              </w:rPr>
            </w:pPr>
            <w:r w:rsidRPr="00C15827">
              <w:rPr>
                <w:rFonts w:cs="Times New Roman"/>
                <w:sz w:val="22"/>
              </w:rPr>
              <w:lastRenderedPageBreak/>
              <w:t xml:space="preserve">Блокированные жилые дома с </w:t>
            </w:r>
            <w:proofErr w:type="spellStart"/>
            <w:r w:rsidRPr="00C15827">
              <w:rPr>
                <w:rFonts w:cs="Times New Roman"/>
                <w:sz w:val="22"/>
              </w:rPr>
              <w:t>приквартирными</w:t>
            </w:r>
            <w:proofErr w:type="spellEnd"/>
            <w:r w:rsidRPr="00C15827">
              <w:rPr>
                <w:rFonts w:cs="Times New Roman"/>
                <w:sz w:val="22"/>
              </w:rPr>
              <w:t xml:space="preserve"> земельными участками;</w:t>
            </w:r>
          </w:p>
        </w:tc>
        <w:tc>
          <w:tcPr>
            <w:tcW w:w="211" w:type="pct"/>
            <w:vAlign w:val="center"/>
          </w:tcPr>
          <w:p w:rsidR="00E740BE" w:rsidRPr="00C15827" w:rsidRDefault="00E740BE" w:rsidP="00E740BE">
            <w:pPr>
              <w:ind w:firstLine="0"/>
              <w:rPr>
                <w:rFonts w:cs="Times New Roman"/>
                <w:sz w:val="22"/>
              </w:rPr>
            </w:pPr>
          </w:p>
        </w:tc>
        <w:tc>
          <w:tcPr>
            <w:tcW w:w="446" w:type="pct"/>
            <w:vAlign w:val="center"/>
          </w:tcPr>
          <w:p w:rsidR="00E740BE" w:rsidRPr="00C15827" w:rsidRDefault="00E740BE" w:rsidP="00E740BE">
            <w:pPr>
              <w:ind w:firstLine="0"/>
              <w:rPr>
                <w:rFonts w:cs="Times New Roman"/>
                <w:sz w:val="22"/>
              </w:rPr>
            </w:pPr>
          </w:p>
        </w:tc>
        <w:tc>
          <w:tcPr>
            <w:tcW w:w="219" w:type="pct"/>
            <w:vAlign w:val="center"/>
          </w:tcPr>
          <w:p w:rsidR="00E740BE" w:rsidRPr="00C15827" w:rsidRDefault="00E740BE" w:rsidP="00E740BE">
            <w:pPr>
              <w:ind w:firstLine="0"/>
              <w:rPr>
                <w:rFonts w:cs="Times New Roman"/>
                <w:sz w:val="22"/>
              </w:rPr>
            </w:pPr>
          </w:p>
        </w:tc>
        <w:tc>
          <w:tcPr>
            <w:tcW w:w="555" w:type="pct"/>
            <w:vAlign w:val="center"/>
          </w:tcPr>
          <w:p w:rsidR="00E740BE" w:rsidRPr="00C15827" w:rsidRDefault="00E740BE" w:rsidP="00E740BE">
            <w:pPr>
              <w:tabs>
                <w:tab w:val="left" w:pos="313"/>
              </w:tabs>
              <w:rPr>
                <w:rFonts w:cs="Times New Roman"/>
                <w:sz w:val="22"/>
              </w:rPr>
            </w:pPr>
            <w:r w:rsidRPr="00C15827">
              <w:rPr>
                <w:rFonts w:cs="Times New Roman"/>
                <w:sz w:val="22"/>
              </w:rPr>
              <w:t xml:space="preserve">От границы участка, прилегающей к красной линии улицы, проезда не менее 5м. </w:t>
            </w:r>
          </w:p>
          <w:p w:rsidR="00E740BE" w:rsidRPr="00C15827" w:rsidRDefault="00E740BE" w:rsidP="00E740BE">
            <w:pPr>
              <w:tabs>
                <w:tab w:val="left" w:pos="313"/>
              </w:tabs>
              <w:ind w:firstLine="0"/>
              <w:rPr>
                <w:rFonts w:cs="Times New Roman"/>
                <w:sz w:val="22"/>
              </w:rPr>
            </w:pPr>
            <w:r w:rsidRPr="00C15827">
              <w:rPr>
                <w:rFonts w:cs="Times New Roman"/>
                <w:sz w:val="22"/>
              </w:rPr>
              <w:t xml:space="preserve">От границ участка не менее 3м, с учетом противопожарных расстояний между жилым домом и объектами, расположенными на соседнем земельном участке в соответствии со </w:t>
            </w:r>
            <w:r w:rsidRPr="00C15827">
              <w:rPr>
                <w:rFonts w:cs="Times New Roman"/>
                <w:spacing w:val="2"/>
                <w:sz w:val="22"/>
              </w:rPr>
              <w:t>СП 4.13130.2013 «Системы противопожар</w:t>
            </w:r>
            <w:r w:rsidRPr="00C15827">
              <w:rPr>
                <w:rFonts w:cs="Times New Roman"/>
                <w:spacing w:val="2"/>
                <w:sz w:val="22"/>
              </w:rPr>
              <w:lastRenderedPageBreak/>
              <w:t>ной защиты. Ограничение распространения пожара на объектах защиты».</w:t>
            </w:r>
          </w:p>
          <w:p w:rsidR="00E740BE" w:rsidRPr="00C15827" w:rsidRDefault="00E740BE" w:rsidP="00E740BE">
            <w:pPr>
              <w:ind w:firstLine="0"/>
              <w:rPr>
                <w:rFonts w:cs="Times New Roman"/>
                <w:sz w:val="22"/>
              </w:rPr>
            </w:pPr>
            <w:r w:rsidRPr="00C15827">
              <w:rPr>
                <w:rFonts w:cs="Times New Roman"/>
                <w:sz w:val="22"/>
              </w:rPr>
              <w:t>От границ земельного участка в месте примыкания с соседним блоком – 0 м.</w:t>
            </w:r>
          </w:p>
        </w:tc>
        <w:tc>
          <w:tcPr>
            <w:tcW w:w="446" w:type="pct"/>
            <w:vAlign w:val="center"/>
          </w:tcPr>
          <w:p w:rsidR="00E740BE" w:rsidRPr="00C15827" w:rsidRDefault="00E740BE" w:rsidP="00E740BE">
            <w:pPr>
              <w:ind w:firstLine="0"/>
              <w:jc w:val="center"/>
              <w:rPr>
                <w:rFonts w:cs="Times New Roman"/>
                <w:sz w:val="22"/>
              </w:rPr>
            </w:pPr>
            <w:r w:rsidRPr="00C15827">
              <w:rPr>
                <w:rFonts w:cs="Times New Roman"/>
                <w:sz w:val="22"/>
              </w:rPr>
              <w:lastRenderedPageBreak/>
              <w:t>Не подле</w:t>
            </w:r>
          </w:p>
          <w:p w:rsidR="00E740BE" w:rsidRPr="00C15827" w:rsidRDefault="00E740BE" w:rsidP="00E740BE">
            <w:pPr>
              <w:ind w:firstLine="0"/>
              <w:jc w:val="center"/>
              <w:rPr>
                <w:rFonts w:cs="Times New Roman"/>
                <w:sz w:val="22"/>
              </w:rPr>
            </w:pPr>
            <w:r w:rsidRPr="00C15827">
              <w:rPr>
                <w:rFonts w:cs="Times New Roman"/>
                <w:sz w:val="22"/>
              </w:rPr>
              <w:t>жит уста</w:t>
            </w:r>
          </w:p>
          <w:p w:rsidR="00E740BE" w:rsidRPr="00C15827" w:rsidRDefault="00E740BE" w:rsidP="00E740BE">
            <w:pPr>
              <w:ind w:firstLine="0"/>
              <w:jc w:val="center"/>
              <w:rPr>
                <w:rFonts w:cs="Times New Roman"/>
                <w:sz w:val="22"/>
              </w:rPr>
            </w:pPr>
            <w:r w:rsidRPr="00C15827">
              <w:rPr>
                <w:rFonts w:cs="Times New Roman"/>
                <w:sz w:val="22"/>
              </w:rPr>
              <w:t>нов</w:t>
            </w:r>
          </w:p>
          <w:p w:rsidR="00E740BE" w:rsidRPr="00C15827" w:rsidRDefault="00E740BE" w:rsidP="00E740BE">
            <w:pPr>
              <w:ind w:firstLine="0"/>
              <w:rPr>
                <w:rFonts w:cs="Times New Roman"/>
                <w:sz w:val="22"/>
              </w:rPr>
            </w:pPr>
            <w:proofErr w:type="spellStart"/>
            <w:r w:rsidRPr="00C15827">
              <w:rPr>
                <w:rFonts w:cs="Times New Roman"/>
                <w:sz w:val="22"/>
              </w:rPr>
              <w:t>лению</w:t>
            </w:r>
            <w:proofErr w:type="spellEnd"/>
          </w:p>
        </w:tc>
        <w:tc>
          <w:tcPr>
            <w:tcW w:w="446" w:type="pct"/>
            <w:vAlign w:val="center"/>
          </w:tcPr>
          <w:p w:rsidR="00E740BE" w:rsidRPr="00C15827" w:rsidRDefault="00E740BE" w:rsidP="00E740BE">
            <w:pPr>
              <w:ind w:firstLine="0"/>
              <w:jc w:val="center"/>
              <w:rPr>
                <w:rFonts w:cs="Times New Roman"/>
                <w:sz w:val="22"/>
              </w:rPr>
            </w:pPr>
            <w:r w:rsidRPr="00C15827">
              <w:rPr>
                <w:rFonts w:cs="Times New Roman"/>
                <w:sz w:val="22"/>
              </w:rPr>
              <w:t>Не подле</w:t>
            </w:r>
          </w:p>
          <w:p w:rsidR="00E740BE" w:rsidRPr="00C15827" w:rsidRDefault="00E740BE" w:rsidP="00E740BE">
            <w:pPr>
              <w:ind w:firstLine="0"/>
              <w:jc w:val="center"/>
              <w:rPr>
                <w:rFonts w:cs="Times New Roman"/>
                <w:sz w:val="22"/>
              </w:rPr>
            </w:pPr>
            <w:r w:rsidRPr="00C15827">
              <w:rPr>
                <w:rFonts w:cs="Times New Roman"/>
                <w:sz w:val="22"/>
              </w:rPr>
              <w:t>жит уста</w:t>
            </w:r>
          </w:p>
          <w:p w:rsidR="00E740BE" w:rsidRPr="00C15827" w:rsidRDefault="00E740BE" w:rsidP="00E740BE">
            <w:pPr>
              <w:ind w:firstLine="0"/>
              <w:jc w:val="center"/>
              <w:rPr>
                <w:rFonts w:cs="Times New Roman"/>
                <w:sz w:val="22"/>
              </w:rPr>
            </w:pPr>
            <w:r w:rsidRPr="00C15827">
              <w:rPr>
                <w:rFonts w:cs="Times New Roman"/>
                <w:sz w:val="22"/>
              </w:rPr>
              <w:t>нов</w:t>
            </w:r>
          </w:p>
          <w:p w:rsidR="00E740BE" w:rsidRPr="00C15827" w:rsidRDefault="00E740BE" w:rsidP="00E740BE">
            <w:pPr>
              <w:ind w:firstLine="0"/>
              <w:rPr>
                <w:rFonts w:cs="Times New Roman"/>
                <w:sz w:val="22"/>
              </w:rPr>
            </w:pPr>
            <w:proofErr w:type="spellStart"/>
            <w:r w:rsidRPr="00C15827">
              <w:rPr>
                <w:rFonts w:cs="Times New Roman"/>
                <w:sz w:val="22"/>
              </w:rPr>
              <w:t>лению</w:t>
            </w:r>
            <w:proofErr w:type="spellEnd"/>
          </w:p>
        </w:tc>
        <w:tc>
          <w:tcPr>
            <w:tcW w:w="540" w:type="pct"/>
            <w:vAlign w:val="center"/>
          </w:tcPr>
          <w:p w:rsidR="00E740BE" w:rsidRPr="00C15827" w:rsidRDefault="00E740BE" w:rsidP="00E740BE">
            <w:pPr>
              <w:ind w:firstLine="0"/>
              <w:rPr>
                <w:rFonts w:cs="Times New Roman"/>
                <w:sz w:val="22"/>
              </w:rPr>
            </w:pPr>
            <w:r w:rsidRPr="00C15827">
              <w:rPr>
                <w:rFonts w:cs="Times New Roman"/>
                <w:sz w:val="22"/>
              </w:rPr>
              <w:t>Не более 3-х, включая мансарду и цокольный этаж</w:t>
            </w:r>
          </w:p>
        </w:tc>
        <w:tc>
          <w:tcPr>
            <w:tcW w:w="530" w:type="pct"/>
            <w:vAlign w:val="center"/>
          </w:tcPr>
          <w:p w:rsidR="00E740BE" w:rsidRPr="00C15827" w:rsidRDefault="00E740BE" w:rsidP="00E740BE">
            <w:pPr>
              <w:ind w:firstLine="0"/>
              <w:rPr>
                <w:rFonts w:cs="Times New Roman"/>
                <w:sz w:val="22"/>
              </w:rPr>
            </w:pPr>
            <w:r w:rsidRPr="00C15827">
              <w:rPr>
                <w:rFonts w:cs="Times New Roman"/>
                <w:sz w:val="22"/>
              </w:rPr>
              <w:t>Не более 20 м до верхней отметки кровли(парапета) от уровня земли, включая башни и др. декоративные элементы</w:t>
            </w:r>
          </w:p>
        </w:tc>
        <w:tc>
          <w:tcPr>
            <w:tcW w:w="1040" w:type="pct"/>
            <w:gridSpan w:val="2"/>
            <w:vAlign w:val="center"/>
          </w:tcPr>
          <w:p w:rsidR="00E740BE" w:rsidRPr="00C15827" w:rsidRDefault="00E740BE" w:rsidP="00E740BE">
            <w:pPr>
              <w:ind w:firstLine="0"/>
              <w:rPr>
                <w:rFonts w:cs="Times New Roman"/>
                <w:sz w:val="22"/>
              </w:rPr>
            </w:pPr>
            <w:r w:rsidRPr="00C15827">
              <w:rPr>
                <w:rFonts w:cs="Times New Roman"/>
                <w:sz w:val="22"/>
              </w:rPr>
              <w:t>Общее количество совмещенных домов не более десяти</w:t>
            </w:r>
          </w:p>
          <w:p w:rsidR="00E740BE" w:rsidRPr="00C15827" w:rsidRDefault="00E740BE" w:rsidP="00E740BE">
            <w:pPr>
              <w:ind w:firstLine="0"/>
              <w:rPr>
                <w:rFonts w:cs="Times New Roman"/>
                <w:sz w:val="22"/>
              </w:rPr>
            </w:pPr>
            <w:r w:rsidRPr="00C15827">
              <w:rPr>
                <w:rFonts w:cs="Times New Roman"/>
                <w:sz w:val="22"/>
              </w:rPr>
              <w:t>Перед фасадами жилых домов разрешается устройство палисадов для улучшения эстетического восприятия. Размер палисадов: глубина не более 3 метров, длина не более длины фасада дома. Ограждение палисада выполняется прозрачным (решетчатым) материалом, высотой не более 1,2 м. Ограждение земельного участка:</w:t>
            </w:r>
          </w:p>
          <w:p w:rsidR="00E740BE" w:rsidRPr="00C15827" w:rsidRDefault="00E740BE" w:rsidP="00E740BE">
            <w:pPr>
              <w:ind w:firstLine="0"/>
              <w:rPr>
                <w:rFonts w:cs="Times New Roman"/>
                <w:sz w:val="22"/>
              </w:rPr>
            </w:pPr>
            <w:r w:rsidRPr="00C15827">
              <w:rPr>
                <w:rFonts w:cs="Times New Roman"/>
                <w:sz w:val="22"/>
              </w:rPr>
              <w:t>- вдоль улицы высотой не более 2,5м.;</w:t>
            </w:r>
          </w:p>
          <w:p w:rsidR="00E740BE" w:rsidRPr="00C15827" w:rsidRDefault="00E740BE" w:rsidP="00E740BE">
            <w:pPr>
              <w:ind w:firstLine="0"/>
              <w:rPr>
                <w:rFonts w:cs="Times New Roman"/>
                <w:sz w:val="22"/>
              </w:rPr>
            </w:pPr>
            <w:r w:rsidRPr="00C15827">
              <w:rPr>
                <w:rFonts w:cs="Times New Roman"/>
                <w:sz w:val="22"/>
              </w:rPr>
              <w:t xml:space="preserve">- между соседними земельными участками сетчатое высотой не более 2,5м или по обоюдному согласию владельцев соседних участков возможно устройство ограждения другого типа. На </w:t>
            </w:r>
            <w:r w:rsidRPr="00C15827">
              <w:rPr>
                <w:rFonts w:cs="Times New Roman"/>
                <w:sz w:val="22"/>
              </w:rPr>
              <w:lastRenderedPageBreak/>
              <w:t>кровле должны быть установлены системы снегозадержания и водостоков, в случае направления ската крыши в сторону соседнего участка.</w:t>
            </w:r>
          </w:p>
        </w:tc>
      </w:tr>
      <w:tr w:rsidR="00E740BE" w:rsidRPr="00522530" w:rsidTr="00495F35">
        <w:tc>
          <w:tcPr>
            <w:tcW w:w="567" w:type="pct"/>
            <w:vAlign w:val="center"/>
          </w:tcPr>
          <w:p w:rsidR="00E740BE" w:rsidRPr="00C15827" w:rsidRDefault="00E740BE" w:rsidP="00E740BE">
            <w:pPr>
              <w:ind w:firstLine="0"/>
              <w:rPr>
                <w:rFonts w:cs="Times New Roman"/>
                <w:sz w:val="22"/>
              </w:rPr>
            </w:pPr>
            <w:r w:rsidRPr="00C15827">
              <w:rPr>
                <w:rFonts w:cs="Times New Roman"/>
                <w:sz w:val="22"/>
              </w:rPr>
              <w:lastRenderedPageBreak/>
              <w:t>Хозяйственные и иные постройки и другие элементы</w:t>
            </w:r>
          </w:p>
        </w:tc>
        <w:tc>
          <w:tcPr>
            <w:tcW w:w="211" w:type="pct"/>
            <w:vAlign w:val="center"/>
          </w:tcPr>
          <w:p w:rsidR="00E740BE" w:rsidRPr="00C15827" w:rsidRDefault="00E740BE" w:rsidP="00E740BE">
            <w:pPr>
              <w:ind w:firstLine="0"/>
              <w:jc w:val="center"/>
              <w:rPr>
                <w:rFonts w:cs="Times New Roman"/>
                <w:sz w:val="22"/>
              </w:rPr>
            </w:pPr>
          </w:p>
        </w:tc>
        <w:tc>
          <w:tcPr>
            <w:tcW w:w="446" w:type="pct"/>
            <w:vAlign w:val="center"/>
          </w:tcPr>
          <w:p w:rsidR="00E740BE" w:rsidRPr="00C15827" w:rsidRDefault="00E740BE" w:rsidP="00E740BE">
            <w:pPr>
              <w:ind w:firstLine="0"/>
              <w:jc w:val="center"/>
              <w:rPr>
                <w:rFonts w:cs="Times New Roman"/>
                <w:sz w:val="22"/>
              </w:rPr>
            </w:pPr>
          </w:p>
        </w:tc>
        <w:tc>
          <w:tcPr>
            <w:tcW w:w="219" w:type="pct"/>
            <w:vAlign w:val="center"/>
          </w:tcPr>
          <w:p w:rsidR="00E740BE" w:rsidRPr="00C15827" w:rsidRDefault="00E740BE" w:rsidP="00E740BE">
            <w:pPr>
              <w:ind w:firstLine="0"/>
              <w:jc w:val="center"/>
              <w:rPr>
                <w:rFonts w:cs="Times New Roman"/>
                <w:sz w:val="22"/>
              </w:rPr>
            </w:pPr>
          </w:p>
        </w:tc>
        <w:tc>
          <w:tcPr>
            <w:tcW w:w="555" w:type="pct"/>
            <w:vAlign w:val="center"/>
          </w:tcPr>
          <w:p w:rsidR="00E740BE" w:rsidRPr="00C15827" w:rsidRDefault="00E740BE" w:rsidP="00E740BE">
            <w:pPr>
              <w:widowControl w:val="0"/>
              <w:autoSpaceDE w:val="0"/>
              <w:autoSpaceDN w:val="0"/>
              <w:adjustRightInd w:val="0"/>
              <w:ind w:firstLine="0"/>
              <w:rPr>
                <w:rFonts w:eastAsia="NSimSun" w:cs="Times New Roman"/>
                <w:sz w:val="22"/>
                <w:lang w:eastAsia="zh-CN"/>
              </w:rPr>
            </w:pPr>
            <w:r w:rsidRPr="00C15827">
              <w:rPr>
                <w:rFonts w:eastAsia="NSimSun" w:cs="Times New Roman"/>
                <w:sz w:val="22"/>
                <w:lang w:eastAsia="zh-CN"/>
              </w:rPr>
              <w:t xml:space="preserve">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C15827">
                <w:rPr>
                  <w:rFonts w:eastAsia="NSimSun" w:cs="Times New Roman"/>
                  <w:sz w:val="22"/>
                  <w:lang w:eastAsia="zh-CN"/>
                </w:rPr>
                <w:t>5 м</w:t>
              </w:r>
            </w:smartTag>
            <w:r w:rsidRPr="00C15827">
              <w:rPr>
                <w:rFonts w:eastAsia="NSimSun" w:cs="Times New Roman"/>
                <w:sz w:val="22"/>
                <w:lang w:eastAsia="zh-CN"/>
              </w:rPr>
              <w:t>.</w:t>
            </w:r>
          </w:p>
          <w:p w:rsidR="00E740BE" w:rsidRPr="00C15827" w:rsidRDefault="00E740BE" w:rsidP="00E740BE">
            <w:pPr>
              <w:ind w:firstLine="0"/>
              <w:rPr>
                <w:rFonts w:cs="Times New Roman"/>
                <w:sz w:val="22"/>
              </w:rPr>
            </w:pPr>
            <w:r w:rsidRPr="00C15827">
              <w:rPr>
                <w:rFonts w:cs="Times New Roman"/>
                <w:sz w:val="22"/>
              </w:rPr>
              <w:t xml:space="preserve">До границы смежного </w:t>
            </w:r>
            <w:proofErr w:type="spellStart"/>
            <w:r w:rsidRPr="00C15827">
              <w:rPr>
                <w:rFonts w:cs="Times New Roman"/>
                <w:sz w:val="22"/>
              </w:rPr>
              <w:t>приквартирного</w:t>
            </w:r>
            <w:proofErr w:type="spellEnd"/>
            <w:r w:rsidRPr="00C15827">
              <w:rPr>
                <w:rFonts w:cs="Times New Roman"/>
                <w:sz w:val="22"/>
              </w:rPr>
              <w:t xml:space="preserve"> участка расстояния от </w:t>
            </w:r>
            <w:r w:rsidRPr="00C15827">
              <w:rPr>
                <w:rFonts w:cs="Times New Roman"/>
                <w:sz w:val="22"/>
              </w:rPr>
              <w:lastRenderedPageBreak/>
              <w:t xml:space="preserve">постройки для содержания скота и птицы - </w:t>
            </w:r>
            <w:smartTag w:uri="urn:schemas-microsoft-com:office:smarttags" w:element="metricconverter">
              <w:smartTagPr>
                <w:attr w:name="ProductID" w:val="4 м"/>
              </w:smartTagPr>
              <w:r w:rsidRPr="00C15827">
                <w:rPr>
                  <w:rFonts w:cs="Times New Roman"/>
                  <w:sz w:val="22"/>
                </w:rPr>
                <w:t>4 м</w:t>
              </w:r>
            </w:smartTag>
            <w:r w:rsidRPr="00C15827">
              <w:rPr>
                <w:rFonts w:cs="Times New Roman"/>
                <w:sz w:val="22"/>
              </w:rPr>
              <w:t xml:space="preserve">; от других построек (бани, гаража и др.) - </w:t>
            </w:r>
            <w:smartTag w:uri="urn:schemas-microsoft-com:office:smarttags" w:element="metricconverter">
              <w:smartTagPr>
                <w:attr w:name="ProductID" w:val="1 м"/>
              </w:smartTagPr>
              <w:r w:rsidRPr="00C15827">
                <w:rPr>
                  <w:rFonts w:cs="Times New Roman"/>
                  <w:sz w:val="22"/>
                </w:rPr>
                <w:t>1 м</w:t>
              </w:r>
            </w:smartTag>
            <w:r w:rsidRPr="00C15827">
              <w:rPr>
                <w:rFonts w:cs="Times New Roman"/>
                <w:sz w:val="22"/>
              </w:rPr>
              <w:t xml:space="preserve">; от стволов высокорослых деревьев - </w:t>
            </w:r>
            <w:smartTag w:uri="urn:schemas-microsoft-com:office:smarttags" w:element="metricconverter">
              <w:smartTagPr>
                <w:attr w:name="ProductID" w:val="4 м"/>
              </w:smartTagPr>
              <w:r w:rsidRPr="00C15827">
                <w:rPr>
                  <w:rFonts w:cs="Times New Roman"/>
                  <w:sz w:val="22"/>
                </w:rPr>
                <w:t>4 м</w:t>
              </w:r>
            </w:smartTag>
            <w:r w:rsidRPr="00C15827">
              <w:rPr>
                <w:rFonts w:cs="Times New Roman"/>
                <w:sz w:val="22"/>
              </w:rPr>
              <w:t xml:space="preserve">; среднерослых - </w:t>
            </w:r>
            <w:smartTag w:uri="urn:schemas-microsoft-com:office:smarttags" w:element="metricconverter">
              <w:smartTagPr>
                <w:attr w:name="ProductID" w:val="2 м"/>
              </w:smartTagPr>
              <w:r w:rsidRPr="00C15827">
                <w:rPr>
                  <w:rFonts w:cs="Times New Roman"/>
                  <w:sz w:val="22"/>
                </w:rPr>
                <w:t>2 м</w:t>
              </w:r>
            </w:smartTag>
            <w:r w:rsidRPr="00C15827">
              <w:rPr>
                <w:rFonts w:cs="Times New Roman"/>
                <w:sz w:val="22"/>
              </w:rPr>
              <w:t xml:space="preserve">; от кустарника - </w:t>
            </w:r>
            <w:smartTag w:uri="urn:schemas-microsoft-com:office:smarttags" w:element="metricconverter">
              <w:smartTagPr>
                <w:attr w:name="ProductID" w:val="1 м"/>
              </w:smartTagPr>
              <w:r w:rsidRPr="00C15827">
                <w:rPr>
                  <w:rFonts w:cs="Times New Roman"/>
                  <w:sz w:val="22"/>
                </w:rPr>
                <w:t>1 м</w:t>
              </w:r>
            </w:smartTag>
            <w:r w:rsidRPr="00C15827">
              <w:rPr>
                <w:rFonts w:cs="Times New Roman"/>
                <w:sz w:val="22"/>
              </w:rPr>
              <w:t>.</w:t>
            </w:r>
          </w:p>
        </w:tc>
        <w:tc>
          <w:tcPr>
            <w:tcW w:w="446" w:type="pct"/>
            <w:vAlign w:val="center"/>
          </w:tcPr>
          <w:p w:rsidR="00E740BE" w:rsidRPr="00C15827" w:rsidRDefault="00E740BE" w:rsidP="00E740BE">
            <w:pPr>
              <w:ind w:firstLine="0"/>
              <w:jc w:val="center"/>
              <w:rPr>
                <w:rFonts w:cs="Times New Roman"/>
                <w:sz w:val="22"/>
              </w:rPr>
            </w:pPr>
            <w:r w:rsidRPr="00C15827">
              <w:rPr>
                <w:rFonts w:cs="Times New Roman"/>
                <w:sz w:val="22"/>
              </w:rPr>
              <w:lastRenderedPageBreak/>
              <w:t>Не подле</w:t>
            </w:r>
          </w:p>
          <w:p w:rsidR="00E740BE" w:rsidRPr="00C15827" w:rsidRDefault="00E740BE" w:rsidP="00E740BE">
            <w:pPr>
              <w:ind w:firstLine="0"/>
              <w:jc w:val="center"/>
              <w:rPr>
                <w:rFonts w:cs="Times New Roman"/>
                <w:sz w:val="22"/>
              </w:rPr>
            </w:pPr>
            <w:r w:rsidRPr="00C15827">
              <w:rPr>
                <w:rFonts w:cs="Times New Roman"/>
                <w:sz w:val="22"/>
              </w:rPr>
              <w:t>жит уста</w:t>
            </w:r>
          </w:p>
          <w:p w:rsidR="00E740BE" w:rsidRPr="00C15827" w:rsidRDefault="00E740BE" w:rsidP="00E740BE">
            <w:pPr>
              <w:ind w:firstLine="0"/>
              <w:jc w:val="center"/>
              <w:rPr>
                <w:rFonts w:cs="Times New Roman"/>
                <w:sz w:val="22"/>
              </w:rPr>
            </w:pPr>
            <w:r w:rsidRPr="00C15827">
              <w:rPr>
                <w:rFonts w:cs="Times New Roman"/>
                <w:sz w:val="22"/>
              </w:rPr>
              <w:t>нов</w:t>
            </w:r>
          </w:p>
          <w:p w:rsidR="00E740BE" w:rsidRPr="00C15827" w:rsidRDefault="00E740BE" w:rsidP="00E740BE">
            <w:pPr>
              <w:ind w:firstLine="0"/>
              <w:jc w:val="center"/>
              <w:rPr>
                <w:rFonts w:cs="Times New Roman"/>
                <w:sz w:val="22"/>
              </w:rPr>
            </w:pPr>
            <w:proofErr w:type="spellStart"/>
            <w:r w:rsidRPr="00C15827">
              <w:rPr>
                <w:rFonts w:cs="Times New Roman"/>
                <w:sz w:val="22"/>
              </w:rPr>
              <w:t>лению</w:t>
            </w:r>
            <w:proofErr w:type="spellEnd"/>
          </w:p>
        </w:tc>
        <w:tc>
          <w:tcPr>
            <w:tcW w:w="446" w:type="pct"/>
            <w:vAlign w:val="center"/>
          </w:tcPr>
          <w:p w:rsidR="00E740BE" w:rsidRPr="00C15827" w:rsidRDefault="00E740BE" w:rsidP="00E740BE">
            <w:pPr>
              <w:ind w:firstLine="0"/>
              <w:jc w:val="center"/>
              <w:rPr>
                <w:rFonts w:cs="Times New Roman"/>
                <w:sz w:val="22"/>
              </w:rPr>
            </w:pPr>
            <w:r w:rsidRPr="00C15827">
              <w:rPr>
                <w:rFonts w:cs="Times New Roman"/>
                <w:sz w:val="22"/>
              </w:rPr>
              <w:t>Не подле</w:t>
            </w:r>
          </w:p>
          <w:p w:rsidR="00E740BE" w:rsidRPr="00C15827" w:rsidRDefault="00E740BE" w:rsidP="00E740BE">
            <w:pPr>
              <w:ind w:firstLine="0"/>
              <w:jc w:val="center"/>
              <w:rPr>
                <w:rFonts w:cs="Times New Roman"/>
                <w:sz w:val="22"/>
              </w:rPr>
            </w:pPr>
            <w:r w:rsidRPr="00C15827">
              <w:rPr>
                <w:rFonts w:cs="Times New Roman"/>
                <w:sz w:val="22"/>
              </w:rPr>
              <w:t>жит уста</w:t>
            </w:r>
          </w:p>
          <w:p w:rsidR="00E740BE" w:rsidRPr="00C15827" w:rsidRDefault="00E740BE" w:rsidP="00E740BE">
            <w:pPr>
              <w:ind w:firstLine="0"/>
              <w:jc w:val="center"/>
              <w:rPr>
                <w:rFonts w:cs="Times New Roman"/>
                <w:sz w:val="22"/>
              </w:rPr>
            </w:pPr>
            <w:r w:rsidRPr="00C15827">
              <w:rPr>
                <w:rFonts w:cs="Times New Roman"/>
                <w:sz w:val="22"/>
              </w:rPr>
              <w:t>нов</w:t>
            </w:r>
          </w:p>
          <w:p w:rsidR="00E740BE" w:rsidRPr="00C15827" w:rsidRDefault="00E740BE" w:rsidP="00E740BE">
            <w:pPr>
              <w:ind w:firstLine="0"/>
              <w:jc w:val="center"/>
              <w:rPr>
                <w:rFonts w:cs="Times New Roman"/>
                <w:sz w:val="22"/>
              </w:rPr>
            </w:pPr>
            <w:proofErr w:type="spellStart"/>
            <w:r w:rsidRPr="00C15827">
              <w:rPr>
                <w:rFonts w:cs="Times New Roman"/>
                <w:sz w:val="22"/>
              </w:rPr>
              <w:t>лению</w:t>
            </w:r>
            <w:proofErr w:type="spellEnd"/>
          </w:p>
        </w:tc>
        <w:tc>
          <w:tcPr>
            <w:tcW w:w="540" w:type="pct"/>
            <w:vAlign w:val="center"/>
          </w:tcPr>
          <w:p w:rsidR="00E740BE" w:rsidRPr="00C15827" w:rsidRDefault="00E740BE" w:rsidP="00E740BE">
            <w:pPr>
              <w:ind w:firstLine="0"/>
              <w:jc w:val="center"/>
              <w:rPr>
                <w:rFonts w:cs="Times New Roman"/>
                <w:sz w:val="22"/>
              </w:rPr>
            </w:pPr>
            <w:r w:rsidRPr="00C15827">
              <w:rPr>
                <w:rFonts w:cs="Times New Roman"/>
                <w:sz w:val="22"/>
              </w:rPr>
              <w:t>Не более 2-х этажей</w:t>
            </w:r>
          </w:p>
        </w:tc>
        <w:tc>
          <w:tcPr>
            <w:tcW w:w="530" w:type="pct"/>
            <w:vAlign w:val="center"/>
          </w:tcPr>
          <w:p w:rsidR="00E740BE" w:rsidRPr="00C15827" w:rsidRDefault="00E740BE" w:rsidP="00E740BE">
            <w:pPr>
              <w:ind w:firstLine="0"/>
              <w:jc w:val="center"/>
              <w:rPr>
                <w:rFonts w:cs="Times New Roman"/>
                <w:sz w:val="22"/>
              </w:rPr>
            </w:pPr>
            <w:r w:rsidRPr="00C15827">
              <w:rPr>
                <w:rFonts w:cs="Times New Roman"/>
                <w:sz w:val="22"/>
              </w:rPr>
              <w:t xml:space="preserve">Не более </w:t>
            </w:r>
            <w:smartTag w:uri="urn:schemas-microsoft-com:office:smarttags" w:element="metricconverter">
              <w:smartTagPr>
                <w:attr w:name="ProductID" w:val="6 м"/>
              </w:smartTagPr>
              <w:r w:rsidRPr="00C15827">
                <w:rPr>
                  <w:rFonts w:cs="Times New Roman"/>
                  <w:sz w:val="22"/>
                </w:rPr>
                <w:t>6 м</w:t>
              </w:r>
            </w:smartTag>
          </w:p>
        </w:tc>
        <w:tc>
          <w:tcPr>
            <w:tcW w:w="563" w:type="pct"/>
            <w:vAlign w:val="center"/>
          </w:tcPr>
          <w:p w:rsidR="00E740BE" w:rsidRPr="00C15827" w:rsidRDefault="00E740BE" w:rsidP="00E740BE">
            <w:pPr>
              <w:ind w:firstLine="0"/>
              <w:jc w:val="center"/>
              <w:rPr>
                <w:rFonts w:cs="Times New Roman"/>
                <w:sz w:val="22"/>
              </w:rPr>
            </w:pPr>
            <w:r w:rsidRPr="00C15827">
              <w:rPr>
                <w:rFonts w:cs="Times New Roman"/>
                <w:sz w:val="22"/>
              </w:rPr>
              <w:t>Не подле</w:t>
            </w:r>
          </w:p>
          <w:p w:rsidR="00E740BE" w:rsidRPr="00C15827" w:rsidRDefault="00E740BE" w:rsidP="00E740BE">
            <w:pPr>
              <w:ind w:firstLine="0"/>
              <w:jc w:val="center"/>
              <w:rPr>
                <w:rFonts w:cs="Times New Roman"/>
                <w:sz w:val="22"/>
              </w:rPr>
            </w:pPr>
            <w:r w:rsidRPr="00C15827">
              <w:rPr>
                <w:rFonts w:cs="Times New Roman"/>
                <w:sz w:val="22"/>
              </w:rPr>
              <w:t>жит установлению</w:t>
            </w:r>
          </w:p>
        </w:tc>
        <w:tc>
          <w:tcPr>
            <w:tcW w:w="477" w:type="pct"/>
            <w:vAlign w:val="center"/>
          </w:tcPr>
          <w:p w:rsidR="00E740BE" w:rsidRPr="00522530" w:rsidRDefault="00E740BE" w:rsidP="00E740BE">
            <w:pPr>
              <w:ind w:firstLine="0"/>
              <w:rPr>
                <w:rFonts w:cs="Times New Roman"/>
                <w:szCs w:val="24"/>
              </w:rPr>
            </w:pPr>
          </w:p>
        </w:tc>
      </w:tr>
      <w:tr w:rsidR="00495F35" w:rsidRPr="00522530" w:rsidTr="00495F35">
        <w:tc>
          <w:tcPr>
            <w:tcW w:w="567" w:type="pct"/>
            <w:vAlign w:val="center"/>
          </w:tcPr>
          <w:p w:rsidR="00495F35" w:rsidRPr="00C15827" w:rsidRDefault="00495F35" w:rsidP="00495F35">
            <w:pPr>
              <w:tabs>
                <w:tab w:val="left" w:pos="-1497"/>
                <w:tab w:val="left" w:pos="283"/>
              </w:tabs>
              <w:ind w:firstLine="0"/>
              <w:jc w:val="left"/>
              <w:rPr>
                <w:rFonts w:eastAsia="Times New Roman" w:cs="Times New Roman"/>
                <w:b/>
                <w:sz w:val="22"/>
              </w:rPr>
            </w:pPr>
            <w:r w:rsidRPr="00C15827">
              <w:rPr>
                <w:rFonts w:cs="Times New Roman"/>
                <w:b/>
                <w:sz w:val="22"/>
              </w:rPr>
              <w:lastRenderedPageBreak/>
              <w:t xml:space="preserve">3. </w:t>
            </w:r>
            <w:r w:rsidRPr="00C15827">
              <w:rPr>
                <w:rFonts w:cs="Times New Roman"/>
                <w:b/>
                <w:sz w:val="22"/>
                <w:shd w:val="clear" w:color="auto" w:fill="FFFFFF"/>
              </w:rPr>
              <w:t>Для ведения личного подсобного хозяйства (приусадебный земельный участок)</w:t>
            </w:r>
          </w:p>
          <w:p w:rsidR="00495F35" w:rsidRPr="00C15827" w:rsidRDefault="00495F35" w:rsidP="00495F35">
            <w:pPr>
              <w:ind w:firstLine="0"/>
              <w:rPr>
                <w:rFonts w:cs="Times New Roman"/>
                <w:b/>
                <w:sz w:val="22"/>
              </w:rPr>
            </w:pPr>
          </w:p>
        </w:tc>
        <w:tc>
          <w:tcPr>
            <w:tcW w:w="211" w:type="pct"/>
            <w:vAlign w:val="center"/>
          </w:tcPr>
          <w:p w:rsidR="00495F35" w:rsidRPr="00C15827" w:rsidRDefault="00495F35" w:rsidP="00495F35">
            <w:pPr>
              <w:ind w:firstLine="0"/>
              <w:jc w:val="center"/>
              <w:rPr>
                <w:rFonts w:cs="Times New Roman"/>
                <w:sz w:val="22"/>
              </w:rPr>
            </w:pPr>
            <w:r w:rsidRPr="00C15827">
              <w:rPr>
                <w:rFonts w:cs="Times New Roman"/>
                <w:sz w:val="22"/>
              </w:rPr>
              <w:t>1500</w:t>
            </w:r>
          </w:p>
        </w:tc>
        <w:tc>
          <w:tcPr>
            <w:tcW w:w="446" w:type="pct"/>
            <w:vAlign w:val="center"/>
          </w:tcPr>
          <w:p w:rsidR="00495F35" w:rsidRPr="00C15827" w:rsidRDefault="00495F35" w:rsidP="00495F35">
            <w:pPr>
              <w:ind w:firstLine="0"/>
              <w:jc w:val="center"/>
              <w:rPr>
                <w:rFonts w:cs="Times New Roman"/>
                <w:sz w:val="22"/>
              </w:rPr>
            </w:pPr>
            <w:r w:rsidRPr="00C15827">
              <w:rPr>
                <w:rFonts w:cs="Times New Roman"/>
                <w:sz w:val="22"/>
              </w:rPr>
              <w:t>3000</w:t>
            </w:r>
          </w:p>
        </w:tc>
        <w:tc>
          <w:tcPr>
            <w:tcW w:w="219" w:type="pct"/>
            <w:vAlign w:val="center"/>
          </w:tcPr>
          <w:p w:rsidR="00495F35" w:rsidRPr="00C15827" w:rsidRDefault="00495F35" w:rsidP="00495F35">
            <w:pPr>
              <w:ind w:firstLine="0"/>
              <w:jc w:val="center"/>
              <w:rPr>
                <w:rFonts w:cs="Times New Roman"/>
                <w:sz w:val="22"/>
              </w:rPr>
            </w:pPr>
            <w:r w:rsidRPr="00C15827">
              <w:rPr>
                <w:rFonts w:cs="Times New Roman"/>
                <w:sz w:val="22"/>
              </w:rPr>
              <w:t>Не более 0.7</w:t>
            </w:r>
          </w:p>
        </w:tc>
        <w:tc>
          <w:tcPr>
            <w:tcW w:w="555" w:type="pct"/>
          </w:tcPr>
          <w:p w:rsidR="00495F35" w:rsidRPr="00C15827" w:rsidRDefault="00495F35" w:rsidP="00495F35">
            <w:pPr>
              <w:ind w:firstLine="0"/>
              <w:jc w:val="center"/>
              <w:rPr>
                <w:rFonts w:cs="Times New Roman"/>
                <w:sz w:val="22"/>
              </w:rPr>
            </w:pPr>
          </w:p>
        </w:tc>
        <w:tc>
          <w:tcPr>
            <w:tcW w:w="446" w:type="pct"/>
            <w:vAlign w:val="center"/>
          </w:tcPr>
          <w:p w:rsidR="00495F35" w:rsidRPr="00C15827" w:rsidRDefault="00495F35" w:rsidP="00495F35">
            <w:pPr>
              <w:ind w:firstLine="0"/>
              <w:jc w:val="center"/>
              <w:rPr>
                <w:rFonts w:cs="Times New Roman"/>
                <w:sz w:val="22"/>
              </w:rPr>
            </w:pPr>
          </w:p>
        </w:tc>
        <w:tc>
          <w:tcPr>
            <w:tcW w:w="446" w:type="pct"/>
            <w:vAlign w:val="center"/>
          </w:tcPr>
          <w:p w:rsidR="00495F35" w:rsidRPr="00C15827" w:rsidRDefault="00495F35" w:rsidP="00495F35">
            <w:pPr>
              <w:ind w:firstLine="0"/>
              <w:jc w:val="center"/>
              <w:rPr>
                <w:rFonts w:cs="Times New Roman"/>
                <w:sz w:val="22"/>
              </w:rPr>
            </w:pPr>
          </w:p>
        </w:tc>
        <w:tc>
          <w:tcPr>
            <w:tcW w:w="540" w:type="pct"/>
            <w:vAlign w:val="center"/>
          </w:tcPr>
          <w:p w:rsidR="00495F35" w:rsidRPr="00C15827" w:rsidRDefault="00495F35" w:rsidP="00495F35">
            <w:pPr>
              <w:ind w:firstLine="0"/>
              <w:jc w:val="center"/>
              <w:rPr>
                <w:rFonts w:cs="Times New Roman"/>
                <w:sz w:val="22"/>
              </w:rPr>
            </w:pPr>
          </w:p>
        </w:tc>
        <w:tc>
          <w:tcPr>
            <w:tcW w:w="530" w:type="pct"/>
            <w:vAlign w:val="center"/>
          </w:tcPr>
          <w:p w:rsidR="00495F35" w:rsidRPr="00C15827" w:rsidRDefault="00495F35" w:rsidP="00495F35">
            <w:pPr>
              <w:ind w:firstLine="0"/>
              <w:jc w:val="center"/>
              <w:rPr>
                <w:rFonts w:cs="Times New Roman"/>
                <w:sz w:val="22"/>
              </w:rPr>
            </w:pPr>
          </w:p>
        </w:tc>
        <w:tc>
          <w:tcPr>
            <w:tcW w:w="1040" w:type="pct"/>
            <w:gridSpan w:val="2"/>
            <w:vAlign w:val="center"/>
          </w:tcPr>
          <w:p w:rsidR="00495F35" w:rsidRPr="00C15827" w:rsidRDefault="00495F35" w:rsidP="00495F35">
            <w:pPr>
              <w:ind w:firstLine="0"/>
              <w:rPr>
                <w:rFonts w:cs="Times New Roman"/>
                <w:strike/>
                <w:color w:val="FF0000"/>
                <w:sz w:val="22"/>
              </w:rPr>
            </w:pPr>
          </w:p>
        </w:tc>
      </w:tr>
      <w:tr w:rsidR="00495F35" w:rsidRPr="00522530" w:rsidTr="00495F35">
        <w:tc>
          <w:tcPr>
            <w:tcW w:w="567" w:type="pct"/>
            <w:vAlign w:val="center"/>
          </w:tcPr>
          <w:p w:rsidR="00495F35" w:rsidRPr="00C15827" w:rsidRDefault="00495F35" w:rsidP="00495F35">
            <w:pPr>
              <w:ind w:firstLine="0"/>
              <w:rPr>
                <w:rFonts w:cs="Times New Roman"/>
                <w:sz w:val="22"/>
              </w:rPr>
            </w:pPr>
            <w:r w:rsidRPr="00C15827">
              <w:rPr>
                <w:rFonts w:cs="Times New Roman"/>
                <w:sz w:val="22"/>
              </w:rPr>
              <w:t xml:space="preserve">Индивидуальный </w:t>
            </w:r>
            <w:proofErr w:type="gramStart"/>
            <w:r w:rsidRPr="00C15827">
              <w:rPr>
                <w:rFonts w:cs="Times New Roman"/>
                <w:sz w:val="22"/>
              </w:rPr>
              <w:t>жилой  дом</w:t>
            </w:r>
            <w:proofErr w:type="gramEnd"/>
          </w:p>
        </w:tc>
        <w:tc>
          <w:tcPr>
            <w:tcW w:w="211" w:type="pct"/>
            <w:vAlign w:val="center"/>
          </w:tcPr>
          <w:p w:rsidR="00495F35" w:rsidRPr="00C15827" w:rsidRDefault="00495F35" w:rsidP="00495F35">
            <w:pPr>
              <w:ind w:firstLine="0"/>
              <w:jc w:val="center"/>
              <w:rPr>
                <w:rFonts w:cs="Times New Roman"/>
                <w:sz w:val="22"/>
              </w:rPr>
            </w:pPr>
          </w:p>
        </w:tc>
        <w:tc>
          <w:tcPr>
            <w:tcW w:w="446" w:type="pct"/>
            <w:vAlign w:val="center"/>
          </w:tcPr>
          <w:p w:rsidR="00495F35" w:rsidRPr="00C15827" w:rsidRDefault="00495F35" w:rsidP="00495F35">
            <w:pPr>
              <w:ind w:firstLine="0"/>
              <w:jc w:val="center"/>
              <w:rPr>
                <w:rFonts w:cs="Times New Roman"/>
                <w:sz w:val="22"/>
              </w:rPr>
            </w:pPr>
          </w:p>
        </w:tc>
        <w:tc>
          <w:tcPr>
            <w:tcW w:w="219" w:type="pct"/>
            <w:vAlign w:val="center"/>
          </w:tcPr>
          <w:p w:rsidR="00495F35" w:rsidRPr="00C15827" w:rsidRDefault="00495F35" w:rsidP="00495F35">
            <w:pPr>
              <w:ind w:firstLine="0"/>
              <w:rPr>
                <w:rFonts w:cs="Times New Roman"/>
                <w:sz w:val="22"/>
              </w:rPr>
            </w:pPr>
          </w:p>
        </w:tc>
        <w:tc>
          <w:tcPr>
            <w:tcW w:w="555" w:type="pct"/>
            <w:vAlign w:val="center"/>
          </w:tcPr>
          <w:p w:rsidR="00495F35" w:rsidRPr="00C15827" w:rsidRDefault="00495F35" w:rsidP="00495F35">
            <w:pPr>
              <w:ind w:firstLine="0"/>
              <w:rPr>
                <w:rFonts w:cs="Times New Roman"/>
                <w:sz w:val="22"/>
              </w:rPr>
            </w:pPr>
            <w:r w:rsidRPr="00C15827">
              <w:rPr>
                <w:rFonts w:cs="Times New Roman"/>
                <w:sz w:val="22"/>
              </w:rPr>
              <w:t xml:space="preserve">От границы участка, прилегающей к красной линии </w:t>
            </w:r>
            <w:r w:rsidRPr="00C15827">
              <w:rPr>
                <w:rFonts w:cs="Times New Roman"/>
                <w:sz w:val="22"/>
              </w:rPr>
              <w:lastRenderedPageBreak/>
              <w:t xml:space="preserve">улицы не менее 5м. </w:t>
            </w:r>
          </w:p>
          <w:p w:rsidR="00495F35" w:rsidRPr="00C15827" w:rsidRDefault="00495F35" w:rsidP="00495F35">
            <w:pPr>
              <w:ind w:firstLine="0"/>
              <w:rPr>
                <w:rFonts w:cs="Times New Roman"/>
                <w:sz w:val="22"/>
              </w:rPr>
            </w:pPr>
            <w:r w:rsidRPr="00C15827">
              <w:rPr>
                <w:rFonts w:cs="Times New Roman"/>
                <w:sz w:val="22"/>
              </w:rPr>
              <w:t xml:space="preserve">От красной линии проездов - не менее чем на </w:t>
            </w:r>
            <w:smartTag w:uri="urn:schemas-microsoft-com:office:smarttags" w:element="metricconverter">
              <w:smartTagPr>
                <w:attr w:name="ProductID" w:val="3 м"/>
              </w:smartTagPr>
              <w:r w:rsidRPr="00C15827">
                <w:rPr>
                  <w:rFonts w:cs="Times New Roman"/>
                  <w:sz w:val="22"/>
                </w:rPr>
                <w:t>3 м</w:t>
              </w:r>
            </w:smartTag>
            <w:r w:rsidRPr="00C15827">
              <w:rPr>
                <w:rFonts w:cs="Times New Roman"/>
                <w:sz w:val="22"/>
              </w:rPr>
              <w:t xml:space="preserve">. </w:t>
            </w:r>
          </w:p>
          <w:p w:rsidR="00495F35" w:rsidRPr="00C15827" w:rsidRDefault="00495F35" w:rsidP="00495F35">
            <w:pPr>
              <w:ind w:firstLine="0"/>
              <w:rPr>
                <w:rFonts w:cs="Times New Roman"/>
                <w:sz w:val="22"/>
              </w:rPr>
            </w:pPr>
            <w:r w:rsidRPr="00C15827">
              <w:rPr>
                <w:rFonts w:cs="Times New Roman"/>
                <w:sz w:val="22"/>
              </w:rPr>
              <w:t xml:space="preserve">От границ участка не менее 3м, с учетом противопожарных расстояний между жилым домом и объектами, расположенными на соседнем земельном участке в соответствии со </w:t>
            </w:r>
            <w:r w:rsidRPr="00C15827">
              <w:rPr>
                <w:rFonts w:cs="Times New Roman"/>
                <w:spacing w:val="2"/>
                <w:sz w:val="22"/>
              </w:rPr>
              <w:t xml:space="preserve">СП 4.13130.2013 «Системы противопожарной защиты. </w:t>
            </w:r>
            <w:r w:rsidRPr="00C15827">
              <w:rPr>
                <w:rFonts w:cs="Times New Roman"/>
                <w:spacing w:val="2"/>
                <w:sz w:val="22"/>
              </w:rPr>
              <w:lastRenderedPageBreak/>
              <w:t>Ограничение распространения пожара на объектах защиты».</w:t>
            </w:r>
          </w:p>
        </w:tc>
        <w:tc>
          <w:tcPr>
            <w:tcW w:w="446" w:type="pct"/>
            <w:vAlign w:val="center"/>
          </w:tcPr>
          <w:p w:rsidR="00495F35" w:rsidRPr="00C15827" w:rsidRDefault="00495F35" w:rsidP="00495F35">
            <w:pPr>
              <w:ind w:firstLine="0"/>
              <w:jc w:val="center"/>
              <w:rPr>
                <w:rFonts w:cs="Times New Roman"/>
                <w:sz w:val="22"/>
              </w:rPr>
            </w:pPr>
            <w:r w:rsidRPr="00C15827">
              <w:rPr>
                <w:rFonts w:cs="Times New Roman"/>
                <w:sz w:val="22"/>
              </w:rPr>
              <w:lastRenderedPageBreak/>
              <w:t>Не подлежит установлению</w:t>
            </w:r>
          </w:p>
        </w:tc>
        <w:tc>
          <w:tcPr>
            <w:tcW w:w="446" w:type="pct"/>
            <w:vAlign w:val="center"/>
          </w:tcPr>
          <w:p w:rsidR="00495F35" w:rsidRPr="00C15827" w:rsidRDefault="00495F35" w:rsidP="00495F35">
            <w:pPr>
              <w:ind w:firstLine="0"/>
              <w:jc w:val="center"/>
              <w:rPr>
                <w:rFonts w:cs="Times New Roman"/>
                <w:sz w:val="22"/>
              </w:rPr>
            </w:pPr>
            <w:r w:rsidRPr="00C15827">
              <w:rPr>
                <w:rFonts w:cs="Times New Roman"/>
                <w:sz w:val="22"/>
              </w:rPr>
              <w:t>не подлежит установлению</w:t>
            </w:r>
          </w:p>
        </w:tc>
        <w:tc>
          <w:tcPr>
            <w:tcW w:w="540" w:type="pct"/>
            <w:vAlign w:val="center"/>
          </w:tcPr>
          <w:p w:rsidR="00495F35" w:rsidRPr="00C15827" w:rsidRDefault="00495F35" w:rsidP="00495F35">
            <w:pPr>
              <w:ind w:firstLine="0"/>
              <w:rPr>
                <w:rFonts w:cs="Times New Roman"/>
                <w:sz w:val="22"/>
              </w:rPr>
            </w:pPr>
            <w:r w:rsidRPr="00C15827">
              <w:rPr>
                <w:rFonts w:cs="Times New Roman"/>
                <w:sz w:val="22"/>
              </w:rPr>
              <w:t xml:space="preserve">Не более 3-х, включая мансарду и </w:t>
            </w:r>
            <w:r w:rsidRPr="00C15827">
              <w:rPr>
                <w:rFonts w:cs="Times New Roman"/>
                <w:sz w:val="22"/>
              </w:rPr>
              <w:lastRenderedPageBreak/>
              <w:t>цокольный этаж</w:t>
            </w:r>
          </w:p>
        </w:tc>
        <w:tc>
          <w:tcPr>
            <w:tcW w:w="530" w:type="pct"/>
            <w:vAlign w:val="center"/>
          </w:tcPr>
          <w:p w:rsidR="00495F35" w:rsidRPr="00C15827" w:rsidRDefault="00495F35" w:rsidP="00495F35">
            <w:pPr>
              <w:ind w:firstLine="0"/>
              <w:rPr>
                <w:rFonts w:cs="Times New Roman"/>
                <w:sz w:val="22"/>
              </w:rPr>
            </w:pPr>
            <w:r w:rsidRPr="00C15827">
              <w:rPr>
                <w:rFonts w:cs="Times New Roman"/>
                <w:sz w:val="22"/>
              </w:rPr>
              <w:lastRenderedPageBreak/>
              <w:t xml:space="preserve">Не более 20 м до верхней отметки </w:t>
            </w:r>
            <w:proofErr w:type="gramStart"/>
            <w:r w:rsidRPr="00C15827">
              <w:rPr>
                <w:rFonts w:cs="Times New Roman"/>
                <w:sz w:val="22"/>
              </w:rPr>
              <w:t>кровли  от</w:t>
            </w:r>
            <w:proofErr w:type="gramEnd"/>
            <w:r w:rsidRPr="00C15827">
              <w:rPr>
                <w:rFonts w:cs="Times New Roman"/>
                <w:sz w:val="22"/>
              </w:rPr>
              <w:t xml:space="preserve"> </w:t>
            </w:r>
            <w:r w:rsidRPr="00C15827">
              <w:rPr>
                <w:rFonts w:cs="Times New Roman"/>
                <w:sz w:val="22"/>
              </w:rPr>
              <w:lastRenderedPageBreak/>
              <w:t>уровня земли, включая башни и др. декоративные элементы</w:t>
            </w:r>
          </w:p>
        </w:tc>
        <w:tc>
          <w:tcPr>
            <w:tcW w:w="1040" w:type="pct"/>
            <w:gridSpan w:val="2"/>
            <w:vAlign w:val="center"/>
          </w:tcPr>
          <w:p w:rsidR="00495F35" w:rsidRPr="00C15827" w:rsidRDefault="00495F35" w:rsidP="00495F35">
            <w:pPr>
              <w:ind w:firstLine="0"/>
              <w:rPr>
                <w:rFonts w:cs="Times New Roman"/>
                <w:sz w:val="22"/>
              </w:rPr>
            </w:pPr>
            <w:r w:rsidRPr="00C15827">
              <w:rPr>
                <w:rFonts w:cs="Times New Roman"/>
                <w:sz w:val="22"/>
              </w:rPr>
              <w:lastRenderedPageBreak/>
              <w:t xml:space="preserve">Перед фасадами жилых домов разрешается устройство палисадов для улучшения эстетического восприятия. </w:t>
            </w:r>
            <w:r w:rsidRPr="00C15827">
              <w:rPr>
                <w:rFonts w:cs="Times New Roman"/>
                <w:sz w:val="22"/>
              </w:rPr>
              <w:lastRenderedPageBreak/>
              <w:t>Размер палисадов: глубина не более 3 метров, длина не более длины фасада дома. Ограждение палисада выполняется прозрачным (решетчатым) материалом, высотой не более 1,2 м.</w:t>
            </w:r>
            <w:r w:rsidRPr="00C15827">
              <w:rPr>
                <w:rFonts w:cs="Times New Roman"/>
                <w:color w:val="FF0000"/>
                <w:sz w:val="22"/>
              </w:rPr>
              <w:t xml:space="preserve"> </w:t>
            </w:r>
            <w:r w:rsidRPr="00C15827">
              <w:rPr>
                <w:rFonts w:cs="Times New Roman"/>
                <w:sz w:val="22"/>
              </w:rPr>
              <w:t>Ограждение земельного участка:</w:t>
            </w:r>
          </w:p>
          <w:p w:rsidR="00495F35" w:rsidRPr="00C15827" w:rsidRDefault="00495F35" w:rsidP="00495F35">
            <w:pPr>
              <w:ind w:firstLine="0"/>
              <w:rPr>
                <w:rFonts w:cs="Times New Roman"/>
                <w:sz w:val="22"/>
              </w:rPr>
            </w:pPr>
            <w:r w:rsidRPr="00C15827">
              <w:rPr>
                <w:rFonts w:cs="Times New Roman"/>
                <w:sz w:val="22"/>
              </w:rPr>
              <w:t>- вдоль улицы высотой не более 2,5м.;</w:t>
            </w:r>
          </w:p>
          <w:p w:rsidR="00495F35" w:rsidRPr="00C15827" w:rsidRDefault="00495F35" w:rsidP="00495F35">
            <w:pPr>
              <w:ind w:firstLine="0"/>
              <w:rPr>
                <w:rFonts w:cs="Times New Roman"/>
                <w:sz w:val="22"/>
              </w:rPr>
            </w:pPr>
            <w:r w:rsidRPr="00C15827">
              <w:rPr>
                <w:rFonts w:cs="Times New Roman"/>
                <w:sz w:val="22"/>
              </w:rPr>
              <w:t>- между соседними земельными участками сетчатое высотой не более 2,5м или по обоюдному согласию владельцев. На кровле должны быть установлены системы снегозадержания и водостоков, в случае направления ската крыши в сторону соседнего участка. соседних участков возможно устройство ограждения другого типа.</w:t>
            </w:r>
          </w:p>
        </w:tc>
      </w:tr>
      <w:tr w:rsidR="00495F35" w:rsidRPr="00522530" w:rsidTr="00495F35">
        <w:tc>
          <w:tcPr>
            <w:tcW w:w="567" w:type="pct"/>
            <w:vAlign w:val="center"/>
          </w:tcPr>
          <w:p w:rsidR="00495F35" w:rsidRPr="00C15827" w:rsidRDefault="00495F35" w:rsidP="00495F35">
            <w:pPr>
              <w:ind w:firstLine="0"/>
              <w:rPr>
                <w:rFonts w:cs="Times New Roman"/>
                <w:sz w:val="22"/>
              </w:rPr>
            </w:pPr>
            <w:r w:rsidRPr="00C15827">
              <w:rPr>
                <w:rFonts w:cs="Times New Roman"/>
                <w:sz w:val="22"/>
              </w:rPr>
              <w:lastRenderedPageBreak/>
              <w:t xml:space="preserve">Хозяйственные, производственные и иные постройки и другие элементы. </w:t>
            </w:r>
          </w:p>
        </w:tc>
        <w:tc>
          <w:tcPr>
            <w:tcW w:w="211" w:type="pct"/>
            <w:vAlign w:val="center"/>
          </w:tcPr>
          <w:p w:rsidR="00495F35" w:rsidRPr="00C15827" w:rsidRDefault="00495F35" w:rsidP="00495F35">
            <w:pPr>
              <w:ind w:firstLine="0"/>
              <w:jc w:val="center"/>
              <w:rPr>
                <w:rFonts w:cs="Times New Roman"/>
                <w:sz w:val="22"/>
              </w:rPr>
            </w:pPr>
          </w:p>
        </w:tc>
        <w:tc>
          <w:tcPr>
            <w:tcW w:w="446" w:type="pct"/>
            <w:vAlign w:val="center"/>
          </w:tcPr>
          <w:p w:rsidR="00495F35" w:rsidRPr="00C15827" w:rsidRDefault="00495F35" w:rsidP="00495F35">
            <w:pPr>
              <w:ind w:firstLine="0"/>
              <w:jc w:val="center"/>
              <w:rPr>
                <w:rFonts w:cs="Times New Roman"/>
                <w:sz w:val="22"/>
              </w:rPr>
            </w:pPr>
          </w:p>
        </w:tc>
        <w:tc>
          <w:tcPr>
            <w:tcW w:w="219" w:type="pct"/>
            <w:vAlign w:val="center"/>
          </w:tcPr>
          <w:p w:rsidR="00495F35" w:rsidRPr="00C15827" w:rsidRDefault="00495F35" w:rsidP="00495F35">
            <w:pPr>
              <w:ind w:firstLine="0"/>
              <w:jc w:val="center"/>
              <w:rPr>
                <w:rFonts w:cs="Times New Roman"/>
                <w:sz w:val="22"/>
              </w:rPr>
            </w:pPr>
          </w:p>
        </w:tc>
        <w:tc>
          <w:tcPr>
            <w:tcW w:w="555" w:type="pct"/>
            <w:vAlign w:val="center"/>
          </w:tcPr>
          <w:p w:rsidR="00495F35" w:rsidRPr="00C15827" w:rsidRDefault="00495F35" w:rsidP="00495F35">
            <w:pPr>
              <w:widowControl w:val="0"/>
              <w:autoSpaceDE w:val="0"/>
              <w:autoSpaceDN w:val="0"/>
              <w:adjustRightInd w:val="0"/>
              <w:ind w:firstLine="0"/>
              <w:rPr>
                <w:rFonts w:eastAsia="NSimSun" w:cs="Times New Roman"/>
                <w:sz w:val="22"/>
                <w:lang w:eastAsia="zh-CN"/>
              </w:rPr>
            </w:pPr>
            <w:r w:rsidRPr="00C15827">
              <w:rPr>
                <w:rFonts w:eastAsia="NSimSun" w:cs="Times New Roman"/>
                <w:sz w:val="22"/>
                <w:lang w:eastAsia="zh-CN"/>
              </w:rPr>
              <w:t xml:space="preserve">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C15827">
                <w:rPr>
                  <w:rFonts w:eastAsia="NSimSun" w:cs="Times New Roman"/>
                  <w:sz w:val="22"/>
                  <w:lang w:eastAsia="zh-CN"/>
                </w:rPr>
                <w:t>5 м</w:t>
              </w:r>
            </w:smartTag>
            <w:r w:rsidRPr="00C15827">
              <w:rPr>
                <w:rFonts w:eastAsia="NSimSun" w:cs="Times New Roman"/>
                <w:sz w:val="22"/>
                <w:lang w:eastAsia="zh-CN"/>
              </w:rPr>
              <w:t>.</w:t>
            </w:r>
          </w:p>
          <w:p w:rsidR="00495F35" w:rsidRPr="00C15827" w:rsidRDefault="00495F35" w:rsidP="00495F35">
            <w:pPr>
              <w:ind w:firstLine="0"/>
              <w:rPr>
                <w:rFonts w:cs="Times New Roman"/>
                <w:sz w:val="22"/>
              </w:rPr>
            </w:pPr>
            <w:r w:rsidRPr="00C15827">
              <w:rPr>
                <w:rFonts w:cs="Times New Roman"/>
                <w:sz w:val="22"/>
              </w:rPr>
              <w:t xml:space="preserve">До границы смежного </w:t>
            </w:r>
            <w:proofErr w:type="spellStart"/>
            <w:r w:rsidRPr="00C15827">
              <w:rPr>
                <w:rFonts w:cs="Times New Roman"/>
                <w:sz w:val="22"/>
              </w:rPr>
              <w:t>приквартирного</w:t>
            </w:r>
            <w:proofErr w:type="spellEnd"/>
            <w:r w:rsidRPr="00C15827">
              <w:rPr>
                <w:rFonts w:cs="Times New Roman"/>
                <w:sz w:val="22"/>
              </w:rPr>
              <w:t xml:space="preserve"> участка расстояния от постройки для содержания скота и птицы - </w:t>
            </w:r>
            <w:smartTag w:uri="urn:schemas-microsoft-com:office:smarttags" w:element="metricconverter">
              <w:smartTagPr>
                <w:attr w:name="ProductID" w:val="4 м"/>
              </w:smartTagPr>
              <w:r w:rsidRPr="00C15827">
                <w:rPr>
                  <w:rFonts w:cs="Times New Roman"/>
                  <w:sz w:val="22"/>
                </w:rPr>
                <w:t>4 м</w:t>
              </w:r>
            </w:smartTag>
            <w:r w:rsidRPr="00C15827">
              <w:rPr>
                <w:rFonts w:cs="Times New Roman"/>
                <w:sz w:val="22"/>
              </w:rPr>
              <w:t xml:space="preserve">; от других построек (бани, гаража и др.) - </w:t>
            </w:r>
            <w:smartTag w:uri="urn:schemas-microsoft-com:office:smarttags" w:element="metricconverter">
              <w:smartTagPr>
                <w:attr w:name="ProductID" w:val="1 м"/>
              </w:smartTagPr>
              <w:r w:rsidRPr="00C15827">
                <w:rPr>
                  <w:rFonts w:cs="Times New Roman"/>
                  <w:sz w:val="22"/>
                </w:rPr>
                <w:t>1 м</w:t>
              </w:r>
            </w:smartTag>
            <w:r w:rsidRPr="00C15827">
              <w:rPr>
                <w:rFonts w:cs="Times New Roman"/>
                <w:sz w:val="22"/>
              </w:rPr>
              <w:t xml:space="preserve">; от стволов </w:t>
            </w:r>
            <w:r w:rsidRPr="00C15827">
              <w:rPr>
                <w:rFonts w:cs="Times New Roman"/>
                <w:sz w:val="22"/>
              </w:rPr>
              <w:lastRenderedPageBreak/>
              <w:t xml:space="preserve">высокорослых деревьев - </w:t>
            </w:r>
            <w:smartTag w:uri="urn:schemas-microsoft-com:office:smarttags" w:element="metricconverter">
              <w:smartTagPr>
                <w:attr w:name="ProductID" w:val="4 м"/>
              </w:smartTagPr>
              <w:r w:rsidRPr="00C15827">
                <w:rPr>
                  <w:rFonts w:cs="Times New Roman"/>
                  <w:sz w:val="22"/>
                </w:rPr>
                <w:t>4 м</w:t>
              </w:r>
            </w:smartTag>
            <w:r w:rsidRPr="00C15827">
              <w:rPr>
                <w:rFonts w:cs="Times New Roman"/>
                <w:sz w:val="22"/>
              </w:rPr>
              <w:t xml:space="preserve">; среднерослых - </w:t>
            </w:r>
            <w:smartTag w:uri="urn:schemas-microsoft-com:office:smarttags" w:element="metricconverter">
              <w:smartTagPr>
                <w:attr w:name="ProductID" w:val="2 м"/>
              </w:smartTagPr>
              <w:r w:rsidRPr="00C15827">
                <w:rPr>
                  <w:rFonts w:cs="Times New Roman"/>
                  <w:sz w:val="22"/>
                </w:rPr>
                <w:t>2 м</w:t>
              </w:r>
            </w:smartTag>
            <w:r w:rsidRPr="00C15827">
              <w:rPr>
                <w:rFonts w:cs="Times New Roman"/>
                <w:sz w:val="22"/>
              </w:rPr>
              <w:t xml:space="preserve">; от кустарника - </w:t>
            </w:r>
            <w:smartTag w:uri="urn:schemas-microsoft-com:office:smarttags" w:element="metricconverter">
              <w:smartTagPr>
                <w:attr w:name="ProductID" w:val="1 м"/>
              </w:smartTagPr>
              <w:r w:rsidRPr="00C15827">
                <w:rPr>
                  <w:rFonts w:cs="Times New Roman"/>
                  <w:sz w:val="22"/>
                </w:rPr>
                <w:t>1 м</w:t>
              </w:r>
            </w:smartTag>
            <w:r w:rsidRPr="00C15827">
              <w:rPr>
                <w:rFonts w:cs="Times New Roman"/>
                <w:sz w:val="22"/>
              </w:rPr>
              <w:t>.</w:t>
            </w:r>
          </w:p>
        </w:tc>
        <w:tc>
          <w:tcPr>
            <w:tcW w:w="446" w:type="pct"/>
            <w:vAlign w:val="center"/>
          </w:tcPr>
          <w:p w:rsidR="00495F35" w:rsidRPr="00C15827" w:rsidRDefault="00495F35" w:rsidP="00495F35">
            <w:pPr>
              <w:ind w:firstLine="0"/>
              <w:jc w:val="center"/>
              <w:rPr>
                <w:rFonts w:cs="Times New Roman"/>
                <w:sz w:val="22"/>
              </w:rPr>
            </w:pPr>
            <w:r w:rsidRPr="00C15827">
              <w:rPr>
                <w:rFonts w:cs="Times New Roman"/>
                <w:sz w:val="22"/>
              </w:rPr>
              <w:lastRenderedPageBreak/>
              <w:t>Не подле</w:t>
            </w:r>
          </w:p>
          <w:p w:rsidR="00495F35" w:rsidRPr="00C15827" w:rsidRDefault="00495F35" w:rsidP="00495F35">
            <w:pPr>
              <w:ind w:firstLine="0"/>
              <w:jc w:val="center"/>
              <w:rPr>
                <w:rFonts w:cs="Times New Roman"/>
                <w:sz w:val="22"/>
              </w:rPr>
            </w:pPr>
            <w:r w:rsidRPr="00C15827">
              <w:rPr>
                <w:rFonts w:cs="Times New Roman"/>
                <w:sz w:val="22"/>
              </w:rPr>
              <w:t>жит установлению</w:t>
            </w:r>
          </w:p>
        </w:tc>
        <w:tc>
          <w:tcPr>
            <w:tcW w:w="446" w:type="pct"/>
            <w:vAlign w:val="center"/>
          </w:tcPr>
          <w:p w:rsidR="00495F35" w:rsidRPr="00C15827" w:rsidRDefault="00495F35" w:rsidP="00495F35">
            <w:pPr>
              <w:ind w:firstLine="0"/>
              <w:jc w:val="center"/>
              <w:rPr>
                <w:rFonts w:cs="Times New Roman"/>
                <w:sz w:val="22"/>
              </w:rPr>
            </w:pPr>
            <w:r w:rsidRPr="00C15827">
              <w:rPr>
                <w:rFonts w:cs="Times New Roman"/>
                <w:sz w:val="22"/>
              </w:rPr>
              <w:t>Не подле</w:t>
            </w:r>
          </w:p>
          <w:p w:rsidR="00495F35" w:rsidRPr="00C15827" w:rsidRDefault="00495F35" w:rsidP="00495F35">
            <w:pPr>
              <w:ind w:firstLine="0"/>
              <w:jc w:val="center"/>
              <w:rPr>
                <w:rFonts w:cs="Times New Roman"/>
                <w:sz w:val="22"/>
              </w:rPr>
            </w:pPr>
            <w:r w:rsidRPr="00C15827">
              <w:rPr>
                <w:rFonts w:cs="Times New Roman"/>
                <w:sz w:val="22"/>
              </w:rPr>
              <w:t>жит установлению</w:t>
            </w:r>
          </w:p>
        </w:tc>
        <w:tc>
          <w:tcPr>
            <w:tcW w:w="540" w:type="pct"/>
            <w:vAlign w:val="center"/>
          </w:tcPr>
          <w:p w:rsidR="00495F35" w:rsidRPr="00C15827" w:rsidRDefault="00495F35" w:rsidP="00495F35">
            <w:pPr>
              <w:ind w:firstLine="0"/>
              <w:rPr>
                <w:rFonts w:cs="Times New Roman"/>
                <w:sz w:val="22"/>
              </w:rPr>
            </w:pPr>
            <w:r w:rsidRPr="00C15827">
              <w:rPr>
                <w:rFonts w:cs="Times New Roman"/>
                <w:sz w:val="22"/>
              </w:rPr>
              <w:t>Не более 2-х этажей</w:t>
            </w:r>
          </w:p>
        </w:tc>
        <w:tc>
          <w:tcPr>
            <w:tcW w:w="530" w:type="pct"/>
            <w:vAlign w:val="center"/>
          </w:tcPr>
          <w:p w:rsidR="00495F35" w:rsidRPr="00C15827" w:rsidRDefault="00495F35" w:rsidP="00495F35">
            <w:pPr>
              <w:ind w:firstLine="0"/>
              <w:jc w:val="center"/>
              <w:rPr>
                <w:rFonts w:cs="Times New Roman"/>
                <w:sz w:val="22"/>
              </w:rPr>
            </w:pPr>
            <w:r w:rsidRPr="00C15827">
              <w:rPr>
                <w:rFonts w:cs="Times New Roman"/>
                <w:sz w:val="22"/>
              </w:rPr>
              <w:t xml:space="preserve">Не более </w:t>
            </w:r>
            <w:smartTag w:uri="urn:schemas-microsoft-com:office:smarttags" w:element="metricconverter">
              <w:smartTagPr>
                <w:attr w:name="ProductID" w:val="6 м"/>
              </w:smartTagPr>
              <w:r w:rsidRPr="00C15827">
                <w:rPr>
                  <w:rFonts w:cs="Times New Roman"/>
                  <w:sz w:val="22"/>
                </w:rPr>
                <w:t>6 м</w:t>
              </w:r>
            </w:smartTag>
          </w:p>
        </w:tc>
        <w:tc>
          <w:tcPr>
            <w:tcW w:w="563" w:type="pct"/>
            <w:vAlign w:val="center"/>
          </w:tcPr>
          <w:p w:rsidR="00495F35" w:rsidRPr="00C15827" w:rsidRDefault="00495F35" w:rsidP="00495F35">
            <w:pPr>
              <w:ind w:firstLine="0"/>
              <w:rPr>
                <w:rFonts w:cs="Times New Roman"/>
                <w:sz w:val="22"/>
              </w:rPr>
            </w:pPr>
            <w:r w:rsidRPr="00C15827">
              <w:rPr>
                <w:rFonts w:cs="Times New Roman"/>
                <w:sz w:val="22"/>
              </w:rPr>
              <w:t>Количество единиц транспортной и с/х транспортной техники не более 2. Грузоподъёмность транспортной техники не более 1,5 тонн.</w:t>
            </w:r>
          </w:p>
          <w:p w:rsidR="00495F35" w:rsidRPr="00C15827" w:rsidRDefault="00495F35" w:rsidP="00495F35">
            <w:pPr>
              <w:ind w:firstLine="0"/>
              <w:rPr>
                <w:rFonts w:cs="Times New Roman"/>
                <w:sz w:val="22"/>
              </w:rPr>
            </w:pPr>
            <w:r w:rsidRPr="00C15827">
              <w:rPr>
                <w:rFonts w:cs="Times New Roman"/>
                <w:sz w:val="22"/>
              </w:rPr>
              <w:t>Количество единиц несамоходной с/х техники не более 3(5)</w:t>
            </w:r>
          </w:p>
        </w:tc>
        <w:tc>
          <w:tcPr>
            <w:tcW w:w="477" w:type="pct"/>
            <w:vAlign w:val="center"/>
          </w:tcPr>
          <w:p w:rsidR="00495F35" w:rsidRPr="00C15827" w:rsidRDefault="00495F35" w:rsidP="00495F35">
            <w:pPr>
              <w:ind w:firstLine="0"/>
              <w:rPr>
                <w:rFonts w:cs="Times New Roman"/>
                <w:sz w:val="22"/>
              </w:rPr>
            </w:pPr>
            <w:r w:rsidRPr="00C15827">
              <w:rPr>
                <w:rFonts w:cs="Times New Roman"/>
                <w:sz w:val="22"/>
              </w:rPr>
              <w:t xml:space="preserve">Количество крупного рогатого скота не более 1 головы, мелкого рогатого скота не более 3 голов, свиней не более 1 головы, птицы не более 30 голов. </w:t>
            </w:r>
          </w:p>
        </w:tc>
      </w:tr>
      <w:tr w:rsidR="00495F35" w:rsidRPr="00522530" w:rsidTr="00495F35">
        <w:tc>
          <w:tcPr>
            <w:tcW w:w="567" w:type="pct"/>
            <w:vAlign w:val="center"/>
          </w:tcPr>
          <w:p w:rsidR="00495F35" w:rsidRPr="00C15827" w:rsidRDefault="00495F35" w:rsidP="00495F35">
            <w:pPr>
              <w:ind w:firstLine="0"/>
              <w:rPr>
                <w:rFonts w:cs="Times New Roman"/>
                <w:sz w:val="22"/>
                <w:shd w:val="clear" w:color="auto" w:fill="FFFF00"/>
              </w:rPr>
            </w:pPr>
            <w:r w:rsidRPr="00C15827">
              <w:rPr>
                <w:rFonts w:cs="Times New Roman"/>
                <w:b/>
                <w:sz w:val="22"/>
              </w:rPr>
              <w:lastRenderedPageBreak/>
              <w:t>4. Дошкольное, начальное и среднее общее образование</w:t>
            </w:r>
          </w:p>
        </w:tc>
        <w:tc>
          <w:tcPr>
            <w:tcW w:w="211" w:type="pct"/>
            <w:vAlign w:val="center"/>
          </w:tcPr>
          <w:p w:rsidR="00495F35" w:rsidRPr="00C15827" w:rsidRDefault="00495F35" w:rsidP="00495F35">
            <w:pPr>
              <w:ind w:firstLine="0"/>
              <w:jc w:val="center"/>
              <w:rPr>
                <w:rFonts w:cs="Times New Roman"/>
                <w:color w:val="FF0000"/>
                <w:sz w:val="22"/>
              </w:rPr>
            </w:pPr>
          </w:p>
        </w:tc>
        <w:tc>
          <w:tcPr>
            <w:tcW w:w="446" w:type="pct"/>
            <w:vAlign w:val="center"/>
          </w:tcPr>
          <w:p w:rsidR="00495F35" w:rsidRPr="00C15827" w:rsidRDefault="00495F35" w:rsidP="00495F35">
            <w:pPr>
              <w:ind w:firstLine="0"/>
              <w:jc w:val="center"/>
              <w:rPr>
                <w:rFonts w:cs="Times New Roman"/>
                <w:color w:val="FF0000"/>
                <w:sz w:val="22"/>
              </w:rPr>
            </w:pPr>
          </w:p>
        </w:tc>
        <w:tc>
          <w:tcPr>
            <w:tcW w:w="219" w:type="pct"/>
            <w:vAlign w:val="center"/>
          </w:tcPr>
          <w:p w:rsidR="00495F35" w:rsidRPr="00C15827" w:rsidRDefault="00495F35" w:rsidP="00495F35">
            <w:pPr>
              <w:ind w:firstLine="0"/>
              <w:rPr>
                <w:rFonts w:cs="Times New Roman"/>
                <w:sz w:val="22"/>
              </w:rPr>
            </w:pPr>
            <w:r w:rsidRPr="00C15827">
              <w:rPr>
                <w:rFonts w:cs="Times New Roman"/>
                <w:sz w:val="22"/>
              </w:rPr>
              <w:t>Не более 0.7</w:t>
            </w:r>
          </w:p>
        </w:tc>
        <w:tc>
          <w:tcPr>
            <w:tcW w:w="555" w:type="pct"/>
            <w:vAlign w:val="center"/>
          </w:tcPr>
          <w:p w:rsidR="00495F35" w:rsidRPr="00C15827" w:rsidRDefault="00495F35" w:rsidP="00495F35">
            <w:pPr>
              <w:ind w:firstLine="0"/>
              <w:rPr>
                <w:rFonts w:cs="Times New Roman"/>
                <w:sz w:val="22"/>
              </w:rPr>
            </w:pPr>
          </w:p>
        </w:tc>
        <w:tc>
          <w:tcPr>
            <w:tcW w:w="446" w:type="pct"/>
            <w:vAlign w:val="center"/>
          </w:tcPr>
          <w:p w:rsidR="00495F35" w:rsidRPr="00C15827" w:rsidRDefault="00495F35" w:rsidP="00495F35">
            <w:pPr>
              <w:ind w:firstLine="0"/>
              <w:rPr>
                <w:rFonts w:cs="Times New Roman"/>
                <w:strike/>
                <w:sz w:val="22"/>
              </w:rPr>
            </w:pPr>
          </w:p>
        </w:tc>
        <w:tc>
          <w:tcPr>
            <w:tcW w:w="446" w:type="pct"/>
            <w:vAlign w:val="center"/>
          </w:tcPr>
          <w:p w:rsidR="00495F35" w:rsidRPr="00C15827" w:rsidRDefault="00495F35" w:rsidP="00495F35">
            <w:pPr>
              <w:ind w:firstLine="0"/>
              <w:rPr>
                <w:rFonts w:cs="Times New Roman"/>
                <w:sz w:val="22"/>
              </w:rPr>
            </w:pPr>
          </w:p>
        </w:tc>
        <w:tc>
          <w:tcPr>
            <w:tcW w:w="540" w:type="pct"/>
            <w:vAlign w:val="center"/>
          </w:tcPr>
          <w:p w:rsidR="00495F35" w:rsidRPr="00C15827" w:rsidRDefault="00495F35" w:rsidP="00495F35">
            <w:pPr>
              <w:ind w:firstLine="0"/>
              <w:jc w:val="center"/>
              <w:rPr>
                <w:rFonts w:cs="Times New Roman"/>
                <w:sz w:val="22"/>
              </w:rPr>
            </w:pPr>
            <w:r w:rsidRPr="00C15827">
              <w:rPr>
                <w:rFonts w:cs="Times New Roman"/>
                <w:sz w:val="22"/>
              </w:rPr>
              <w:t>Не более 3-х этажей.</w:t>
            </w:r>
          </w:p>
        </w:tc>
        <w:tc>
          <w:tcPr>
            <w:tcW w:w="530" w:type="pct"/>
            <w:vAlign w:val="center"/>
          </w:tcPr>
          <w:p w:rsidR="00495F35" w:rsidRPr="00C15827" w:rsidRDefault="00495F35" w:rsidP="00495F35">
            <w:pPr>
              <w:ind w:firstLine="0"/>
              <w:jc w:val="center"/>
              <w:rPr>
                <w:rFonts w:cs="Times New Roman"/>
                <w:sz w:val="22"/>
              </w:rPr>
            </w:pPr>
          </w:p>
        </w:tc>
        <w:tc>
          <w:tcPr>
            <w:tcW w:w="1040" w:type="pct"/>
            <w:gridSpan w:val="2"/>
            <w:vAlign w:val="center"/>
          </w:tcPr>
          <w:p w:rsidR="00495F35" w:rsidRPr="00C15827" w:rsidRDefault="00495F35" w:rsidP="00495F35">
            <w:pPr>
              <w:ind w:firstLine="0"/>
              <w:rPr>
                <w:rFonts w:cs="Times New Roman"/>
                <w:sz w:val="22"/>
              </w:rPr>
            </w:pPr>
          </w:p>
        </w:tc>
      </w:tr>
      <w:tr w:rsidR="00495F35" w:rsidRPr="00522530" w:rsidTr="00495F35">
        <w:tc>
          <w:tcPr>
            <w:tcW w:w="567" w:type="pct"/>
            <w:vAlign w:val="center"/>
          </w:tcPr>
          <w:p w:rsidR="00495F35" w:rsidRPr="00C15827" w:rsidRDefault="00495F35" w:rsidP="00495F35">
            <w:pPr>
              <w:ind w:firstLine="0"/>
              <w:rPr>
                <w:rFonts w:cs="Times New Roman"/>
                <w:sz w:val="22"/>
              </w:rPr>
            </w:pPr>
            <w:r w:rsidRPr="00C15827">
              <w:rPr>
                <w:rFonts w:cs="Times New Roman"/>
                <w:b/>
                <w:sz w:val="22"/>
              </w:rPr>
              <w:t>5. Коммунальное обслуживание</w:t>
            </w:r>
          </w:p>
        </w:tc>
        <w:tc>
          <w:tcPr>
            <w:tcW w:w="211" w:type="pct"/>
            <w:vAlign w:val="center"/>
          </w:tcPr>
          <w:p w:rsidR="00495F35" w:rsidRPr="00C15827" w:rsidRDefault="00495F35" w:rsidP="00495F35">
            <w:pPr>
              <w:ind w:firstLine="0"/>
              <w:jc w:val="center"/>
              <w:rPr>
                <w:rFonts w:cs="Times New Roman"/>
                <w:sz w:val="22"/>
              </w:rPr>
            </w:pPr>
          </w:p>
        </w:tc>
        <w:tc>
          <w:tcPr>
            <w:tcW w:w="446" w:type="pct"/>
            <w:vAlign w:val="center"/>
          </w:tcPr>
          <w:p w:rsidR="00495F35" w:rsidRPr="00C15827" w:rsidRDefault="00495F35" w:rsidP="00495F35">
            <w:pPr>
              <w:ind w:firstLine="0"/>
              <w:rPr>
                <w:rFonts w:cs="Times New Roman"/>
                <w:sz w:val="22"/>
              </w:rPr>
            </w:pPr>
          </w:p>
        </w:tc>
        <w:tc>
          <w:tcPr>
            <w:tcW w:w="219" w:type="pct"/>
            <w:vAlign w:val="center"/>
          </w:tcPr>
          <w:p w:rsidR="00495F35" w:rsidRPr="00C15827" w:rsidRDefault="00495F35" w:rsidP="00495F35">
            <w:pPr>
              <w:ind w:firstLine="0"/>
              <w:rPr>
                <w:rFonts w:cs="Times New Roman"/>
                <w:sz w:val="22"/>
              </w:rPr>
            </w:pPr>
            <w:r w:rsidRPr="00C15827">
              <w:rPr>
                <w:rFonts w:cs="Times New Roman"/>
                <w:sz w:val="22"/>
              </w:rPr>
              <w:t>Не более 0.9</w:t>
            </w:r>
          </w:p>
        </w:tc>
        <w:tc>
          <w:tcPr>
            <w:tcW w:w="555" w:type="pct"/>
            <w:vAlign w:val="center"/>
          </w:tcPr>
          <w:p w:rsidR="00495F35" w:rsidRPr="00C15827" w:rsidRDefault="00495F35" w:rsidP="00495F35">
            <w:pPr>
              <w:ind w:firstLine="0"/>
              <w:rPr>
                <w:rFonts w:cs="Times New Roman"/>
                <w:sz w:val="22"/>
              </w:rPr>
            </w:pPr>
          </w:p>
        </w:tc>
        <w:tc>
          <w:tcPr>
            <w:tcW w:w="446" w:type="pct"/>
            <w:vAlign w:val="center"/>
          </w:tcPr>
          <w:p w:rsidR="00495F35" w:rsidRPr="00C15827" w:rsidRDefault="00495F35" w:rsidP="00495F35">
            <w:pPr>
              <w:ind w:firstLine="0"/>
              <w:rPr>
                <w:rFonts w:cs="Times New Roman"/>
                <w:sz w:val="22"/>
              </w:rPr>
            </w:pPr>
            <w:r w:rsidRPr="00C15827">
              <w:rPr>
                <w:rFonts w:cs="Times New Roman"/>
                <w:sz w:val="22"/>
              </w:rPr>
              <w:t xml:space="preserve">1 </w:t>
            </w:r>
            <w:proofErr w:type="spellStart"/>
            <w:r w:rsidRPr="00C15827">
              <w:rPr>
                <w:rFonts w:cs="Times New Roman"/>
                <w:sz w:val="22"/>
              </w:rPr>
              <w:t>раб.место</w:t>
            </w:r>
            <w:proofErr w:type="spellEnd"/>
          </w:p>
        </w:tc>
        <w:tc>
          <w:tcPr>
            <w:tcW w:w="446" w:type="pct"/>
            <w:vAlign w:val="center"/>
          </w:tcPr>
          <w:p w:rsidR="00495F35" w:rsidRPr="00C15827" w:rsidRDefault="00495F35" w:rsidP="00495F35">
            <w:pPr>
              <w:ind w:firstLine="0"/>
              <w:rPr>
                <w:rFonts w:cs="Times New Roman"/>
                <w:sz w:val="22"/>
              </w:rPr>
            </w:pPr>
          </w:p>
        </w:tc>
        <w:tc>
          <w:tcPr>
            <w:tcW w:w="540" w:type="pct"/>
            <w:vAlign w:val="center"/>
          </w:tcPr>
          <w:p w:rsidR="00495F35" w:rsidRPr="00C15827" w:rsidRDefault="00495F35" w:rsidP="00495F35">
            <w:pPr>
              <w:ind w:firstLine="0"/>
              <w:jc w:val="center"/>
              <w:rPr>
                <w:rFonts w:cs="Times New Roman"/>
                <w:sz w:val="22"/>
              </w:rPr>
            </w:pPr>
            <w:r w:rsidRPr="00C15827">
              <w:rPr>
                <w:rFonts w:cs="Times New Roman"/>
                <w:sz w:val="22"/>
              </w:rPr>
              <w:t>Не подлежит установлению</w:t>
            </w:r>
          </w:p>
        </w:tc>
        <w:tc>
          <w:tcPr>
            <w:tcW w:w="530" w:type="pct"/>
            <w:vAlign w:val="center"/>
          </w:tcPr>
          <w:p w:rsidR="00495F35" w:rsidRPr="00C15827" w:rsidRDefault="00495F35" w:rsidP="00495F35">
            <w:pPr>
              <w:ind w:firstLine="0"/>
              <w:rPr>
                <w:rFonts w:cs="Times New Roman"/>
                <w:sz w:val="22"/>
              </w:rPr>
            </w:pPr>
            <w:r w:rsidRPr="00C15827">
              <w:rPr>
                <w:rFonts w:cs="Times New Roman"/>
                <w:sz w:val="22"/>
              </w:rPr>
              <w:t xml:space="preserve"> </w:t>
            </w:r>
          </w:p>
        </w:tc>
        <w:tc>
          <w:tcPr>
            <w:tcW w:w="563" w:type="pct"/>
            <w:vAlign w:val="center"/>
          </w:tcPr>
          <w:p w:rsidR="00495F35" w:rsidRPr="00C15827" w:rsidRDefault="00495F35" w:rsidP="00495F35">
            <w:pPr>
              <w:ind w:firstLine="0"/>
              <w:jc w:val="center"/>
              <w:rPr>
                <w:rFonts w:cs="Times New Roman"/>
                <w:sz w:val="22"/>
              </w:rPr>
            </w:pPr>
          </w:p>
        </w:tc>
        <w:tc>
          <w:tcPr>
            <w:tcW w:w="477" w:type="pct"/>
            <w:vAlign w:val="center"/>
          </w:tcPr>
          <w:p w:rsidR="00495F35" w:rsidRPr="00C15827" w:rsidRDefault="00495F35" w:rsidP="00495F35">
            <w:pPr>
              <w:ind w:firstLine="0"/>
              <w:rPr>
                <w:rFonts w:cs="Times New Roman"/>
                <w:sz w:val="22"/>
              </w:rPr>
            </w:pPr>
            <w:r w:rsidRPr="00C15827">
              <w:rPr>
                <w:rFonts w:cs="Times New Roman"/>
                <w:sz w:val="22"/>
              </w:rPr>
              <w:t xml:space="preserve">Не менее 1 </w:t>
            </w:r>
            <w:proofErr w:type="spellStart"/>
            <w:r w:rsidRPr="00C15827">
              <w:rPr>
                <w:rFonts w:cs="Times New Roman"/>
                <w:sz w:val="22"/>
              </w:rPr>
              <w:t>машиноместа</w:t>
            </w:r>
            <w:proofErr w:type="spellEnd"/>
            <w:r w:rsidRPr="00C15827">
              <w:rPr>
                <w:rFonts w:cs="Times New Roman"/>
                <w:sz w:val="22"/>
              </w:rPr>
              <w:t xml:space="preserve"> </w:t>
            </w:r>
          </w:p>
          <w:p w:rsidR="00495F35" w:rsidRPr="00C15827" w:rsidRDefault="00495F35" w:rsidP="00495F35">
            <w:pPr>
              <w:ind w:firstLine="0"/>
              <w:rPr>
                <w:rFonts w:cs="Times New Roman"/>
                <w:sz w:val="22"/>
              </w:rPr>
            </w:pPr>
            <w:r w:rsidRPr="00C15827">
              <w:rPr>
                <w:rFonts w:cs="Times New Roman"/>
                <w:sz w:val="22"/>
              </w:rPr>
              <w:t xml:space="preserve">на 5 работающих, но не менее 5 </w:t>
            </w:r>
            <w:proofErr w:type="spellStart"/>
            <w:r w:rsidRPr="00C15827">
              <w:rPr>
                <w:rFonts w:cs="Times New Roman"/>
                <w:sz w:val="22"/>
              </w:rPr>
              <w:t>машиномест</w:t>
            </w:r>
            <w:proofErr w:type="spellEnd"/>
            <w:r w:rsidRPr="00C15827">
              <w:rPr>
                <w:rFonts w:cs="Times New Roman"/>
                <w:sz w:val="22"/>
              </w:rPr>
              <w:t>.</w:t>
            </w:r>
          </w:p>
        </w:tc>
      </w:tr>
      <w:tr w:rsidR="003A53C2" w:rsidRPr="00522530" w:rsidTr="00E740BE">
        <w:trPr>
          <w:trHeight w:val="543"/>
        </w:trPr>
        <w:tc>
          <w:tcPr>
            <w:tcW w:w="5000" w:type="pct"/>
            <w:gridSpan w:val="11"/>
            <w:vAlign w:val="center"/>
          </w:tcPr>
          <w:p w:rsidR="003A53C2" w:rsidRPr="00522530" w:rsidRDefault="003A53C2" w:rsidP="003A53C2">
            <w:pPr>
              <w:ind w:firstLine="0"/>
              <w:jc w:val="center"/>
              <w:rPr>
                <w:rFonts w:cs="Times New Roman"/>
                <w:szCs w:val="24"/>
              </w:rPr>
            </w:pPr>
            <w:r w:rsidRPr="00522530">
              <w:rPr>
                <w:rFonts w:cs="Times New Roman"/>
                <w:b/>
                <w:szCs w:val="24"/>
              </w:rPr>
              <w:t>Условно разрешённые виды использования</w:t>
            </w:r>
          </w:p>
        </w:tc>
      </w:tr>
      <w:tr w:rsidR="00495F35" w:rsidRPr="00522530" w:rsidTr="00495F35">
        <w:tc>
          <w:tcPr>
            <w:tcW w:w="567" w:type="pct"/>
            <w:vAlign w:val="center"/>
          </w:tcPr>
          <w:p w:rsidR="00495F35" w:rsidRPr="00C15827" w:rsidRDefault="00495F35" w:rsidP="00495F35">
            <w:pPr>
              <w:ind w:firstLine="0"/>
              <w:rPr>
                <w:rFonts w:cs="Times New Roman"/>
                <w:sz w:val="22"/>
              </w:rPr>
            </w:pPr>
            <w:r w:rsidRPr="00C15827">
              <w:rPr>
                <w:rFonts w:cs="Times New Roman"/>
                <w:b/>
                <w:sz w:val="22"/>
              </w:rPr>
              <w:t>1. Социальное обслуживание</w:t>
            </w:r>
          </w:p>
        </w:tc>
        <w:tc>
          <w:tcPr>
            <w:tcW w:w="211" w:type="pct"/>
            <w:vAlign w:val="center"/>
          </w:tcPr>
          <w:p w:rsidR="00495F35" w:rsidRPr="00C15827" w:rsidRDefault="00495F35" w:rsidP="00495F35">
            <w:pPr>
              <w:ind w:firstLine="0"/>
              <w:rPr>
                <w:rFonts w:cs="Times New Roman"/>
                <w:sz w:val="22"/>
              </w:rPr>
            </w:pPr>
            <w:r w:rsidRPr="00C15827">
              <w:rPr>
                <w:rFonts w:cs="Times New Roman"/>
                <w:sz w:val="22"/>
              </w:rPr>
              <w:t>1000</w:t>
            </w:r>
          </w:p>
        </w:tc>
        <w:tc>
          <w:tcPr>
            <w:tcW w:w="446" w:type="pct"/>
            <w:vAlign w:val="center"/>
          </w:tcPr>
          <w:p w:rsidR="00495F35" w:rsidRPr="00C15827" w:rsidRDefault="00495F35" w:rsidP="00495F35">
            <w:pPr>
              <w:ind w:firstLine="0"/>
              <w:rPr>
                <w:rFonts w:cs="Times New Roman"/>
                <w:sz w:val="22"/>
              </w:rPr>
            </w:pPr>
          </w:p>
        </w:tc>
        <w:tc>
          <w:tcPr>
            <w:tcW w:w="219" w:type="pct"/>
            <w:vAlign w:val="center"/>
          </w:tcPr>
          <w:p w:rsidR="00495F35" w:rsidRPr="00C15827" w:rsidRDefault="00495F35" w:rsidP="00495F35">
            <w:pPr>
              <w:ind w:firstLine="0"/>
              <w:rPr>
                <w:rFonts w:cs="Times New Roman"/>
                <w:sz w:val="22"/>
              </w:rPr>
            </w:pPr>
            <w:r w:rsidRPr="00C15827">
              <w:rPr>
                <w:rFonts w:cs="Times New Roman"/>
                <w:sz w:val="22"/>
              </w:rPr>
              <w:t>Не более 0,5</w:t>
            </w:r>
          </w:p>
        </w:tc>
        <w:tc>
          <w:tcPr>
            <w:tcW w:w="555" w:type="pct"/>
            <w:vAlign w:val="center"/>
          </w:tcPr>
          <w:p w:rsidR="00495F35" w:rsidRPr="00C15827" w:rsidRDefault="00495F35" w:rsidP="00495F35">
            <w:pPr>
              <w:ind w:firstLine="0"/>
              <w:rPr>
                <w:rFonts w:cs="Times New Roman"/>
                <w:sz w:val="22"/>
              </w:rPr>
            </w:pPr>
            <w:r w:rsidRPr="00C15827">
              <w:rPr>
                <w:rFonts w:cs="Times New Roman"/>
                <w:sz w:val="22"/>
              </w:rPr>
              <w:t xml:space="preserve">От границы участка, прилегающей к красной линии </w:t>
            </w:r>
            <w:r w:rsidRPr="00C15827">
              <w:rPr>
                <w:rFonts w:cs="Times New Roman"/>
                <w:sz w:val="22"/>
              </w:rPr>
              <w:lastRenderedPageBreak/>
              <w:t xml:space="preserve">улицы, проезда не менее 5м. </w:t>
            </w:r>
          </w:p>
          <w:p w:rsidR="00495F35" w:rsidRPr="00C15827" w:rsidRDefault="00495F35" w:rsidP="00495F35">
            <w:pPr>
              <w:ind w:firstLine="0"/>
              <w:rPr>
                <w:rFonts w:cs="Times New Roman"/>
                <w:sz w:val="22"/>
              </w:rPr>
            </w:pPr>
            <w:r w:rsidRPr="00C15827">
              <w:rPr>
                <w:rFonts w:cs="Times New Roman"/>
                <w:sz w:val="22"/>
              </w:rPr>
              <w:t>От границ участка не менее 6 м</w:t>
            </w:r>
          </w:p>
        </w:tc>
        <w:tc>
          <w:tcPr>
            <w:tcW w:w="446" w:type="pct"/>
            <w:vAlign w:val="center"/>
          </w:tcPr>
          <w:p w:rsidR="00495F35" w:rsidRPr="00C15827" w:rsidRDefault="00495F35" w:rsidP="00495F35">
            <w:pPr>
              <w:ind w:firstLine="0"/>
              <w:jc w:val="center"/>
              <w:rPr>
                <w:rFonts w:cs="Times New Roman"/>
                <w:sz w:val="22"/>
              </w:rPr>
            </w:pPr>
            <w:r w:rsidRPr="00C15827">
              <w:rPr>
                <w:rFonts w:cs="Times New Roman"/>
                <w:sz w:val="22"/>
              </w:rPr>
              <w:lastRenderedPageBreak/>
              <w:t>1 раб/место</w:t>
            </w:r>
          </w:p>
        </w:tc>
        <w:tc>
          <w:tcPr>
            <w:tcW w:w="446" w:type="pct"/>
            <w:vAlign w:val="center"/>
          </w:tcPr>
          <w:p w:rsidR="00495F35" w:rsidRPr="00C15827" w:rsidRDefault="00495F35" w:rsidP="00495F35">
            <w:pPr>
              <w:ind w:firstLine="0"/>
              <w:jc w:val="center"/>
              <w:rPr>
                <w:rFonts w:cs="Times New Roman"/>
                <w:sz w:val="22"/>
              </w:rPr>
            </w:pPr>
          </w:p>
        </w:tc>
        <w:tc>
          <w:tcPr>
            <w:tcW w:w="540" w:type="pct"/>
            <w:vAlign w:val="center"/>
          </w:tcPr>
          <w:p w:rsidR="00495F35" w:rsidRPr="00C15827" w:rsidRDefault="00495F35" w:rsidP="00495F35">
            <w:pPr>
              <w:ind w:firstLine="0"/>
              <w:rPr>
                <w:rFonts w:cs="Times New Roman"/>
                <w:sz w:val="22"/>
              </w:rPr>
            </w:pPr>
            <w:r w:rsidRPr="00C15827">
              <w:rPr>
                <w:rFonts w:cs="Times New Roman"/>
                <w:sz w:val="22"/>
              </w:rPr>
              <w:t>Не более 3-х этажей</w:t>
            </w:r>
          </w:p>
        </w:tc>
        <w:tc>
          <w:tcPr>
            <w:tcW w:w="530" w:type="pct"/>
            <w:vAlign w:val="center"/>
          </w:tcPr>
          <w:p w:rsidR="00495F35" w:rsidRPr="00C15827" w:rsidRDefault="00495F35" w:rsidP="00495F35">
            <w:pPr>
              <w:ind w:firstLine="0"/>
              <w:jc w:val="center"/>
              <w:rPr>
                <w:rFonts w:cs="Times New Roman"/>
                <w:sz w:val="22"/>
              </w:rPr>
            </w:pPr>
          </w:p>
        </w:tc>
        <w:tc>
          <w:tcPr>
            <w:tcW w:w="1040" w:type="pct"/>
            <w:gridSpan w:val="2"/>
            <w:vAlign w:val="center"/>
          </w:tcPr>
          <w:p w:rsidR="00495F35" w:rsidRPr="00C15827" w:rsidRDefault="00495F35" w:rsidP="00495F35">
            <w:pPr>
              <w:widowControl w:val="0"/>
              <w:autoSpaceDE w:val="0"/>
              <w:ind w:firstLine="0"/>
              <w:rPr>
                <w:rFonts w:cs="Times New Roman"/>
                <w:sz w:val="22"/>
              </w:rPr>
            </w:pPr>
            <w:r w:rsidRPr="00C15827">
              <w:rPr>
                <w:rFonts w:cs="Times New Roman"/>
                <w:sz w:val="22"/>
              </w:rPr>
              <w:t>временные автостоянки не менее чем на 2 </w:t>
            </w:r>
            <w:proofErr w:type="spellStart"/>
            <w:r w:rsidRPr="00C15827">
              <w:rPr>
                <w:rFonts w:cs="Times New Roman"/>
                <w:sz w:val="22"/>
              </w:rPr>
              <w:t>машино</w:t>
            </w:r>
            <w:proofErr w:type="spellEnd"/>
            <w:r w:rsidRPr="00C15827">
              <w:rPr>
                <w:rFonts w:cs="Times New Roman"/>
                <w:sz w:val="22"/>
              </w:rPr>
              <w:t>-мест;</w:t>
            </w:r>
          </w:p>
        </w:tc>
      </w:tr>
      <w:tr w:rsidR="00495F35" w:rsidRPr="00522530" w:rsidTr="00495F35">
        <w:tc>
          <w:tcPr>
            <w:tcW w:w="567" w:type="pct"/>
            <w:vAlign w:val="center"/>
          </w:tcPr>
          <w:p w:rsidR="00495F35" w:rsidRPr="00C15827" w:rsidRDefault="00495F35" w:rsidP="00495F35">
            <w:pPr>
              <w:ind w:firstLine="0"/>
              <w:rPr>
                <w:rFonts w:cs="Times New Roman"/>
                <w:sz w:val="22"/>
              </w:rPr>
            </w:pPr>
            <w:r w:rsidRPr="00C15827">
              <w:rPr>
                <w:rFonts w:cs="Times New Roman"/>
                <w:b/>
                <w:sz w:val="22"/>
              </w:rPr>
              <w:lastRenderedPageBreak/>
              <w:t>2. Бытовое обслуживание</w:t>
            </w:r>
          </w:p>
        </w:tc>
        <w:tc>
          <w:tcPr>
            <w:tcW w:w="211" w:type="pct"/>
            <w:vAlign w:val="center"/>
          </w:tcPr>
          <w:p w:rsidR="00495F35" w:rsidRPr="00C15827" w:rsidRDefault="00495F35" w:rsidP="00495F35">
            <w:pPr>
              <w:ind w:firstLine="0"/>
              <w:jc w:val="center"/>
              <w:rPr>
                <w:rFonts w:cs="Times New Roman"/>
                <w:sz w:val="22"/>
              </w:rPr>
            </w:pPr>
            <w:r w:rsidRPr="00C15827">
              <w:rPr>
                <w:rFonts w:cs="Times New Roman"/>
                <w:sz w:val="22"/>
              </w:rPr>
              <w:t>500</w:t>
            </w:r>
          </w:p>
        </w:tc>
        <w:tc>
          <w:tcPr>
            <w:tcW w:w="446" w:type="pct"/>
            <w:vAlign w:val="center"/>
          </w:tcPr>
          <w:p w:rsidR="00495F35" w:rsidRPr="00C15827" w:rsidRDefault="00495F35" w:rsidP="00495F35">
            <w:pPr>
              <w:ind w:firstLine="0"/>
              <w:jc w:val="center"/>
              <w:rPr>
                <w:rFonts w:cs="Times New Roman"/>
                <w:sz w:val="22"/>
              </w:rPr>
            </w:pPr>
            <w:r w:rsidRPr="00C15827">
              <w:rPr>
                <w:rFonts w:cs="Times New Roman"/>
                <w:sz w:val="22"/>
              </w:rPr>
              <w:t>Не подлежит установлению</w:t>
            </w:r>
          </w:p>
        </w:tc>
        <w:tc>
          <w:tcPr>
            <w:tcW w:w="219" w:type="pct"/>
            <w:vAlign w:val="center"/>
          </w:tcPr>
          <w:p w:rsidR="00495F35" w:rsidRPr="00C15827" w:rsidRDefault="00495F35" w:rsidP="00495F35">
            <w:pPr>
              <w:ind w:firstLine="0"/>
              <w:rPr>
                <w:rFonts w:cs="Times New Roman"/>
                <w:sz w:val="22"/>
              </w:rPr>
            </w:pPr>
            <w:r w:rsidRPr="00C15827">
              <w:rPr>
                <w:rFonts w:cs="Times New Roman"/>
                <w:sz w:val="22"/>
              </w:rPr>
              <w:t>Не более 0,5</w:t>
            </w:r>
          </w:p>
        </w:tc>
        <w:tc>
          <w:tcPr>
            <w:tcW w:w="555" w:type="pct"/>
            <w:vAlign w:val="center"/>
          </w:tcPr>
          <w:p w:rsidR="00495F35" w:rsidRPr="00C15827" w:rsidRDefault="00495F35" w:rsidP="00495F35">
            <w:pPr>
              <w:ind w:firstLine="0"/>
              <w:rPr>
                <w:rFonts w:cs="Times New Roman"/>
                <w:sz w:val="22"/>
              </w:rPr>
            </w:pPr>
            <w:r w:rsidRPr="00C15827">
              <w:rPr>
                <w:rFonts w:cs="Times New Roman"/>
                <w:sz w:val="22"/>
              </w:rPr>
              <w:t xml:space="preserve">От границы участка, прилегающей к красной линии улицы, проезда не менее 5м. </w:t>
            </w:r>
          </w:p>
          <w:p w:rsidR="00495F35" w:rsidRPr="00C15827" w:rsidRDefault="00495F35" w:rsidP="00495F35">
            <w:pPr>
              <w:ind w:firstLine="0"/>
              <w:rPr>
                <w:rFonts w:cs="Times New Roman"/>
                <w:sz w:val="22"/>
              </w:rPr>
            </w:pPr>
            <w:r w:rsidRPr="00C15827">
              <w:rPr>
                <w:rFonts w:cs="Times New Roman"/>
                <w:sz w:val="22"/>
              </w:rPr>
              <w:t>От границ участка не менее 6 м</w:t>
            </w:r>
          </w:p>
        </w:tc>
        <w:tc>
          <w:tcPr>
            <w:tcW w:w="446" w:type="pct"/>
            <w:vAlign w:val="center"/>
          </w:tcPr>
          <w:p w:rsidR="00495F35" w:rsidRPr="00C15827" w:rsidRDefault="00495F35" w:rsidP="00495F35">
            <w:pPr>
              <w:ind w:firstLine="0"/>
              <w:jc w:val="center"/>
              <w:rPr>
                <w:rFonts w:cs="Times New Roman"/>
                <w:sz w:val="22"/>
              </w:rPr>
            </w:pPr>
            <w:r w:rsidRPr="00C15827">
              <w:rPr>
                <w:rFonts w:cs="Times New Roman"/>
                <w:sz w:val="22"/>
              </w:rPr>
              <w:t>1 раб/место</w:t>
            </w:r>
          </w:p>
        </w:tc>
        <w:tc>
          <w:tcPr>
            <w:tcW w:w="446" w:type="pct"/>
            <w:vAlign w:val="center"/>
          </w:tcPr>
          <w:p w:rsidR="00495F35" w:rsidRPr="00C15827" w:rsidRDefault="00495F35" w:rsidP="00495F35">
            <w:pPr>
              <w:ind w:firstLine="0"/>
              <w:jc w:val="center"/>
              <w:rPr>
                <w:rFonts w:cs="Times New Roman"/>
                <w:sz w:val="22"/>
              </w:rPr>
            </w:pPr>
          </w:p>
        </w:tc>
        <w:tc>
          <w:tcPr>
            <w:tcW w:w="540" w:type="pct"/>
            <w:vAlign w:val="center"/>
          </w:tcPr>
          <w:p w:rsidR="00495F35" w:rsidRPr="00C15827" w:rsidRDefault="00495F35" w:rsidP="00495F35">
            <w:pPr>
              <w:ind w:firstLine="0"/>
              <w:rPr>
                <w:rFonts w:cs="Times New Roman"/>
                <w:sz w:val="22"/>
              </w:rPr>
            </w:pPr>
            <w:r w:rsidRPr="00C15827">
              <w:rPr>
                <w:rFonts w:cs="Times New Roman"/>
                <w:sz w:val="22"/>
              </w:rPr>
              <w:t>Не более 3-х этажей</w:t>
            </w:r>
          </w:p>
        </w:tc>
        <w:tc>
          <w:tcPr>
            <w:tcW w:w="530" w:type="pct"/>
            <w:vAlign w:val="center"/>
          </w:tcPr>
          <w:p w:rsidR="00495F35" w:rsidRPr="00C15827" w:rsidRDefault="00495F35" w:rsidP="00495F35">
            <w:pPr>
              <w:ind w:firstLine="0"/>
              <w:jc w:val="center"/>
              <w:rPr>
                <w:rFonts w:cs="Times New Roman"/>
                <w:sz w:val="22"/>
              </w:rPr>
            </w:pPr>
          </w:p>
        </w:tc>
        <w:tc>
          <w:tcPr>
            <w:tcW w:w="1040" w:type="pct"/>
            <w:gridSpan w:val="2"/>
            <w:vAlign w:val="center"/>
          </w:tcPr>
          <w:p w:rsidR="00495F35" w:rsidRPr="00C15827" w:rsidRDefault="00495F35" w:rsidP="00495F35">
            <w:pPr>
              <w:ind w:firstLine="0"/>
              <w:rPr>
                <w:rFonts w:cs="Times New Roman"/>
                <w:sz w:val="22"/>
              </w:rPr>
            </w:pPr>
            <w:r w:rsidRPr="00C15827">
              <w:rPr>
                <w:rFonts w:cs="Times New Roman"/>
                <w:sz w:val="22"/>
              </w:rPr>
              <w:t xml:space="preserve">временные автостоянки не менее чем на 2 </w:t>
            </w:r>
            <w:proofErr w:type="spellStart"/>
            <w:r w:rsidRPr="00C15827">
              <w:rPr>
                <w:rFonts w:cs="Times New Roman"/>
                <w:sz w:val="22"/>
              </w:rPr>
              <w:t>машино</w:t>
            </w:r>
            <w:proofErr w:type="spellEnd"/>
            <w:r w:rsidRPr="00C15827">
              <w:rPr>
                <w:rFonts w:cs="Times New Roman"/>
                <w:sz w:val="22"/>
              </w:rPr>
              <w:t>-мест;</w:t>
            </w:r>
          </w:p>
        </w:tc>
      </w:tr>
      <w:tr w:rsidR="00495F35" w:rsidRPr="00522530" w:rsidTr="00495F35">
        <w:tc>
          <w:tcPr>
            <w:tcW w:w="567" w:type="pct"/>
            <w:vAlign w:val="center"/>
          </w:tcPr>
          <w:p w:rsidR="00495F35" w:rsidRPr="00C15827" w:rsidRDefault="00495F35" w:rsidP="00495F35">
            <w:pPr>
              <w:ind w:firstLine="0"/>
              <w:rPr>
                <w:rFonts w:cs="Times New Roman"/>
                <w:sz w:val="22"/>
              </w:rPr>
            </w:pPr>
            <w:r w:rsidRPr="00C15827">
              <w:rPr>
                <w:rFonts w:cs="Times New Roman"/>
                <w:b/>
                <w:sz w:val="22"/>
              </w:rPr>
              <w:t>3. Амбулаторно-поликлиническое обслуживание</w:t>
            </w:r>
          </w:p>
        </w:tc>
        <w:tc>
          <w:tcPr>
            <w:tcW w:w="211" w:type="pct"/>
            <w:vAlign w:val="center"/>
          </w:tcPr>
          <w:p w:rsidR="00495F35" w:rsidRPr="00C15827" w:rsidRDefault="00495F35" w:rsidP="00495F35">
            <w:pPr>
              <w:ind w:firstLine="0"/>
              <w:jc w:val="center"/>
              <w:rPr>
                <w:rFonts w:cs="Times New Roman"/>
                <w:sz w:val="22"/>
              </w:rPr>
            </w:pPr>
            <w:r w:rsidRPr="00C15827">
              <w:rPr>
                <w:rFonts w:cs="Times New Roman"/>
                <w:sz w:val="22"/>
              </w:rPr>
              <w:t>600</w:t>
            </w:r>
          </w:p>
        </w:tc>
        <w:tc>
          <w:tcPr>
            <w:tcW w:w="446" w:type="pct"/>
            <w:vAlign w:val="center"/>
          </w:tcPr>
          <w:p w:rsidR="00495F35" w:rsidRPr="00C15827" w:rsidRDefault="00495F35" w:rsidP="00495F35">
            <w:pPr>
              <w:ind w:firstLine="0"/>
              <w:rPr>
                <w:rFonts w:cs="Times New Roman"/>
                <w:sz w:val="22"/>
              </w:rPr>
            </w:pPr>
            <w:r w:rsidRPr="00C15827">
              <w:rPr>
                <w:rFonts w:cs="Times New Roman"/>
                <w:sz w:val="22"/>
              </w:rPr>
              <w:t>Не подлежит установлению</w:t>
            </w:r>
          </w:p>
        </w:tc>
        <w:tc>
          <w:tcPr>
            <w:tcW w:w="219" w:type="pct"/>
            <w:vAlign w:val="center"/>
          </w:tcPr>
          <w:p w:rsidR="00495F35" w:rsidRPr="00C15827" w:rsidRDefault="00495F35" w:rsidP="00495F35">
            <w:pPr>
              <w:ind w:firstLine="0"/>
              <w:jc w:val="center"/>
              <w:rPr>
                <w:rFonts w:cs="Times New Roman"/>
                <w:sz w:val="22"/>
              </w:rPr>
            </w:pPr>
            <w:r w:rsidRPr="00C15827">
              <w:rPr>
                <w:rFonts w:cs="Times New Roman"/>
                <w:sz w:val="22"/>
              </w:rPr>
              <w:t>Не более 0.7</w:t>
            </w:r>
          </w:p>
        </w:tc>
        <w:tc>
          <w:tcPr>
            <w:tcW w:w="555" w:type="pct"/>
            <w:vAlign w:val="center"/>
          </w:tcPr>
          <w:p w:rsidR="00495F35" w:rsidRPr="00C15827" w:rsidRDefault="00495F35" w:rsidP="00495F35">
            <w:pPr>
              <w:ind w:firstLine="0"/>
              <w:rPr>
                <w:rFonts w:cs="Times New Roman"/>
                <w:sz w:val="22"/>
              </w:rPr>
            </w:pPr>
            <w:r w:rsidRPr="00C15827">
              <w:rPr>
                <w:rFonts w:cs="Times New Roman"/>
                <w:sz w:val="22"/>
              </w:rPr>
              <w:t xml:space="preserve">От границы участка, прилегающей к красной линии улицы, проезда не менее 5м. </w:t>
            </w:r>
          </w:p>
          <w:p w:rsidR="00495F35" w:rsidRPr="00C15827" w:rsidRDefault="00495F35" w:rsidP="00495F35">
            <w:pPr>
              <w:ind w:firstLine="0"/>
              <w:rPr>
                <w:rFonts w:cs="Times New Roman"/>
                <w:sz w:val="22"/>
              </w:rPr>
            </w:pPr>
            <w:r w:rsidRPr="00C15827">
              <w:rPr>
                <w:rFonts w:cs="Times New Roman"/>
                <w:sz w:val="22"/>
              </w:rPr>
              <w:t>От границ участка не менее 6 м</w:t>
            </w:r>
          </w:p>
        </w:tc>
        <w:tc>
          <w:tcPr>
            <w:tcW w:w="446" w:type="pct"/>
            <w:vAlign w:val="center"/>
          </w:tcPr>
          <w:p w:rsidR="00495F35" w:rsidRPr="00C15827" w:rsidRDefault="00495F35" w:rsidP="00495F35">
            <w:pPr>
              <w:ind w:firstLine="0"/>
              <w:jc w:val="center"/>
              <w:rPr>
                <w:rFonts w:cs="Times New Roman"/>
                <w:sz w:val="22"/>
              </w:rPr>
            </w:pPr>
            <w:r w:rsidRPr="00C15827">
              <w:rPr>
                <w:rFonts w:cs="Times New Roman"/>
                <w:sz w:val="22"/>
              </w:rPr>
              <w:t>1 раб/место</w:t>
            </w:r>
          </w:p>
        </w:tc>
        <w:tc>
          <w:tcPr>
            <w:tcW w:w="446" w:type="pct"/>
            <w:vAlign w:val="center"/>
          </w:tcPr>
          <w:p w:rsidR="00495F35" w:rsidRPr="00C15827" w:rsidRDefault="00495F35" w:rsidP="00495F35">
            <w:pPr>
              <w:ind w:firstLine="0"/>
              <w:jc w:val="center"/>
              <w:rPr>
                <w:rFonts w:cs="Times New Roman"/>
                <w:sz w:val="22"/>
              </w:rPr>
            </w:pPr>
          </w:p>
        </w:tc>
        <w:tc>
          <w:tcPr>
            <w:tcW w:w="540" w:type="pct"/>
            <w:vAlign w:val="center"/>
          </w:tcPr>
          <w:p w:rsidR="00495F35" w:rsidRPr="00C15827" w:rsidRDefault="00495F35" w:rsidP="00495F35">
            <w:pPr>
              <w:ind w:firstLine="0"/>
              <w:rPr>
                <w:rFonts w:cs="Times New Roman"/>
                <w:sz w:val="22"/>
              </w:rPr>
            </w:pPr>
            <w:r w:rsidRPr="00C15827">
              <w:rPr>
                <w:rFonts w:cs="Times New Roman"/>
                <w:sz w:val="22"/>
              </w:rPr>
              <w:t>Не более 3-х этажей</w:t>
            </w:r>
          </w:p>
        </w:tc>
        <w:tc>
          <w:tcPr>
            <w:tcW w:w="530" w:type="pct"/>
            <w:vAlign w:val="center"/>
          </w:tcPr>
          <w:p w:rsidR="00495F35" w:rsidRPr="00C15827" w:rsidRDefault="00495F35" w:rsidP="00495F35">
            <w:pPr>
              <w:ind w:firstLine="0"/>
              <w:jc w:val="center"/>
              <w:rPr>
                <w:rFonts w:cs="Times New Roman"/>
                <w:sz w:val="22"/>
              </w:rPr>
            </w:pPr>
          </w:p>
        </w:tc>
        <w:tc>
          <w:tcPr>
            <w:tcW w:w="1040" w:type="pct"/>
            <w:gridSpan w:val="2"/>
            <w:vAlign w:val="center"/>
          </w:tcPr>
          <w:p w:rsidR="00495F35" w:rsidRPr="00C15827" w:rsidRDefault="00495F35" w:rsidP="00495F35">
            <w:pPr>
              <w:ind w:firstLine="0"/>
              <w:rPr>
                <w:rFonts w:cs="Times New Roman"/>
                <w:sz w:val="22"/>
              </w:rPr>
            </w:pPr>
            <w:r w:rsidRPr="00C15827">
              <w:rPr>
                <w:rFonts w:cs="Times New Roman"/>
                <w:sz w:val="22"/>
              </w:rPr>
              <w:t>временные автостоянки не менее чем на 2 </w:t>
            </w:r>
            <w:proofErr w:type="spellStart"/>
            <w:r w:rsidRPr="00C15827">
              <w:rPr>
                <w:rFonts w:cs="Times New Roman"/>
                <w:sz w:val="22"/>
              </w:rPr>
              <w:t>машино</w:t>
            </w:r>
            <w:proofErr w:type="spellEnd"/>
            <w:r w:rsidRPr="00C15827">
              <w:rPr>
                <w:rFonts w:cs="Times New Roman"/>
                <w:sz w:val="22"/>
              </w:rPr>
              <w:t>-мест;</w:t>
            </w:r>
          </w:p>
        </w:tc>
      </w:tr>
      <w:tr w:rsidR="00495F35" w:rsidRPr="00522530" w:rsidTr="00495F35">
        <w:tc>
          <w:tcPr>
            <w:tcW w:w="567" w:type="pct"/>
            <w:vAlign w:val="center"/>
          </w:tcPr>
          <w:p w:rsidR="00495F35" w:rsidRPr="00C15827" w:rsidRDefault="00495F35" w:rsidP="00495F35">
            <w:pPr>
              <w:ind w:firstLine="0"/>
              <w:rPr>
                <w:rFonts w:cs="Times New Roman"/>
                <w:sz w:val="22"/>
              </w:rPr>
            </w:pPr>
            <w:r w:rsidRPr="00C15827">
              <w:rPr>
                <w:rFonts w:cs="Times New Roman"/>
                <w:b/>
                <w:sz w:val="22"/>
              </w:rPr>
              <w:lastRenderedPageBreak/>
              <w:t>4. Культурное развитие</w:t>
            </w:r>
          </w:p>
        </w:tc>
        <w:tc>
          <w:tcPr>
            <w:tcW w:w="211" w:type="pct"/>
            <w:vAlign w:val="center"/>
          </w:tcPr>
          <w:p w:rsidR="00495F35" w:rsidRPr="00C15827" w:rsidRDefault="00495F35" w:rsidP="00495F35">
            <w:pPr>
              <w:spacing w:line="249" w:lineRule="auto"/>
              <w:ind w:firstLine="0"/>
              <w:jc w:val="center"/>
              <w:rPr>
                <w:rFonts w:cs="Times New Roman"/>
                <w:sz w:val="22"/>
              </w:rPr>
            </w:pPr>
            <w:r w:rsidRPr="00C15827">
              <w:rPr>
                <w:rFonts w:cs="Times New Roman"/>
                <w:sz w:val="22"/>
              </w:rPr>
              <w:t>600</w:t>
            </w:r>
          </w:p>
        </w:tc>
        <w:tc>
          <w:tcPr>
            <w:tcW w:w="446" w:type="pct"/>
            <w:vAlign w:val="center"/>
          </w:tcPr>
          <w:p w:rsidR="00495F35" w:rsidRPr="00C15827" w:rsidRDefault="00495F35" w:rsidP="00495F35">
            <w:pPr>
              <w:spacing w:line="249" w:lineRule="auto"/>
              <w:ind w:firstLine="0"/>
              <w:jc w:val="center"/>
              <w:rPr>
                <w:rFonts w:cs="Times New Roman"/>
                <w:sz w:val="22"/>
              </w:rPr>
            </w:pPr>
            <w:r w:rsidRPr="00C15827">
              <w:rPr>
                <w:rFonts w:cs="Times New Roman"/>
                <w:sz w:val="22"/>
              </w:rPr>
              <w:t>не подлежит установлению</w:t>
            </w:r>
          </w:p>
        </w:tc>
        <w:tc>
          <w:tcPr>
            <w:tcW w:w="219" w:type="pct"/>
            <w:vAlign w:val="center"/>
          </w:tcPr>
          <w:p w:rsidR="00495F35" w:rsidRPr="00C15827" w:rsidRDefault="00495F35" w:rsidP="00495F35">
            <w:pPr>
              <w:spacing w:line="249" w:lineRule="auto"/>
              <w:ind w:firstLine="0"/>
              <w:jc w:val="center"/>
              <w:rPr>
                <w:rFonts w:cs="Times New Roman"/>
                <w:sz w:val="22"/>
              </w:rPr>
            </w:pPr>
            <w:r w:rsidRPr="00C15827">
              <w:rPr>
                <w:rFonts w:cs="Times New Roman"/>
                <w:sz w:val="22"/>
              </w:rPr>
              <w:t>Не более 0.7</w:t>
            </w:r>
          </w:p>
        </w:tc>
        <w:tc>
          <w:tcPr>
            <w:tcW w:w="555" w:type="pct"/>
            <w:vAlign w:val="center"/>
          </w:tcPr>
          <w:p w:rsidR="00495F35" w:rsidRPr="00C15827" w:rsidRDefault="00495F35" w:rsidP="00495F35">
            <w:pPr>
              <w:ind w:firstLine="0"/>
              <w:rPr>
                <w:rFonts w:cs="Times New Roman"/>
                <w:sz w:val="22"/>
              </w:rPr>
            </w:pPr>
            <w:r w:rsidRPr="00C15827">
              <w:rPr>
                <w:rFonts w:cs="Times New Roman"/>
                <w:sz w:val="22"/>
              </w:rPr>
              <w:t xml:space="preserve">От границы участка, прилегающей к красной линии улицы, проезда не менее 5м. </w:t>
            </w:r>
          </w:p>
          <w:p w:rsidR="00495F35" w:rsidRPr="00C15827" w:rsidRDefault="00495F35" w:rsidP="00495F35">
            <w:pPr>
              <w:spacing w:line="249" w:lineRule="auto"/>
              <w:ind w:firstLine="0"/>
              <w:rPr>
                <w:rFonts w:cs="Times New Roman"/>
                <w:sz w:val="22"/>
              </w:rPr>
            </w:pPr>
            <w:r w:rsidRPr="00C15827">
              <w:rPr>
                <w:rFonts w:cs="Times New Roman"/>
                <w:sz w:val="22"/>
              </w:rPr>
              <w:t>От границ участка не менее 6 м</w:t>
            </w:r>
          </w:p>
        </w:tc>
        <w:tc>
          <w:tcPr>
            <w:tcW w:w="446" w:type="pct"/>
            <w:vAlign w:val="center"/>
          </w:tcPr>
          <w:p w:rsidR="00495F35" w:rsidRPr="00C15827" w:rsidRDefault="00495F35" w:rsidP="00495F35">
            <w:pPr>
              <w:ind w:firstLine="0"/>
              <w:jc w:val="center"/>
              <w:rPr>
                <w:rFonts w:cs="Times New Roman"/>
                <w:sz w:val="22"/>
              </w:rPr>
            </w:pPr>
            <w:r w:rsidRPr="00C15827">
              <w:rPr>
                <w:rFonts w:cs="Times New Roman"/>
                <w:sz w:val="22"/>
              </w:rPr>
              <w:t>1 раб/место</w:t>
            </w:r>
          </w:p>
        </w:tc>
        <w:tc>
          <w:tcPr>
            <w:tcW w:w="446" w:type="pct"/>
            <w:vAlign w:val="center"/>
          </w:tcPr>
          <w:p w:rsidR="00495F35" w:rsidRPr="00C15827" w:rsidRDefault="00495F35" w:rsidP="00495F35">
            <w:pPr>
              <w:ind w:firstLine="0"/>
              <w:jc w:val="center"/>
              <w:rPr>
                <w:rFonts w:cs="Times New Roman"/>
                <w:sz w:val="22"/>
              </w:rPr>
            </w:pPr>
          </w:p>
        </w:tc>
        <w:tc>
          <w:tcPr>
            <w:tcW w:w="540" w:type="pct"/>
            <w:vAlign w:val="center"/>
          </w:tcPr>
          <w:p w:rsidR="00495F35" w:rsidRPr="00C15827" w:rsidRDefault="00495F35" w:rsidP="00495F35">
            <w:pPr>
              <w:ind w:firstLine="0"/>
              <w:jc w:val="center"/>
              <w:rPr>
                <w:rFonts w:cs="Times New Roman"/>
                <w:sz w:val="22"/>
              </w:rPr>
            </w:pPr>
            <w:r w:rsidRPr="00C15827">
              <w:rPr>
                <w:rFonts w:cs="Times New Roman"/>
                <w:sz w:val="22"/>
              </w:rPr>
              <w:t>не подлежит установлению</w:t>
            </w:r>
          </w:p>
        </w:tc>
        <w:tc>
          <w:tcPr>
            <w:tcW w:w="530" w:type="pct"/>
            <w:vAlign w:val="center"/>
          </w:tcPr>
          <w:p w:rsidR="00495F35" w:rsidRPr="00C15827" w:rsidRDefault="00495F35" w:rsidP="00495F35">
            <w:pPr>
              <w:ind w:firstLine="0"/>
              <w:rPr>
                <w:rFonts w:cs="Times New Roman"/>
                <w:sz w:val="22"/>
              </w:rPr>
            </w:pPr>
            <w:r w:rsidRPr="00C15827">
              <w:rPr>
                <w:rFonts w:cs="Times New Roman"/>
                <w:sz w:val="22"/>
              </w:rPr>
              <w:t xml:space="preserve">временные автостоянки не менее чем на 2 </w:t>
            </w:r>
            <w:proofErr w:type="spellStart"/>
            <w:r w:rsidRPr="00C15827">
              <w:rPr>
                <w:rFonts w:cs="Times New Roman"/>
                <w:sz w:val="22"/>
              </w:rPr>
              <w:t>машино</w:t>
            </w:r>
            <w:proofErr w:type="spellEnd"/>
            <w:r w:rsidRPr="00C15827">
              <w:rPr>
                <w:rFonts w:cs="Times New Roman"/>
                <w:sz w:val="22"/>
              </w:rPr>
              <w:t>-места;</w:t>
            </w:r>
          </w:p>
        </w:tc>
        <w:tc>
          <w:tcPr>
            <w:tcW w:w="1040" w:type="pct"/>
            <w:gridSpan w:val="2"/>
          </w:tcPr>
          <w:p w:rsidR="00495F35" w:rsidRPr="00522530" w:rsidRDefault="00495F35" w:rsidP="00495F35">
            <w:pPr>
              <w:ind w:firstLine="0"/>
              <w:rPr>
                <w:rFonts w:cs="Times New Roman"/>
                <w:szCs w:val="24"/>
              </w:rPr>
            </w:pPr>
          </w:p>
        </w:tc>
      </w:tr>
      <w:tr w:rsidR="00495F35" w:rsidRPr="00522530" w:rsidTr="00495F35">
        <w:tc>
          <w:tcPr>
            <w:tcW w:w="567" w:type="pct"/>
            <w:vAlign w:val="center"/>
          </w:tcPr>
          <w:p w:rsidR="00495F35" w:rsidRPr="00C15827" w:rsidRDefault="00495F35" w:rsidP="00495F35">
            <w:pPr>
              <w:ind w:firstLine="0"/>
              <w:rPr>
                <w:rFonts w:cs="Times New Roman"/>
                <w:sz w:val="22"/>
              </w:rPr>
            </w:pPr>
            <w:r w:rsidRPr="00C15827">
              <w:rPr>
                <w:rFonts w:cs="Times New Roman"/>
                <w:b/>
                <w:sz w:val="22"/>
              </w:rPr>
              <w:t>5. Религиозное использование</w:t>
            </w:r>
          </w:p>
        </w:tc>
        <w:tc>
          <w:tcPr>
            <w:tcW w:w="211" w:type="pct"/>
            <w:vAlign w:val="center"/>
          </w:tcPr>
          <w:p w:rsidR="00495F35" w:rsidRPr="00C15827" w:rsidRDefault="00495F35" w:rsidP="00495F35">
            <w:pPr>
              <w:ind w:firstLine="0"/>
              <w:jc w:val="center"/>
              <w:rPr>
                <w:rFonts w:cs="Times New Roman"/>
                <w:sz w:val="22"/>
              </w:rPr>
            </w:pPr>
            <w:r w:rsidRPr="00C15827">
              <w:rPr>
                <w:rFonts w:cs="Times New Roman"/>
                <w:sz w:val="22"/>
              </w:rPr>
              <w:t>500</w:t>
            </w:r>
          </w:p>
        </w:tc>
        <w:tc>
          <w:tcPr>
            <w:tcW w:w="446" w:type="pct"/>
            <w:vAlign w:val="center"/>
          </w:tcPr>
          <w:p w:rsidR="00495F35" w:rsidRPr="00C15827" w:rsidRDefault="00495F35" w:rsidP="00495F35">
            <w:pPr>
              <w:ind w:firstLine="0"/>
              <w:jc w:val="center"/>
              <w:rPr>
                <w:rFonts w:cs="Times New Roman"/>
                <w:sz w:val="22"/>
              </w:rPr>
            </w:pPr>
            <w:r w:rsidRPr="00C15827">
              <w:rPr>
                <w:rFonts w:cs="Times New Roman"/>
                <w:sz w:val="22"/>
              </w:rPr>
              <w:t>не подлежит установлению</w:t>
            </w:r>
          </w:p>
        </w:tc>
        <w:tc>
          <w:tcPr>
            <w:tcW w:w="219" w:type="pct"/>
            <w:vAlign w:val="center"/>
          </w:tcPr>
          <w:p w:rsidR="00495F35" w:rsidRPr="00C15827" w:rsidRDefault="00495F35" w:rsidP="00495F35">
            <w:pPr>
              <w:ind w:firstLine="0"/>
              <w:jc w:val="center"/>
              <w:rPr>
                <w:rFonts w:cs="Times New Roman"/>
                <w:sz w:val="22"/>
              </w:rPr>
            </w:pPr>
            <w:r w:rsidRPr="00C15827">
              <w:rPr>
                <w:rFonts w:cs="Times New Roman"/>
                <w:sz w:val="22"/>
              </w:rPr>
              <w:t>Не более 0.7</w:t>
            </w:r>
          </w:p>
        </w:tc>
        <w:tc>
          <w:tcPr>
            <w:tcW w:w="555" w:type="pct"/>
            <w:vAlign w:val="center"/>
          </w:tcPr>
          <w:p w:rsidR="00495F35" w:rsidRPr="00C15827" w:rsidRDefault="00495F35" w:rsidP="00495F35">
            <w:pPr>
              <w:ind w:firstLine="0"/>
              <w:rPr>
                <w:rFonts w:cs="Times New Roman"/>
                <w:sz w:val="22"/>
              </w:rPr>
            </w:pPr>
            <w:r w:rsidRPr="00C15827">
              <w:rPr>
                <w:rFonts w:cs="Times New Roman"/>
                <w:sz w:val="22"/>
              </w:rPr>
              <w:t xml:space="preserve">От границы участка, прилегающей к красной линии улицы, проезда не менее 5м. </w:t>
            </w:r>
          </w:p>
          <w:p w:rsidR="00495F35" w:rsidRPr="00C15827" w:rsidRDefault="00495F35" w:rsidP="00495F35">
            <w:pPr>
              <w:widowControl w:val="0"/>
              <w:autoSpaceDE w:val="0"/>
              <w:ind w:firstLine="0"/>
              <w:rPr>
                <w:rFonts w:cs="Times New Roman"/>
                <w:sz w:val="22"/>
              </w:rPr>
            </w:pPr>
            <w:r w:rsidRPr="00C15827">
              <w:rPr>
                <w:rFonts w:cs="Times New Roman"/>
                <w:sz w:val="22"/>
              </w:rPr>
              <w:t>От границ участка не менее 6 м</w:t>
            </w:r>
          </w:p>
        </w:tc>
        <w:tc>
          <w:tcPr>
            <w:tcW w:w="446" w:type="pct"/>
            <w:vAlign w:val="center"/>
          </w:tcPr>
          <w:p w:rsidR="00495F35" w:rsidRPr="00C15827" w:rsidRDefault="00495F35" w:rsidP="00495F35">
            <w:pPr>
              <w:ind w:firstLine="0"/>
              <w:jc w:val="center"/>
              <w:rPr>
                <w:rFonts w:cs="Times New Roman"/>
                <w:sz w:val="22"/>
              </w:rPr>
            </w:pPr>
          </w:p>
        </w:tc>
        <w:tc>
          <w:tcPr>
            <w:tcW w:w="446" w:type="pct"/>
            <w:vAlign w:val="center"/>
          </w:tcPr>
          <w:p w:rsidR="00495F35" w:rsidRPr="00C15827" w:rsidRDefault="00495F35" w:rsidP="00495F35">
            <w:pPr>
              <w:ind w:firstLine="0"/>
              <w:jc w:val="center"/>
              <w:rPr>
                <w:rFonts w:cs="Times New Roman"/>
                <w:sz w:val="22"/>
              </w:rPr>
            </w:pPr>
          </w:p>
        </w:tc>
        <w:tc>
          <w:tcPr>
            <w:tcW w:w="540" w:type="pct"/>
            <w:vAlign w:val="center"/>
          </w:tcPr>
          <w:p w:rsidR="00495F35" w:rsidRPr="00C15827" w:rsidRDefault="00495F35" w:rsidP="00495F35">
            <w:pPr>
              <w:ind w:firstLine="0"/>
              <w:rPr>
                <w:rFonts w:cs="Times New Roman"/>
                <w:sz w:val="22"/>
              </w:rPr>
            </w:pPr>
            <w:r w:rsidRPr="00C15827">
              <w:rPr>
                <w:rFonts w:cs="Times New Roman"/>
                <w:sz w:val="22"/>
              </w:rPr>
              <w:t>Не более 3-х этажей для зданий, предназначенных для постоянного местонахождения духовных лиц.</w:t>
            </w:r>
          </w:p>
        </w:tc>
        <w:tc>
          <w:tcPr>
            <w:tcW w:w="530" w:type="pct"/>
            <w:vAlign w:val="center"/>
          </w:tcPr>
          <w:p w:rsidR="00495F35" w:rsidRPr="00C15827" w:rsidRDefault="00495F35" w:rsidP="00495F35">
            <w:pPr>
              <w:ind w:firstLine="0"/>
              <w:jc w:val="center"/>
              <w:rPr>
                <w:rFonts w:cs="Times New Roman"/>
                <w:sz w:val="22"/>
              </w:rPr>
            </w:pPr>
          </w:p>
        </w:tc>
        <w:tc>
          <w:tcPr>
            <w:tcW w:w="1040" w:type="pct"/>
            <w:gridSpan w:val="2"/>
            <w:vAlign w:val="center"/>
          </w:tcPr>
          <w:p w:rsidR="00495F35" w:rsidRPr="00C15827" w:rsidRDefault="00495F35" w:rsidP="00495F35">
            <w:pPr>
              <w:ind w:firstLine="0"/>
              <w:rPr>
                <w:rFonts w:cs="Times New Roman"/>
                <w:sz w:val="22"/>
              </w:rPr>
            </w:pPr>
            <w:r w:rsidRPr="00C15827">
              <w:rPr>
                <w:rFonts w:cs="Times New Roman"/>
                <w:sz w:val="22"/>
              </w:rPr>
              <w:t xml:space="preserve">временные автостоянки не менее чем на 2 </w:t>
            </w:r>
            <w:proofErr w:type="spellStart"/>
            <w:r w:rsidRPr="00C15827">
              <w:rPr>
                <w:rFonts w:cs="Times New Roman"/>
                <w:sz w:val="22"/>
              </w:rPr>
              <w:t>машино</w:t>
            </w:r>
            <w:proofErr w:type="spellEnd"/>
            <w:r w:rsidRPr="00C15827">
              <w:rPr>
                <w:rFonts w:cs="Times New Roman"/>
                <w:sz w:val="22"/>
              </w:rPr>
              <w:t>-места;</w:t>
            </w:r>
          </w:p>
        </w:tc>
      </w:tr>
      <w:tr w:rsidR="00495F35" w:rsidRPr="00522530" w:rsidTr="00495F35">
        <w:trPr>
          <w:trHeight w:val="1745"/>
        </w:trPr>
        <w:tc>
          <w:tcPr>
            <w:tcW w:w="567" w:type="pct"/>
            <w:vAlign w:val="center"/>
          </w:tcPr>
          <w:p w:rsidR="00495F35" w:rsidRPr="00C15827" w:rsidRDefault="00495F35" w:rsidP="00495F35">
            <w:pPr>
              <w:ind w:firstLine="0"/>
              <w:rPr>
                <w:rFonts w:cs="Times New Roman"/>
                <w:sz w:val="22"/>
              </w:rPr>
            </w:pPr>
            <w:r w:rsidRPr="00C15827">
              <w:rPr>
                <w:rFonts w:cs="Times New Roman"/>
                <w:b/>
                <w:sz w:val="22"/>
              </w:rPr>
              <w:t>6. Амбулаторное ветеринарное обслуживание</w:t>
            </w:r>
          </w:p>
        </w:tc>
        <w:tc>
          <w:tcPr>
            <w:tcW w:w="211" w:type="pct"/>
            <w:vAlign w:val="center"/>
          </w:tcPr>
          <w:p w:rsidR="00495F35" w:rsidRPr="00C15827" w:rsidRDefault="00495F35" w:rsidP="00495F35">
            <w:pPr>
              <w:ind w:firstLine="0"/>
              <w:jc w:val="center"/>
              <w:rPr>
                <w:rFonts w:cs="Times New Roman"/>
                <w:sz w:val="22"/>
              </w:rPr>
            </w:pPr>
            <w:r w:rsidRPr="00C15827">
              <w:rPr>
                <w:rFonts w:cs="Times New Roman"/>
                <w:sz w:val="22"/>
              </w:rPr>
              <w:t>500</w:t>
            </w:r>
          </w:p>
        </w:tc>
        <w:tc>
          <w:tcPr>
            <w:tcW w:w="446" w:type="pct"/>
            <w:vAlign w:val="center"/>
          </w:tcPr>
          <w:p w:rsidR="00495F35" w:rsidRPr="00C15827" w:rsidRDefault="00495F35" w:rsidP="00495F35">
            <w:pPr>
              <w:ind w:firstLine="0"/>
              <w:jc w:val="center"/>
              <w:rPr>
                <w:rFonts w:cs="Times New Roman"/>
                <w:sz w:val="22"/>
              </w:rPr>
            </w:pPr>
            <w:r w:rsidRPr="00C15827">
              <w:rPr>
                <w:rFonts w:cs="Times New Roman"/>
                <w:sz w:val="22"/>
              </w:rPr>
              <w:t>не подлежит установлению</w:t>
            </w:r>
          </w:p>
        </w:tc>
        <w:tc>
          <w:tcPr>
            <w:tcW w:w="219" w:type="pct"/>
            <w:vAlign w:val="center"/>
          </w:tcPr>
          <w:p w:rsidR="00495F35" w:rsidRPr="00C15827" w:rsidRDefault="00495F35" w:rsidP="00495F35">
            <w:pPr>
              <w:ind w:firstLine="0"/>
              <w:jc w:val="center"/>
              <w:rPr>
                <w:rFonts w:cs="Times New Roman"/>
                <w:sz w:val="22"/>
              </w:rPr>
            </w:pPr>
            <w:r w:rsidRPr="00C15827">
              <w:rPr>
                <w:rFonts w:cs="Times New Roman"/>
                <w:sz w:val="22"/>
              </w:rPr>
              <w:t>Не более 0.7</w:t>
            </w:r>
          </w:p>
        </w:tc>
        <w:tc>
          <w:tcPr>
            <w:tcW w:w="555" w:type="pct"/>
            <w:vAlign w:val="center"/>
          </w:tcPr>
          <w:p w:rsidR="00495F35" w:rsidRPr="00C15827" w:rsidRDefault="00495F35" w:rsidP="00495F35">
            <w:pPr>
              <w:ind w:firstLine="0"/>
              <w:rPr>
                <w:rFonts w:cs="Times New Roman"/>
                <w:sz w:val="22"/>
              </w:rPr>
            </w:pPr>
            <w:r w:rsidRPr="00C15827">
              <w:rPr>
                <w:rFonts w:cs="Times New Roman"/>
                <w:sz w:val="22"/>
              </w:rPr>
              <w:t xml:space="preserve">От границы участка, прилегающей к красной линии улицы, проезда не менее 5м. </w:t>
            </w:r>
          </w:p>
          <w:p w:rsidR="00495F35" w:rsidRPr="00C15827" w:rsidRDefault="00495F35" w:rsidP="00495F35">
            <w:pPr>
              <w:widowControl w:val="0"/>
              <w:autoSpaceDE w:val="0"/>
              <w:ind w:firstLine="0"/>
              <w:rPr>
                <w:rFonts w:cs="Times New Roman"/>
                <w:sz w:val="22"/>
              </w:rPr>
            </w:pPr>
            <w:r w:rsidRPr="00C15827">
              <w:rPr>
                <w:rFonts w:cs="Times New Roman"/>
                <w:sz w:val="22"/>
              </w:rPr>
              <w:t xml:space="preserve">От границ </w:t>
            </w:r>
            <w:r w:rsidRPr="00C15827">
              <w:rPr>
                <w:rFonts w:cs="Times New Roman"/>
                <w:sz w:val="22"/>
              </w:rPr>
              <w:lastRenderedPageBreak/>
              <w:t>участка не менее 6 м</w:t>
            </w:r>
          </w:p>
        </w:tc>
        <w:tc>
          <w:tcPr>
            <w:tcW w:w="446" w:type="pct"/>
            <w:vAlign w:val="center"/>
          </w:tcPr>
          <w:p w:rsidR="00495F35" w:rsidRPr="00C15827" w:rsidRDefault="00495F35" w:rsidP="00495F35">
            <w:pPr>
              <w:ind w:firstLine="0"/>
              <w:jc w:val="center"/>
              <w:rPr>
                <w:rFonts w:cs="Times New Roman"/>
                <w:sz w:val="22"/>
              </w:rPr>
            </w:pPr>
            <w:r w:rsidRPr="00C15827">
              <w:rPr>
                <w:rFonts w:cs="Times New Roman"/>
                <w:sz w:val="22"/>
              </w:rPr>
              <w:lastRenderedPageBreak/>
              <w:t>1 раб/место</w:t>
            </w:r>
          </w:p>
        </w:tc>
        <w:tc>
          <w:tcPr>
            <w:tcW w:w="446" w:type="pct"/>
            <w:vAlign w:val="center"/>
          </w:tcPr>
          <w:p w:rsidR="00495F35" w:rsidRPr="00C15827" w:rsidRDefault="00495F35" w:rsidP="00495F35">
            <w:pPr>
              <w:ind w:firstLine="0"/>
              <w:jc w:val="center"/>
              <w:rPr>
                <w:rFonts w:cs="Times New Roman"/>
                <w:sz w:val="22"/>
              </w:rPr>
            </w:pPr>
          </w:p>
        </w:tc>
        <w:tc>
          <w:tcPr>
            <w:tcW w:w="540" w:type="pct"/>
            <w:vAlign w:val="center"/>
          </w:tcPr>
          <w:p w:rsidR="00495F35" w:rsidRPr="00C15827" w:rsidRDefault="00495F35" w:rsidP="00495F35">
            <w:pPr>
              <w:ind w:firstLine="0"/>
              <w:rPr>
                <w:rFonts w:cs="Times New Roman"/>
                <w:sz w:val="22"/>
              </w:rPr>
            </w:pPr>
            <w:r w:rsidRPr="00C15827">
              <w:rPr>
                <w:rFonts w:cs="Times New Roman"/>
                <w:sz w:val="22"/>
              </w:rPr>
              <w:t>Не более 2-х этажей</w:t>
            </w:r>
          </w:p>
        </w:tc>
        <w:tc>
          <w:tcPr>
            <w:tcW w:w="530" w:type="pct"/>
            <w:vAlign w:val="center"/>
          </w:tcPr>
          <w:p w:rsidR="00495F35" w:rsidRPr="00C15827" w:rsidRDefault="00495F35" w:rsidP="00495F35">
            <w:pPr>
              <w:ind w:firstLine="0"/>
              <w:jc w:val="center"/>
              <w:rPr>
                <w:rFonts w:cs="Times New Roman"/>
                <w:sz w:val="22"/>
              </w:rPr>
            </w:pPr>
          </w:p>
        </w:tc>
        <w:tc>
          <w:tcPr>
            <w:tcW w:w="1040" w:type="pct"/>
            <w:gridSpan w:val="2"/>
            <w:vAlign w:val="center"/>
          </w:tcPr>
          <w:p w:rsidR="00495F35" w:rsidRPr="00C15827" w:rsidRDefault="00495F35" w:rsidP="00495F35">
            <w:pPr>
              <w:ind w:firstLine="0"/>
              <w:rPr>
                <w:rFonts w:cs="Times New Roman"/>
                <w:sz w:val="22"/>
              </w:rPr>
            </w:pPr>
            <w:r w:rsidRPr="00C15827">
              <w:rPr>
                <w:rFonts w:cs="Times New Roman"/>
                <w:sz w:val="22"/>
              </w:rPr>
              <w:t>временные автостоянки не менее чем на 2 </w:t>
            </w:r>
            <w:proofErr w:type="spellStart"/>
            <w:r w:rsidRPr="00C15827">
              <w:rPr>
                <w:rFonts w:cs="Times New Roman"/>
                <w:sz w:val="22"/>
              </w:rPr>
              <w:t>машино</w:t>
            </w:r>
            <w:proofErr w:type="spellEnd"/>
            <w:r w:rsidRPr="00C15827">
              <w:rPr>
                <w:rFonts w:cs="Times New Roman"/>
                <w:sz w:val="22"/>
              </w:rPr>
              <w:t>-места.</w:t>
            </w:r>
          </w:p>
        </w:tc>
      </w:tr>
      <w:tr w:rsidR="00495F35" w:rsidRPr="00522530" w:rsidTr="00495F35">
        <w:tc>
          <w:tcPr>
            <w:tcW w:w="567" w:type="pct"/>
            <w:vAlign w:val="center"/>
          </w:tcPr>
          <w:p w:rsidR="00495F35" w:rsidRPr="00C15827" w:rsidRDefault="00495F35" w:rsidP="00495F35">
            <w:pPr>
              <w:ind w:firstLine="0"/>
              <w:rPr>
                <w:rFonts w:cs="Times New Roman"/>
                <w:sz w:val="22"/>
              </w:rPr>
            </w:pPr>
            <w:r w:rsidRPr="00C15827">
              <w:rPr>
                <w:rFonts w:cs="Times New Roman"/>
                <w:b/>
                <w:sz w:val="22"/>
              </w:rPr>
              <w:lastRenderedPageBreak/>
              <w:t>7. Рынки</w:t>
            </w:r>
          </w:p>
        </w:tc>
        <w:tc>
          <w:tcPr>
            <w:tcW w:w="211" w:type="pct"/>
            <w:vAlign w:val="center"/>
          </w:tcPr>
          <w:p w:rsidR="00495F35" w:rsidRPr="00C15827" w:rsidRDefault="00495F35" w:rsidP="00495F35">
            <w:pPr>
              <w:ind w:firstLine="0"/>
              <w:jc w:val="center"/>
              <w:rPr>
                <w:rFonts w:cs="Times New Roman"/>
                <w:sz w:val="22"/>
              </w:rPr>
            </w:pPr>
            <w:r w:rsidRPr="00C15827">
              <w:rPr>
                <w:rFonts w:cs="Times New Roman"/>
                <w:sz w:val="22"/>
              </w:rPr>
              <w:t>300</w:t>
            </w:r>
          </w:p>
        </w:tc>
        <w:tc>
          <w:tcPr>
            <w:tcW w:w="446" w:type="pct"/>
            <w:vAlign w:val="center"/>
          </w:tcPr>
          <w:p w:rsidR="00495F35" w:rsidRPr="00C15827" w:rsidRDefault="00495F35" w:rsidP="00495F35">
            <w:pPr>
              <w:ind w:firstLine="0"/>
              <w:jc w:val="center"/>
              <w:rPr>
                <w:rFonts w:cs="Times New Roman"/>
                <w:sz w:val="22"/>
              </w:rPr>
            </w:pPr>
            <w:r w:rsidRPr="00C15827">
              <w:rPr>
                <w:rFonts w:cs="Times New Roman"/>
                <w:sz w:val="22"/>
              </w:rPr>
              <w:t>не подлежит установлению</w:t>
            </w:r>
          </w:p>
        </w:tc>
        <w:tc>
          <w:tcPr>
            <w:tcW w:w="219" w:type="pct"/>
            <w:vAlign w:val="center"/>
          </w:tcPr>
          <w:p w:rsidR="00495F35" w:rsidRPr="00C15827" w:rsidRDefault="00495F35" w:rsidP="00495F35">
            <w:pPr>
              <w:ind w:firstLine="0"/>
              <w:jc w:val="center"/>
              <w:rPr>
                <w:rFonts w:cs="Times New Roman"/>
                <w:sz w:val="22"/>
              </w:rPr>
            </w:pPr>
            <w:r w:rsidRPr="00C15827">
              <w:rPr>
                <w:rFonts w:cs="Times New Roman"/>
                <w:sz w:val="22"/>
              </w:rPr>
              <w:t>Не более 0.7</w:t>
            </w:r>
          </w:p>
        </w:tc>
        <w:tc>
          <w:tcPr>
            <w:tcW w:w="555" w:type="pct"/>
            <w:vAlign w:val="center"/>
          </w:tcPr>
          <w:p w:rsidR="00495F35" w:rsidRPr="00C15827" w:rsidRDefault="00495F35" w:rsidP="00495F35">
            <w:pPr>
              <w:ind w:firstLine="0"/>
              <w:rPr>
                <w:rFonts w:cs="Times New Roman"/>
                <w:sz w:val="22"/>
              </w:rPr>
            </w:pPr>
            <w:r w:rsidRPr="00C15827">
              <w:rPr>
                <w:rFonts w:cs="Times New Roman"/>
                <w:sz w:val="22"/>
              </w:rPr>
              <w:t xml:space="preserve">От границы участка, прилегающей к красной линии улицы, проезда не менее 5м. </w:t>
            </w:r>
          </w:p>
          <w:p w:rsidR="00495F35" w:rsidRPr="00C15827" w:rsidRDefault="00495F35" w:rsidP="00495F35">
            <w:pPr>
              <w:widowControl w:val="0"/>
              <w:autoSpaceDE w:val="0"/>
              <w:ind w:firstLine="0"/>
              <w:rPr>
                <w:rFonts w:cs="Times New Roman"/>
                <w:sz w:val="22"/>
              </w:rPr>
            </w:pPr>
            <w:r w:rsidRPr="00C15827">
              <w:rPr>
                <w:rFonts w:cs="Times New Roman"/>
                <w:sz w:val="22"/>
              </w:rPr>
              <w:t>От границ участка не менее 6 м</w:t>
            </w:r>
          </w:p>
        </w:tc>
        <w:tc>
          <w:tcPr>
            <w:tcW w:w="446" w:type="pct"/>
            <w:vAlign w:val="center"/>
          </w:tcPr>
          <w:p w:rsidR="00495F35" w:rsidRPr="00C15827" w:rsidRDefault="00495F35" w:rsidP="00495F35">
            <w:pPr>
              <w:ind w:firstLine="0"/>
              <w:jc w:val="center"/>
              <w:rPr>
                <w:rFonts w:cs="Times New Roman"/>
                <w:sz w:val="22"/>
              </w:rPr>
            </w:pPr>
            <w:r w:rsidRPr="00C15827">
              <w:rPr>
                <w:rFonts w:cs="Times New Roman"/>
                <w:sz w:val="22"/>
              </w:rPr>
              <w:t>1 раб/место</w:t>
            </w:r>
          </w:p>
        </w:tc>
        <w:tc>
          <w:tcPr>
            <w:tcW w:w="446" w:type="pct"/>
            <w:vAlign w:val="center"/>
          </w:tcPr>
          <w:p w:rsidR="00495F35" w:rsidRPr="00C15827" w:rsidRDefault="00495F35" w:rsidP="00495F35">
            <w:pPr>
              <w:ind w:firstLine="0"/>
              <w:jc w:val="center"/>
              <w:rPr>
                <w:rFonts w:cs="Times New Roman"/>
                <w:sz w:val="22"/>
              </w:rPr>
            </w:pPr>
          </w:p>
        </w:tc>
        <w:tc>
          <w:tcPr>
            <w:tcW w:w="540" w:type="pct"/>
            <w:vAlign w:val="center"/>
          </w:tcPr>
          <w:p w:rsidR="00495F35" w:rsidRPr="00C15827" w:rsidRDefault="00495F35" w:rsidP="00495F35">
            <w:pPr>
              <w:ind w:firstLine="0"/>
              <w:rPr>
                <w:rFonts w:cs="Times New Roman"/>
                <w:sz w:val="22"/>
              </w:rPr>
            </w:pPr>
            <w:r w:rsidRPr="00C15827">
              <w:rPr>
                <w:rFonts w:cs="Times New Roman"/>
                <w:sz w:val="22"/>
              </w:rPr>
              <w:t>Не более 2-х этажей</w:t>
            </w:r>
          </w:p>
        </w:tc>
        <w:tc>
          <w:tcPr>
            <w:tcW w:w="530" w:type="pct"/>
            <w:vAlign w:val="center"/>
          </w:tcPr>
          <w:p w:rsidR="00495F35" w:rsidRPr="00C15827" w:rsidRDefault="00495F35" w:rsidP="00495F35">
            <w:pPr>
              <w:ind w:firstLine="0"/>
              <w:jc w:val="center"/>
              <w:rPr>
                <w:rFonts w:cs="Times New Roman"/>
                <w:sz w:val="22"/>
              </w:rPr>
            </w:pPr>
          </w:p>
        </w:tc>
        <w:tc>
          <w:tcPr>
            <w:tcW w:w="1040" w:type="pct"/>
            <w:gridSpan w:val="2"/>
            <w:vAlign w:val="center"/>
          </w:tcPr>
          <w:p w:rsidR="00495F35" w:rsidRPr="00C15827" w:rsidRDefault="00495F35" w:rsidP="00495F35">
            <w:pPr>
              <w:ind w:firstLine="0"/>
              <w:rPr>
                <w:rFonts w:cs="Times New Roman"/>
                <w:sz w:val="22"/>
              </w:rPr>
            </w:pPr>
            <w:r w:rsidRPr="00C15827">
              <w:rPr>
                <w:rFonts w:cs="Times New Roman"/>
                <w:sz w:val="22"/>
              </w:rPr>
              <w:t>временные автостоянки не менее чем на 2 </w:t>
            </w:r>
            <w:proofErr w:type="spellStart"/>
            <w:r w:rsidRPr="00C15827">
              <w:rPr>
                <w:rFonts w:cs="Times New Roman"/>
                <w:sz w:val="22"/>
              </w:rPr>
              <w:t>машино</w:t>
            </w:r>
            <w:proofErr w:type="spellEnd"/>
            <w:r w:rsidRPr="00C15827">
              <w:rPr>
                <w:rFonts w:cs="Times New Roman"/>
                <w:sz w:val="22"/>
              </w:rPr>
              <w:t>-мест.</w:t>
            </w:r>
          </w:p>
        </w:tc>
      </w:tr>
      <w:tr w:rsidR="00495F35" w:rsidRPr="00522530" w:rsidTr="00495F35">
        <w:tc>
          <w:tcPr>
            <w:tcW w:w="567" w:type="pct"/>
            <w:vAlign w:val="center"/>
          </w:tcPr>
          <w:p w:rsidR="00495F35" w:rsidRPr="00C15827" w:rsidRDefault="00495F35" w:rsidP="00495F35">
            <w:pPr>
              <w:ind w:firstLine="0"/>
              <w:rPr>
                <w:rFonts w:cs="Times New Roman"/>
                <w:sz w:val="22"/>
              </w:rPr>
            </w:pPr>
            <w:r w:rsidRPr="00C15827">
              <w:rPr>
                <w:rFonts w:cs="Times New Roman"/>
                <w:b/>
                <w:sz w:val="22"/>
              </w:rPr>
              <w:t>8. Магазины</w:t>
            </w:r>
          </w:p>
        </w:tc>
        <w:tc>
          <w:tcPr>
            <w:tcW w:w="211" w:type="pct"/>
            <w:vAlign w:val="center"/>
          </w:tcPr>
          <w:p w:rsidR="00495F35" w:rsidRPr="00C15827" w:rsidRDefault="00495F35" w:rsidP="00495F35">
            <w:pPr>
              <w:ind w:firstLine="0"/>
              <w:rPr>
                <w:rFonts w:cs="Times New Roman"/>
                <w:sz w:val="22"/>
              </w:rPr>
            </w:pPr>
            <w:r w:rsidRPr="00C15827">
              <w:rPr>
                <w:rFonts w:cs="Times New Roman"/>
                <w:sz w:val="22"/>
              </w:rPr>
              <w:t>600</w:t>
            </w:r>
          </w:p>
        </w:tc>
        <w:tc>
          <w:tcPr>
            <w:tcW w:w="446" w:type="pct"/>
            <w:vAlign w:val="center"/>
          </w:tcPr>
          <w:p w:rsidR="00495F35" w:rsidRPr="00C15827" w:rsidRDefault="00495F35" w:rsidP="00495F35">
            <w:pPr>
              <w:ind w:firstLine="0"/>
              <w:jc w:val="center"/>
              <w:rPr>
                <w:rFonts w:cs="Times New Roman"/>
                <w:sz w:val="22"/>
              </w:rPr>
            </w:pPr>
            <w:r w:rsidRPr="00C15827">
              <w:rPr>
                <w:rFonts w:cs="Times New Roman"/>
                <w:sz w:val="22"/>
              </w:rPr>
              <w:t>не подлежит установлению</w:t>
            </w:r>
          </w:p>
        </w:tc>
        <w:tc>
          <w:tcPr>
            <w:tcW w:w="219" w:type="pct"/>
            <w:vAlign w:val="center"/>
          </w:tcPr>
          <w:p w:rsidR="00495F35" w:rsidRPr="00C15827" w:rsidRDefault="00495F35" w:rsidP="00495F35">
            <w:pPr>
              <w:ind w:firstLine="0"/>
              <w:rPr>
                <w:rFonts w:cs="Times New Roman"/>
                <w:sz w:val="22"/>
              </w:rPr>
            </w:pPr>
            <w:r w:rsidRPr="00C15827">
              <w:rPr>
                <w:rFonts w:cs="Times New Roman"/>
                <w:sz w:val="22"/>
              </w:rPr>
              <w:t>Не более 0.7</w:t>
            </w:r>
          </w:p>
        </w:tc>
        <w:tc>
          <w:tcPr>
            <w:tcW w:w="555" w:type="pct"/>
            <w:vAlign w:val="center"/>
          </w:tcPr>
          <w:p w:rsidR="00495F35" w:rsidRPr="00C15827" w:rsidRDefault="00495F35" w:rsidP="00495F35">
            <w:pPr>
              <w:ind w:firstLine="0"/>
              <w:rPr>
                <w:rFonts w:cs="Times New Roman"/>
                <w:sz w:val="22"/>
              </w:rPr>
            </w:pPr>
            <w:r w:rsidRPr="00C15827">
              <w:rPr>
                <w:rFonts w:cs="Times New Roman"/>
                <w:sz w:val="22"/>
              </w:rPr>
              <w:t xml:space="preserve">От границы участка, прилегающей к красной линии улицы, проезда не менее 5м. </w:t>
            </w:r>
          </w:p>
          <w:p w:rsidR="00495F35" w:rsidRPr="00C15827" w:rsidRDefault="00495F35" w:rsidP="00495F35">
            <w:pPr>
              <w:widowControl w:val="0"/>
              <w:autoSpaceDE w:val="0"/>
              <w:ind w:firstLine="0"/>
              <w:rPr>
                <w:rFonts w:cs="Times New Roman"/>
                <w:sz w:val="22"/>
              </w:rPr>
            </w:pPr>
            <w:r w:rsidRPr="00C15827">
              <w:rPr>
                <w:rFonts w:cs="Times New Roman"/>
                <w:sz w:val="22"/>
              </w:rPr>
              <w:t>От границ участка не менее 6 м</w:t>
            </w:r>
          </w:p>
        </w:tc>
        <w:tc>
          <w:tcPr>
            <w:tcW w:w="446" w:type="pct"/>
            <w:vAlign w:val="center"/>
          </w:tcPr>
          <w:p w:rsidR="00495F35" w:rsidRPr="00C15827" w:rsidRDefault="00495F35" w:rsidP="00495F35">
            <w:pPr>
              <w:ind w:firstLine="0"/>
              <w:jc w:val="center"/>
              <w:rPr>
                <w:rFonts w:cs="Times New Roman"/>
                <w:sz w:val="22"/>
              </w:rPr>
            </w:pPr>
            <w:r w:rsidRPr="00C15827">
              <w:rPr>
                <w:rFonts w:cs="Times New Roman"/>
                <w:sz w:val="22"/>
              </w:rPr>
              <w:t>1 раб/место</w:t>
            </w:r>
          </w:p>
        </w:tc>
        <w:tc>
          <w:tcPr>
            <w:tcW w:w="446" w:type="pct"/>
            <w:vAlign w:val="center"/>
          </w:tcPr>
          <w:p w:rsidR="00495F35" w:rsidRPr="00C15827" w:rsidRDefault="00495F35" w:rsidP="00495F35">
            <w:pPr>
              <w:ind w:firstLine="0"/>
              <w:jc w:val="center"/>
              <w:rPr>
                <w:rFonts w:cs="Times New Roman"/>
                <w:sz w:val="22"/>
              </w:rPr>
            </w:pPr>
            <w:r w:rsidRPr="00C15827">
              <w:rPr>
                <w:rFonts w:cs="Times New Roman"/>
                <w:sz w:val="22"/>
              </w:rPr>
              <w:t>Суммарная площадь торговых залов не более 10 000 м2</w:t>
            </w:r>
          </w:p>
        </w:tc>
        <w:tc>
          <w:tcPr>
            <w:tcW w:w="540" w:type="pct"/>
            <w:vAlign w:val="center"/>
          </w:tcPr>
          <w:p w:rsidR="00495F35" w:rsidRPr="00C15827" w:rsidRDefault="00495F35" w:rsidP="00495F35">
            <w:pPr>
              <w:ind w:firstLine="0"/>
              <w:rPr>
                <w:rFonts w:cs="Times New Roman"/>
                <w:sz w:val="22"/>
              </w:rPr>
            </w:pPr>
            <w:r w:rsidRPr="00C15827">
              <w:rPr>
                <w:rFonts w:cs="Times New Roman"/>
                <w:sz w:val="22"/>
              </w:rPr>
              <w:t>Не более 2-х этажей</w:t>
            </w:r>
          </w:p>
        </w:tc>
        <w:tc>
          <w:tcPr>
            <w:tcW w:w="530" w:type="pct"/>
            <w:vAlign w:val="center"/>
          </w:tcPr>
          <w:p w:rsidR="00495F35" w:rsidRPr="00C15827" w:rsidRDefault="00495F35" w:rsidP="00495F35">
            <w:pPr>
              <w:ind w:firstLine="0"/>
              <w:jc w:val="center"/>
              <w:rPr>
                <w:rFonts w:cs="Times New Roman"/>
                <w:sz w:val="22"/>
              </w:rPr>
            </w:pPr>
            <w:r w:rsidRPr="00C15827">
              <w:rPr>
                <w:rFonts w:cs="Times New Roman"/>
                <w:sz w:val="22"/>
              </w:rPr>
              <w:t>не подлежит установлению</w:t>
            </w:r>
          </w:p>
        </w:tc>
        <w:tc>
          <w:tcPr>
            <w:tcW w:w="1040" w:type="pct"/>
            <w:gridSpan w:val="2"/>
            <w:vAlign w:val="center"/>
          </w:tcPr>
          <w:p w:rsidR="00495F35" w:rsidRPr="00C15827" w:rsidRDefault="00495F35" w:rsidP="00495F35">
            <w:pPr>
              <w:ind w:firstLine="0"/>
              <w:rPr>
                <w:rFonts w:cs="Times New Roman"/>
                <w:sz w:val="22"/>
              </w:rPr>
            </w:pPr>
            <w:r w:rsidRPr="00C15827">
              <w:rPr>
                <w:rFonts w:cs="Times New Roman"/>
                <w:sz w:val="22"/>
              </w:rPr>
              <w:t>временные автостоянки не менее чем на 2 </w:t>
            </w:r>
            <w:proofErr w:type="spellStart"/>
            <w:r w:rsidRPr="00C15827">
              <w:rPr>
                <w:rFonts w:cs="Times New Roman"/>
                <w:sz w:val="22"/>
              </w:rPr>
              <w:t>машино</w:t>
            </w:r>
            <w:proofErr w:type="spellEnd"/>
            <w:r w:rsidRPr="00C15827">
              <w:rPr>
                <w:rFonts w:cs="Times New Roman"/>
                <w:sz w:val="22"/>
              </w:rPr>
              <w:t>-места;</w:t>
            </w:r>
          </w:p>
        </w:tc>
      </w:tr>
      <w:tr w:rsidR="00495F35" w:rsidRPr="00522530" w:rsidTr="00495F35">
        <w:tc>
          <w:tcPr>
            <w:tcW w:w="567" w:type="pct"/>
            <w:vAlign w:val="center"/>
          </w:tcPr>
          <w:p w:rsidR="00495F35" w:rsidRPr="00C15827" w:rsidRDefault="00495F35" w:rsidP="00495F35">
            <w:pPr>
              <w:ind w:firstLine="0"/>
              <w:rPr>
                <w:rFonts w:cs="Times New Roman"/>
                <w:sz w:val="22"/>
              </w:rPr>
            </w:pPr>
            <w:r w:rsidRPr="00C15827">
              <w:rPr>
                <w:rFonts w:cs="Times New Roman"/>
                <w:b/>
                <w:sz w:val="22"/>
              </w:rPr>
              <w:lastRenderedPageBreak/>
              <w:t>9. Общественное питание</w:t>
            </w:r>
          </w:p>
        </w:tc>
        <w:tc>
          <w:tcPr>
            <w:tcW w:w="211" w:type="pct"/>
            <w:vAlign w:val="center"/>
          </w:tcPr>
          <w:p w:rsidR="00495F35" w:rsidRPr="00C15827" w:rsidRDefault="00495F35" w:rsidP="00495F35">
            <w:pPr>
              <w:ind w:firstLine="0"/>
              <w:jc w:val="center"/>
              <w:rPr>
                <w:rFonts w:cs="Times New Roman"/>
                <w:sz w:val="22"/>
              </w:rPr>
            </w:pPr>
            <w:r w:rsidRPr="00C15827">
              <w:rPr>
                <w:rFonts w:cs="Times New Roman"/>
                <w:sz w:val="22"/>
              </w:rPr>
              <w:t>300</w:t>
            </w:r>
          </w:p>
        </w:tc>
        <w:tc>
          <w:tcPr>
            <w:tcW w:w="446" w:type="pct"/>
            <w:vAlign w:val="center"/>
          </w:tcPr>
          <w:p w:rsidR="00495F35" w:rsidRPr="00C15827" w:rsidRDefault="00495F35" w:rsidP="00495F35">
            <w:pPr>
              <w:ind w:firstLine="0"/>
              <w:rPr>
                <w:rFonts w:cs="Times New Roman"/>
                <w:sz w:val="22"/>
              </w:rPr>
            </w:pPr>
            <w:r w:rsidRPr="00C15827">
              <w:rPr>
                <w:rFonts w:cs="Times New Roman"/>
                <w:sz w:val="22"/>
              </w:rPr>
              <w:t>не подлежит установлению</w:t>
            </w:r>
          </w:p>
        </w:tc>
        <w:tc>
          <w:tcPr>
            <w:tcW w:w="219" w:type="pct"/>
            <w:vAlign w:val="center"/>
          </w:tcPr>
          <w:p w:rsidR="00495F35" w:rsidRPr="00C15827" w:rsidRDefault="00495F35" w:rsidP="00495F35">
            <w:pPr>
              <w:ind w:firstLine="0"/>
              <w:jc w:val="center"/>
              <w:rPr>
                <w:rFonts w:cs="Times New Roman"/>
                <w:sz w:val="22"/>
              </w:rPr>
            </w:pPr>
            <w:r w:rsidRPr="00C15827">
              <w:rPr>
                <w:rFonts w:cs="Times New Roman"/>
                <w:sz w:val="22"/>
              </w:rPr>
              <w:t>Не более 0.7</w:t>
            </w:r>
          </w:p>
        </w:tc>
        <w:tc>
          <w:tcPr>
            <w:tcW w:w="555" w:type="pct"/>
            <w:vAlign w:val="center"/>
          </w:tcPr>
          <w:p w:rsidR="00495F35" w:rsidRPr="00C15827" w:rsidRDefault="00495F35" w:rsidP="00495F35">
            <w:pPr>
              <w:ind w:firstLine="0"/>
              <w:rPr>
                <w:rFonts w:cs="Times New Roman"/>
                <w:sz w:val="22"/>
              </w:rPr>
            </w:pPr>
            <w:r w:rsidRPr="00C15827">
              <w:rPr>
                <w:rFonts w:cs="Times New Roman"/>
                <w:sz w:val="22"/>
              </w:rPr>
              <w:t xml:space="preserve">От границы участка, прилегающей к красной линии улицы, проезда не менее 5м. </w:t>
            </w:r>
          </w:p>
          <w:p w:rsidR="00495F35" w:rsidRPr="00C15827" w:rsidRDefault="00495F35" w:rsidP="00495F35">
            <w:pPr>
              <w:widowControl w:val="0"/>
              <w:autoSpaceDE w:val="0"/>
              <w:ind w:firstLine="0"/>
              <w:rPr>
                <w:rFonts w:cs="Times New Roman"/>
                <w:sz w:val="22"/>
              </w:rPr>
            </w:pPr>
            <w:r w:rsidRPr="00C15827">
              <w:rPr>
                <w:rFonts w:cs="Times New Roman"/>
                <w:sz w:val="22"/>
              </w:rPr>
              <w:t>От границ участка не менее 6 м</w:t>
            </w:r>
          </w:p>
        </w:tc>
        <w:tc>
          <w:tcPr>
            <w:tcW w:w="446" w:type="pct"/>
            <w:vAlign w:val="center"/>
          </w:tcPr>
          <w:p w:rsidR="00495F35" w:rsidRPr="00C15827" w:rsidRDefault="00495F35" w:rsidP="00495F35">
            <w:pPr>
              <w:ind w:firstLine="0"/>
              <w:jc w:val="center"/>
              <w:rPr>
                <w:rFonts w:cs="Times New Roman"/>
                <w:sz w:val="22"/>
              </w:rPr>
            </w:pPr>
            <w:r w:rsidRPr="00C15827">
              <w:rPr>
                <w:rFonts w:cs="Times New Roman"/>
                <w:sz w:val="22"/>
              </w:rPr>
              <w:t>1 раб/место</w:t>
            </w:r>
          </w:p>
        </w:tc>
        <w:tc>
          <w:tcPr>
            <w:tcW w:w="446" w:type="pct"/>
            <w:vAlign w:val="center"/>
          </w:tcPr>
          <w:p w:rsidR="00495F35" w:rsidRPr="00C15827" w:rsidRDefault="00495F35" w:rsidP="00495F35">
            <w:pPr>
              <w:ind w:firstLine="0"/>
              <w:jc w:val="center"/>
              <w:rPr>
                <w:rFonts w:cs="Times New Roman"/>
                <w:sz w:val="22"/>
              </w:rPr>
            </w:pPr>
            <w:r w:rsidRPr="00C15827">
              <w:rPr>
                <w:rFonts w:cs="Times New Roman"/>
                <w:sz w:val="22"/>
              </w:rPr>
              <w:t>Не более 40 посадочных мест</w:t>
            </w:r>
          </w:p>
        </w:tc>
        <w:tc>
          <w:tcPr>
            <w:tcW w:w="540" w:type="pct"/>
            <w:vAlign w:val="center"/>
          </w:tcPr>
          <w:p w:rsidR="00495F35" w:rsidRPr="00C15827" w:rsidRDefault="00495F35" w:rsidP="00495F35">
            <w:pPr>
              <w:ind w:firstLine="0"/>
              <w:rPr>
                <w:rFonts w:cs="Times New Roman"/>
                <w:sz w:val="22"/>
              </w:rPr>
            </w:pPr>
            <w:r w:rsidRPr="00C15827">
              <w:rPr>
                <w:rFonts w:cs="Times New Roman"/>
                <w:sz w:val="22"/>
              </w:rPr>
              <w:t>Не более 2-х этажей</w:t>
            </w:r>
          </w:p>
        </w:tc>
        <w:tc>
          <w:tcPr>
            <w:tcW w:w="530" w:type="pct"/>
            <w:vAlign w:val="center"/>
          </w:tcPr>
          <w:p w:rsidR="00495F35" w:rsidRPr="00C15827" w:rsidRDefault="00495F35" w:rsidP="00495F35">
            <w:pPr>
              <w:ind w:firstLine="0"/>
              <w:jc w:val="center"/>
              <w:rPr>
                <w:rFonts w:cs="Times New Roman"/>
                <w:sz w:val="22"/>
              </w:rPr>
            </w:pPr>
            <w:r w:rsidRPr="00C15827">
              <w:rPr>
                <w:rFonts w:cs="Times New Roman"/>
                <w:sz w:val="22"/>
              </w:rPr>
              <w:t>не подлежит установлению</w:t>
            </w:r>
          </w:p>
        </w:tc>
        <w:tc>
          <w:tcPr>
            <w:tcW w:w="1040" w:type="pct"/>
            <w:gridSpan w:val="2"/>
            <w:vAlign w:val="center"/>
          </w:tcPr>
          <w:p w:rsidR="00495F35" w:rsidRPr="00C15827" w:rsidRDefault="00495F35" w:rsidP="00495F35">
            <w:pPr>
              <w:ind w:firstLine="0"/>
              <w:rPr>
                <w:rFonts w:cs="Times New Roman"/>
                <w:sz w:val="22"/>
              </w:rPr>
            </w:pPr>
            <w:r w:rsidRPr="00C15827">
              <w:rPr>
                <w:rFonts w:cs="Times New Roman"/>
                <w:sz w:val="22"/>
              </w:rPr>
              <w:t xml:space="preserve">временные автостоянки не менее чем на 2 </w:t>
            </w:r>
            <w:proofErr w:type="spellStart"/>
            <w:r w:rsidRPr="00C15827">
              <w:rPr>
                <w:rFonts w:cs="Times New Roman"/>
                <w:sz w:val="22"/>
              </w:rPr>
              <w:t>машино</w:t>
            </w:r>
            <w:proofErr w:type="spellEnd"/>
            <w:r w:rsidRPr="00C15827">
              <w:rPr>
                <w:rFonts w:cs="Times New Roman"/>
                <w:sz w:val="22"/>
              </w:rPr>
              <w:t>-мест;</w:t>
            </w:r>
          </w:p>
        </w:tc>
      </w:tr>
      <w:tr w:rsidR="00495F35" w:rsidRPr="00522530" w:rsidTr="00495F35">
        <w:tc>
          <w:tcPr>
            <w:tcW w:w="567" w:type="pct"/>
            <w:vAlign w:val="center"/>
          </w:tcPr>
          <w:p w:rsidR="00495F35" w:rsidRPr="00C15827" w:rsidRDefault="00495F35" w:rsidP="00495F35">
            <w:pPr>
              <w:ind w:firstLine="0"/>
              <w:rPr>
                <w:rFonts w:cs="Times New Roman"/>
                <w:sz w:val="22"/>
              </w:rPr>
            </w:pPr>
            <w:r w:rsidRPr="00C15827">
              <w:rPr>
                <w:rFonts w:cs="Times New Roman"/>
                <w:b/>
                <w:sz w:val="22"/>
              </w:rPr>
              <w:t>10. Гостиничное обслуживание</w:t>
            </w:r>
          </w:p>
        </w:tc>
        <w:tc>
          <w:tcPr>
            <w:tcW w:w="211" w:type="pct"/>
            <w:vAlign w:val="center"/>
          </w:tcPr>
          <w:p w:rsidR="00495F35" w:rsidRPr="00C15827" w:rsidRDefault="00495F35" w:rsidP="00495F35">
            <w:pPr>
              <w:ind w:firstLine="0"/>
              <w:jc w:val="center"/>
              <w:rPr>
                <w:rFonts w:cs="Times New Roman"/>
                <w:sz w:val="22"/>
              </w:rPr>
            </w:pPr>
            <w:r w:rsidRPr="00C15827">
              <w:rPr>
                <w:rFonts w:cs="Times New Roman"/>
                <w:sz w:val="22"/>
              </w:rPr>
              <w:t>600</w:t>
            </w:r>
          </w:p>
        </w:tc>
        <w:tc>
          <w:tcPr>
            <w:tcW w:w="446" w:type="pct"/>
            <w:vAlign w:val="center"/>
          </w:tcPr>
          <w:p w:rsidR="00495F35" w:rsidRPr="00C15827" w:rsidRDefault="00495F35" w:rsidP="00495F35">
            <w:pPr>
              <w:ind w:firstLine="0"/>
              <w:jc w:val="center"/>
              <w:rPr>
                <w:rFonts w:cs="Times New Roman"/>
                <w:sz w:val="22"/>
              </w:rPr>
            </w:pPr>
            <w:r w:rsidRPr="00C15827">
              <w:rPr>
                <w:rFonts w:cs="Times New Roman"/>
                <w:sz w:val="22"/>
              </w:rPr>
              <w:t>не подлежит установлению</w:t>
            </w:r>
          </w:p>
        </w:tc>
        <w:tc>
          <w:tcPr>
            <w:tcW w:w="219" w:type="pct"/>
            <w:vAlign w:val="center"/>
          </w:tcPr>
          <w:p w:rsidR="00495F35" w:rsidRPr="00C15827" w:rsidRDefault="00495F35" w:rsidP="00495F35">
            <w:pPr>
              <w:ind w:firstLine="0"/>
              <w:jc w:val="center"/>
              <w:rPr>
                <w:rFonts w:cs="Times New Roman"/>
                <w:sz w:val="22"/>
              </w:rPr>
            </w:pPr>
            <w:r w:rsidRPr="00C15827">
              <w:rPr>
                <w:rFonts w:cs="Times New Roman"/>
                <w:sz w:val="22"/>
              </w:rPr>
              <w:t>Не более 0.7</w:t>
            </w:r>
          </w:p>
        </w:tc>
        <w:tc>
          <w:tcPr>
            <w:tcW w:w="555" w:type="pct"/>
            <w:vAlign w:val="center"/>
          </w:tcPr>
          <w:p w:rsidR="00495F35" w:rsidRPr="00C15827" w:rsidRDefault="00495F35" w:rsidP="00495F35">
            <w:pPr>
              <w:ind w:firstLine="0"/>
              <w:rPr>
                <w:rFonts w:cs="Times New Roman"/>
                <w:sz w:val="22"/>
              </w:rPr>
            </w:pPr>
            <w:r w:rsidRPr="00C15827">
              <w:rPr>
                <w:rFonts w:cs="Times New Roman"/>
                <w:sz w:val="22"/>
              </w:rPr>
              <w:t xml:space="preserve">От границы участка, прилегающей к красной линии улицы, проезда не менее 5м. </w:t>
            </w:r>
          </w:p>
          <w:p w:rsidR="00495F35" w:rsidRPr="00C15827" w:rsidRDefault="00495F35" w:rsidP="00495F35">
            <w:pPr>
              <w:widowControl w:val="0"/>
              <w:autoSpaceDE w:val="0"/>
              <w:ind w:firstLine="0"/>
              <w:rPr>
                <w:rFonts w:cs="Times New Roman"/>
                <w:sz w:val="22"/>
              </w:rPr>
            </w:pPr>
            <w:r w:rsidRPr="00C15827">
              <w:rPr>
                <w:rFonts w:cs="Times New Roman"/>
                <w:sz w:val="22"/>
              </w:rPr>
              <w:t>От границ участка не менее 6 м</w:t>
            </w:r>
          </w:p>
        </w:tc>
        <w:tc>
          <w:tcPr>
            <w:tcW w:w="446" w:type="pct"/>
            <w:vAlign w:val="center"/>
          </w:tcPr>
          <w:p w:rsidR="00495F35" w:rsidRPr="00C15827" w:rsidRDefault="00495F35" w:rsidP="00495F35">
            <w:pPr>
              <w:ind w:firstLine="0"/>
              <w:jc w:val="center"/>
              <w:rPr>
                <w:rFonts w:cs="Times New Roman"/>
                <w:sz w:val="22"/>
              </w:rPr>
            </w:pPr>
            <w:r w:rsidRPr="00C15827">
              <w:rPr>
                <w:rFonts w:cs="Times New Roman"/>
                <w:sz w:val="22"/>
              </w:rPr>
              <w:t>не подлежит установлению</w:t>
            </w:r>
          </w:p>
        </w:tc>
        <w:tc>
          <w:tcPr>
            <w:tcW w:w="446" w:type="pct"/>
            <w:vAlign w:val="center"/>
          </w:tcPr>
          <w:p w:rsidR="00495F35" w:rsidRPr="00C15827" w:rsidRDefault="00495F35" w:rsidP="00495F35">
            <w:pPr>
              <w:ind w:firstLine="0"/>
              <w:jc w:val="center"/>
              <w:rPr>
                <w:rFonts w:cs="Times New Roman"/>
                <w:sz w:val="22"/>
              </w:rPr>
            </w:pPr>
            <w:r w:rsidRPr="00C15827">
              <w:rPr>
                <w:rFonts w:cs="Times New Roman"/>
                <w:sz w:val="22"/>
              </w:rPr>
              <w:t>Не более 100 мест</w:t>
            </w:r>
          </w:p>
        </w:tc>
        <w:tc>
          <w:tcPr>
            <w:tcW w:w="540" w:type="pct"/>
            <w:vAlign w:val="center"/>
          </w:tcPr>
          <w:p w:rsidR="00495F35" w:rsidRPr="00C15827" w:rsidRDefault="00495F35" w:rsidP="00495F35">
            <w:pPr>
              <w:ind w:firstLine="0"/>
              <w:rPr>
                <w:rFonts w:cs="Times New Roman"/>
                <w:sz w:val="22"/>
              </w:rPr>
            </w:pPr>
            <w:r w:rsidRPr="00C15827">
              <w:rPr>
                <w:rFonts w:cs="Times New Roman"/>
                <w:sz w:val="22"/>
              </w:rPr>
              <w:t>Не более 3-х этажей</w:t>
            </w:r>
          </w:p>
        </w:tc>
        <w:tc>
          <w:tcPr>
            <w:tcW w:w="530" w:type="pct"/>
            <w:vAlign w:val="center"/>
          </w:tcPr>
          <w:p w:rsidR="00495F35" w:rsidRPr="00C15827" w:rsidRDefault="00495F35" w:rsidP="00495F35">
            <w:pPr>
              <w:ind w:firstLine="0"/>
              <w:jc w:val="center"/>
              <w:rPr>
                <w:rFonts w:cs="Times New Roman"/>
                <w:sz w:val="22"/>
              </w:rPr>
            </w:pPr>
            <w:r w:rsidRPr="00C15827">
              <w:rPr>
                <w:rFonts w:cs="Times New Roman"/>
                <w:sz w:val="22"/>
              </w:rPr>
              <w:t>не подлежит установлению</w:t>
            </w:r>
          </w:p>
        </w:tc>
        <w:tc>
          <w:tcPr>
            <w:tcW w:w="1040" w:type="pct"/>
            <w:gridSpan w:val="2"/>
            <w:vAlign w:val="center"/>
          </w:tcPr>
          <w:p w:rsidR="00495F35" w:rsidRPr="00C15827" w:rsidRDefault="00495F35" w:rsidP="00495F35">
            <w:pPr>
              <w:ind w:firstLine="0"/>
              <w:rPr>
                <w:rFonts w:cs="Times New Roman"/>
                <w:sz w:val="22"/>
              </w:rPr>
            </w:pPr>
            <w:r w:rsidRPr="00C15827">
              <w:rPr>
                <w:rFonts w:cs="Times New Roman"/>
                <w:sz w:val="22"/>
              </w:rPr>
              <w:t>временные автостоянки не менее чем на 2 </w:t>
            </w:r>
            <w:proofErr w:type="spellStart"/>
            <w:r w:rsidRPr="00C15827">
              <w:rPr>
                <w:rFonts w:cs="Times New Roman"/>
                <w:sz w:val="22"/>
              </w:rPr>
              <w:t>машино</w:t>
            </w:r>
            <w:proofErr w:type="spellEnd"/>
            <w:r w:rsidRPr="00C15827">
              <w:rPr>
                <w:rFonts w:cs="Times New Roman"/>
                <w:sz w:val="22"/>
              </w:rPr>
              <w:t>-места;</w:t>
            </w:r>
          </w:p>
        </w:tc>
      </w:tr>
    </w:tbl>
    <w:p w:rsidR="00495F35" w:rsidRPr="00C15827" w:rsidRDefault="00495F35" w:rsidP="00495F35">
      <w:pPr>
        <w:spacing w:before="100" w:beforeAutospacing="1" w:after="120"/>
        <w:ind w:firstLine="708"/>
        <w:contextualSpacing/>
        <w:rPr>
          <w:rFonts w:cs="Times New Roman"/>
          <w:sz w:val="22"/>
        </w:rPr>
      </w:pPr>
      <w:bookmarkStart w:id="7" w:name="_Toc446509438"/>
      <w:bookmarkStart w:id="8" w:name="_Toc448491814"/>
      <w:r w:rsidRPr="00C15827">
        <w:rPr>
          <w:rFonts w:cs="Times New Roman"/>
          <w:b/>
          <w:sz w:val="22"/>
        </w:rPr>
        <w:t>Примечание</w:t>
      </w:r>
      <w:r w:rsidRPr="00C15827">
        <w:rPr>
          <w:rFonts w:cs="Times New Roman"/>
          <w:sz w:val="22"/>
        </w:rPr>
        <w:t xml:space="preserve">: </w:t>
      </w:r>
    </w:p>
    <w:p w:rsidR="00495F35" w:rsidRPr="00C15827" w:rsidRDefault="00495F35" w:rsidP="00495F35">
      <w:pPr>
        <w:spacing w:before="100" w:beforeAutospacing="1" w:after="120"/>
        <w:ind w:firstLine="708"/>
        <w:contextualSpacing/>
        <w:rPr>
          <w:rFonts w:eastAsia="Times New Roman" w:cs="Times New Roman"/>
          <w:sz w:val="22"/>
          <w:lang w:eastAsia="ru-RU"/>
        </w:rPr>
      </w:pPr>
      <w:r w:rsidRPr="00C15827">
        <w:rPr>
          <w:rFonts w:eastAsia="Times New Roman" w:cs="Times New Roman"/>
          <w:sz w:val="22"/>
          <w:lang w:eastAsia="ru-RU"/>
        </w:rPr>
        <w:t xml:space="preserve">1. 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w:t>
      </w:r>
    </w:p>
    <w:p w:rsidR="00495F35" w:rsidRPr="00C15827" w:rsidRDefault="00495F35" w:rsidP="00495F35">
      <w:pPr>
        <w:ind w:firstLine="708"/>
        <w:rPr>
          <w:rFonts w:eastAsia="Times New Roman" w:cs="Times New Roman"/>
          <w:sz w:val="22"/>
          <w:lang w:eastAsia="ru-RU"/>
        </w:rPr>
      </w:pPr>
      <w:r w:rsidRPr="00C15827">
        <w:rPr>
          <w:rFonts w:eastAsia="Times New Roman" w:cs="Times New Roman"/>
          <w:sz w:val="22"/>
          <w:lang w:eastAsia="ru-RU"/>
        </w:rPr>
        <w:t>2. Регламенты не имеют действия в отношении существующих земельных участков исключительно в части размера земельного участка и отступа от границы участка, прилегающей к красной линии улицы.</w:t>
      </w:r>
    </w:p>
    <w:p w:rsidR="00495F35" w:rsidRPr="00C15827" w:rsidRDefault="00495F35" w:rsidP="00495F35">
      <w:pPr>
        <w:spacing w:before="100" w:beforeAutospacing="1" w:after="120"/>
        <w:ind w:firstLine="708"/>
        <w:contextualSpacing/>
        <w:rPr>
          <w:rFonts w:eastAsia="Times New Roman" w:cs="Times New Roman"/>
          <w:sz w:val="22"/>
          <w:lang w:eastAsia="ru-RU"/>
        </w:rPr>
      </w:pPr>
      <w:r w:rsidRPr="00C15827">
        <w:rPr>
          <w:rFonts w:eastAsia="Times New Roman" w:cs="Times New Roman"/>
          <w:sz w:val="22"/>
          <w:lang w:eastAsia="ru-RU"/>
        </w:rPr>
        <w:t xml:space="preserve">3. При возведении новых жилых единиц на земельном участке необходимо учитывать, что максимальное количество жилых единиц на земельном участке, с учетом уже расположенного жилого дома, должно определяться из расчета: не более одной жилой единицы на каждые 600 </w:t>
      </w:r>
      <w:proofErr w:type="spellStart"/>
      <w:r w:rsidRPr="00C15827">
        <w:rPr>
          <w:rFonts w:eastAsia="Times New Roman" w:cs="Times New Roman"/>
          <w:sz w:val="22"/>
          <w:lang w:eastAsia="ru-RU"/>
        </w:rPr>
        <w:t>кв.м</w:t>
      </w:r>
      <w:proofErr w:type="spellEnd"/>
      <w:r w:rsidRPr="00C15827">
        <w:rPr>
          <w:rFonts w:eastAsia="Times New Roman" w:cs="Times New Roman"/>
          <w:sz w:val="22"/>
          <w:lang w:eastAsia="ru-RU"/>
        </w:rPr>
        <w:t xml:space="preserve"> участка.</w:t>
      </w:r>
    </w:p>
    <w:p w:rsidR="00495F35" w:rsidRPr="00C15827" w:rsidRDefault="00495F35" w:rsidP="00495F35">
      <w:pPr>
        <w:spacing w:before="100" w:beforeAutospacing="1" w:after="120"/>
        <w:ind w:firstLine="708"/>
        <w:contextualSpacing/>
        <w:rPr>
          <w:rFonts w:eastAsia="Times New Roman" w:cs="Times New Roman"/>
          <w:sz w:val="22"/>
          <w:lang w:eastAsia="ru-RU"/>
        </w:rPr>
      </w:pPr>
      <w:r w:rsidRPr="00C15827">
        <w:rPr>
          <w:rFonts w:eastAsia="Times New Roman" w:cs="Times New Roman"/>
          <w:sz w:val="22"/>
          <w:lang w:eastAsia="ru-RU"/>
        </w:rPr>
        <w:lastRenderedPageBreak/>
        <w:t xml:space="preserve">4. Допускаются отклонения от представленных в таблице показателей отступов строений от боковых и задних границ земельных участков при условии получения разрешения на отклонение от предельных параметров разрешенного строительства, с учетом соблюдения противопожарных и санитарных норм, а также соблюдения нормативной инсоляции соседних участков с жилыми домами. </w:t>
      </w:r>
    </w:p>
    <w:p w:rsidR="00495F35" w:rsidRPr="00C15827" w:rsidRDefault="00495F35" w:rsidP="00495F35">
      <w:pPr>
        <w:spacing w:before="100" w:beforeAutospacing="1" w:after="120"/>
        <w:ind w:firstLine="700"/>
        <w:contextualSpacing/>
        <w:rPr>
          <w:rFonts w:eastAsia="Times New Roman" w:cs="Times New Roman"/>
          <w:sz w:val="22"/>
          <w:lang w:eastAsia="ru-RU"/>
        </w:rPr>
      </w:pPr>
      <w:r w:rsidRPr="00C15827">
        <w:rPr>
          <w:rFonts w:eastAsia="Times New Roman" w:cs="Times New Roman"/>
          <w:sz w:val="22"/>
          <w:lang w:eastAsia="ru-RU"/>
        </w:rPr>
        <w:t xml:space="preserve">5. На земельном участке жилого дома должны быть предусмотрены места для парковки автомобилей, принадлежащих гражданам, из расчета не менее: </w:t>
      </w:r>
    </w:p>
    <w:p w:rsidR="00495F35" w:rsidRPr="00C15827" w:rsidRDefault="00495F35" w:rsidP="00495F35">
      <w:pPr>
        <w:spacing w:before="100" w:beforeAutospacing="1" w:after="120"/>
        <w:ind w:firstLine="700"/>
        <w:contextualSpacing/>
        <w:rPr>
          <w:rFonts w:eastAsia="Times New Roman" w:cs="Times New Roman"/>
          <w:sz w:val="22"/>
          <w:lang w:eastAsia="ru-RU"/>
        </w:rPr>
      </w:pPr>
      <w:r w:rsidRPr="00C15827">
        <w:rPr>
          <w:rFonts w:eastAsia="Times New Roman" w:cs="Times New Roman"/>
          <w:sz w:val="22"/>
          <w:lang w:eastAsia="ru-RU"/>
        </w:rPr>
        <w:t xml:space="preserve">- </w:t>
      </w:r>
      <w:proofErr w:type="spellStart"/>
      <w:r w:rsidRPr="00C15827">
        <w:rPr>
          <w:rFonts w:eastAsia="Times New Roman" w:cs="Times New Roman"/>
          <w:sz w:val="22"/>
          <w:lang w:eastAsia="ru-RU"/>
        </w:rPr>
        <w:t>отдельностоящий</w:t>
      </w:r>
      <w:proofErr w:type="spellEnd"/>
      <w:r w:rsidRPr="00C15827">
        <w:rPr>
          <w:rFonts w:eastAsia="Times New Roman" w:cs="Times New Roman"/>
          <w:sz w:val="22"/>
          <w:lang w:eastAsia="ru-RU"/>
        </w:rPr>
        <w:t xml:space="preserve"> жилой дом: на 1 </w:t>
      </w:r>
      <w:proofErr w:type="spellStart"/>
      <w:r w:rsidRPr="00C15827">
        <w:rPr>
          <w:rFonts w:eastAsia="Times New Roman" w:cs="Times New Roman"/>
          <w:sz w:val="22"/>
          <w:lang w:eastAsia="ru-RU"/>
        </w:rPr>
        <w:t>машино</w:t>
      </w:r>
      <w:proofErr w:type="spellEnd"/>
      <w:r w:rsidRPr="00C15827">
        <w:rPr>
          <w:rFonts w:eastAsia="Times New Roman" w:cs="Times New Roman"/>
          <w:sz w:val="22"/>
          <w:lang w:eastAsia="ru-RU"/>
        </w:rPr>
        <w:t>-место на жилую единицу;</w:t>
      </w:r>
    </w:p>
    <w:p w:rsidR="00495F35" w:rsidRPr="00C15827" w:rsidRDefault="00495F35" w:rsidP="00495F35">
      <w:pPr>
        <w:spacing w:before="100" w:beforeAutospacing="1" w:after="120"/>
        <w:ind w:firstLine="700"/>
        <w:contextualSpacing/>
        <w:rPr>
          <w:rFonts w:eastAsia="Times New Roman" w:cs="Times New Roman"/>
          <w:sz w:val="22"/>
          <w:lang w:eastAsia="ru-RU"/>
        </w:rPr>
      </w:pPr>
      <w:r w:rsidRPr="00C15827">
        <w:rPr>
          <w:rFonts w:eastAsia="Times New Roman" w:cs="Times New Roman"/>
          <w:sz w:val="22"/>
          <w:lang w:eastAsia="ru-RU"/>
        </w:rPr>
        <w:t xml:space="preserve">- блокированный жилой дом: 1 </w:t>
      </w:r>
      <w:proofErr w:type="spellStart"/>
      <w:r w:rsidRPr="00C15827">
        <w:rPr>
          <w:rFonts w:eastAsia="Times New Roman" w:cs="Times New Roman"/>
          <w:sz w:val="22"/>
          <w:lang w:eastAsia="ru-RU"/>
        </w:rPr>
        <w:t>машино</w:t>
      </w:r>
      <w:proofErr w:type="spellEnd"/>
      <w:r w:rsidRPr="00C15827">
        <w:rPr>
          <w:rFonts w:eastAsia="Times New Roman" w:cs="Times New Roman"/>
          <w:sz w:val="22"/>
          <w:lang w:eastAsia="ru-RU"/>
        </w:rPr>
        <w:t>-место на жилую единицу.</w:t>
      </w:r>
    </w:p>
    <w:p w:rsidR="00495F35" w:rsidRPr="00C15827" w:rsidRDefault="00495F35" w:rsidP="00495F35">
      <w:pPr>
        <w:spacing w:line="276" w:lineRule="auto"/>
        <w:ind w:firstLine="700"/>
        <w:rPr>
          <w:rFonts w:eastAsia="Times New Roman" w:cs="Times New Roman"/>
          <w:sz w:val="22"/>
          <w:lang w:eastAsia="ru-RU"/>
        </w:rPr>
      </w:pPr>
      <w:r w:rsidRPr="00C15827">
        <w:rPr>
          <w:rFonts w:eastAsia="Times New Roman" w:cs="Times New Roman"/>
          <w:sz w:val="22"/>
          <w:lang w:eastAsia="ru-RU"/>
        </w:rPr>
        <w:t xml:space="preserve">6. Минимальное расстояние от площадки с контейнером для сбора мусора до жилых домов – </w:t>
      </w:r>
      <w:smartTag w:uri="urn:schemas-microsoft-com:office:smarttags" w:element="metricconverter">
        <w:smartTagPr>
          <w:attr w:name="ProductID" w:val="15 метров"/>
        </w:smartTagPr>
        <w:smartTag w:uri="urn:schemas-microsoft-com:office:smarttags" w:element="metricconverter">
          <w:smartTagPr>
            <w:attr w:name="ProductID" w:val="15 метров"/>
          </w:smartTagPr>
          <w:r w:rsidRPr="00C15827">
            <w:rPr>
              <w:rFonts w:eastAsia="Times New Roman" w:cs="Times New Roman"/>
              <w:sz w:val="22"/>
              <w:lang w:eastAsia="ru-RU"/>
            </w:rPr>
            <w:t>15 метров</w:t>
          </w:r>
        </w:smartTag>
        <w:r w:rsidRPr="00C15827">
          <w:rPr>
            <w:rFonts w:eastAsia="Times New Roman" w:cs="Times New Roman"/>
            <w:sz w:val="22"/>
            <w:lang w:eastAsia="ru-RU"/>
          </w:rPr>
          <w:t>.</w:t>
        </w:r>
      </w:smartTag>
      <w:r w:rsidRPr="00C15827">
        <w:rPr>
          <w:rFonts w:eastAsia="Times New Roman" w:cs="Times New Roman"/>
          <w:sz w:val="22"/>
          <w:lang w:eastAsia="ru-RU"/>
        </w:rPr>
        <w:t xml:space="preserve"> </w:t>
      </w:r>
    </w:p>
    <w:p w:rsidR="00495F35" w:rsidRPr="00C15827" w:rsidRDefault="00495F35" w:rsidP="00495F35">
      <w:pPr>
        <w:spacing w:line="276" w:lineRule="auto"/>
        <w:ind w:firstLine="700"/>
        <w:rPr>
          <w:rFonts w:eastAsia="Times New Roman" w:cs="Times New Roman"/>
          <w:sz w:val="22"/>
          <w:lang w:eastAsia="ru-RU"/>
        </w:rPr>
      </w:pPr>
      <w:r w:rsidRPr="00C15827">
        <w:rPr>
          <w:rFonts w:eastAsia="Times New Roman" w:cs="Times New Roman"/>
          <w:sz w:val="22"/>
          <w:lang w:eastAsia="ru-RU"/>
        </w:rPr>
        <w:t xml:space="preserve">7. Минимальное расстояние между стволами деревьев на землях общего пользования – </w:t>
      </w:r>
      <w:smartTag w:uri="urn:schemas-microsoft-com:office:smarttags" w:element="metricconverter">
        <w:smartTagPr>
          <w:attr w:name="ProductID" w:val="3 метра"/>
        </w:smartTagPr>
        <w:r w:rsidRPr="00C15827">
          <w:rPr>
            <w:rFonts w:eastAsia="Times New Roman" w:cs="Times New Roman"/>
            <w:sz w:val="22"/>
            <w:lang w:eastAsia="ru-RU"/>
          </w:rPr>
          <w:t>3 метра</w:t>
        </w:r>
      </w:smartTag>
      <w:r w:rsidRPr="00C15827">
        <w:rPr>
          <w:rFonts w:eastAsia="Times New Roman" w:cs="Times New Roman"/>
          <w:sz w:val="22"/>
          <w:lang w:eastAsia="ru-RU"/>
        </w:rPr>
        <w:t>.</w:t>
      </w:r>
    </w:p>
    <w:p w:rsidR="00495F35" w:rsidRPr="00C15827" w:rsidRDefault="00495F35" w:rsidP="00495F35">
      <w:pPr>
        <w:pStyle w:val="2"/>
        <w:rPr>
          <w:rFonts w:cs="Times New Roman"/>
          <w:sz w:val="22"/>
          <w:szCs w:val="22"/>
        </w:rPr>
      </w:pPr>
    </w:p>
    <w:p w:rsidR="00B07AB0" w:rsidRDefault="00B07AB0" w:rsidP="00D76F30">
      <w:pPr>
        <w:pStyle w:val="2"/>
        <w:rPr>
          <w:rFonts w:ascii="Liberation Serif" w:hAnsi="Liberation Serif"/>
        </w:rPr>
      </w:pPr>
      <w:r>
        <w:rPr>
          <w:rFonts w:ascii="Liberation Serif" w:hAnsi="Liberation Serif"/>
        </w:rPr>
        <w:t>Ж-2. Зона малоэтажных многоквартирных жилых домов</w:t>
      </w:r>
    </w:p>
    <w:p w:rsidR="00B07AB0" w:rsidRDefault="00B07AB0" w:rsidP="00B07AB0">
      <w:pPr>
        <w:pStyle w:val="ConsPlusNormal"/>
        <w:widowControl/>
        <w:spacing w:after="120"/>
        <w:ind w:firstLine="0"/>
        <w:jc w:val="both"/>
        <w:rPr>
          <w:rFonts w:ascii="Liberation Serif" w:hAnsi="Liberation Serif" w:cs="Times New Roman"/>
          <w:sz w:val="24"/>
          <w:szCs w:val="24"/>
        </w:rPr>
      </w:pPr>
      <w:r>
        <w:rPr>
          <w:rFonts w:ascii="Liberation Serif" w:hAnsi="Liberation Serif" w:cs="Times New Roman"/>
          <w:sz w:val="24"/>
          <w:szCs w:val="24"/>
        </w:rPr>
        <w:t>1.Зона малоэтажных многоквартирных жилых домов предназначена для размещения одно-трех этажных блокированных либо многоквартирных жилых домов, выполненных по типовым и индивидуальным проектам, без приусадебных участков.</w:t>
      </w:r>
    </w:p>
    <w:p w:rsidR="00B07AB0" w:rsidRDefault="00B07AB0" w:rsidP="00B07AB0">
      <w:pPr>
        <w:pStyle w:val="ConsPlusNormal"/>
        <w:widowControl/>
        <w:spacing w:after="120"/>
        <w:ind w:firstLine="0"/>
        <w:jc w:val="right"/>
        <w:rPr>
          <w:rFonts w:ascii="Liberation Serif" w:hAnsi="Liberation Serif" w:cs="Times New Roman"/>
          <w:sz w:val="24"/>
          <w:szCs w:val="24"/>
        </w:rPr>
      </w:pPr>
      <w:r>
        <w:rPr>
          <w:rFonts w:ascii="Liberation Serif" w:hAnsi="Liberation Serif" w:cs="Times New Roman"/>
          <w:sz w:val="24"/>
          <w:szCs w:val="24"/>
        </w:rPr>
        <w:t>Таблица 3</w:t>
      </w:r>
    </w:p>
    <w:tbl>
      <w:tblPr>
        <w:tblW w:w="5000" w:type="pct"/>
        <w:tblCellMar>
          <w:left w:w="10" w:type="dxa"/>
          <w:right w:w="10" w:type="dxa"/>
        </w:tblCellMar>
        <w:tblLook w:val="04A0" w:firstRow="1" w:lastRow="0" w:firstColumn="1" w:lastColumn="0" w:noHBand="0" w:noVBand="1"/>
      </w:tblPr>
      <w:tblGrid>
        <w:gridCol w:w="2349"/>
        <w:gridCol w:w="4770"/>
        <w:gridCol w:w="4274"/>
        <w:gridCol w:w="3847"/>
      </w:tblGrid>
      <w:tr w:rsidR="00B07AB0" w:rsidTr="00B07AB0">
        <w:tc>
          <w:tcPr>
            <w:tcW w:w="2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rFonts w:ascii="Liberation Serif" w:hAnsi="Liberation Serif"/>
                <w:b/>
                <w:szCs w:val="24"/>
              </w:rPr>
            </w:pPr>
            <w:r>
              <w:rPr>
                <w:rFonts w:ascii="Liberation Serif" w:hAnsi="Liberation Serif"/>
                <w:b/>
                <w:szCs w:val="24"/>
              </w:rPr>
              <w:t>Основные виды использования</w:t>
            </w:r>
          </w:p>
        </w:tc>
        <w:tc>
          <w:tcPr>
            <w:tcW w:w="4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rFonts w:ascii="Liberation Serif" w:hAnsi="Liberation Serif"/>
                <w:b/>
                <w:szCs w:val="24"/>
              </w:rPr>
            </w:pPr>
            <w:r>
              <w:rPr>
                <w:rFonts w:ascii="Liberation Serif" w:hAnsi="Liberation Serif"/>
                <w:b/>
                <w:szCs w:val="24"/>
              </w:rPr>
              <w:t>Описание вида разрешенного использования земельного участка</w:t>
            </w:r>
          </w:p>
        </w:tc>
        <w:tc>
          <w:tcPr>
            <w:tcW w:w="4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rFonts w:ascii="Liberation Serif" w:hAnsi="Liberation Serif"/>
                <w:b/>
                <w:szCs w:val="24"/>
              </w:rPr>
            </w:pPr>
            <w:r>
              <w:rPr>
                <w:rFonts w:ascii="Liberation Serif" w:hAnsi="Liberation Serif"/>
                <w:b/>
                <w:szCs w:val="24"/>
              </w:rPr>
              <w:t>Объекты капитального строительства, соответствующие виду разрешённого использования</w:t>
            </w:r>
          </w:p>
        </w:tc>
        <w:tc>
          <w:tcPr>
            <w:tcW w:w="3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rFonts w:ascii="Liberation Serif" w:hAnsi="Liberation Serif"/>
                <w:b/>
                <w:szCs w:val="24"/>
              </w:rPr>
            </w:pPr>
            <w:r>
              <w:rPr>
                <w:rFonts w:ascii="Liberation Serif" w:hAnsi="Liberation Serif"/>
                <w:b/>
                <w:szCs w:val="24"/>
              </w:rPr>
              <w:t>Вспомогательные виды разрешённого использования, дополнительные к основным</w:t>
            </w:r>
          </w:p>
        </w:tc>
      </w:tr>
      <w:tr w:rsidR="00B07AB0" w:rsidTr="00B07AB0">
        <w:tc>
          <w:tcPr>
            <w:tcW w:w="2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rFonts w:ascii="Liberation Serif" w:hAnsi="Liberation Serif"/>
                <w:b/>
                <w:szCs w:val="24"/>
              </w:rPr>
            </w:pPr>
            <w:r>
              <w:rPr>
                <w:rFonts w:ascii="Liberation Serif" w:hAnsi="Liberation Serif"/>
                <w:b/>
                <w:szCs w:val="24"/>
              </w:rPr>
              <w:t xml:space="preserve">1. Малоэтажная многоквартирная жилая застройка </w:t>
            </w:r>
          </w:p>
        </w:tc>
        <w:tc>
          <w:tcPr>
            <w:tcW w:w="4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pStyle w:val="ConsPlusNormal"/>
              <w:ind w:firstLine="0"/>
              <w:rPr>
                <w:rFonts w:ascii="Liberation Serif" w:hAnsi="Liberation Serif" w:cs="Times New Roman"/>
                <w:sz w:val="24"/>
                <w:szCs w:val="24"/>
              </w:rPr>
            </w:pPr>
            <w:r>
              <w:rPr>
                <w:rFonts w:ascii="Liberation Serif" w:hAnsi="Liberation Serif" w:cs="Times New Roman"/>
                <w:sz w:val="24"/>
                <w:szCs w:val="24"/>
              </w:rPr>
              <w:t>Размещение малоэтажного многоквартирного жилого дома; разведение декоративных и плодовых деревьев, овощных и ягодных культур;</w:t>
            </w:r>
          </w:p>
          <w:p w:rsidR="00B07AB0" w:rsidRDefault="00B07AB0" w:rsidP="00B07AB0">
            <w:pPr>
              <w:pStyle w:val="ConsPlusNormal"/>
              <w:ind w:firstLine="0"/>
              <w:rPr>
                <w:rFonts w:ascii="Liberation Serif" w:hAnsi="Liberation Serif" w:cs="Times New Roman"/>
                <w:sz w:val="24"/>
                <w:szCs w:val="24"/>
              </w:rPr>
            </w:pPr>
            <w:r>
              <w:rPr>
                <w:rFonts w:ascii="Liberation Serif" w:hAnsi="Liberation Serif" w:cs="Times New Roman"/>
                <w:sz w:val="24"/>
                <w:szCs w:val="24"/>
              </w:rPr>
              <w:t>размещение индивидуальных гаражей и иных вспомогательных сооружений;</w:t>
            </w:r>
          </w:p>
          <w:p w:rsidR="00B07AB0" w:rsidRDefault="00B07AB0" w:rsidP="00B07AB0">
            <w:pPr>
              <w:ind w:firstLine="0"/>
            </w:pPr>
            <w:r>
              <w:rPr>
                <w:rFonts w:ascii="Liberation Serif" w:hAnsi="Liberation Serif"/>
                <w:szCs w:val="24"/>
              </w:rPr>
              <w:t>размещение объектов обслуживания жилой застройки во встроенных, пристроенных и встроенно-пристроенных помещениях.</w:t>
            </w:r>
          </w:p>
        </w:tc>
        <w:tc>
          <w:tcPr>
            <w:tcW w:w="4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pPr>
            <w:r>
              <w:rPr>
                <w:rFonts w:ascii="Liberation Serif" w:hAnsi="Liberation Serif"/>
                <w:szCs w:val="24"/>
              </w:rPr>
              <w:t>Многоквартирные жилые дома секционного типа;</w:t>
            </w:r>
          </w:p>
        </w:tc>
        <w:tc>
          <w:tcPr>
            <w:tcW w:w="3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pPr>
            <w:r>
              <w:rPr>
                <w:rFonts w:ascii="Liberation Serif" w:hAnsi="Liberation Serif"/>
                <w:b/>
                <w:szCs w:val="24"/>
                <w:u w:val="single"/>
              </w:rPr>
              <w:t>В границах участка жилого дома</w:t>
            </w:r>
          </w:p>
          <w:p w:rsidR="00B07AB0" w:rsidRDefault="00B07AB0" w:rsidP="00B07AB0">
            <w:pPr>
              <w:tabs>
                <w:tab w:val="left" w:pos="317"/>
              </w:tabs>
              <w:autoSpaceDE w:val="0"/>
              <w:ind w:left="22" w:firstLine="0"/>
            </w:pPr>
            <w:r>
              <w:rPr>
                <w:rFonts w:ascii="Liberation Serif" w:eastAsia="Times New Roman" w:hAnsi="Liberation Serif"/>
                <w:szCs w:val="24"/>
                <w:lang w:eastAsia="ru-RU"/>
              </w:rPr>
              <w:t>Детские игровые, спортивные площадки оборудование для игр и отдыха; площадки для отдыха взрослых; озеленённые территории хозяйственные площадки; площадки для сбора мусора;</w:t>
            </w:r>
          </w:p>
        </w:tc>
      </w:tr>
      <w:tr w:rsidR="00B07AB0" w:rsidTr="00B07AB0">
        <w:tc>
          <w:tcPr>
            <w:tcW w:w="2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rFonts w:ascii="Liberation Serif" w:hAnsi="Liberation Serif"/>
                <w:b/>
                <w:szCs w:val="24"/>
              </w:rPr>
            </w:pPr>
            <w:r>
              <w:rPr>
                <w:rFonts w:ascii="Liberation Serif" w:hAnsi="Liberation Serif"/>
                <w:b/>
                <w:szCs w:val="24"/>
              </w:rPr>
              <w:t xml:space="preserve">2. Дошкольное образование </w:t>
            </w:r>
          </w:p>
        </w:tc>
        <w:tc>
          <w:tcPr>
            <w:tcW w:w="4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pPr>
            <w:r>
              <w:rPr>
                <w:rFonts w:ascii="Liberation Serif" w:hAnsi="Liberation Serif"/>
                <w:szCs w:val="24"/>
              </w:rPr>
              <w:t>Размещение объектов капитального строительства, предназначенных для дошкольного образования (детские ясли, детские сады)</w:t>
            </w:r>
          </w:p>
        </w:tc>
        <w:tc>
          <w:tcPr>
            <w:tcW w:w="4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rFonts w:ascii="Liberation Serif" w:hAnsi="Liberation Serif"/>
                <w:szCs w:val="24"/>
              </w:rPr>
            </w:pPr>
            <w:r>
              <w:rPr>
                <w:rFonts w:ascii="Liberation Serif" w:hAnsi="Liberation Serif"/>
                <w:szCs w:val="24"/>
              </w:rPr>
              <w:t>Здания детских садов, детских яслей, детских садов яслей.</w:t>
            </w:r>
          </w:p>
          <w:p w:rsidR="00B07AB0" w:rsidRDefault="00B07AB0" w:rsidP="00B07AB0">
            <w:pPr>
              <w:ind w:firstLine="0"/>
              <w:rPr>
                <w:rFonts w:ascii="Liberation Serif" w:hAnsi="Liberation Serif"/>
                <w:szCs w:val="24"/>
              </w:rPr>
            </w:pPr>
            <w:r>
              <w:rPr>
                <w:rFonts w:ascii="Liberation Serif" w:hAnsi="Liberation Serif"/>
                <w:szCs w:val="24"/>
              </w:rPr>
              <w:t xml:space="preserve">Встроенно-пристроенные помещения детских садов, детских яслей, детских </w:t>
            </w:r>
            <w:r>
              <w:rPr>
                <w:rFonts w:ascii="Liberation Serif" w:hAnsi="Liberation Serif"/>
                <w:szCs w:val="24"/>
              </w:rPr>
              <w:lastRenderedPageBreak/>
              <w:t>садов яслей дневных групп пребывания детей.</w:t>
            </w:r>
          </w:p>
        </w:tc>
        <w:tc>
          <w:tcPr>
            <w:tcW w:w="3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pPr>
            <w:r>
              <w:rPr>
                <w:rFonts w:ascii="Liberation Serif" w:hAnsi="Liberation Serif"/>
                <w:b/>
                <w:szCs w:val="24"/>
                <w:u w:val="single"/>
              </w:rPr>
              <w:lastRenderedPageBreak/>
              <w:t>В границах участка учреждения</w:t>
            </w:r>
            <w:r>
              <w:rPr>
                <w:rFonts w:ascii="Liberation Serif" w:hAnsi="Liberation Serif"/>
                <w:szCs w:val="24"/>
              </w:rPr>
              <w:t xml:space="preserve"> </w:t>
            </w:r>
          </w:p>
          <w:p w:rsidR="00B07AB0" w:rsidRDefault="00B07AB0" w:rsidP="00B07AB0">
            <w:pPr>
              <w:ind w:firstLine="0"/>
              <w:rPr>
                <w:rFonts w:ascii="Liberation Serif" w:hAnsi="Liberation Serif"/>
                <w:szCs w:val="24"/>
              </w:rPr>
            </w:pPr>
            <w:r>
              <w:rPr>
                <w:rFonts w:ascii="Liberation Serif" w:hAnsi="Liberation Serif"/>
                <w:szCs w:val="24"/>
              </w:rPr>
              <w:t xml:space="preserve">Веранды, навесы, игровые площадки; хозяйственные площадки с размещением контейнера для сбора мусора в </w:t>
            </w:r>
            <w:r>
              <w:rPr>
                <w:rFonts w:ascii="Liberation Serif" w:hAnsi="Liberation Serif"/>
                <w:szCs w:val="24"/>
              </w:rPr>
              <w:lastRenderedPageBreak/>
              <w:t>соответствии с требованием СанПиН,</w:t>
            </w:r>
          </w:p>
          <w:p w:rsidR="00B07AB0" w:rsidRDefault="00B07AB0" w:rsidP="00B07AB0">
            <w:pPr>
              <w:tabs>
                <w:tab w:val="left" w:pos="317"/>
              </w:tabs>
              <w:ind w:left="22" w:firstLine="0"/>
              <w:rPr>
                <w:rFonts w:ascii="Liberation Serif" w:hAnsi="Liberation Serif"/>
                <w:b/>
                <w:szCs w:val="24"/>
                <w:u w:val="single"/>
              </w:rPr>
            </w:pPr>
            <w:r>
              <w:rPr>
                <w:rFonts w:ascii="Liberation Serif" w:hAnsi="Liberation Serif"/>
                <w:b/>
                <w:szCs w:val="24"/>
                <w:u w:val="single"/>
              </w:rPr>
              <w:t>В границах планировочного элемента (квартала, микрорайона)</w:t>
            </w:r>
          </w:p>
          <w:p w:rsidR="00B07AB0" w:rsidRDefault="00B07AB0" w:rsidP="00B07AB0">
            <w:pPr>
              <w:ind w:firstLine="0"/>
            </w:pPr>
            <w:r>
              <w:rPr>
                <w:rFonts w:ascii="Liberation Serif" w:hAnsi="Liberation Serif"/>
                <w:szCs w:val="24"/>
              </w:rPr>
              <w:t>Временные автостоянки</w:t>
            </w:r>
            <w:r>
              <w:rPr>
                <w:rFonts w:ascii="Liberation Serif" w:hAnsi="Liberation Serif"/>
                <w:b/>
                <w:szCs w:val="24"/>
              </w:rPr>
              <w:t xml:space="preserve"> </w:t>
            </w:r>
          </w:p>
        </w:tc>
      </w:tr>
      <w:tr w:rsidR="00B07AB0" w:rsidTr="00B07AB0">
        <w:tc>
          <w:tcPr>
            <w:tcW w:w="2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rFonts w:ascii="Liberation Serif" w:hAnsi="Liberation Serif"/>
                <w:b/>
                <w:szCs w:val="24"/>
              </w:rPr>
            </w:pPr>
            <w:r>
              <w:rPr>
                <w:rFonts w:ascii="Liberation Serif" w:hAnsi="Liberation Serif"/>
                <w:b/>
                <w:szCs w:val="24"/>
              </w:rPr>
              <w:lastRenderedPageBreak/>
              <w:t xml:space="preserve">3. Начальное и среднее общее образование </w:t>
            </w:r>
          </w:p>
        </w:tc>
        <w:tc>
          <w:tcPr>
            <w:tcW w:w="4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rFonts w:ascii="Liberation Serif" w:hAnsi="Liberation Serif"/>
                <w:szCs w:val="24"/>
              </w:rPr>
            </w:pPr>
            <w:r>
              <w:rPr>
                <w:rFonts w:ascii="Liberation Serif" w:hAnsi="Liberation Serif"/>
                <w:szCs w:val="24"/>
              </w:rPr>
              <w:t>Размещение объектов капитального строительства, предназначенных для начального и среднего общего образования (школы, лицеи, гимназии)</w:t>
            </w:r>
          </w:p>
        </w:tc>
        <w:tc>
          <w:tcPr>
            <w:tcW w:w="4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rFonts w:ascii="Liberation Serif" w:hAnsi="Liberation Serif"/>
                <w:szCs w:val="24"/>
              </w:rPr>
            </w:pPr>
            <w:r>
              <w:rPr>
                <w:rFonts w:ascii="Liberation Serif" w:hAnsi="Liberation Serif"/>
                <w:szCs w:val="24"/>
              </w:rPr>
              <w:t>Здания начальных, средних школ, лицеев, гимназий.</w:t>
            </w:r>
          </w:p>
          <w:p w:rsidR="00B07AB0" w:rsidRDefault="00B07AB0" w:rsidP="00B07AB0">
            <w:pPr>
              <w:ind w:firstLine="0"/>
              <w:rPr>
                <w:rFonts w:ascii="Liberation Serif" w:hAnsi="Liberation Serif"/>
                <w:szCs w:val="24"/>
              </w:rPr>
            </w:pPr>
            <w:r>
              <w:rPr>
                <w:rFonts w:ascii="Liberation Serif" w:hAnsi="Liberation Serif"/>
                <w:szCs w:val="24"/>
              </w:rPr>
              <w:t>Встроенно-пристроенные помещения образовательных помещений начального, среднего образования</w:t>
            </w:r>
          </w:p>
        </w:tc>
        <w:tc>
          <w:tcPr>
            <w:tcW w:w="3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rFonts w:ascii="Liberation Serif" w:hAnsi="Liberation Serif"/>
                <w:szCs w:val="24"/>
              </w:rPr>
            </w:pPr>
            <w:r>
              <w:rPr>
                <w:rFonts w:ascii="Liberation Serif" w:hAnsi="Liberation Serif"/>
                <w:szCs w:val="24"/>
              </w:rPr>
              <w:t>Веранды, навесы, игровые площадки, спортивные площадки, участки для опытного выращивания овощей, теплицы, хозяйственные площадки с размещением контейнера для сбора мусора в соответствии с требованием СанПиН</w:t>
            </w:r>
          </w:p>
          <w:p w:rsidR="00B07AB0" w:rsidRDefault="00B07AB0" w:rsidP="00B07AB0">
            <w:pPr>
              <w:tabs>
                <w:tab w:val="left" w:pos="317"/>
              </w:tabs>
              <w:ind w:left="22" w:firstLine="0"/>
              <w:rPr>
                <w:rFonts w:ascii="Liberation Serif" w:hAnsi="Liberation Serif"/>
                <w:b/>
                <w:szCs w:val="24"/>
                <w:u w:val="single"/>
              </w:rPr>
            </w:pPr>
            <w:r>
              <w:rPr>
                <w:rFonts w:ascii="Liberation Serif" w:hAnsi="Liberation Serif"/>
                <w:b/>
                <w:szCs w:val="24"/>
                <w:u w:val="single"/>
              </w:rPr>
              <w:t>В границах планировочного элемента (квартала, микрорайона)</w:t>
            </w:r>
          </w:p>
          <w:p w:rsidR="00B07AB0" w:rsidRDefault="00B07AB0" w:rsidP="00B07AB0">
            <w:pPr>
              <w:ind w:firstLine="0"/>
            </w:pPr>
            <w:r>
              <w:rPr>
                <w:rFonts w:ascii="Liberation Serif" w:hAnsi="Liberation Serif"/>
                <w:szCs w:val="24"/>
              </w:rPr>
              <w:t>Временные автостоянки</w:t>
            </w:r>
          </w:p>
        </w:tc>
      </w:tr>
      <w:tr w:rsidR="00B07AB0" w:rsidTr="00B07AB0">
        <w:tc>
          <w:tcPr>
            <w:tcW w:w="2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pPr>
            <w:r>
              <w:rPr>
                <w:rFonts w:ascii="Liberation Serif" w:hAnsi="Liberation Serif"/>
                <w:b/>
                <w:szCs w:val="24"/>
              </w:rPr>
              <w:t>4. Социальное обслуживание</w:t>
            </w:r>
          </w:p>
        </w:tc>
        <w:tc>
          <w:tcPr>
            <w:tcW w:w="4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pPr>
            <w:r>
              <w:rPr>
                <w:rFonts w:ascii="Liberation Serif" w:hAnsi="Liberation Serif"/>
                <w:szCs w:val="24"/>
              </w:rPr>
              <w:t>Размещение объектов, в которых осуществляется прием граждан по вопросам оказания социальной помощи и назначения социальных или пенсионных выплат, и иных организаций социального обслуживания.</w:t>
            </w:r>
          </w:p>
        </w:tc>
        <w:tc>
          <w:tcPr>
            <w:tcW w:w="4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rFonts w:ascii="Liberation Serif" w:hAnsi="Liberation Serif"/>
                <w:szCs w:val="24"/>
              </w:rPr>
            </w:pPr>
            <w:r>
              <w:rPr>
                <w:rFonts w:ascii="Liberation Serif" w:hAnsi="Liberation Serif"/>
                <w:szCs w:val="24"/>
              </w:rPr>
              <w:t xml:space="preserve">Отдельно стоящие или встроенно-пристроенные объекты: </w:t>
            </w:r>
          </w:p>
          <w:p w:rsidR="00B07AB0" w:rsidRDefault="00B07AB0" w:rsidP="00B07AB0">
            <w:pPr>
              <w:ind w:firstLine="0"/>
              <w:rPr>
                <w:rFonts w:ascii="Liberation Serif" w:hAnsi="Liberation Serif"/>
                <w:szCs w:val="24"/>
              </w:rPr>
            </w:pPr>
            <w:r>
              <w:rPr>
                <w:rFonts w:ascii="Liberation Serif" w:hAnsi="Liberation Serif"/>
                <w:szCs w:val="24"/>
              </w:rPr>
              <w:t xml:space="preserve">службы занятости, </w:t>
            </w:r>
          </w:p>
          <w:p w:rsidR="00B07AB0" w:rsidRDefault="00B07AB0" w:rsidP="00B07AB0">
            <w:pPr>
              <w:ind w:firstLine="0"/>
              <w:rPr>
                <w:rFonts w:ascii="Liberation Serif" w:hAnsi="Liberation Serif"/>
                <w:szCs w:val="24"/>
              </w:rPr>
            </w:pPr>
            <w:r>
              <w:rPr>
                <w:rFonts w:ascii="Liberation Serif" w:hAnsi="Liberation Serif"/>
                <w:szCs w:val="24"/>
              </w:rPr>
              <w:t xml:space="preserve">службы социального обеспечения и поддержки населения, </w:t>
            </w:r>
          </w:p>
          <w:p w:rsidR="00B07AB0" w:rsidRDefault="00B07AB0" w:rsidP="00B07AB0">
            <w:pPr>
              <w:ind w:firstLine="0"/>
              <w:rPr>
                <w:rFonts w:ascii="Liberation Serif" w:hAnsi="Liberation Serif"/>
                <w:szCs w:val="24"/>
              </w:rPr>
            </w:pPr>
            <w:r>
              <w:rPr>
                <w:rFonts w:ascii="Liberation Serif" w:hAnsi="Liberation Serif"/>
                <w:szCs w:val="24"/>
              </w:rPr>
              <w:t xml:space="preserve">службы психологической помощи, </w:t>
            </w:r>
          </w:p>
          <w:p w:rsidR="00B07AB0" w:rsidRDefault="00B07AB0" w:rsidP="00B07AB0">
            <w:pPr>
              <w:ind w:firstLine="0"/>
              <w:rPr>
                <w:rFonts w:ascii="Liberation Serif" w:hAnsi="Liberation Serif"/>
                <w:szCs w:val="24"/>
              </w:rPr>
            </w:pPr>
            <w:r>
              <w:rPr>
                <w:rFonts w:ascii="Liberation Serif" w:hAnsi="Liberation Serif"/>
                <w:szCs w:val="24"/>
              </w:rPr>
              <w:t xml:space="preserve">службы юридической помощи, </w:t>
            </w:r>
          </w:p>
          <w:p w:rsidR="00B07AB0" w:rsidRDefault="00B07AB0" w:rsidP="00B07AB0">
            <w:pPr>
              <w:ind w:firstLine="0"/>
              <w:rPr>
                <w:rFonts w:ascii="Liberation Serif" w:hAnsi="Liberation Serif"/>
                <w:szCs w:val="24"/>
              </w:rPr>
            </w:pPr>
            <w:r>
              <w:rPr>
                <w:rFonts w:ascii="Liberation Serif" w:hAnsi="Liberation Serif"/>
                <w:szCs w:val="24"/>
              </w:rPr>
              <w:t xml:space="preserve">отделения почты России, благотворительные организации, </w:t>
            </w:r>
          </w:p>
          <w:p w:rsidR="00B07AB0" w:rsidRDefault="00B07AB0" w:rsidP="00B07AB0">
            <w:pPr>
              <w:ind w:firstLine="0"/>
            </w:pPr>
            <w:r>
              <w:rPr>
                <w:rFonts w:ascii="Liberation Serif" w:hAnsi="Liberation Serif"/>
                <w:szCs w:val="24"/>
              </w:rPr>
              <w:t>клубы по интересам с ограничением по времени работы.</w:t>
            </w:r>
          </w:p>
        </w:tc>
        <w:tc>
          <w:tcPr>
            <w:tcW w:w="3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pPr>
            <w:r>
              <w:rPr>
                <w:rFonts w:ascii="Liberation Serif" w:hAnsi="Liberation Serif"/>
                <w:b/>
                <w:szCs w:val="24"/>
                <w:u w:val="single"/>
              </w:rPr>
              <w:t>В границах участка учреждения</w:t>
            </w:r>
            <w:r>
              <w:rPr>
                <w:rFonts w:ascii="Liberation Serif" w:hAnsi="Liberation Serif"/>
                <w:szCs w:val="24"/>
              </w:rPr>
              <w:t xml:space="preserve"> </w:t>
            </w:r>
          </w:p>
          <w:p w:rsidR="00B07AB0" w:rsidRDefault="00B07AB0" w:rsidP="00B07AB0">
            <w:pPr>
              <w:ind w:firstLine="0"/>
            </w:pPr>
            <w:r>
              <w:rPr>
                <w:rFonts w:ascii="Liberation Serif" w:hAnsi="Liberation Serif"/>
                <w:szCs w:val="24"/>
              </w:rPr>
              <w:t>Площадки для отдыха, участки озеленения, временные парковки; хозяйственные площадки с размещением контейнера для сбора мусора в соответствии с требованием СанПиН;</w:t>
            </w:r>
          </w:p>
        </w:tc>
      </w:tr>
      <w:tr w:rsidR="00B07AB0" w:rsidTr="00B07AB0">
        <w:tc>
          <w:tcPr>
            <w:tcW w:w="2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pPr>
            <w:r>
              <w:rPr>
                <w:rFonts w:ascii="Liberation Serif" w:hAnsi="Liberation Serif"/>
                <w:b/>
                <w:szCs w:val="24"/>
              </w:rPr>
              <w:t xml:space="preserve">5. Обеспечение внутреннего правопорядка </w:t>
            </w:r>
          </w:p>
        </w:tc>
        <w:tc>
          <w:tcPr>
            <w:tcW w:w="4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pPr>
            <w:r>
              <w:rPr>
                <w:rFonts w:ascii="Liberation Serif" w:hAnsi="Liberation Serif"/>
                <w:szCs w:val="24"/>
              </w:rPr>
              <w:t xml:space="preserve">Размещение объектов капитального строительства органов внутренних дел и </w:t>
            </w:r>
            <w:r>
              <w:rPr>
                <w:rFonts w:ascii="Liberation Serif" w:hAnsi="Liberation Serif"/>
                <w:szCs w:val="24"/>
              </w:rPr>
              <w:lastRenderedPageBreak/>
              <w:t>спасательных служб (участковые пункты милиции, пожарные депо).</w:t>
            </w:r>
          </w:p>
        </w:tc>
        <w:tc>
          <w:tcPr>
            <w:tcW w:w="4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pPr>
            <w:r>
              <w:rPr>
                <w:rFonts w:ascii="Liberation Serif" w:hAnsi="Liberation Serif"/>
                <w:szCs w:val="24"/>
              </w:rPr>
              <w:lastRenderedPageBreak/>
              <w:t xml:space="preserve">Отдельно стоящие или встроенно-пристроенные отделения полиции, участковые пункты полиции, пункты </w:t>
            </w:r>
            <w:r>
              <w:rPr>
                <w:rFonts w:ascii="Liberation Serif" w:hAnsi="Liberation Serif"/>
                <w:szCs w:val="24"/>
              </w:rPr>
              <w:lastRenderedPageBreak/>
              <w:t>охраны общественного порядка, пожарные депо.</w:t>
            </w:r>
          </w:p>
        </w:tc>
        <w:tc>
          <w:tcPr>
            <w:tcW w:w="3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pPr>
            <w:r>
              <w:rPr>
                <w:rFonts w:ascii="Liberation Serif" w:hAnsi="Liberation Serif"/>
                <w:b/>
                <w:szCs w:val="24"/>
                <w:u w:val="single"/>
              </w:rPr>
              <w:lastRenderedPageBreak/>
              <w:t>В границах участка учреждения</w:t>
            </w:r>
            <w:r>
              <w:rPr>
                <w:rFonts w:ascii="Liberation Serif" w:hAnsi="Liberation Serif"/>
                <w:szCs w:val="24"/>
              </w:rPr>
              <w:t xml:space="preserve"> </w:t>
            </w:r>
          </w:p>
          <w:p w:rsidR="00B07AB0" w:rsidRDefault="00B07AB0" w:rsidP="00B07AB0">
            <w:pPr>
              <w:ind w:firstLine="0"/>
            </w:pPr>
            <w:r>
              <w:rPr>
                <w:rFonts w:ascii="Liberation Serif" w:hAnsi="Liberation Serif"/>
                <w:szCs w:val="24"/>
              </w:rPr>
              <w:t xml:space="preserve">Площадки для отдыха, участки озеленения, временные парковки; </w:t>
            </w:r>
            <w:r>
              <w:rPr>
                <w:rFonts w:ascii="Liberation Serif" w:hAnsi="Liberation Serif"/>
                <w:szCs w:val="24"/>
              </w:rPr>
              <w:lastRenderedPageBreak/>
              <w:t>хозяйственные площадки с размещением контейнера для сбора мусора в соответствии с требованием СанПиН;</w:t>
            </w:r>
          </w:p>
        </w:tc>
      </w:tr>
      <w:tr w:rsidR="00B07AB0" w:rsidTr="00B07AB0">
        <w:tc>
          <w:tcPr>
            <w:tcW w:w="2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pPr>
            <w:r>
              <w:rPr>
                <w:rFonts w:ascii="Liberation Serif" w:hAnsi="Liberation Serif"/>
                <w:b/>
                <w:szCs w:val="24"/>
              </w:rPr>
              <w:lastRenderedPageBreak/>
              <w:t>6. Объекты гаражного назначения</w:t>
            </w:r>
          </w:p>
        </w:tc>
        <w:tc>
          <w:tcPr>
            <w:tcW w:w="4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pPr>
            <w:r>
              <w:rPr>
                <w:rFonts w:ascii="Liberation Serif" w:hAnsi="Liberation Serif"/>
                <w:szCs w:val="24"/>
              </w:rPr>
              <w:t>Размещение зданий, сооружений, используемых с целью хранения личного автотранспорта жителей.</w:t>
            </w:r>
          </w:p>
        </w:tc>
        <w:tc>
          <w:tcPr>
            <w:tcW w:w="4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pPr>
            <w:r>
              <w:rPr>
                <w:rFonts w:ascii="Liberation Serif" w:hAnsi="Liberation Serif"/>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3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pPr>
            <w:r>
              <w:rPr>
                <w:rFonts w:ascii="Liberation Serif" w:hAnsi="Liberation Serif"/>
                <w:b/>
                <w:szCs w:val="24"/>
                <w:u w:val="single"/>
              </w:rPr>
              <w:t>В границах участка учреждения</w:t>
            </w:r>
            <w:r>
              <w:rPr>
                <w:rFonts w:ascii="Liberation Serif" w:hAnsi="Liberation Serif"/>
                <w:szCs w:val="24"/>
              </w:rPr>
              <w:t xml:space="preserve"> </w:t>
            </w:r>
          </w:p>
          <w:p w:rsidR="00B07AB0" w:rsidRDefault="00B07AB0" w:rsidP="00B07AB0">
            <w:pPr>
              <w:ind w:firstLine="0"/>
            </w:pPr>
            <w:r>
              <w:rPr>
                <w:rFonts w:ascii="Liberation Serif" w:hAnsi="Liberation Serif"/>
                <w:szCs w:val="24"/>
              </w:rPr>
              <w:t>Площадки для отдыха, участки озеленения, хозяйственные площадки с размещением контейнера для сбора мусора в соответствии с требованием СанПиН;</w:t>
            </w:r>
          </w:p>
        </w:tc>
      </w:tr>
      <w:tr w:rsidR="00B07AB0" w:rsidTr="00B07AB0">
        <w:tc>
          <w:tcPr>
            <w:tcW w:w="2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tabs>
                <w:tab w:val="left" w:pos="-5277"/>
                <w:tab w:val="left" w:pos="463"/>
              </w:tabs>
              <w:ind w:firstLine="0"/>
              <w:jc w:val="left"/>
              <w:rPr>
                <w:rFonts w:ascii="Liberation Serif" w:hAnsi="Liberation Serif"/>
                <w:b/>
                <w:szCs w:val="24"/>
              </w:rPr>
            </w:pPr>
            <w:r>
              <w:rPr>
                <w:rFonts w:ascii="Liberation Serif" w:hAnsi="Liberation Serif"/>
                <w:b/>
                <w:szCs w:val="24"/>
              </w:rPr>
              <w:t xml:space="preserve">7. Коммунальное обслуживание </w:t>
            </w:r>
          </w:p>
        </w:tc>
        <w:tc>
          <w:tcPr>
            <w:tcW w:w="4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tabs>
                <w:tab w:val="left" w:pos="317"/>
              </w:tabs>
              <w:ind w:left="22" w:firstLine="0"/>
            </w:pPr>
            <w:r>
              <w:rPr>
                <w:rFonts w:ascii="Liberation Serif" w:hAnsi="Liberation Serif"/>
                <w:szCs w:val="24"/>
              </w:rPr>
              <w:t>Размещение объектов капитального строительства в целях обеспечения физических и юридических лиц в границах зоны коммунальными услугами</w:t>
            </w:r>
          </w:p>
        </w:tc>
        <w:tc>
          <w:tcPr>
            <w:tcW w:w="4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tabs>
                <w:tab w:val="left" w:pos="317"/>
              </w:tabs>
              <w:ind w:left="22" w:firstLine="0"/>
              <w:rPr>
                <w:rFonts w:ascii="Liberation Serif" w:hAnsi="Liberation Serif"/>
                <w:szCs w:val="24"/>
              </w:rPr>
            </w:pPr>
            <w:r>
              <w:rPr>
                <w:rFonts w:ascii="Liberation Serif" w:hAnsi="Liberation Serif"/>
                <w:szCs w:val="24"/>
              </w:rPr>
              <w:t xml:space="preserve">Отдельно стоящие электроподстанции, </w:t>
            </w:r>
            <w:proofErr w:type="spellStart"/>
            <w:r>
              <w:rPr>
                <w:rFonts w:ascii="Liberation Serif" w:hAnsi="Liberation Serif"/>
                <w:szCs w:val="24"/>
              </w:rPr>
              <w:t>теплопункты</w:t>
            </w:r>
            <w:proofErr w:type="spellEnd"/>
            <w:r>
              <w:rPr>
                <w:rFonts w:ascii="Liberation Serif" w:hAnsi="Liberation Serif"/>
                <w:szCs w:val="24"/>
              </w:rPr>
              <w:t>, газораспределительные пункты и т.п.</w:t>
            </w:r>
          </w:p>
        </w:tc>
        <w:tc>
          <w:tcPr>
            <w:tcW w:w="3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tabs>
                <w:tab w:val="left" w:pos="317"/>
              </w:tabs>
              <w:ind w:left="22" w:firstLine="0"/>
              <w:rPr>
                <w:rFonts w:ascii="Liberation Serif" w:hAnsi="Liberation Serif"/>
                <w:b/>
                <w:szCs w:val="24"/>
                <w:u w:val="single"/>
              </w:rPr>
            </w:pPr>
            <w:r>
              <w:rPr>
                <w:rFonts w:ascii="Liberation Serif" w:hAnsi="Liberation Serif"/>
                <w:b/>
                <w:szCs w:val="24"/>
                <w:u w:val="single"/>
              </w:rPr>
              <w:t>В границах участка объекта</w:t>
            </w:r>
          </w:p>
          <w:p w:rsidR="00B07AB0" w:rsidRDefault="00B07AB0" w:rsidP="00B07AB0">
            <w:pPr>
              <w:ind w:firstLine="0"/>
            </w:pPr>
            <w:r>
              <w:rPr>
                <w:rFonts w:ascii="Liberation Serif" w:hAnsi="Liberation Serif"/>
                <w:szCs w:val="24"/>
              </w:rPr>
              <w:t>Стоянка специального транспорта</w:t>
            </w:r>
          </w:p>
        </w:tc>
      </w:tr>
      <w:tr w:rsidR="00B07AB0" w:rsidTr="00B07AB0">
        <w:tc>
          <w:tcPr>
            <w:tcW w:w="2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rFonts w:ascii="Liberation Serif" w:hAnsi="Liberation Serif"/>
                <w:b/>
                <w:szCs w:val="24"/>
              </w:rPr>
            </w:pPr>
          </w:p>
        </w:tc>
        <w:tc>
          <w:tcPr>
            <w:tcW w:w="4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AB0" w:rsidRDefault="00B07AB0" w:rsidP="00B07AB0">
            <w:pPr>
              <w:tabs>
                <w:tab w:val="left" w:pos="317"/>
              </w:tabs>
              <w:ind w:left="22" w:firstLine="0"/>
              <w:rPr>
                <w:rFonts w:ascii="Liberation Serif" w:hAnsi="Liberation Serif"/>
                <w:b/>
                <w:szCs w:val="24"/>
                <w:u w:val="single"/>
              </w:rPr>
            </w:pPr>
          </w:p>
        </w:tc>
        <w:tc>
          <w:tcPr>
            <w:tcW w:w="4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AB0" w:rsidRDefault="00B07AB0" w:rsidP="00B07AB0">
            <w:pPr>
              <w:tabs>
                <w:tab w:val="left" w:pos="317"/>
              </w:tabs>
              <w:ind w:left="22" w:firstLine="0"/>
              <w:rPr>
                <w:rFonts w:ascii="Liberation Serif" w:hAnsi="Liberation Serif"/>
                <w:b/>
                <w:szCs w:val="24"/>
                <w:u w:val="single"/>
              </w:rPr>
            </w:pPr>
          </w:p>
        </w:tc>
        <w:tc>
          <w:tcPr>
            <w:tcW w:w="3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AB0" w:rsidRDefault="00B07AB0" w:rsidP="00B07AB0">
            <w:pPr>
              <w:tabs>
                <w:tab w:val="left" w:pos="317"/>
              </w:tabs>
              <w:ind w:left="22" w:firstLine="0"/>
              <w:rPr>
                <w:rFonts w:ascii="Liberation Serif" w:hAnsi="Liberation Serif"/>
                <w:b/>
                <w:szCs w:val="24"/>
                <w:u w:val="single"/>
              </w:rPr>
            </w:pPr>
            <w:r>
              <w:rPr>
                <w:rFonts w:ascii="Liberation Serif" w:hAnsi="Liberation Serif"/>
                <w:b/>
                <w:szCs w:val="24"/>
                <w:u w:val="single"/>
              </w:rPr>
              <w:t>В границах планировочного элемента</w:t>
            </w:r>
          </w:p>
          <w:p w:rsidR="00B07AB0" w:rsidRDefault="00B07AB0" w:rsidP="00B07AB0">
            <w:pPr>
              <w:ind w:firstLine="0"/>
              <w:rPr>
                <w:rFonts w:ascii="Liberation Serif" w:hAnsi="Liberation Serif"/>
                <w:szCs w:val="24"/>
              </w:rPr>
            </w:pPr>
            <w:r>
              <w:rPr>
                <w:rFonts w:ascii="Liberation Serif" w:hAnsi="Liberation Serif"/>
                <w:szCs w:val="24"/>
              </w:rPr>
              <w:t>микрорайонные и внутриквартальные сады</w:t>
            </w:r>
          </w:p>
          <w:p w:rsidR="00B07AB0" w:rsidRDefault="00B07AB0" w:rsidP="00B07AB0">
            <w:pPr>
              <w:ind w:firstLine="0"/>
              <w:rPr>
                <w:rFonts w:ascii="Liberation Serif" w:hAnsi="Liberation Serif"/>
                <w:szCs w:val="24"/>
              </w:rPr>
            </w:pPr>
            <w:r>
              <w:rPr>
                <w:rFonts w:ascii="Liberation Serif" w:hAnsi="Liberation Serif"/>
                <w:szCs w:val="24"/>
              </w:rPr>
              <w:t>плоскостные спортивные сооружения (площадки, корты, спортивные ядра;</w:t>
            </w:r>
          </w:p>
          <w:p w:rsidR="00B07AB0" w:rsidRDefault="00B07AB0" w:rsidP="00B07AB0">
            <w:pPr>
              <w:ind w:firstLine="0"/>
            </w:pPr>
            <w:r>
              <w:rPr>
                <w:rFonts w:ascii="Liberation Serif" w:hAnsi="Liberation Serif"/>
                <w:szCs w:val="24"/>
              </w:rPr>
              <w:t>площадки для выгула собак;</w:t>
            </w:r>
          </w:p>
          <w:p w:rsidR="00B07AB0" w:rsidRDefault="00B07AB0" w:rsidP="00B07AB0">
            <w:pPr>
              <w:ind w:firstLine="0"/>
              <w:rPr>
                <w:rFonts w:ascii="Liberation Serif" w:hAnsi="Liberation Serif"/>
                <w:szCs w:val="24"/>
              </w:rPr>
            </w:pPr>
            <w:r>
              <w:rPr>
                <w:rFonts w:ascii="Liberation Serif" w:hAnsi="Liberation Serif"/>
                <w:szCs w:val="24"/>
              </w:rPr>
              <w:t xml:space="preserve">гостевые парковки у школ и детских садов </w:t>
            </w:r>
          </w:p>
          <w:p w:rsidR="00B07AB0" w:rsidRDefault="00B07AB0" w:rsidP="00B07AB0">
            <w:pPr>
              <w:ind w:firstLine="0"/>
            </w:pPr>
            <w:r>
              <w:rPr>
                <w:rFonts w:ascii="Liberation Serif" w:hAnsi="Liberation Serif"/>
                <w:szCs w:val="24"/>
              </w:rPr>
              <w:t xml:space="preserve">наземные и многоэтажные автостоянки для постоянного хранения автомобилей вместимостью более 50 </w:t>
            </w:r>
            <w:proofErr w:type="spellStart"/>
            <w:r>
              <w:rPr>
                <w:rFonts w:ascii="Liberation Serif" w:hAnsi="Liberation Serif"/>
                <w:szCs w:val="24"/>
              </w:rPr>
              <w:t>машино</w:t>
            </w:r>
            <w:proofErr w:type="spellEnd"/>
            <w:r>
              <w:rPr>
                <w:rFonts w:ascii="Liberation Serif" w:hAnsi="Liberation Serif"/>
                <w:szCs w:val="24"/>
              </w:rPr>
              <w:t>-мест;</w:t>
            </w:r>
          </w:p>
        </w:tc>
      </w:tr>
      <w:tr w:rsidR="00B07AB0" w:rsidTr="00B07AB0">
        <w:tc>
          <w:tcPr>
            <w:tcW w:w="2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rFonts w:ascii="Liberation Serif" w:hAnsi="Liberation Serif"/>
                <w:b/>
                <w:szCs w:val="24"/>
              </w:rPr>
            </w:pPr>
            <w:r>
              <w:rPr>
                <w:rFonts w:ascii="Liberation Serif" w:hAnsi="Liberation Serif"/>
                <w:b/>
                <w:szCs w:val="24"/>
              </w:rPr>
              <w:t>8 Культурное развитие</w:t>
            </w:r>
          </w:p>
        </w:tc>
        <w:tc>
          <w:tcPr>
            <w:tcW w:w="4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pPr>
            <w:r>
              <w:rPr>
                <w:rFonts w:ascii="Liberation Serif" w:hAnsi="Liberation Serif"/>
                <w:szCs w:val="24"/>
              </w:rPr>
              <w:t>Размещение объектов, в которых размещаются учреждения культуры.</w:t>
            </w:r>
          </w:p>
        </w:tc>
        <w:tc>
          <w:tcPr>
            <w:tcW w:w="4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AB0" w:rsidRDefault="00B07AB0" w:rsidP="00B07AB0">
            <w:pPr>
              <w:ind w:firstLine="0"/>
              <w:rPr>
                <w:rFonts w:ascii="Liberation Serif" w:hAnsi="Liberation Serif"/>
                <w:szCs w:val="24"/>
              </w:rPr>
            </w:pPr>
            <w:r>
              <w:rPr>
                <w:rFonts w:ascii="Liberation Serif" w:hAnsi="Liberation Serif"/>
                <w:szCs w:val="24"/>
              </w:rPr>
              <w:t xml:space="preserve">Встроенные, встроено-пристроенные и отдельно стоящие </w:t>
            </w:r>
          </w:p>
          <w:p w:rsidR="00B07AB0" w:rsidRDefault="00B07AB0" w:rsidP="00B07AB0">
            <w:pPr>
              <w:ind w:firstLine="0"/>
              <w:rPr>
                <w:rFonts w:ascii="Liberation Serif" w:hAnsi="Liberation Serif"/>
                <w:szCs w:val="24"/>
              </w:rPr>
            </w:pPr>
            <w:r>
              <w:rPr>
                <w:rFonts w:ascii="Liberation Serif" w:hAnsi="Liberation Serif"/>
                <w:szCs w:val="24"/>
              </w:rPr>
              <w:lastRenderedPageBreak/>
              <w:t xml:space="preserve">музеи, художественные галереи; </w:t>
            </w:r>
          </w:p>
          <w:p w:rsidR="00B07AB0" w:rsidRDefault="00B07AB0" w:rsidP="00B07AB0">
            <w:pPr>
              <w:ind w:firstLine="0"/>
              <w:rPr>
                <w:rFonts w:ascii="Liberation Serif" w:hAnsi="Liberation Serif"/>
                <w:szCs w:val="24"/>
              </w:rPr>
            </w:pPr>
            <w:r>
              <w:rPr>
                <w:rFonts w:ascii="Liberation Serif" w:hAnsi="Liberation Serif"/>
                <w:szCs w:val="24"/>
              </w:rPr>
              <w:t xml:space="preserve">дома культуры; </w:t>
            </w:r>
          </w:p>
          <w:p w:rsidR="00B07AB0" w:rsidRDefault="00B07AB0" w:rsidP="00B07AB0">
            <w:pPr>
              <w:ind w:firstLine="0"/>
              <w:rPr>
                <w:rFonts w:ascii="Liberation Serif" w:hAnsi="Liberation Serif"/>
                <w:szCs w:val="24"/>
              </w:rPr>
            </w:pPr>
            <w:r>
              <w:rPr>
                <w:rFonts w:ascii="Liberation Serif" w:hAnsi="Liberation Serif"/>
                <w:szCs w:val="24"/>
              </w:rPr>
              <w:t>кинотеатры;</w:t>
            </w:r>
          </w:p>
          <w:p w:rsidR="00B07AB0" w:rsidRDefault="00B07AB0" w:rsidP="00B07AB0">
            <w:pPr>
              <w:ind w:firstLine="0"/>
              <w:rPr>
                <w:rFonts w:ascii="Liberation Serif" w:hAnsi="Liberation Serif"/>
                <w:szCs w:val="24"/>
              </w:rPr>
            </w:pPr>
            <w:r>
              <w:rPr>
                <w:rFonts w:ascii="Liberation Serif" w:hAnsi="Liberation Serif"/>
                <w:szCs w:val="24"/>
              </w:rPr>
              <w:t>театры;</w:t>
            </w:r>
          </w:p>
          <w:p w:rsidR="00B07AB0" w:rsidRDefault="00B07AB0" w:rsidP="00B07AB0">
            <w:pPr>
              <w:ind w:firstLine="0"/>
              <w:rPr>
                <w:rFonts w:ascii="Liberation Serif" w:hAnsi="Liberation Serif"/>
                <w:szCs w:val="24"/>
              </w:rPr>
            </w:pPr>
            <w:r>
              <w:rPr>
                <w:rFonts w:ascii="Liberation Serif" w:hAnsi="Liberation Serif"/>
                <w:szCs w:val="24"/>
              </w:rPr>
              <w:t xml:space="preserve">филармонии; </w:t>
            </w:r>
          </w:p>
          <w:p w:rsidR="00B07AB0" w:rsidRDefault="00B07AB0" w:rsidP="00B07AB0">
            <w:pPr>
              <w:ind w:firstLine="0"/>
              <w:rPr>
                <w:rFonts w:ascii="Liberation Serif" w:hAnsi="Liberation Serif"/>
                <w:szCs w:val="24"/>
              </w:rPr>
            </w:pPr>
            <w:r>
              <w:rPr>
                <w:rFonts w:ascii="Liberation Serif" w:hAnsi="Liberation Serif"/>
                <w:szCs w:val="24"/>
              </w:rPr>
              <w:t xml:space="preserve">детские и взрослые музыкальные, художественные, хореографические школы и студии; </w:t>
            </w:r>
          </w:p>
          <w:p w:rsidR="00B07AB0" w:rsidRDefault="00B07AB0" w:rsidP="00B07AB0">
            <w:pPr>
              <w:ind w:firstLine="0"/>
              <w:rPr>
                <w:rFonts w:ascii="Liberation Serif" w:hAnsi="Liberation Serif"/>
                <w:szCs w:val="24"/>
              </w:rPr>
            </w:pPr>
            <w:r>
              <w:rPr>
                <w:rFonts w:ascii="Liberation Serif" w:hAnsi="Liberation Serif"/>
                <w:szCs w:val="24"/>
              </w:rPr>
              <w:t>дома творчества;</w:t>
            </w:r>
          </w:p>
          <w:p w:rsidR="00B07AB0" w:rsidRDefault="00B07AB0" w:rsidP="00B07AB0">
            <w:pPr>
              <w:ind w:firstLine="0"/>
            </w:pPr>
            <w:r>
              <w:rPr>
                <w:rFonts w:ascii="Liberation Serif" w:hAnsi="Liberation Serif"/>
                <w:szCs w:val="24"/>
              </w:rPr>
              <w:t>планетарии.</w:t>
            </w:r>
          </w:p>
        </w:tc>
        <w:tc>
          <w:tcPr>
            <w:tcW w:w="3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AB0" w:rsidRDefault="00B07AB0" w:rsidP="00B07AB0">
            <w:pPr>
              <w:ind w:firstLine="0"/>
              <w:rPr>
                <w:rFonts w:ascii="Liberation Serif" w:hAnsi="Liberation Serif"/>
                <w:b/>
                <w:szCs w:val="24"/>
                <w:u w:val="single"/>
              </w:rPr>
            </w:pPr>
          </w:p>
        </w:tc>
      </w:tr>
      <w:tr w:rsidR="00B07AB0" w:rsidTr="00B07AB0">
        <w:tc>
          <w:tcPr>
            <w:tcW w:w="2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rFonts w:ascii="Liberation Serif" w:hAnsi="Liberation Serif"/>
                <w:b/>
                <w:szCs w:val="24"/>
              </w:rPr>
            </w:pPr>
            <w:r>
              <w:rPr>
                <w:rFonts w:ascii="Liberation Serif" w:hAnsi="Liberation Serif"/>
                <w:b/>
                <w:szCs w:val="24"/>
              </w:rPr>
              <w:lastRenderedPageBreak/>
              <w:t xml:space="preserve">Условно разрешённые виды использования </w:t>
            </w:r>
          </w:p>
        </w:tc>
        <w:tc>
          <w:tcPr>
            <w:tcW w:w="4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rFonts w:ascii="Liberation Serif" w:hAnsi="Liberation Serif"/>
                <w:b/>
                <w:szCs w:val="24"/>
              </w:rPr>
            </w:pPr>
            <w:r>
              <w:rPr>
                <w:rFonts w:ascii="Liberation Serif" w:hAnsi="Liberation Serif"/>
                <w:b/>
                <w:szCs w:val="24"/>
              </w:rPr>
              <w:t>Описание вида разрешенного использования земельного участка</w:t>
            </w:r>
          </w:p>
        </w:tc>
        <w:tc>
          <w:tcPr>
            <w:tcW w:w="4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rFonts w:ascii="Liberation Serif" w:hAnsi="Liberation Serif"/>
                <w:b/>
                <w:szCs w:val="24"/>
              </w:rPr>
            </w:pPr>
            <w:r>
              <w:rPr>
                <w:rFonts w:ascii="Liberation Serif" w:hAnsi="Liberation Serif"/>
                <w:b/>
                <w:szCs w:val="24"/>
              </w:rPr>
              <w:t>Объекты капитального строительства, соответствующие виду разрешённого использования</w:t>
            </w:r>
          </w:p>
        </w:tc>
        <w:tc>
          <w:tcPr>
            <w:tcW w:w="3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rFonts w:ascii="Liberation Serif" w:hAnsi="Liberation Serif"/>
                <w:b/>
                <w:szCs w:val="24"/>
              </w:rPr>
            </w:pPr>
            <w:r>
              <w:rPr>
                <w:rFonts w:ascii="Liberation Serif" w:hAnsi="Liberation Serif"/>
                <w:b/>
                <w:szCs w:val="24"/>
              </w:rPr>
              <w:t>Вспомогательные виды разрешённого использования, дополнительные к условно разрешённым</w:t>
            </w:r>
          </w:p>
        </w:tc>
      </w:tr>
      <w:tr w:rsidR="00B07AB0" w:rsidTr="00B07AB0">
        <w:tc>
          <w:tcPr>
            <w:tcW w:w="2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rFonts w:ascii="Liberation Serif" w:hAnsi="Liberation Serif"/>
                <w:b/>
                <w:szCs w:val="24"/>
              </w:rPr>
            </w:pPr>
            <w:r>
              <w:rPr>
                <w:rFonts w:ascii="Liberation Serif" w:hAnsi="Liberation Serif"/>
                <w:b/>
                <w:szCs w:val="24"/>
              </w:rPr>
              <w:t>1. Социальное обслуживание</w:t>
            </w:r>
          </w:p>
        </w:tc>
        <w:tc>
          <w:tcPr>
            <w:tcW w:w="4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pPr>
            <w:r>
              <w:rPr>
                <w:rFonts w:ascii="Liberation Serif" w:hAnsi="Liberation Serif"/>
                <w:szCs w:val="24"/>
              </w:rPr>
              <w:t>Размещение объектов, в которых осуществляется прием граждан по вопросам оказания социальной помощи и назначения социальных или пенсионных выплат, и иных организаций социального обслуживания.</w:t>
            </w:r>
          </w:p>
        </w:tc>
        <w:tc>
          <w:tcPr>
            <w:tcW w:w="4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rFonts w:ascii="Liberation Serif" w:hAnsi="Liberation Serif"/>
                <w:szCs w:val="24"/>
              </w:rPr>
            </w:pPr>
            <w:r>
              <w:rPr>
                <w:rFonts w:ascii="Liberation Serif" w:hAnsi="Liberation Serif"/>
                <w:szCs w:val="24"/>
              </w:rPr>
              <w:t xml:space="preserve">Встроенные, встроено-пристроенные и отдельно стоящие </w:t>
            </w:r>
          </w:p>
          <w:p w:rsidR="00B07AB0" w:rsidRDefault="00B07AB0" w:rsidP="00B07AB0">
            <w:pPr>
              <w:ind w:firstLine="0"/>
              <w:rPr>
                <w:rFonts w:ascii="Liberation Serif" w:hAnsi="Liberation Serif"/>
                <w:szCs w:val="24"/>
              </w:rPr>
            </w:pPr>
            <w:r>
              <w:rPr>
                <w:rFonts w:ascii="Liberation Serif" w:hAnsi="Liberation Serif"/>
                <w:szCs w:val="24"/>
              </w:rPr>
              <w:t>дома ребенка, детские дома;</w:t>
            </w:r>
          </w:p>
          <w:p w:rsidR="00B07AB0" w:rsidRDefault="00B07AB0" w:rsidP="00B07AB0">
            <w:pPr>
              <w:ind w:firstLine="0"/>
              <w:rPr>
                <w:rFonts w:ascii="Liberation Serif" w:hAnsi="Liberation Serif"/>
                <w:szCs w:val="24"/>
              </w:rPr>
            </w:pPr>
            <w:r>
              <w:rPr>
                <w:rFonts w:ascii="Liberation Serif" w:hAnsi="Liberation Serif"/>
                <w:szCs w:val="24"/>
              </w:rPr>
              <w:t xml:space="preserve">специальные жилые дома для престарелых и инвалидов; </w:t>
            </w:r>
          </w:p>
          <w:p w:rsidR="00B07AB0" w:rsidRDefault="00B07AB0" w:rsidP="00B07AB0">
            <w:pPr>
              <w:ind w:firstLine="0"/>
              <w:rPr>
                <w:rFonts w:ascii="Liberation Serif" w:hAnsi="Liberation Serif"/>
                <w:szCs w:val="24"/>
              </w:rPr>
            </w:pPr>
            <w:r>
              <w:rPr>
                <w:rFonts w:ascii="Liberation Serif" w:hAnsi="Liberation Serif"/>
                <w:szCs w:val="24"/>
              </w:rPr>
              <w:t>пункты питания малоимущих граждан; пункты ночлега для бездомных граждан; общественные некоммерческие организации.</w:t>
            </w:r>
          </w:p>
        </w:tc>
        <w:tc>
          <w:tcPr>
            <w:tcW w:w="3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rFonts w:ascii="Liberation Serif" w:hAnsi="Liberation Serif"/>
                <w:b/>
                <w:szCs w:val="24"/>
                <w:u w:val="single"/>
              </w:rPr>
            </w:pPr>
            <w:r>
              <w:rPr>
                <w:rFonts w:ascii="Liberation Serif" w:hAnsi="Liberation Serif"/>
                <w:b/>
                <w:szCs w:val="24"/>
                <w:u w:val="single"/>
              </w:rPr>
              <w:t>В границах участка объекта капитального строительства.</w:t>
            </w:r>
          </w:p>
          <w:p w:rsidR="00B07AB0" w:rsidRDefault="00B07AB0" w:rsidP="00B07AB0">
            <w:pPr>
              <w:ind w:firstLine="0"/>
              <w:rPr>
                <w:rFonts w:ascii="Liberation Serif" w:hAnsi="Liberation Serif"/>
                <w:szCs w:val="24"/>
              </w:rPr>
            </w:pPr>
            <w:r>
              <w:rPr>
                <w:rFonts w:ascii="Liberation Serif" w:hAnsi="Liberation Serif"/>
                <w:szCs w:val="24"/>
              </w:rPr>
              <w:t>Площадки отдыха, временные парковки; хозяйственные площадки с размещением контейнера для сбора мусора в соответствии с требованием СанПиН;</w:t>
            </w:r>
          </w:p>
          <w:p w:rsidR="00B07AB0" w:rsidRDefault="00B07AB0" w:rsidP="00B07AB0">
            <w:pPr>
              <w:ind w:firstLine="0"/>
              <w:rPr>
                <w:rFonts w:ascii="Liberation Serif" w:hAnsi="Liberation Serif"/>
                <w:b/>
                <w:szCs w:val="24"/>
                <w:u w:val="single"/>
              </w:rPr>
            </w:pPr>
          </w:p>
        </w:tc>
      </w:tr>
      <w:tr w:rsidR="00B07AB0" w:rsidTr="00B07AB0">
        <w:tc>
          <w:tcPr>
            <w:tcW w:w="2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tabs>
                <w:tab w:val="left" w:pos="263"/>
              </w:tabs>
              <w:ind w:firstLine="0"/>
              <w:rPr>
                <w:rFonts w:ascii="Liberation Serif" w:hAnsi="Liberation Serif"/>
                <w:b/>
                <w:szCs w:val="24"/>
              </w:rPr>
            </w:pPr>
            <w:r>
              <w:rPr>
                <w:rFonts w:ascii="Liberation Serif" w:hAnsi="Liberation Serif"/>
                <w:b/>
                <w:szCs w:val="24"/>
              </w:rPr>
              <w:t xml:space="preserve">2. Бытовое обслуживание </w:t>
            </w:r>
          </w:p>
        </w:tc>
        <w:tc>
          <w:tcPr>
            <w:tcW w:w="4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pPr>
            <w:r>
              <w:rPr>
                <w:rFonts w:ascii="Liberation Serif" w:hAnsi="Liberation Serif"/>
                <w:szCs w:val="24"/>
              </w:rPr>
              <w:t>Размещение объектов капитального строительства, предназначенных для оказания населению или организациям бытовых услуг.</w:t>
            </w:r>
          </w:p>
        </w:tc>
        <w:tc>
          <w:tcPr>
            <w:tcW w:w="4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pPr>
            <w:r>
              <w:rPr>
                <w:rFonts w:ascii="Liberation Serif" w:hAnsi="Liberation Serif"/>
                <w:szCs w:val="24"/>
              </w:rPr>
              <w:t>Встроенные, встроено-пристроенные и отдельно стоящие ателье, бани, прачечные.</w:t>
            </w:r>
          </w:p>
        </w:tc>
        <w:tc>
          <w:tcPr>
            <w:tcW w:w="3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rFonts w:ascii="Liberation Serif" w:hAnsi="Liberation Serif"/>
                <w:b/>
                <w:szCs w:val="24"/>
                <w:u w:val="single"/>
              </w:rPr>
            </w:pPr>
            <w:r>
              <w:rPr>
                <w:rFonts w:ascii="Liberation Serif" w:hAnsi="Liberation Serif"/>
                <w:b/>
                <w:szCs w:val="24"/>
                <w:u w:val="single"/>
              </w:rPr>
              <w:t>В границах участка объекта капитального строительства.</w:t>
            </w:r>
          </w:p>
          <w:p w:rsidR="00B07AB0" w:rsidRDefault="00B07AB0" w:rsidP="00B07AB0">
            <w:pPr>
              <w:ind w:firstLine="0"/>
              <w:rPr>
                <w:rFonts w:ascii="Liberation Serif" w:hAnsi="Liberation Serif"/>
                <w:szCs w:val="24"/>
              </w:rPr>
            </w:pPr>
            <w:r>
              <w:rPr>
                <w:rFonts w:ascii="Liberation Serif" w:hAnsi="Liberation Serif"/>
                <w:szCs w:val="24"/>
              </w:rPr>
              <w:t>Временные парковки хозяйственные площадки с размещением контейнера для сбора мусора в соответствии с требованием СанПиН;</w:t>
            </w:r>
          </w:p>
          <w:p w:rsidR="00B07AB0" w:rsidRDefault="00B07AB0" w:rsidP="00B07AB0">
            <w:pPr>
              <w:ind w:firstLine="0"/>
              <w:rPr>
                <w:rFonts w:ascii="Liberation Serif" w:hAnsi="Liberation Serif"/>
                <w:b/>
                <w:szCs w:val="24"/>
                <w:u w:val="single"/>
              </w:rPr>
            </w:pPr>
          </w:p>
        </w:tc>
      </w:tr>
      <w:tr w:rsidR="00B07AB0" w:rsidTr="00B07AB0">
        <w:tc>
          <w:tcPr>
            <w:tcW w:w="2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rFonts w:ascii="Liberation Serif" w:hAnsi="Liberation Serif"/>
                <w:b/>
                <w:szCs w:val="24"/>
              </w:rPr>
            </w:pPr>
            <w:r>
              <w:rPr>
                <w:rFonts w:ascii="Liberation Serif" w:hAnsi="Liberation Serif"/>
                <w:b/>
                <w:szCs w:val="24"/>
              </w:rPr>
              <w:lastRenderedPageBreak/>
              <w:t>3. Амбулаторно-поликлиническое обслуживание</w:t>
            </w:r>
          </w:p>
        </w:tc>
        <w:tc>
          <w:tcPr>
            <w:tcW w:w="4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pPr>
            <w:r>
              <w:rPr>
                <w:rFonts w:ascii="Liberation Serif" w:hAnsi="Liberation Serif"/>
                <w:szCs w:val="24"/>
              </w:rPr>
              <w:t>Размещение объектов капитального строительства, предназначенных для оказания гражданам амбулаторно-поликлинической медицинской помощи.</w:t>
            </w:r>
          </w:p>
        </w:tc>
        <w:tc>
          <w:tcPr>
            <w:tcW w:w="4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rFonts w:ascii="Liberation Serif" w:hAnsi="Liberation Serif"/>
                <w:szCs w:val="24"/>
              </w:rPr>
            </w:pPr>
            <w:r>
              <w:rPr>
                <w:rFonts w:ascii="Liberation Serif" w:hAnsi="Liberation Serif"/>
                <w:szCs w:val="24"/>
              </w:rPr>
              <w:t xml:space="preserve">Встроенные, встроено-пристроенные и отдельно стоящие </w:t>
            </w:r>
          </w:p>
          <w:p w:rsidR="00B07AB0" w:rsidRDefault="00B07AB0" w:rsidP="00B07AB0">
            <w:pPr>
              <w:ind w:firstLine="0"/>
              <w:rPr>
                <w:rFonts w:ascii="Liberation Serif" w:hAnsi="Liberation Serif"/>
                <w:szCs w:val="24"/>
              </w:rPr>
            </w:pPr>
            <w:r>
              <w:rPr>
                <w:rFonts w:ascii="Liberation Serif" w:hAnsi="Liberation Serif"/>
                <w:szCs w:val="24"/>
              </w:rPr>
              <w:t xml:space="preserve">пункты здравоохранения, медицинские кабинеты, в том числе стоматологические; диагностические центры, молочные кухни, </w:t>
            </w:r>
          </w:p>
          <w:p w:rsidR="00B07AB0" w:rsidRDefault="00B07AB0" w:rsidP="00B07AB0">
            <w:pPr>
              <w:ind w:firstLine="0"/>
            </w:pPr>
            <w:r>
              <w:rPr>
                <w:rFonts w:ascii="Liberation Serif" w:hAnsi="Liberation Serif"/>
                <w:szCs w:val="24"/>
              </w:rPr>
              <w:t>станции донорства крови, клинические лаборатории.</w:t>
            </w:r>
          </w:p>
        </w:tc>
        <w:tc>
          <w:tcPr>
            <w:tcW w:w="3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rFonts w:ascii="Liberation Serif" w:hAnsi="Liberation Serif"/>
                <w:b/>
                <w:szCs w:val="24"/>
                <w:u w:val="single"/>
              </w:rPr>
            </w:pPr>
            <w:r>
              <w:rPr>
                <w:rFonts w:ascii="Liberation Serif" w:hAnsi="Liberation Serif"/>
                <w:b/>
                <w:szCs w:val="24"/>
                <w:u w:val="single"/>
              </w:rPr>
              <w:t>В границах участка объекта капитального строительства.</w:t>
            </w:r>
          </w:p>
          <w:p w:rsidR="00B07AB0" w:rsidRDefault="00B07AB0" w:rsidP="00B07AB0">
            <w:pPr>
              <w:ind w:firstLine="0"/>
              <w:rPr>
                <w:rFonts w:ascii="Liberation Serif" w:hAnsi="Liberation Serif"/>
                <w:szCs w:val="24"/>
              </w:rPr>
            </w:pPr>
            <w:r>
              <w:rPr>
                <w:rFonts w:ascii="Liberation Serif" w:hAnsi="Liberation Serif"/>
                <w:szCs w:val="24"/>
              </w:rPr>
              <w:t>Площадки отдыха, временные парковки; хозяйственные площадки с размещением контейнера для сбора мусора в соответствии с требованием СанПиН;</w:t>
            </w:r>
          </w:p>
          <w:p w:rsidR="00B07AB0" w:rsidRDefault="00B07AB0" w:rsidP="00B07AB0">
            <w:pPr>
              <w:ind w:firstLine="0"/>
              <w:rPr>
                <w:rFonts w:ascii="Liberation Serif" w:hAnsi="Liberation Serif"/>
                <w:b/>
                <w:szCs w:val="24"/>
                <w:u w:val="single"/>
              </w:rPr>
            </w:pPr>
          </w:p>
        </w:tc>
      </w:tr>
      <w:tr w:rsidR="00B07AB0" w:rsidTr="00B07AB0">
        <w:tc>
          <w:tcPr>
            <w:tcW w:w="2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rFonts w:ascii="Liberation Serif" w:hAnsi="Liberation Serif"/>
                <w:b/>
                <w:szCs w:val="24"/>
              </w:rPr>
            </w:pPr>
            <w:r>
              <w:rPr>
                <w:rFonts w:ascii="Liberation Serif" w:hAnsi="Liberation Serif"/>
                <w:b/>
                <w:szCs w:val="24"/>
              </w:rPr>
              <w:t>4. Религиозное использование</w:t>
            </w:r>
          </w:p>
        </w:tc>
        <w:tc>
          <w:tcPr>
            <w:tcW w:w="4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pPr>
            <w:r>
              <w:rPr>
                <w:rFonts w:ascii="Liberation Serif" w:hAnsi="Liberation Serif"/>
                <w:szCs w:val="24"/>
              </w:rPr>
              <w:t>Размещение объектов капитального строительства, предназначенных для отправления религиозных обрядов.</w:t>
            </w:r>
          </w:p>
        </w:tc>
        <w:tc>
          <w:tcPr>
            <w:tcW w:w="4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rFonts w:ascii="Liberation Serif" w:hAnsi="Liberation Serif"/>
                <w:szCs w:val="24"/>
              </w:rPr>
            </w:pPr>
            <w:r>
              <w:rPr>
                <w:rFonts w:ascii="Liberation Serif" w:hAnsi="Liberation Serif"/>
                <w:szCs w:val="24"/>
              </w:rPr>
              <w:t>Встроенные, встроено-пристроенные и отдельно стоящие:</w:t>
            </w:r>
          </w:p>
          <w:p w:rsidR="00B07AB0" w:rsidRDefault="00B07AB0" w:rsidP="00B07AB0">
            <w:pPr>
              <w:ind w:firstLine="0"/>
              <w:rPr>
                <w:rFonts w:ascii="Liberation Serif" w:hAnsi="Liberation Serif"/>
                <w:szCs w:val="24"/>
              </w:rPr>
            </w:pPr>
            <w:r>
              <w:rPr>
                <w:rFonts w:ascii="Liberation Serif" w:hAnsi="Liberation Serif"/>
                <w:szCs w:val="24"/>
              </w:rPr>
              <w:t>соборы, храмы, семинарий, духовных училищ, объектов капитального строительства, предназначенных для размещение постоянного местонахождения паломников и послушников</w:t>
            </w:r>
          </w:p>
          <w:p w:rsidR="00B07AB0" w:rsidRDefault="00B07AB0" w:rsidP="00B07AB0">
            <w:pPr>
              <w:ind w:firstLine="0"/>
              <w:rPr>
                <w:rFonts w:ascii="Liberation Serif" w:hAnsi="Liberation Serif"/>
                <w:b/>
                <w:szCs w:val="24"/>
                <w:u w:val="single"/>
              </w:rPr>
            </w:pPr>
          </w:p>
        </w:tc>
        <w:tc>
          <w:tcPr>
            <w:tcW w:w="3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rFonts w:ascii="Liberation Serif" w:hAnsi="Liberation Serif"/>
                <w:b/>
                <w:szCs w:val="24"/>
                <w:u w:val="single"/>
              </w:rPr>
            </w:pPr>
            <w:r>
              <w:rPr>
                <w:rFonts w:ascii="Liberation Serif" w:hAnsi="Liberation Serif"/>
                <w:b/>
                <w:szCs w:val="24"/>
                <w:u w:val="single"/>
              </w:rPr>
              <w:t>В границах участка объекта капитального строительства.</w:t>
            </w:r>
          </w:p>
          <w:p w:rsidR="00B07AB0" w:rsidRDefault="00B07AB0" w:rsidP="00B07AB0">
            <w:pPr>
              <w:ind w:firstLine="0"/>
            </w:pPr>
            <w:r>
              <w:rPr>
                <w:rFonts w:ascii="Liberation Serif" w:hAnsi="Liberation Serif"/>
                <w:szCs w:val="24"/>
              </w:rPr>
              <w:t>Площадки отдыха, временные парковки; хозяйственные площадки с размещением контейнера для сбора мусора в соответствии с требованием СанПиН;</w:t>
            </w:r>
          </w:p>
        </w:tc>
      </w:tr>
      <w:tr w:rsidR="00B07AB0" w:rsidTr="00B07AB0">
        <w:tc>
          <w:tcPr>
            <w:tcW w:w="2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rFonts w:ascii="Liberation Serif" w:hAnsi="Liberation Serif"/>
                <w:b/>
                <w:szCs w:val="24"/>
              </w:rPr>
            </w:pPr>
            <w:r>
              <w:rPr>
                <w:rFonts w:ascii="Liberation Serif" w:hAnsi="Liberation Serif"/>
                <w:b/>
                <w:szCs w:val="24"/>
              </w:rPr>
              <w:t>5. Амбулаторное ветеринарное обслуживание</w:t>
            </w:r>
          </w:p>
        </w:tc>
        <w:tc>
          <w:tcPr>
            <w:tcW w:w="4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pPr>
            <w:r>
              <w:rPr>
                <w:rFonts w:ascii="Liberation Serif" w:hAnsi="Liberation Serif"/>
                <w:szCs w:val="24"/>
              </w:rPr>
              <w:t>Размещение объектов капитального строительства, предназначенных для оказания ветеринарных услуг без содержания животных.</w:t>
            </w:r>
          </w:p>
        </w:tc>
        <w:tc>
          <w:tcPr>
            <w:tcW w:w="4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pPr>
            <w:r>
              <w:rPr>
                <w:rFonts w:ascii="Liberation Serif" w:hAnsi="Liberation Serif"/>
                <w:szCs w:val="24"/>
              </w:rPr>
              <w:t>Отдельно стоящие или встроенно-пристроенные ветеринарные клиники</w:t>
            </w:r>
          </w:p>
        </w:tc>
        <w:tc>
          <w:tcPr>
            <w:tcW w:w="3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AB0" w:rsidRDefault="00B07AB0" w:rsidP="00B07AB0">
            <w:pPr>
              <w:ind w:firstLine="0"/>
              <w:rPr>
                <w:rFonts w:ascii="Liberation Serif" w:hAnsi="Liberation Serif"/>
                <w:b/>
                <w:szCs w:val="24"/>
                <w:u w:val="single"/>
              </w:rPr>
            </w:pPr>
            <w:r>
              <w:rPr>
                <w:rFonts w:ascii="Liberation Serif" w:hAnsi="Liberation Serif"/>
                <w:b/>
                <w:szCs w:val="24"/>
                <w:u w:val="single"/>
              </w:rPr>
              <w:t>В границах участка объекта капитального строительства.</w:t>
            </w:r>
          </w:p>
          <w:p w:rsidR="00B07AB0" w:rsidRDefault="00B07AB0" w:rsidP="00B07AB0">
            <w:pPr>
              <w:ind w:firstLine="0"/>
            </w:pPr>
            <w:r>
              <w:rPr>
                <w:rFonts w:ascii="Liberation Serif" w:hAnsi="Liberation Serif"/>
                <w:szCs w:val="24"/>
              </w:rPr>
              <w:t>Площадки отдыха, временные парковки; хозяйственные площадки с размещением контейнера для сбора мусора в соответствии с требованием СанПиН;</w:t>
            </w:r>
          </w:p>
        </w:tc>
      </w:tr>
      <w:tr w:rsidR="00B07AB0" w:rsidTr="00B07AB0">
        <w:tc>
          <w:tcPr>
            <w:tcW w:w="2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rFonts w:ascii="Liberation Serif" w:hAnsi="Liberation Serif"/>
                <w:b/>
                <w:szCs w:val="24"/>
              </w:rPr>
            </w:pPr>
            <w:r>
              <w:rPr>
                <w:rFonts w:ascii="Liberation Serif" w:hAnsi="Liberation Serif"/>
                <w:b/>
                <w:szCs w:val="24"/>
              </w:rPr>
              <w:t xml:space="preserve">6. Рынки </w:t>
            </w:r>
          </w:p>
        </w:tc>
        <w:tc>
          <w:tcPr>
            <w:tcW w:w="4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pPr>
            <w:r>
              <w:rPr>
                <w:rFonts w:ascii="Liberation Serif" w:hAnsi="Liberation Serif"/>
                <w:szCs w:val="24"/>
              </w:rPr>
              <w:t>Размещение сооружений, предназначенных для организации постоянной или временной торговли</w:t>
            </w:r>
          </w:p>
        </w:tc>
        <w:tc>
          <w:tcPr>
            <w:tcW w:w="4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pPr>
            <w:r>
              <w:rPr>
                <w:rFonts w:ascii="Liberation Serif" w:hAnsi="Liberation Serif"/>
                <w:szCs w:val="24"/>
              </w:rPr>
              <w:t>Обустроенные площадки, отдельно стоящие здания и сооружения (павильоны, навесы) для организации открытых и закрытых рынков, ярмарок, базаров.</w:t>
            </w:r>
          </w:p>
        </w:tc>
        <w:tc>
          <w:tcPr>
            <w:tcW w:w="3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rFonts w:ascii="Liberation Serif" w:hAnsi="Liberation Serif"/>
                <w:b/>
                <w:szCs w:val="24"/>
                <w:u w:val="single"/>
              </w:rPr>
            </w:pPr>
            <w:r>
              <w:rPr>
                <w:rFonts w:ascii="Liberation Serif" w:hAnsi="Liberation Serif"/>
                <w:b/>
                <w:szCs w:val="24"/>
                <w:u w:val="single"/>
              </w:rPr>
              <w:t>В границах участка объекта капитального строительства.</w:t>
            </w:r>
          </w:p>
          <w:p w:rsidR="00B07AB0" w:rsidRDefault="00B07AB0" w:rsidP="00B07AB0">
            <w:pPr>
              <w:ind w:firstLine="0"/>
            </w:pPr>
            <w:r>
              <w:rPr>
                <w:rFonts w:ascii="Liberation Serif" w:hAnsi="Liberation Serif"/>
                <w:szCs w:val="24"/>
              </w:rPr>
              <w:t xml:space="preserve">Площадки отдыха, гаражи и (или) стоянки для автомобилей сотрудников и посетителей торгового центра; хозяйственные </w:t>
            </w:r>
            <w:r>
              <w:rPr>
                <w:rFonts w:ascii="Liberation Serif" w:hAnsi="Liberation Serif"/>
                <w:szCs w:val="24"/>
              </w:rPr>
              <w:lastRenderedPageBreak/>
              <w:t>площадки с размещением контейнера для сбора мусора в соответствии с требованием СанПиН;</w:t>
            </w:r>
          </w:p>
        </w:tc>
      </w:tr>
      <w:tr w:rsidR="00B07AB0" w:rsidTr="00B07AB0">
        <w:tc>
          <w:tcPr>
            <w:tcW w:w="2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rFonts w:ascii="Liberation Serif" w:hAnsi="Liberation Serif"/>
                <w:b/>
                <w:szCs w:val="24"/>
              </w:rPr>
            </w:pPr>
            <w:r>
              <w:rPr>
                <w:rFonts w:ascii="Liberation Serif" w:hAnsi="Liberation Serif"/>
                <w:b/>
                <w:szCs w:val="24"/>
              </w:rPr>
              <w:lastRenderedPageBreak/>
              <w:t>7. Магазины</w:t>
            </w:r>
          </w:p>
        </w:tc>
        <w:tc>
          <w:tcPr>
            <w:tcW w:w="4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pPr>
            <w:r>
              <w:rPr>
                <w:rFonts w:ascii="Liberation Serif" w:hAnsi="Liberation Serif"/>
                <w:szCs w:val="24"/>
              </w:rPr>
              <w:t>Размещение объектов капитального строительства, предназначенных для продажи товаров</w:t>
            </w:r>
          </w:p>
        </w:tc>
        <w:tc>
          <w:tcPr>
            <w:tcW w:w="4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rFonts w:ascii="Liberation Serif" w:hAnsi="Liberation Serif"/>
                <w:szCs w:val="24"/>
              </w:rPr>
            </w:pPr>
            <w:r>
              <w:rPr>
                <w:rFonts w:ascii="Liberation Serif" w:hAnsi="Liberation Serif"/>
                <w:szCs w:val="24"/>
              </w:rPr>
              <w:t>Отдельно стоящие или встроено-пристроенные магазины продовольственных и не продовольственных товаров повседневного спроса;</w:t>
            </w:r>
          </w:p>
          <w:p w:rsidR="00B07AB0" w:rsidRDefault="00B07AB0" w:rsidP="00B07AB0">
            <w:pPr>
              <w:ind w:firstLine="0"/>
              <w:rPr>
                <w:rFonts w:ascii="Liberation Serif" w:hAnsi="Liberation Serif"/>
                <w:szCs w:val="24"/>
              </w:rPr>
            </w:pPr>
            <w:r>
              <w:rPr>
                <w:rFonts w:ascii="Liberation Serif" w:hAnsi="Liberation Serif"/>
                <w:szCs w:val="24"/>
              </w:rPr>
              <w:t xml:space="preserve">аптеки. </w:t>
            </w:r>
          </w:p>
          <w:p w:rsidR="00B07AB0" w:rsidRDefault="00B07AB0" w:rsidP="00B07AB0">
            <w:pPr>
              <w:ind w:firstLine="0"/>
            </w:pPr>
            <w:r>
              <w:rPr>
                <w:rFonts w:ascii="Liberation Serif" w:hAnsi="Liberation Serif"/>
                <w:szCs w:val="24"/>
              </w:rPr>
              <w:t>Нестационарные торговые объекты (киоски, торговые павильоны)</w:t>
            </w:r>
          </w:p>
        </w:tc>
        <w:tc>
          <w:tcPr>
            <w:tcW w:w="3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pPr>
            <w:r>
              <w:rPr>
                <w:rFonts w:ascii="Liberation Serif" w:hAnsi="Liberation Serif"/>
                <w:b/>
                <w:szCs w:val="24"/>
                <w:u w:val="single"/>
              </w:rPr>
              <w:t>В границах участка учреждения</w:t>
            </w:r>
            <w:r>
              <w:rPr>
                <w:rFonts w:ascii="Liberation Serif" w:hAnsi="Liberation Serif"/>
                <w:szCs w:val="24"/>
              </w:rPr>
              <w:t xml:space="preserve"> </w:t>
            </w:r>
          </w:p>
          <w:p w:rsidR="00B07AB0" w:rsidRDefault="00B07AB0" w:rsidP="00B07AB0">
            <w:pPr>
              <w:ind w:firstLine="0"/>
            </w:pPr>
            <w:r>
              <w:rPr>
                <w:rFonts w:ascii="Liberation Serif" w:hAnsi="Liberation Serif"/>
                <w:szCs w:val="24"/>
              </w:rPr>
              <w:t>Площадки для отдыха, участки озеленения, временные парковки; хозяйственные площадки с размещением контейнера для сбора мусора в соответствии с требованием СанПиН;</w:t>
            </w:r>
          </w:p>
        </w:tc>
      </w:tr>
      <w:tr w:rsidR="00B07AB0" w:rsidTr="00B07AB0">
        <w:tc>
          <w:tcPr>
            <w:tcW w:w="2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rFonts w:ascii="Liberation Serif" w:hAnsi="Liberation Serif"/>
                <w:b/>
                <w:szCs w:val="24"/>
              </w:rPr>
            </w:pPr>
            <w:r>
              <w:rPr>
                <w:rFonts w:ascii="Liberation Serif" w:hAnsi="Liberation Serif"/>
                <w:b/>
                <w:szCs w:val="24"/>
              </w:rPr>
              <w:t>8. Гостиничное обслуживание</w:t>
            </w:r>
          </w:p>
        </w:tc>
        <w:tc>
          <w:tcPr>
            <w:tcW w:w="4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pPr>
            <w:r>
              <w:rPr>
                <w:rFonts w:ascii="Liberation Serif" w:hAnsi="Liberation Serif"/>
                <w:szCs w:val="24"/>
              </w:rPr>
              <w:t>Размещение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pPr>
            <w:r>
              <w:rPr>
                <w:rFonts w:ascii="Liberation Serif" w:hAnsi="Liberation Serif"/>
                <w:szCs w:val="24"/>
              </w:rPr>
              <w:t>Отдельно стоящие или встроено-пристроенные гостиницы, хостелы.</w:t>
            </w:r>
          </w:p>
        </w:tc>
        <w:tc>
          <w:tcPr>
            <w:tcW w:w="3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tabs>
                <w:tab w:val="left" w:pos="317"/>
              </w:tabs>
              <w:ind w:left="22" w:firstLine="0"/>
              <w:rPr>
                <w:rFonts w:ascii="Liberation Serif" w:hAnsi="Liberation Serif"/>
                <w:b/>
                <w:szCs w:val="24"/>
                <w:u w:val="single"/>
              </w:rPr>
            </w:pPr>
            <w:r>
              <w:rPr>
                <w:rFonts w:ascii="Liberation Serif" w:hAnsi="Liberation Serif"/>
                <w:b/>
                <w:szCs w:val="24"/>
                <w:u w:val="single"/>
              </w:rPr>
              <w:t>В границах участка объекта</w:t>
            </w:r>
          </w:p>
          <w:p w:rsidR="00B07AB0" w:rsidRDefault="00B07AB0" w:rsidP="00B07AB0">
            <w:pPr>
              <w:tabs>
                <w:tab w:val="left" w:pos="317"/>
              </w:tabs>
              <w:ind w:left="22" w:firstLine="0"/>
            </w:pPr>
            <w:r>
              <w:rPr>
                <w:rFonts w:ascii="Liberation Serif" w:hAnsi="Liberation Serif"/>
                <w:szCs w:val="24"/>
              </w:rPr>
              <w:t xml:space="preserve">Площадки отдыха, веранды, бани, сауны, гостевые парковки не более чем на 5 </w:t>
            </w:r>
            <w:proofErr w:type="spellStart"/>
            <w:r>
              <w:rPr>
                <w:rFonts w:ascii="Liberation Serif" w:hAnsi="Liberation Serif"/>
                <w:szCs w:val="24"/>
              </w:rPr>
              <w:t>машино</w:t>
            </w:r>
            <w:proofErr w:type="spellEnd"/>
            <w:r>
              <w:rPr>
                <w:rFonts w:ascii="Liberation Serif" w:hAnsi="Liberation Serif"/>
                <w:szCs w:val="24"/>
              </w:rPr>
              <w:t>-места; хозяйственные постройки, хозяйственные площадки с размещением контейнера для сбора мусора в соответствии с требованием СанПиН;</w:t>
            </w:r>
          </w:p>
        </w:tc>
      </w:tr>
      <w:tr w:rsidR="00B07AB0" w:rsidTr="00B07AB0">
        <w:tc>
          <w:tcPr>
            <w:tcW w:w="2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pPr>
            <w:r>
              <w:rPr>
                <w:rFonts w:ascii="Liberation Serif" w:hAnsi="Liberation Serif"/>
                <w:b/>
                <w:szCs w:val="24"/>
              </w:rPr>
              <w:t>9. Общественное питание</w:t>
            </w:r>
          </w:p>
        </w:tc>
        <w:tc>
          <w:tcPr>
            <w:tcW w:w="4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pPr>
            <w:r>
              <w:rPr>
                <w:rFonts w:ascii="Liberation Serif" w:hAnsi="Liberation Serif"/>
                <w:szCs w:val="24"/>
              </w:rPr>
              <w:t>Размещение объектов капитального строительства в целях устройства мест общественного питания</w:t>
            </w:r>
          </w:p>
        </w:tc>
        <w:tc>
          <w:tcPr>
            <w:tcW w:w="4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pPr>
            <w:r>
              <w:rPr>
                <w:rFonts w:ascii="Liberation Serif" w:hAnsi="Liberation Serif"/>
                <w:szCs w:val="24"/>
              </w:rPr>
              <w:t>Отдельно стоящие или встроено-пристроенные кафе, столовые, закусочные, бары.</w:t>
            </w:r>
          </w:p>
        </w:tc>
        <w:tc>
          <w:tcPr>
            <w:tcW w:w="3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pPr>
            <w:r>
              <w:rPr>
                <w:rFonts w:ascii="Liberation Serif" w:hAnsi="Liberation Serif"/>
                <w:b/>
                <w:szCs w:val="24"/>
                <w:u w:val="single"/>
              </w:rPr>
              <w:t>В границах участка учреждения</w:t>
            </w:r>
            <w:r>
              <w:rPr>
                <w:rFonts w:ascii="Liberation Serif" w:hAnsi="Liberation Serif"/>
                <w:szCs w:val="24"/>
              </w:rPr>
              <w:t xml:space="preserve"> </w:t>
            </w:r>
          </w:p>
          <w:p w:rsidR="00B07AB0" w:rsidRDefault="00B07AB0" w:rsidP="00B07AB0">
            <w:pPr>
              <w:ind w:firstLine="0"/>
            </w:pPr>
            <w:r>
              <w:rPr>
                <w:rFonts w:ascii="Liberation Serif" w:hAnsi="Liberation Serif"/>
                <w:szCs w:val="24"/>
              </w:rPr>
              <w:t>Площадки для отдыха, участки озеленения, временные парковки; хозяйственные площадки с размещением контейнера для сбора мусора в соответствии с требованием СанПиН;</w:t>
            </w:r>
          </w:p>
        </w:tc>
      </w:tr>
      <w:tr w:rsidR="00B07AB0" w:rsidTr="00B07AB0">
        <w:tc>
          <w:tcPr>
            <w:tcW w:w="2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tabs>
                <w:tab w:val="left" w:pos="308"/>
              </w:tabs>
              <w:ind w:firstLine="0"/>
              <w:rPr>
                <w:rFonts w:ascii="Liberation Serif" w:hAnsi="Liberation Serif"/>
                <w:b/>
                <w:szCs w:val="24"/>
              </w:rPr>
            </w:pPr>
            <w:r>
              <w:rPr>
                <w:rFonts w:ascii="Liberation Serif" w:hAnsi="Liberation Serif"/>
                <w:b/>
                <w:szCs w:val="24"/>
              </w:rPr>
              <w:t>10. Общественное управление</w:t>
            </w:r>
          </w:p>
        </w:tc>
        <w:tc>
          <w:tcPr>
            <w:tcW w:w="4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pPr>
            <w:r>
              <w:rPr>
                <w:rFonts w:ascii="Liberation Serif" w:hAnsi="Liberation Serif"/>
                <w:szCs w:val="24"/>
              </w:rPr>
              <w:t>Размещение органов местного самоуправления, судов, а также организаций, непосредственно обеспечивающих их деятельность</w:t>
            </w:r>
          </w:p>
        </w:tc>
        <w:tc>
          <w:tcPr>
            <w:tcW w:w="4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rFonts w:ascii="Liberation Serif" w:hAnsi="Liberation Serif"/>
                <w:szCs w:val="24"/>
              </w:rPr>
            </w:pPr>
            <w:r>
              <w:rPr>
                <w:rFonts w:ascii="Liberation Serif" w:hAnsi="Liberation Serif"/>
                <w:szCs w:val="24"/>
              </w:rPr>
              <w:t>Встроенные, встроено-пристроенные и отдельно стоящие административные здания</w:t>
            </w:r>
          </w:p>
        </w:tc>
        <w:tc>
          <w:tcPr>
            <w:tcW w:w="3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rFonts w:ascii="Liberation Serif" w:hAnsi="Liberation Serif"/>
                <w:b/>
                <w:szCs w:val="24"/>
                <w:u w:val="single"/>
              </w:rPr>
            </w:pPr>
            <w:r>
              <w:rPr>
                <w:rFonts w:ascii="Liberation Serif" w:hAnsi="Liberation Serif"/>
                <w:b/>
                <w:szCs w:val="24"/>
                <w:u w:val="single"/>
              </w:rPr>
              <w:t>В границах участка объекта капитального строительства.</w:t>
            </w:r>
          </w:p>
          <w:p w:rsidR="00B07AB0" w:rsidRDefault="00B07AB0" w:rsidP="00B07AB0">
            <w:pPr>
              <w:ind w:firstLine="0"/>
            </w:pPr>
            <w:r>
              <w:rPr>
                <w:rFonts w:ascii="Liberation Serif" w:hAnsi="Liberation Serif"/>
                <w:szCs w:val="24"/>
              </w:rPr>
              <w:t xml:space="preserve">Площадки отдыха, временные парковки; хозяйственные </w:t>
            </w:r>
            <w:r>
              <w:rPr>
                <w:rFonts w:ascii="Liberation Serif" w:hAnsi="Liberation Serif"/>
                <w:szCs w:val="24"/>
              </w:rPr>
              <w:lastRenderedPageBreak/>
              <w:t>площадки с размещением контейнера для сбора мусора в соответствии с требованием СанПиН;</w:t>
            </w:r>
          </w:p>
        </w:tc>
      </w:tr>
      <w:tr w:rsidR="00B07AB0" w:rsidTr="00B07AB0">
        <w:tc>
          <w:tcPr>
            <w:tcW w:w="2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tabs>
                <w:tab w:val="left" w:pos="308"/>
              </w:tabs>
              <w:ind w:firstLine="0"/>
              <w:rPr>
                <w:rFonts w:ascii="Liberation Serif" w:hAnsi="Liberation Serif"/>
                <w:b/>
                <w:szCs w:val="24"/>
              </w:rPr>
            </w:pPr>
            <w:r>
              <w:rPr>
                <w:rFonts w:ascii="Liberation Serif" w:hAnsi="Liberation Serif"/>
                <w:b/>
                <w:szCs w:val="24"/>
              </w:rPr>
              <w:lastRenderedPageBreak/>
              <w:t>11. Деловое управление</w:t>
            </w:r>
          </w:p>
        </w:tc>
        <w:tc>
          <w:tcPr>
            <w:tcW w:w="4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pPr>
            <w:r>
              <w:rPr>
                <w:rFonts w:ascii="Liberation Serif" w:hAnsi="Liberation Serif"/>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w:t>
            </w:r>
          </w:p>
        </w:tc>
        <w:tc>
          <w:tcPr>
            <w:tcW w:w="4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pPr>
            <w:r>
              <w:rPr>
                <w:rFonts w:ascii="Liberation Serif" w:hAnsi="Liberation Serif"/>
                <w:szCs w:val="24"/>
              </w:rPr>
              <w:t>Встроенные, встроено-пристроенные и отдельно стоящие офисные здания</w:t>
            </w:r>
          </w:p>
        </w:tc>
        <w:tc>
          <w:tcPr>
            <w:tcW w:w="3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rFonts w:ascii="Liberation Serif" w:hAnsi="Liberation Serif"/>
                <w:b/>
                <w:szCs w:val="24"/>
                <w:u w:val="single"/>
              </w:rPr>
            </w:pPr>
            <w:r>
              <w:rPr>
                <w:rFonts w:ascii="Liberation Serif" w:hAnsi="Liberation Serif"/>
                <w:b/>
                <w:szCs w:val="24"/>
                <w:u w:val="single"/>
              </w:rPr>
              <w:t>В границах участка объекта капитального строительства.</w:t>
            </w:r>
          </w:p>
          <w:p w:rsidR="00B07AB0" w:rsidRDefault="00B07AB0" w:rsidP="00B07AB0">
            <w:pPr>
              <w:ind w:firstLine="0"/>
            </w:pPr>
            <w:r>
              <w:rPr>
                <w:rFonts w:ascii="Liberation Serif" w:hAnsi="Liberation Serif"/>
                <w:szCs w:val="24"/>
              </w:rPr>
              <w:t>Площадки отдыха, временные парковки; хозяйственные площадки с размещением контейнера для сбора мусора в соответствии с требованием СанПиН;</w:t>
            </w:r>
          </w:p>
        </w:tc>
      </w:tr>
      <w:tr w:rsidR="00B07AB0" w:rsidTr="00B07AB0">
        <w:tc>
          <w:tcPr>
            <w:tcW w:w="2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tabs>
                <w:tab w:val="left" w:pos="308"/>
              </w:tabs>
              <w:ind w:firstLine="0"/>
              <w:rPr>
                <w:rFonts w:ascii="Liberation Serif" w:hAnsi="Liberation Serif"/>
                <w:b/>
                <w:szCs w:val="24"/>
              </w:rPr>
            </w:pPr>
            <w:r>
              <w:rPr>
                <w:rFonts w:ascii="Liberation Serif" w:hAnsi="Liberation Serif"/>
                <w:b/>
                <w:szCs w:val="24"/>
              </w:rPr>
              <w:t>12. Банковская и страховая деятельность</w:t>
            </w:r>
          </w:p>
        </w:tc>
        <w:tc>
          <w:tcPr>
            <w:tcW w:w="4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pPr>
            <w:r>
              <w:rPr>
                <w:rFonts w:ascii="Liberation Serif" w:hAnsi="Liberation Serif"/>
                <w:szCs w:val="24"/>
              </w:rPr>
              <w:t>Размещение организаций, оказывающих банковские и страховые услуги</w:t>
            </w:r>
          </w:p>
        </w:tc>
        <w:tc>
          <w:tcPr>
            <w:tcW w:w="4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pPr>
            <w:r>
              <w:rPr>
                <w:rFonts w:ascii="Liberation Serif" w:hAnsi="Liberation Serif"/>
                <w:szCs w:val="24"/>
              </w:rPr>
              <w:t>Встроенные, встроено-пристроенные и отдельно стоящие отделения и центральные офисы банков и страховых компаний</w:t>
            </w:r>
          </w:p>
        </w:tc>
        <w:tc>
          <w:tcPr>
            <w:tcW w:w="3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rFonts w:ascii="Liberation Serif" w:hAnsi="Liberation Serif"/>
                <w:b/>
                <w:szCs w:val="24"/>
                <w:u w:val="single"/>
              </w:rPr>
            </w:pPr>
            <w:r>
              <w:rPr>
                <w:rFonts w:ascii="Liberation Serif" w:hAnsi="Liberation Serif"/>
                <w:b/>
                <w:szCs w:val="24"/>
                <w:u w:val="single"/>
              </w:rPr>
              <w:t>В границах участка объекта капитального строительства.</w:t>
            </w:r>
          </w:p>
          <w:p w:rsidR="00B07AB0" w:rsidRDefault="00B07AB0" w:rsidP="00B07AB0">
            <w:pPr>
              <w:ind w:firstLine="0"/>
            </w:pPr>
            <w:r>
              <w:rPr>
                <w:rFonts w:ascii="Liberation Serif" w:hAnsi="Liberation Serif"/>
                <w:szCs w:val="24"/>
              </w:rPr>
              <w:t>Площадки отдыха, временные парковки; хозяйственные площадки с размещением контейнера для сбора мусора в соответствии с требованием СанПиН;</w:t>
            </w:r>
          </w:p>
        </w:tc>
      </w:tr>
      <w:tr w:rsidR="00B07AB0" w:rsidTr="00B07AB0">
        <w:tc>
          <w:tcPr>
            <w:tcW w:w="2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tabs>
                <w:tab w:val="left" w:pos="308"/>
              </w:tabs>
              <w:ind w:firstLine="0"/>
              <w:rPr>
                <w:rFonts w:ascii="Liberation Serif" w:hAnsi="Liberation Serif"/>
                <w:b/>
                <w:szCs w:val="24"/>
              </w:rPr>
            </w:pPr>
            <w:r>
              <w:rPr>
                <w:rFonts w:ascii="Liberation Serif" w:hAnsi="Liberation Serif"/>
                <w:b/>
                <w:szCs w:val="24"/>
              </w:rPr>
              <w:t>13. Спорт</w:t>
            </w:r>
          </w:p>
        </w:tc>
        <w:tc>
          <w:tcPr>
            <w:tcW w:w="4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rFonts w:ascii="Liberation Serif" w:hAnsi="Liberation Serif"/>
                <w:szCs w:val="24"/>
              </w:rPr>
            </w:pPr>
            <w:r>
              <w:rPr>
                <w:rFonts w:ascii="Liberation Serif" w:hAnsi="Liberation Serif"/>
                <w:szCs w:val="24"/>
              </w:rPr>
              <w:t>Размещение объектов капитального строительства и территорий для занятий спортом</w:t>
            </w:r>
          </w:p>
        </w:tc>
        <w:tc>
          <w:tcPr>
            <w:tcW w:w="4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rFonts w:ascii="Liberation Serif" w:hAnsi="Liberation Serif"/>
                <w:szCs w:val="24"/>
              </w:rPr>
            </w:pPr>
            <w:r>
              <w:rPr>
                <w:rFonts w:ascii="Liberation Serif" w:hAnsi="Liberation Serif"/>
                <w:szCs w:val="24"/>
              </w:rPr>
              <w:t>Встроенные, встроено-пристроенные и отдельно стоящие спортивные клубы, спортивные залы, бассейны, фитнес центры и т.д.</w:t>
            </w:r>
          </w:p>
          <w:p w:rsidR="00B07AB0" w:rsidRDefault="00B07AB0" w:rsidP="00B07AB0">
            <w:pPr>
              <w:ind w:firstLine="0"/>
              <w:rPr>
                <w:rFonts w:ascii="Liberation Serif" w:hAnsi="Liberation Serif"/>
                <w:b/>
                <w:szCs w:val="24"/>
                <w:u w:val="single"/>
              </w:rPr>
            </w:pPr>
          </w:p>
        </w:tc>
        <w:tc>
          <w:tcPr>
            <w:tcW w:w="3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rFonts w:ascii="Liberation Serif" w:hAnsi="Liberation Serif"/>
                <w:b/>
                <w:szCs w:val="24"/>
                <w:u w:val="single"/>
              </w:rPr>
            </w:pPr>
            <w:r>
              <w:rPr>
                <w:rFonts w:ascii="Liberation Serif" w:hAnsi="Liberation Serif"/>
                <w:b/>
                <w:szCs w:val="24"/>
                <w:u w:val="single"/>
              </w:rPr>
              <w:t>В границах участка объекта капитального строительства.</w:t>
            </w:r>
          </w:p>
          <w:p w:rsidR="00B07AB0" w:rsidRDefault="00B07AB0" w:rsidP="00B07AB0">
            <w:pPr>
              <w:ind w:firstLine="0"/>
            </w:pPr>
            <w:r>
              <w:rPr>
                <w:rFonts w:ascii="Liberation Serif" w:hAnsi="Liberation Serif"/>
                <w:szCs w:val="24"/>
              </w:rPr>
              <w:t>Площадки отдыха, временные парковки; хозяйственные площадки с размещением контейнера для сбора мусора в соответствии с требованием СанПиН;</w:t>
            </w:r>
          </w:p>
        </w:tc>
      </w:tr>
      <w:tr w:rsidR="00B07AB0" w:rsidTr="00B07AB0">
        <w:tc>
          <w:tcPr>
            <w:tcW w:w="2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rFonts w:ascii="Liberation Serif" w:hAnsi="Liberation Serif"/>
                <w:b/>
                <w:szCs w:val="24"/>
              </w:rPr>
            </w:pPr>
            <w:r>
              <w:rPr>
                <w:rFonts w:ascii="Liberation Serif" w:hAnsi="Liberation Serif"/>
                <w:b/>
                <w:szCs w:val="24"/>
              </w:rPr>
              <w:t>14. Обслуживание автотранспорта</w:t>
            </w:r>
          </w:p>
        </w:tc>
        <w:tc>
          <w:tcPr>
            <w:tcW w:w="4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pPr>
            <w:r>
              <w:rPr>
                <w:rFonts w:ascii="Liberation Serif" w:hAnsi="Liberation Serif"/>
                <w:szCs w:val="24"/>
              </w:rPr>
              <w:t>Размещение зданий, сооружений, используемых с целью хранения и обслуживания личного автотранспорта жителей.</w:t>
            </w:r>
          </w:p>
        </w:tc>
        <w:tc>
          <w:tcPr>
            <w:tcW w:w="4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rFonts w:ascii="Liberation Serif" w:hAnsi="Liberation Serif"/>
                <w:b/>
                <w:szCs w:val="24"/>
              </w:rPr>
            </w:pPr>
          </w:p>
        </w:tc>
        <w:tc>
          <w:tcPr>
            <w:tcW w:w="3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rFonts w:ascii="Liberation Serif" w:hAnsi="Liberation Serif"/>
                <w:b/>
                <w:szCs w:val="24"/>
                <w:u w:val="single"/>
              </w:rPr>
            </w:pPr>
            <w:r>
              <w:rPr>
                <w:rFonts w:ascii="Liberation Serif" w:hAnsi="Liberation Serif"/>
                <w:b/>
                <w:szCs w:val="24"/>
                <w:u w:val="single"/>
              </w:rPr>
              <w:t>В границах участка объекта капитального строительства.</w:t>
            </w:r>
          </w:p>
          <w:p w:rsidR="00B07AB0" w:rsidRDefault="00B07AB0" w:rsidP="00B07AB0">
            <w:pPr>
              <w:tabs>
                <w:tab w:val="left" w:pos="317"/>
              </w:tabs>
              <w:spacing w:line="276" w:lineRule="auto"/>
              <w:ind w:left="22" w:firstLine="0"/>
            </w:pPr>
            <w:r>
              <w:rPr>
                <w:rFonts w:ascii="Liberation Serif" w:hAnsi="Liberation Serif"/>
                <w:szCs w:val="24"/>
              </w:rPr>
              <w:t xml:space="preserve">Площадки отдыха, временные парковки; хозяйственные </w:t>
            </w:r>
            <w:r>
              <w:rPr>
                <w:rFonts w:ascii="Liberation Serif" w:hAnsi="Liberation Serif"/>
                <w:szCs w:val="24"/>
              </w:rPr>
              <w:lastRenderedPageBreak/>
              <w:t>площадки с размещением контейнера для сбора мусора в соответствии с требованием СанПиН;</w:t>
            </w:r>
          </w:p>
        </w:tc>
      </w:tr>
      <w:tr w:rsidR="00B07AB0" w:rsidTr="00B07AB0">
        <w:tc>
          <w:tcPr>
            <w:tcW w:w="2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tabs>
                <w:tab w:val="left" w:pos="-1497"/>
              </w:tabs>
              <w:ind w:firstLine="0"/>
              <w:rPr>
                <w:rFonts w:ascii="Liberation Serif" w:hAnsi="Liberation Serif"/>
                <w:b/>
                <w:szCs w:val="24"/>
              </w:rPr>
            </w:pPr>
            <w:r>
              <w:rPr>
                <w:rFonts w:ascii="Liberation Serif" w:hAnsi="Liberation Serif"/>
                <w:b/>
                <w:szCs w:val="24"/>
              </w:rPr>
              <w:lastRenderedPageBreak/>
              <w:t>15. Магазины</w:t>
            </w:r>
          </w:p>
        </w:tc>
        <w:tc>
          <w:tcPr>
            <w:tcW w:w="4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pPr>
            <w:r>
              <w:rPr>
                <w:rFonts w:ascii="Liberation Serif" w:hAnsi="Liberation Serif"/>
                <w:szCs w:val="24"/>
              </w:rPr>
              <w:t>Размещение сооружений, предназначенных для продажи товаров</w:t>
            </w:r>
          </w:p>
        </w:tc>
        <w:tc>
          <w:tcPr>
            <w:tcW w:w="4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pPr>
            <w:r>
              <w:rPr>
                <w:rFonts w:ascii="Liberation Serif" w:hAnsi="Liberation Serif"/>
                <w:szCs w:val="24"/>
              </w:rPr>
              <w:t>Нестационарные торговые объекты (киоски, торговые павильоны)</w:t>
            </w:r>
          </w:p>
        </w:tc>
        <w:tc>
          <w:tcPr>
            <w:tcW w:w="3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rFonts w:ascii="Liberation Serif" w:hAnsi="Liberation Serif"/>
                <w:b/>
                <w:szCs w:val="24"/>
                <w:u w:val="single"/>
              </w:rPr>
            </w:pPr>
          </w:p>
        </w:tc>
      </w:tr>
      <w:tr w:rsidR="00B07AB0" w:rsidTr="00B07AB0">
        <w:tc>
          <w:tcPr>
            <w:tcW w:w="145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pStyle w:val="ConsPlusNormal"/>
              <w:widowControl/>
              <w:ind w:firstLine="0"/>
              <w:jc w:val="both"/>
            </w:pPr>
            <w:r>
              <w:rPr>
                <w:rFonts w:ascii="Liberation Serif" w:hAnsi="Liberation Serif" w:cs="Times New Roman"/>
                <w:b/>
                <w:sz w:val="24"/>
                <w:szCs w:val="24"/>
              </w:rPr>
              <w:t>Примечание</w:t>
            </w:r>
            <w:r>
              <w:rPr>
                <w:rFonts w:ascii="Liberation Serif" w:hAnsi="Liberation Serif" w:cs="Times New Roman"/>
                <w:sz w:val="24"/>
                <w:szCs w:val="24"/>
              </w:rPr>
              <w:t>: объекты могут размещаться на земельных участках, непосредственно примыкающих к красным линиям улиц, дорог, проездов, являющихся территориями общего пользования;</w:t>
            </w:r>
          </w:p>
          <w:p w:rsidR="00B07AB0" w:rsidRDefault="00B07AB0" w:rsidP="00B07AB0">
            <w:pPr>
              <w:pStyle w:val="ConsPlusNormal"/>
              <w:widowControl/>
              <w:ind w:firstLine="0"/>
              <w:jc w:val="both"/>
              <w:rPr>
                <w:rFonts w:ascii="Liberation Serif" w:hAnsi="Liberation Serif" w:cs="Times New Roman"/>
                <w:sz w:val="24"/>
                <w:szCs w:val="24"/>
              </w:rPr>
            </w:pPr>
            <w:r>
              <w:rPr>
                <w:rFonts w:ascii="Liberation Serif" w:hAnsi="Liberation Serif" w:cs="Times New Roman"/>
                <w:sz w:val="24"/>
                <w:szCs w:val="24"/>
              </w:rPr>
              <w:t>В границах зоны застройки малоэтажными жилыми домами не допускается:</w:t>
            </w:r>
          </w:p>
          <w:p w:rsidR="00B07AB0" w:rsidRDefault="00B07AB0" w:rsidP="00B07AB0">
            <w:pPr>
              <w:pStyle w:val="ConsPlusNormal"/>
              <w:widowControl/>
              <w:ind w:firstLine="0"/>
              <w:jc w:val="both"/>
              <w:rPr>
                <w:rFonts w:ascii="Liberation Serif" w:hAnsi="Liberation Serif" w:cs="Times New Roman"/>
                <w:sz w:val="24"/>
                <w:szCs w:val="24"/>
              </w:rPr>
            </w:pPr>
            <w:r>
              <w:rPr>
                <w:rFonts w:ascii="Liberation Serif" w:hAnsi="Liberation Serif" w:cs="Times New Roman"/>
                <w:sz w:val="24"/>
                <w:szCs w:val="24"/>
              </w:rPr>
              <w:t>1) размещение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во встроенных или пристроенных к дому помещениях магазинов (за исключением парикмахерских, мастерских по ремонту часов, обуви);</w:t>
            </w:r>
          </w:p>
          <w:p w:rsidR="00B07AB0" w:rsidRDefault="00B07AB0" w:rsidP="00B07AB0">
            <w:pPr>
              <w:pStyle w:val="ConsPlusNormal"/>
              <w:widowControl/>
              <w:ind w:firstLine="0"/>
              <w:jc w:val="both"/>
              <w:rPr>
                <w:rFonts w:ascii="Liberation Serif" w:hAnsi="Liberation Serif" w:cs="Times New Roman"/>
                <w:sz w:val="24"/>
                <w:szCs w:val="24"/>
              </w:rPr>
            </w:pPr>
            <w:r>
              <w:rPr>
                <w:rFonts w:ascii="Liberation Serif" w:hAnsi="Liberation Serif" w:cs="Times New Roman"/>
                <w:sz w:val="24"/>
                <w:szCs w:val="24"/>
              </w:rPr>
              <w:t>2) ремонт автомобилей, другой техники, складирование строительных материалов, хозяйственного инвентаря, оборудования на территориях общего пользования;</w:t>
            </w:r>
          </w:p>
          <w:p w:rsidR="00B07AB0" w:rsidRDefault="00B07AB0" w:rsidP="00B07AB0">
            <w:pPr>
              <w:pStyle w:val="ConsPlusNormal"/>
              <w:widowControl/>
              <w:ind w:firstLine="0"/>
              <w:jc w:val="both"/>
              <w:rPr>
                <w:rFonts w:ascii="Liberation Serif" w:hAnsi="Liberation Serif" w:cs="Times New Roman"/>
                <w:sz w:val="24"/>
                <w:szCs w:val="24"/>
              </w:rPr>
            </w:pPr>
            <w:r>
              <w:rPr>
                <w:rFonts w:ascii="Liberation Serif" w:hAnsi="Liberation Serif" w:cs="Times New Roman"/>
                <w:sz w:val="24"/>
                <w:szCs w:val="24"/>
              </w:rPr>
              <w:t>3) размещение рекламы на ограждениях участка, домах, строениях;</w:t>
            </w:r>
          </w:p>
          <w:p w:rsidR="00B07AB0" w:rsidRDefault="00B07AB0" w:rsidP="00B07AB0">
            <w:pPr>
              <w:pStyle w:val="ConsPlusNormal"/>
              <w:widowControl/>
              <w:ind w:firstLine="0"/>
              <w:jc w:val="both"/>
            </w:pPr>
            <w:r>
              <w:rPr>
                <w:rFonts w:ascii="Liberation Serif" w:hAnsi="Liberation Serif" w:cs="Times New Roman"/>
                <w:sz w:val="24"/>
                <w:szCs w:val="24"/>
              </w:rPr>
              <w:t>4) размещение со стороны улиц вспомогательных строений;</w:t>
            </w:r>
          </w:p>
        </w:tc>
      </w:tr>
    </w:tbl>
    <w:p w:rsidR="00B07AB0" w:rsidRDefault="00B07AB0" w:rsidP="00B07AB0">
      <w:pPr>
        <w:ind w:firstLine="0"/>
        <w:jc w:val="center"/>
        <w:rPr>
          <w:b/>
          <w:i/>
          <w:sz w:val="28"/>
          <w:szCs w:val="24"/>
          <w:lang w:eastAsia="ru-RU"/>
        </w:rPr>
      </w:pPr>
    </w:p>
    <w:p w:rsidR="00B07AB0" w:rsidRDefault="00B07AB0" w:rsidP="00B07AB0">
      <w:pPr>
        <w:ind w:firstLine="0"/>
        <w:jc w:val="center"/>
        <w:rPr>
          <w:b/>
          <w:i/>
          <w:sz w:val="28"/>
          <w:szCs w:val="24"/>
          <w:lang w:eastAsia="ru-RU"/>
        </w:rPr>
      </w:pPr>
    </w:p>
    <w:p w:rsidR="00B07AB0" w:rsidRDefault="00B07AB0" w:rsidP="00B07AB0">
      <w:pPr>
        <w:ind w:firstLine="0"/>
        <w:jc w:val="center"/>
        <w:rPr>
          <w:b/>
          <w:i/>
          <w:sz w:val="28"/>
          <w:szCs w:val="24"/>
          <w:lang w:eastAsia="ru-RU"/>
        </w:rPr>
      </w:pPr>
    </w:p>
    <w:p w:rsidR="00B07AB0" w:rsidRDefault="00B07AB0" w:rsidP="00B07AB0">
      <w:pPr>
        <w:ind w:firstLine="0"/>
        <w:jc w:val="center"/>
        <w:rPr>
          <w:b/>
          <w:i/>
          <w:sz w:val="28"/>
          <w:szCs w:val="24"/>
          <w:lang w:eastAsia="ru-RU"/>
        </w:rPr>
      </w:pPr>
    </w:p>
    <w:p w:rsidR="00B07AB0" w:rsidRDefault="00B07AB0" w:rsidP="00B07AB0">
      <w:pPr>
        <w:ind w:firstLine="0"/>
        <w:jc w:val="center"/>
        <w:rPr>
          <w:b/>
          <w:i/>
          <w:sz w:val="28"/>
          <w:szCs w:val="24"/>
          <w:lang w:eastAsia="ru-RU"/>
        </w:rPr>
      </w:pPr>
    </w:p>
    <w:p w:rsidR="00B07AB0" w:rsidRDefault="00B07AB0">
      <w:pPr>
        <w:spacing w:after="160" w:line="259" w:lineRule="auto"/>
        <w:ind w:firstLine="0"/>
        <w:jc w:val="left"/>
        <w:rPr>
          <w:b/>
          <w:i/>
          <w:sz w:val="28"/>
          <w:szCs w:val="24"/>
          <w:lang w:eastAsia="ru-RU"/>
        </w:rPr>
      </w:pPr>
      <w:r>
        <w:rPr>
          <w:b/>
          <w:i/>
          <w:sz w:val="28"/>
          <w:szCs w:val="24"/>
          <w:lang w:eastAsia="ru-RU"/>
        </w:rPr>
        <w:br w:type="page"/>
      </w:r>
    </w:p>
    <w:p w:rsidR="00B07AB0" w:rsidRDefault="00B07AB0" w:rsidP="00B07AB0">
      <w:pPr>
        <w:ind w:firstLine="0"/>
        <w:jc w:val="center"/>
        <w:rPr>
          <w:b/>
          <w:i/>
          <w:sz w:val="28"/>
          <w:szCs w:val="24"/>
          <w:lang w:eastAsia="ru-RU"/>
        </w:rPr>
      </w:pPr>
      <w:r>
        <w:rPr>
          <w:b/>
          <w:i/>
          <w:sz w:val="28"/>
          <w:szCs w:val="24"/>
          <w:lang w:eastAsia="ru-RU"/>
        </w:rPr>
        <w:lastRenderedPageBreak/>
        <w:t>Предельные значения параметров земельных участков и разрешенного строительства</w:t>
      </w:r>
    </w:p>
    <w:p w:rsidR="00B07AB0" w:rsidRDefault="00B07AB0" w:rsidP="00B07AB0">
      <w:pPr>
        <w:pStyle w:val="ConsPlusNormal"/>
        <w:widowControl/>
        <w:spacing w:after="120"/>
        <w:ind w:firstLine="0"/>
        <w:jc w:val="right"/>
        <w:rPr>
          <w:rFonts w:ascii="Times New Roman" w:hAnsi="Times New Roman" w:cs="Times New Roman"/>
          <w:sz w:val="24"/>
          <w:szCs w:val="24"/>
        </w:rPr>
      </w:pPr>
      <w:r>
        <w:rPr>
          <w:rFonts w:ascii="Times New Roman" w:hAnsi="Times New Roman" w:cs="Times New Roman"/>
          <w:sz w:val="24"/>
          <w:szCs w:val="24"/>
        </w:rPr>
        <w:t>Таблица 4</w:t>
      </w:r>
    </w:p>
    <w:tbl>
      <w:tblPr>
        <w:tblW w:w="5000" w:type="pct"/>
        <w:tblLayout w:type="fixed"/>
        <w:tblCellMar>
          <w:left w:w="10" w:type="dxa"/>
          <w:right w:w="10" w:type="dxa"/>
        </w:tblCellMar>
        <w:tblLook w:val="04A0" w:firstRow="1" w:lastRow="0" w:firstColumn="1" w:lastColumn="0" w:noHBand="0" w:noVBand="1"/>
      </w:tblPr>
      <w:tblGrid>
        <w:gridCol w:w="2248"/>
        <w:gridCol w:w="942"/>
        <w:gridCol w:w="66"/>
        <w:gridCol w:w="863"/>
        <w:gridCol w:w="716"/>
        <w:gridCol w:w="1441"/>
        <w:gridCol w:w="1594"/>
        <w:gridCol w:w="1755"/>
        <w:gridCol w:w="1811"/>
        <w:gridCol w:w="1774"/>
        <w:gridCol w:w="1000"/>
        <w:gridCol w:w="1030"/>
      </w:tblGrid>
      <w:tr w:rsidR="00B07AB0" w:rsidTr="00D6633C">
        <w:trPr>
          <w:tblHead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b/>
                <w:szCs w:val="24"/>
              </w:rPr>
            </w:pPr>
            <w:r>
              <w:rPr>
                <w:b/>
                <w:szCs w:val="24"/>
              </w:rPr>
              <w:t>вид использования</w:t>
            </w:r>
          </w:p>
        </w:tc>
        <w:tc>
          <w:tcPr>
            <w:tcW w:w="258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r>
              <w:rPr>
                <w:szCs w:val="24"/>
              </w:rPr>
              <w:t>участок</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p>
        </w:tc>
        <w:tc>
          <w:tcPr>
            <w:tcW w:w="693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r>
              <w:rPr>
                <w:szCs w:val="24"/>
              </w:rPr>
              <w:t>объект</w:t>
            </w:r>
          </w:p>
        </w:tc>
        <w:tc>
          <w:tcPr>
            <w:tcW w:w="20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r>
              <w:rPr>
                <w:szCs w:val="24"/>
              </w:rPr>
              <w:t>Иные показатели</w:t>
            </w:r>
          </w:p>
        </w:tc>
      </w:tr>
      <w:tr w:rsidR="00B07AB0" w:rsidTr="00D6633C">
        <w:trPr>
          <w:cantSplit/>
          <w:trHeight w:val="1134"/>
          <w:tblHead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r>
              <w:rPr>
                <w:szCs w:val="24"/>
              </w:rPr>
              <w:t>объект</w:t>
            </w:r>
          </w:p>
        </w:tc>
        <w:tc>
          <w:tcPr>
            <w:tcW w:w="18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pPr>
            <w:r>
              <w:rPr>
                <w:szCs w:val="24"/>
              </w:rPr>
              <w:t>размер, м</w:t>
            </w:r>
            <w:r>
              <w:rPr>
                <w:szCs w:val="24"/>
                <w:vertAlign w:val="superscript"/>
              </w:rPr>
              <w:t>2</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B07AB0" w:rsidRDefault="00B07AB0" w:rsidP="00B07AB0">
            <w:pPr>
              <w:ind w:left="113" w:right="113" w:firstLine="0"/>
              <w:jc w:val="center"/>
              <w:rPr>
                <w:szCs w:val="24"/>
              </w:rPr>
            </w:pPr>
            <w:proofErr w:type="spellStart"/>
            <w:r>
              <w:rPr>
                <w:szCs w:val="24"/>
              </w:rPr>
              <w:t>коэфф</w:t>
            </w:r>
            <w:proofErr w:type="spellEnd"/>
            <w:r>
              <w:rPr>
                <w:szCs w:val="24"/>
              </w:rPr>
              <w:t>. застройки</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B07AB0" w:rsidRDefault="00B07AB0" w:rsidP="00B07AB0">
            <w:pPr>
              <w:ind w:left="113" w:right="113" w:firstLine="0"/>
              <w:jc w:val="center"/>
              <w:rPr>
                <w:szCs w:val="24"/>
              </w:rPr>
            </w:pPr>
            <w:r>
              <w:rPr>
                <w:szCs w:val="24"/>
              </w:rPr>
              <w:t xml:space="preserve">Отступы от границ </w:t>
            </w:r>
          </w:p>
        </w:tc>
        <w:tc>
          <w:tcPr>
            <w:tcW w:w="33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r>
              <w:rPr>
                <w:szCs w:val="24"/>
              </w:rPr>
              <w:t>Емкость/мощность (кол-во, площадь, рабочее место)</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B07AB0" w:rsidRDefault="00B07AB0" w:rsidP="00B07AB0">
            <w:pPr>
              <w:ind w:left="113" w:right="113" w:firstLine="0"/>
              <w:jc w:val="center"/>
              <w:rPr>
                <w:szCs w:val="24"/>
              </w:rPr>
            </w:pPr>
            <w:r>
              <w:rPr>
                <w:szCs w:val="24"/>
              </w:rPr>
              <w:t>Этажность</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B07AB0" w:rsidRDefault="00B07AB0" w:rsidP="00B07AB0">
            <w:pPr>
              <w:ind w:left="113" w:right="113" w:firstLine="0"/>
              <w:jc w:val="center"/>
              <w:rPr>
                <w:szCs w:val="24"/>
              </w:rPr>
            </w:pPr>
            <w:r>
              <w:rPr>
                <w:szCs w:val="24"/>
              </w:rPr>
              <w:t>высота</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B07AB0" w:rsidRDefault="00B07AB0" w:rsidP="00B07AB0">
            <w:pPr>
              <w:ind w:left="113" w:right="113" w:firstLine="0"/>
              <w:jc w:val="center"/>
              <w:rPr>
                <w:szCs w:val="24"/>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B07AB0" w:rsidRDefault="00B07AB0" w:rsidP="00B07AB0">
            <w:pPr>
              <w:ind w:left="113" w:right="113" w:firstLine="0"/>
              <w:jc w:val="center"/>
              <w:rPr>
                <w:szCs w:val="24"/>
              </w:rPr>
            </w:pPr>
          </w:p>
        </w:tc>
      </w:tr>
      <w:tr w:rsidR="00B07AB0" w:rsidTr="00D6633C">
        <w:trPr>
          <w:tblHead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r>
              <w:rPr>
                <w:szCs w:val="24"/>
              </w:rPr>
              <w:t>мин.</w:t>
            </w: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r>
              <w:rPr>
                <w:szCs w:val="24"/>
              </w:rPr>
              <w:t>макс.</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AB0" w:rsidRDefault="00B07AB0" w:rsidP="00B07AB0">
            <w:pPr>
              <w:ind w:firstLine="0"/>
              <w:jc w:val="center"/>
              <w:rPr>
                <w:szCs w:val="24"/>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r>
              <w:rPr>
                <w:szCs w:val="24"/>
              </w:rPr>
              <w:t>мин</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r>
              <w:rPr>
                <w:szCs w:val="24"/>
              </w:rPr>
              <w:t>макс</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AB0" w:rsidRDefault="00B07AB0" w:rsidP="00B07AB0">
            <w:pPr>
              <w:ind w:firstLine="0"/>
              <w:jc w:val="center"/>
              <w:rPr>
                <w:szCs w:val="24"/>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AB0" w:rsidRDefault="00B07AB0" w:rsidP="00B07AB0">
            <w:pPr>
              <w:ind w:firstLine="0"/>
              <w:jc w:val="center"/>
              <w:rPr>
                <w:szCs w:val="24"/>
              </w:rPr>
            </w:pPr>
          </w:p>
        </w:tc>
      </w:tr>
      <w:tr w:rsidR="00B07AB0" w:rsidTr="00D6633C">
        <w:tc>
          <w:tcPr>
            <w:tcW w:w="1524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b/>
                <w:szCs w:val="24"/>
              </w:rPr>
            </w:pPr>
            <w:r>
              <w:rPr>
                <w:b/>
                <w:szCs w:val="24"/>
              </w:rPr>
              <w:t>Основные виды разрешённого использования</w:t>
            </w:r>
          </w:p>
        </w:tc>
      </w:tr>
      <w:tr w:rsidR="00B07AB0" w:rsidTr="00D6633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b/>
                <w:szCs w:val="24"/>
              </w:rPr>
            </w:pPr>
            <w:r>
              <w:rPr>
                <w:b/>
                <w:szCs w:val="24"/>
              </w:rPr>
              <w:t>1. Малоэтажная многоквартирная жилая застройка</w:t>
            </w:r>
          </w:p>
        </w:tc>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szCs w:val="24"/>
                <w:lang w:val="en-US"/>
              </w:rPr>
            </w:pPr>
            <w:r>
              <w:rPr>
                <w:szCs w:val="24"/>
                <w:lang w:val="en-US"/>
              </w:rPr>
              <w:t>1000</w:t>
            </w:r>
          </w:p>
        </w:tc>
        <w:tc>
          <w:tcPr>
            <w:tcW w:w="9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r>
              <w:rPr>
                <w:szCs w:val="24"/>
              </w:rPr>
              <w:t>не подлежит установлению</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r>
              <w:rPr>
                <w:szCs w:val="24"/>
              </w:rPr>
              <w:t>Не более 0,5</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AB0" w:rsidRDefault="00B07AB0" w:rsidP="00B07AB0">
            <w:pPr>
              <w:ind w:firstLine="0"/>
              <w:jc w:val="center"/>
              <w:rPr>
                <w:szCs w:val="24"/>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p>
        </w:tc>
        <w:tc>
          <w:tcPr>
            <w:tcW w:w="20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szCs w:val="24"/>
              </w:rPr>
            </w:pPr>
            <w:r>
              <w:rPr>
                <w:szCs w:val="24"/>
              </w:rPr>
              <w:t xml:space="preserve">Стоянки для постоянного хранения автомобилей жителей - не менее одного </w:t>
            </w:r>
            <w:proofErr w:type="spellStart"/>
            <w:r>
              <w:rPr>
                <w:szCs w:val="24"/>
              </w:rPr>
              <w:t>машино</w:t>
            </w:r>
            <w:proofErr w:type="spellEnd"/>
            <w:r>
              <w:rPr>
                <w:szCs w:val="24"/>
              </w:rPr>
              <w:t>-места постоянного хранения на квартиру.</w:t>
            </w:r>
          </w:p>
          <w:p w:rsidR="00B07AB0" w:rsidRDefault="00B07AB0" w:rsidP="00B07AB0">
            <w:pPr>
              <w:ind w:firstLine="0"/>
              <w:rPr>
                <w:szCs w:val="24"/>
              </w:rPr>
            </w:pPr>
            <w:r>
              <w:rPr>
                <w:szCs w:val="24"/>
              </w:rPr>
              <w:t xml:space="preserve">Стоянки для временного хранения автомобилей жителей - не менее одного </w:t>
            </w:r>
            <w:proofErr w:type="spellStart"/>
            <w:r>
              <w:rPr>
                <w:szCs w:val="24"/>
              </w:rPr>
              <w:t>машиноместа</w:t>
            </w:r>
            <w:proofErr w:type="spellEnd"/>
            <w:r>
              <w:rPr>
                <w:szCs w:val="24"/>
              </w:rPr>
              <w:t xml:space="preserve"> на 5 квартир</w:t>
            </w:r>
          </w:p>
        </w:tc>
      </w:tr>
      <w:tr w:rsidR="00B07AB0" w:rsidTr="00D6633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szCs w:val="24"/>
              </w:rPr>
            </w:pPr>
            <w:r>
              <w:rPr>
                <w:szCs w:val="24"/>
              </w:rPr>
              <w:t>Жилой дом</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szCs w:val="24"/>
              </w:rPr>
            </w:pP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szCs w:val="24"/>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szCs w:val="24"/>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szCs w:val="24"/>
              </w:rPr>
            </w:pPr>
            <w:r>
              <w:rPr>
                <w:szCs w:val="24"/>
              </w:rPr>
              <w:t>От границы участка, прилегающ</w:t>
            </w:r>
            <w:r>
              <w:rPr>
                <w:szCs w:val="24"/>
              </w:rPr>
              <w:lastRenderedPageBreak/>
              <w:t xml:space="preserve">ей к красной линии улицы не менее 3 м. </w:t>
            </w:r>
          </w:p>
          <w:p w:rsidR="00B07AB0" w:rsidRDefault="00B07AB0" w:rsidP="00B07AB0">
            <w:pPr>
              <w:ind w:firstLine="0"/>
              <w:rPr>
                <w:szCs w:val="24"/>
              </w:rPr>
            </w:pPr>
            <w:r>
              <w:rPr>
                <w:szCs w:val="24"/>
              </w:rPr>
              <w:t xml:space="preserve">От красной линии проездов - не менее чем на 3 м. </w:t>
            </w:r>
          </w:p>
          <w:p w:rsidR="00B07AB0" w:rsidRDefault="00B07AB0" w:rsidP="00B07AB0">
            <w:pPr>
              <w:ind w:firstLine="0"/>
              <w:rPr>
                <w:szCs w:val="24"/>
              </w:rPr>
            </w:pPr>
            <w:r>
              <w:rPr>
                <w:szCs w:val="24"/>
              </w:rPr>
              <w:t xml:space="preserve">От границ соседних участков не менее 6 м </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r>
              <w:rPr>
                <w:szCs w:val="24"/>
              </w:rPr>
              <w:lastRenderedPageBreak/>
              <w:t>Не подлежит установлению</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r>
              <w:rPr>
                <w:szCs w:val="24"/>
              </w:rPr>
              <w:t>Не подлежит установлению</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szCs w:val="24"/>
              </w:rPr>
            </w:pPr>
            <w:r>
              <w:rPr>
                <w:szCs w:val="24"/>
              </w:rPr>
              <w:t xml:space="preserve">Не более 4-х, включая мансарду и </w:t>
            </w:r>
            <w:r>
              <w:rPr>
                <w:szCs w:val="24"/>
              </w:rPr>
              <w:lastRenderedPageBreak/>
              <w:t>цокольный этаж</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szCs w:val="24"/>
              </w:rPr>
            </w:pPr>
            <w:r>
              <w:rPr>
                <w:szCs w:val="24"/>
              </w:rPr>
              <w:lastRenderedPageBreak/>
              <w:t xml:space="preserve">Не более 16м до верхней отметки </w:t>
            </w:r>
            <w:r>
              <w:rPr>
                <w:szCs w:val="24"/>
              </w:rPr>
              <w:lastRenderedPageBreak/>
              <w:t>кровли(парапета) от уровня земли, включая башни и др. декоративные элементы</w:t>
            </w:r>
          </w:p>
          <w:p w:rsidR="00B07AB0" w:rsidRDefault="00B07AB0" w:rsidP="00B07AB0">
            <w:pPr>
              <w:ind w:firstLine="0"/>
              <w:rPr>
                <w:szCs w:val="24"/>
              </w:rPr>
            </w:pPr>
            <w:r>
              <w:rPr>
                <w:szCs w:val="24"/>
              </w:rPr>
              <w:t>Максимальная высота стен строений (до верха плоской кровли) 11,6</w:t>
            </w:r>
          </w:p>
        </w:tc>
        <w:tc>
          <w:tcPr>
            <w:tcW w:w="20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szCs w:val="24"/>
              </w:rPr>
            </w:pPr>
            <w:r>
              <w:rPr>
                <w:szCs w:val="24"/>
              </w:rPr>
              <w:lastRenderedPageBreak/>
              <w:t xml:space="preserve">Объём встроенных, пристроенных и </w:t>
            </w:r>
            <w:r>
              <w:rPr>
                <w:szCs w:val="24"/>
              </w:rPr>
              <w:lastRenderedPageBreak/>
              <w:t>встроенно-пристроенных объектов в помещениях малоэтажного многоквартирного дома, не более 15% общей площади помещений дома</w:t>
            </w:r>
          </w:p>
        </w:tc>
      </w:tr>
      <w:tr w:rsidR="00B07AB0" w:rsidTr="00D6633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pPr>
            <w:r>
              <w:rPr>
                <w:b/>
                <w:szCs w:val="24"/>
              </w:rPr>
              <w:lastRenderedPageBreak/>
              <w:t>2. Дошкольное образование</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widowControl w:val="0"/>
              <w:autoSpaceDE w:val="0"/>
              <w:ind w:firstLine="0"/>
              <w:rPr>
                <w:rFonts w:eastAsia="NSimSun"/>
                <w:szCs w:val="24"/>
                <w:lang w:eastAsia="zh-CN"/>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szCs w:val="24"/>
              </w:rPr>
            </w:pP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p>
        </w:tc>
        <w:tc>
          <w:tcPr>
            <w:tcW w:w="20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szCs w:val="24"/>
              </w:rPr>
            </w:pPr>
          </w:p>
        </w:tc>
      </w:tr>
      <w:tr w:rsidR="00B07AB0" w:rsidTr="00D6633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szCs w:val="24"/>
              </w:rPr>
            </w:pPr>
            <w:r>
              <w:rPr>
                <w:szCs w:val="24"/>
              </w:rPr>
              <w:t>Учреждение дошкольного образования, размещаемые в жилых помещениях жилого фонда</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r>
              <w:rPr>
                <w:szCs w:val="24"/>
              </w:rPr>
              <w:t>35 на одно место</w:t>
            </w: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r>
              <w:rPr>
                <w:szCs w:val="24"/>
              </w:rPr>
              <w:t>40 на одно место</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widowControl w:val="0"/>
              <w:autoSpaceDE w:val="0"/>
              <w:ind w:firstLine="0"/>
              <w:rPr>
                <w:rFonts w:eastAsia="NSimSun"/>
                <w:szCs w:val="24"/>
                <w:lang w:eastAsia="zh-CN"/>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szCs w:val="24"/>
              </w:rPr>
            </w:pPr>
            <w:r>
              <w:rPr>
                <w:szCs w:val="24"/>
              </w:rPr>
              <w:t>Не менее 2 м2 площади пола в игровой комнате</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szCs w:val="24"/>
              </w:rPr>
            </w:pP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szCs w:val="24"/>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szCs w:val="24"/>
              </w:rPr>
            </w:pPr>
          </w:p>
        </w:tc>
      </w:tr>
      <w:tr w:rsidR="00B07AB0" w:rsidTr="00D6633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szCs w:val="24"/>
              </w:rPr>
            </w:pPr>
            <w:r>
              <w:rPr>
                <w:szCs w:val="24"/>
              </w:rPr>
              <w:t>Учреждение дошкольного образования</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szCs w:val="24"/>
              </w:rPr>
            </w:pPr>
            <w:r>
              <w:rPr>
                <w:szCs w:val="24"/>
              </w:rPr>
              <w:t>35 на одно место</w:t>
            </w: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szCs w:val="24"/>
              </w:rPr>
            </w:pPr>
            <w:r>
              <w:rPr>
                <w:szCs w:val="24"/>
              </w:rPr>
              <w:t>40 на одно место</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szCs w:val="24"/>
              </w:rPr>
            </w:pPr>
            <w:r>
              <w:rPr>
                <w:szCs w:val="24"/>
              </w:rPr>
              <w:t>Не более 0.5</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widowControl w:val="0"/>
              <w:autoSpaceDE w:val="0"/>
              <w:ind w:firstLine="0"/>
              <w:rPr>
                <w:szCs w:val="24"/>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szCs w:val="24"/>
              </w:rPr>
            </w:pPr>
            <w:r>
              <w:rPr>
                <w:szCs w:val="24"/>
              </w:rPr>
              <w:t>80 мест</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szCs w:val="24"/>
              </w:rPr>
            </w:pPr>
            <w:r>
              <w:rPr>
                <w:szCs w:val="24"/>
              </w:rPr>
              <w:t>270 мест</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szCs w:val="24"/>
              </w:rPr>
            </w:pPr>
            <w:r>
              <w:rPr>
                <w:szCs w:val="24"/>
              </w:rPr>
              <w:t>Не более 3-х этажей</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p>
        </w:tc>
        <w:tc>
          <w:tcPr>
            <w:tcW w:w="20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szCs w:val="24"/>
              </w:rPr>
            </w:pPr>
            <w:r>
              <w:rPr>
                <w:szCs w:val="24"/>
              </w:rPr>
              <w:t xml:space="preserve">временные автостоянки у детских садов не </w:t>
            </w:r>
            <w:r>
              <w:rPr>
                <w:szCs w:val="24"/>
              </w:rPr>
              <w:lastRenderedPageBreak/>
              <w:t xml:space="preserve">более чем на 5 </w:t>
            </w:r>
            <w:proofErr w:type="spellStart"/>
            <w:r>
              <w:rPr>
                <w:szCs w:val="24"/>
              </w:rPr>
              <w:t>машино</w:t>
            </w:r>
            <w:proofErr w:type="spellEnd"/>
            <w:r>
              <w:rPr>
                <w:szCs w:val="24"/>
              </w:rPr>
              <w:t>-мест;</w:t>
            </w:r>
          </w:p>
        </w:tc>
      </w:tr>
      <w:tr w:rsidR="00B07AB0" w:rsidTr="00D6633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pPr>
            <w:r>
              <w:rPr>
                <w:b/>
                <w:szCs w:val="24"/>
              </w:rPr>
              <w:lastRenderedPageBreak/>
              <w:t>3. Начальное и среднее общее образование</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widowControl w:val="0"/>
              <w:autoSpaceDE w:val="0"/>
              <w:ind w:firstLine="0"/>
              <w:rPr>
                <w:rFonts w:eastAsia="NSimSun"/>
                <w:szCs w:val="24"/>
                <w:lang w:eastAsia="zh-CN"/>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szCs w:val="24"/>
              </w:rPr>
            </w:pP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p>
        </w:tc>
        <w:tc>
          <w:tcPr>
            <w:tcW w:w="20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szCs w:val="24"/>
              </w:rPr>
            </w:pPr>
          </w:p>
        </w:tc>
      </w:tr>
      <w:tr w:rsidR="00B07AB0" w:rsidTr="00D6633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szCs w:val="24"/>
              </w:rPr>
            </w:pPr>
            <w:r>
              <w:rPr>
                <w:szCs w:val="24"/>
              </w:rPr>
              <w:t>Начальные школы</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szCs w:val="24"/>
              </w:rPr>
            </w:pPr>
            <w:r>
              <w:rPr>
                <w:szCs w:val="24"/>
              </w:rPr>
              <w:t>50 на одно место</w:t>
            </w: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r>
              <w:rPr>
                <w:szCs w:val="24"/>
              </w:rPr>
              <w:t xml:space="preserve">Не подлежит </w:t>
            </w:r>
            <w:proofErr w:type="spellStart"/>
            <w:r>
              <w:rPr>
                <w:szCs w:val="24"/>
              </w:rPr>
              <w:t>установле</w:t>
            </w:r>
            <w:proofErr w:type="spellEnd"/>
          </w:p>
          <w:p w:rsidR="00B07AB0" w:rsidRDefault="00B07AB0" w:rsidP="00B07AB0">
            <w:pPr>
              <w:ind w:firstLine="0"/>
              <w:rPr>
                <w:szCs w:val="24"/>
              </w:rPr>
            </w:pPr>
            <w:proofErr w:type="spellStart"/>
            <w:r>
              <w:rPr>
                <w:szCs w:val="24"/>
              </w:rPr>
              <w:t>нию</w:t>
            </w:r>
            <w:proofErr w:type="spellEnd"/>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r>
              <w:rPr>
                <w:szCs w:val="24"/>
              </w:rPr>
              <w:t>Не более 0.5</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widowControl w:val="0"/>
              <w:autoSpaceDE w:val="0"/>
              <w:ind w:firstLine="0"/>
              <w:rPr>
                <w:rFonts w:eastAsia="NSimSun"/>
                <w:szCs w:val="24"/>
                <w:lang w:eastAsia="zh-CN"/>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r>
              <w:rPr>
                <w:szCs w:val="24"/>
              </w:rPr>
              <w:t>40</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b/>
                <w:szCs w:val="24"/>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r>
              <w:rPr>
                <w:szCs w:val="24"/>
              </w:rPr>
              <w:t>Не более 3-х этажей</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p>
        </w:tc>
        <w:tc>
          <w:tcPr>
            <w:tcW w:w="20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szCs w:val="24"/>
              </w:rPr>
            </w:pPr>
            <w:r>
              <w:rPr>
                <w:szCs w:val="24"/>
              </w:rPr>
              <w:t xml:space="preserve">временные автостоянки не более чем на 5 </w:t>
            </w:r>
            <w:proofErr w:type="spellStart"/>
            <w:r>
              <w:rPr>
                <w:szCs w:val="24"/>
              </w:rPr>
              <w:t>машино</w:t>
            </w:r>
            <w:proofErr w:type="spellEnd"/>
            <w:r>
              <w:rPr>
                <w:szCs w:val="24"/>
              </w:rPr>
              <w:t>-мест;</w:t>
            </w:r>
          </w:p>
        </w:tc>
      </w:tr>
      <w:tr w:rsidR="00B07AB0" w:rsidTr="00D6633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szCs w:val="24"/>
              </w:rPr>
            </w:pPr>
            <w:r>
              <w:rPr>
                <w:szCs w:val="24"/>
              </w:rPr>
              <w:t>Общеобразовательные средние школы</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r>
              <w:rPr>
                <w:szCs w:val="24"/>
              </w:rPr>
              <w:t>21 на одно место</w:t>
            </w: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r>
              <w:rPr>
                <w:szCs w:val="24"/>
              </w:rPr>
              <w:t>50 на одно место</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r>
              <w:rPr>
                <w:szCs w:val="24"/>
              </w:rPr>
              <w:t>Не более 0.5</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widowControl w:val="0"/>
              <w:autoSpaceDE w:val="0"/>
              <w:ind w:firstLine="0"/>
              <w:rPr>
                <w:rFonts w:eastAsia="NSimSun"/>
                <w:szCs w:val="24"/>
                <w:lang w:eastAsia="zh-CN"/>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r>
              <w:rPr>
                <w:szCs w:val="24"/>
              </w:rPr>
              <w:t>100</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r>
              <w:rPr>
                <w:szCs w:val="24"/>
              </w:rPr>
              <w:t>1500</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r>
              <w:rPr>
                <w:szCs w:val="24"/>
              </w:rPr>
              <w:t>Не более 4 этажей</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p>
        </w:tc>
        <w:tc>
          <w:tcPr>
            <w:tcW w:w="20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szCs w:val="24"/>
              </w:rPr>
            </w:pPr>
            <w:r>
              <w:rPr>
                <w:szCs w:val="24"/>
              </w:rPr>
              <w:t xml:space="preserve">временные автостоянки не более чем на 10 </w:t>
            </w:r>
            <w:proofErr w:type="spellStart"/>
            <w:r>
              <w:rPr>
                <w:szCs w:val="24"/>
              </w:rPr>
              <w:t>машино</w:t>
            </w:r>
            <w:proofErr w:type="spellEnd"/>
            <w:r>
              <w:rPr>
                <w:szCs w:val="24"/>
              </w:rPr>
              <w:t>-мест;</w:t>
            </w:r>
          </w:p>
        </w:tc>
      </w:tr>
      <w:tr w:rsidR="00B07AB0" w:rsidTr="00D6633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b/>
                <w:szCs w:val="24"/>
              </w:rPr>
            </w:pPr>
            <w:r>
              <w:rPr>
                <w:b/>
                <w:szCs w:val="24"/>
              </w:rPr>
              <w:t>4. Социальное обслуживание</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szCs w:val="24"/>
              </w:rPr>
            </w:pPr>
            <w:r>
              <w:rPr>
                <w:szCs w:val="24"/>
              </w:rPr>
              <w:t>1000</w:t>
            </w: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szCs w:val="24"/>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szCs w:val="24"/>
              </w:rPr>
            </w:pPr>
            <w:r>
              <w:rPr>
                <w:szCs w:val="24"/>
              </w:rPr>
              <w:t>Не более 0,5</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pPr>
            <w:r>
              <w:rPr>
                <w:szCs w:val="24"/>
              </w:rPr>
              <w:t xml:space="preserve">От границы участка, прилегающей к красной линии улицы, проезда не менее 5м. </w:t>
            </w:r>
          </w:p>
          <w:p w:rsidR="00B07AB0" w:rsidRDefault="00B07AB0" w:rsidP="00B07AB0">
            <w:pPr>
              <w:ind w:firstLine="0"/>
              <w:rPr>
                <w:szCs w:val="24"/>
              </w:rPr>
            </w:pPr>
            <w:r>
              <w:rPr>
                <w:szCs w:val="24"/>
              </w:rPr>
              <w:lastRenderedPageBreak/>
              <w:t>От границ соседних участков не менее 6 м</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r>
              <w:rPr>
                <w:szCs w:val="24"/>
              </w:rPr>
              <w:lastRenderedPageBreak/>
              <w:t>1 раб/место</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szCs w:val="24"/>
              </w:rPr>
            </w:pPr>
            <w:r>
              <w:rPr>
                <w:szCs w:val="24"/>
              </w:rPr>
              <w:t>Не более 3-х этажей</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p>
        </w:tc>
        <w:tc>
          <w:tcPr>
            <w:tcW w:w="20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widowControl w:val="0"/>
              <w:autoSpaceDE w:val="0"/>
              <w:ind w:firstLine="0"/>
            </w:pPr>
            <w:r>
              <w:rPr>
                <w:szCs w:val="24"/>
              </w:rPr>
              <w:t>временные автостоянки не менее чем на 2 </w:t>
            </w:r>
            <w:proofErr w:type="spellStart"/>
            <w:r>
              <w:rPr>
                <w:szCs w:val="24"/>
              </w:rPr>
              <w:t>машино</w:t>
            </w:r>
            <w:proofErr w:type="spellEnd"/>
            <w:r>
              <w:rPr>
                <w:szCs w:val="24"/>
              </w:rPr>
              <w:t>-мест;</w:t>
            </w:r>
          </w:p>
        </w:tc>
      </w:tr>
      <w:tr w:rsidR="00B07AB0" w:rsidTr="00D6633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b/>
                <w:szCs w:val="24"/>
              </w:rPr>
            </w:pPr>
            <w:r>
              <w:rPr>
                <w:b/>
                <w:szCs w:val="24"/>
              </w:rPr>
              <w:lastRenderedPageBreak/>
              <w:t>5. Обеспечение внутреннего правопорядка</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r>
              <w:rPr>
                <w:szCs w:val="24"/>
              </w:rPr>
              <w:t>600</w:t>
            </w: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szCs w:val="24"/>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r>
              <w:rPr>
                <w:szCs w:val="24"/>
              </w:rPr>
              <w:t>Не более 0.7</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pPr>
            <w:r>
              <w:rPr>
                <w:szCs w:val="24"/>
              </w:rPr>
              <w:t xml:space="preserve">От границы участка, прилегающей к красной линии улицы, проезда не менее 5м. </w:t>
            </w:r>
          </w:p>
          <w:p w:rsidR="00B07AB0" w:rsidRDefault="00B07AB0" w:rsidP="00B07AB0">
            <w:pPr>
              <w:widowControl w:val="0"/>
              <w:autoSpaceDE w:val="0"/>
              <w:ind w:firstLine="0"/>
            </w:pPr>
            <w:r>
              <w:rPr>
                <w:szCs w:val="24"/>
              </w:rPr>
              <w:t>От границ соседних участков не менее 6 м</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r>
              <w:rPr>
                <w:szCs w:val="24"/>
              </w:rPr>
              <w:t>1 раб/место</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szCs w:val="24"/>
              </w:rPr>
            </w:pP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p>
        </w:tc>
        <w:tc>
          <w:tcPr>
            <w:tcW w:w="20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widowControl w:val="0"/>
              <w:autoSpaceDE w:val="0"/>
              <w:ind w:firstLine="0"/>
            </w:pPr>
            <w:r>
              <w:rPr>
                <w:szCs w:val="24"/>
              </w:rPr>
              <w:t xml:space="preserve">временные автостоянки не менее чем на 2 </w:t>
            </w:r>
            <w:proofErr w:type="spellStart"/>
            <w:r>
              <w:rPr>
                <w:szCs w:val="24"/>
              </w:rPr>
              <w:t>машино</w:t>
            </w:r>
            <w:proofErr w:type="spellEnd"/>
            <w:r>
              <w:rPr>
                <w:szCs w:val="24"/>
              </w:rPr>
              <w:t>-мест;</w:t>
            </w:r>
          </w:p>
        </w:tc>
      </w:tr>
      <w:tr w:rsidR="00B07AB0" w:rsidTr="00D6633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b/>
                <w:szCs w:val="24"/>
              </w:rPr>
            </w:pPr>
            <w:r>
              <w:rPr>
                <w:b/>
                <w:szCs w:val="24"/>
              </w:rPr>
              <w:t>6. Объекты гаражного назначения</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widowControl w:val="0"/>
              <w:autoSpaceDE w:val="0"/>
              <w:ind w:firstLine="0"/>
              <w:rPr>
                <w:rFonts w:eastAsia="NSimSun"/>
                <w:szCs w:val="24"/>
                <w:lang w:eastAsia="zh-CN"/>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szCs w:val="24"/>
              </w:rPr>
            </w:pPr>
            <w:r>
              <w:rPr>
                <w:szCs w:val="24"/>
              </w:rPr>
              <w:t>Открытые автостоянки не более, чем на 50 м/мест. Гаражи не более, чем на 100 м/мест</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szCs w:val="24"/>
              </w:rPr>
            </w:pP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szCs w:val="24"/>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szCs w:val="24"/>
              </w:rPr>
            </w:pPr>
          </w:p>
        </w:tc>
      </w:tr>
      <w:tr w:rsidR="00B07AB0" w:rsidTr="00D6633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pPr>
            <w:r>
              <w:rPr>
                <w:b/>
                <w:szCs w:val="24"/>
              </w:rPr>
              <w:lastRenderedPageBreak/>
              <w:t>7. Коммунальное обслуживание</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r>
              <w:rPr>
                <w:szCs w:val="24"/>
              </w:rPr>
              <w:t>200</w:t>
            </w: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r>
              <w:rPr>
                <w:szCs w:val="24"/>
              </w:rPr>
              <w:t xml:space="preserve">Не подлежит </w:t>
            </w:r>
            <w:proofErr w:type="spellStart"/>
            <w:r>
              <w:rPr>
                <w:szCs w:val="24"/>
              </w:rPr>
              <w:t>установле</w:t>
            </w:r>
            <w:proofErr w:type="spellEnd"/>
          </w:p>
          <w:p w:rsidR="00B07AB0" w:rsidRDefault="00B07AB0" w:rsidP="00B07AB0">
            <w:pPr>
              <w:ind w:firstLine="0"/>
              <w:jc w:val="center"/>
              <w:rPr>
                <w:szCs w:val="24"/>
              </w:rPr>
            </w:pPr>
            <w:proofErr w:type="spellStart"/>
            <w:r>
              <w:rPr>
                <w:szCs w:val="24"/>
              </w:rPr>
              <w:t>нию</w:t>
            </w:r>
            <w:proofErr w:type="spellEnd"/>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widowControl w:val="0"/>
              <w:autoSpaceDE w:val="0"/>
              <w:ind w:firstLine="0"/>
              <w:rPr>
                <w:rFonts w:eastAsia="NSimSun"/>
                <w:szCs w:val="24"/>
                <w:lang w:eastAsia="zh-CN"/>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szCs w:val="24"/>
              </w:rPr>
            </w:pP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szCs w:val="24"/>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szCs w:val="24"/>
              </w:rPr>
            </w:pPr>
          </w:p>
        </w:tc>
      </w:tr>
      <w:tr w:rsidR="00B07AB0" w:rsidTr="00D6633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pPr>
            <w:r>
              <w:rPr>
                <w:b/>
                <w:szCs w:val="24"/>
              </w:rPr>
              <w:t>8. Культурное развитие</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spacing w:line="249" w:lineRule="auto"/>
              <w:ind w:firstLine="0"/>
              <w:jc w:val="center"/>
              <w:rPr>
                <w:szCs w:val="24"/>
              </w:rPr>
            </w:pPr>
            <w:r>
              <w:rPr>
                <w:szCs w:val="24"/>
              </w:rPr>
              <w:t>600</w:t>
            </w: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spacing w:line="249" w:lineRule="auto"/>
              <w:ind w:firstLine="0"/>
              <w:jc w:val="center"/>
              <w:rPr>
                <w:szCs w:val="24"/>
              </w:rPr>
            </w:pPr>
            <w:r>
              <w:rPr>
                <w:szCs w:val="24"/>
              </w:rPr>
              <w:t>не подлежит установлению</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spacing w:line="249" w:lineRule="auto"/>
              <w:ind w:firstLine="0"/>
              <w:jc w:val="center"/>
              <w:rPr>
                <w:szCs w:val="24"/>
              </w:rPr>
            </w:pPr>
            <w:r>
              <w:rPr>
                <w:szCs w:val="24"/>
              </w:rPr>
              <w:t>Не более 0.7</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szCs w:val="24"/>
              </w:rPr>
            </w:pPr>
            <w:r>
              <w:rPr>
                <w:szCs w:val="24"/>
              </w:rPr>
              <w:t xml:space="preserve">От границы участка, прилегающей к красной линии улицы, проезда не менее 5м. </w:t>
            </w:r>
          </w:p>
          <w:p w:rsidR="00B07AB0" w:rsidRDefault="00B07AB0" w:rsidP="00B07AB0">
            <w:pPr>
              <w:spacing w:line="249" w:lineRule="auto"/>
              <w:ind w:firstLine="0"/>
              <w:rPr>
                <w:szCs w:val="24"/>
              </w:rPr>
            </w:pPr>
            <w:r>
              <w:rPr>
                <w:szCs w:val="24"/>
              </w:rPr>
              <w:t>От границ соседних участков не менее 6 м</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r>
              <w:rPr>
                <w:szCs w:val="24"/>
              </w:rPr>
              <w:t>1 раб/место</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szCs w:val="24"/>
              </w:rPr>
            </w:pPr>
            <w:r>
              <w:rPr>
                <w:szCs w:val="24"/>
              </w:rPr>
              <w:t>Не более 3-х этажей</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szCs w:val="24"/>
              </w:rPr>
            </w:pPr>
            <w:r>
              <w:rPr>
                <w:szCs w:val="24"/>
              </w:rPr>
              <w:t xml:space="preserve">временные автостоянки не менее чем на 2 </w:t>
            </w:r>
            <w:proofErr w:type="spellStart"/>
            <w:r>
              <w:rPr>
                <w:szCs w:val="24"/>
              </w:rPr>
              <w:t>машино</w:t>
            </w:r>
            <w:proofErr w:type="spellEnd"/>
            <w:r>
              <w:rPr>
                <w:szCs w:val="24"/>
              </w:rPr>
              <w:t>-места;</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szCs w:val="24"/>
              </w:rPr>
            </w:pPr>
          </w:p>
        </w:tc>
      </w:tr>
      <w:tr w:rsidR="00B07AB0" w:rsidTr="00D6633C">
        <w:trPr>
          <w:trHeight w:val="543"/>
        </w:trPr>
        <w:tc>
          <w:tcPr>
            <w:tcW w:w="1524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pPr>
            <w:r>
              <w:rPr>
                <w:b/>
                <w:szCs w:val="24"/>
              </w:rPr>
              <w:t>Условно разрешённые виды использования</w:t>
            </w:r>
          </w:p>
        </w:tc>
      </w:tr>
      <w:tr w:rsidR="00B07AB0" w:rsidTr="00D6633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pPr>
            <w:r>
              <w:rPr>
                <w:b/>
                <w:szCs w:val="24"/>
              </w:rPr>
              <w:t>1. Социальное обслуживание</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spacing w:line="249" w:lineRule="auto"/>
              <w:ind w:firstLine="0"/>
              <w:rPr>
                <w:szCs w:val="24"/>
              </w:rPr>
            </w:pPr>
            <w:r>
              <w:rPr>
                <w:szCs w:val="24"/>
              </w:rPr>
              <w:t>1000</w:t>
            </w: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spacing w:line="249" w:lineRule="auto"/>
              <w:ind w:firstLine="0"/>
              <w:rPr>
                <w:szCs w:val="24"/>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spacing w:line="249" w:lineRule="auto"/>
              <w:ind w:firstLine="0"/>
              <w:rPr>
                <w:szCs w:val="24"/>
              </w:rPr>
            </w:pPr>
            <w:r>
              <w:rPr>
                <w:szCs w:val="24"/>
              </w:rPr>
              <w:t>Не более 0,5</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pPr>
            <w:r>
              <w:rPr>
                <w:szCs w:val="24"/>
              </w:rPr>
              <w:t xml:space="preserve">От границы участка, прилегающей к </w:t>
            </w:r>
            <w:r>
              <w:rPr>
                <w:szCs w:val="24"/>
              </w:rPr>
              <w:lastRenderedPageBreak/>
              <w:t xml:space="preserve">красной линии улицы, проезда не менее 5м. </w:t>
            </w:r>
          </w:p>
          <w:p w:rsidR="00B07AB0" w:rsidRDefault="00B07AB0" w:rsidP="00B07AB0">
            <w:pPr>
              <w:spacing w:line="249" w:lineRule="auto"/>
              <w:ind w:firstLine="0"/>
              <w:rPr>
                <w:szCs w:val="24"/>
              </w:rPr>
            </w:pPr>
            <w:r>
              <w:rPr>
                <w:szCs w:val="24"/>
              </w:rPr>
              <w:t>От границ соседних участков не менее 6 м</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r>
              <w:rPr>
                <w:szCs w:val="24"/>
              </w:rPr>
              <w:lastRenderedPageBreak/>
              <w:t>1 раб/место</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szCs w:val="24"/>
              </w:rPr>
            </w:pPr>
            <w:r>
              <w:rPr>
                <w:szCs w:val="24"/>
              </w:rPr>
              <w:t>Не более 3-х этажей</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p>
        </w:tc>
        <w:tc>
          <w:tcPr>
            <w:tcW w:w="20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szCs w:val="24"/>
              </w:rPr>
            </w:pPr>
            <w:r>
              <w:rPr>
                <w:szCs w:val="24"/>
              </w:rPr>
              <w:t xml:space="preserve">временные автостоянки не менее чем на 2 </w:t>
            </w:r>
            <w:proofErr w:type="spellStart"/>
            <w:r>
              <w:rPr>
                <w:szCs w:val="24"/>
              </w:rPr>
              <w:t>машино</w:t>
            </w:r>
            <w:proofErr w:type="spellEnd"/>
            <w:r>
              <w:rPr>
                <w:szCs w:val="24"/>
              </w:rPr>
              <w:t>-мест;</w:t>
            </w:r>
          </w:p>
        </w:tc>
      </w:tr>
      <w:tr w:rsidR="00B07AB0" w:rsidTr="00D6633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pPr>
            <w:r>
              <w:rPr>
                <w:b/>
                <w:szCs w:val="24"/>
              </w:rPr>
              <w:lastRenderedPageBreak/>
              <w:t>2. Бытовое обслуживание</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r>
              <w:rPr>
                <w:szCs w:val="24"/>
              </w:rPr>
              <w:t>500</w:t>
            </w: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r>
              <w:rPr>
                <w:szCs w:val="24"/>
              </w:rPr>
              <w:t>Не подлежит установлению</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szCs w:val="24"/>
              </w:rPr>
            </w:pPr>
            <w:r>
              <w:rPr>
                <w:szCs w:val="24"/>
              </w:rPr>
              <w:t>Не более 0,5</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pPr>
            <w:r>
              <w:rPr>
                <w:szCs w:val="24"/>
              </w:rPr>
              <w:t xml:space="preserve">От границы участка, прилегающей к красной линии улицы, проезда не менее 5м. </w:t>
            </w:r>
          </w:p>
          <w:p w:rsidR="00B07AB0" w:rsidRDefault="00B07AB0" w:rsidP="00B07AB0">
            <w:pPr>
              <w:ind w:firstLine="0"/>
              <w:rPr>
                <w:szCs w:val="24"/>
              </w:rPr>
            </w:pPr>
            <w:r>
              <w:rPr>
                <w:szCs w:val="24"/>
              </w:rPr>
              <w:t>От границ соседних участков не менее 6 м</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r>
              <w:rPr>
                <w:szCs w:val="24"/>
              </w:rPr>
              <w:t>1 раб/место</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szCs w:val="24"/>
              </w:rPr>
            </w:pPr>
            <w:r>
              <w:rPr>
                <w:szCs w:val="24"/>
              </w:rPr>
              <w:t>Не более 3-х этажей</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p>
        </w:tc>
        <w:tc>
          <w:tcPr>
            <w:tcW w:w="20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szCs w:val="24"/>
              </w:rPr>
            </w:pPr>
            <w:r>
              <w:rPr>
                <w:szCs w:val="24"/>
              </w:rPr>
              <w:t xml:space="preserve">временные автостоянки не менее чем на 2 </w:t>
            </w:r>
            <w:proofErr w:type="spellStart"/>
            <w:r>
              <w:rPr>
                <w:szCs w:val="24"/>
              </w:rPr>
              <w:t>машино</w:t>
            </w:r>
            <w:proofErr w:type="spellEnd"/>
            <w:r>
              <w:rPr>
                <w:szCs w:val="24"/>
              </w:rPr>
              <w:t>-мест;</w:t>
            </w:r>
          </w:p>
        </w:tc>
      </w:tr>
      <w:tr w:rsidR="00B07AB0" w:rsidTr="00D6633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pPr>
            <w:r>
              <w:rPr>
                <w:b/>
                <w:szCs w:val="24"/>
              </w:rPr>
              <w:t>3. Амбулаторно-поликлиническое обслуживание</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pPr>
            <w:r>
              <w:rPr>
                <w:szCs w:val="24"/>
              </w:rPr>
              <w:t>600</w:t>
            </w: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pPr>
            <w:r>
              <w:rPr>
                <w:szCs w:val="24"/>
              </w:rPr>
              <w:t xml:space="preserve">Не подлежит </w:t>
            </w:r>
            <w:r>
              <w:rPr>
                <w:szCs w:val="24"/>
              </w:rPr>
              <w:lastRenderedPageBreak/>
              <w:t>установлению</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r>
              <w:rPr>
                <w:szCs w:val="24"/>
              </w:rPr>
              <w:lastRenderedPageBreak/>
              <w:t>Не более 0.7</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pPr>
            <w:r>
              <w:rPr>
                <w:szCs w:val="24"/>
              </w:rPr>
              <w:t>От границы участка, прилегающ</w:t>
            </w:r>
            <w:r>
              <w:rPr>
                <w:szCs w:val="24"/>
              </w:rPr>
              <w:lastRenderedPageBreak/>
              <w:t xml:space="preserve">ей к красной линии улицы, проезда не менее 5м. </w:t>
            </w:r>
          </w:p>
          <w:p w:rsidR="00B07AB0" w:rsidRDefault="00B07AB0" w:rsidP="00B07AB0">
            <w:pPr>
              <w:ind w:firstLine="0"/>
              <w:rPr>
                <w:szCs w:val="24"/>
              </w:rPr>
            </w:pPr>
            <w:r>
              <w:rPr>
                <w:szCs w:val="24"/>
              </w:rPr>
              <w:t>От границ соседних участков не менее 6 м</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r>
              <w:rPr>
                <w:szCs w:val="24"/>
              </w:rPr>
              <w:lastRenderedPageBreak/>
              <w:t>1 раб/место</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szCs w:val="24"/>
              </w:rPr>
            </w:pPr>
            <w:r>
              <w:rPr>
                <w:szCs w:val="24"/>
              </w:rPr>
              <w:t>Не более 3-х этажей</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p>
        </w:tc>
        <w:tc>
          <w:tcPr>
            <w:tcW w:w="20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szCs w:val="24"/>
              </w:rPr>
            </w:pPr>
            <w:r>
              <w:rPr>
                <w:szCs w:val="24"/>
              </w:rPr>
              <w:t xml:space="preserve">временные автостоянки не </w:t>
            </w:r>
            <w:r>
              <w:rPr>
                <w:szCs w:val="24"/>
              </w:rPr>
              <w:lastRenderedPageBreak/>
              <w:t>менее чем на 2 </w:t>
            </w:r>
            <w:proofErr w:type="spellStart"/>
            <w:r>
              <w:rPr>
                <w:szCs w:val="24"/>
              </w:rPr>
              <w:t>машино</w:t>
            </w:r>
            <w:proofErr w:type="spellEnd"/>
            <w:r>
              <w:rPr>
                <w:szCs w:val="24"/>
              </w:rPr>
              <w:t>-мест;</w:t>
            </w:r>
          </w:p>
        </w:tc>
      </w:tr>
      <w:tr w:rsidR="00B07AB0" w:rsidTr="00D6633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pPr>
            <w:r>
              <w:rPr>
                <w:b/>
                <w:szCs w:val="24"/>
              </w:rPr>
              <w:lastRenderedPageBreak/>
              <w:t>4. Религиозное использование</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r>
              <w:rPr>
                <w:szCs w:val="24"/>
              </w:rPr>
              <w:t>500</w:t>
            </w: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r>
              <w:rPr>
                <w:szCs w:val="24"/>
              </w:rPr>
              <w:t>не подлежит установлению</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r>
              <w:rPr>
                <w:szCs w:val="24"/>
              </w:rPr>
              <w:t>Не более 0.7</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pPr>
            <w:r>
              <w:rPr>
                <w:szCs w:val="24"/>
              </w:rPr>
              <w:t xml:space="preserve">От границы участка, прилегающей к красной линии улицы, проезда не менее 5м. </w:t>
            </w:r>
          </w:p>
          <w:p w:rsidR="00B07AB0" w:rsidRDefault="00B07AB0" w:rsidP="00B07AB0">
            <w:pPr>
              <w:widowControl w:val="0"/>
              <w:autoSpaceDE w:val="0"/>
              <w:ind w:firstLine="0"/>
            </w:pPr>
            <w:r>
              <w:rPr>
                <w:szCs w:val="24"/>
              </w:rPr>
              <w:t>От границ соседних участков не менее 6 м</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szCs w:val="24"/>
              </w:rPr>
            </w:pPr>
            <w:r>
              <w:rPr>
                <w:szCs w:val="24"/>
              </w:rPr>
              <w:t>Не более 3-х этажей для зданий, предназначенных для постоянного местонахождения духовных лиц.</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p>
        </w:tc>
        <w:tc>
          <w:tcPr>
            <w:tcW w:w="20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szCs w:val="24"/>
              </w:rPr>
            </w:pPr>
            <w:r>
              <w:rPr>
                <w:szCs w:val="24"/>
              </w:rPr>
              <w:t xml:space="preserve">временные автостоянки не менее чем на 2 </w:t>
            </w:r>
            <w:proofErr w:type="spellStart"/>
            <w:r>
              <w:rPr>
                <w:szCs w:val="24"/>
              </w:rPr>
              <w:t>машино</w:t>
            </w:r>
            <w:proofErr w:type="spellEnd"/>
            <w:r>
              <w:rPr>
                <w:szCs w:val="24"/>
              </w:rPr>
              <w:t>-места;</w:t>
            </w:r>
          </w:p>
        </w:tc>
      </w:tr>
      <w:tr w:rsidR="00B07AB0" w:rsidTr="00D6633C">
        <w:trPr>
          <w:trHeight w:val="1745"/>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pPr>
            <w:r>
              <w:rPr>
                <w:b/>
                <w:szCs w:val="24"/>
              </w:rPr>
              <w:lastRenderedPageBreak/>
              <w:t>5. Амбулаторное ветеринарное обслуживание</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r>
              <w:rPr>
                <w:szCs w:val="24"/>
              </w:rPr>
              <w:t>500</w:t>
            </w: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r>
              <w:rPr>
                <w:szCs w:val="24"/>
              </w:rPr>
              <w:t>не подлежит установлению</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r>
              <w:rPr>
                <w:szCs w:val="24"/>
              </w:rPr>
              <w:t>Не более 0.7</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pPr>
            <w:r>
              <w:rPr>
                <w:szCs w:val="24"/>
              </w:rPr>
              <w:t xml:space="preserve">От границы участка, прилегающей к красной линии улицы, проезда не менее 5м. </w:t>
            </w:r>
          </w:p>
          <w:p w:rsidR="00B07AB0" w:rsidRDefault="00B07AB0" w:rsidP="00B07AB0">
            <w:pPr>
              <w:widowControl w:val="0"/>
              <w:autoSpaceDE w:val="0"/>
              <w:ind w:firstLine="0"/>
            </w:pPr>
            <w:r>
              <w:rPr>
                <w:szCs w:val="24"/>
              </w:rPr>
              <w:t>От границ соседних участков не менее 6 м</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r>
              <w:rPr>
                <w:szCs w:val="24"/>
              </w:rPr>
              <w:t>1 раб/место</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szCs w:val="24"/>
              </w:rPr>
            </w:pPr>
            <w:r>
              <w:rPr>
                <w:szCs w:val="24"/>
              </w:rPr>
              <w:t>Не более 2-х этажей</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p>
        </w:tc>
        <w:tc>
          <w:tcPr>
            <w:tcW w:w="20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szCs w:val="24"/>
              </w:rPr>
            </w:pPr>
            <w:r>
              <w:rPr>
                <w:szCs w:val="24"/>
              </w:rPr>
              <w:t>временные автостоянки не менее чем на 2 </w:t>
            </w:r>
            <w:proofErr w:type="spellStart"/>
            <w:r>
              <w:rPr>
                <w:szCs w:val="24"/>
              </w:rPr>
              <w:t>машино</w:t>
            </w:r>
            <w:proofErr w:type="spellEnd"/>
            <w:r>
              <w:rPr>
                <w:szCs w:val="24"/>
              </w:rPr>
              <w:t>-места.</w:t>
            </w:r>
          </w:p>
        </w:tc>
      </w:tr>
      <w:tr w:rsidR="00B07AB0" w:rsidTr="00D6633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pPr>
            <w:r>
              <w:rPr>
                <w:b/>
                <w:szCs w:val="24"/>
              </w:rPr>
              <w:t>6. Рынки</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r>
              <w:rPr>
                <w:szCs w:val="24"/>
              </w:rPr>
              <w:t>300</w:t>
            </w: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r>
              <w:rPr>
                <w:szCs w:val="24"/>
              </w:rPr>
              <w:t>не подлежит установлению</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r>
              <w:rPr>
                <w:szCs w:val="24"/>
              </w:rPr>
              <w:t>Не более 0.7</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pPr>
            <w:r>
              <w:rPr>
                <w:szCs w:val="24"/>
              </w:rPr>
              <w:t xml:space="preserve">От границы участка, прилегающей к красной линии улицы, проезда не менее 5м. </w:t>
            </w:r>
          </w:p>
          <w:p w:rsidR="00B07AB0" w:rsidRDefault="00B07AB0" w:rsidP="00B07AB0">
            <w:pPr>
              <w:widowControl w:val="0"/>
              <w:autoSpaceDE w:val="0"/>
              <w:ind w:firstLine="0"/>
            </w:pPr>
            <w:r>
              <w:rPr>
                <w:szCs w:val="24"/>
              </w:rPr>
              <w:t xml:space="preserve">От границ соседних участков не </w:t>
            </w:r>
            <w:r>
              <w:rPr>
                <w:szCs w:val="24"/>
              </w:rPr>
              <w:lastRenderedPageBreak/>
              <w:t>менее 6 м</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r>
              <w:rPr>
                <w:szCs w:val="24"/>
              </w:rPr>
              <w:lastRenderedPageBreak/>
              <w:t>1 раб/место</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szCs w:val="24"/>
              </w:rPr>
            </w:pPr>
            <w:r>
              <w:rPr>
                <w:szCs w:val="24"/>
              </w:rPr>
              <w:t>Не более 2-х этажей</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p>
        </w:tc>
        <w:tc>
          <w:tcPr>
            <w:tcW w:w="20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szCs w:val="24"/>
              </w:rPr>
            </w:pPr>
            <w:r>
              <w:rPr>
                <w:szCs w:val="24"/>
              </w:rPr>
              <w:t>временные автостоянки не менее чем на 2 </w:t>
            </w:r>
            <w:proofErr w:type="spellStart"/>
            <w:r>
              <w:rPr>
                <w:szCs w:val="24"/>
              </w:rPr>
              <w:t>машино</w:t>
            </w:r>
            <w:proofErr w:type="spellEnd"/>
            <w:r>
              <w:rPr>
                <w:szCs w:val="24"/>
              </w:rPr>
              <w:t>-мест.</w:t>
            </w:r>
          </w:p>
        </w:tc>
      </w:tr>
      <w:tr w:rsidR="00B07AB0" w:rsidTr="00D6633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pPr>
            <w:r>
              <w:rPr>
                <w:b/>
                <w:szCs w:val="24"/>
              </w:rPr>
              <w:lastRenderedPageBreak/>
              <w:t>7. Магазины</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szCs w:val="24"/>
              </w:rPr>
            </w:pPr>
            <w:r>
              <w:rPr>
                <w:szCs w:val="24"/>
              </w:rPr>
              <w:t>600</w:t>
            </w: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r>
              <w:rPr>
                <w:szCs w:val="24"/>
              </w:rPr>
              <w:t>не подлежит установлению</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szCs w:val="24"/>
              </w:rPr>
            </w:pPr>
            <w:r>
              <w:rPr>
                <w:szCs w:val="24"/>
              </w:rPr>
              <w:t>Не более 0.7</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pPr>
            <w:r>
              <w:rPr>
                <w:szCs w:val="24"/>
              </w:rPr>
              <w:t xml:space="preserve">От границы участка, прилегающей к красной линии улицы, проезда не менее 5м. </w:t>
            </w:r>
          </w:p>
          <w:p w:rsidR="00B07AB0" w:rsidRDefault="00B07AB0" w:rsidP="00B07AB0">
            <w:pPr>
              <w:widowControl w:val="0"/>
              <w:autoSpaceDE w:val="0"/>
              <w:ind w:firstLine="0"/>
              <w:rPr>
                <w:szCs w:val="24"/>
              </w:rPr>
            </w:pPr>
            <w:r>
              <w:rPr>
                <w:szCs w:val="24"/>
              </w:rPr>
              <w:t>От границ соседних участков не менее 6 м</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r>
              <w:rPr>
                <w:szCs w:val="24"/>
              </w:rPr>
              <w:t>1 раб/место</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r>
              <w:rPr>
                <w:szCs w:val="24"/>
              </w:rPr>
              <w:t>Суммарная площадь торговых залов не более 10 000 м2</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szCs w:val="24"/>
              </w:rPr>
            </w:pPr>
            <w:r>
              <w:rPr>
                <w:szCs w:val="24"/>
              </w:rPr>
              <w:t>Не более 2-х этажей</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r>
              <w:rPr>
                <w:szCs w:val="24"/>
              </w:rPr>
              <w:t>не подлежит установлению</w:t>
            </w:r>
          </w:p>
        </w:tc>
        <w:tc>
          <w:tcPr>
            <w:tcW w:w="20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szCs w:val="24"/>
              </w:rPr>
            </w:pPr>
            <w:r>
              <w:rPr>
                <w:szCs w:val="24"/>
              </w:rPr>
              <w:t>временные автостоянки не менее чем на 2 </w:t>
            </w:r>
            <w:proofErr w:type="spellStart"/>
            <w:r>
              <w:rPr>
                <w:szCs w:val="24"/>
              </w:rPr>
              <w:t>машино</w:t>
            </w:r>
            <w:proofErr w:type="spellEnd"/>
            <w:r>
              <w:rPr>
                <w:szCs w:val="24"/>
              </w:rPr>
              <w:t>-места;</w:t>
            </w:r>
          </w:p>
        </w:tc>
      </w:tr>
      <w:tr w:rsidR="00B07AB0" w:rsidTr="00D6633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pPr>
            <w:r>
              <w:rPr>
                <w:b/>
                <w:szCs w:val="24"/>
              </w:rPr>
              <w:t>8. Гостиничное обслуживание</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r>
              <w:rPr>
                <w:szCs w:val="24"/>
              </w:rPr>
              <w:t>600</w:t>
            </w: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r>
              <w:rPr>
                <w:szCs w:val="24"/>
              </w:rPr>
              <w:t>не подлежит установлению</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r>
              <w:rPr>
                <w:szCs w:val="24"/>
              </w:rPr>
              <w:t>Не более 0.7</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pPr>
            <w:r>
              <w:rPr>
                <w:szCs w:val="24"/>
              </w:rPr>
              <w:t xml:space="preserve">От границы участка, прилегающей к красной линии улицы, проезда не менее 5м. </w:t>
            </w:r>
          </w:p>
          <w:p w:rsidR="00B07AB0" w:rsidRDefault="00B07AB0" w:rsidP="00B07AB0">
            <w:pPr>
              <w:widowControl w:val="0"/>
              <w:autoSpaceDE w:val="0"/>
              <w:ind w:firstLine="0"/>
            </w:pPr>
            <w:r>
              <w:rPr>
                <w:szCs w:val="24"/>
              </w:rPr>
              <w:t xml:space="preserve">От границ соседних </w:t>
            </w:r>
            <w:r>
              <w:rPr>
                <w:szCs w:val="24"/>
              </w:rPr>
              <w:lastRenderedPageBreak/>
              <w:t>участков не менее 6 м</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r>
              <w:rPr>
                <w:szCs w:val="24"/>
              </w:rPr>
              <w:lastRenderedPageBreak/>
              <w:t>не подлежит установлению</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r>
              <w:rPr>
                <w:szCs w:val="24"/>
              </w:rPr>
              <w:t>Не более 100 мест</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szCs w:val="24"/>
              </w:rPr>
            </w:pPr>
            <w:r>
              <w:rPr>
                <w:szCs w:val="24"/>
              </w:rPr>
              <w:t>Не более 3-х этажей</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r>
              <w:rPr>
                <w:szCs w:val="24"/>
              </w:rPr>
              <w:t>не подлежит установлению</w:t>
            </w:r>
          </w:p>
        </w:tc>
        <w:tc>
          <w:tcPr>
            <w:tcW w:w="20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szCs w:val="24"/>
              </w:rPr>
            </w:pPr>
            <w:r>
              <w:rPr>
                <w:szCs w:val="24"/>
              </w:rPr>
              <w:t>временные автостоянки не менее чем на 2 </w:t>
            </w:r>
            <w:proofErr w:type="spellStart"/>
            <w:r>
              <w:rPr>
                <w:szCs w:val="24"/>
              </w:rPr>
              <w:t>машино</w:t>
            </w:r>
            <w:proofErr w:type="spellEnd"/>
            <w:r>
              <w:rPr>
                <w:szCs w:val="24"/>
              </w:rPr>
              <w:t>-места;</w:t>
            </w:r>
          </w:p>
        </w:tc>
      </w:tr>
      <w:tr w:rsidR="00B07AB0" w:rsidTr="00D6633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b/>
                <w:szCs w:val="24"/>
              </w:rPr>
            </w:pPr>
            <w:r>
              <w:rPr>
                <w:b/>
                <w:szCs w:val="24"/>
              </w:rPr>
              <w:lastRenderedPageBreak/>
              <w:t>9. Общественное питание</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r>
              <w:rPr>
                <w:szCs w:val="24"/>
              </w:rPr>
              <w:t>300</w:t>
            </w: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szCs w:val="24"/>
              </w:rPr>
            </w:pPr>
            <w:r>
              <w:rPr>
                <w:szCs w:val="24"/>
              </w:rPr>
              <w:t>не подлежит установлению</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r>
              <w:rPr>
                <w:szCs w:val="24"/>
              </w:rPr>
              <w:t>Не более 0.7</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szCs w:val="24"/>
              </w:rPr>
            </w:pPr>
            <w:r>
              <w:rPr>
                <w:szCs w:val="24"/>
              </w:rPr>
              <w:t xml:space="preserve">От границы участка, прилегающей к красной линии улицы, проезда не менее 5м. </w:t>
            </w:r>
          </w:p>
          <w:p w:rsidR="00B07AB0" w:rsidRDefault="00B07AB0" w:rsidP="00B07AB0">
            <w:pPr>
              <w:widowControl w:val="0"/>
              <w:autoSpaceDE w:val="0"/>
              <w:ind w:firstLine="0"/>
            </w:pPr>
            <w:r>
              <w:rPr>
                <w:szCs w:val="24"/>
              </w:rPr>
              <w:t>От границ соседних участков не менее 6 м</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r>
              <w:rPr>
                <w:szCs w:val="24"/>
              </w:rPr>
              <w:t>1 раб/место</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r>
              <w:rPr>
                <w:szCs w:val="24"/>
              </w:rPr>
              <w:t>Не более 40 посадочных мест</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szCs w:val="24"/>
              </w:rPr>
            </w:pPr>
            <w:r>
              <w:rPr>
                <w:szCs w:val="24"/>
              </w:rPr>
              <w:t>Не более 2-х этажей</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r>
              <w:rPr>
                <w:szCs w:val="24"/>
              </w:rPr>
              <w:t>не подлежит установлению</w:t>
            </w:r>
          </w:p>
        </w:tc>
        <w:tc>
          <w:tcPr>
            <w:tcW w:w="20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szCs w:val="24"/>
              </w:rPr>
            </w:pPr>
            <w:r>
              <w:rPr>
                <w:szCs w:val="24"/>
              </w:rPr>
              <w:t xml:space="preserve">временные автостоянки не менее чем на 2 </w:t>
            </w:r>
            <w:proofErr w:type="spellStart"/>
            <w:r>
              <w:rPr>
                <w:szCs w:val="24"/>
              </w:rPr>
              <w:t>машино</w:t>
            </w:r>
            <w:proofErr w:type="spellEnd"/>
            <w:r>
              <w:rPr>
                <w:szCs w:val="24"/>
              </w:rPr>
              <w:t>-мест;</w:t>
            </w:r>
          </w:p>
        </w:tc>
      </w:tr>
      <w:tr w:rsidR="00B07AB0" w:rsidTr="00D6633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b/>
                <w:szCs w:val="24"/>
              </w:rPr>
            </w:pPr>
            <w:r>
              <w:rPr>
                <w:b/>
                <w:szCs w:val="24"/>
              </w:rPr>
              <w:t>10. Общественное управление</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szCs w:val="24"/>
              </w:rPr>
            </w:pPr>
            <w:r>
              <w:rPr>
                <w:szCs w:val="24"/>
              </w:rPr>
              <w:t>500</w:t>
            </w: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szCs w:val="24"/>
              </w:rPr>
            </w:pPr>
            <w:r>
              <w:rPr>
                <w:szCs w:val="24"/>
              </w:rPr>
              <w:t>не подлежит установлению</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szCs w:val="24"/>
              </w:rPr>
            </w:pPr>
            <w:r>
              <w:rPr>
                <w:szCs w:val="24"/>
              </w:rPr>
              <w:t>Не более 0,7</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pPr>
            <w:r>
              <w:rPr>
                <w:szCs w:val="24"/>
              </w:rPr>
              <w:t xml:space="preserve">От границы участка, прилегающей к красной линии улицы, проезда не менее 5м. </w:t>
            </w:r>
          </w:p>
          <w:p w:rsidR="00B07AB0" w:rsidRDefault="00B07AB0" w:rsidP="00B07AB0">
            <w:pPr>
              <w:ind w:firstLine="0"/>
              <w:rPr>
                <w:szCs w:val="24"/>
              </w:rPr>
            </w:pPr>
            <w:r>
              <w:rPr>
                <w:szCs w:val="24"/>
              </w:rPr>
              <w:lastRenderedPageBreak/>
              <w:t xml:space="preserve">От границ соседних участков не менее 6 м </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r>
              <w:rPr>
                <w:szCs w:val="24"/>
              </w:rPr>
              <w:lastRenderedPageBreak/>
              <w:t>1 раб/место</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szCs w:val="24"/>
              </w:rPr>
            </w:pPr>
            <w:r>
              <w:rPr>
                <w:szCs w:val="24"/>
              </w:rPr>
              <w:t>Не более 4 -х этажей</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r>
              <w:rPr>
                <w:szCs w:val="24"/>
              </w:rPr>
              <w:t>не подлежит установлению</w:t>
            </w:r>
          </w:p>
        </w:tc>
        <w:tc>
          <w:tcPr>
            <w:tcW w:w="20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szCs w:val="24"/>
              </w:rPr>
            </w:pPr>
            <w:r>
              <w:rPr>
                <w:szCs w:val="24"/>
              </w:rPr>
              <w:t xml:space="preserve">временные автостоянки не менее чем на 2 </w:t>
            </w:r>
            <w:proofErr w:type="spellStart"/>
            <w:r>
              <w:rPr>
                <w:szCs w:val="24"/>
              </w:rPr>
              <w:t>машино</w:t>
            </w:r>
            <w:proofErr w:type="spellEnd"/>
            <w:r>
              <w:rPr>
                <w:szCs w:val="24"/>
              </w:rPr>
              <w:t>-места;</w:t>
            </w:r>
          </w:p>
        </w:tc>
      </w:tr>
      <w:tr w:rsidR="00B07AB0" w:rsidTr="00D6633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b/>
                <w:szCs w:val="24"/>
              </w:rPr>
            </w:pPr>
            <w:r>
              <w:rPr>
                <w:b/>
                <w:szCs w:val="24"/>
              </w:rPr>
              <w:lastRenderedPageBreak/>
              <w:t>11. Деловое управление</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szCs w:val="24"/>
              </w:rPr>
            </w:pPr>
            <w:r>
              <w:rPr>
                <w:szCs w:val="24"/>
              </w:rPr>
              <w:t>500</w:t>
            </w: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szCs w:val="24"/>
              </w:rPr>
            </w:pPr>
            <w:r>
              <w:rPr>
                <w:szCs w:val="24"/>
              </w:rPr>
              <w:t>не подлежит установлению</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szCs w:val="24"/>
              </w:rPr>
            </w:pPr>
            <w:r>
              <w:rPr>
                <w:szCs w:val="24"/>
              </w:rPr>
              <w:t>Не более 0,7</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pPr>
            <w:r>
              <w:rPr>
                <w:szCs w:val="24"/>
              </w:rPr>
              <w:t xml:space="preserve">От границы участка, прилегающей к красной линии улицы, проезда не менее 5м. </w:t>
            </w:r>
          </w:p>
          <w:p w:rsidR="00B07AB0" w:rsidRDefault="00B07AB0" w:rsidP="00B07AB0">
            <w:pPr>
              <w:ind w:firstLine="0"/>
              <w:rPr>
                <w:szCs w:val="24"/>
              </w:rPr>
            </w:pPr>
            <w:r>
              <w:rPr>
                <w:szCs w:val="24"/>
              </w:rPr>
              <w:t xml:space="preserve">От границ соседних участков не менее 6 м </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r>
              <w:rPr>
                <w:szCs w:val="24"/>
              </w:rPr>
              <w:t>1 раб/место</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r>
              <w:rPr>
                <w:szCs w:val="24"/>
              </w:rPr>
              <w:t>не подлежит установлению</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szCs w:val="24"/>
              </w:rPr>
            </w:pPr>
            <w:r>
              <w:rPr>
                <w:szCs w:val="24"/>
              </w:rPr>
              <w:t>Не более 4 -х этажей</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r>
              <w:rPr>
                <w:szCs w:val="24"/>
              </w:rPr>
              <w:t>не подлежит установлению</w:t>
            </w:r>
          </w:p>
        </w:tc>
        <w:tc>
          <w:tcPr>
            <w:tcW w:w="20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szCs w:val="24"/>
              </w:rPr>
            </w:pPr>
            <w:r>
              <w:rPr>
                <w:szCs w:val="24"/>
              </w:rPr>
              <w:t xml:space="preserve">временные автостоянки не менее чем на 2 </w:t>
            </w:r>
            <w:proofErr w:type="spellStart"/>
            <w:r>
              <w:rPr>
                <w:szCs w:val="24"/>
              </w:rPr>
              <w:t>машино</w:t>
            </w:r>
            <w:proofErr w:type="spellEnd"/>
            <w:r>
              <w:rPr>
                <w:szCs w:val="24"/>
              </w:rPr>
              <w:t>-места;</w:t>
            </w:r>
          </w:p>
        </w:tc>
      </w:tr>
      <w:tr w:rsidR="00B07AB0" w:rsidTr="00D6633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b/>
                <w:szCs w:val="24"/>
              </w:rPr>
            </w:pPr>
            <w:r>
              <w:rPr>
                <w:b/>
                <w:szCs w:val="24"/>
              </w:rPr>
              <w:t>12. Банковская и страховая деятельность</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szCs w:val="24"/>
              </w:rPr>
            </w:pPr>
            <w:r>
              <w:rPr>
                <w:szCs w:val="24"/>
              </w:rPr>
              <w:t>600</w:t>
            </w: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szCs w:val="24"/>
              </w:rPr>
            </w:pPr>
            <w:r>
              <w:rPr>
                <w:szCs w:val="24"/>
              </w:rPr>
              <w:t>не подлежит установлению</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r>
              <w:rPr>
                <w:szCs w:val="24"/>
              </w:rPr>
              <w:t>Не более 0.7</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pPr>
            <w:r>
              <w:rPr>
                <w:szCs w:val="24"/>
              </w:rPr>
              <w:t xml:space="preserve">От границы участка, прилегающей к красной линии улицы, </w:t>
            </w:r>
            <w:r>
              <w:rPr>
                <w:szCs w:val="24"/>
              </w:rPr>
              <w:lastRenderedPageBreak/>
              <w:t xml:space="preserve">проезда не менее 5м. </w:t>
            </w:r>
          </w:p>
          <w:p w:rsidR="00B07AB0" w:rsidRDefault="00B07AB0" w:rsidP="00B07AB0">
            <w:pPr>
              <w:widowControl w:val="0"/>
              <w:autoSpaceDE w:val="0"/>
              <w:ind w:firstLine="0"/>
            </w:pPr>
            <w:r>
              <w:rPr>
                <w:szCs w:val="24"/>
              </w:rPr>
              <w:t>От границ соседних участков не менее 6 м</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r>
              <w:rPr>
                <w:szCs w:val="24"/>
              </w:rPr>
              <w:lastRenderedPageBreak/>
              <w:t>1 раб/место</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r>
              <w:rPr>
                <w:szCs w:val="24"/>
              </w:rPr>
              <w:t>не подлежит установлению</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szCs w:val="24"/>
              </w:rPr>
            </w:pPr>
            <w:r>
              <w:rPr>
                <w:szCs w:val="24"/>
              </w:rPr>
              <w:t>Не более 4 -х этажей</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r>
              <w:rPr>
                <w:szCs w:val="24"/>
              </w:rPr>
              <w:t>не подлежит установлению</w:t>
            </w:r>
          </w:p>
        </w:tc>
        <w:tc>
          <w:tcPr>
            <w:tcW w:w="20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szCs w:val="24"/>
              </w:rPr>
            </w:pPr>
            <w:r>
              <w:rPr>
                <w:szCs w:val="24"/>
              </w:rPr>
              <w:t xml:space="preserve">временные автостоянки не менее чем на 2 </w:t>
            </w:r>
            <w:proofErr w:type="spellStart"/>
            <w:r>
              <w:rPr>
                <w:szCs w:val="24"/>
              </w:rPr>
              <w:t>машино</w:t>
            </w:r>
            <w:proofErr w:type="spellEnd"/>
            <w:r>
              <w:rPr>
                <w:szCs w:val="24"/>
              </w:rPr>
              <w:t>-места;</w:t>
            </w:r>
          </w:p>
        </w:tc>
      </w:tr>
      <w:tr w:rsidR="00B07AB0" w:rsidTr="00D6633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b/>
                <w:szCs w:val="24"/>
              </w:rPr>
            </w:pPr>
            <w:r>
              <w:rPr>
                <w:b/>
                <w:szCs w:val="24"/>
              </w:rPr>
              <w:lastRenderedPageBreak/>
              <w:t>13. Спорт</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r>
              <w:rPr>
                <w:szCs w:val="24"/>
              </w:rPr>
              <w:t xml:space="preserve">500 </w:t>
            </w: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szCs w:val="24"/>
              </w:rPr>
            </w:pPr>
            <w:r>
              <w:rPr>
                <w:szCs w:val="24"/>
              </w:rPr>
              <w:t>не подлежит установлению</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r>
              <w:rPr>
                <w:szCs w:val="24"/>
              </w:rPr>
              <w:t>Не более 0.7</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pPr>
            <w:r>
              <w:rPr>
                <w:szCs w:val="24"/>
              </w:rPr>
              <w:t xml:space="preserve">От границы участка, прилегающей к красной линии улицы, проезда не менее 5м. </w:t>
            </w:r>
          </w:p>
          <w:p w:rsidR="00B07AB0" w:rsidRDefault="00B07AB0" w:rsidP="00B07AB0">
            <w:pPr>
              <w:widowControl w:val="0"/>
              <w:autoSpaceDE w:val="0"/>
              <w:ind w:firstLine="0"/>
            </w:pPr>
            <w:r>
              <w:rPr>
                <w:szCs w:val="24"/>
              </w:rPr>
              <w:t>От границ соседних участков не менее 6 м</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r>
              <w:rPr>
                <w:szCs w:val="24"/>
              </w:rPr>
              <w:t>не подлежит установлению</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r>
              <w:rPr>
                <w:szCs w:val="24"/>
              </w:rPr>
              <w:t>Не более 30 единовременных посетителей спортивного зала, не более 100 мест на трибунах, не более 30 единовременных посетителей на спортивных площадках.</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szCs w:val="24"/>
              </w:rPr>
            </w:pPr>
            <w:r>
              <w:rPr>
                <w:szCs w:val="24"/>
              </w:rPr>
              <w:t>не подлежит установлению</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r>
              <w:rPr>
                <w:szCs w:val="24"/>
              </w:rPr>
              <w:t>не подлежит установлению</w:t>
            </w:r>
          </w:p>
        </w:tc>
        <w:tc>
          <w:tcPr>
            <w:tcW w:w="20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szCs w:val="24"/>
              </w:rPr>
            </w:pPr>
            <w:r>
              <w:rPr>
                <w:szCs w:val="24"/>
              </w:rPr>
              <w:t xml:space="preserve">временные автостоянки не менее чем на 2 </w:t>
            </w:r>
            <w:proofErr w:type="spellStart"/>
            <w:r>
              <w:rPr>
                <w:szCs w:val="24"/>
              </w:rPr>
              <w:t>машино</w:t>
            </w:r>
            <w:proofErr w:type="spellEnd"/>
            <w:r>
              <w:rPr>
                <w:szCs w:val="24"/>
              </w:rPr>
              <w:t>-мест;</w:t>
            </w:r>
          </w:p>
        </w:tc>
      </w:tr>
      <w:tr w:rsidR="00B07AB0" w:rsidTr="00D6633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pPr>
            <w:r>
              <w:rPr>
                <w:b/>
                <w:szCs w:val="24"/>
              </w:rPr>
              <w:t>14. Обслуживание автотранспорта</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r>
              <w:rPr>
                <w:szCs w:val="24"/>
              </w:rPr>
              <w:t>200</w:t>
            </w: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r>
              <w:rPr>
                <w:szCs w:val="24"/>
              </w:rPr>
              <w:t>1500</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r>
              <w:rPr>
                <w:szCs w:val="24"/>
              </w:rPr>
              <w:t>не подлежит уста</w:t>
            </w:r>
            <w:r>
              <w:rPr>
                <w:szCs w:val="24"/>
              </w:rPr>
              <w:lastRenderedPageBreak/>
              <w:t>новлению</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widowControl w:val="0"/>
              <w:autoSpaceDE w:val="0"/>
              <w:ind w:firstLine="0"/>
            </w:pPr>
            <w:r>
              <w:rPr>
                <w:szCs w:val="24"/>
              </w:rPr>
              <w:lastRenderedPageBreak/>
              <w:t>не подлежит установлению</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r>
              <w:rPr>
                <w:szCs w:val="24"/>
              </w:rPr>
              <w:t>1 раб/место</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r>
              <w:rPr>
                <w:szCs w:val="24"/>
              </w:rPr>
              <w:t xml:space="preserve">Не более 2-х автозаправочных колонок, не более 2-х </w:t>
            </w:r>
            <w:r>
              <w:rPr>
                <w:szCs w:val="24"/>
              </w:rPr>
              <w:lastRenderedPageBreak/>
              <w:t>постов обслуживания</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szCs w:val="24"/>
              </w:rPr>
            </w:pPr>
            <w:r>
              <w:rPr>
                <w:szCs w:val="24"/>
              </w:rPr>
              <w:lastRenderedPageBreak/>
              <w:t>Не более 2-х этажей</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r>
              <w:rPr>
                <w:szCs w:val="24"/>
              </w:rPr>
              <w:t>не подлежит установлению</w:t>
            </w:r>
          </w:p>
        </w:tc>
        <w:tc>
          <w:tcPr>
            <w:tcW w:w="20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szCs w:val="24"/>
              </w:rPr>
            </w:pPr>
            <w:r>
              <w:rPr>
                <w:szCs w:val="24"/>
              </w:rPr>
              <w:t>временные автостоянки не менее чем на 2 </w:t>
            </w:r>
            <w:proofErr w:type="spellStart"/>
            <w:r>
              <w:rPr>
                <w:szCs w:val="24"/>
              </w:rPr>
              <w:t>машино</w:t>
            </w:r>
            <w:proofErr w:type="spellEnd"/>
            <w:r>
              <w:rPr>
                <w:szCs w:val="24"/>
              </w:rPr>
              <w:t>-места;</w:t>
            </w:r>
          </w:p>
        </w:tc>
      </w:tr>
      <w:tr w:rsidR="00B07AB0" w:rsidTr="00D6633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tabs>
                <w:tab w:val="left" w:pos="-1497"/>
              </w:tabs>
              <w:ind w:firstLine="0"/>
              <w:rPr>
                <w:b/>
                <w:szCs w:val="24"/>
              </w:rPr>
            </w:pPr>
            <w:r>
              <w:rPr>
                <w:b/>
                <w:szCs w:val="24"/>
              </w:rPr>
              <w:lastRenderedPageBreak/>
              <w:t>15. Магазины</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b/>
                <w:szCs w:val="24"/>
              </w:rPr>
            </w:pP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b/>
                <w:szCs w:val="24"/>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widowControl w:val="0"/>
              <w:autoSpaceDE w:val="0"/>
              <w:ind w:firstLine="0"/>
              <w:rPr>
                <w:rFonts w:eastAsia="NSimSun"/>
                <w:szCs w:val="24"/>
                <w:lang w:eastAsia="zh-CN"/>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szCs w:val="24"/>
              </w:rPr>
            </w:pP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p>
        </w:tc>
        <w:tc>
          <w:tcPr>
            <w:tcW w:w="20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szCs w:val="24"/>
              </w:rPr>
            </w:pPr>
          </w:p>
        </w:tc>
      </w:tr>
      <w:tr w:rsidR="00B07AB0" w:rsidTr="00D6633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tabs>
                <w:tab w:val="left" w:pos="-1497"/>
              </w:tabs>
              <w:ind w:firstLine="0"/>
              <w:jc w:val="right"/>
              <w:rPr>
                <w:szCs w:val="24"/>
              </w:rPr>
            </w:pPr>
            <w:r>
              <w:rPr>
                <w:szCs w:val="24"/>
              </w:rPr>
              <w:t>киоск</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r>
              <w:rPr>
                <w:szCs w:val="24"/>
              </w:rPr>
              <w:t>8</w:t>
            </w: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r>
              <w:rPr>
                <w:szCs w:val="24"/>
              </w:rPr>
              <w:t>15</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r>
              <w:rPr>
                <w:szCs w:val="24"/>
              </w:rPr>
              <w:t>не подлежит установлению</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widowControl w:val="0"/>
              <w:autoSpaceDE w:val="0"/>
              <w:ind w:firstLine="0"/>
              <w:jc w:val="center"/>
            </w:pPr>
            <w:r>
              <w:rPr>
                <w:szCs w:val="24"/>
              </w:rPr>
              <w:t>не подлежит установлению</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r>
              <w:rPr>
                <w:szCs w:val="24"/>
              </w:rPr>
              <w:t>не подлежит установлению</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r>
              <w:rPr>
                <w:szCs w:val="24"/>
              </w:rPr>
              <w:t>не подлежит установлению</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r>
              <w:rPr>
                <w:szCs w:val="24"/>
              </w:rPr>
              <w:t>не более 1 этажа</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r>
              <w:rPr>
                <w:szCs w:val="24"/>
              </w:rPr>
              <w:t>4,0</w:t>
            </w:r>
          </w:p>
        </w:tc>
        <w:tc>
          <w:tcPr>
            <w:tcW w:w="20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szCs w:val="24"/>
              </w:rPr>
            </w:pPr>
          </w:p>
        </w:tc>
      </w:tr>
      <w:tr w:rsidR="00B07AB0" w:rsidTr="00D6633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tabs>
                <w:tab w:val="left" w:pos="-1497"/>
              </w:tabs>
              <w:ind w:firstLine="0"/>
              <w:jc w:val="right"/>
              <w:rPr>
                <w:szCs w:val="24"/>
              </w:rPr>
            </w:pPr>
            <w:r>
              <w:rPr>
                <w:szCs w:val="24"/>
              </w:rPr>
              <w:t>павильон</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r>
              <w:rPr>
                <w:szCs w:val="24"/>
              </w:rPr>
              <w:t>15</w:t>
            </w: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r>
              <w:rPr>
                <w:szCs w:val="24"/>
              </w:rPr>
              <w:t>150</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r>
              <w:rPr>
                <w:szCs w:val="24"/>
              </w:rPr>
              <w:t>не подлежит установлению</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widowControl w:val="0"/>
              <w:autoSpaceDE w:val="0"/>
              <w:ind w:firstLine="0"/>
              <w:jc w:val="center"/>
            </w:pPr>
            <w:r>
              <w:rPr>
                <w:szCs w:val="24"/>
              </w:rPr>
              <w:t>не подлежит установлению</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r>
              <w:rPr>
                <w:szCs w:val="24"/>
              </w:rPr>
              <w:t>не подлежит установлению</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r>
              <w:rPr>
                <w:szCs w:val="24"/>
              </w:rPr>
              <w:t>не подлежит установлению</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r>
              <w:rPr>
                <w:szCs w:val="24"/>
              </w:rPr>
              <w:t>не более 1 этажа</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jc w:val="center"/>
              <w:rPr>
                <w:szCs w:val="24"/>
              </w:rPr>
            </w:pPr>
            <w:r>
              <w:rPr>
                <w:szCs w:val="24"/>
              </w:rPr>
              <w:t>4,0</w:t>
            </w:r>
          </w:p>
        </w:tc>
        <w:tc>
          <w:tcPr>
            <w:tcW w:w="20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AB0" w:rsidRDefault="00B07AB0" w:rsidP="00B07AB0">
            <w:pPr>
              <w:ind w:firstLine="0"/>
              <w:rPr>
                <w:szCs w:val="24"/>
              </w:rPr>
            </w:pPr>
          </w:p>
        </w:tc>
      </w:tr>
    </w:tbl>
    <w:p w:rsidR="00B07AB0" w:rsidRDefault="00B07AB0" w:rsidP="00B07AB0">
      <w:pPr>
        <w:pStyle w:val="ConsPlusNormal"/>
        <w:widowControl/>
        <w:spacing w:after="120"/>
        <w:ind w:firstLine="0"/>
        <w:jc w:val="both"/>
        <w:rPr>
          <w:rFonts w:ascii="Times New Roman" w:hAnsi="Times New Roman" w:cs="Times New Roman"/>
          <w:b/>
          <w:sz w:val="24"/>
          <w:szCs w:val="24"/>
        </w:rPr>
      </w:pPr>
      <w:r>
        <w:rPr>
          <w:rFonts w:ascii="Times New Roman" w:hAnsi="Times New Roman" w:cs="Times New Roman"/>
          <w:b/>
          <w:sz w:val="24"/>
          <w:szCs w:val="24"/>
        </w:rPr>
        <w:t>Примечания к таблице:</w:t>
      </w:r>
    </w:p>
    <w:p w:rsidR="00B07AB0" w:rsidRDefault="00B07AB0" w:rsidP="00B07AB0">
      <w:pPr>
        <w:pStyle w:val="ConsPlusNormal"/>
        <w:widowControl/>
        <w:spacing w:after="120"/>
        <w:ind w:firstLine="0"/>
        <w:jc w:val="both"/>
      </w:pPr>
      <w:r>
        <w:rPr>
          <w:rFonts w:ascii="Times New Roman" w:hAnsi="Times New Roman" w:cs="Times New Roman"/>
          <w:sz w:val="24"/>
          <w:szCs w:val="24"/>
        </w:rPr>
        <w:t>1.</w:t>
      </w:r>
      <w:r>
        <w:rPr>
          <w:rFonts w:ascii="Times New Roman" w:hAnsi="Times New Roman" w:cs="Times New Roman"/>
          <w:b/>
          <w:sz w:val="24"/>
          <w:szCs w:val="24"/>
        </w:rPr>
        <w:t xml:space="preserve"> </w:t>
      </w:r>
      <w:r>
        <w:rPr>
          <w:rFonts w:ascii="Times New Roman" w:hAnsi="Times New Roman" w:cs="Times New Roman"/>
          <w:sz w:val="24"/>
          <w:szCs w:val="24"/>
        </w:rPr>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w:t>
      </w:r>
    </w:p>
    <w:p w:rsidR="00B07AB0" w:rsidRDefault="00B07AB0" w:rsidP="00B07AB0">
      <w:pPr>
        <w:pStyle w:val="ConsPlusNormal"/>
        <w:widowControl/>
        <w:spacing w:after="120"/>
        <w:ind w:firstLine="0"/>
        <w:jc w:val="both"/>
        <w:rPr>
          <w:rFonts w:ascii="Times New Roman" w:hAnsi="Times New Roman" w:cs="Times New Roman"/>
          <w:sz w:val="24"/>
          <w:szCs w:val="24"/>
        </w:rPr>
      </w:pPr>
      <w:r>
        <w:rPr>
          <w:rFonts w:ascii="Times New Roman" w:hAnsi="Times New Roman" w:cs="Times New Roman"/>
          <w:sz w:val="24"/>
          <w:szCs w:val="24"/>
        </w:rPr>
        <w:lastRenderedPageBreak/>
        <w:t>2. Регламенты не имеют действия в отношении существующих земельных участков исключительно в части размера земельного участка и отступа от границы участка, прилегающей к красной линии улицы.</w:t>
      </w:r>
    </w:p>
    <w:p w:rsidR="00B07AB0" w:rsidRDefault="00B07AB0" w:rsidP="00B07AB0">
      <w:pPr>
        <w:ind w:firstLine="0"/>
      </w:pPr>
      <w:r>
        <w:rPr>
          <w:szCs w:val="24"/>
        </w:rPr>
        <w:t>3. При возведении новых жилых единиц на земельном участке необходимо учитывать, что м</w:t>
      </w:r>
      <w:r>
        <w:rPr>
          <w:rFonts w:eastAsia="Times New Roman"/>
          <w:szCs w:val="24"/>
          <w:lang w:eastAsia="ru-RU"/>
        </w:rPr>
        <w:t>аксимальное количество жилых единиц на земельном участке</w:t>
      </w:r>
      <w:r>
        <w:rPr>
          <w:szCs w:val="24"/>
        </w:rPr>
        <w:t>,</w:t>
      </w:r>
      <w:r>
        <w:rPr>
          <w:rFonts w:eastAsia="Times New Roman"/>
          <w:szCs w:val="24"/>
          <w:lang w:eastAsia="ru-RU"/>
        </w:rPr>
        <w:t xml:space="preserve"> </w:t>
      </w:r>
      <w:r>
        <w:rPr>
          <w:szCs w:val="24"/>
        </w:rPr>
        <w:t xml:space="preserve"> с учетом уже расположенных жилых единиц, </w:t>
      </w:r>
      <w:r>
        <w:rPr>
          <w:rFonts w:eastAsia="Times New Roman"/>
          <w:szCs w:val="24"/>
          <w:lang w:eastAsia="ru-RU"/>
        </w:rPr>
        <w:t xml:space="preserve">должно определяться из расчета: не более </w:t>
      </w:r>
      <w:r>
        <w:rPr>
          <w:szCs w:val="24"/>
        </w:rPr>
        <w:t>5-ти жилых помещений на каждые 400 кв. м земельного участка.</w:t>
      </w:r>
    </w:p>
    <w:p w:rsidR="00B07AB0" w:rsidRDefault="00B07AB0" w:rsidP="00B07AB0">
      <w:pPr>
        <w:spacing w:before="100" w:after="120"/>
        <w:ind w:firstLine="0"/>
      </w:pPr>
      <w:r>
        <w:rPr>
          <w:szCs w:val="24"/>
        </w:rPr>
        <w:t>4. Допускаются отклонения от представленных в таблице показателей отступов строений от боковых и задних границ земельных участков при условии</w:t>
      </w:r>
      <w:r>
        <w:rPr>
          <w:rFonts w:eastAsia="Times New Roman"/>
          <w:sz w:val="28"/>
          <w:szCs w:val="28"/>
          <w:lang w:eastAsia="ru-RU"/>
        </w:rPr>
        <w:t xml:space="preserve"> </w:t>
      </w:r>
      <w:r>
        <w:rPr>
          <w:szCs w:val="24"/>
        </w:rPr>
        <w:t xml:space="preserve">получения разрешения на отклонение от предельных параметров разрешенного строительства, с учетом </w:t>
      </w:r>
      <w:r>
        <w:rPr>
          <w:rFonts w:eastAsia="Times New Roman"/>
          <w:szCs w:val="24"/>
          <w:lang w:eastAsia="ru-RU"/>
        </w:rPr>
        <w:t>соблюдения противопожарных</w:t>
      </w:r>
      <w:r>
        <w:rPr>
          <w:szCs w:val="24"/>
        </w:rPr>
        <w:t xml:space="preserve"> и санитарных норм, а также </w:t>
      </w:r>
      <w:r>
        <w:rPr>
          <w:rFonts w:eastAsia="Times New Roman"/>
          <w:szCs w:val="24"/>
          <w:lang w:eastAsia="ru-RU"/>
        </w:rPr>
        <w:t>соблюдения нормативной инсоляции между планируемыми строениями и строениями на соседних участках</w:t>
      </w:r>
      <w:r>
        <w:rPr>
          <w:szCs w:val="24"/>
        </w:rPr>
        <w:t>.</w:t>
      </w:r>
      <w:r>
        <w:rPr>
          <w:rFonts w:eastAsia="Times New Roman"/>
          <w:szCs w:val="24"/>
          <w:lang w:eastAsia="ru-RU"/>
        </w:rPr>
        <w:t xml:space="preserve"> </w:t>
      </w:r>
    </w:p>
    <w:p w:rsidR="00B07AB0" w:rsidRDefault="00B07AB0" w:rsidP="00B07AB0">
      <w:pPr>
        <w:pStyle w:val="ConsPlusNormal"/>
        <w:widowControl/>
        <w:spacing w:after="120"/>
        <w:ind w:firstLine="0"/>
        <w:jc w:val="both"/>
        <w:rPr>
          <w:rFonts w:ascii="Liberation Serif" w:hAnsi="Liberation Serif" w:cs="Times New Roman"/>
          <w:sz w:val="24"/>
          <w:szCs w:val="24"/>
        </w:rPr>
      </w:pPr>
    </w:p>
    <w:p w:rsidR="00B07AB0" w:rsidRDefault="00B07AB0">
      <w:pPr>
        <w:spacing w:after="160" w:line="259" w:lineRule="auto"/>
        <w:ind w:firstLine="0"/>
        <w:jc w:val="left"/>
        <w:rPr>
          <w:rFonts w:eastAsiaTheme="majorEastAsia" w:cstheme="majorBidi"/>
          <w:b/>
          <w:szCs w:val="26"/>
        </w:rPr>
      </w:pPr>
      <w:r>
        <w:br w:type="page"/>
      </w:r>
    </w:p>
    <w:p w:rsidR="00522530" w:rsidRPr="00522530" w:rsidRDefault="00522530" w:rsidP="00D04A54">
      <w:pPr>
        <w:pStyle w:val="2"/>
      </w:pPr>
      <w:r w:rsidRPr="00522530">
        <w:lastRenderedPageBreak/>
        <w:t xml:space="preserve">Ж-3. Зона </w:t>
      </w:r>
      <w:proofErr w:type="spellStart"/>
      <w:r w:rsidRPr="00522530">
        <w:t>среднеэтажных</w:t>
      </w:r>
      <w:proofErr w:type="spellEnd"/>
      <w:r w:rsidRPr="00522530">
        <w:t xml:space="preserve"> многоквартирных жилых домов</w:t>
      </w:r>
      <w:bookmarkEnd w:id="7"/>
      <w:bookmarkEnd w:id="8"/>
    </w:p>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 xml:space="preserve">1.Зона </w:t>
      </w:r>
      <w:proofErr w:type="spellStart"/>
      <w:r w:rsidRPr="00D04A54">
        <w:rPr>
          <w:rFonts w:eastAsia="Times New Roman" w:cs="Times New Roman"/>
          <w:szCs w:val="24"/>
          <w:lang w:eastAsia="ru-RU"/>
        </w:rPr>
        <w:t>среднеэтажных</w:t>
      </w:r>
      <w:proofErr w:type="spellEnd"/>
      <w:r w:rsidRPr="00D04A54">
        <w:rPr>
          <w:rFonts w:eastAsia="Times New Roman" w:cs="Times New Roman"/>
          <w:szCs w:val="24"/>
          <w:lang w:eastAsia="ru-RU"/>
        </w:rPr>
        <w:t xml:space="preserve"> многоквартирных жилых домов предназначена для развития на основе существующих и вновь осваиваемых территорий многоквартирной жилой застройки средней этажности зон комфортного многоквартирного </w:t>
      </w:r>
      <w:proofErr w:type="spellStart"/>
      <w:r w:rsidRPr="00D04A54">
        <w:rPr>
          <w:rFonts w:eastAsia="Times New Roman" w:cs="Times New Roman"/>
          <w:szCs w:val="24"/>
          <w:lang w:eastAsia="ru-RU"/>
        </w:rPr>
        <w:t>среднеэтажного</w:t>
      </w:r>
      <w:proofErr w:type="spellEnd"/>
      <w:r w:rsidRPr="00D04A54">
        <w:rPr>
          <w:rFonts w:eastAsia="Times New Roman" w:cs="Times New Roman"/>
          <w:szCs w:val="24"/>
          <w:lang w:eastAsia="ru-RU"/>
        </w:rPr>
        <w:t xml:space="preserve"> жилья, развития сферы социального и культурно-бытового обслуживания для обеспечения потребностей жителей указанных территорий в соответствующих среде формах; размещения необходимых объектов инженерной и транспортной инфраструктуры; развития объектов общественно-деловой застройки в соответствующих среде формах и объемах, не оказывающих негативного воздействия на объекты жилой застройки.</w:t>
      </w:r>
    </w:p>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Таблица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4816"/>
        <w:gridCol w:w="4170"/>
        <w:gridCol w:w="3883"/>
      </w:tblGrid>
      <w:tr w:rsidR="00D04A54" w:rsidRPr="00D04A54" w:rsidTr="00D76F30">
        <w:tc>
          <w:tcPr>
            <w:tcW w:w="778" w:type="pct"/>
            <w:tcBorders>
              <w:top w:val="single" w:sz="4" w:space="0" w:color="auto"/>
              <w:left w:val="single" w:sz="4" w:space="0" w:color="auto"/>
              <w:bottom w:val="single" w:sz="4" w:space="0" w:color="auto"/>
              <w:right w:val="single" w:sz="4" w:space="0" w:color="auto"/>
            </w:tcBorders>
            <w:vAlign w:val="center"/>
          </w:tcPr>
          <w:p w:rsidR="00D04A54" w:rsidRPr="00D04A54" w:rsidRDefault="00D04A54" w:rsidP="00D04A54">
            <w:pPr>
              <w:ind w:firstLine="0"/>
              <w:rPr>
                <w:rFonts w:eastAsia="Times New Roman" w:cs="Times New Roman"/>
                <w:b/>
                <w:szCs w:val="24"/>
                <w:lang w:eastAsia="ru-RU"/>
              </w:rPr>
            </w:pPr>
            <w:r w:rsidRPr="00D04A54">
              <w:rPr>
                <w:rFonts w:eastAsia="Times New Roman" w:cs="Times New Roman"/>
                <w:b/>
                <w:szCs w:val="24"/>
                <w:lang w:eastAsia="ru-RU"/>
              </w:rPr>
              <w:t>Основные виды использования</w:t>
            </w:r>
          </w:p>
        </w:tc>
        <w:tc>
          <w:tcPr>
            <w:tcW w:w="1580" w:type="pct"/>
            <w:tcBorders>
              <w:top w:val="single" w:sz="4" w:space="0" w:color="auto"/>
              <w:left w:val="single" w:sz="4" w:space="0" w:color="auto"/>
              <w:bottom w:val="single" w:sz="4" w:space="0" w:color="auto"/>
              <w:right w:val="single" w:sz="4" w:space="0" w:color="auto"/>
            </w:tcBorders>
            <w:vAlign w:val="center"/>
          </w:tcPr>
          <w:p w:rsidR="00D04A54" w:rsidRPr="00D04A54" w:rsidRDefault="00D04A54" w:rsidP="00D04A54">
            <w:pPr>
              <w:ind w:firstLine="0"/>
              <w:rPr>
                <w:rFonts w:eastAsia="Times New Roman" w:cs="Times New Roman"/>
                <w:b/>
                <w:szCs w:val="24"/>
                <w:lang w:eastAsia="ru-RU"/>
              </w:rPr>
            </w:pPr>
            <w:r w:rsidRPr="00D04A54">
              <w:rPr>
                <w:rFonts w:eastAsia="Times New Roman" w:cs="Times New Roman"/>
                <w:b/>
                <w:szCs w:val="24"/>
                <w:lang w:eastAsia="ru-RU"/>
              </w:rPr>
              <w:t>Описание вида разрешенного использования земельного участка</w:t>
            </w:r>
          </w:p>
        </w:tc>
        <w:tc>
          <w:tcPr>
            <w:tcW w:w="1368" w:type="pct"/>
            <w:tcBorders>
              <w:top w:val="single" w:sz="4" w:space="0" w:color="auto"/>
              <w:left w:val="single" w:sz="4" w:space="0" w:color="auto"/>
              <w:bottom w:val="single" w:sz="4" w:space="0" w:color="auto"/>
              <w:right w:val="single" w:sz="4" w:space="0" w:color="auto"/>
            </w:tcBorders>
            <w:vAlign w:val="center"/>
          </w:tcPr>
          <w:p w:rsidR="00D04A54" w:rsidRPr="00D04A54" w:rsidRDefault="00D04A54" w:rsidP="00D04A54">
            <w:pPr>
              <w:ind w:firstLine="0"/>
              <w:rPr>
                <w:rFonts w:eastAsia="Times New Roman" w:cs="Times New Roman"/>
                <w:b/>
                <w:szCs w:val="24"/>
                <w:lang w:eastAsia="ru-RU"/>
              </w:rPr>
            </w:pPr>
            <w:r w:rsidRPr="00D04A54">
              <w:rPr>
                <w:rFonts w:eastAsia="Times New Roman" w:cs="Times New Roman"/>
                <w:b/>
                <w:szCs w:val="24"/>
                <w:lang w:eastAsia="ru-RU"/>
              </w:rPr>
              <w:t>Объекты капитального строительства, соответствующие виду разрешённого использования</w:t>
            </w:r>
          </w:p>
        </w:tc>
        <w:tc>
          <w:tcPr>
            <w:tcW w:w="1274" w:type="pct"/>
            <w:tcBorders>
              <w:top w:val="single" w:sz="4" w:space="0" w:color="auto"/>
              <w:left w:val="single" w:sz="4" w:space="0" w:color="auto"/>
              <w:bottom w:val="single" w:sz="4" w:space="0" w:color="auto"/>
              <w:right w:val="single" w:sz="4" w:space="0" w:color="auto"/>
            </w:tcBorders>
            <w:vAlign w:val="center"/>
          </w:tcPr>
          <w:p w:rsidR="00D04A54" w:rsidRPr="00D04A54" w:rsidRDefault="00D04A54" w:rsidP="00D04A54">
            <w:pPr>
              <w:ind w:firstLine="0"/>
              <w:rPr>
                <w:rFonts w:eastAsia="Times New Roman" w:cs="Times New Roman"/>
                <w:b/>
                <w:szCs w:val="24"/>
                <w:lang w:eastAsia="ru-RU"/>
              </w:rPr>
            </w:pPr>
            <w:r w:rsidRPr="00D04A54">
              <w:rPr>
                <w:rFonts w:eastAsia="Times New Roman" w:cs="Times New Roman"/>
                <w:b/>
                <w:szCs w:val="24"/>
                <w:lang w:eastAsia="ru-RU"/>
              </w:rPr>
              <w:t>Вспомогательные виды разрешённого использования, дополнительные к основным</w:t>
            </w:r>
          </w:p>
        </w:tc>
      </w:tr>
      <w:tr w:rsidR="00D04A54" w:rsidRPr="00D04A54" w:rsidTr="00D76F30">
        <w:tc>
          <w:tcPr>
            <w:tcW w:w="778" w:type="pct"/>
            <w:tcBorders>
              <w:top w:val="single" w:sz="4" w:space="0" w:color="auto"/>
              <w:left w:val="single" w:sz="4" w:space="0" w:color="auto"/>
              <w:bottom w:val="single" w:sz="4" w:space="0" w:color="auto"/>
              <w:right w:val="single" w:sz="4" w:space="0" w:color="auto"/>
            </w:tcBorders>
            <w:vAlign w:val="center"/>
          </w:tcPr>
          <w:p w:rsidR="00D04A54" w:rsidRPr="00D04A54" w:rsidRDefault="00D04A54" w:rsidP="00D04A54">
            <w:pPr>
              <w:ind w:firstLine="0"/>
              <w:rPr>
                <w:rFonts w:eastAsia="Times New Roman" w:cs="Times New Roman"/>
                <w:b/>
                <w:szCs w:val="24"/>
                <w:lang w:eastAsia="ru-RU"/>
              </w:rPr>
            </w:pPr>
            <w:r w:rsidRPr="00D04A54">
              <w:rPr>
                <w:rFonts w:eastAsia="Times New Roman" w:cs="Times New Roman"/>
                <w:b/>
                <w:szCs w:val="24"/>
                <w:lang w:eastAsia="ru-RU"/>
              </w:rPr>
              <w:t xml:space="preserve">1. </w:t>
            </w:r>
            <w:proofErr w:type="spellStart"/>
            <w:r w:rsidRPr="00D04A54">
              <w:rPr>
                <w:rFonts w:eastAsia="Times New Roman" w:cs="Times New Roman"/>
                <w:b/>
                <w:szCs w:val="24"/>
                <w:lang w:eastAsia="ru-RU"/>
              </w:rPr>
              <w:t>Среднеэтажная</w:t>
            </w:r>
            <w:proofErr w:type="spellEnd"/>
            <w:r w:rsidRPr="00D04A54">
              <w:rPr>
                <w:rFonts w:eastAsia="Times New Roman" w:cs="Times New Roman"/>
                <w:b/>
                <w:szCs w:val="24"/>
                <w:lang w:eastAsia="ru-RU"/>
              </w:rPr>
              <w:t xml:space="preserve"> жилая застройка </w:t>
            </w:r>
          </w:p>
        </w:tc>
        <w:tc>
          <w:tcPr>
            <w:tcW w:w="1580" w:type="pct"/>
            <w:tcBorders>
              <w:top w:val="single" w:sz="4" w:space="0" w:color="auto"/>
              <w:left w:val="single" w:sz="4" w:space="0" w:color="auto"/>
              <w:bottom w:val="single" w:sz="4" w:space="0" w:color="auto"/>
              <w:right w:val="single" w:sz="4" w:space="0" w:color="auto"/>
            </w:tcBorders>
            <w:vAlign w:val="center"/>
          </w:tcPr>
          <w:p w:rsidR="00D04A54" w:rsidRPr="00D04A54" w:rsidRDefault="00D04A54" w:rsidP="00D04A54">
            <w:pPr>
              <w:ind w:firstLine="0"/>
              <w:rPr>
                <w:rFonts w:eastAsia="Times New Roman" w:cs="Times New Roman"/>
                <w:b/>
                <w:szCs w:val="24"/>
                <w:u w:val="single"/>
                <w:lang w:eastAsia="ru-RU"/>
              </w:rPr>
            </w:pPr>
            <w:r w:rsidRPr="00D04A54">
              <w:rPr>
                <w:rFonts w:eastAsia="Times New Roman" w:cs="Times New Roman"/>
                <w:szCs w:val="24"/>
                <w:lang w:eastAsia="ru-RU"/>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368" w:type="pct"/>
            <w:tcBorders>
              <w:top w:val="single" w:sz="4" w:space="0" w:color="auto"/>
              <w:left w:val="single" w:sz="4" w:space="0" w:color="auto"/>
              <w:bottom w:val="single" w:sz="4" w:space="0" w:color="auto"/>
              <w:right w:val="single" w:sz="4" w:space="0" w:color="auto"/>
            </w:tcBorders>
            <w:vAlign w:val="center"/>
          </w:tcPr>
          <w:p w:rsidR="00D04A54" w:rsidRPr="00D04A54" w:rsidRDefault="00D04A54" w:rsidP="00D04A54">
            <w:pPr>
              <w:ind w:firstLine="0"/>
              <w:rPr>
                <w:rFonts w:eastAsia="Times New Roman" w:cs="Times New Roman"/>
                <w:b/>
                <w:szCs w:val="24"/>
                <w:u w:val="single"/>
                <w:lang w:eastAsia="ru-RU"/>
              </w:rPr>
            </w:pPr>
            <w:r w:rsidRPr="00D04A54">
              <w:rPr>
                <w:rFonts w:eastAsia="Times New Roman" w:cs="Times New Roman"/>
                <w:szCs w:val="24"/>
                <w:lang w:eastAsia="ru-RU"/>
              </w:rPr>
              <w:t xml:space="preserve">Многоквартирные жилые дома </w:t>
            </w:r>
          </w:p>
        </w:tc>
        <w:tc>
          <w:tcPr>
            <w:tcW w:w="1274" w:type="pct"/>
            <w:tcBorders>
              <w:top w:val="single" w:sz="4" w:space="0" w:color="auto"/>
              <w:left w:val="single" w:sz="4" w:space="0" w:color="auto"/>
              <w:bottom w:val="single" w:sz="4" w:space="0" w:color="auto"/>
              <w:right w:val="single" w:sz="4" w:space="0" w:color="auto"/>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b/>
                <w:szCs w:val="24"/>
                <w:u w:val="single"/>
                <w:lang w:eastAsia="ru-RU"/>
              </w:rPr>
              <w:t>В границах участка жилого дома</w:t>
            </w:r>
          </w:p>
          <w:p w:rsidR="00D04A54" w:rsidRPr="00D04A54" w:rsidRDefault="00D04A54" w:rsidP="00D04A54">
            <w:pPr>
              <w:ind w:firstLine="0"/>
              <w:rPr>
                <w:rFonts w:eastAsia="Times New Roman" w:cs="Times New Roman"/>
                <w:b/>
                <w:szCs w:val="24"/>
                <w:lang w:eastAsia="ru-RU"/>
              </w:rPr>
            </w:pPr>
            <w:r w:rsidRPr="00D04A54">
              <w:rPr>
                <w:rFonts w:eastAsia="Times New Roman" w:cs="Times New Roman"/>
                <w:szCs w:val="24"/>
                <w:lang w:eastAsia="ru-RU"/>
              </w:rPr>
              <w:t>Детские игровые, спортивные площадки, оборудование для игр и отдыха; площадки для отдыха взрослых; озеленённые территории хозяйственные площадки; площадки для сбора мусора; размещение подземных гаражей и автостоянок</w:t>
            </w:r>
          </w:p>
        </w:tc>
      </w:tr>
      <w:tr w:rsidR="00D04A54" w:rsidRPr="00D04A54" w:rsidTr="00D76F30">
        <w:tc>
          <w:tcPr>
            <w:tcW w:w="778" w:type="pct"/>
            <w:tcBorders>
              <w:top w:val="single" w:sz="4" w:space="0" w:color="auto"/>
              <w:left w:val="single" w:sz="4" w:space="0" w:color="auto"/>
              <w:bottom w:val="single" w:sz="4" w:space="0" w:color="auto"/>
              <w:right w:val="single" w:sz="4" w:space="0" w:color="auto"/>
            </w:tcBorders>
            <w:vAlign w:val="center"/>
          </w:tcPr>
          <w:p w:rsidR="00D04A54" w:rsidRPr="00D04A54" w:rsidRDefault="00D04A54" w:rsidP="00D04A54">
            <w:pPr>
              <w:ind w:firstLine="0"/>
              <w:rPr>
                <w:rFonts w:eastAsia="Times New Roman" w:cs="Times New Roman"/>
                <w:b/>
                <w:szCs w:val="24"/>
                <w:lang w:eastAsia="ru-RU"/>
              </w:rPr>
            </w:pPr>
            <w:r w:rsidRPr="00D04A54">
              <w:rPr>
                <w:rFonts w:eastAsia="Times New Roman" w:cs="Times New Roman"/>
                <w:b/>
                <w:szCs w:val="24"/>
                <w:lang w:eastAsia="ru-RU"/>
              </w:rPr>
              <w:t>2. Дошкольное, начальное и среднее общее образование</w:t>
            </w:r>
          </w:p>
        </w:tc>
        <w:tc>
          <w:tcPr>
            <w:tcW w:w="1580" w:type="pct"/>
            <w:tcBorders>
              <w:top w:val="single" w:sz="4" w:space="0" w:color="auto"/>
              <w:left w:val="single" w:sz="4" w:space="0" w:color="auto"/>
              <w:bottom w:val="single" w:sz="4" w:space="0" w:color="auto"/>
              <w:right w:val="single" w:sz="4" w:space="0" w:color="auto"/>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 xml:space="preserve">Размещение объектов капитального строительства, предназначенных для просвещения, дошкольного, начального и среднего общего образования. </w:t>
            </w:r>
          </w:p>
          <w:p w:rsidR="00D04A54" w:rsidRPr="00D04A54" w:rsidRDefault="00D04A54" w:rsidP="00D04A54">
            <w:pPr>
              <w:ind w:firstLine="0"/>
              <w:rPr>
                <w:rFonts w:eastAsia="Times New Roman" w:cs="Times New Roman"/>
                <w:b/>
                <w:szCs w:val="24"/>
                <w:lang w:eastAsia="ru-RU"/>
              </w:rPr>
            </w:pPr>
          </w:p>
        </w:tc>
        <w:tc>
          <w:tcPr>
            <w:tcW w:w="1368" w:type="pct"/>
            <w:tcBorders>
              <w:top w:val="single" w:sz="4" w:space="0" w:color="auto"/>
              <w:left w:val="single" w:sz="4" w:space="0" w:color="auto"/>
              <w:bottom w:val="single" w:sz="4" w:space="0" w:color="auto"/>
              <w:right w:val="single" w:sz="4" w:space="0" w:color="auto"/>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 xml:space="preserve">Размещение отдельно стоящих, а также встроенно-пристроенных зданий и помещений детских яслей, детских садов, школ, лицеев, гимназий, художественных, музыкальных школ, образовательных кружков и иных организаций, осуществляющих деятельность по воспитанию, образованию и </w:t>
            </w:r>
            <w:r w:rsidRPr="00D04A54">
              <w:rPr>
                <w:rFonts w:eastAsia="Times New Roman" w:cs="Times New Roman"/>
                <w:szCs w:val="24"/>
                <w:lang w:eastAsia="ru-RU"/>
              </w:rPr>
              <w:lastRenderedPageBreak/>
              <w:t>просвещению, в том числе зданий, спортивных сооружений, предназначенных для занятия обучающихся физической культурой и спортом.</w:t>
            </w:r>
          </w:p>
          <w:p w:rsidR="00D04A54" w:rsidRPr="00D04A54" w:rsidRDefault="00D04A54" w:rsidP="00D04A54">
            <w:pPr>
              <w:ind w:firstLine="0"/>
              <w:rPr>
                <w:rFonts w:eastAsia="Times New Roman" w:cs="Times New Roman"/>
                <w:b/>
                <w:szCs w:val="24"/>
                <w:lang w:eastAsia="ru-RU"/>
              </w:rPr>
            </w:pPr>
            <w:r w:rsidRPr="00D04A54">
              <w:rPr>
                <w:rFonts w:eastAsia="Times New Roman" w:cs="Times New Roman"/>
                <w:szCs w:val="24"/>
                <w:lang w:eastAsia="ru-RU"/>
              </w:rPr>
              <w:t xml:space="preserve"> </w:t>
            </w:r>
          </w:p>
        </w:tc>
        <w:tc>
          <w:tcPr>
            <w:tcW w:w="1274" w:type="pct"/>
            <w:tcBorders>
              <w:top w:val="single" w:sz="4" w:space="0" w:color="auto"/>
              <w:left w:val="single" w:sz="4" w:space="0" w:color="auto"/>
              <w:bottom w:val="single" w:sz="4" w:space="0" w:color="auto"/>
              <w:right w:val="single" w:sz="4" w:space="0" w:color="auto"/>
            </w:tcBorders>
            <w:vAlign w:val="center"/>
          </w:tcPr>
          <w:p w:rsidR="00D04A54" w:rsidRPr="00D04A54" w:rsidRDefault="00D04A54" w:rsidP="00D04A54">
            <w:pPr>
              <w:ind w:firstLine="0"/>
              <w:rPr>
                <w:rFonts w:eastAsia="Times New Roman" w:cs="Times New Roman"/>
                <w:b/>
                <w:szCs w:val="24"/>
                <w:lang w:eastAsia="ru-RU"/>
              </w:rPr>
            </w:pPr>
            <w:r w:rsidRPr="00D04A54">
              <w:rPr>
                <w:rFonts w:eastAsia="Times New Roman" w:cs="Times New Roman"/>
                <w:b/>
                <w:szCs w:val="24"/>
                <w:lang w:eastAsia="ru-RU"/>
              </w:rPr>
              <w:lastRenderedPageBreak/>
              <w:t>В границах участка объекта капитального строительства.</w:t>
            </w:r>
          </w:p>
          <w:p w:rsidR="00D04A54" w:rsidRPr="00D04A54" w:rsidRDefault="00D04A54" w:rsidP="00D04A54">
            <w:pPr>
              <w:ind w:firstLine="0"/>
              <w:rPr>
                <w:rFonts w:eastAsia="Times New Roman" w:cs="Times New Roman"/>
                <w:b/>
                <w:szCs w:val="24"/>
                <w:lang w:eastAsia="ru-RU"/>
              </w:rPr>
            </w:pPr>
            <w:r w:rsidRPr="00D04A54">
              <w:rPr>
                <w:rFonts w:eastAsia="Times New Roman" w:cs="Times New Roman"/>
                <w:szCs w:val="24"/>
                <w:lang w:eastAsia="ru-RU"/>
              </w:rPr>
              <w:t xml:space="preserve">Веранды, навесы; площадки с оборудованием для отдыха, игр и спорта; ведения учебной работы, хозяйственные площадки с размещением контейнера для сбора мусора в соответствии с требованием СанПиН; объекты </w:t>
            </w:r>
            <w:r w:rsidRPr="00D04A54">
              <w:rPr>
                <w:rFonts w:eastAsia="Times New Roman" w:cs="Times New Roman"/>
                <w:szCs w:val="24"/>
                <w:lang w:eastAsia="ru-RU"/>
              </w:rPr>
              <w:lastRenderedPageBreak/>
              <w:t>инженерной инфраструктуры, необходимые для осуществления деятельности.</w:t>
            </w:r>
          </w:p>
        </w:tc>
      </w:tr>
      <w:tr w:rsidR="00D04A54" w:rsidRPr="00D04A54" w:rsidTr="00D76F30">
        <w:tc>
          <w:tcPr>
            <w:tcW w:w="778" w:type="pct"/>
            <w:tcBorders>
              <w:top w:val="single" w:sz="4" w:space="0" w:color="auto"/>
              <w:left w:val="single" w:sz="4" w:space="0" w:color="auto"/>
              <w:bottom w:val="single" w:sz="4" w:space="0" w:color="auto"/>
              <w:right w:val="single" w:sz="4" w:space="0" w:color="auto"/>
            </w:tcBorders>
            <w:vAlign w:val="center"/>
          </w:tcPr>
          <w:p w:rsidR="00D04A54" w:rsidRPr="00D04A54" w:rsidRDefault="00D04A54" w:rsidP="00D04A54">
            <w:pPr>
              <w:ind w:firstLine="0"/>
              <w:rPr>
                <w:rFonts w:eastAsia="Times New Roman" w:cs="Times New Roman"/>
                <w:b/>
                <w:szCs w:val="24"/>
                <w:lang w:eastAsia="ru-RU"/>
              </w:rPr>
            </w:pPr>
            <w:r w:rsidRPr="00D04A54">
              <w:rPr>
                <w:rFonts w:eastAsia="Times New Roman" w:cs="Times New Roman"/>
                <w:b/>
                <w:szCs w:val="24"/>
                <w:lang w:eastAsia="ru-RU"/>
              </w:rPr>
              <w:lastRenderedPageBreak/>
              <w:t>3. Социальное обслуживание</w:t>
            </w:r>
          </w:p>
        </w:tc>
        <w:tc>
          <w:tcPr>
            <w:tcW w:w="1580" w:type="pct"/>
            <w:tcBorders>
              <w:top w:val="single" w:sz="4" w:space="0" w:color="auto"/>
              <w:left w:val="single" w:sz="4" w:space="0" w:color="auto"/>
              <w:bottom w:val="single" w:sz="4" w:space="0" w:color="auto"/>
              <w:right w:val="single" w:sz="4" w:space="0" w:color="auto"/>
            </w:tcBorders>
            <w:vAlign w:val="center"/>
          </w:tcPr>
          <w:p w:rsidR="00D04A54" w:rsidRPr="00D04A54" w:rsidRDefault="00D04A54" w:rsidP="00D04A54">
            <w:pPr>
              <w:ind w:firstLine="0"/>
              <w:rPr>
                <w:rFonts w:eastAsia="Times New Roman" w:cs="Times New Roman"/>
                <w:szCs w:val="24"/>
                <w:lang w:eastAsia="ru-RU"/>
              </w:rPr>
            </w:pPr>
          </w:p>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 xml:space="preserve">Размещение зданий, предназначенных для оказания гражданам социальной помощи. </w:t>
            </w:r>
          </w:p>
        </w:tc>
        <w:tc>
          <w:tcPr>
            <w:tcW w:w="1368" w:type="pct"/>
            <w:tcBorders>
              <w:top w:val="single" w:sz="4" w:space="0" w:color="auto"/>
              <w:left w:val="single" w:sz="4" w:space="0" w:color="auto"/>
              <w:bottom w:val="single" w:sz="4" w:space="0" w:color="auto"/>
              <w:right w:val="single" w:sz="4" w:space="0" w:color="auto"/>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 xml:space="preserve">Отдельно стоящие или встроенно-пристроенные объекты: </w:t>
            </w:r>
          </w:p>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дома престарелых, дома ребенка, детские дома, пункты ночлега для бездомных граждан; для временного размещения вынужденных переселенцев, лиц, признанных беженцами;</w:t>
            </w:r>
          </w:p>
          <w:p w:rsidR="00D04A54" w:rsidRPr="00D04A54" w:rsidRDefault="00D04A54" w:rsidP="00D04A54">
            <w:pPr>
              <w:ind w:firstLine="0"/>
              <w:rPr>
                <w:rFonts w:eastAsia="Times New Roman" w:cs="Times New Roman"/>
                <w:b/>
                <w:szCs w:val="24"/>
                <w:lang w:eastAsia="ru-RU"/>
              </w:rPr>
            </w:pPr>
            <w:r w:rsidRPr="00D04A54">
              <w:rPr>
                <w:rFonts w:eastAsia="Times New Roman" w:cs="Times New Roman"/>
                <w:szCs w:val="24"/>
                <w:lang w:eastAsia="ru-RU"/>
              </w:rPr>
              <w:t xml:space="preserve">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 пункты оказания услуг почтовой, телеграфной, междугородней и международной телефонной связи; общежития, предназначенные для проживания </w:t>
            </w:r>
            <w:r w:rsidRPr="00D04A54">
              <w:rPr>
                <w:rFonts w:eastAsia="Times New Roman" w:cs="Times New Roman"/>
                <w:szCs w:val="24"/>
                <w:lang w:eastAsia="ru-RU"/>
              </w:rPr>
              <w:lastRenderedPageBreak/>
              <w:t>граждан на время их работы, службы или обучения, за исключением зданий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274" w:type="pct"/>
            <w:tcBorders>
              <w:top w:val="single" w:sz="4" w:space="0" w:color="auto"/>
              <w:left w:val="single" w:sz="4" w:space="0" w:color="auto"/>
              <w:bottom w:val="single" w:sz="4" w:space="0" w:color="auto"/>
              <w:right w:val="single" w:sz="4" w:space="0" w:color="auto"/>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b/>
                <w:szCs w:val="24"/>
                <w:u w:val="single"/>
                <w:lang w:eastAsia="ru-RU"/>
              </w:rPr>
              <w:lastRenderedPageBreak/>
              <w:t>В границах участка учреждения</w:t>
            </w:r>
            <w:r w:rsidRPr="00D04A54">
              <w:rPr>
                <w:rFonts w:eastAsia="Times New Roman" w:cs="Times New Roman"/>
                <w:szCs w:val="24"/>
                <w:lang w:eastAsia="ru-RU"/>
              </w:rPr>
              <w:t xml:space="preserve"> </w:t>
            </w:r>
          </w:p>
          <w:p w:rsidR="00D04A54" w:rsidRPr="00D04A54" w:rsidRDefault="00D04A54" w:rsidP="00D04A54">
            <w:pPr>
              <w:ind w:firstLine="0"/>
              <w:rPr>
                <w:rFonts w:eastAsia="Times New Roman" w:cs="Times New Roman"/>
                <w:b/>
                <w:szCs w:val="24"/>
                <w:lang w:eastAsia="ru-RU"/>
              </w:rPr>
            </w:pPr>
            <w:r w:rsidRPr="00D04A54">
              <w:rPr>
                <w:rFonts w:eastAsia="Times New Roman" w:cs="Times New Roman"/>
                <w:szCs w:val="24"/>
                <w:lang w:eastAsia="ru-RU"/>
              </w:rPr>
              <w:t>Площадки для отдыха, участки озеленения, временные парковки; хозяйственные площадки с размещением контейнера для сбора мусора в соответствии с требованием СанПиН;</w:t>
            </w:r>
          </w:p>
        </w:tc>
      </w:tr>
      <w:tr w:rsidR="00D04A54" w:rsidRPr="00D04A54" w:rsidTr="00D76F30">
        <w:tc>
          <w:tcPr>
            <w:tcW w:w="778" w:type="pct"/>
            <w:tcBorders>
              <w:top w:val="single" w:sz="4" w:space="0" w:color="auto"/>
              <w:left w:val="single" w:sz="4" w:space="0" w:color="auto"/>
              <w:bottom w:val="single" w:sz="4" w:space="0" w:color="auto"/>
              <w:right w:val="single" w:sz="4" w:space="0" w:color="auto"/>
            </w:tcBorders>
            <w:vAlign w:val="center"/>
          </w:tcPr>
          <w:p w:rsidR="00D04A54" w:rsidRPr="00D04A54" w:rsidRDefault="00D04A54" w:rsidP="00D04A54">
            <w:pPr>
              <w:ind w:firstLine="0"/>
              <w:rPr>
                <w:rFonts w:eastAsia="Times New Roman" w:cs="Times New Roman"/>
                <w:b/>
                <w:szCs w:val="24"/>
                <w:lang w:eastAsia="ru-RU"/>
              </w:rPr>
            </w:pPr>
            <w:r w:rsidRPr="00D04A54">
              <w:rPr>
                <w:rFonts w:eastAsia="Times New Roman" w:cs="Times New Roman"/>
                <w:b/>
                <w:szCs w:val="24"/>
                <w:lang w:eastAsia="ru-RU"/>
              </w:rPr>
              <w:lastRenderedPageBreak/>
              <w:t xml:space="preserve">4. Обеспечение внутреннего правопорядка </w:t>
            </w:r>
          </w:p>
        </w:tc>
        <w:tc>
          <w:tcPr>
            <w:tcW w:w="1580" w:type="pct"/>
            <w:tcBorders>
              <w:top w:val="single" w:sz="4" w:space="0" w:color="auto"/>
              <w:left w:val="single" w:sz="4" w:space="0" w:color="auto"/>
              <w:bottom w:val="single" w:sz="4" w:space="0" w:color="auto"/>
              <w:right w:val="single" w:sz="4" w:space="0" w:color="auto"/>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D04A54">
              <w:rPr>
                <w:rFonts w:eastAsia="Times New Roman" w:cs="Times New Roman"/>
                <w:szCs w:val="24"/>
                <w:lang w:eastAsia="ru-RU"/>
              </w:rPr>
              <w:t>Росгвардии</w:t>
            </w:r>
            <w:proofErr w:type="spellEnd"/>
            <w:r w:rsidRPr="00D04A54">
              <w:rPr>
                <w:rFonts w:eastAsia="Times New Roman" w:cs="Times New Roman"/>
                <w:szCs w:val="24"/>
                <w:lang w:eastAsia="ru-RU"/>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368" w:type="pct"/>
            <w:tcBorders>
              <w:top w:val="single" w:sz="4" w:space="0" w:color="auto"/>
              <w:left w:val="single" w:sz="4" w:space="0" w:color="auto"/>
              <w:bottom w:val="single" w:sz="4" w:space="0" w:color="auto"/>
              <w:right w:val="single" w:sz="4" w:space="0" w:color="auto"/>
            </w:tcBorders>
            <w:vAlign w:val="center"/>
          </w:tcPr>
          <w:p w:rsidR="00D04A54" w:rsidRPr="00D04A54" w:rsidRDefault="00D04A54" w:rsidP="00D04A54">
            <w:pPr>
              <w:ind w:firstLine="0"/>
              <w:rPr>
                <w:rFonts w:eastAsia="Times New Roman" w:cs="Times New Roman"/>
                <w:b/>
                <w:szCs w:val="24"/>
                <w:u w:val="single"/>
                <w:lang w:eastAsia="ru-RU"/>
              </w:rPr>
            </w:pPr>
            <w:r w:rsidRPr="00D04A54">
              <w:rPr>
                <w:rFonts w:eastAsia="Times New Roman" w:cs="Times New Roman"/>
                <w:szCs w:val="24"/>
                <w:lang w:eastAsia="ru-RU"/>
              </w:rPr>
              <w:t xml:space="preserve">Отдельно стоящие или встроенно-пристроенные здания органов внутренних дел, </w:t>
            </w:r>
            <w:proofErr w:type="spellStart"/>
            <w:r w:rsidRPr="00D04A54">
              <w:rPr>
                <w:rFonts w:eastAsia="Times New Roman" w:cs="Times New Roman"/>
                <w:szCs w:val="24"/>
                <w:lang w:eastAsia="ru-RU"/>
              </w:rPr>
              <w:t>Росгвардии</w:t>
            </w:r>
            <w:proofErr w:type="spellEnd"/>
            <w:r w:rsidRPr="00D04A54">
              <w:rPr>
                <w:rFonts w:eastAsia="Times New Roman" w:cs="Times New Roman"/>
                <w:szCs w:val="24"/>
                <w:lang w:eastAsia="ru-RU"/>
              </w:rPr>
              <w:t xml:space="preserve"> и спасательных служб, объектов гражданской обороны, за исключением объектов гражданской обороны, являющихся частями производственных зданий </w:t>
            </w:r>
          </w:p>
        </w:tc>
        <w:tc>
          <w:tcPr>
            <w:tcW w:w="1274" w:type="pct"/>
            <w:tcBorders>
              <w:top w:val="single" w:sz="4" w:space="0" w:color="auto"/>
              <w:left w:val="single" w:sz="4" w:space="0" w:color="auto"/>
              <w:bottom w:val="single" w:sz="4" w:space="0" w:color="auto"/>
              <w:right w:val="single" w:sz="4" w:space="0" w:color="auto"/>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b/>
                <w:szCs w:val="24"/>
                <w:u w:val="single"/>
                <w:lang w:eastAsia="ru-RU"/>
              </w:rPr>
              <w:t>В границах участка учреждения</w:t>
            </w:r>
            <w:r w:rsidRPr="00D04A54">
              <w:rPr>
                <w:rFonts w:eastAsia="Times New Roman" w:cs="Times New Roman"/>
                <w:szCs w:val="24"/>
                <w:lang w:eastAsia="ru-RU"/>
              </w:rPr>
              <w:t xml:space="preserve"> </w:t>
            </w:r>
          </w:p>
          <w:p w:rsidR="00D04A54" w:rsidRPr="00D04A54" w:rsidRDefault="00D04A54" w:rsidP="00D04A54">
            <w:pPr>
              <w:ind w:firstLine="0"/>
              <w:rPr>
                <w:rFonts w:eastAsia="Times New Roman" w:cs="Times New Roman"/>
                <w:b/>
                <w:szCs w:val="24"/>
                <w:lang w:eastAsia="ru-RU"/>
              </w:rPr>
            </w:pPr>
            <w:r w:rsidRPr="00D04A54">
              <w:rPr>
                <w:rFonts w:eastAsia="Times New Roman" w:cs="Times New Roman"/>
                <w:szCs w:val="24"/>
                <w:lang w:eastAsia="ru-RU"/>
              </w:rPr>
              <w:t>Площадки для отдыха, участки озеленения, временные парковки и др.; хозяйственные площадки с размещением контейнера для сбора мусора в соответствии с требованием СанПиН;</w:t>
            </w:r>
          </w:p>
        </w:tc>
      </w:tr>
      <w:tr w:rsidR="00D04A54" w:rsidRPr="00D04A54" w:rsidTr="00D76F30">
        <w:tc>
          <w:tcPr>
            <w:tcW w:w="778" w:type="pct"/>
            <w:tcBorders>
              <w:top w:val="single" w:sz="4" w:space="0" w:color="auto"/>
              <w:left w:val="single" w:sz="4" w:space="0" w:color="auto"/>
              <w:bottom w:val="single" w:sz="4" w:space="0" w:color="auto"/>
              <w:right w:val="single" w:sz="4" w:space="0" w:color="auto"/>
            </w:tcBorders>
            <w:vAlign w:val="center"/>
          </w:tcPr>
          <w:p w:rsidR="00D04A54" w:rsidRPr="00D04A54" w:rsidRDefault="00D04A54" w:rsidP="00D04A54">
            <w:pPr>
              <w:ind w:firstLine="0"/>
              <w:rPr>
                <w:rFonts w:eastAsia="Times New Roman" w:cs="Times New Roman"/>
                <w:b/>
                <w:szCs w:val="24"/>
                <w:lang w:eastAsia="ru-RU"/>
              </w:rPr>
            </w:pPr>
            <w:r w:rsidRPr="00D04A54">
              <w:rPr>
                <w:rFonts w:eastAsia="Times New Roman" w:cs="Times New Roman"/>
                <w:b/>
                <w:szCs w:val="24"/>
                <w:lang w:eastAsia="ru-RU"/>
              </w:rPr>
              <w:t xml:space="preserve">5. Коммунальное обслуживание </w:t>
            </w:r>
          </w:p>
        </w:tc>
        <w:tc>
          <w:tcPr>
            <w:tcW w:w="1580" w:type="pct"/>
            <w:tcBorders>
              <w:top w:val="single" w:sz="4" w:space="0" w:color="auto"/>
              <w:left w:val="single" w:sz="4" w:space="0" w:color="auto"/>
              <w:bottom w:val="single" w:sz="4" w:space="0" w:color="auto"/>
              <w:right w:val="single" w:sz="4" w:space="0" w:color="auto"/>
            </w:tcBorders>
            <w:vAlign w:val="center"/>
          </w:tcPr>
          <w:p w:rsidR="00D04A54" w:rsidRPr="00D04A54" w:rsidRDefault="00D04A54" w:rsidP="00D04A54">
            <w:pPr>
              <w:ind w:firstLine="0"/>
              <w:rPr>
                <w:rFonts w:eastAsia="Times New Roman" w:cs="Times New Roman"/>
                <w:b/>
                <w:szCs w:val="24"/>
                <w:u w:val="single"/>
                <w:lang w:eastAsia="ru-RU"/>
              </w:rPr>
            </w:pPr>
            <w:r w:rsidRPr="00D04A54">
              <w:rPr>
                <w:rFonts w:eastAsia="Times New Roman" w:cs="Times New Roman"/>
                <w:szCs w:val="24"/>
                <w:lang w:eastAsia="ru-RU"/>
              </w:rPr>
              <w:t xml:space="preserve">Размещение объектов капитального строительства в целях обеспечения физических и юридических лиц коммунальными услугами </w:t>
            </w:r>
          </w:p>
        </w:tc>
        <w:tc>
          <w:tcPr>
            <w:tcW w:w="1368" w:type="pct"/>
            <w:tcBorders>
              <w:top w:val="single" w:sz="4" w:space="0" w:color="auto"/>
              <w:left w:val="single" w:sz="4" w:space="0" w:color="auto"/>
              <w:bottom w:val="single" w:sz="4" w:space="0" w:color="auto"/>
              <w:right w:val="single" w:sz="4" w:space="0" w:color="auto"/>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 xml:space="preserve">Отдельно стоящие или встроенно-пристроенные здания в целях обеспечения коммунальными услугами в части: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w:t>
            </w:r>
            <w:r w:rsidRPr="00D04A54">
              <w:rPr>
                <w:rFonts w:eastAsia="Times New Roman" w:cs="Times New Roman"/>
                <w:szCs w:val="24"/>
                <w:lang w:eastAsia="ru-RU"/>
              </w:rPr>
              <w:lastRenderedPageBreak/>
              <w:t>обслуживания уборочной и аварийной техники, сооружений, необходимых для сбора и плавки снега, а также зданий или помещений, предназначенных для приема физических и юридических лиц в связи с предоставлением им коммунальных услуг)</w:t>
            </w:r>
          </w:p>
        </w:tc>
        <w:tc>
          <w:tcPr>
            <w:tcW w:w="1274" w:type="pct"/>
            <w:tcBorders>
              <w:top w:val="single" w:sz="4" w:space="0" w:color="auto"/>
              <w:left w:val="single" w:sz="4" w:space="0" w:color="auto"/>
              <w:bottom w:val="single" w:sz="4" w:space="0" w:color="auto"/>
              <w:right w:val="single" w:sz="4" w:space="0" w:color="auto"/>
            </w:tcBorders>
            <w:vAlign w:val="center"/>
          </w:tcPr>
          <w:p w:rsidR="00D04A54" w:rsidRPr="00D04A54" w:rsidRDefault="00D04A54" w:rsidP="00D04A54">
            <w:pPr>
              <w:ind w:firstLine="0"/>
              <w:rPr>
                <w:rFonts w:eastAsia="Times New Roman" w:cs="Times New Roman"/>
                <w:b/>
                <w:szCs w:val="24"/>
                <w:u w:val="single"/>
                <w:lang w:eastAsia="ru-RU"/>
              </w:rPr>
            </w:pPr>
            <w:r w:rsidRPr="00D04A54">
              <w:rPr>
                <w:rFonts w:eastAsia="Times New Roman" w:cs="Times New Roman"/>
                <w:b/>
                <w:szCs w:val="24"/>
                <w:u w:val="single"/>
                <w:lang w:eastAsia="ru-RU"/>
              </w:rPr>
              <w:lastRenderedPageBreak/>
              <w:t>В границах участка объекта</w:t>
            </w:r>
          </w:p>
          <w:p w:rsidR="00D04A54" w:rsidRPr="00D04A54" w:rsidRDefault="00D04A54" w:rsidP="00D04A54">
            <w:pPr>
              <w:ind w:firstLine="0"/>
              <w:rPr>
                <w:rFonts w:eastAsia="Times New Roman" w:cs="Times New Roman"/>
                <w:b/>
                <w:szCs w:val="24"/>
                <w:u w:val="single"/>
                <w:lang w:eastAsia="ru-RU"/>
              </w:rPr>
            </w:pPr>
            <w:r w:rsidRPr="00D04A54">
              <w:rPr>
                <w:rFonts w:eastAsia="Times New Roman" w:cs="Times New Roman"/>
                <w:szCs w:val="24"/>
                <w:lang w:eastAsia="ru-RU"/>
              </w:rPr>
              <w:t>Стоянка специального транспорта, участки озеленения, временные парковки и др.; хозяйственные площадки с размещением контейнера для сбора мусора в соответствии с требованием СанПиН;</w:t>
            </w:r>
            <w:r w:rsidRPr="00D04A54">
              <w:rPr>
                <w:rFonts w:eastAsia="Times New Roman" w:cs="Times New Roman"/>
                <w:b/>
                <w:szCs w:val="24"/>
                <w:u w:val="single"/>
                <w:lang w:eastAsia="ru-RU"/>
              </w:rPr>
              <w:t xml:space="preserve"> </w:t>
            </w:r>
          </w:p>
          <w:p w:rsidR="00D04A54" w:rsidRPr="00D04A54" w:rsidRDefault="00D04A54" w:rsidP="00D04A54">
            <w:pPr>
              <w:ind w:firstLine="0"/>
              <w:rPr>
                <w:rFonts w:eastAsia="Times New Roman" w:cs="Times New Roman"/>
                <w:b/>
                <w:szCs w:val="24"/>
                <w:u w:val="single"/>
                <w:lang w:eastAsia="ru-RU"/>
              </w:rPr>
            </w:pPr>
            <w:r w:rsidRPr="00D04A54">
              <w:rPr>
                <w:rFonts w:eastAsia="Times New Roman" w:cs="Times New Roman"/>
                <w:b/>
                <w:szCs w:val="24"/>
                <w:u w:val="single"/>
                <w:lang w:eastAsia="ru-RU"/>
              </w:rPr>
              <w:t>В границах планировочного элемента</w:t>
            </w:r>
          </w:p>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микрорайонные и внутриквартальные сады</w:t>
            </w:r>
          </w:p>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плоскостные спортивные сооружения (площадки, корты, спортивные ядра;</w:t>
            </w:r>
          </w:p>
          <w:p w:rsidR="00D04A54" w:rsidRPr="00D04A54" w:rsidRDefault="00D04A54" w:rsidP="00D04A54">
            <w:pPr>
              <w:ind w:firstLine="0"/>
              <w:rPr>
                <w:rFonts w:eastAsia="Times New Roman" w:cs="Times New Roman"/>
                <w:b/>
                <w:szCs w:val="24"/>
                <w:lang w:eastAsia="ru-RU"/>
              </w:rPr>
            </w:pPr>
            <w:r w:rsidRPr="00D04A54">
              <w:rPr>
                <w:rFonts w:eastAsia="Times New Roman" w:cs="Times New Roman"/>
                <w:szCs w:val="24"/>
                <w:lang w:eastAsia="ru-RU"/>
              </w:rPr>
              <w:lastRenderedPageBreak/>
              <w:t>площадки для выгула собак;</w:t>
            </w:r>
          </w:p>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 xml:space="preserve">гостевые парковки у школ и детских садов </w:t>
            </w:r>
          </w:p>
          <w:p w:rsidR="00D04A54" w:rsidRPr="00D04A54" w:rsidRDefault="00D04A54" w:rsidP="00D04A54">
            <w:pPr>
              <w:ind w:firstLine="0"/>
              <w:rPr>
                <w:rFonts w:eastAsia="Times New Roman" w:cs="Times New Roman"/>
                <w:b/>
                <w:szCs w:val="24"/>
                <w:lang w:eastAsia="ru-RU"/>
              </w:rPr>
            </w:pPr>
            <w:r w:rsidRPr="00D04A54">
              <w:rPr>
                <w:rFonts w:eastAsia="Times New Roman" w:cs="Times New Roman"/>
                <w:szCs w:val="24"/>
                <w:lang w:eastAsia="ru-RU"/>
              </w:rPr>
              <w:t xml:space="preserve">наземные и многоэтажные автостоянки для постоянного хранения автомобилей вместимостью более 50 </w:t>
            </w:r>
            <w:proofErr w:type="spellStart"/>
            <w:r w:rsidRPr="00D04A54">
              <w:rPr>
                <w:rFonts w:eastAsia="Times New Roman" w:cs="Times New Roman"/>
                <w:szCs w:val="24"/>
                <w:lang w:eastAsia="ru-RU"/>
              </w:rPr>
              <w:t>машино</w:t>
            </w:r>
            <w:proofErr w:type="spellEnd"/>
            <w:r w:rsidRPr="00D04A54">
              <w:rPr>
                <w:rFonts w:eastAsia="Times New Roman" w:cs="Times New Roman"/>
                <w:szCs w:val="24"/>
                <w:lang w:eastAsia="ru-RU"/>
              </w:rPr>
              <w:t>-мест;</w:t>
            </w:r>
          </w:p>
        </w:tc>
      </w:tr>
      <w:tr w:rsidR="00D04A54" w:rsidRPr="00D04A54" w:rsidTr="00D76F30">
        <w:tc>
          <w:tcPr>
            <w:tcW w:w="778" w:type="pct"/>
            <w:tcBorders>
              <w:top w:val="single" w:sz="4" w:space="0" w:color="auto"/>
              <w:left w:val="single" w:sz="4" w:space="0" w:color="auto"/>
              <w:bottom w:val="single" w:sz="4" w:space="0" w:color="auto"/>
              <w:right w:val="single" w:sz="4" w:space="0" w:color="auto"/>
            </w:tcBorders>
            <w:vAlign w:val="center"/>
          </w:tcPr>
          <w:p w:rsidR="00D04A54" w:rsidRPr="00D04A54" w:rsidRDefault="00D04A54" w:rsidP="00D04A54">
            <w:pPr>
              <w:ind w:firstLine="0"/>
              <w:rPr>
                <w:rFonts w:eastAsia="Times New Roman" w:cs="Times New Roman"/>
                <w:b/>
                <w:szCs w:val="24"/>
                <w:lang w:eastAsia="ru-RU"/>
              </w:rPr>
            </w:pPr>
            <w:r w:rsidRPr="00D04A54">
              <w:rPr>
                <w:rFonts w:eastAsia="Times New Roman" w:cs="Times New Roman"/>
                <w:b/>
                <w:szCs w:val="24"/>
                <w:lang w:eastAsia="ru-RU"/>
              </w:rPr>
              <w:lastRenderedPageBreak/>
              <w:t xml:space="preserve">Условно разрешённые виды использования </w:t>
            </w:r>
          </w:p>
        </w:tc>
        <w:tc>
          <w:tcPr>
            <w:tcW w:w="1580" w:type="pct"/>
            <w:tcBorders>
              <w:top w:val="single" w:sz="4" w:space="0" w:color="auto"/>
              <w:left w:val="single" w:sz="4" w:space="0" w:color="auto"/>
              <w:bottom w:val="single" w:sz="4" w:space="0" w:color="auto"/>
              <w:right w:val="single" w:sz="4" w:space="0" w:color="auto"/>
            </w:tcBorders>
            <w:vAlign w:val="center"/>
          </w:tcPr>
          <w:p w:rsidR="00D04A54" w:rsidRPr="00D04A54" w:rsidRDefault="00D04A54" w:rsidP="00D04A54">
            <w:pPr>
              <w:ind w:firstLine="0"/>
              <w:rPr>
                <w:rFonts w:eastAsia="Times New Roman" w:cs="Times New Roman"/>
                <w:b/>
                <w:szCs w:val="24"/>
                <w:lang w:eastAsia="ru-RU"/>
              </w:rPr>
            </w:pPr>
            <w:r w:rsidRPr="00D04A54">
              <w:rPr>
                <w:rFonts w:eastAsia="Times New Roman" w:cs="Times New Roman"/>
                <w:b/>
                <w:szCs w:val="24"/>
                <w:lang w:eastAsia="ru-RU"/>
              </w:rPr>
              <w:t>Описание вида разрешенного использования земельного участка</w:t>
            </w:r>
          </w:p>
        </w:tc>
        <w:tc>
          <w:tcPr>
            <w:tcW w:w="1368" w:type="pct"/>
            <w:tcBorders>
              <w:top w:val="single" w:sz="4" w:space="0" w:color="auto"/>
              <w:left w:val="single" w:sz="4" w:space="0" w:color="auto"/>
              <w:bottom w:val="single" w:sz="4" w:space="0" w:color="auto"/>
              <w:right w:val="single" w:sz="4" w:space="0" w:color="auto"/>
            </w:tcBorders>
            <w:vAlign w:val="center"/>
          </w:tcPr>
          <w:p w:rsidR="00D04A54" w:rsidRPr="00D04A54" w:rsidRDefault="00D04A54" w:rsidP="00D04A54">
            <w:pPr>
              <w:ind w:firstLine="0"/>
              <w:rPr>
                <w:rFonts w:eastAsia="Times New Roman" w:cs="Times New Roman"/>
                <w:b/>
                <w:szCs w:val="24"/>
                <w:lang w:eastAsia="ru-RU"/>
              </w:rPr>
            </w:pPr>
            <w:r w:rsidRPr="00D04A54">
              <w:rPr>
                <w:rFonts w:eastAsia="Times New Roman" w:cs="Times New Roman"/>
                <w:b/>
                <w:szCs w:val="24"/>
                <w:lang w:eastAsia="ru-RU"/>
              </w:rPr>
              <w:t>Объекты капитального строительства, соответствующие виду разрешённого использования</w:t>
            </w:r>
          </w:p>
        </w:tc>
        <w:tc>
          <w:tcPr>
            <w:tcW w:w="1274" w:type="pct"/>
            <w:tcBorders>
              <w:top w:val="single" w:sz="4" w:space="0" w:color="auto"/>
              <w:left w:val="single" w:sz="4" w:space="0" w:color="auto"/>
              <w:bottom w:val="single" w:sz="4" w:space="0" w:color="auto"/>
              <w:right w:val="single" w:sz="4" w:space="0" w:color="auto"/>
            </w:tcBorders>
            <w:vAlign w:val="center"/>
          </w:tcPr>
          <w:p w:rsidR="00D04A54" w:rsidRPr="00D04A54" w:rsidRDefault="00D04A54" w:rsidP="00D04A54">
            <w:pPr>
              <w:ind w:firstLine="0"/>
              <w:rPr>
                <w:rFonts w:eastAsia="Times New Roman" w:cs="Times New Roman"/>
                <w:b/>
                <w:szCs w:val="24"/>
                <w:lang w:eastAsia="ru-RU"/>
              </w:rPr>
            </w:pPr>
            <w:r w:rsidRPr="00D04A54">
              <w:rPr>
                <w:rFonts w:eastAsia="Times New Roman" w:cs="Times New Roman"/>
                <w:b/>
                <w:szCs w:val="24"/>
                <w:lang w:eastAsia="ru-RU"/>
              </w:rPr>
              <w:t>Вспомогательные виды разрешённого использования, дополнительные к условно разрешённым</w:t>
            </w:r>
          </w:p>
        </w:tc>
      </w:tr>
      <w:tr w:rsidR="00D04A54" w:rsidRPr="00D04A54" w:rsidTr="00D76F30">
        <w:tc>
          <w:tcPr>
            <w:tcW w:w="778" w:type="pct"/>
            <w:tcBorders>
              <w:top w:val="single" w:sz="4" w:space="0" w:color="auto"/>
              <w:left w:val="single" w:sz="4" w:space="0" w:color="auto"/>
              <w:bottom w:val="single" w:sz="4" w:space="0" w:color="auto"/>
              <w:right w:val="single" w:sz="4" w:space="0" w:color="auto"/>
            </w:tcBorders>
            <w:vAlign w:val="center"/>
          </w:tcPr>
          <w:p w:rsidR="00D04A54" w:rsidRPr="00D04A54" w:rsidRDefault="00D04A54" w:rsidP="00D04A54">
            <w:pPr>
              <w:ind w:firstLine="0"/>
              <w:rPr>
                <w:rFonts w:eastAsia="Times New Roman" w:cs="Times New Roman"/>
                <w:b/>
                <w:szCs w:val="24"/>
                <w:lang w:eastAsia="ru-RU"/>
              </w:rPr>
            </w:pPr>
            <w:r w:rsidRPr="00D04A54">
              <w:rPr>
                <w:rFonts w:eastAsia="Times New Roman" w:cs="Times New Roman"/>
                <w:b/>
                <w:szCs w:val="24"/>
                <w:lang w:eastAsia="ru-RU"/>
              </w:rPr>
              <w:t xml:space="preserve">1. Бытовое обслуживание </w:t>
            </w:r>
          </w:p>
        </w:tc>
        <w:tc>
          <w:tcPr>
            <w:tcW w:w="1580" w:type="pct"/>
            <w:tcBorders>
              <w:top w:val="single" w:sz="4" w:space="0" w:color="auto"/>
              <w:left w:val="single" w:sz="4" w:space="0" w:color="auto"/>
              <w:bottom w:val="single" w:sz="4" w:space="0" w:color="auto"/>
              <w:right w:val="single" w:sz="4" w:space="0" w:color="auto"/>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 xml:space="preserve">Размещение объектов капитального строительства, предназначенных для оказания населению или организациям бытовых услуг </w:t>
            </w:r>
          </w:p>
        </w:tc>
        <w:tc>
          <w:tcPr>
            <w:tcW w:w="1368" w:type="pct"/>
            <w:tcBorders>
              <w:top w:val="single" w:sz="4" w:space="0" w:color="auto"/>
              <w:left w:val="single" w:sz="4" w:space="0" w:color="auto"/>
              <w:bottom w:val="single" w:sz="4" w:space="0" w:color="auto"/>
              <w:right w:val="single" w:sz="4" w:space="0" w:color="auto"/>
            </w:tcBorders>
            <w:vAlign w:val="center"/>
          </w:tcPr>
          <w:p w:rsidR="00D04A54" w:rsidRPr="00D04A54" w:rsidRDefault="00D04A54" w:rsidP="00D04A54">
            <w:pPr>
              <w:ind w:firstLine="0"/>
              <w:rPr>
                <w:rFonts w:eastAsia="Times New Roman" w:cs="Times New Roman"/>
                <w:b/>
                <w:szCs w:val="24"/>
                <w:u w:val="single"/>
                <w:lang w:eastAsia="ru-RU"/>
              </w:rPr>
            </w:pPr>
            <w:r w:rsidRPr="00D04A54">
              <w:rPr>
                <w:rFonts w:eastAsia="Times New Roman" w:cs="Times New Roman"/>
                <w:szCs w:val="24"/>
                <w:lang w:eastAsia="ru-RU"/>
              </w:rPr>
              <w:t xml:space="preserve">Встроенные, встроено-пристроенные и отдельно стоящие мастерские мелкого ремонта, ателье, бани, парикмахерские, прачечные, химчистки, похоронные бюро </w:t>
            </w:r>
          </w:p>
        </w:tc>
        <w:tc>
          <w:tcPr>
            <w:tcW w:w="1274" w:type="pct"/>
            <w:tcBorders>
              <w:top w:val="single" w:sz="4" w:space="0" w:color="auto"/>
              <w:left w:val="single" w:sz="4" w:space="0" w:color="auto"/>
              <w:bottom w:val="single" w:sz="4" w:space="0" w:color="auto"/>
              <w:right w:val="single" w:sz="4" w:space="0" w:color="auto"/>
            </w:tcBorders>
            <w:vAlign w:val="center"/>
          </w:tcPr>
          <w:p w:rsidR="00D04A54" w:rsidRPr="00D04A54" w:rsidRDefault="00D04A54" w:rsidP="00D04A54">
            <w:pPr>
              <w:ind w:firstLine="0"/>
              <w:rPr>
                <w:rFonts w:eastAsia="Times New Roman" w:cs="Times New Roman"/>
                <w:b/>
                <w:szCs w:val="24"/>
                <w:u w:val="single"/>
                <w:lang w:eastAsia="ru-RU"/>
              </w:rPr>
            </w:pPr>
            <w:r w:rsidRPr="00D04A54">
              <w:rPr>
                <w:rFonts w:eastAsia="Times New Roman" w:cs="Times New Roman"/>
                <w:b/>
                <w:szCs w:val="24"/>
                <w:u w:val="single"/>
                <w:lang w:eastAsia="ru-RU"/>
              </w:rPr>
              <w:t>В границах участка объекта капитального строительства.</w:t>
            </w:r>
          </w:p>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Временные парковки хозяйственные площадки с размещением контейнера для сбора мусора в соответствии с требованием СанПиН;</w:t>
            </w:r>
          </w:p>
          <w:p w:rsidR="00D04A54" w:rsidRPr="00D04A54" w:rsidRDefault="00D04A54" w:rsidP="00D04A54">
            <w:pPr>
              <w:ind w:firstLine="0"/>
              <w:rPr>
                <w:rFonts w:eastAsia="Times New Roman" w:cs="Times New Roman"/>
                <w:b/>
                <w:szCs w:val="24"/>
                <w:u w:val="single"/>
                <w:lang w:eastAsia="ru-RU"/>
              </w:rPr>
            </w:pPr>
          </w:p>
        </w:tc>
      </w:tr>
      <w:tr w:rsidR="00D04A54" w:rsidRPr="00D04A54" w:rsidTr="00D76F30">
        <w:tc>
          <w:tcPr>
            <w:tcW w:w="778" w:type="pct"/>
            <w:tcBorders>
              <w:top w:val="single" w:sz="4" w:space="0" w:color="auto"/>
              <w:left w:val="single" w:sz="4" w:space="0" w:color="auto"/>
              <w:bottom w:val="single" w:sz="4" w:space="0" w:color="auto"/>
              <w:right w:val="single" w:sz="4" w:space="0" w:color="auto"/>
            </w:tcBorders>
            <w:vAlign w:val="center"/>
          </w:tcPr>
          <w:p w:rsidR="00D04A54" w:rsidRPr="00D04A54" w:rsidRDefault="00D04A54" w:rsidP="00D04A54">
            <w:pPr>
              <w:ind w:firstLine="0"/>
              <w:rPr>
                <w:rFonts w:eastAsia="Times New Roman" w:cs="Times New Roman"/>
                <w:b/>
                <w:szCs w:val="24"/>
                <w:lang w:eastAsia="ru-RU"/>
              </w:rPr>
            </w:pPr>
            <w:r w:rsidRPr="00D04A54">
              <w:rPr>
                <w:rFonts w:eastAsia="Times New Roman" w:cs="Times New Roman"/>
                <w:b/>
                <w:szCs w:val="24"/>
                <w:lang w:eastAsia="ru-RU"/>
              </w:rPr>
              <w:t>2. Амбулаторно-поликлиническое обслуживание</w:t>
            </w:r>
          </w:p>
        </w:tc>
        <w:tc>
          <w:tcPr>
            <w:tcW w:w="1580" w:type="pct"/>
            <w:tcBorders>
              <w:top w:val="single" w:sz="4" w:space="0" w:color="auto"/>
              <w:left w:val="single" w:sz="4" w:space="0" w:color="auto"/>
              <w:bottom w:val="single" w:sz="4" w:space="0" w:color="auto"/>
              <w:right w:val="single" w:sz="4" w:space="0" w:color="auto"/>
            </w:tcBorders>
            <w:vAlign w:val="center"/>
          </w:tcPr>
          <w:p w:rsidR="00D04A54" w:rsidRPr="00D04A54" w:rsidRDefault="00D04A54" w:rsidP="00D04A54">
            <w:pPr>
              <w:ind w:firstLine="0"/>
              <w:rPr>
                <w:rFonts w:eastAsia="Times New Roman" w:cs="Times New Roman"/>
                <w:b/>
                <w:szCs w:val="24"/>
                <w:lang w:eastAsia="ru-RU"/>
              </w:rPr>
            </w:pPr>
            <w:r w:rsidRPr="00D04A54">
              <w:rPr>
                <w:rFonts w:eastAsia="Times New Roman" w:cs="Times New Roman"/>
                <w:szCs w:val="24"/>
                <w:lang w:eastAsia="ru-RU"/>
              </w:rPr>
              <w:t xml:space="preserve">Размещение объектов капитального строительства, предназначенных для оказания гражданам амбулаторно-поликлинической медицинской помощи </w:t>
            </w:r>
          </w:p>
        </w:tc>
        <w:tc>
          <w:tcPr>
            <w:tcW w:w="1368" w:type="pct"/>
            <w:tcBorders>
              <w:top w:val="single" w:sz="4" w:space="0" w:color="auto"/>
              <w:left w:val="single" w:sz="4" w:space="0" w:color="auto"/>
              <w:bottom w:val="single" w:sz="4" w:space="0" w:color="auto"/>
              <w:right w:val="single" w:sz="4" w:space="0" w:color="auto"/>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Встроенные, встроено-пристроенные и отдельно стоящие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D04A54" w:rsidRPr="00D04A54" w:rsidRDefault="00D04A54" w:rsidP="00D04A54">
            <w:pPr>
              <w:ind w:firstLine="0"/>
              <w:rPr>
                <w:rFonts w:eastAsia="Times New Roman" w:cs="Times New Roman"/>
                <w:b/>
                <w:szCs w:val="24"/>
                <w:u w:val="single"/>
                <w:lang w:eastAsia="ru-RU"/>
              </w:rPr>
            </w:pPr>
          </w:p>
        </w:tc>
        <w:tc>
          <w:tcPr>
            <w:tcW w:w="1274" w:type="pct"/>
            <w:tcBorders>
              <w:top w:val="single" w:sz="4" w:space="0" w:color="auto"/>
              <w:left w:val="single" w:sz="4" w:space="0" w:color="auto"/>
              <w:bottom w:val="single" w:sz="4" w:space="0" w:color="auto"/>
              <w:right w:val="single" w:sz="4" w:space="0" w:color="auto"/>
            </w:tcBorders>
            <w:vAlign w:val="center"/>
          </w:tcPr>
          <w:p w:rsidR="00D04A54" w:rsidRPr="00D04A54" w:rsidRDefault="00D04A54" w:rsidP="00D04A54">
            <w:pPr>
              <w:ind w:firstLine="0"/>
              <w:rPr>
                <w:rFonts w:eastAsia="Times New Roman" w:cs="Times New Roman"/>
                <w:b/>
                <w:szCs w:val="24"/>
                <w:u w:val="single"/>
                <w:lang w:eastAsia="ru-RU"/>
              </w:rPr>
            </w:pPr>
            <w:r w:rsidRPr="00D04A54">
              <w:rPr>
                <w:rFonts w:eastAsia="Times New Roman" w:cs="Times New Roman"/>
                <w:b/>
                <w:szCs w:val="24"/>
                <w:u w:val="single"/>
                <w:lang w:eastAsia="ru-RU"/>
              </w:rPr>
              <w:t>В границах участка объекта капитального строительства.</w:t>
            </w:r>
          </w:p>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Площадки отдыха, временные парковки; хозяйственные площадки с размещением контейнера для сбора мусора в соответствии с требованием СанПиН;</w:t>
            </w:r>
          </w:p>
          <w:p w:rsidR="00D04A54" w:rsidRPr="00D04A54" w:rsidRDefault="00D04A54" w:rsidP="00D04A54">
            <w:pPr>
              <w:ind w:firstLine="0"/>
              <w:rPr>
                <w:rFonts w:eastAsia="Times New Roman" w:cs="Times New Roman"/>
                <w:b/>
                <w:szCs w:val="24"/>
                <w:u w:val="single"/>
                <w:lang w:eastAsia="ru-RU"/>
              </w:rPr>
            </w:pPr>
          </w:p>
        </w:tc>
      </w:tr>
      <w:tr w:rsidR="00D04A54" w:rsidRPr="00D04A54" w:rsidTr="00D76F30">
        <w:tc>
          <w:tcPr>
            <w:tcW w:w="778" w:type="pct"/>
            <w:tcBorders>
              <w:top w:val="single" w:sz="4" w:space="0" w:color="auto"/>
              <w:left w:val="single" w:sz="4" w:space="0" w:color="auto"/>
              <w:bottom w:val="single" w:sz="4" w:space="0" w:color="auto"/>
              <w:right w:val="single" w:sz="4" w:space="0" w:color="auto"/>
            </w:tcBorders>
            <w:vAlign w:val="center"/>
          </w:tcPr>
          <w:p w:rsidR="00D04A54" w:rsidRPr="00D04A54" w:rsidRDefault="00D04A54" w:rsidP="00D04A54">
            <w:pPr>
              <w:ind w:firstLine="0"/>
              <w:rPr>
                <w:rFonts w:eastAsia="Times New Roman" w:cs="Times New Roman"/>
                <w:b/>
                <w:szCs w:val="24"/>
                <w:lang w:eastAsia="ru-RU"/>
              </w:rPr>
            </w:pPr>
            <w:r w:rsidRPr="00D04A54">
              <w:rPr>
                <w:rFonts w:eastAsia="Times New Roman" w:cs="Times New Roman"/>
                <w:b/>
                <w:szCs w:val="24"/>
                <w:lang w:eastAsia="ru-RU"/>
              </w:rPr>
              <w:t>3. Культурное развитие</w:t>
            </w:r>
          </w:p>
        </w:tc>
        <w:tc>
          <w:tcPr>
            <w:tcW w:w="1580" w:type="pct"/>
            <w:tcBorders>
              <w:top w:val="single" w:sz="4" w:space="0" w:color="auto"/>
              <w:left w:val="single" w:sz="4" w:space="0" w:color="auto"/>
              <w:bottom w:val="single" w:sz="4" w:space="0" w:color="auto"/>
              <w:right w:val="single" w:sz="4" w:space="0" w:color="auto"/>
            </w:tcBorders>
            <w:vAlign w:val="center"/>
          </w:tcPr>
          <w:p w:rsidR="00D04A54" w:rsidRPr="00D04A54" w:rsidRDefault="00D04A54" w:rsidP="00D04A54">
            <w:pPr>
              <w:ind w:firstLine="0"/>
              <w:rPr>
                <w:rFonts w:eastAsia="Times New Roman" w:cs="Times New Roman"/>
                <w:b/>
                <w:szCs w:val="24"/>
                <w:lang w:eastAsia="ru-RU"/>
              </w:rPr>
            </w:pPr>
            <w:r w:rsidRPr="00D04A54">
              <w:rPr>
                <w:rFonts w:eastAsia="Times New Roman" w:cs="Times New Roman"/>
                <w:szCs w:val="24"/>
                <w:lang w:eastAsia="ru-RU"/>
              </w:rPr>
              <w:t xml:space="preserve">Размещение объектов капитального строительства, предназначенных для размещения объектов культуры </w:t>
            </w:r>
          </w:p>
        </w:tc>
        <w:tc>
          <w:tcPr>
            <w:tcW w:w="1368" w:type="pct"/>
            <w:tcBorders>
              <w:top w:val="single" w:sz="4" w:space="0" w:color="auto"/>
              <w:left w:val="single" w:sz="4" w:space="0" w:color="auto"/>
              <w:bottom w:val="single" w:sz="4" w:space="0" w:color="auto"/>
              <w:right w:val="single" w:sz="4" w:space="0" w:color="auto"/>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 xml:space="preserve">Встроенные, встроено-пристроенные и отдельно стоящие здания музеев, выставочных залов, художественных галерей, домов культуры, библиотек, </w:t>
            </w:r>
            <w:r w:rsidRPr="00D04A54">
              <w:rPr>
                <w:rFonts w:eastAsia="Times New Roman" w:cs="Times New Roman"/>
                <w:szCs w:val="24"/>
                <w:lang w:eastAsia="ru-RU"/>
              </w:rPr>
              <w:lastRenderedPageBreak/>
              <w:t>кинотеатров и кинозалов, театров, филармоний, планетариев;</w:t>
            </w:r>
          </w:p>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размещение парков культуры и отдыха;</w:t>
            </w:r>
          </w:p>
          <w:p w:rsidR="00D04A54" w:rsidRPr="00D04A54" w:rsidRDefault="00D04A54" w:rsidP="00D04A54">
            <w:pPr>
              <w:ind w:firstLine="0"/>
              <w:rPr>
                <w:rFonts w:eastAsia="Times New Roman" w:cs="Times New Roman"/>
                <w:b/>
                <w:szCs w:val="24"/>
                <w:u w:val="single"/>
                <w:lang w:eastAsia="ru-RU"/>
              </w:rPr>
            </w:pPr>
            <w:r w:rsidRPr="00D04A54">
              <w:rPr>
                <w:rFonts w:eastAsia="Times New Roman" w:cs="Times New Roman"/>
                <w:szCs w:val="24"/>
                <w:lang w:eastAsia="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r w:rsidRPr="00D04A54">
              <w:rPr>
                <w:rFonts w:eastAsia="Times New Roman" w:cs="Times New Roman"/>
                <w:b/>
                <w:szCs w:val="24"/>
                <w:u w:val="single"/>
                <w:lang w:eastAsia="ru-RU"/>
              </w:rPr>
              <w:t xml:space="preserve"> </w:t>
            </w:r>
          </w:p>
        </w:tc>
        <w:tc>
          <w:tcPr>
            <w:tcW w:w="1274" w:type="pct"/>
            <w:tcBorders>
              <w:top w:val="single" w:sz="4" w:space="0" w:color="auto"/>
              <w:left w:val="single" w:sz="4" w:space="0" w:color="auto"/>
              <w:bottom w:val="single" w:sz="4" w:space="0" w:color="auto"/>
              <w:right w:val="single" w:sz="4" w:space="0" w:color="auto"/>
            </w:tcBorders>
            <w:vAlign w:val="center"/>
          </w:tcPr>
          <w:p w:rsidR="00D04A54" w:rsidRPr="00D04A54" w:rsidRDefault="00D04A54" w:rsidP="00D04A54">
            <w:pPr>
              <w:ind w:firstLine="0"/>
              <w:rPr>
                <w:rFonts w:eastAsia="Times New Roman" w:cs="Times New Roman"/>
                <w:b/>
                <w:szCs w:val="24"/>
                <w:u w:val="single"/>
                <w:lang w:eastAsia="ru-RU"/>
              </w:rPr>
            </w:pPr>
            <w:r w:rsidRPr="00D04A54">
              <w:rPr>
                <w:rFonts w:eastAsia="Times New Roman" w:cs="Times New Roman"/>
                <w:b/>
                <w:szCs w:val="24"/>
                <w:u w:val="single"/>
                <w:lang w:eastAsia="ru-RU"/>
              </w:rPr>
              <w:lastRenderedPageBreak/>
              <w:t>В границах участка объекта капитального строительства.</w:t>
            </w:r>
          </w:p>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 xml:space="preserve">Площадки отдыха, временные парковки; хозяйственные площадки </w:t>
            </w:r>
            <w:r w:rsidRPr="00D04A54">
              <w:rPr>
                <w:rFonts w:eastAsia="Times New Roman" w:cs="Times New Roman"/>
                <w:szCs w:val="24"/>
                <w:lang w:eastAsia="ru-RU"/>
              </w:rPr>
              <w:lastRenderedPageBreak/>
              <w:t>с размещением контейнера для сбора мусора в соответствии с требованием СанПиН;</w:t>
            </w:r>
          </w:p>
          <w:p w:rsidR="00D04A54" w:rsidRPr="00D04A54" w:rsidRDefault="00D04A54" w:rsidP="00D04A54">
            <w:pPr>
              <w:ind w:firstLine="0"/>
              <w:rPr>
                <w:rFonts w:eastAsia="Times New Roman" w:cs="Times New Roman"/>
                <w:b/>
                <w:szCs w:val="24"/>
                <w:u w:val="single"/>
                <w:lang w:eastAsia="ru-RU"/>
              </w:rPr>
            </w:pPr>
          </w:p>
        </w:tc>
      </w:tr>
      <w:tr w:rsidR="00D04A54" w:rsidRPr="00D04A54" w:rsidTr="00D76F30">
        <w:tc>
          <w:tcPr>
            <w:tcW w:w="778" w:type="pct"/>
            <w:tcBorders>
              <w:top w:val="single" w:sz="4" w:space="0" w:color="auto"/>
              <w:left w:val="single" w:sz="4" w:space="0" w:color="auto"/>
              <w:bottom w:val="single" w:sz="4" w:space="0" w:color="auto"/>
              <w:right w:val="single" w:sz="4" w:space="0" w:color="auto"/>
            </w:tcBorders>
            <w:vAlign w:val="center"/>
          </w:tcPr>
          <w:p w:rsidR="00D04A54" w:rsidRPr="00D04A54" w:rsidRDefault="00D04A54" w:rsidP="00D04A54">
            <w:pPr>
              <w:ind w:firstLine="0"/>
              <w:rPr>
                <w:rFonts w:eastAsia="Times New Roman" w:cs="Times New Roman"/>
                <w:b/>
                <w:szCs w:val="24"/>
                <w:lang w:eastAsia="ru-RU"/>
              </w:rPr>
            </w:pPr>
            <w:r w:rsidRPr="00D04A54">
              <w:rPr>
                <w:rFonts w:eastAsia="Times New Roman" w:cs="Times New Roman"/>
                <w:b/>
                <w:szCs w:val="24"/>
                <w:lang w:eastAsia="ru-RU"/>
              </w:rPr>
              <w:lastRenderedPageBreak/>
              <w:t>4. Религиозное использование</w:t>
            </w:r>
          </w:p>
        </w:tc>
        <w:tc>
          <w:tcPr>
            <w:tcW w:w="1580" w:type="pct"/>
            <w:tcBorders>
              <w:top w:val="single" w:sz="4" w:space="0" w:color="auto"/>
              <w:left w:val="single" w:sz="4" w:space="0" w:color="auto"/>
              <w:bottom w:val="single" w:sz="4" w:space="0" w:color="auto"/>
              <w:right w:val="single" w:sz="4" w:space="0" w:color="auto"/>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Размещение зданий и сооружений религиозного использования;</w:t>
            </w:r>
          </w:p>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 xml:space="preserve"> размещение зданий и сооружений, предназначенных для совершения религиозных обрядов и церемоний; </w:t>
            </w:r>
          </w:p>
          <w:p w:rsidR="00D04A54" w:rsidRPr="00D04A54" w:rsidRDefault="00D04A54" w:rsidP="00D04A54">
            <w:pPr>
              <w:ind w:firstLine="0"/>
              <w:rPr>
                <w:rFonts w:eastAsia="Times New Roman" w:cs="Times New Roman"/>
                <w:b/>
                <w:szCs w:val="24"/>
                <w:lang w:eastAsia="ru-RU"/>
              </w:rPr>
            </w:pPr>
            <w:r w:rsidRPr="00D04A54">
              <w:rPr>
                <w:rFonts w:eastAsia="Times New Roman" w:cs="Times New Roman"/>
                <w:szCs w:val="24"/>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w:t>
            </w:r>
            <w:r w:rsidRPr="00D04A54">
              <w:rPr>
                <w:rFonts w:eastAsia="Times New Roman" w:cs="Times New Roman"/>
                <w:b/>
                <w:szCs w:val="24"/>
                <w:lang w:eastAsia="ru-RU"/>
              </w:rPr>
              <w:t xml:space="preserve"> </w:t>
            </w:r>
          </w:p>
        </w:tc>
        <w:tc>
          <w:tcPr>
            <w:tcW w:w="1368" w:type="pct"/>
            <w:tcBorders>
              <w:top w:val="single" w:sz="4" w:space="0" w:color="auto"/>
              <w:left w:val="single" w:sz="4" w:space="0" w:color="auto"/>
              <w:bottom w:val="single" w:sz="4" w:space="0" w:color="auto"/>
              <w:right w:val="single" w:sz="4" w:space="0" w:color="auto"/>
            </w:tcBorders>
            <w:vAlign w:val="center"/>
          </w:tcPr>
          <w:p w:rsidR="00D04A54" w:rsidRPr="00D04A54" w:rsidRDefault="00D04A54" w:rsidP="00D04A54">
            <w:pPr>
              <w:ind w:firstLine="0"/>
              <w:rPr>
                <w:rFonts w:eastAsia="Times New Roman" w:cs="Times New Roman"/>
                <w:b/>
                <w:szCs w:val="24"/>
                <w:u w:val="single"/>
                <w:lang w:eastAsia="ru-RU"/>
              </w:rPr>
            </w:pPr>
            <w:r w:rsidRPr="00D04A54">
              <w:rPr>
                <w:rFonts w:eastAsia="Times New Roman" w:cs="Times New Roman"/>
                <w:szCs w:val="24"/>
                <w:lang w:eastAsia="ru-RU"/>
              </w:rPr>
              <w:t xml:space="preserve">церкви, соборы, храмы, часовни, мечети, молельные дома, синагоги, монастыри, скиты, дома священнослужителей, воскресные и религиозные школы, семинарии, духовные училища </w:t>
            </w:r>
          </w:p>
        </w:tc>
        <w:tc>
          <w:tcPr>
            <w:tcW w:w="1274" w:type="pct"/>
            <w:tcBorders>
              <w:top w:val="single" w:sz="4" w:space="0" w:color="auto"/>
              <w:left w:val="single" w:sz="4" w:space="0" w:color="auto"/>
              <w:bottom w:val="single" w:sz="4" w:space="0" w:color="auto"/>
              <w:right w:val="single" w:sz="4" w:space="0" w:color="auto"/>
            </w:tcBorders>
            <w:vAlign w:val="center"/>
          </w:tcPr>
          <w:p w:rsidR="00D04A54" w:rsidRPr="00D04A54" w:rsidRDefault="00D04A54" w:rsidP="00D04A54">
            <w:pPr>
              <w:ind w:firstLine="0"/>
              <w:rPr>
                <w:rFonts w:eastAsia="Times New Roman" w:cs="Times New Roman"/>
                <w:b/>
                <w:szCs w:val="24"/>
                <w:u w:val="single"/>
                <w:lang w:eastAsia="ru-RU"/>
              </w:rPr>
            </w:pPr>
            <w:r w:rsidRPr="00D04A54">
              <w:rPr>
                <w:rFonts w:eastAsia="Times New Roman" w:cs="Times New Roman"/>
                <w:b/>
                <w:szCs w:val="24"/>
                <w:u w:val="single"/>
                <w:lang w:eastAsia="ru-RU"/>
              </w:rPr>
              <w:t>В границах участка объекта капитального строительства.</w:t>
            </w:r>
          </w:p>
          <w:p w:rsidR="00D04A54" w:rsidRPr="00D04A54" w:rsidRDefault="00D04A54" w:rsidP="00D04A54">
            <w:pPr>
              <w:ind w:firstLine="0"/>
              <w:rPr>
                <w:rFonts w:eastAsia="Times New Roman" w:cs="Times New Roman"/>
                <w:b/>
                <w:szCs w:val="24"/>
                <w:u w:val="single"/>
                <w:lang w:eastAsia="ru-RU"/>
              </w:rPr>
            </w:pPr>
            <w:r w:rsidRPr="00D04A54">
              <w:rPr>
                <w:rFonts w:eastAsia="Times New Roman" w:cs="Times New Roman"/>
                <w:szCs w:val="24"/>
                <w:lang w:eastAsia="ru-RU"/>
              </w:rPr>
              <w:t>Площадки отдыха, временные парковки; хозяйственные площадки с размещением контейнера для сбора мусора в соответствии с требованием СанПиН;</w:t>
            </w:r>
          </w:p>
        </w:tc>
      </w:tr>
      <w:tr w:rsidR="00D04A54" w:rsidRPr="00D04A54" w:rsidTr="00D76F30">
        <w:tc>
          <w:tcPr>
            <w:tcW w:w="778" w:type="pct"/>
            <w:tcBorders>
              <w:top w:val="single" w:sz="4" w:space="0" w:color="auto"/>
              <w:left w:val="single" w:sz="4" w:space="0" w:color="auto"/>
              <w:bottom w:val="single" w:sz="4" w:space="0" w:color="auto"/>
              <w:right w:val="single" w:sz="4" w:space="0" w:color="auto"/>
            </w:tcBorders>
            <w:vAlign w:val="center"/>
          </w:tcPr>
          <w:p w:rsidR="00D04A54" w:rsidRPr="00D04A54" w:rsidRDefault="00D04A54" w:rsidP="00D04A54">
            <w:pPr>
              <w:ind w:firstLine="0"/>
              <w:rPr>
                <w:rFonts w:eastAsia="Times New Roman" w:cs="Times New Roman"/>
                <w:b/>
                <w:szCs w:val="24"/>
                <w:lang w:eastAsia="ru-RU"/>
              </w:rPr>
            </w:pPr>
            <w:r w:rsidRPr="00D04A54">
              <w:rPr>
                <w:rFonts w:eastAsia="Times New Roman" w:cs="Times New Roman"/>
                <w:b/>
                <w:szCs w:val="24"/>
                <w:lang w:eastAsia="ru-RU"/>
              </w:rPr>
              <w:t>5. Амбулаторное ветеринарное обслуживание</w:t>
            </w:r>
          </w:p>
        </w:tc>
        <w:tc>
          <w:tcPr>
            <w:tcW w:w="1580" w:type="pct"/>
            <w:tcBorders>
              <w:top w:val="single" w:sz="4" w:space="0" w:color="auto"/>
              <w:left w:val="single" w:sz="4" w:space="0" w:color="auto"/>
              <w:bottom w:val="single" w:sz="4" w:space="0" w:color="auto"/>
              <w:right w:val="single" w:sz="4" w:space="0" w:color="auto"/>
            </w:tcBorders>
            <w:vAlign w:val="center"/>
          </w:tcPr>
          <w:p w:rsidR="00D04A54" w:rsidRPr="00D04A54" w:rsidRDefault="00D04A54" w:rsidP="00D04A54">
            <w:pPr>
              <w:ind w:firstLine="0"/>
              <w:rPr>
                <w:rFonts w:eastAsia="Times New Roman" w:cs="Times New Roman"/>
                <w:b/>
                <w:szCs w:val="24"/>
                <w:lang w:eastAsia="ru-RU"/>
              </w:rPr>
            </w:pPr>
            <w:r w:rsidRPr="00D04A54">
              <w:rPr>
                <w:rFonts w:eastAsia="Times New Roman" w:cs="Times New Roman"/>
                <w:szCs w:val="24"/>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1368" w:type="pct"/>
            <w:tcBorders>
              <w:top w:val="single" w:sz="4" w:space="0" w:color="auto"/>
              <w:left w:val="single" w:sz="4" w:space="0" w:color="auto"/>
              <w:bottom w:val="single" w:sz="4" w:space="0" w:color="auto"/>
              <w:right w:val="single" w:sz="4" w:space="0" w:color="auto"/>
            </w:tcBorders>
            <w:vAlign w:val="center"/>
          </w:tcPr>
          <w:p w:rsidR="00D04A54" w:rsidRPr="00D04A54" w:rsidRDefault="00D04A54" w:rsidP="00D04A54">
            <w:pPr>
              <w:ind w:firstLine="0"/>
              <w:rPr>
                <w:rFonts w:eastAsia="Times New Roman" w:cs="Times New Roman"/>
                <w:b/>
                <w:szCs w:val="24"/>
                <w:lang w:eastAsia="ru-RU"/>
              </w:rPr>
            </w:pPr>
            <w:r w:rsidRPr="00D04A54">
              <w:rPr>
                <w:rFonts w:eastAsia="Times New Roman" w:cs="Times New Roman"/>
                <w:szCs w:val="24"/>
                <w:lang w:eastAsia="ru-RU"/>
              </w:rPr>
              <w:t>Отдельно стоящие или встроенно-пристроенные ветеринарные клиники</w:t>
            </w:r>
          </w:p>
        </w:tc>
        <w:tc>
          <w:tcPr>
            <w:tcW w:w="1274" w:type="pct"/>
            <w:tcBorders>
              <w:top w:val="single" w:sz="4" w:space="0" w:color="auto"/>
              <w:left w:val="single" w:sz="4" w:space="0" w:color="auto"/>
              <w:bottom w:val="single" w:sz="4" w:space="0" w:color="auto"/>
              <w:right w:val="single" w:sz="4" w:space="0" w:color="auto"/>
            </w:tcBorders>
            <w:vAlign w:val="center"/>
          </w:tcPr>
          <w:p w:rsidR="00D04A54" w:rsidRPr="00D04A54" w:rsidRDefault="00D04A54" w:rsidP="00D04A54">
            <w:pPr>
              <w:ind w:firstLine="0"/>
              <w:rPr>
                <w:rFonts w:eastAsia="Times New Roman" w:cs="Times New Roman"/>
                <w:b/>
                <w:szCs w:val="24"/>
                <w:u w:val="single"/>
                <w:lang w:eastAsia="ru-RU"/>
              </w:rPr>
            </w:pPr>
            <w:r w:rsidRPr="00D04A54">
              <w:rPr>
                <w:rFonts w:eastAsia="Times New Roman" w:cs="Times New Roman"/>
                <w:b/>
                <w:szCs w:val="24"/>
                <w:u w:val="single"/>
                <w:lang w:eastAsia="ru-RU"/>
              </w:rPr>
              <w:t>В границах участка объекта капитального строительства.</w:t>
            </w:r>
          </w:p>
          <w:p w:rsidR="00D04A54" w:rsidRPr="00D04A54" w:rsidRDefault="00D04A54" w:rsidP="00D04A54">
            <w:pPr>
              <w:ind w:firstLine="0"/>
              <w:rPr>
                <w:rFonts w:eastAsia="Times New Roman" w:cs="Times New Roman"/>
                <w:b/>
                <w:szCs w:val="24"/>
                <w:u w:val="single"/>
                <w:lang w:eastAsia="ru-RU"/>
              </w:rPr>
            </w:pPr>
            <w:r w:rsidRPr="00D04A54">
              <w:rPr>
                <w:rFonts w:eastAsia="Times New Roman" w:cs="Times New Roman"/>
                <w:szCs w:val="24"/>
                <w:lang w:eastAsia="ru-RU"/>
              </w:rPr>
              <w:t>Площадки отдыха, временные парковки; хозяйственные площадки с размещением контейнера для сбора мусора в соответствии с требованием СанПиН;</w:t>
            </w:r>
          </w:p>
        </w:tc>
      </w:tr>
      <w:tr w:rsidR="00D04A54" w:rsidRPr="00D04A54" w:rsidTr="00D76F30">
        <w:tc>
          <w:tcPr>
            <w:tcW w:w="778" w:type="pct"/>
            <w:tcBorders>
              <w:top w:val="single" w:sz="4" w:space="0" w:color="auto"/>
              <w:left w:val="single" w:sz="4" w:space="0" w:color="auto"/>
              <w:bottom w:val="single" w:sz="4" w:space="0" w:color="auto"/>
              <w:right w:val="single" w:sz="4" w:space="0" w:color="auto"/>
            </w:tcBorders>
            <w:vAlign w:val="center"/>
          </w:tcPr>
          <w:p w:rsidR="00D04A54" w:rsidRPr="00D04A54" w:rsidRDefault="00D04A54" w:rsidP="00D04A54">
            <w:pPr>
              <w:ind w:firstLine="0"/>
              <w:rPr>
                <w:rFonts w:eastAsia="Times New Roman" w:cs="Times New Roman"/>
                <w:b/>
                <w:szCs w:val="24"/>
                <w:lang w:eastAsia="ru-RU"/>
              </w:rPr>
            </w:pPr>
            <w:r w:rsidRPr="00D04A54">
              <w:rPr>
                <w:rFonts w:eastAsia="Times New Roman" w:cs="Times New Roman"/>
                <w:b/>
                <w:szCs w:val="24"/>
                <w:lang w:eastAsia="ru-RU"/>
              </w:rPr>
              <w:t xml:space="preserve">6. Рынки </w:t>
            </w:r>
          </w:p>
        </w:tc>
        <w:tc>
          <w:tcPr>
            <w:tcW w:w="1580" w:type="pct"/>
            <w:tcBorders>
              <w:top w:val="single" w:sz="4" w:space="0" w:color="auto"/>
              <w:left w:val="single" w:sz="4" w:space="0" w:color="auto"/>
              <w:bottom w:val="single" w:sz="4" w:space="0" w:color="auto"/>
              <w:right w:val="single" w:sz="4" w:space="0" w:color="auto"/>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 xml:space="preserve">Размещение объектов капитального строительства, сооружений, предназначенных для организации </w:t>
            </w:r>
            <w:r w:rsidRPr="00D04A54">
              <w:rPr>
                <w:rFonts w:eastAsia="Times New Roman" w:cs="Times New Roman"/>
                <w:szCs w:val="24"/>
                <w:lang w:eastAsia="ru-RU"/>
              </w:rPr>
              <w:lastRenderedPageBreak/>
              <w:t xml:space="preserve">постоянной или временной </w:t>
            </w:r>
            <w:proofErr w:type="gramStart"/>
            <w:r w:rsidRPr="00D04A54">
              <w:rPr>
                <w:rFonts w:eastAsia="Times New Roman" w:cs="Times New Roman"/>
                <w:szCs w:val="24"/>
                <w:lang w:eastAsia="ru-RU"/>
              </w:rPr>
              <w:t>торговли ,</w:t>
            </w:r>
            <w:proofErr w:type="gramEnd"/>
            <w:r w:rsidRPr="00D04A54">
              <w:rPr>
                <w:rFonts w:eastAsia="Times New Roman" w:cs="Times New Roman"/>
                <w:szCs w:val="24"/>
                <w:lang w:eastAsia="ru-RU"/>
              </w:rPr>
              <w:t xml:space="preserve"> с учетом того, что каждое из торговых мест не располагает торговой площадью более 200 кв. м</w:t>
            </w:r>
          </w:p>
          <w:p w:rsidR="00D04A54" w:rsidRPr="00D04A54" w:rsidRDefault="00D04A54" w:rsidP="00D04A54">
            <w:pPr>
              <w:ind w:firstLine="0"/>
              <w:rPr>
                <w:rFonts w:eastAsia="Times New Roman" w:cs="Times New Roman"/>
                <w:b/>
                <w:szCs w:val="24"/>
                <w:lang w:eastAsia="ru-RU"/>
              </w:rPr>
            </w:pPr>
          </w:p>
        </w:tc>
        <w:tc>
          <w:tcPr>
            <w:tcW w:w="1368" w:type="pct"/>
            <w:tcBorders>
              <w:top w:val="single" w:sz="4" w:space="0" w:color="auto"/>
              <w:left w:val="single" w:sz="4" w:space="0" w:color="auto"/>
              <w:bottom w:val="single" w:sz="4" w:space="0" w:color="auto"/>
              <w:right w:val="single" w:sz="4" w:space="0" w:color="auto"/>
            </w:tcBorders>
            <w:vAlign w:val="center"/>
          </w:tcPr>
          <w:p w:rsidR="00D04A54" w:rsidRPr="00D04A54" w:rsidRDefault="00D04A54" w:rsidP="00D04A54">
            <w:pPr>
              <w:ind w:firstLine="0"/>
              <w:rPr>
                <w:rFonts w:eastAsia="Times New Roman" w:cs="Times New Roman"/>
                <w:b/>
                <w:szCs w:val="24"/>
                <w:lang w:eastAsia="ru-RU"/>
              </w:rPr>
            </w:pPr>
            <w:r w:rsidRPr="00D04A54">
              <w:rPr>
                <w:rFonts w:eastAsia="Times New Roman" w:cs="Times New Roman"/>
                <w:szCs w:val="24"/>
                <w:lang w:eastAsia="ru-RU"/>
              </w:rPr>
              <w:lastRenderedPageBreak/>
              <w:t xml:space="preserve">Обустроенные площадки, отдельно стоящие здания и сооружения (ярмарка, рынок, базар). </w:t>
            </w:r>
          </w:p>
        </w:tc>
        <w:tc>
          <w:tcPr>
            <w:tcW w:w="1274" w:type="pct"/>
            <w:tcBorders>
              <w:top w:val="single" w:sz="4" w:space="0" w:color="auto"/>
              <w:left w:val="single" w:sz="4" w:space="0" w:color="auto"/>
              <w:bottom w:val="single" w:sz="4" w:space="0" w:color="auto"/>
              <w:right w:val="single" w:sz="4" w:space="0" w:color="auto"/>
            </w:tcBorders>
            <w:vAlign w:val="center"/>
          </w:tcPr>
          <w:p w:rsidR="00D04A54" w:rsidRPr="00D04A54" w:rsidRDefault="00D04A54" w:rsidP="00D04A54">
            <w:pPr>
              <w:ind w:firstLine="0"/>
              <w:rPr>
                <w:rFonts w:eastAsia="Times New Roman" w:cs="Times New Roman"/>
                <w:b/>
                <w:szCs w:val="24"/>
                <w:u w:val="single"/>
                <w:lang w:eastAsia="ru-RU"/>
              </w:rPr>
            </w:pPr>
            <w:r w:rsidRPr="00D04A54">
              <w:rPr>
                <w:rFonts w:eastAsia="Times New Roman" w:cs="Times New Roman"/>
                <w:b/>
                <w:szCs w:val="24"/>
                <w:u w:val="single"/>
                <w:lang w:eastAsia="ru-RU"/>
              </w:rPr>
              <w:t>В границах участка объекта капитального строительства.</w:t>
            </w:r>
          </w:p>
          <w:p w:rsidR="00D04A54" w:rsidRPr="00D04A54" w:rsidRDefault="00D04A54" w:rsidP="00D04A54">
            <w:pPr>
              <w:ind w:firstLine="0"/>
              <w:rPr>
                <w:rFonts w:eastAsia="Times New Roman" w:cs="Times New Roman"/>
                <w:b/>
                <w:szCs w:val="24"/>
                <w:u w:val="single"/>
                <w:lang w:eastAsia="ru-RU"/>
              </w:rPr>
            </w:pPr>
            <w:r w:rsidRPr="00D04A54">
              <w:rPr>
                <w:rFonts w:eastAsia="Times New Roman" w:cs="Times New Roman"/>
                <w:szCs w:val="24"/>
                <w:lang w:eastAsia="ru-RU"/>
              </w:rPr>
              <w:lastRenderedPageBreak/>
              <w:t>Площадки отдыха, гаражи и (или) стоянки для автомобилей сотрудников и посетителей рынка; хозяйственные площадки с размещением контейнера для сбора мусора в соответствии с требованием СанПиН;</w:t>
            </w:r>
          </w:p>
        </w:tc>
      </w:tr>
      <w:tr w:rsidR="00D04A54" w:rsidRPr="00D04A54" w:rsidTr="00D76F30">
        <w:tc>
          <w:tcPr>
            <w:tcW w:w="778" w:type="pct"/>
            <w:tcBorders>
              <w:top w:val="single" w:sz="4" w:space="0" w:color="auto"/>
              <w:left w:val="single" w:sz="4" w:space="0" w:color="auto"/>
              <w:bottom w:val="single" w:sz="4" w:space="0" w:color="auto"/>
              <w:right w:val="single" w:sz="4" w:space="0" w:color="auto"/>
            </w:tcBorders>
            <w:vAlign w:val="center"/>
          </w:tcPr>
          <w:p w:rsidR="00D04A54" w:rsidRPr="00D04A54" w:rsidRDefault="00D04A54" w:rsidP="00D04A54">
            <w:pPr>
              <w:ind w:firstLine="0"/>
              <w:rPr>
                <w:rFonts w:eastAsia="Times New Roman" w:cs="Times New Roman"/>
                <w:b/>
                <w:szCs w:val="24"/>
                <w:lang w:eastAsia="ru-RU"/>
              </w:rPr>
            </w:pPr>
            <w:r w:rsidRPr="00D04A54">
              <w:rPr>
                <w:rFonts w:eastAsia="Times New Roman" w:cs="Times New Roman"/>
                <w:b/>
                <w:szCs w:val="24"/>
                <w:lang w:eastAsia="ru-RU"/>
              </w:rPr>
              <w:lastRenderedPageBreak/>
              <w:t>7. Магазины</w:t>
            </w:r>
          </w:p>
        </w:tc>
        <w:tc>
          <w:tcPr>
            <w:tcW w:w="1580" w:type="pct"/>
            <w:tcBorders>
              <w:top w:val="single" w:sz="4" w:space="0" w:color="auto"/>
              <w:left w:val="single" w:sz="4" w:space="0" w:color="auto"/>
              <w:bottom w:val="single" w:sz="4" w:space="0" w:color="auto"/>
              <w:right w:val="single" w:sz="4" w:space="0" w:color="auto"/>
            </w:tcBorders>
            <w:vAlign w:val="center"/>
          </w:tcPr>
          <w:p w:rsidR="00D04A54" w:rsidRPr="00D04A54" w:rsidRDefault="00D04A54" w:rsidP="00D04A54">
            <w:pPr>
              <w:ind w:firstLine="0"/>
              <w:rPr>
                <w:rFonts w:eastAsia="Times New Roman" w:cs="Times New Roman"/>
                <w:b/>
                <w:szCs w:val="24"/>
                <w:lang w:eastAsia="ru-RU"/>
              </w:rPr>
            </w:pPr>
            <w:r w:rsidRPr="00D04A54">
              <w:rPr>
                <w:rFonts w:eastAsia="Times New Roman" w:cs="Times New Roman"/>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368" w:type="pct"/>
            <w:tcBorders>
              <w:top w:val="single" w:sz="4" w:space="0" w:color="auto"/>
              <w:left w:val="single" w:sz="4" w:space="0" w:color="auto"/>
              <w:bottom w:val="single" w:sz="4" w:space="0" w:color="auto"/>
              <w:right w:val="single" w:sz="4" w:space="0" w:color="auto"/>
            </w:tcBorders>
            <w:vAlign w:val="center"/>
          </w:tcPr>
          <w:p w:rsidR="00D04A54" w:rsidRPr="00D04A54" w:rsidRDefault="00D04A54" w:rsidP="00D04A54">
            <w:pPr>
              <w:ind w:firstLine="0"/>
              <w:rPr>
                <w:rFonts w:eastAsia="Times New Roman" w:cs="Times New Roman"/>
                <w:b/>
                <w:szCs w:val="24"/>
                <w:lang w:eastAsia="ru-RU"/>
              </w:rPr>
            </w:pPr>
            <w:r w:rsidRPr="00D04A54">
              <w:rPr>
                <w:rFonts w:eastAsia="Times New Roman" w:cs="Times New Roman"/>
                <w:szCs w:val="24"/>
                <w:lang w:eastAsia="ru-RU"/>
              </w:rPr>
              <w:t xml:space="preserve">Отдельно стоящие или встроено-пристроенные магазины продовольственных и не продовольственных товаров повседневного спроса; аптеки. </w:t>
            </w:r>
          </w:p>
        </w:tc>
        <w:tc>
          <w:tcPr>
            <w:tcW w:w="1274" w:type="pct"/>
            <w:tcBorders>
              <w:top w:val="single" w:sz="4" w:space="0" w:color="auto"/>
              <w:left w:val="single" w:sz="4" w:space="0" w:color="auto"/>
              <w:bottom w:val="single" w:sz="4" w:space="0" w:color="auto"/>
              <w:right w:val="single" w:sz="4" w:space="0" w:color="auto"/>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b/>
                <w:szCs w:val="24"/>
                <w:u w:val="single"/>
                <w:lang w:eastAsia="ru-RU"/>
              </w:rPr>
              <w:t>В границах участка учреждения</w:t>
            </w:r>
            <w:r w:rsidRPr="00D04A54">
              <w:rPr>
                <w:rFonts w:eastAsia="Times New Roman" w:cs="Times New Roman"/>
                <w:szCs w:val="24"/>
                <w:lang w:eastAsia="ru-RU"/>
              </w:rPr>
              <w:t xml:space="preserve"> </w:t>
            </w:r>
          </w:p>
          <w:p w:rsidR="00D04A54" w:rsidRPr="00D04A54" w:rsidRDefault="00D04A54" w:rsidP="00D04A54">
            <w:pPr>
              <w:ind w:firstLine="0"/>
              <w:rPr>
                <w:rFonts w:eastAsia="Times New Roman" w:cs="Times New Roman"/>
                <w:b/>
                <w:szCs w:val="24"/>
                <w:lang w:eastAsia="ru-RU"/>
              </w:rPr>
            </w:pPr>
            <w:r w:rsidRPr="00D04A54">
              <w:rPr>
                <w:rFonts w:eastAsia="Times New Roman" w:cs="Times New Roman"/>
                <w:szCs w:val="24"/>
                <w:lang w:eastAsia="ru-RU"/>
              </w:rPr>
              <w:t>Площадки для отдыха, участки озеленения, временные парковки; хозяйственные площадки с размещением контейнера для сбора мусора в соответствии с требованием СанПиН;</w:t>
            </w:r>
          </w:p>
        </w:tc>
      </w:tr>
      <w:tr w:rsidR="00D04A54" w:rsidRPr="00D04A54" w:rsidTr="00D76F30">
        <w:tc>
          <w:tcPr>
            <w:tcW w:w="778" w:type="pct"/>
            <w:tcBorders>
              <w:top w:val="single" w:sz="4" w:space="0" w:color="auto"/>
              <w:left w:val="single" w:sz="4" w:space="0" w:color="auto"/>
              <w:bottom w:val="single" w:sz="4" w:space="0" w:color="auto"/>
              <w:right w:val="single" w:sz="4" w:space="0" w:color="auto"/>
            </w:tcBorders>
            <w:vAlign w:val="center"/>
          </w:tcPr>
          <w:p w:rsidR="00D04A54" w:rsidRPr="00D04A54" w:rsidRDefault="00D04A54" w:rsidP="00D04A54">
            <w:pPr>
              <w:ind w:firstLine="0"/>
              <w:rPr>
                <w:rFonts w:eastAsia="Times New Roman" w:cs="Times New Roman"/>
                <w:b/>
                <w:szCs w:val="24"/>
                <w:lang w:eastAsia="ru-RU"/>
              </w:rPr>
            </w:pPr>
            <w:r w:rsidRPr="00D04A54">
              <w:rPr>
                <w:rFonts w:eastAsia="Times New Roman" w:cs="Times New Roman"/>
                <w:b/>
                <w:szCs w:val="24"/>
                <w:lang w:eastAsia="ru-RU"/>
              </w:rPr>
              <w:t>8. Гостиничное обслуживание</w:t>
            </w:r>
          </w:p>
        </w:tc>
        <w:tc>
          <w:tcPr>
            <w:tcW w:w="1580" w:type="pct"/>
            <w:tcBorders>
              <w:top w:val="single" w:sz="4" w:space="0" w:color="auto"/>
              <w:left w:val="single" w:sz="4" w:space="0" w:color="auto"/>
              <w:bottom w:val="single" w:sz="4" w:space="0" w:color="auto"/>
              <w:right w:val="single" w:sz="4" w:space="0" w:color="auto"/>
            </w:tcBorders>
            <w:vAlign w:val="center"/>
          </w:tcPr>
          <w:p w:rsidR="00D04A54" w:rsidRPr="00D04A54" w:rsidRDefault="00D04A54" w:rsidP="00D04A54">
            <w:pPr>
              <w:ind w:firstLine="0"/>
              <w:rPr>
                <w:rFonts w:eastAsia="Times New Roman" w:cs="Times New Roman"/>
                <w:b/>
                <w:szCs w:val="24"/>
                <w:lang w:eastAsia="ru-RU"/>
              </w:rPr>
            </w:pPr>
            <w:r w:rsidRPr="00D04A54">
              <w:rPr>
                <w:rFonts w:eastAsia="Times New Roman" w:cs="Times New Roman"/>
                <w:szCs w:val="24"/>
                <w:lang w:eastAsia="ru-RU"/>
              </w:rPr>
              <w:t>Размещение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368" w:type="pct"/>
            <w:tcBorders>
              <w:top w:val="single" w:sz="4" w:space="0" w:color="auto"/>
              <w:left w:val="single" w:sz="4" w:space="0" w:color="auto"/>
              <w:bottom w:val="single" w:sz="4" w:space="0" w:color="auto"/>
              <w:right w:val="single" w:sz="4" w:space="0" w:color="auto"/>
            </w:tcBorders>
            <w:vAlign w:val="center"/>
          </w:tcPr>
          <w:p w:rsidR="00D04A54" w:rsidRPr="00D04A54" w:rsidRDefault="00D04A54" w:rsidP="00D04A54">
            <w:pPr>
              <w:ind w:firstLine="0"/>
              <w:rPr>
                <w:rFonts w:eastAsia="Times New Roman" w:cs="Times New Roman"/>
                <w:b/>
                <w:szCs w:val="24"/>
                <w:lang w:eastAsia="ru-RU"/>
              </w:rPr>
            </w:pPr>
            <w:r w:rsidRPr="00D04A54">
              <w:rPr>
                <w:rFonts w:eastAsia="Times New Roman" w:cs="Times New Roman"/>
                <w:szCs w:val="24"/>
                <w:lang w:eastAsia="ru-RU"/>
              </w:rPr>
              <w:t>Отдельно стоящие или встроено-пристроенные здания для временного проживания.</w:t>
            </w:r>
          </w:p>
        </w:tc>
        <w:tc>
          <w:tcPr>
            <w:tcW w:w="1274" w:type="pct"/>
            <w:tcBorders>
              <w:top w:val="single" w:sz="4" w:space="0" w:color="auto"/>
              <w:left w:val="single" w:sz="4" w:space="0" w:color="auto"/>
              <w:bottom w:val="single" w:sz="4" w:space="0" w:color="auto"/>
              <w:right w:val="single" w:sz="4" w:space="0" w:color="auto"/>
            </w:tcBorders>
            <w:vAlign w:val="center"/>
          </w:tcPr>
          <w:p w:rsidR="00D04A54" w:rsidRPr="00D04A54" w:rsidRDefault="00D04A54" w:rsidP="00D04A54">
            <w:pPr>
              <w:ind w:firstLine="0"/>
              <w:rPr>
                <w:rFonts w:eastAsia="Times New Roman" w:cs="Times New Roman"/>
                <w:b/>
                <w:szCs w:val="24"/>
                <w:u w:val="single"/>
                <w:lang w:eastAsia="ru-RU"/>
              </w:rPr>
            </w:pPr>
            <w:r w:rsidRPr="00D04A54">
              <w:rPr>
                <w:rFonts w:eastAsia="Times New Roman" w:cs="Times New Roman"/>
                <w:b/>
                <w:szCs w:val="24"/>
                <w:u w:val="single"/>
                <w:lang w:eastAsia="ru-RU"/>
              </w:rPr>
              <w:t>В границах участка объекта</w:t>
            </w:r>
          </w:p>
          <w:p w:rsidR="00D04A54" w:rsidRPr="00D04A54" w:rsidRDefault="00D04A54" w:rsidP="00D04A54">
            <w:pPr>
              <w:ind w:firstLine="0"/>
              <w:rPr>
                <w:rFonts w:eastAsia="Times New Roman" w:cs="Times New Roman"/>
                <w:b/>
                <w:szCs w:val="24"/>
                <w:u w:val="single"/>
                <w:lang w:eastAsia="ru-RU"/>
              </w:rPr>
            </w:pPr>
            <w:r w:rsidRPr="00D04A54">
              <w:rPr>
                <w:rFonts w:eastAsia="Times New Roman" w:cs="Times New Roman"/>
                <w:szCs w:val="24"/>
                <w:lang w:eastAsia="ru-RU"/>
              </w:rPr>
              <w:t>Площадки отдыха, веранды, бани, сауны, гостевые парковки; хозяйственные постройки, хозяйственные площадки с размещением контейнера для сбора мусора в соответствии с требованием СанПиН;</w:t>
            </w:r>
          </w:p>
        </w:tc>
      </w:tr>
      <w:tr w:rsidR="00D04A54" w:rsidRPr="00D04A54" w:rsidTr="00D76F30">
        <w:tc>
          <w:tcPr>
            <w:tcW w:w="778" w:type="pct"/>
            <w:tcBorders>
              <w:top w:val="single" w:sz="4" w:space="0" w:color="auto"/>
              <w:left w:val="single" w:sz="4" w:space="0" w:color="auto"/>
              <w:bottom w:val="single" w:sz="4" w:space="0" w:color="auto"/>
              <w:right w:val="single" w:sz="4" w:space="0" w:color="auto"/>
            </w:tcBorders>
            <w:vAlign w:val="center"/>
          </w:tcPr>
          <w:p w:rsidR="00D04A54" w:rsidRPr="00D04A54" w:rsidRDefault="00D04A54" w:rsidP="00D04A54">
            <w:pPr>
              <w:ind w:firstLine="0"/>
              <w:rPr>
                <w:rFonts w:eastAsia="Times New Roman" w:cs="Times New Roman"/>
                <w:b/>
                <w:szCs w:val="24"/>
                <w:lang w:eastAsia="ru-RU"/>
              </w:rPr>
            </w:pPr>
            <w:r w:rsidRPr="00D04A54">
              <w:rPr>
                <w:rFonts w:eastAsia="Times New Roman" w:cs="Times New Roman"/>
                <w:b/>
                <w:szCs w:val="24"/>
                <w:lang w:eastAsia="ru-RU"/>
              </w:rPr>
              <w:t>9. Общественное питание</w:t>
            </w:r>
          </w:p>
        </w:tc>
        <w:tc>
          <w:tcPr>
            <w:tcW w:w="1580" w:type="pct"/>
            <w:tcBorders>
              <w:top w:val="single" w:sz="4" w:space="0" w:color="auto"/>
              <w:left w:val="single" w:sz="4" w:space="0" w:color="auto"/>
              <w:bottom w:val="single" w:sz="4" w:space="0" w:color="auto"/>
              <w:right w:val="single" w:sz="4" w:space="0" w:color="auto"/>
            </w:tcBorders>
            <w:vAlign w:val="center"/>
          </w:tcPr>
          <w:p w:rsidR="00D04A54" w:rsidRPr="00D04A54" w:rsidRDefault="00D04A54" w:rsidP="00D04A54">
            <w:pPr>
              <w:ind w:firstLine="0"/>
              <w:rPr>
                <w:rFonts w:eastAsia="Times New Roman" w:cs="Times New Roman"/>
                <w:b/>
                <w:szCs w:val="24"/>
                <w:lang w:eastAsia="ru-RU"/>
              </w:rPr>
            </w:pPr>
            <w:r w:rsidRPr="00D04A54">
              <w:rPr>
                <w:rFonts w:eastAsia="Times New Roman" w:cs="Times New Roman"/>
                <w:szCs w:val="24"/>
                <w:lang w:eastAsia="ru-RU"/>
              </w:rPr>
              <w:t xml:space="preserve">Размещение объектов капитального строительства в целях устройства мест общественного питания </w:t>
            </w:r>
          </w:p>
        </w:tc>
        <w:tc>
          <w:tcPr>
            <w:tcW w:w="1368" w:type="pct"/>
            <w:tcBorders>
              <w:top w:val="single" w:sz="4" w:space="0" w:color="auto"/>
              <w:left w:val="single" w:sz="4" w:space="0" w:color="auto"/>
              <w:bottom w:val="single" w:sz="4" w:space="0" w:color="auto"/>
              <w:right w:val="single" w:sz="4" w:space="0" w:color="auto"/>
            </w:tcBorders>
            <w:vAlign w:val="center"/>
          </w:tcPr>
          <w:p w:rsidR="00D04A54" w:rsidRPr="00D04A54" w:rsidRDefault="00D04A54" w:rsidP="00D04A54">
            <w:pPr>
              <w:ind w:firstLine="0"/>
              <w:rPr>
                <w:rFonts w:eastAsia="Times New Roman" w:cs="Times New Roman"/>
                <w:b/>
                <w:szCs w:val="24"/>
                <w:lang w:eastAsia="ru-RU"/>
              </w:rPr>
            </w:pPr>
            <w:r w:rsidRPr="00D04A54">
              <w:rPr>
                <w:rFonts w:eastAsia="Times New Roman" w:cs="Times New Roman"/>
                <w:szCs w:val="24"/>
                <w:lang w:eastAsia="ru-RU"/>
              </w:rPr>
              <w:t>Отдельно стоящие или встроено-пристроенные рестораны, кафе, столовые, закусочные, бары.</w:t>
            </w:r>
          </w:p>
        </w:tc>
        <w:tc>
          <w:tcPr>
            <w:tcW w:w="1274" w:type="pct"/>
            <w:tcBorders>
              <w:top w:val="single" w:sz="4" w:space="0" w:color="auto"/>
              <w:left w:val="single" w:sz="4" w:space="0" w:color="auto"/>
              <w:bottom w:val="single" w:sz="4" w:space="0" w:color="auto"/>
              <w:right w:val="single" w:sz="4" w:space="0" w:color="auto"/>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b/>
                <w:szCs w:val="24"/>
                <w:u w:val="single"/>
                <w:lang w:eastAsia="ru-RU"/>
              </w:rPr>
              <w:t>В границах участка учреждения</w:t>
            </w:r>
            <w:r w:rsidRPr="00D04A54">
              <w:rPr>
                <w:rFonts w:eastAsia="Times New Roman" w:cs="Times New Roman"/>
                <w:szCs w:val="24"/>
                <w:lang w:eastAsia="ru-RU"/>
              </w:rPr>
              <w:t xml:space="preserve"> </w:t>
            </w:r>
          </w:p>
          <w:p w:rsidR="00D04A54" w:rsidRPr="00D04A54" w:rsidRDefault="00D04A54" w:rsidP="00D04A54">
            <w:pPr>
              <w:ind w:firstLine="0"/>
              <w:rPr>
                <w:rFonts w:eastAsia="Times New Roman" w:cs="Times New Roman"/>
                <w:b/>
                <w:szCs w:val="24"/>
                <w:lang w:eastAsia="ru-RU"/>
              </w:rPr>
            </w:pPr>
            <w:r w:rsidRPr="00D04A54">
              <w:rPr>
                <w:rFonts w:eastAsia="Times New Roman" w:cs="Times New Roman"/>
                <w:szCs w:val="24"/>
                <w:lang w:eastAsia="ru-RU"/>
              </w:rPr>
              <w:t>Площадки для отдыха, участки озеленения, временные парковки; хозяйственные площадки с размещением контейнера для сбора мусора в соответствии с требованием СанПиН;</w:t>
            </w:r>
          </w:p>
        </w:tc>
      </w:tr>
      <w:tr w:rsidR="00D04A54" w:rsidRPr="00D04A54" w:rsidTr="00D76F30">
        <w:tc>
          <w:tcPr>
            <w:tcW w:w="778" w:type="pct"/>
            <w:tcBorders>
              <w:top w:val="single" w:sz="4" w:space="0" w:color="auto"/>
              <w:left w:val="single" w:sz="4" w:space="0" w:color="auto"/>
              <w:bottom w:val="single" w:sz="4" w:space="0" w:color="auto"/>
              <w:right w:val="single" w:sz="4" w:space="0" w:color="auto"/>
            </w:tcBorders>
            <w:vAlign w:val="center"/>
          </w:tcPr>
          <w:p w:rsidR="00D04A54" w:rsidRPr="00D04A54" w:rsidRDefault="00D04A54" w:rsidP="00D04A54">
            <w:pPr>
              <w:ind w:firstLine="0"/>
              <w:rPr>
                <w:rFonts w:eastAsia="Times New Roman" w:cs="Times New Roman"/>
                <w:b/>
                <w:szCs w:val="24"/>
                <w:lang w:eastAsia="ru-RU"/>
              </w:rPr>
            </w:pPr>
            <w:r w:rsidRPr="00D04A54">
              <w:rPr>
                <w:rFonts w:eastAsia="Times New Roman" w:cs="Times New Roman"/>
                <w:b/>
                <w:szCs w:val="24"/>
                <w:lang w:eastAsia="ru-RU"/>
              </w:rPr>
              <w:t>10. Общественное управление</w:t>
            </w:r>
          </w:p>
        </w:tc>
        <w:tc>
          <w:tcPr>
            <w:tcW w:w="1580" w:type="pct"/>
            <w:tcBorders>
              <w:top w:val="single" w:sz="4" w:space="0" w:color="auto"/>
              <w:left w:val="single" w:sz="4" w:space="0" w:color="auto"/>
              <w:bottom w:val="single" w:sz="4" w:space="0" w:color="auto"/>
              <w:right w:val="single" w:sz="4" w:space="0" w:color="auto"/>
            </w:tcBorders>
            <w:vAlign w:val="center"/>
          </w:tcPr>
          <w:p w:rsidR="00D04A54" w:rsidRPr="00D04A54" w:rsidRDefault="00D04A54" w:rsidP="00D04A54">
            <w:pPr>
              <w:ind w:firstLine="0"/>
              <w:rPr>
                <w:rFonts w:eastAsia="Times New Roman" w:cs="Times New Roman"/>
                <w:b/>
                <w:szCs w:val="24"/>
                <w:u w:val="single"/>
                <w:lang w:eastAsia="ru-RU"/>
              </w:rPr>
            </w:pPr>
            <w:r w:rsidRPr="00D04A54">
              <w:rPr>
                <w:rFonts w:eastAsia="Times New Roman" w:cs="Times New Roman"/>
                <w:szCs w:val="24"/>
                <w:lang w:eastAsia="ru-RU"/>
              </w:rPr>
              <w:t xml:space="preserve">Размещение объектов капитального строительства, предназначенных для размещения органов и организаций </w:t>
            </w:r>
            <w:r w:rsidRPr="00D04A54">
              <w:rPr>
                <w:rFonts w:eastAsia="Times New Roman" w:cs="Times New Roman"/>
                <w:szCs w:val="24"/>
                <w:lang w:eastAsia="ru-RU"/>
              </w:rPr>
              <w:lastRenderedPageBreak/>
              <w:t>общественного управления,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p w:rsidR="00D04A54" w:rsidRPr="00D04A54" w:rsidRDefault="00D04A54" w:rsidP="00D04A54">
            <w:pPr>
              <w:ind w:firstLine="0"/>
              <w:rPr>
                <w:rFonts w:eastAsia="Times New Roman" w:cs="Times New Roman"/>
                <w:b/>
                <w:szCs w:val="24"/>
                <w:u w:val="single"/>
                <w:lang w:eastAsia="ru-RU"/>
              </w:rPr>
            </w:pPr>
          </w:p>
        </w:tc>
        <w:tc>
          <w:tcPr>
            <w:tcW w:w="1368" w:type="pct"/>
            <w:tcBorders>
              <w:top w:val="single" w:sz="4" w:space="0" w:color="auto"/>
              <w:left w:val="single" w:sz="4" w:space="0" w:color="auto"/>
              <w:bottom w:val="single" w:sz="4" w:space="0" w:color="auto"/>
              <w:right w:val="single" w:sz="4" w:space="0" w:color="auto"/>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lastRenderedPageBreak/>
              <w:t>Встроенные, встроено-пристроенные и отдельно стоящие административные здания</w:t>
            </w:r>
          </w:p>
        </w:tc>
        <w:tc>
          <w:tcPr>
            <w:tcW w:w="1274" w:type="pct"/>
            <w:tcBorders>
              <w:top w:val="single" w:sz="4" w:space="0" w:color="auto"/>
              <w:left w:val="single" w:sz="4" w:space="0" w:color="auto"/>
              <w:bottom w:val="single" w:sz="4" w:space="0" w:color="auto"/>
              <w:right w:val="single" w:sz="4" w:space="0" w:color="auto"/>
            </w:tcBorders>
            <w:vAlign w:val="center"/>
          </w:tcPr>
          <w:p w:rsidR="00D04A54" w:rsidRPr="00D04A54" w:rsidRDefault="00D04A54" w:rsidP="00D04A54">
            <w:pPr>
              <w:ind w:firstLine="0"/>
              <w:rPr>
                <w:rFonts w:eastAsia="Times New Roman" w:cs="Times New Roman"/>
                <w:b/>
                <w:szCs w:val="24"/>
                <w:u w:val="single"/>
                <w:lang w:eastAsia="ru-RU"/>
              </w:rPr>
            </w:pPr>
            <w:r w:rsidRPr="00D04A54">
              <w:rPr>
                <w:rFonts w:eastAsia="Times New Roman" w:cs="Times New Roman"/>
                <w:b/>
                <w:szCs w:val="24"/>
                <w:u w:val="single"/>
                <w:lang w:eastAsia="ru-RU"/>
              </w:rPr>
              <w:t>В границах участка объекта капитального строительства.</w:t>
            </w:r>
          </w:p>
          <w:p w:rsidR="00D04A54" w:rsidRPr="00D04A54" w:rsidRDefault="00D04A54" w:rsidP="00D04A54">
            <w:pPr>
              <w:ind w:firstLine="0"/>
              <w:rPr>
                <w:rFonts w:eastAsia="Times New Roman" w:cs="Times New Roman"/>
                <w:b/>
                <w:szCs w:val="24"/>
                <w:u w:val="single"/>
                <w:lang w:eastAsia="ru-RU"/>
              </w:rPr>
            </w:pPr>
            <w:r w:rsidRPr="00D04A54">
              <w:rPr>
                <w:rFonts w:eastAsia="Times New Roman" w:cs="Times New Roman"/>
                <w:szCs w:val="24"/>
                <w:lang w:eastAsia="ru-RU"/>
              </w:rPr>
              <w:lastRenderedPageBreak/>
              <w:t>Площадки отдыха, временные парковки; хозяйственные площадки с размещением контейнера для сбора мусора в соответствии с требованием СанПиН;</w:t>
            </w:r>
          </w:p>
        </w:tc>
      </w:tr>
      <w:tr w:rsidR="00D04A54" w:rsidRPr="00D04A54" w:rsidTr="00D76F30">
        <w:tc>
          <w:tcPr>
            <w:tcW w:w="778" w:type="pct"/>
            <w:tcBorders>
              <w:top w:val="single" w:sz="4" w:space="0" w:color="auto"/>
              <w:left w:val="single" w:sz="4" w:space="0" w:color="auto"/>
              <w:bottom w:val="single" w:sz="4" w:space="0" w:color="auto"/>
              <w:right w:val="single" w:sz="4" w:space="0" w:color="auto"/>
            </w:tcBorders>
            <w:vAlign w:val="center"/>
          </w:tcPr>
          <w:p w:rsidR="00D04A54" w:rsidRPr="00D04A54" w:rsidRDefault="00D04A54" w:rsidP="00D04A54">
            <w:pPr>
              <w:ind w:firstLine="0"/>
              <w:rPr>
                <w:rFonts w:eastAsia="Times New Roman" w:cs="Times New Roman"/>
                <w:b/>
                <w:szCs w:val="24"/>
                <w:lang w:eastAsia="ru-RU"/>
              </w:rPr>
            </w:pPr>
            <w:r w:rsidRPr="00D04A54">
              <w:rPr>
                <w:rFonts w:eastAsia="Times New Roman" w:cs="Times New Roman"/>
                <w:b/>
                <w:szCs w:val="24"/>
                <w:lang w:eastAsia="ru-RU"/>
              </w:rPr>
              <w:lastRenderedPageBreak/>
              <w:t>11. Деловое управление</w:t>
            </w:r>
          </w:p>
        </w:tc>
        <w:tc>
          <w:tcPr>
            <w:tcW w:w="1580" w:type="pct"/>
            <w:tcBorders>
              <w:top w:val="single" w:sz="4" w:space="0" w:color="auto"/>
              <w:left w:val="single" w:sz="4" w:space="0" w:color="auto"/>
              <w:bottom w:val="single" w:sz="4" w:space="0" w:color="auto"/>
              <w:right w:val="single" w:sz="4" w:space="0" w:color="auto"/>
            </w:tcBorders>
            <w:vAlign w:val="center"/>
          </w:tcPr>
          <w:p w:rsidR="00D04A54" w:rsidRPr="00D04A54" w:rsidRDefault="00D04A54" w:rsidP="00D04A54">
            <w:pPr>
              <w:ind w:firstLine="0"/>
              <w:rPr>
                <w:rFonts w:eastAsia="Times New Roman" w:cs="Times New Roman"/>
                <w:b/>
                <w:szCs w:val="24"/>
                <w:u w:val="single"/>
                <w:lang w:eastAsia="ru-RU"/>
              </w:rPr>
            </w:pPr>
            <w:r w:rsidRPr="00D04A54">
              <w:rPr>
                <w:rFonts w:eastAsia="Times New Roman" w:cs="Times New Roman"/>
                <w:szCs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368" w:type="pct"/>
            <w:tcBorders>
              <w:top w:val="single" w:sz="4" w:space="0" w:color="auto"/>
              <w:left w:val="single" w:sz="4" w:space="0" w:color="auto"/>
              <w:bottom w:val="single" w:sz="4" w:space="0" w:color="auto"/>
              <w:right w:val="single" w:sz="4" w:space="0" w:color="auto"/>
            </w:tcBorders>
            <w:vAlign w:val="center"/>
          </w:tcPr>
          <w:p w:rsidR="00D04A54" w:rsidRPr="00D04A54" w:rsidRDefault="00D04A54" w:rsidP="00D04A54">
            <w:pPr>
              <w:ind w:firstLine="0"/>
              <w:rPr>
                <w:rFonts w:eastAsia="Times New Roman" w:cs="Times New Roman"/>
                <w:b/>
                <w:szCs w:val="24"/>
                <w:u w:val="single"/>
                <w:lang w:eastAsia="ru-RU"/>
              </w:rPr>
            </w:pPr>
            <w:r w:rsidRPr="00D04A54">
              <w:rPr>
                <w:rFonts w:eastAsia="Times New Roman" w:cs="Times New Roman"/>
                <w:szCs w:val="24"/>
                <w:lang w:eastAsia="ru-RU"/>
              </w:rPr>
              <w:t>Встроенные, встроено-пристроенные и отдельно стоящие офисные здания</w:t>
            </w:r>
          </w:p>
        </w:tc>
        <w:tc>
          <w:tcPr>
            <w:tcW w:w="1274" w:type="pct"/>
            <w:tcBorders>
              <w:top w:val="single" w:sz="4" w:space="0" w:color="auto"/>
              <w:left w:val="single" w:sz="4" w:space="0" w:color="auto"/>
              <w:bottom w:val="single" w:sz="4" w:space="0" w:color="auto"/>
              <w:right w:val="single" w:sz="4" w:space="0" w:color="auto"/>
            </w:tcBorders>
            <w:vAlign w:val="center"/>
          </w:tcPr>
          <w:p w:rsidR="00D04A54" w:rsidRPr="00D04A54" w:rsidRDefault="00D04A54" w:rsidP="00D04A54">
            <w:pPr>
              <w:ind w:firstLine="0"/>
              <w:rPr>
                <w:rFonts w:eastAsia="Times New Roman" w:cs="Times New Roman"/>
                <w:b/>
                <w:szCs w:val="24"/>
                <w:u w:val="single"/>
                <w:lang w:eastAsia="ru-RU"/>
              </w:rPr>
            </w:pPr>
            <w:r w:rsidRPr="00D04A54">
              <w:rPr>
                <w:rFonts w:eastAsia="Times New Roman" w:cs="Times New Roman"/>
                <w:b/>
                <w:szCs w:val="24"/>
                <w:u w:val="single"/>
                <w:lang w:eastAsia="ru-RU"/>
              </w:rPr>
              <w:t>В границах участка объекта капитального строительства.</w:t>
            </w:r>
          </w:p>
          <w:p w:rsidR="00D04A54" w:rsidRPr="00D04A54" w:rsidRDefault="00D04A54" w:rsidP="00D04A54">
            <w:pPr>
              <w:ind w:firstLine="0"/>
              <w:rPr>
                <w:rFonts w:eastAsia="Times New Roman" w:cs="Times New Roman"/>
                <w:b/>
                <w:szCs w:val="24"/>
                <w:u w:val="single"/>
                <w:lang w:eastAsia="ru-RU"/>
              </w:rPr>
            </w:pPr>
            <w:r w:rsidRPr="00D04A54">
              <w:rPr>
                <w:rFonts w:eastAsia="Times New Roman" w:cs="Times New Roman"/>
                <w:szCs w:val="24"/>
                <w:lang w:eastAsia="ru-RU"/>
              </w:rPr>
              <w:t>Площадки отдыха, временные парковки; хозяйственные площадки с размещением контейнера для сбора мусора в соответствии с требованием СанПиН;</w:t>
            </w:r>
          </w:p>
        </w:tc>
      </w:tr>
      <w:tr w:rsidR="00D04A54" w:rsidRPr="00D04A54" w:rsidTr="00D76F30">
        <w:tc>
          <w:tcPr>
            <w:tcW w:w="778" w:type="pct"/>
            <w:tcBorders>
              <w:top w:val="single" w:sz="4" w:space="0" w:color="auto"/>
              <w:left w:val="single" w:sz="4" w:space="0" w:color="auto"/>
              <w:bottom w:val="single" w:sz="4" w:space="0" w:color="auto"/>
              <w:right w:val="single" w:sz="4" w:space="0" w:color="auto"/>
            </w:tcBorders>
            <w:vAlign w:val="center"/>
          </w:tcPr>
          <w:p w:rsidR="00D04A54" w:rsidRPr="00D04A54" w:rsidRDefault="00D04A54" w:rsidP="00D04A54">
            <w:pPr>
              <w:ind w:firstLine="0"/>
              <w:rPr>
                <w:rFonts w:eastAsia="Times New Roman" w:cs="Times New Roman"/>
                <w:b/>
                <w:szCs w:val="24"/>
                <w:lang w:eastAsia="ru-RU"/>
              </w:rPr>
            </w:pPr>
            <w:r w:rsidRPr="00D04A54">
              <w:rPr>
                <w:rFonts w:eastAsia="Times New Roman" w:cs="Times New Roman"/>
                <w:b/>
                <w:szCs w:val="24"/>
                <w:lang w:eastAsia="ru-RU"/>
              </w:rPr>
              <w:t>12. Банковская и страховая деятельность</w:t>
            </w:r>
          </w:p>
        </w:tc>
        <w:tc>
          <w:tcPr>
            <w:tcW w:w="1580" w:type="pct"/>
            <w:tcBorders>
              <w:top w:val="single" w:sz="4" w:space="0" w:color="auto"/>
              <w:left w:val="single" w:sz="4" w:space="0" w:color="auto"/>
              <w:bottom w:val="single" w:sz="4" w:space="0" w:color="auto"/>
              <w:right w:val="single" w:sz="4" w:space="0" w:color="auto"/>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368" w:type="pct"/>
            <w:tcBorders>
              <w:top w:val="single" w:sz="4" w:space="0" w:color="auto"/>
              <w:left w:val="single" w:sz="4" w:space="0" w:color="auto"/>
              <w:bottom w:val="single" w:sz="4" w:space="0" w:color="auto"/>
              <w:right w:val="single" w:sz="4" w:space="0" w:color="auto"/>
            </w:tcBorders>
            <w:vAlign w:val="center"/>
          </w:tcPr>
          <w:p w:rsidR="00D04A54" w:rsidRPr="00D04A54" w:rsidRDefault="00D04A54" w:rsidP="00D04A54">
            <w:pPr>
              <w:ind w:firstLine="0"/>
              <w:rPr>
                <w:rFonts w:eastAsia="Times New Roman" w:cs="Times New Roman"/>
                <w:b/>
                <w:szCs w:val="24"/>
                <w:u w:val="single"/>
                <w:lang w:eastAsia="ru-RU"/>
              </w:rPr>
            </w:pPr>
            <w:r w:rsidRPr="00D04A54">
              <w:rPr>
                <w:rFonts w:eastAsia="Times New Roman" w:cs="Times New Roman"/>
                <w:szCs w:val="24"/>
                <w:lang w:eastAsia="ru-RU"/>
              </w:rPr>
              <w:t>Встроенные, встроено-пристроенные и отдельно стоящие отделения и центральные офисы банков и страховых компаний</w:t>
            </w:r>
          </w:p>
        </w:tc>
        <w:tc>
          <w:tcPr>
            <w:tcW w:w="1274" w:type="pct"/>
            <w:tcBorders>
              <w:top w:val="single" w:sz="4" w:space="0" w:color="auto"/>
              <w:left w:val="single" w:sz="4" w:space="0" w:color="auto"/>
              <w:bottom w:val="single" w:sz="4" w:space="0" w:color="auto"/>
              <w:right w:val="single" w:sz="4" w:space="0" w:color="auto"/>
            </w:tcBorders>
            <w:vAlign w:val="center"/>
          </w:tcPr>
          <w:p w:rsidR="00D04A54" w:rsidRPr="00D04A54" w:rsidRDefault="00D04A54" w:rsidP="00D04A54">
            <w:pPr>
              <w:ind w:firstLine="0"/>
              <w:rPr>
                <w:rFonts w:eastAsia="Times New Roman" w:cs="Times New Roman"/>
                <w:b/>
                <w:szCs w:val="24"/>
                <w:u w:val="single"/>
                <w:lang w:eastAsia="ru-RU"/>
              </w:rPr>
            </w:pPr>
            <w:r w:rsidRPr="00D04A54">
              <w:rPr>
                <w:rFonts w:eastAsia="Times New Roman" w:cs="Times New Roman"/>
                <w:b/>
                <w:szCs w:val="24"/>
                <w:u w:val="single"/>
                <w:lang w:eastAsia="ru-RU"/>
              </w:rPr>
              <w:t>В границах участка объекта капитального строительства.</w:t>
            </w:r>
          </w:p>
          <w:p w:rsidR="00D04A54" w:rsidRPr="00D04A54" w:rsidRDefault="00D04A54" w:rsidP="00D04A54">
            <w:pPr>
              <w:ind w:firstLine="0"/>
              <w:rPr>
                <w:rFonts w:eastAsia="Times New Roman" w:cs="Times New Roman"/>
                <w:b/>
                <w:szCs w:val="24"/>
                <w:u w:val="single"/>
                <w:lang w:eastAsia="ru-RU"/>
              </w:rPr>
            </w:pPr>
            <w:r w:rsidRPr="00D04A54">
              <w:rPr>
                <w:rFonts w:eastAsia="Times New Roman" w:cs="Times New Roman"/>
                <w:szCs w:val="24"/>
                <w:lang w:eastAsia="ru-RU"/>
              </w:rPr>
              <w:t>Площадки отдыха, временные парковки; хозяйственные площадки с размещением контейнера для сбора мусора в соответствии с требованием СанПиН;</w:t>
            </w:r>
          </w:p>
        </w:tc>
      </w:tr>
      <w:tr w:rsidR="00D04A54" w:rsidRPr="00D04A54" w:rsidTr="00D76F30">
        <w:tc>
          <w:tcPr>
            <w:tcW w:w="778" w:type="pct"/>
            <w:tcBorders>
              <w:top w:val="single" w:sz="4" w:space="0" w:color="auto"/>
              <w:left w:val="single" w:sz="4" w:space="0" w:color="auto"/>
              <w:bottom w:val="single" w:sz="4" w:space="0" w:color="auto"/>
              <w:right w:val="single" w:sz="4" w:space="0" w:color="auto"/>
            </w:tcBorders>
            <w:vAlign w:val="center"/>
          </w:tcPr>
          <w:p w:rsidR="00D04A54" w:rsidRPr="00D04A54" w:rsidRDefault="00D04A54" w:rsidP="00D04A54">
            <w:pPr>
              <w:ind w:firstLine="0"/>
              <w:rPr>
                <w:rFonts w:eastAsia="Times New Roman" w:cs="Times New Roman"/>
                <w:b/>
                <w:szCs w:val="24"/>
                <w:lang w:eastAsia="ru-RU"/>
              </w:rPr>
            </w:pPr>
            <w:r w:rsidRPr="00D04A54">
              <w:rPr>
                <w:rFonts w:eastAsia="Times New Roman" w:cs="Times New Roman"/>
                <w:b/>
                <w:szCs w:val="24"/>
                <w:lang w:eastAsia="ru-RU"/>
              </w:rPr>
              <w:t>13. Спорт</w:t>
            </w:r>
          </w:p>
        </w:tc>
        <w:tc>
          <w:tcPr>
            <w:tcW w:w="1580" w:type="pct"/>
            <w:tcBorders>
              <w:top w:val="single" w:sz="4" w:space="0" w:color="auto"/>
              <w:left w:val="single" w:sz="4" w:space="0" w:color="auto"/>
              <w:bottom w:val="single" w:sz="4" w:space="0" w:color="auto"/>
              <w:right w:val="single" w:sz="4" w:space="0" w:color="auto"/>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 xml:space="preserve">Размещение объектов капитального для занятия спортом, устройство площадок для занятия спортом и физкультурой </w:t>
            </w:r>
          </w:p>
        </w:tc>
        <w:tc>
          <w:tcPr>
            <w:tcW w:w="1368" w:type="pct"/>
            <w:tcBorders>
              <w:top w:val="single" w:sz="4" w:space="0" w:color="auto"/>
              <w:left w:val="single" w:sz="4" w:space="0" w:color="auto"/>
              <w:bottom w:val="single" w:sz="4" w:space="0" w:color="auto"/>
              <w:right w:val="single" w:sz="4" w:space="0" w:color="auto"/>
            </w:tcBorders>
            <w:vAlign w:val="center"/>
          </w:tcPr>
          <w:p w:rsidR="00D04A54" w:rsidRPr="00D04A54" w:rsidRDefault="00D04A54" w:rsidP="00D04A54">
            <w:pPr>
              <w:ind w:firstLine="0"/>
              <w:rPr>
                <w:rFonts w:eastAsia="Times New Roman" w:cs="Times New Roman"/>
                <w:b/>
                <w:szCs w:val="24"/>
                <w:u w:val="single"/>
                <w:lang w:eastAsia="ru-RU"/>
              </w:rPr>
            </w:pPr>
            <w:r w:rsidRPr="00D04A54">
              <w:rPr>
                <w:rFonts w:eastAsia="Times New Roman" w:cs="Times New Roman"/>
                <w:szCs w:val="24"/>
                <w:lang w:eastAsia="ru-RU"/>
              </w:rPr>
              <w:t xml:space="preserve"> 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 </w:t>
            </w:r>
            <w:r w:rsidRPr="00D04A54">
              <w:rPr>
                <w:rFonts w:eastAsia="Times New Roman" w:cs="Times New Roman"/>
                <w:szCs w:val="24"/>
                <w:lang w:eastAsia="ru-RU"/>
              </w:rPr>
              <w:lastRenderedPageBreak/>
              <w:t xml:space="preserve">спортивных клубов, спортивных залов, бассейнов, физкультурно-оздоровительных комплексов в зданиях и сооружениях; площадок для занятия спортом и физкультурой на открытом воздухе (физкультурные площадки, беговые дорожки, поля для спортивной игры); сооружений для занятия спортом и физкультурой на открытом воздухе (теннисные корты, автодромы, мотодромы, </w:t>
            </w:r>
            <w:proofErr w:type="spellStart"/>
            <w:r w:rsidRPr="00D04A54">
              <w:rPr>
                <w:rFonts w:eastAsia="Times New Roman" w:cs="Times New Roman"/>
                <w:szCs w:val="24"/>
                <w:lang w:eastAsia="ru-RU"/>
              </w:rPr>
              <w:t>трамплины,спортивные</w:t>
            </w:r>
            <w:proofErr w:type="spellEnd"/>
            <w:r w:rsidRPr="00D04A54">
              <w:rPr>
                <w:rFonts w:eastAsia="Times New Roman" w:cs="Times New Roman"/>
                <w:szCs w:val="24"/>
                <w:lang w:eastAsia="ru-RU"/>
              </w:rPr>
              <w:t xml:space="preserve"> стрельбища);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 спортивных баз и лагерей, в которых осуществляется спортивная подготовка длительно проживающих в них лиц.</w:t>
            </w:r>
          </w:p>
          <w:p w:rsidR="00D04A54" w:rsidRPr="00D04A54" w:rsidRDefault="00D04A54" w:rsidP="00D04A54">
            <w:pPr>
              <w:ind w:firstLine="0"/>
              <w:rPr>
                <w:rFonts w:eastAsia="Times New Roman" w:cs="Times New Roman"/>
                <w:b/>
                <w:szCs w:val="24"/>
                <w:u w:val="single"/>
                <w:lang w:eastAsia="ru-RU"/>
              </w:rPr>
            </w:pPr>
          </w:p>
        </w:tc>
        <w:tc>
          <w:tcPr>
            <w:tcW w:w="1274" w:type="pct"/>
            <w:tcBorders>
              <w:top w:val="single" w:sz="4" w:space="0" w:color="auto"/>
              <w:left w:val="single" w:sz="4" w:space="0" w:color="auto"/>
              <w:bottom w:val="single" w:sz="4" w:space="0" w:color="auto"/>
              <w:right w:val="single" w:sz="4" w:space="0" w:color="auto"/>
            </w:tcBorders>
            <w:vAlign w:val="center"/>
          </w:tcPr>
          <w:p w:rsidR="00D04A54" w:rsidRPr="00D04A54" w:rsidRDefault="00D04A54" w:rsidP="00D04A54">
            <w:pPr>
              <w:ind w:firstLine="0"/>
              <w:rPr>
                <w:rFonts w:eastAsia="Times New Roman" w:cs="Times New Roman"/>
                <w:b/>
                <w:szCs w:val="24"/>
                <w:u w:val="single"/>
                <w:lang w:eastAsia="ru-RU"/>
              </w:rPr>
            </w:pPr>
            <w:r w:rsidRPr="00D04A54">
              <w:rPr>
                <w:rFonts w:eastAsia="Times New Roman" w:cs="Times New Roman"/>
                <w:b/>
                <w:szCs w:val="24"/>
                <w:u w:val="single"/>
                <w:lang w:eastAsia="ru-RU"/>
              </w:rPr>
              <w:lastRenderedPageBreak/>
              <w:t>В границах участка объекта капитального строительства.</w:t>
            </w:r>
          </w:p>
          <w:p w:rsidR="00D04A54" w:rsidRPr="00D04A54" w:rsidRDefault="00D04A54" w:rsidP="00D04A54">
            <w:pPr>
              <w:ind w:firstLine="0"/>
              <w:rPr>
                <w:rFonts w:eastAsia="Times New Roman" w:cs="Times New Roman"/>
                <w:b/>
                <w:szCs w:val="24"/>
                <w:u w:val="single"/>
                <w:lang w:eastAsia="ru-RU"/>
              </w:rPr>
            </w:pPr>
            <w:r w:rsidRPr="00D04A54">
              <w:rPr>
                <w:rFonts w:eastAsia="Times New Roman" w:cs="Times New Roman"/>
                <w:szCs w:val="24"/>
                <w:lang w:eastAsia="ru-RU"/>
              </w:rPr>
              <w:t xml:space="preserve">временные парковки; хозяйственные площадки с размещением контейнера для сбора </w:t>
            </w:r>
            <w:r w:rsidRPr="00D04A54">
              <w:rPr>
                <w:rFonts w:eastAsia="Times New Roman" w:cs="Times New Roman"/>
                <w:szCs w:val="24"/>
                <w:lang w:eastAsia="ru-RU"/>
              </w:rPr>
              <w:lastRenderedPageBreak/>
              <w:t>мусора в соответствии с требованием СанПиН;</w:t>
            </w:r>
          </w:p>
        </w:tc>
      </w:tr>
      <w:tr w:rsidR="00D04A54" w:rsidRPr="00D04A54" w:rsidTr="00D76F30">
        <w:tc>
          <w:tcPr>
            <w:tcW w:w="778" w:type="pct"/>
            <w:tcBorders>
              <w:top w:val="single" w:sz="4" w:space="0" w:color="auto"/>
              <w:left w:val="single" w:sz="4" w:space="0" w:color="auto"/>
              <w:bottom w:val="single" w:sz="4" w:space="0" w:color="auto"/>
              <w:right w:val="single" w:sz="4" w:space="0" w:color="auto"/>
            </w:tcBorders>
            <w:vAlign w:val="center"/>
          </w:tcPr>
          <w:p w:rsidR="00D04A54" w:rsidRPr="00D04A54" w:rsidRDefault="00D04A54" w:rsidP="00D04A54">
            <w:pPr>
              <w:ind w:firstLine="0"/>
              <w:rPr>
                <w:rFonts w:eastAsia="Times New Roman" w:cs="Times New Roman"/>
                <w:b/>
                <w:szCs w:val="24"/>
                <w:lang w:eastAsia="ru-RU"/>
              </w:rPr>
            </w:pPr>
            <w:r w:rsidRPr="00D04A54">
              <w:rPr>
                <w:rFonts w:eastAsia="Times New Roman" w:cs="Times New Roman"/>
                <w:b/>
                <w:szCs w:val="24"/>
                <w:lang w:eastAsia="ru-RU"/>
              </w:rPr>
              <w:lastRenderedPageBreak/>
              <w:t>14. Хранение автотранспорта</w:t>
            </w:r>
          </w:p>
        </w:tc>
        <w:tc>
          <w:tcPr>
            <w:tcW w:w="1580" w:type="pct"/>
            <w:tcBorders>
              <w:top w:val="single" w:sz="4" w:space="0" w:color="auto"/>
              <w:left w:val="single" w:sz="4" w:space="0" w:color="auto"/>
              <w:bottom w:val="single" w:sz="4" w:space="0" w:color="auto"/>
              <w:right w:val="single" w:sz="4" w:space="0" w:color="auto"/>
            </w:tcBorders>
            <w:vAlign w:val="center"/>
          </w:tcPr>
          <w:p w:rsidR="00D04A54" w:rsidRPr="00D04A54" w:rsidRDefault="00D04A54" w:rsidP="00D04A54">
            <w:pPr>
              <w:ind w:firstLine="0"/>
              <w:rPr>
                <w:rFonts w:eastAsia="Times New Roman" w:cs="Times New Roman"/>
                <w:b/>
                <w:szCs w:val="24"/>
                <w:lang w:eastAsia="ru-RU"/>
              </w:rPr>
            </w:pPr>
            <w:r w:rsidRPr="00D04A54">
              <w:rPr>
                <w:rFonts w:eastAsia="Times New Roman" w:cs="Times New Roman"/>
                <w:szCs w:val="24"/>
                <w:lang w:eastAsia="ru-RU"/>
              </w:rPr>
              <w:t xml:space="preserve">Размещение отдельно стоящих и пристроенных гаражей, в том числе подземных, предназначенных для хранения </w:t>
            </w:r>
            <w:r w:rsidRPr="00D04A54">
              <w:rPr>
                <w:rFonts w:eastAsia="Times New Roman" w:cs="Times New Roman"/>
                <w:szCs w:val="24"/>
                <w:lang w:eastAsia="ru-RU"/>
              </w:rPr>
              <w:lastRenderedPageBreak/>
              <w:t xml:space="preserve">автотранспорта, в том числе с разделением на </w:t>
            </w:r>
            <w:proofErr w:type="spellStart"/>
            <w:r w:rsidRPr="00D04A54">
              <w:rPr>
                <w:rFonts w:eastAsia="Times New Roman" w:cs="Times New Roman"/>
                <w:szCs w:val="24"/>
                <w:lang w:eastAsia="ru-RU"/>
              </w:rPr>
              <w:t>машино</w:t>
            </w:r>
            <w:proofErr w:type="spellEnd"/>
            <w:r w:rsidRPr="00D04A54">
              <w:rPr>
                <w:rFonts w:eastAsia="Times New Roman" w:cs="Times New Roman"/>
                <w:szCs w:val="24"/>
                <w:lang w:eastAsia="ru-RU"/>
              </w:rPr>
              <w:t>-места, за исключением постоянных или временных гаражей, стоянок для хранения служебного автотранспорта</w:t>
            </w:r>
          </w:p>
        </w:tc>
        <w:tc>
          <w:tcPr>
            <w:tcW w:w="1368" w:type="pct"/>
            <w:tcBorders>
              <w:top w:val="single" w:sz="4" w:space="0" w:color="auto"/>
              <w:left w:val="single" w:sz="4" w:space="0" w:color="auto"/>
              <w:bottom w:val="single" w:sz="4" w:space="0" w:color="auto"/>
              <w:right w:val="single" w:sz="4" w:space="0" w:color="auto"/>
            </w:tcBorders>
            <w:vAlign w:val="center"/>
          </w:tcPr>
          <w:p w:rsidR="00D04A54" w:rsidRPr="00D04A54" w:rsidRDefault="00D04A54" w:rsidP="00D04A54">
            <w:pPr>
              <w:ind w:firstLine="0"/>
              <w:rPr>
                <w:rFonts w:eastAsia="Times New Roman" w:cs="Times New Roman"/>
                <w:szCs w:val="24"/>
                <w:lang w:eastAsia="ru-RU"/>
              </w:rPr>
            </w:pPr>
          </w:p>
        </w:tc>
        <w:tc>
          <w:tcPr>
            <w:tcW w:w="1274" w:type="pct"/>
            <w:tcBorders>
              <w:top w:val="single" w:sz="4" w:space="0" w:color="auto"/>
              <w:left w:val="single" w:sz="4" w:space="0" w:color="auto"/>
              <w:bottom w:val="single" w:sz="4" w:space="0" w:color="auto"/>
              <w:right w:val="single" w:sz="4" w:space="0" w:color="auto"/>
            </w:tcBorders>
            <w:vAlign w:val="center"/>
          </w:tcPr>
          <w:p w:rsidR="00D04A54" w:rsidRPr="00D04A54" w:rsidRDefault="00D04A54" w:rsidP="00D04A54">
            <w:pPr>
              <w:ind w:firstLine="0"/>
              <w:rPr>
                <w:rFonts w:eastAsia="Times New Roman" w:cs="Times New Roman"/>
                <w:b/>
                <w:szCs w:val="24"/>
                <w:u w:val="single"/>
                <w:lang w:eastAsia="ru-RU"/>
              </w:rPr>
            </w:pPr>
            <w:r w:rsidRPr="00D04A54">
              <w:rPr>
                <w:rFonts w:eastAsia="Times New Roman" w:cs="Times New Roman"/>
                <w:b/>
                <w:szCs w:val="24"/>
                <w:u w:val="single"/>
                <w:lang w:eastAsia="ru-RU"/>
              </w:rPr>
              <w:t>В границах участка объекта капитального строительства.</w:t>
            </w:r>
          </w:p>
          <w:p w:rsidR="00D04A54" w:rsidRPr="00D04A54" w:rsidRDefault="00D04A54" w:rsidP="00D04A54">
            <w:pPr>
              <w:ind w:firstLine="0"/>
              <w:rPr>
                <w:rFonts w:eastAsia="Times New Roman" w:cs="Times New Roman"/>
                <w:b/>
                <w:szCs w:val="24"/>
                <w:u w:val="single"/>
                <w:lang w:eastAsia="ru-RU"/>
              </w:rPr>
            </w:pPr>
            <w:r w:rsidRPr="00D04A54">
              <w:rPr>
                <w:rFonts w:eastAsia="Times New Roman" w:cs="Times New Roman"/>
                <w:szCs w:val="24"/>
                <w:lang w:eastAsia="ru-RU"/>
              </w:rPr>
              <w:lastRenderedPageBreak/>
              <w:t>Площадки отдыха, временные парковки; хозяйственные площадки с размещением контейнера для сбора мусора в соответствии с требованием СанПиН;</w:t>
            </w:r>
          </w:p>
        </w:tc>
      </w:tr>
      <w:tr w:rsidR="00D04A54" w:rsidRPr="00D04A54" w:rsidTr="00D76F30">
        <w:tc>
          <w:tcPr>
            <w:tcW w:w="5000" w:type="pct"/>
            <w:gridSpan w:val="4"/>
            <w:tcBorders>
              <w:top w:val="single" w:sz="4" w:space="0" w:color="auto"/>
              <w:left w:val="single" w:sz="4" w:space="0" w:color="auto"/>
              <w:bottom w:val="single" w:sz="4" w:space="0" w:color="auto"/>
              <w:right w:val="single" w:sz="4" w:space="0" w:color="auto"/>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b/>
                <w:szCs w:val="24"/>
                <w:lang w:eastAsia="ru-RU"/>
              </w:rPr>
              <w:lastRenderedPageBreak/>
              <w:t>Примечание</w:t>
            </w:r>
            <w:r w:rsidRPr="00D04A54">
              <w:rPr>
                <w:rFonts w:eastAsia="Times New Roman" w:cs="Times New Roman"/>
                <w:szCs w:val="24"/>
                <w:lang w:eastAsia="ru-RU"/>
              </w:rPr>
              <w:t xml:space="preserve">: </w:t>
            </w:r>
          </w:p>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Допускается размещение рекламных конструкций в соответствии со Схемой размещения рекламных конструкций на территории Камышловского городского округа на земельных участках, независимо от форм собственности, а также на объектах муниципальной недвижимости.</w:t>
            </w:r>
          </w:p>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В границах зоны застройки малоэтажными жилыми домами не допускается:</w:t>
            </w:r>
          </w:p>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1) размещение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во встроенных или пристроенных к дому помещениях магазинов (за исключением парикмахерских, мастерских по ремонту часов, обуви);</w:t>
            </w:r>
          </w:p>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2) ремонт автомобилей, другой техники, складирование строительных материалов, хозяйственного инвентаря, оборудования на территориях общего пользования;</w:t>
            </w:r>
          </w:p>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3) размещение рекламы на ограждениях участка, домах, строениях;</w:t>
            </w:r>
          </w:p>
          <w:p w:rsidR="00D04A54" w:rsidRPr="00D04A54" w:rsidRDefault="00D04A54" w:rsidP="00D04A54">
            <w:pPr>
              <w:ind w:firstLine="0"/>
              <w:rPr>
                <w:rFonts w:eastAsia="Times New Roman" w:cs="Times New Roman"/>
                <w:b/>
                <w:szCs w:val="24"/>
                <w:u w:val="single"/>
                <w:lang w:eastAsia="ru-RU"/>
              </w:rPr>
            </w:pPr>
            <w:r w:rsidRPr="00D04A54">
              <w:rPr>
                <w:rFonts w:eastAsia="Times New Roman" w:cs="Times New Roman"/>
                <w:szCs w:val="24"/>
                <w:lang w:eastAsia="ru-RU"/>
              </w:rPr>
              <w:t>4) размещение со стороны улиц вспомогательных строений;</w:t>
            </w:r>
          </w:p>
        </w:tc>
      </w:tr>
    </w:tbl>
    <w:p w:rsidR="00D04A54" w:rsidRPr="00D04A54" w:rsidRDefault="00D04A54" w:rsidP="00D04A54">
      <w:pPr>
        <w:ind w:firstLine="0"/>
        <w:rPr>
          <w:rFonts w:eastAsia="Times New Roman" w:cs="Times New Roman"/>
          <w:szCs w:val="24"/>
          <w:lang w:eastAsia="ru-RU"/>
        </w:rPr>
      </w:pPr>
    </w:p>
    <w:p w:rsidR="00D04A54" w:rsidRPr="00D04A54" w:rsidRDefault="00D04A54" w:rsidP="00D04A54">
      <w:pPr>
        <w:ind w:firstLine="0"/>
        <w:jc w:val="center"/>
        <w:rPr>
          <w:rFonts w:eastAsia="Times New Roman" w:cs="Times New Roman"/>
          <w:szCs w:val="24"/>
          <w:lang w:eastAsia="ru-RU"/>
        </w:rPr>
      </w:pPr>
      <w:r w:rsidRPr="00D04A54">
        <w:rPr>
          <w:rFonts w:eastAsia="Times New Roman" w:cs="Times New Roman"/>
          <w:szCs w:val="24"/>
          <w:lang w:eastAsia="ru-RU"/>
        </w:rPr>
        <w:br w:type="page"/>
      </w:r>
      <w:r w:rsidRPr="00D04A54">
        <w:rPr>
          <w:rFonts w:eastAsia="Times New Roman" w:cs="Times New Roman"/>
          <w:szCs w:val="24"/>
          <w:lang w:eastAsia="ru-RU"/>
        </w:rPr>
        <w:lastRenderedPageBreak/>
        <w:t>Предельные значения параметров земельных участков и разрешенного строительства должны соответствовать показателям в таблице 6:</w:t>
      </w:r>
    </w:p>
    <w:p w:rsidR="00D04A54" w:rsidRPr="00D04A54" w:rsidRDefault="00D04A54" w:rsidP="00D04A54">
      <w:pPr>
        <w:ind w:firstLine="0"/>
        <w:jc w:val="center"/>
        <w:rPr>
          <w:rFonts w:eastAsia="Times New Roman" w:cs="Times New Roman"/>
          <w:b/>
          <w:i/>
          <w:szCs w:val="24"/>
          <w:lang w:eastAsia="ru-RU"/>
        </w:rPr>
      </w:pPr>
      <w:r w:rsidRPr="00D04A54">
        <w:rPr>
          <w:rFonts w:eastAsia="Times New Roman" w:cs="Times New Roman"/>
          <w:b/>
          <w:i/>
          <w:szCs w:val="24"/>
          <w:lang w:eastAsia="ru-RU"/>
        </w:rPr>
        <w:t>Предельные значения параметров земельных участков и разрешенного строительства</w:t>
      </w:r>
    </w:p>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Таблица 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4"/>
        <w:gridCol w:w="662"/>
        <w:gridCol w:w="1171"/>
        <w:gridCol w:w="1578"/>
        <w:gridCol w:w="1527"/>
        <w:gridCol w:w="1527"/>
        <w:gridCol w:w="1578"/>
        <w:gridCol w:w="1916"/>
        <w:gridCol w:w="1271"/>
        <w:gridCol w:w="987"/>
        <w:gridCol w:w="1009"/>
      </w:tblGrid>
      <w:tr w:rsidR="00D04A54" w:rsidRPr="00D04A54" w:rsidTr="00D76F30">
        <w:trPr>
          <w:tblHeader/>
        </w:trPr>
        <w:tc>
          <w:tcPr>
            <w:tcW w:w="662"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jc w:val="center"/>
              <w:rPr>
                <w:rFonts w:eastAsia="Times New Roman" w:cs="Times New Roman"/>
                <w:b/>
                <w:szCs w:val="24"/>
                <w:lang w:eastAsia="ru-RU"/>
              </w:rPr>
            </w:pPr>
            <w:r w:rsidRPr="00D04A54">
              <w:rPr>
                <w:rFonts w:eastAsia="Times New Roman" w:cs="Times New Roman"/>
                <w:b/>
                <w:szCs w:val="24"/>
                <w:lang w:eastAsia="ru-RU"/>
              </w:rPr>
              <w:t>вид использования</w:t>
            </w:r>
          </w:p>
        </w:tc>
        <w:tc>
          <w:tcPr>
            <w:tcW w:w="1119" w:type="pct"/>
            <w:gridSpan w:val="3"/>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jc w:val="center"/>
              <w:rPr>
                <w:rFonts w:eastAsia="Times New Roman" w:cs="Times New Roman"/>
                <w:szCs w:val="24"/>
                <w:lang w:eastAsia="ru-RU"/>
              </w:rPr>
            </w:pPr>
            <w:r w:rsidRPr="00D04A54">
              <w:rPr>
                <w:rFonts w:eastAsia="Times New Roman" w:cs="Times New Roman"/>
                <w:szCs w:val="24"/>
                <w:lang w:eastAsia="ru-RU"/>
              </w:rPr>
              <w:t>участок</w:t>
            </w:r>
          </w:p>
        </w:tc>
        <w:tc>
          <w:tcPr>
            <w:tcW w:w="501"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jc w:val="center"/>
              <w:rPr>
                <w:rFonts w:eastAsia="Times New Roman" w:cs="Times New Roman"/>
                <w:szCs w:val="24"/>
                <w:lang w:eastAsia="ru-RU"/>
              </w:rPr>
            </w:pPr>
          </w:p>
        </w:tc>
        <w:tc>
          <w:tcPr>
            <w:tcW w:w="2064" w:type="pct"/>
            <w:gridSpan w:val="4"/>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jc w:val="center"/>
              <w:rPr>
                <w:rFonts w:eastAsia="Times New Roman" w:cs="Times New Roman"/>
                <w:szCs w:val="24"/>
                <w:lang w:eastAsia="ru-RU"/>
              </w:rPr>
            </w:pPr>
            <w:r w:rsidRPr="00D04A54">
              <w:rPr>
                <w:rFonts w:eastAsia="Times New Roman" w:cs="Times New Roman"/>
                <w:szCs w:val="24"/>
                <w:lang w:eastAsia="ru-RU"/>
              </w:rPr>
              <w:t>объект</w:t>
            </w:r>
          </w:p>
        </w:tc>
        <w:tc>
          <w:tcPr>
            <w:tcW w:w="654" w:type="pct"/>
            <w:gridSpan w:val="2"/>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jc w:val="center"/>
              <w:rPr>
                <w:rFonts w:eastAsia="Times New Roman" w:cs="Times New Roman"/>
                <w:szCs w:val="24"/>
                <w:lang w:eastAsia="ru-RU"/>
              </w:rPr>
            </w:pPr>
            <w:r w:rsidRPr="00D04A54">
              <w:rPr>
                <w:rFonts w:eastAsia="Times New Roman" w:cs="Times New Roman"/>
                <w:szCs w:val="24"/>
                <w:lang w:eastAsia="ru-RU"/>
              </w:rPr>
              <w:t>Иные показатели</w:t>
            </w:r>
          </w:p>
        </w:tc>
      </w:tr>
      <w:tr w:rsidR="00D04A54" w:rsidRPr="00D04A54" w:rsidTr="00D76F30">
        <w:trPr>
          <w:cantSplit/>
          <w:trHeight w:val="1134"/>
          <w:tblHeader/>
        </w:trPr>
        <w:tc>
          <w:tcPr>
            <w:tcW w:w="662"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jc w:val="center"/>
              <w:rPr>
                <w:rFonts w:eastAsia="Times New Roman" w:cs="Times New Roman"/>
                <w:szCs w:val="24"/>
                <w:lang w:eastAsia="ru-RU"/>
              </w:rPr>
            </w:pPr>
            <w:r w:rsidRPr="00D04A54">
              <w:rPr>
                <w:rFonts w:eastAsia="Times New Roman" w:cs="Times New Roman"/>
                <w:szCs w:val="24"/>
                <w:lang w:eastAsia="ru-RU"/>
              </w:rPr>
              <w:t>объект</w:t>
            </w:r>
          </w:p>
        </w:tc>
        <w:tc>
          <w:tcPr>
            <w:tcW w:w="601" w:type="pct"/>
            <w:gridSpan w:val="2"/>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jc w:val="center"/>
              <w:rPr>
                <w:rFonts w:eastAsia="Times New Roman" w:cs="Times New Roman"/>
                <w:szCs w:val="24"/>
                <w:lang w:eastAsia="ru-RU"/>
              </w:rPr>
            </w:pPr>
            <w:r w:rsidRPr="00D04A54">
              <w:rPr>
                <w:rFonts w:eastAsia="Times New Roman" w:cs="Times New Roman"/>
                <w:szCs w:val="24"/>
                <w:lang w:eastAsia="ru-RU"/>
              </w:rPr>
              <w:t>размер, м</w:t>
            </w:r>
            <w:r w:rsidRPr="00D04A54">
              <w:rPr>
                <w:rFonts w:eastAsia="Times New Roman" w:cs="Times New Roman"/>
                <w:szCs w:val="24"/>
                <w:vertAlign w:val="superscript"/>
                <w:lang w:eastAsia="ru-RU"/>
              </w:rPr>
              <w:t>2</w:t>
            </w:r>
          </w:p>
        </w:tc>
        <w:tc>
          <w:tcPr>
            <w:tcW w:w="518" w:type="pct"/>
            <w:tcBorders>
              <w:top w:val="single" w:sz="4" w:space="0" w:color="000000"/>
              <w:left w:val="single" w:sz="4" w:space="0" w:color="000000"/>
              <w:bottom w:val="single" w:sz="4" w:space="0" w:color="000000"/>
              <w:right w:val="single" w:sz="4" w:space="0" w:color="000000"/>
            </w:tcBorders>
            <w:textDirection w:val="btLr"/>
            <w:vAlign w:val="center"/>
          </w:tcPr>
          <w:p w:rsidR="00D04A54" w:rsidRPr="00D04A54" w:rsidRDefault="00D04A54" w:rsidP="00D04A54">
            <w:pPr>
              <w:ind w:firstLine="0"/>
              <w:jc w:val="center"/>
              <w:rPr>
                <w:rFonts w:eastAsia="Times New Roman" w:cs="Times New Roman"/>
                <w:szCs w:val="24"/>
                <w:lang w:eastAsia="ru-RU"/>
              </w:rPr>
            </w:pPr>
            <w:proofErr w:type="spellStart"/>
            <w:r w:rsidRPr="00D04A54">
              <w:rPr>
                <w:rFonts w:eastAsia="Times New Roman" w:cs="Times New Roman"/>
                <w:szCs w:val="24"/>
                <w:lang w:eastAsia="ru-RU"/>
              </w:rPr>
              <w:t>коэфф</w:t>
            </w:r>
            <w:proofErr w:type="spellEnd"/>
            <w:r w:rsidRPr="00D04A54">
              <w:rPr>
                <w:rFonts w:eastAsia="Times New Roman" w:cs="Times New Roman"/>
                <w:szCs w:val="24"/>
                <w:lang w:eastAsia="ru-RU"/>
              </w:rPr>
              <w:t>. застройки</w:t>
            </w:r>
          </w:p>
        </w:tc>
        <w:tc>
          <w:tcPr>
            <w:tcW w:w="501" w:type="pct"/>
            <w:tcBorders>
              <w:top w:val="single" w:sz="4" w:space="0" w:color="000000"/>
              <w:left w:val="single" w:sz="4" w:space="0" w:color="000000"/>
              <w:bottom w:val="single" w:sz="4" w:space="0" w:color="000000"/>
              <w:right w:val="single" w:sz="4" w:space="0" w:color="000000"/>
            </w:tcBorders>
            <w:textDirection w:val="btLr"/>
            <w:vAlign w:val="center"/>
          </w:tcPr>
          <w:p w:rsidR="00D04A54" w:rsidRPr="00D04A54" w:rsidRDefault="00D04A54" w:rsidP="00D04A54">
            <w:pPr>
              <w:ind w:firstLine="0"/>
              <w:jc w:val="center"/>
              <w:rPr>
                <w:rFonts w:eastAsia="Times New Roman" w:cs="Times New Roman"/>
                <w:szCs w:val="24"/>
                <w:lang w:eastAsia="ru-RU"/>
              </w:rPr>
            </w:pPr>
            <w:r w:rsidRPr="00D04A54">
              <w:rPr>
                <w:rFonts w:eastAsia="Times New Roman" w:cs="Times New Roman"/>
                <w:szCs w:val="24"/>
                <w:lang w:eastAsia="ru-RU"/>
              </w:rPr>
              <w:t>Отступы от границ</w:t>
            </w:r>
          </w:p>
        </w:tc>
        <w:tc>
          <w:tcPr>
            <w:tcW w:w="1019" w:type="pct"/>
            <w:gridSpan w:val="2"/>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jc w:val="center"/>
              <w:rPr>
                <w:rFonts w:eastAsia="Times New Roman" w:cs="Times New Roman"/>
                <w:szCs w:val="24"/>
                <w:lang w:eastAsia="ru-RU"/>
              </w:rPr>
            </w:pPr>
            <w:r w:rsidRPr="00D04A54">
              <w:rPr>
                <w:rFonts w:eastAsia="Times New Roman" w:cs="Times New Roman"/>
                <w:szCs w:val="24"/>
                <w:lang w:eastAsia="ru-RU"/>
              </w:rPr>
              <w:t>Емкость/мощность (кол-во, площадь, рабочее место)</w:t>
            </w:r>
          </w:p>
        </w:tc>
        <w:tc>
          <w:tcPr>
            <w:tcW w:w="629" w:type="pct"/>
            <w:tcBorders>
              <w:top w:val="single" w:sz="4" w:space="0" w:color="000000"/>
              <w:left w:val="single" w:sz="4" w:space="0" w:color="000000"/>
              <w:bottom w:val="single" w:sz="4" w:space="0" w:color="000000"/>
              <w:right w:val="single" w:sz="4" w:space="0" w:color="000000"/>
            </w:tcBorders>
            <w:textDirection w:val="btLr"/>
            <w:vAlign w:val="center"/>
          </w:tcPr>
          <w:p w:rsidR="00D04A54" w:rsidRPr="00D04A54" w:rsidRDefault="00D04A54" w:rsidP="00D04A54">
            <w:pPr>
              <w:ind w:firstLine="0"/>
              <w:jc w:val="center"/>
              <w:rPr>
                <w:rFonts w:eastAsia="Times New Roman" w:cs="Times New Roman"/>
                <w:szCs w:val="24"/>
                <w:lang w:eastAsia="ru-RU"/>
              </w:rPr>
            </w:pPr>
            <w:r w:rsidRPr="00D04A54">
              <w:rPr>
                <w:rFonts w:eastAsia="Times New Roman" w:cs="Times New Roman"/>
                <w:szCs w:val="24"/>
                <w:lang w:eastAsia="ru-RU"/>
              </w:rPr>
              <w:t>Этажность</w:t>
            </w:r>
          </w:p>
        </w:tc>
        <w:tc>
          <w:tcPr>
            <w:tcW w:w="417" w:type="pct"/>
            <w:tcBorders>
              <w:top w:val="single" w:sz="4" w:space="0" w:color="000000"/>
              <w:left w:val="single" w:sz="4" w:space="0" w:color="000000"/>
              <w:bottom w:val="single" w:sz="4" w:space="0" w:color="000000"/>
              <w:right w:val="single" w:sz="4" w:space="0" w:color="000000"/>
            </w:tcBorders>
            <w:textDirection w:val="btLr"/>
            <w:vAlign w:val="center"/>
          </w:tcPr>
          <w:p w:rsidR="00D04A54" w:rsidRPr="00D04A54" w:rsidRDefault="00D04A54" w:rsidP="00D04A54">
            <w:pPr>
              <w:ind w:firstLine="0"/>
              <w:jc w:val="center"/>
              <w:rPr>
                <w:rFonts w:eastAsia="Times New Roman" w:cs="Times New Roman"/>
                <w:szCs w:val="24"/>
                <w:lang w:eastAsia="ru-RU"/>
              </w:rPr>
            </w:pPr>
            <w:r w:rsidRPr="00D04A54">
              <w:rPr>
                <w:rFonts w:eastAsia="Times New Roman" w:cs="Times New Roman"/>
                <w:szCs w:val="24"/>
                <w:lang w:eastAsia="ru-RU"/>
              </w:rPr>
              <w:t>высота</w:t>
            </w:r>
          </w:p>
        </w:tc>
        <w:tc>
          <w:tcPr>
            <w:tcW w:w="323" w:type="pct"/>
            <w:tcBorders>
              <w:top w:val="single" w:sz="4" w:space="0" w:color="000000"/>
              <w:left w:val="single" w:sz="4" w:space="0" w:color="000000"/>
              <w:bottom w:val="single" w:sz="4" w:space="0" w:color="000000"/>
              <w:right w:val="single" w:sz="4" w:space="0" w:color="000000"/>
            </w:tcBorders>
            <w:textDirection w:val="btLr"/>
          </w:tcPr>
          <w:p w:rsidR="00D04A54" w:rsidRPr="00D04A54" w:rsidRDefault="00D04A54" w:rsidP="00D04A54">
            <w:pPr>
              <w:ind w:firstLine="0"/>
              <w:jc w:val="center"/>
              <w:rPr>
                <w:rFonts w:eastAsia="Times New Roman" w:cs="Times New Roman"/>
                <w:szCs w:val="24"/>
                <w:lang w:eastAsia="ru-RU"/>
              </w:rPr>
            </w:pPr>
          </w:p>
        </w:tc>
        <w:tc>
          <w:tcPr>
            <w:tcW w:w="331" w:type="pct"/>
            <w:tcBorders>
              <w:top w:val="single" w:sz="4" w:space="0" w:color="000000"/>
              <w:left w:val="single" w:sz="4" w:space="0" w:color="000000"/>
              <w:bottom w:val="single" w:sz="4" w:space="0" w:color="000000"/>
              <w:right w:val="single" w:sz="4" w:space="0" w:color="000000"/>
            </w:tcBorders>
            <w:textDirection w:val="btLr"/>
          </w:tcPr>
          <w:p w:rsidR="00D04A54" w:rsidRPr="00D04A54" w:rsidRDefault="00D04A54" w:rsidP="00D04A54">
            <w:pPr>
              <w:ind w:firstLine="0"/>
              <w:jc w:val="center"/>
              <w:rPr>
                <w:rFonts w:eastAsia="Times New Roman" w:cs="Times New Roman"/>
                <w:szCs w:val="24"/>
                <w:lang w:eastAsia="ru-RU"/>
              </w:rPr>
            </w:pPr>
          </w:p>
        </w:tc>
      </w:tr>
      <w:tr w:rsidR="00D04A54" w:rsidRPr="00D04A54" w:rsidTr="00D76F30">
        <w:trPr>
          <w:tblHeader/>
        </w:trPr>
        <w:tc>
          <w:tcPr>
            <w:tcW w:w="662"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jc w:val="center"/>
              <w:rPr>
                <w:rFonts w:eastAsia="Times New Roman" w:cs="Times New Roman"/>
                <w:szCs w:val="24"/>
                <w:lang w:eastAsia="ru-RU"/>
              </w:rPr>
            </w:pPr>
          </w:p>
        </w:tc>
        <w:tc>
          <w:tcPr>
            <w:tcW w:w="217"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jc w:val="center"/>
              <w:rPr>
                <w:rFonts w:eastAsia="Times New Roman" w:cs="Times New Roman"/>
                <w:szCs w:val="24"/>
                <w:lang w:eastAsia="ru-RU"/>
              </w:rPr>
            </w:pPr>
            <w:r w:rsidRPr="00D04A54">
              <w:rPr>
                <w:rFonts w:eastAsia="Times New Roman" w:cs="Times New Roman"/>
                <w:szCs w:val="24"/>
                <w:lang w:eastAsia="ru-RU"/>
              </w:rPr>
              <w:t>мин.</w:t>
            </w:r>
          </w:p>
        </w:tc>
        <w:tc>
          <w:tcPr>
            <w:tcW w:w="384"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jc w:val="center"/>
              <w:rPr>
                <w:rFonts w:eastAsia="Times New Roman" w:cs="Times New Roman"/>
                <w:szCs w:val="24"/>
                <w:lang w:eastAsia="ru-RU"/>
              </w:rPr>
            </w:pPr>
            <w:r w:rsidRPr="00D04A54">
              <w:rPr>
                <w:rFonts w:eastAsia="Times New Roman" w:cs="Times New Roman"/>
                <w:szCs w:val="24"/>
                <w:lang w:eastAsia="ru-RU"/>
              </w:rPr>
              <w:t>макс.</w:t>
            </w:r>
          </w:p>
        </w:tc>
        <w:tc>
          <w:tcPr>
            <w:tcW w:w="518"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jc w:val="center"/>
              <w:rPr>
                <w:rFonts w:eastAsia="Times New Roman" w:cs="Times New Roman"/>
                <w:szCs w:val="24"/>
                <w:lang w:eastAsia="ru-RU"/>
              </w:rPr>
            </w:pPr>
          </w:p>
        </w:tc>
        <w:tc>
          <w:tcPr>
            <w:tcW w:w="501" w:type="pct"/>
            <w:tcBorders>
              <w:top w:val="single" w:sz="4" w:space="0" w:color="000000"/>
              <w:left w:val="single" w:sz="4" w:space="0" w:color="000000"/>
              <w:bottom w:val="single" w:sz="4" w:space="0" w:color="000000"/>
              <w:right w:val="single" w:sz="4" w:space="0" w:color="000000"/>
            </w:tcBorders>
          </w:tcPr>
          <w:p w:rsidR="00D04A54" w:rsidRPr="00D04A54" w:rsidRDefault="00D04A54" w:rsidP="00D04A54">
            <w:pPr>
              <w:ind w:firstLine="0"/>
              <w:jc w:val="center"/>
              <w:rPr>
                <w:rFonts w:eastAsia="Times New Roman" w:cs="Times New Roman"/>
                <w:szCs w:val="24"/>
                <w:lang w:eastAsia="ru-RU"/>
              </w:rPr>
            </w:pPr>
          </w:p>
        </w:tc>
        <w:tc>
          <w:tcPr>
            <w:tcW w:w="501"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jc w:val="center"/>
              <w:rPr>
                <w:rFonts w:eastAsia="Times New Roman" w:cs="Times New Roman"/>
                <w:szCs w:val="24"/>
                <w:lang w:eastAsia="ru-RU"/>
              </w:rPr>
            </w:pPr>
            <w:r w:rsidRPr="00D04A54">
              <w:rPr>
                <w:rFonts w:eastAsia="Times New Roman" w:cs="Times New Roman"/>
                <w:szCs w:val="24"/>
                <w:lang w:eastAsia="ru-RU"/>
              </w:rPr>
              <w:t>мин</w:t>
            </w:r>
          </w:p>
        </w:tc>
        <w:tc>
          <w:tcPr>
            <w:tcW w:w="518"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jc w:val="center"/>
              <w:rPr>
                <w:rFonts w:eastAsia="Times New Roman" w:cs="Times New Roman"/>
                <w:szCs w:val="24"/>
                <w:lang w:eastAsia="ru-RU"/>
              </w:rPr>
            </w:pPr>
            <w:r w:rsidRPr="00D04A54">
              <w:rPr>
                <w:rFonts w:eastAsia="Times New Roman" w:cs="Times New Roman"/>
                <w:szCs w:val="24"/>
                <w:lang w:eastAsia="ru-RU"/>
              </w:rPr>
              <w:t>макс</w:t>
            </w:r>
          </w:p>
        </w:tc>
        <w:tc>
          <w:tcPr>
            <w:tcW w:w="629"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jc w:val="center"/>
              <w:rPr>
                <w:rFonts w:eastAsia="Times New Roman" w:cs="Times New Roman"/>
                <w:szCs w:val="24"/>
                <w:lang w:eastAsia="ru-RU"/>
              </w:rPr>
            </w:pPr>
          </w:p>
        </w:tc>
        <w:tc>
          <w:tcPr>
            <w:tcW w:w="417"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jc w:val="center"/>
              <w:rPr>
                <w:rFonts w:eastAsia="Times New Roman" w:cs="Times New Roman"/>
                <w:szCs w:val="24"/>
                <w:lang w:eastAsia="ru-RU"/>
              </w:rPr>
            </w:pPr>
          </w:p>
        </w:tc>
        <w:tc>
          <w:tcPr>
            <w:tcW w:w="323" w:type="pct"/>
            <w:tcBorders>
              <w:top w:val="single" w:sz="4" w:space="0" w:color="000000"/>
              <w:left w:val="single" w:sz="4" w:space="0" w:color="000000"/>
              <w:bottom w:val="single" w:sz="4" w:space="0" w:color="000000"/>
              <w:right w:val="single" w:sz="4" w:space="0" w:color="000000"/>
            </w:tcBorders>
          </w:tcPr>
          <w:p w:rsidR="00D04A54" w:rsidRPr="00D04A54" w:rsidRDefault="00D04A54" w:rsidP="00D04A54">
            <w:pPr>
              <w:ind w:firstLine="0"/>
              <w:jc w:val="center"/>
              <w:rPr>
                <w:rFonts w:eastAsia="Times New Roman" w:cs="Times New Roman"/>
                <w:szCs w:val="24"/>
                <w:lang w:eastAsia="ru-RU"/>
              </w:rPr>
            </w:pPr>
          </w:p>
        </w:tc>
        <w:tc>
          <w:tcPr>
            <w:tcW w:w="331" w:type="pct"/>
            <w:tcBorders>
              <w:top w:val="single" w:sz="4" w:space="0" w:color="000000"/>
              <w:left w:val="single" w:sz="4" w:space="0" w:color="000000"/>
              <w:bottom w:val="single" w:sz="4" w:space="0" w:color="000000"/>
              <w:right w:val="single" w:sz="4" w:space="0" w:color="000000"/>
            </w:tcBorders>
          </w:tcPr>
          <w:p w:rsidR="00D04A54" w:rsidRPr="00D04A54" w:rsidRDefault="00D04A54" w:rsidP="00D04A54">
            <w:pPr>
              <w:ind w:firstLine="0"/>
              <w:jc w:val="center"/>
              <w:rPr>
                <w:rFonts w:eastAsia="Times New Roman" w:cs="Times New Roman"/>
                <w:szCs w:val="24"/>
                <w:lang w:eastAsia="ru-RU"/>
              </w:rPr>
            </w:pPr>
          </w:p>
        </w:tc>
      </w:tr>
      <w:tr w:rsidR="00D04A54" w:rsidRPr="00D04A54" w:rsidTr="00D76F30">
        <w:tc>
          <w:tcPr>
            <w:tcW w:w="5000" w:type="pct"/>
            <w:gridSpan w:val="11"/>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b/>
                <w:szCs w:val="24"/>
                <w:lang w:eastAsia="ru-RU"/>
              </w:rPr>
            </w:pPr>
            <w:r w:rsidRPr="00D04A54">
              <w:rPr>
                <w:rFonts w:eastAsia="Times New Roman" w:cs="Times New Roman"/>
                <w:b/>
                <w:szCs w:val="24"/>
                <w:lang w:eastAsia="ru-RU"/>
              </w:rPr>
              <w:t>Основные виды разрешённого использования</w:t>
            </w:r>
          </w:p>
        </w:tc>
      </w:tr>
      <w:tr w:rsidR="00D04A54" w:rsidRPr="00D04A54" w:rsidTr="00D76F30">
        <w:tc>
          <w:tcPr>
            <w:tcW w:w="662"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b/>
                <w:szCs w:val="24"/>
                <w:lang w:eastAsia="ru-RU"/>
              </w:rPr>
            </w:pPr>
            <w:r w:rsidRPr="00D04A54">
              <w:rPr>
                <w:rFonts w:eastAsia="Times New Roman" w:cs="Times New Roman"/>
                <w:b/>
                <w:szCs w:val="24"/>
                <w:lang w:eastAsia="ru-RU"/>
              </w:rPr>
              <w:t xml:space="preserve">1. </w:t>
            </w:r>
            <w:proofErr w:type="spellStart"/>
            <w:r w:rsidRPr="00D04A54">
              <w:rPr>
                <w:rFonts w:eastAsia="Times New Roman" w:cs="Times New Roman"/>
                <w:b/>
                <w:szCs w:val="24"/>
                <w:lang w:eastAsia="ru-RU"/>
              </w:rPr>
              <w:t>Среднеэтажная</w:t>
            </w:r>
            <w:proofErr w:type="spellEnd"/>
            <w:r w:rsidRPr="00D04A54">
              <w:rPr>
                <w:rFonts w:eastAsia="Times New Roman" w:cs="Times New Roman"/>
                <w:b/>
                <w:szCs w:val="24"/>
                <w:lang w:eastAsia="ru-RU"/>
              </w:rPr>
              <w:t xml:space="preserve"> жилая застройка</w:t>
            </w:r>
          </w:p>
        </w:tc>
        <w:tc>
          <w:tcPr>
            <w:tcW w:w="601" w:type="pct"/>
            <w:gridSpan w:val="2"/>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1200</w:t>
            </w:r>
          </w:p>
        </w:tc>
        <w:tc>
          <w:tcPr>
            <w:tcW w:w="518"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Не подлежит установлению</w:t>
            </w:r>
          </w:p>
        </w:tc>
        <w:tc>
          <w:tcPr>
            <w:tcW w:w="501"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p>
        </w:tc>
        <w:tc>
          <w:tcPr>
            <w:tcW w:w="501"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 xml:space="preserve">От границы участка, прилегающей к красной линии улицы не менее </w:t>
            </w:r>
            <w:smartTag w:uri="urn:schemas-microsoft-com:office:smarttags" w:element="metricconverter">
              <w:smartTagPr>
                <w:attr w:name="ProductID" w:val="3 м"/>
              </w:smartTagPr>
              <w:r w:rsidRPr="00D04A54">
                <w:rPr>
                  <w:rFonts w:eastAsia="Times New Roman" w:cs="Times New Roman"/>
                  <w:szCs w:val="24"/>
                  <w:lang w:eastAsia="ru-RU"/>
                </w:rPr>
                <w:t>3 м</w:t>
              </w:r>
            </w:smartTag>
            <w:r w:rsidRPr="00D04A54">
              <w:rPr>
                <w:rFonts w:eastAsia="Times New Roman" w:cs="Times New Roman"/>
                <w:szCs w:val="24"/>
                <w:lang w:eastAsia="ru-RU"/>
              </w:rPr>
              <w:t xml:space="preserve">. </w:t>
            </w:r>
          </w:p>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 xml:space="preserve">От красной линии проездов - не менее чем на </w:t>
            </w:r>
            <w:smartTag w:uri="urn:schemas-microsoft-com:office:smarttags" w:element="metricconverter">
              <w:smartTagPr>
                <w:attr w:name="ProductID" w:val="3 м"/>
              </w:smartTagPr>
              <w:r w:rsidRPr="00D04A54">
                <w:rPr>
                  <w:rFonts w:eastAsia="Times New Roman" w:cs="Times New Roman"/>
                  <w:szCs w:val="24"/>
                  <w:lang w:eastAsia="ru-RU"/>
                </w:rPr>
                <w:t>3 м</w:t>
              </w:r>
            </w:smartTag>
            <w:r w:rsidRPr="00D04A54">
              <w:rPr>
                <w:rFonts w:eastAsia="Times New Roman" w:cs="Times New Roman"/>
                <w:szCs w:val="24"/>
                <w:lang w:eastAsia="ru-RU"/>
              </w:rPr>
              <w:t xml:space="preserve">. </w:t>
            </w:r>
          </w:p>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 xml:space="preserve">От границ соседних участков не менее </w:t>
            </w:r>
            <w:smartTag w:uri="urn:schemas-microsoft-com:office:smarttags" w:element="metricconverter">
              <w:smartTagPr>
                <w:attr w:name="ProductID" w:val="6 м"/>
              </w:smartTagPr>
              <w:r w:rsidRPr="00D04A54">
                <w:rPr>
                  <w:rFonts w:eastAsia="Times New Roman" w:cs="Times New Roman"/>
                  <w:szCs w:val="24"/>
                  <w:lang w:eastAsia="ru-RU"/>
                </w:rPr>
                <w:t>6 м</w:t>
              </w:r>
            </w:smartTag>
            <w:r w:rsidRPr="00D04A54">
              <w:rPr>
                <w:rFonts w:eastAsia="Times New Roman" w:cs="Times New Roman"/>
                <w:szCs w:val="24"/>
                <w:lang w:eastAsia="ru-RU"/>
              </w:rPr>
              <w:t xml:space="preserve"> </w:t>
            </w:r>
          </w:p>
        </w:tc>
        <w:tc>
          <w:tcPr>
            <w:tcW w:w="518"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Не подлежит установлению</w:t>
            </w:r>
          </w:p>
        </w:tc>
        <w:tc>
          <w:tcPr>
            <w:tcW w:w="629"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Не подлежит установлению</w:t>
            </w:r>
          </w:p>
        </w:tc>
        <w:tc>
          <w:tcPr>
            <w:tcW w:w="417"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Не более 8-ми, включая мансарду и цокольный этаж</w:t>
            </w:r>
          </w:p>
        </w:tc>
        <w:tc>
          <w:tcPr>
            <w:tcW w:w="654" w:type="pct"/>
            <w:gridSpan w:val="2"/>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 xml:space="preserve">Стоянки для постоянного хранения автомобилей жителей - не менее одного </w:t>
            </w:r>
            <w:proofErr w:type="spellStart"/>
            <w:r w:rsidRPr="00D04A54">
              <w:rPr>
                <w:rFonts w:eastAsia="Times New Roman" w:cs="Times New Roman"/>
                <w:szCs w:val="24"/>
                <w:lang w:eastAsia="ru-RU"/>
              </w:rPr>
              <w:t>машино</w:t>
            </w:r>
            <w:proofErr w:type="spellEnd"/>
            <w:r w:rsidRPr="00D04A54">
              <w:rPr>
                <w:rFonts w:eastAsia="Times New Roman" w:cs="Times New Roman"/>
                <w:szCs w:val="24"/>
                <w:lang w:eastAsia="ru-RU"/>
              </w:rPr>
              <w:t>-места постоянного хранения на квартиру.</w:t>
            </w:r>
          </w:p>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 xml:space="preserve">Стоянки для временного хранения автомобилей жителей - не менее одного </w:t>
            </w:r>
            <w:proofErr w:type="spellStart"/>
            <w:r w:rsidRPr="00D04A54">
              <w:rPr>
                <w:rFonts w:eastAsia="Times New Roman" w:cs="Times New Roman"/>
                <w:szCs w:val="24"/>
                <w:lang w:eastAsia="ru-RU"/>
              </w:rPr>
              <w:t>машиноместа</w:t>
            </w:r>
            <w:proofErr w:type="spellEnd"/>
            <w:r w:rsidRPr="00D04A54">
              <w:rPr>
                <w:rFonts w:eastAsia="Times New Roman" w:cs="Times New Roman"/>
                <w:szCs w:val="24"/>
                <w:lang w:eastAsia="ru-RU"/>
              </w:rPr>
              <w:t xml:space="preserve"> на 10 квартир.</w:t>
            </w:r>
          </w:p>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 xml:space="preserve">Объём встроенных, </w:t>
            </w:r>
            <w:r w:rsidRPr="00D04A54">
              <w:rPr>
                <w:rFonts w:eastAsia="Times New Roman" w:cs="Times New Roman"/>
                <w:szCs w:val="24"/>
                <w:lang w:eastAsia="ru-RU"/>
              </w:rPr>
              <w:lastRenderedPageBreak/>
              <w:t>пристроенных и встроенно-пристроенных объектов в помещениях малоэтажного многоквартирного дома, не более 20% общей площади помещений дома.</w:t>
            </w:r>
          </w:p>
        </w:tc>
      </w:tr>
      <w:tr w:rsidR="00D04A54" w:rsidRPr="00D04A54" w:rsidTr="00D76F30">
        <w:trPr>
          <w:trHeight w:val="1356"/>
        </w:trPr>
        <w:tc>
          <w:tcPr>
            <w:tcW w:w="662"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b/>
                <w:szCs w:val="24"/>
                <w:lang w:eastAsia="ru-RU"/>
              </w:rPr>
              <w:lastRenderedPageBreak/>
              <w:t>2. Дошкольное, начальное и среднее общее образование</w:t>
            </w:r>
          </w:p>
        </w:tc>
        <w:tc>
          <w:tcPr>
            <w:tcW w:w="217"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1000</w:t>
            </w:r>
          </w:p>
        </w:tc>
        <w:tc>
          <w:tcPr>
            <w:tcW w:w="384"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p>
        </w:tc>
        <w:tc>
          <w:tcPr>
            <w:tcW w:w="518"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Не более 0.7</w:t>
            </w:r>
          </w:p>
        </w:tc>
        <w:tc>
          <w:tcPr>
            <w:tcW w:w="501"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p>
        </w:tc>
        <w:tc>
          <w:tcPr>
            <w:tcW w:w="501"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p>
        </w:tc>
        <w:tc>
          <w:tcPr>
            <w:tcW w:w="518"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p>
        </w:tc>
        <w:tc>
          <w:tcPr>
            <w:tcW w:w="629"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Не более 3-х этажей.</w:t>
            </w:r>
          </w:p>
        </w:tc>
        <w:tc>
          <w:tcPr>
            <w:tcW w:w="417"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p>
        </w:tc>
        <w:tc>
          <w:tcPr>
            <w:tcW w:w="654" w:type="pct"/>
            <w:gridSpan w:val="2"/>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p>
        </w:tc>
      </w:tr>
      <w:tr w:rsidR="00D04A54" w:rsidRPr="00D04A54" w:rsidTr="00D76F30">
        <w:tc>
          <w:tcPr>
            <w:tcW w:w="662"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b/>
                <w:szCs w:val="24"/>
                <w:lang w:eastAsia="ru-RU"/>
              </w:rPr>
            </w:pPr>
            <w:r w:rsidRPr="00D04A54">
              <w:rPr>
                <w:rFonts w:eastAsia="Times New Roman" w:cs="Times New Roman"/>
                <w:b/>
                <w:szCs w:val="24"/>
                <w:lang w:eastAsia="ru-RU"/>
              </w:rPr>
              <w:t>3. Социальное обслуживание</w:t>
            </w:r>
          </w:p>
        </w:tc>
        <w:tc>
          <w:tcPr>
            <w:tcW w:w="217"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1000</w:t>
            </w:r>
          </w:p>
        </w:tc>
        <w:tc>
          <w:tcPr>
            <w:tcW w:w="384"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p>
        </w:tc>
        <w:tc>
          <w:tcPr>
            <w:tcW w:w="518"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Не более 0,7</w:t>
            </w:r>
          </w:p>
        </w:tc>
        <w:tc>
          <w:tcPr>
            <w:tcW w:w="501"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 xml:space="preserve">От границы участка, прилегающей к красной линии улицы, </w:t>
            </w:r>
            <w:r w:rsidRPr="00D04A54">
              <w:rPr>
                <w:rFonts w:eastAsia="Times New Roman" w:cs="Times New Roman"/>
                <w:szCs w:val="24"/>
                <w:lang w:eastAsia="ru-RU"/>
              </w:rPr>
              <w:lastRenderedPageBreak/>
              <w:t xml:space="preserve">проезда не менее 5м. </w:t>
            </w:r>
          </w:p>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 xml:space="preserve">От границ соседних участков не менее </w:t>
            </w:r>
            <w:smartTag w:uri="urn:schemas-microsoft-com:office:smarttags" w:element="metricconverter">
              <w:smartTagPr>
                <w:attr w:name="ProductID" w:val="6 м"/>
              </w:smartTagPr>
              <w:r w:rsidRPr="00D04A54">
                <w:rPr>
                  <w:rFonts w:eastAsia="Times New Roman" w:cs="Times New Roman"/>
                  <w:szCs w:val="24"/>
                  <w:lang w:eastAsia="ru-RU"/>
                </w:rPr>
                <w:t>6 м</w:t>
              </w:r>
            </w:smartTag>
          </w:p>
        </w:tc>
        <w:tc>
          <w:tcPr>
            <w:tcW w:w="501"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p>
        </w:tc>
        <w:tc>
          <w:tcPr>
            <w:tcW w:w="518"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p>
        </w:tc>
        <w:tc>
          <w:tcPr>
            <w:tcW w:w="629"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Не более 3-х этажей</w:t>
            </w:r>
          </w:p>
        </w:tc>
        <w:tc>
          <w:tcPr>
            <w:tcW w:w="417"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p>
        </w:tc>
        <w:tc>
          <w:tcPr>
            <w:tcW w:w="654" w:type="pct"/>
            <w:gridSpan w:val="2"/>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p>
        </w:tc>
      </w:tr>
      <w:tr w:rsidR="00D04A54" w:rsidRPr="00D04A54" w:rsidTr="00D76F30">
        <w:tc>
          <w:tcPr>
            <w:tcW w:w="662"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b/>
                <w:szCs w:val="24"/>
                <w:lang w:eastAsia="ru-RU"/>
              </w:rPr>
            </w:pPr>
            <w:r w:rsidRPr="00D04A54">
              <w:rPr>
                <w:rFonts w:eastAsia="Times New Roman" w:cs="Times New Roman"/>
                <w:b/>
                <w:szCs w:val="24"/>
                <w:lang w:eastAsia="ru-RU"/>
              </w:rPr>
              <w:lastRenderedPageBreak/>
              <w:t>4. Обеспечение внутреннего правопорядка</w:t>
            </w:r>
          </w:p>
        </w:tc>
        <w:tc>
          <w:tcPr>
            <w:tcW w:w="217"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600</w:t>
            </w:r>
          </w:p>
        </w:tc>
        <w:tc>
          <w:tcPr>
            <w:tcW w:w="384"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p>
        </w:tc>
        <w:tc>
          <w:tcPr>
            <w:tcW w:w="518"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Не более 0.7</w:t>
            </w:r>
          </w:p>
        </w:tc>
        <w:tc>
          <w:tcPr>
            <w:tcW w:w="501"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 xml:space="preserve">От границы участка, прилегающей к красной линии улицы, проезда не менее 5м. </w:t>
            </w:r>
          </w:p>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 xml:space="preserve">От границ соседних участков не менее </w:t>
            </w:r>
            <w:smartTag w:uri="urn:schemas-microsoft-com:office:smarttags" w:element="metricconverter">
              <w:smartTagPr>
                <w:attr w:name="ProductID" w:val="6 м"/>
              </w:smartTagPr>
              <w:r w:rsidRPr="00D04A54">
                <w:rPr>
                  <w:rFonts w:eastAsia="Times New Roman" w:cs="Times New Roman"/>
                  <w:szCs w:val="24"/>
                  <w:lang w:eastAsia="ru-RU"/>
                </w:rPr>
                <w:t>6 м</w:t>
              </w:r>
            </w:smartTag>
          </w:p>
        </w:tc>
        <w:tc>
          <w:tcPr>
            <w:tcW w:w="501"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p>
        </w:tc>
        <w:tc>
          <w:tcPr>
            <w:tcW w:w="518"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p>
        </w:tc>
        <w:tc>
          <w:tcPr>
            <w:tcW w:w="629"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p>
        </w:tc>
        <w:tc>
          <w:tcPr>
            <w:tcW w:w="417"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p>
        </w:tc>
        <w:tc>
          <w:tcPr>
            <w:tcW w:w="654" w:type="pct"/>
            <w:gridSpan w:val="2"/>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p>
        </w:tc>
      </w:tr>
      <w:tr w:rsidR="00D04A54" w:rsidRPr="00D04A54" w:rsidTr="00D76F30">
        <w:tc>
          <w:tcPr>
            <w:tcW w:w="662"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b/>
                <w:szCs w:val="24"/>
                <w:lang w:eastAsia="ru-RU"/>
              </w:rPr>
              <w:t>5. Коммунальное обслуживание</w:t>
            </w:r>
          </w:p>
        </w:tc>
        <w:tc>
          <w:tcPr>
            <w:tcW w:w="217"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200</w:t>
            </w:r>
          </w:p>
        </w:tc>
        <w:tc>
          <w:tcPr>
            <w:tcW w:w="384"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 xml:space="preserve">Не подлежит </w:t>
            </w:r>
            <w:proofErr w:type="spellStart"/>
            <w:r w:rsidRPr="00D04A54">
              <w:rPr>
                <w:rFonts w:eastAsia="Times New Roman" w:cs="Times New Roman"/>
                <w:szCs w:val="24"/>
                <w:lang w:eastAsia="ru-RU"/>
              </w:rPr>
              <w:t>установле</w:t>
            </w:r>
            <w:proofErr w:type="spellEnd"/>
          </w:p>
          <w:p w:rsidR="00D04A54" w:rsidRPr="00D04A54" w:rsidRDefault="00D04A54" w:rsidP="00D04A54">
            <w:pPr>
              <w:ind w:firstLine="0"/>
              <w:rPr>
                <w:rFonts w:eastAsia="Times New Roman" w:cs="Times New Roman"/>
                <w:szCs w:val="24"/>
                <w:lang w:eastAsia="ru-RU"/>
              </w:rPr>
            </w:pPr>
            <w:proofErr w:type="spellStart"/>
            <w:r w:rsidRPr="00D04A54">
              <w:rPr>
                <w:rFonts w:eastAsia="Times New Roman" w:cs="Times New Roman"/>
                <w:szCs w:val="24"/>
                <w:lang w:eastAsia="ru-RU"/>
              </w:rPr>
              <w:t>нию</w:t>
            </w:r>
            <w:proofErr w:type="spellEnd"/>
          </w:p>
        </w:tc>
        <w:tc>
          <w:tcPr>
            <w:tcW w:w="518"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p>
        </w:tc>
        <w:tc>
          <w:tcPr>
            <w:tcW w:w="501"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p>
        </w:tc>
        <w:tc>
          <w:tcPr>
            <w:tcW w:w="501"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p>
        </w:tc>
        <w:tc>
          <w:tcPr>
            <w:tcW w:w="518"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p>
        </w:tc>
        <w:tc>
          <w:tcPr>
            <w:tcW w:w="629"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p>
        </w:tc>
        <w:tc>
          <w:tcPr>
            <w:tcW w:w="417"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p>
        </w:tc>
        <w:tc>
          <w:tcPr>
            <w:tcW w:w="323"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p>
        </w:tc>
        <w:tc>
          <w:tcPr>
            <w:tcW w:w="331"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p>
        </w:tc>
      </w:tr>
      <w:tr w:rsidR="00D04A54" w:rsidRPr="00D04A54" w:rsidTr="00D76F30">
        <w:trPr>
          <w:trHeight w:val="543"/>
        </w:trPr>
        <w:tc>
          <w:tcPr>
            <w:tcW w:w="5000" w:type="pct"/>
            <w:gridSpan w:val="11"/>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jc w:val="center"/>
              <w:rPr>
                <w:rFonts w:eastAsia="Times New Roman" w:cs="Times New Roman"/>
                <w:szCs w:val="24"/>
                <w:lang w:eastAsia="ru-RU"/>
              </w:rPr>
            </w:pPr>
            <w:r w:rsidRPr="00D04A54">
              <w:rPr>
                <w:rFonts w:eastAsia="Times New Roman" w:cs="Times New Roman"/>
                <w:b/>
                <w:szCs w:val="24"/>
                <w:lang w:eastAsia="ru-RU"/>
              </w:rPr>
              <w:lastRenderedPageBreak/>
              <w:t>Условно разрешённые виды использования</w:t>
            </w:r>
          </w:p>
        </w:tc>
      </w:tr>
      <w:tr w:rsidR="00D04A54" w:rsidRPr="00D04A54" w:rsidTr="00D76F30">
        <w:tc>
          <w:tcPr>
            <w:tcW w:w="662"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b/>
                <w:szCs w:val="24"/>
                <w:lang w:eastAsia="ru-RU"/>
              </w:rPr>
              <w:t>1. Бытовое обслуживание</w:t>
            </w:r>
          </w:p>
        </w:tc>
        <w:tc>
          <w:tcPr>
            <w:tcW w:w="217"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500</w:t>
            </w:r>
          </w:p>
        </w:tc>
        <w:tc>
          <w:tcPr>
            <w:tcW w:w="384"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b/>
                <w:szCs w:val="24"/>
                <w:lang w:eastAsia="ru-RU"/>
              </w:rPr>
            </w:pPr>
          </w:p>
        </w:tc>
        <w:tc>
          <w:tcPr>
            <w:tcW w:w="518"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Не более 0.7</w:t>
            </w:r>
          </w:p>
        </w:tc>
        <w:tc>
          <w:tcPr>
            <w:tcW w:w="501"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От границы участка, прилегающей к красной линии улицы, проезда не менее 5м.</w:t>
            </w:r>
          </w:p>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 xml:space="preserve">От границ соседних участков не менее </w:t>
            </w:r>
            <w:smartTag w:uri="urn:schemas-microsoft-com:office:smarttags" w:element="metricconverter">
              <w:smartTagPr>
                <w:attr w:name="ProductID" w:val="6 м"/>
              </w:smartTagPr>
              <w:r w:rsidRPr="00D04A54">
                <w:rPr>
                  <w:rFonts w:eastAsia="Times New Roman" w:cs="Times New Roman"/>
                  <w:szCs w:val="24"/>
                  <w:lang w:eastAsia="ru-RU"/>
                </w:rPr>
                <w:t>6 м</w:t>
              </w:r>
            </w:smartTag>
          </w:p>
        </w:tc>
        <w:tc>
          <w:tcPr>
            <w:tcW w:w="501"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1 раб/место</w:t>
            </w:r>
          </w:p>
        </w:tc>
        <w:tc>
          <w:tcPr>
            <w:tcW w:w="518"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p>
        </w:tc>
        <w:tc>
          <w:tcPr>
            <w:tcW w:w="629"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Не более 3-х этажей</w:t>
            </w:r>
          </w:p>
        </w:tc>
        <w:tc>
          <w:tcPr>
            <w:tcW w:w="417"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p>
        </w:tc>
        <w:tc>
          <w:tcPr>
            <w:tcW w:w="654" w:type="pct"/>
            <w:gridSpan w:val="2"/>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 xml:space="preserve">временные автостоянки не менее чем на 2 </w:t>
            </w:r>
            <w:proofErr w:type="spellStart"/>
            <w:r w:rsidRPr="00D04A54">
              <w:rPr>
                <w:rFonts w:eastAsia="Times New Roman" w:cs="Times New Roman"/>
                <w:szCs w:val="24"/>
                <w:lang w:eastAsia="ru-RU"/>
              </w:rPr>
              <w:t>машино</w:t>
            </w:r>
            <w:proofErr w:type="spellEnd"/>
            <w:r w:rsidRPr="00D04A54">
              <w:rPr>
                <w:rFonts w:eastAsia="Times New Roman" w:cs="Times New Roman"/>
                <w:szCs w:val="24"/>
                <w:lang w:eastAsia="ru-RU"/>
              </w:rPr>
              <w:t>-места;</w:t>
            </w:r>
          </w:p>
        </w:tc>
      </w:tr>
      <w:tr w:rsidR="00D04A54" w:rsidRPr="00D04A54" w:rsidTr="00D76F30">
        <w:tc>
          <w:tcPr>
            <w:tcW w:w="662"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b/>
                <w:szCs w:val="24"/>
                <w:lang w:eastAsia="ru-RU"/>
              </w:rPr>
              <w:t>2. Амбулаторно-поликлиническое обслуживание</w:t>
            </w:r>
          </w:p>
        </w:tc>
        <w:tc>
          <w:tcPr>
            <w:tcW w:w="217"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1000</w:t>
            </w:r>
          </w:p>
        </w:tc>
        <w:tc>
          <w:tcPr>
            <w:tcW w:w="384"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b/>
                <w:szCs w:val="24"/>
                <w:lang w:eastAsia="ru-RU"/>
              </w:rPr>
            </w:pPr>
          </w:p>
        </w:tc>
        <w:tc>
          <w:tcPr>
            <w:tcW w:w="518"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Не более 0.7</w:t>
            </w:r>
          </w:p>
        </w:tc>
        <w:tc>
          <w:tcPr>
            <w:tcW w:w="501"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 xml:space="preserve">От границы участка, прилегающей к красной линии улицы, проезда не менее 5м. </w:t>
            </w:r>
          </w:p>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 xml:space="preserve">От границ соседних </w:t>
            </w:r>
            <w:r w:rsidRPr="00D04A54">
              <w:rPr>
                <w:rFonts w:eastAsia="Times New Roman" w:cs="Times New Roman"/>
                <w:szCs w:val="24"/>
                <w:lang w:eastAsia="ru-RU"/>
              </w:rPr>
              <w:lastRenderedPageBreak/>
              <w:t xml:space="preserve">участков не менее </w:t>
            </w:r>
            <w:smartTag w:uri="urn:schemas-microsoft-com:office:smarttags" w:element="metricconverter">
              <w:smartTagPr>
                <w:attr w:name="ProductID" w:val="6 м"/>
              </w:smartTagPr>
              <w:r w:rsidRPr="00D04A54">
                <w:rPr>
                  <w:rFonts w:eastAsia="Times New Roman" w:cs="Times New Roman"/>
                  <w:szCs w:val="24"/>
                  <w:lang w:eastAsia="ru-RU"/>
                </w:rPr>
                <w:t>6 м</w:t>
              </w:r>
            </w:smartTag>
          </w:p>
        </w:tc>
        <w:tc>
          <w:tcPr>
            <w:tcW w:w="501"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lastRenderedPageBreak/>
              <w:t>1 раб/место</w:t>
            </w:r>
          </w:p>
        </w:tc>
        <w:tc>
          <w:tcPr>
            <w:tcW w:w="518"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p>
        </w:tc>
        <w:tc>
          <w:tcPr>
            <w:tcW w:w="629"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Не более 5ти этажей</w:t>
            </w:r>
          </w:p>
        </w:tc>
        <w:tc>
          <w:tcPr>
            <w:tcW w:w="417"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p>
        </w:tc>
        <w:tc>
          <w:tcPr>
            <w:tcW w:w="654" w:type="pct"/>
            <w:gridSpan w:val="2"/>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 xml:space="preserve">временные автостоянки не менее чем на 2 </w:t>
            </w:r>
            <w:proofErr w:type="spellStart"/>
            <w:r w:rsidRPr="00D04A54">
              <w:rPr>
                <w:rFonts w:eastAsia="Times New Roman" w:cs="Times New Roman"/>
                <w:szCs w:val="24"/>
                <w:lang w:eastAsia="ru-RU"/>
              </w:rPr>
              <w:t>машино</w:t>
            </w:r>
            <w:proofErr w:type="spellEnd"/>
            <w:r w:rsidRPr="00D04A54">
              <w:rPr>
                <w:rFonts w:eastAsia="Times New Roman" w:cs="Times New Roman"/>
                <w:szCs w:val="24"/>
                <w:lang w:eastAsia="ru-RU"/>
              </w:rPr>
              <w:t>-места;</w:t>
            </w:r>
          </w:p>
        </w:tc>
      </w:tr>
      <w:tr w:rsidR="00D04A54" w:rsidRPr="00D04A54" w:rsidTr="00D76F30">
        <w:tc>
          <w:tcPr>
            <w:tcW w:w="662"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b/>
                <w:szCs w:val="24"/>
                <w:lang w:eastAsia="ru-RU"/>
              </w:rPr>
              <w:lastRenderedPageBreak/>
              <w:t>3. Культурное развитие</w:t>
            </w:r>
          </w:p>
        </w:tc>
        <w:tc>
          <w:tcPr>
            <w:tcW w:w="217"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1000</w:t>
            </w:r>
          </w:p>
        </w:tc>
        <w:tc>
          <w:tcPr>
            <w:tcW w:w="384"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p>
        </w:tc>
        <w:tc>
          <w:tcPr>
            <w:tcW w:w="518"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Не более 0.7</w:t>
            </w:r>
          </w:p>
        </w:tc>
        <w:tc>
          <w:tcPr>
            <w:tcW w:w="501"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 xml:space="preserve">От границы участка, прилегающей к красной линии улицы, проезда не менее 5м. </w:t>
            </w:r>
          </w:p>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 xml:space="preserve">От границ соседних участков не менее </w:t>
            </w:r>
            <w:smartTag w:uri="urn:schemas-microsoft-com:office:smarttags" w:element="metricconverter">
              <w:smartTagPr>
                <w:attr w:name="ProductID" w:val="6 м"/>
              </w:smartTagPr>
              <w:r w:rsidRPr="00D04A54">
                <w:rPr>
                  <w:rFonts w:eastAsia="Times New Roman" w:cs="Times New Roman"/>
                  <w:szCs w:val="24"/>
                  <w:lang w:eastAsia="ru-RU"/>
                </w:rPr>
                <w:t>6 м</w:t>
              </w:r>
            </w:smartTag>
          </w:p>
        </w:tc>
        <w:tc>
          <w:tcPr>
            <w:tcW w:w="501"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1 раб/место</w:t>
            </w:r>
          </w:p>
        </w:tc>
        <w:tc>
          <w:tcPr>
            <w:tcW w:w="518"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p>
        </w:tc>
        <w:tc>
          <w:tcPr>
            <w:tcW w:w="629"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Не более 3-х этажей</w:t>
            </w:r>
          </w:p>
        </w:tc>
        <w:tc>
          <w:tcPr>
            <w:tcW w:w="417"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p>
        </w:tc>
        <w:tc>
          <w:tcPr>
            <w:tcW w:w="654" w:type="pct"/>
            <w:gridSpan w:val="2"/>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 xml:space="preserve">временные автостоянки не менее чем на 2 </w:t>
            </w:r>
            <w:proofErr w:type="spellStart"/>
            <w:r w:rsidRPr="00D04A54">
              <w:rPr>
                <w:rFonts w:eastAsia="Times New Roman" w:cs="Times New Roman"/>
                <w:szCs w:val="24"/>
                <w:lang w:eastAsia="ru-RU"/>
              </w:rPr>
              <w:t>машино</w:t>
            </w:r>
            <w:proofErr w:type="spellEnd"/>
            <w:r w:rsidRPr="00D04A54">
              <w:rPr>
                <w:rFonts w:eastAsia="Times New Roman" w:cs="Times New Roman"/>
                <w:szCs w:val="24"/>
                <w:lang w:eastAsia="ru-RU"/>
              </w:rPr>
              <w:t>-мест;</w:t>
            </w:r>
          </w:p>
        </w:tc>
      </w:tr>
      <w:tr w:rsidR="00D04A54" w:rsidRPr="00D04A54" w:rsidTr="00D76F30">
        <w:tc>
          <w:tcPr>
            <w:tcW w:w="662"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b/>
                <w:szCs w:val="24"/>
                <w:lang w:eastAsia="ru-RU"/>
              </w:rPr>
              <w:t>4. Религиозное использование</w:t>
            </w:r>
          </w:p>
        </w:tc>
        <w:tc>
          <w:tcPr>
            <w:tcW w:w="217"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600</w:t>
            </w:r>
          </w:p>
        </w:tc>
        <w:tc>
          <w:tcPr>
            <w:tcW w:w="384"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p>
        </w:tc>
        <w:tc>
          <w:tcPr>
            <w:tcW w:w="518"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Не более 0.7</w:t>
            </w:r>
          </w:p>
        </w:tc>
        <w:tc>
          <w:tcPr>
            <w:tcW w:w="501"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 xml:space="preserve">От границы участка, прилегающей к красной линии улицы, проезда не менее 5м. </w:t>
            </w:r>
          </w:p>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 xml:space="preserve">От границ соседних </w:t>
            </w:r>
            <w:r w:rsidRPr="00D04A54">
              <w:rPr>
                <w:rFonts w:eastAsia="Times New Roman" w:cs="Times New Roman"/>
                <w:szCs w:val="24"/>
                <w:lang w:eastAsia="ru-RU"/>
              </w:rPr>
              <w:lastRenderedPageBreak/>
              <w:t xml:space="preserve">участков не менее </w:t>
            </w:r>
            <w:smartTag w:uri="urn:schemas-microsoft-com:office:smarttags" w:element="metricconverter">
              <w:smartTagPr>
                <w:attr w:name="ProductID" w:val="6 м"/>
              </w:smartTagPr>
              <w:r w:rsidRPr="00D04A54">
                <w:rPr>
                  <w:rFonts w:eastAsia="Times New Roman" w:cs="Times New Roman"/>
                  <w:szCs w:val="24"/>
                  <w:lang w:eastAsia="ru-RU"/>
                </w:rPr>
                <w:t>6 м</w:t>
              </w:r>
            </w:smartTag>
          </w:p>
        </w:tc>
        <w:tc>
          <w:tcPr>
            <w:tcW w:w="501"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p>
        </w:tc>
        <w:tc>
          <w:tcPr>
            <w:tcW w:w="518"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p>
        </w:tc>
        <w:tc>
          <w:tcPr>
            <w:tcW w:w="629"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Не более 3-х этажей для зданий, предназначенных для постоянного местонахождения духовных лиц.</w:t>
            </w:r>
          </w:p>
        </w:tc>
        <w:tc>
          <w:tcPr>
            <w:tcW w:w="417"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p>
        </w:tc>
        <w:tc>
          <w:tcPr>
            <w:tcW w:w="654" w:type="pct"/>
            <w:gridSpan w:val="2"/>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 xml:space="preserve">временные автостоянки не менее чем на 2 </w:t>
            </w:r>
            <w:proofErr w:type="spellStart"/>
            <w:r w:rsidRPr="00D04A54">
              <w:rPr>
                <w:rFonts w:eastAsia="Times New Roman" w:cs="Times New Roman"/>
                <w:szCs w:val="24"/>
                <w:lang w:eastAsia="ru-RU"/>
              </w:rPr>
              <w:t>машино</w:t>
            </w:r>
            <w:proofErr w:type="spellEnd"/>
            <w:r w:rsidRPr="00D04A54">
              <w:rPr>
                <w:rFonts w:eastAsia="Times New Roman" w:cs="Times New Roman"/>
                <w:szCs w:val="24"/>
                <w:lang w:eastAsia="ru-RU"/>
              </w:rPr>
              <w:t>-мест;</w:t>
            </w:r>
          </w:p>
        </w:tc>
      </w:tr>
      <w:tr w:rsidR="00D04A54" w:rsidRPr="00D04A54" w:rsidTr="00D76F30">
        <w:trPr>
          <w:trHeight w:val="1745"/>
        </w:trPr>
        <w:tc>
          <w:tcPr>
            <w:tcW w:w="662"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b/>
                <w:szCs w:val="24"/>
                <w:lang w:eastAsia="ru-RU"/>
              </w:rPr>
              <w:lastRenderedPageBreak/>
              <w:t>5. Амбулаторное ветеринарное обслуживание</w:t>
            </w:r>
          </w:p>
        </w:tc>
        <w:tc>
          <w:tcPr>
            <w:tcW w:w="217"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500</w:t>
            </w:r>
          </w:p>
        </w:tc>
        <w:tc>
          <w:tcPr>
            <w:tcW w:w="384"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b/>
                <w:szCs w:val="24"/>
                <w:lang w:eastAsia="ru-RU"/>
              </w:rPr>
            </w:pPr>
          </w:p>
        </w:tc>
        <w:tc>
          <w:tcPr>
            <w:tcW w:w="518"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Не более 0.7</w:t>
            </w:r>
          </w:p>
        </w:tc>
        <w:tc>
          <w:tcPr>
            <w:tcW w:w="501"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 xml:space="preserve">От границы участка, прилегающей к красной линии улицы, проезда не менее 5м. </w:t>
            </w:r>
          </w:p>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 xml:space="preserve">От границ соседних участков не менее </w:t>
            </w:r>
            <w:smartTag w:uri="urn:schemas-microsoft-com:office:smarttags" w:element="metricconverter">
              <w:smartTagPr>
                <w:attr w:name="ProductID" w:val="6 м"/>
              </w:smartTagPr>
              <w:r w:rsidRPr="00D04A54">
                <w:rPr>
                  <w:rFonts w:eastAsia="Times New Roman" w:cs="Times New Roman"/>
                  <w:szCs w:val="24"/>
                  <w:lang w:eastAsia="ru-RU"/>
                </w:rPr>
                <w:t>6 м</w:t>
              </w:r>
            </w:smartTag>
          </w:p>
        </w:tc>
        <w:tc>
          <w:tcPr>
            <w:tcW w:w="501"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1 раб/место</w:t>
            </w:r>
          </w:p>
        </w:tc>
        <w:tc>
          <w:tcPr>
            <w:tcW w:w="518"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p>
        </w:tc>
        <w:tc>
          <w:tcPr>
            <w:tcW w:w="629"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Не более 2-х этажей</w:t>
            </w:r>
          </w:p>
        </w:tc>
        <w:tc>
          <w:tcPr>
            <w:tcW w:w="417"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p>
        </w:tc>
        <w:tc>
          <w:tcPr>
            <w:tcW w:w="654" w:type="pct"/>
            <w:gridSpan w:val="2"/>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 xml:space="preserve">временные автостоянки не менее чем на 2 </w:t>
            </w:r>
            <w:proofErr w:type="spellStart"/>
            <w:r w:rsidRPr="00D04A54">
              <w:rPr>
                <w:rFonts w:eastAsia="Times New Roman" w:cs="Times New Roman"/>
                <w:szCs w:val="24"/>
                <w:lang w:eastAsia="ru-RU"/>
              </w:rPr>
              <w:t>машино</w:t>
            </w:r>
            <w:proofErr w:type="spellEnd"/>
            <w:r w:rsidRPr="00D04A54">
              <w:rPr>
                <w:rFonts w:eastAsia="Times New Roman" w:cs="Times New Roman"/>
                <w:szCs w:val="24"/>
                <w:lang w:eastAsia="ru-RU"/>
              </w:rPr>
              <w:t>-мест.</w:t>
            </w:r>
          </w:p>
        </w:tc>
      </w:tr>
      <w:tr w:rsidR="00D04A54" w:rsidRPr="00D04A54" w:rsidTr="00D76F30">
        <w:tc>
          <w:tcPr>
            <w:tcW w:w="662"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b/>
                <w:szCs w:val="24"/>
                <w:lang w:eastAsia="ru-RU"/>
              </w:rPr>
              <w:t>6. Рынки</w:t>
            </w:r>
          </w:p>
        </w:tc>
        <w:tc>
          <w:tcPr>
            <w:tcW w:w="217"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300</w:t>
            </w:r>
          </w:p>
        </w:tc>
        <w:tc>
          <w:tcPr>
            <w:tcW w:w="384"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p>
        </w:tc>
        <w:tc>
          <w:tcPr>
            <w:tcW w:w="518"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Не более 0.7</w:t>
            </w:r>
          </w:p>
        </w:tc>
        <w:tc>
          <w:tcPr>
            <w:tcW w:w="501"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 xml:space="preserve">От границы участка, прилегающей к красной линии улицы, проезда не менее 5м. </w:t>
            </w:r>
          </w:p>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 xml:space="preserve">От границ соседних </w:t>
            </w:r>
            <w:r w:rsidRPr="00D04A54">
              <w:rPr>
                <w:rFonts w:eastAsia="Times New Roman" w:cs="Times New Roman"/>
                <w:szCs w:val="24"/>
                <w:lang w:eastAsia="ru-RU"/>
              </w:rPr>
              <w:lastRenderedPageBreak/>
              <w:t xml:space="preserve">участков не менее </w:t>
            </w:r>
            <w:smartTag w:uri="urn:schemas-microsoft-com:office:smarttags" w:element="metricconverter">
              <w:smartTagPr>
                <w:attr w:name="ProductID" w:val="6 м"/>
              </w:smartTagPr>
              <w:r w:rsidRPr="00D04A54">
                <w:rPr>
                  <w:rFonts w:eastAsia="Times New Roman" w:cs="Times New Roman"/>
                  <w:szCs w:val="24"/>
                  <w:lang w:eastAsia="ru-RU"/>
                </w:rPr>
                <w:t>6 м</w:t>
              </w:r>
            </w:smartTag>
          </w:p>
        </w:tc>
        <w:tc>
          <w:tcPr>
            <w:tcW w:w="501"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lastRenderedPageBreak/>
              <w:t>1 раб/место</w:t>
            </w:r>
          </w:p>
        </w:tc>
        <w:tc>
          <w:tcPr>
            <w:tcW w:w="518"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p>
        </w:tc>
        <w:tc>
          <w:tcPr>
            <w:tcW w:w="629"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Не более 2-х этажей</w:t>
            </w:r>
          </w:p>
        </w:tc>
        <w:tc>
          <w:tcPr>
            <w:tcW w:w="417"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p>
        </w:tc>
        <w:tc>
          <w:tcPr>
            <w:tcW w:w="654" w:type="pct"/>
            <w:gridSpan w:val="2"/>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 xml:space="preserve">временные автостоянки не менее чем на 2 </w:t>
            </w:r>
            <w:proofErr w:type="spellStart"/>
            <w:r w:rsidRPr="00D04A54">
              <w:rPr>
                <w:rFonts w:eastAsia="Times New Roman" w:cs="Times New Roman"/>
                <w:szCs w:val="24"/>
                <w:lang w:eastAsia="ru-RU"/>
              </w:rPr>
              <w:t>машино</w:t>
            </w:r>
            <w:proofErr w:type="spellEnd"/>
            <w:r w:rsidRPr="00D04A54">
              <w:rPr>
                <w:rFonts w:eastAsia="Times New Roman" w:cs="Times New Roman"/>
                <w:szCs w:val="24"/>
                <w:lang w:eastAsia="ru-RU"/>
              </w:rPr>
              <w:t>-мест.</w:t>
            </w:r>
          </w:p>
        </w:tc>
      </w:tr>
      <w:tr w:rsidR="00D04A54" w:rsidRPr="00D04A54" w:rsidTr="00D76F30">
        <w:tc>
          <w:tcPr>
            <w:tcW w:w="662"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b/>
                <w:szCs w:val="24"/>
                <w:lang w:eastAsia="ru-RU"/>
              </w:rPr>
              <w:lastRenderedPageBreak/>
              <w:t>7. Магазины</w:t>
            </w:r>
          </w:p>
        </w:tc>
        <w:tc>
          <w:tcPr>
            <w:tcW w:w="217"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100</w:t>
            </w:r>
          </w:p>
        </w:tc>
        <w:tc>
          <w:tcPr>
            <w:tcW w:w="384"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10000</w:t>
            </w:r>
          </w:p>
        </w:tc>
        <w:tc>
          <w:tcPr>
            <w:tcW w:w="518"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Не более 0.7</w:t>
            </w:r>
          </w:p>
        </w:tc>
        <w:tc>
          <w:tcPr>
            <w:tcW w:w="501"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 xml:space="preserve">От границы участка, прилегающей к красной линии улицы, проезда не менее 5м. </w:t>
            </w:r>
          </w:p>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 xml:space="preserve">От границ соседних участков не менее </w:t>
            </w:r>
            <w:smartTag w:uri="urn:schemas-microsoft-com:office:smarttags" w:element="metricconverter">
              <w:smartTagPr>
                <w:attr w:name="ProductID" w:val="6 м"/>
              </w:smartTagPr>
              <w:r w:rsidRPr="00D04A54">
                <w:rPr>
                  <w:rFonts w:eastAsia="Times New Roman" w:cs="Times New Roman"/>
                  <w:szCs w:val="24"/>
                  <w:lang w:eastAsia="ru-RU"/>
                </w:rPr>
                <w:t>6 м</w:t>
              </w:r>
            </w:smartTag>
          </w:p>
        </w:tc>
        <w:tc>
          <w:tcPr>
            <w:tcW w:w="501"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1 раб/место</w:t>
            </w:r>
          </w:p>
        </w:tc>
        <w:tc>
          <w:tcPr>
            <w:tcW w:w="518"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 xml:space="preserve">Суммарная площадь торговых залов не более </w:t>
            </w:r>
            <w:smartTag w:uri="urn:schemas-microsoft-com:office:smarttags" w:element="metricconverter">
              <w:smartTagPr>
                <w:attr w:name="ProductID" w:val="10 000 м2"/>
              </w:smartTagPr>
              <w:r w:rsidRPr="00D04A54">
                <w:rPr>
                  <w:rFonts w:eastAsia="Times New Roman" w:cs="Times New Roman"/>
                  <w:szCs w:val="24"/>
                  <w:lang w:eastAsia="ru-RU"/>
                </w:rPr>
                <w:t>10 000 м2</w:t>
              </w:r>
            </w:smartTag>
          </w:p>
        </w:tc>
        <w:tc>
          <w:tcPr>
            <w:tcW w:w="629"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Не более 2-х этажей</w:t>
            </w:r>
          </w:p>
        </w:tc>
        <w:tc>
          <w:tcPr>
            <w:tcW w:w="417"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p>
        </w:tc>
        <w:tc>
          <w:tcPr>
            <w:tcW w:w="654" w:type="pct"/>
            <w:gridSpan w:val="2"/>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 xml:space="preserve">временные автостоянки не менее чем на 2 </w:t>
            </w:r>
            <w:proofErr w:type="spellStart"/>
            <w:r w:rsidRPr="00D04A54">
              <w:rPr>
                <w:rFonts w:eastAsia="Times New Roman" w:cs="Times New Roman"/>
                <w:szCs w:val="24"/>
                <w:lang w:eastAsia="ru-RU"/>
              </w:rPr>
              <w:t>машино</w:t>
            </w:r>
            <w:proofErr w:type="spellEnd"/>
            <w:r w:rsidRPr="00D04A54">
              <w:rPr>
                <w:rFonts w:eastAsia="Times New Roman" w:cs="Times New Roman"/>
                <w:szCs w:val="24"/>
                <w:lang w:eastAsia="ru-RU"/>
              </w:rPr>
              <w:t>-места;</w:t>
            </w:r>
          </w:p>
        </w:tc>
      </w:tr>
      <w:tr w:rsidR="00D04A54" w:rsidRPr="00D04A54" w:rsidTr="00D76F30">
        <w:tc>
          <w:tcPr>
            <w:tcW w:w="662"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b/>
                <w:szCs w:val="24"/>
                <w:lang w:eastAsia="ru-RU"/>
              </w:rPr>
              <w:t>8. Гостиничное обслуживание</w:t>
            </w:r>
          </w:p>
        </w:tc>
        <w:tc>
          <w:tcPr>
            <w:tcW w:w="217"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500</w:t>
            </w:r>
          </w:p>
        </w:tc>
        <w:tc>
          <w:tcPr>
            <w:tcW w:w="384"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p>
        </w:tc>
        <w:tc>
          <w:tcPr>
            <w:tcW w:w="518"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Не более 0.7</w:t>
            </w:r>
          </w:p>
        </w:tc>
        <w:tc>
          <w:tcPr>
            <w:tcW w:w="501"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 xml:space="preserve">От границы участка, прилегающей к красной линии улицы, проезда не менее 5м. </w:t>
            </w:r>
          </w:p>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 xml:space="preserve">От границ соседних </w:t>
            </w:r>
            <w:r w:rsidRPr="00D04A54">
              <w:rPr>
                <w:rFonts w:eastAsia="Times New Roman" w:cs="Times New Roman"/>
                <w:szCs w:val="24"/>
                <w:lang w:eastAsia="ru-RU"/>
              </w:rPr>
              <w:lastRenderedPageBreak/>
              <w:t xml:space="preserve">участков не менее </w:t>
            </w:r>
            <w:smartTag w:uri="urn:schemas-microsoft-com:office:smarttags" w:element="metricconverter">
              <w:smartTagPr>
                <w:attr w:name="ProductID" w:val="6 м"/>
              </w:smartTagPr>
              <w:r w:rsidRPr="00D04A54">
                <w:rPr>
                  <w:rFonts w:eastAsia="Times New Roman" w:cs="Times New Roman"/>
                  <w:szCs w:val="24"/>
                  <w:lang w:eastAsia="ru-RU"/>
                </w:rPr>
                <w:t>6 м</w:t>
              </w:r>
            </w:smartTag>
          </w:p>
        </w:tc>
        <w:tc>
          <w:tcPr>
            <w:tcW w:w="501"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p>
        </w:tc>
        <w:tc>
          <w:tcPr>
            <w:tcW w:w="518"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Не более 100 мест</w:t>
            </w:r>
          </w:p>
        </w:tc>
        <w:tc>
          <w:tcPr>
            <w:tcW w:w="629"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Не более 3-х этажей</w:t>
            </w:r>
          </w:p>
        </w:tc>
        <w:tc>
          <w:tcPr>
            <w:tcW w:w="417"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p>
        </w:tc>
        <w:tc>
          <w:tcPr>
            <w:tcW w:w="654" w:type="pct"/>
            <w:gridSpan w:val="2"/>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 xml:space="preserve">временные автостоянки не менее чем на 2 </w:t>
            </w:r>
            <w:proofErr w:type="spellStart"/>
            <w:r w:rsidRPr="00D04A54">
              <w:rPr>
                <w:rFonts w:eastAsia="Times New Roman" w:cs="Times New Roman"/>
                <w:szCs w:val="24"/>
                <w:lang w:eastAsia="ru-RU"/>
              </w:rPr>
              <w:t>машино</w:t>
            </w:r>
            <w:proofErr w:type="spellEnd"/>
            <w:r w:rsidRPr="00D04A54">
              <w:rPr>
                <w:rFonts w:eastAsia="Times New Roman" w:cs="Times New Roman"/>
                <w:szCs w:val="24"/>
                <w:lang w:eastAsia="ru-RU"/>
              </w:rPr>
              <w:t>-места;</w:t>
            </w:r>
          </w:p>
        </w:tc>
      </w:tr>
      <w:tr w:rsidR="00D04A54" w:rsidRPr="00D04A54" w:rsidTr="00D76F30">
        <w:tc>
          <w:tcPr>
            <w:tcW w:w="662"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b/>
                <w:szCs w:val="24"/>
                <w:lang w:eastAsia="ru-RU"/>
              </w:rPr>
            </w:pPr>
            <w:r w:rsidRPr="00D04A54">
              <w:rPr>
                <w:rFonts w:eastAsia="Times New Roman" w:cs="Times New Roman"/>
                <w:b/>
                <w:szCs w:val="24"/>
                <w:lang w:eastAsia="ru-RU"/>
              </w:rPr>
              <w:lastRenderedPageBreak/>
              <w:t>9. Общественное питание</w:t>
            </w:r>
          </w:p>
        </w:tc>
        <w:tc>
          <w:tcPr>
            <w:tcW w:w="217"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300</w:t>
            </w:r>
          </w:p>
        </w:tc>
        <w:tc>
          <w:tcPr>
            <w:tcW w:w="384"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p>
        </w:tc>
        <w:tc>
          <w:tcPr>
            <w:tcW w:w="518"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Не более 0.7</w:t>
            </w:r>
          </w:p>
        </w:tc>
        <w:tc>
          <w:tcPr>
            <w:tcW w:w="501"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 xml:space="preserve">От границы участка, прилегающей к красной линии улицы, проезда не менее 5м. </w:t>
            </w:r>
          </w:p>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 xml:space="preserve">От границ соседних участков не менее </w:t>
            </w:r>
            <w:smartTag w:uri="urn:schemas-microsoft-com:office:smarttags" w:element="metricconverter">
              <w:smartTagPr>
                <w:attr w:name="ProductID" w:val="6 м"/>
              </w:smartTagPr>
              <w:r w:rsidRPr="00D04A54">
                <w:rPr>
                  <w:rFonts w:eastAsia="Times New Roman" w:cs="Times New Roman"/>
                  <w:szCs w:val="24"/>
                  <w:lang w:eastAsia="ru-RU"/>
                </w:rPr>
                <w:t>6 м</w:t>
              </w:r>
            </w:smartTag>
          </w:p>
        </w:tc>
        <w:tc>
          <w:tcPr>
            <w:tcW w:w="501"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1 раб/место</w:t>
            </w:r>
          </w:p>
        </w:tc>
        <w:tc>
          <w:tcPr>
            <w:tcW w:w="518"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Не более 80 посадочных мест</w:t>
            </w:r>
          </w:p>
        </w:tc>
        <w:tc>
          <w:tcPr>
            <w:tcW w:w="629"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Не более 2-х этажей</w:t>
            </w:r>
          </w:p>
        </w:tc>
        <w:tc>
          <w:tcPr>
            <w:tcW w:w="417"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p>
        </w:tc>
        <w:tc>
          <w:tcPr>
            <w:tcW w:w="654" w:type="pct"/>
            <w:gridSpan w:val="2"/>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 xml:space="preserve">временные автостоянки не менее чем на 2 </w:t>
            </w:r>
            <w:proofErr w:type="spellStart"/>
            <w:r w:rsidRPr="00D04A54">
              <w:rPr>
                <w:rFonts w:eastAsia="Times New Roman" w:cs="Times New Roman"/>
                <w:szCs w:val="24"/>
                <w:lang w:eastAsia="ru-RU"/>
              </w:rPr>
              <w:t>машино</w:t>
            </w:r>
            <w:proofErr w:type="spellEnd"/>
            <w:r w:rsidRPr="00D04A54">
              <w:rPr>
                <w:rFonts w:eastAsia="Times New Roman" w:cs="Times New Roman"/>
                <w:szCs w:val="24"/>
                <w:lang w:eastAsia="ru-RU"/>
              </w:rPr>
              <w:t>-места;</w:t>
            </w:r>
          </w:p>
        </w:tc>
      </w:tr>
      <w:tr w:rsidR="00D04A54" w:rsidRPr="00D04A54" w:rsidTr="00D76F30">
        <w:tc>
          <w:tcPr>
            <w:tcW w:w="662"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b/>
                <w:szCs w:val="24"/>
                <w:lang w:eastAsia="ru-RU"/>
              </w:rPr>
            </w:pPr>
            <w:r w:rsidRPr="00D04A54">
              <w:rPr>
                <w:rFonts w:eastAsia="Times New Roman" w:cs="Times New Roman"/>
                <w:b/>
                <w:szCs w:val="24"/>
                <w:lang w:eastAsia="ru-RU"/>
              </w:rPr>
              <w:t>10. Общественное управление</w:t>
            </w:r>
          </w:p>
        </w:tc>
        <w:tc>
          <w:tcPr>
            <w:tcW w:w="217"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500</w:t>
            </w:r>
          </w:p>
        </w:tc>
        <w:tc>
          <w:tcPr>
            <w:tcW w:w="384"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p>
        </w:tc>
        <w:tc>
          <w:tcPr>
            <w:tcW w:w="518"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Не более 0,7</w:t>
            </w:r>
          </w:p>
        </w:tc>
        <w:tc>
          <w:tcPr>
            <w:tcW w:w="501"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 xml:space="preserve">От границы участка, прилегающей к красной линии улицы, проезда не менее 5м. </w:t>
            </w:r>
          </w:p>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 xml:space="preserve">От границ соседних </w:t>
            </w:r>
            <w:r w:rsidRPr="00D04A54">
              <w:rPr>
                <w:rFonts w:eastAsia="Times New Roman" w:cs="Times New Roman"/>
                <w:szCs w:val="24"/>
                <w:lang w:eastAsia="ru-RU"/>
              </w:rPr>
              <w:lastRenderedPageBreak/>
              <w:t xml:space="preserve">участков не менее </w:t>
            </w:r>
            <w:smartTag w:uri="urn:schemas-microsoft-com:office:smarttags" w:element="metricconverter">
              <w:smartTagPr>
                <w:attr w:name="ProductID" w:val="6 м"/>
              </w:smartTagPr>
              <w:r w:rsidRPr="00D04A54">
                <w:rPr>
                  <w:rFonts w:eastAsia="Times New Roman" w:cs="Times New Roman"/>
                  <w:szCs w:val="24"/>
                  <w:lang w:eastAsia="ru-RU"/>
                </w:rPr>
                <w:t>6 м</w:t>
              </w:r>
            </w:smartTag>
            <w:r w:rsidRPr="00D04A54">
              <w:rPr>
                <w:rFonts w:eastAsia="Times New Roman" w:cs="Times New Roman"/>
                <w:szCs w:val="24"/>
                <w:lang w:eastAsia="ru-RU"/>
              </w:rPr>
              <w:t xml:space="preserve"> </w:t>
            </w:r>
          </w:p>
        </w:tc>
        <w:tc>
          <w:tcPr>
            <w:tcW w:w="501"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lastRenderedPageBreak/>
              <w:t>1 раб/место</w:t>
            </w:r>
          </w:p>
        </w:tc>
        <w:tc>
          <w:tcPr>
            <w:tcW w:w="518"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p>
        </w:tc>
        <w:tc>
          <w:tcPr>
            <w:tcW w:w="629"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Не более 5 -</w:t>
            </w:r>
            <w:proofErr w:type="spellStart"/>
            <w:r w:rsidRPr="00D04A54">
              <w:rPr>
                <w:rFonts w:eastAsia="Times New Roman" w:cs="Times New Roman"/>
                <w:szCs w:val="24"/>
                <w:lang w:eastAsia="ru-RU"/>
              </w:rPr>
              <w:t>ти</w:t>
            </w:r>
            <w:proofErr w:type="spellEnd"/>
            <w:r w:rsidRPr="00D04A54">
              <w:rPr>
                <w:rFonts w:eastAsia="Times New Roman" w:cs="Times New Roman"/>
                <w:szCs w:val="24"/>
                <w:lang w:eastAsia="ru-RU"/>
              </w:rPr>
              <w:t xml:space="preserve"> этажей</w:t>
            </w:r>
          </w:p>
        </w:tc>
        <w:tc>
          <w:tcPr>
            <w:tcW w:w="417"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p>
        </w:tc>
        <w:tc>
          <w:tcPr>
            <w:tcW w:w="654" w:type="pct"/>
            <w:gridSpan w:val="2"/>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 xml:space="preserve">временные автостоянки не менее чем на 2 </w:t>
            </w:r>
            <w:proofErr w:type="spellStart"/>
            <w:r w:rsidRPr="00D04A54">
              <w:rPr>
                <w:rFonts w:eastAsia="Times New Roman" w:cs="Times New Roman"/>
                <w:szCs w:val="24"/>
                <w:lang w:eastAsia="ru-RU"/>
              </w:rPr>
              <w:t>машино</w:t>
            </w:r>
            <w:proofErr w:type="spellEnd"/>
            <w:r w:rsidRPr="00D04A54">
              <w:rPr>
                <w:rFonts w:eastAsia="Times New Roman" w:cs="Times New Roman"/>
                <w:szCs w:val="24"/>
                <w:lang w:eastAsia="ru-RU"/>
              </w:rPr>
              <w:t>-места;</w:t>
            </w:r>
          </w:p>
        </w:tc>
      </w:tr>
      <w:tr w:rsidR="00D04A54" w:rsidRPr="00D04A54" w:rsidTr="00D76F30">
        <w:tc>
          <w:tcPr>
            <w:tcW w:w="662"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b/>
                <w:szCs w:val="24"/>
                <w:lang w:eastAsia="ru-RU"/>
              </w:rPr>
            </w:pPr>
            <w:r w:rsidRPr="00D04A54">
              <w:rPr>
                <w:rFonts w:eastAsia="Times New Roman" w:cs="Times New Roman"/>
                <w:b/>
                <w:szCs w:val="24"/>
                <w:lang w:eastAsia="ru-RU"/>
              </w:rPr>
              <w:lastRenderedPageBreak/>
              <w:t>11. Деловое управление</w:t>
            </w:r>
          </w:p>
        </w:tc>
        <w:tc>
          <w:tcPr>
            <w:tcW w:w="217"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500</w:t>
            </w:r>
          </w:p>
        </w:tc>
        <w:tc>
          <w:tcPr>
            <w:tcW w:w="384"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p>
        </w:tc>
        <w:tc>
          <w:tcPr>
            <w:tcW w:w="518"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Не более 0,7</w:t>
            </w:r>
          </w:p>
        </w:tc>
        <w:tc>
          <w:tcPr>
            <w:tcW w:w="501"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 xml:space="preserve">От границы участка, прилегающей к красной линии улицы, проезда не менее 5м. </w:t>
            </w:r>
          </w:p>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 xml:space="preserve">От границ соседних участков не менее </w:t>
            </w:r>
            <w:smartTag w:uri="urn:schemas-microsoft-com:office:smarttags" w:element="metricconverter">
              <w:smartTagPr>
                <w:attr w:name="ProductID" w:val="6 м"/>
              </w:smartTagPr>
              <w:r w:rsidRPr="00D04A54">
                <w:rPr>
                  <w:rFonts w:eastAsia="Times New Roman" w:cs="Times New Roman"/>
                  <w:szCs w:val="24"/>
                  <w:lang w:eastAsia="ru-RU"/>
                </w:rPr>
                <w:t>6 м</w:t>
              </w:r>
            </w:smartTag>
            <w:r w:rsidRPr="00D04A54">
              <w:rPr>
                <w:rFonts w:eastAsia="Times New Roman" w:cs="Times New Roman"/>
                <w:szCs w:val="24"/>
                <w:lang w:eastAsia="ru-RU"/>
              </w:rPr>
              <w:t xml:space="preserve"> </w:t>
            </w:r>
          </w:p>
        </w:tc>
        <w:tc>
          <w:tcPr>
            <w:tcW w:w="501"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1 раб/место</w:t>
            </w:r>
          </w:p>
        </w:tc>
        <w:tc>
          <w:tcPr>
            <w:tcW w:w="518"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p>
        </w:tc>
        <w:tc>
          <w:tcPr>
            <w:tcW w:w="629"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Не более 5 -</w:t>
            </w:r>
            <w:proofErr w:type="spellStart"/>
            <w:r w:rsidRPr="00D04A54">
              <w:rPr>
                <w:rFonts w:eastAsia="Times New Roman" w:cs="Times New Roman"/>
                <w:szCs w:val="24"/>
                <w:lang w:eastAsia="ru-RU"/>
              </w:rPr>
              <w:t>ти</w:t>
            </w:r>
            <w:proofErr w:type="spellEnd"/>
            <w:r w:rsidRPr="00D04A54">
              <w:rPr>
                <w:rFonts w:eastAsia="Times New Roman" w:cs="Times New Roman"/>
                <w:szCs w:val="24"/>
                <w:lang w:eastAsia="ru-RU"/>
              </w:rPr>
              <w:t xml:space="preserve"> этажей</w:t>
            </w:r>
          </w:p>
        </w:tc>
        <w:tc>
          <w:tcPr>
            <w:tcW w:w="417"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p>
        </w:tc>
        <w:tc>
          <w:tcPr>
            <w:tcW w:w="654" w:type="pct"/>
            <w:gridSpan w:val="2"/>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 xml:space="preserve">временные автостоянки не менее чем на 2 </w:t>
            </w:r>
            <w:proofErr w:type="spellStart"/>
            <w:r w:rsidRPr="00D04A54">
              <w:rPr>
                <w:rFonts w:eastAsia="Times New Roman" w:cs="Times New Roman"/>
                <w:szCs w:val="24"/>
                <w:lang w:eastAsia="ru-RU"/>
              </w:rPr>
              <w:t>машино</w:t>
            </w:r>
            <w:proofErr w:type="spellEnd"/>
            <w:r w:rsidRPr="00D04A54">
              <w:rPr>
                <w:rFonts w:eastAsia="Times New Roman" w:cs="Times New Roman"/>
                <w:szCs w:val="24"/>
                <w:lang w:eastAsia="ru-RU"/>
              </w:rPr>
              <w:t>-места;</w:t>
            </w:r>
          </w:p>
        </w:tc>
      </w:tr>
      <w:tr w:rsidR="00D04A54" w:rsidRPr="00D04A54" w:rsidTr="00D76F30">
        <w:tc>
          <w:tcPr>
            <w:tcW w:w="662"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b/>
                <w:szCs w:val="24"/>
                <w:lang w:eastAsia="ru-RU"/>
              </w:rPr>
            </w:pPr>
            <w:r w:rsidRPr="00D04A54">
              <w:rPr>
                <w:rFonts w:eastAsia="Times New Roman" w:cs="Times New Roman"/>
                <w:b/>
                <w:szCs w:val="24"/>
                <w:lang w:eastAsia="ru-RU"/>
              </w:rPr>
              <w:t>12. Банковская и страховая деятельность</w:t>
            </w:r>
          </w:p>
        </w:tc>
        <w:tc>
          <w:tcPr>
            <w:tcW w:w="217"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500</w:t>
            </w:r>
          </w:p>
        </w:tc>
        <w:tc>
          <w:tcPr>
            <w:tcW w:w="384"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p>
        </w:tc>
        <w:tc>
          <w:tcPr>
            <w:tcW w:w="518"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Не более 0,7</w:t>
            </w:r>
          </w:p>
        </w:tc>
        <w:tc>
          <w:tcPr>
            <w:tcW w:w="501"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 xml:space="preserve">От границы участка, прилегающей к красной линии улицы, проезда не менее 5м. </w:t>
            </w:r>
          </w:p>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 xml:space="preserve">От границ соседних </w:t>
            </w:r>
            <w:r w:rsidRPr="00D04A54">
              <w:rPr>
                <w:rFonts w:eastAsia="Times New Roman" w:cs="Times New Roman"/>
                <w:szCs w:val="24"/>
                <w:lang w:eastAsia="ru-RU"/>
              </w:rPr>
              <w:lastRenderedPageBreak/>
              <w:t xml:space="preserve">участков не менее </w:t>
            </w:r>
            <w:smartTag w:uri="urn:schemas-microsoft-com:office:smarttags" w:element="metricconverter">
              <w:smartTagPr>
                <w:attr w:name="ProductID" w:val="6 м"/>
              </w:smartTagPr>
              <w:r w:rsidRPr="00D04A54">
                <w:rPr>
                  <w:rFonts w:eastAsia="Times New Roman" w:cs="Times New Roman"/>
                  <w:szCs w:val="24"/>
                  <w:lang w:eastAsia="ru-RU"/>
                </w:rPr>
                <w:t>6 м</w:t>
              </w:r>
            </w:smartTag>
            <w:r w:rsidRPr="00D04A54">
              <w:rPr>
                <w:rFonts w:eastAsia="Times New Roman" w:cs="Times New Roman"/>
                <w:szCs w:val="24"/>
                <w:lang w:eastAsia="ru-RU"/>
              </w:rPr>
              <w:t xml:space="preserve"> </w:t>
            </w:r>
          </w:p>
        </w:tc>
        <w:tc>
          <w:tcPr>
            <w:tcW w:w="501"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lastRenderedPageBreak/>
              <w:t>1 раб/место</w:t>
            </w:r>
          </w:p>
        </w:tc>
        <w:tc>
          <w:tcPr>
            <w:tcW w:w="518"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p>
        </w:tc>
        <w:tc>
          <w:tcPr>
            <w:tcW w:w="629"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Не более 5 -</w:t>
            </w:r>
            <w:proofErr w:type="spellStart"/>
            <w:r w:rsidRPr="00D04A54">
              <w:rPr>
                <w:rFonts w:eastAsia="Times New Roman" w:cs="Times New Roman"/>
                <w:szCs w:val="24"/>
                <w:lang w:eastAsia="ru-RU"/>
              </w:rPr>
              <w:t>ти</w:t>
            </w:r>
            <w:proofErr w:type="spellEnd"/>
            <w:r w:rsidRPr="00D04A54">
              <w:rPr>
                <w:rFonts w:eastAsia="Times New Roman" w:cs="Times New Roman"/>
                <w:szCs w:val="24"/>
                <w:lang w:eastAsia="ru-RU"/>
              </w:rPr>
              <w:t xml:space="preserve"> этажей</w:t>
            </w:r>
          </w:p>
        </w:tc>
        <w:tc>
          <w:tcPr>
            <w:tcW w:w="417"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p>
        </w:tc>
        <w:tc>
          <w:tcPr>
            <w:tcW w:w="654" w:type="pct"/>
            <w:gridSpan w:val="2"/>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 xml:space="preserve">временные автостоянки не менее чем на 2 </w:t>
            </w:r>
            <w:proofErr w:type="spellStart"/>
            <w:r w:rsidRPr="00D04A54">
              <w:rPr>
                <w:rFonts w:eastAsia="Times New Roman" w:cs="Times New Roman"/>
                <w:szCs w:val="24"/>
                <w:lang w:eastAsia="ru-RU"/>
              </w:rPr>
              <w:t>машино</w:t>
            </w:r>
            <w:proofErr w:type="spellEnd"/>
            <w:r w:rsidRPr="00D04A54">
              <w:rPr>
                <w:rFonts w:eastAsia="Times New Roman" w:cs="Times New Roman"/>
                <w:szCs w:val="24"/>
                <w:lang w:eastAsia="ru-RU"/>
              </w:rPr>
              <w:t>-места;</w:t>
            </w:r>
          </w:p>
        </w:tc>
      </w:tr>
      <w:tr w:rsidR="00D04A54" w:rsidRPr="00D04A54" w:rsidTr="00D76F30">
        <w:tc>
          <w:tcPr>
            <w:tcW w:w="662"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b/>
                <w:szCs w:val="24"/>
                <w:lang w:eastAsia="ru-RU"/>
              </w:rPr>
            </w:pPr>
            <w:r w:rsidRPr="00D04A54">
              <w:rPr>
                <w:rFonts w:eastAsia="Times New Roman" w:cs="Times New Roman"/>
                <w:b/>
                <w:szCs w:val="24"/>
                <w:lang w:eastAsia="ru-RU"/>
              </w:rPr>
              <w:lastRenderedPageBreak/>
              <w:t>13. Спорт</w:t>
            </w:r>
          </w:p>
        </w:tc>
        <w:tc>
          <w:tcPr>
            <w:tcW w:w="217"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 xml:space="preserve">500 </w:t>
            </w:r>
          </w:p>
          <w:p w:rsidR="00D04A54" w:rsidRPr="00D04A54" w:rsidRDefault="00D04A54" w:rsidP="00D04A54">
            <w:pPr>
              <w:ind w:firstLine="0"/>
              <w:rPr>
                <w:rFonts w:eastAsia="Times New Roman" w:cs="Times New Roman"/>
                <w:szCs w:val="24"/>
                <w:lang w:eastAsia="ru-RU"/>
              </w:rPr>
            </w:pPr>
          </w:p>
        </w:tc>
        <w:tc>
          <w:tcPr>
            <w:tcW w:w="384"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p>
        </w:tc>
        <w:tc>
          <w:tcPr>
            <w:tcW w:w="518"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Не более 0.7</w:t>
            </w:r>
          </w:p>
        </w:tc>
        <w:tc>
          <w:tcPr>
            <w:tcW w:w="501"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 xml:space="preserve">От границы участка, прилегающей к красной линии улицы, проезда не менее 5м. </w:t>
            </w:r>
          </w:p>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 xml:space="preserve">От границ соседних участков не менее </w:t>
            </w:r>
            <w:smartTag w:uri="urn:schemas-microsoft-com:office:smarttags" w:element="metricconverter">
              <w:smartTagPr>
                <w:attr w:name="ProductID" w:val="6 м"/>
              </w:smartTagPr>
              <w:r w:rsidRPr="00D04A54">
                <w:rPr>
                  <w:rFonts w:eastAsia="Times New Roman" w:cs="Times New Roman"/>
                  <w:szCs w:val="24"/>
                  <w:lang w:eastAsia="ru-RU"/>
                </w:rPr>
                <w:t>6 м</w:t>
              </w:r>
            </w:smartTag>
          </w:p>
        </w:tc>
        <w:tc>
          <w:tcPr>
            <w:tcW w:w="501"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p>
        </w:tc>
        <w:tc>
          <w:tcPr>
            <w:tcW w:w="518"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p>
        </w:tc>
        <w:tc>
          <w:tcPr>
            <w:tcW w:w="629"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p>
        </w:tc>
        <w:tc>
          <w:tcPr>
            <w:tcW w:w="417"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p>
        </w:tc>
        <w:tc>
          <w:tcPr>
            <w:tcW w:w="654" w:type="pct"/>
            <w:gridSpan w:val="2"/>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 xml:space="preserve">временные автостоянки не менее чем на 2 </w:t>
            </w:r>
            <w:proofErr w:type="spellStart"/>
            <w:r w:rsidRPr="00D04A54">
              <w:rPr>
                <w:rFonts w:eastAsia="Times New Roman" w:cs="Times New Roman"/>
                <w:szCs w:val="24"/>
                <w:lang w:eastAsia="ru-RU"/>
              </w:rPr>
              <w:t>машино</w:t>
            </w:r>
            <w:proofErr w:type="spellEnd"/>
            <w:r w:rsidRPr="00D04A54">
              <w:rPr>
                <w:rFonts w:eastAsia="Times New Roman" w:cs="Times New Roman"/>
                <w:szCs w:val="24"/>
                <w:lang w:eastAsia="ru-RU"/>
              </w:rPr>
              <w:t>-места;</w:t>
            </w:r>
          </w:p>
        </w:tc>
      </w:tr>
      <w:tr w:rsidR="00D04A54" w:rsidRPr="00D04A54" w:rsidTr="00D76F30">
        <w:tc>
          <w:tcPr>
            <w:tcW w:w="662"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b/>
                <w:szCs w:val="24"/>
                <w:lang w:eastAsia="ru-RU"/>
              </w:rPr>
              <w:t>14. Хранение автотранспорта</w:t>
            </w:r>
          </w:p>
        </w:tc>
        <w:tc>
          <w:tcPr>
            <w:tcW w:w="217"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30</w:t>
            </w:r>
          </w:p>
        </w:tc>
        <w:tc>
          <w:tcPr>
            <w:tcW w:w="384"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1500</w:t>
            </w:r>
          </w:p>
        </w:tc>
        <w:tc>
          <w:tcPr>
            <w:tcW w:w="518"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p>
        </w:tc>
        <w:tc>
          <w:tcPr>
            <w:tcW w:w="501"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p>
        </w:tc>
        <w:tc>
          <w:tcPr>
            <w:tcW w:w="501"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1 раб/место</w:t>
            </w:r>
          </w:p>
        </w:tc>
        <w:tc>
          <w:tcPr>
            <w:tcW w:w="518"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p>
        </w:tc>
        <w:tc>
          <w:tcPr>
            <w:tcW w:w="629"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Не более 2-х этажей</w:t>
            </w:r>
          </w:p>
        </w:tc>
        <w:tc>
          <w:tcPr>
            <w:tcW w:w="417" w:type="pct"/>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p>
        </w:tc>
        <w:tc>
          <w:tcPr>
            <w:tcW w:w="654" w:type="pct"/>
            <w:gridSpan w:val="2"/>
            <w:tcBorders>
              <w:top w:val="single" w:sz="4" w:space="0" w:color="000000"/>
              <w:left w:val="single" w:sz="4" w:space="0" w:color="000000"/>
              <w:bottom w:val="single" w:sz="4" w:space="0" w:color="000000"/>
              <w:right w:val="single" w:sz="4" w:space="0" w:color="000000"/>
            </w:tcBorders>
            <w:vAlign w:val="center"/>
          </w:tcPr>
          <w:p w:rsidR="00D04A54" w:rsidRPr="00D04A54" w:rsidRDefault="00D04A54" w:rsidP="00D04A54">
            <w:pPr>
              <w:ind w:firstLine="0"/>
              <w:rPr>
                <w:rFonts w:eastAsia="Times New Roman" w:cs="Times New Roman"/>
                <w:szCs w:val="24"/>
                <w:lang w:eastAsia="ru-RU"/>
              </w:rPr>
            </w:pPr>
          </w:p>
        </w:tc>
      </w:tr>
    </w:tbl>
    <w:p w:rsidR="00D04A54" w:rsidRPr="00D04A54" w:rsidRDefault="00D04A54" w:rsidP="00D04A54">
      <w:pPr>
        <w:ind w:firstLine="0"/>
        <w:rPr>
          <w:rFonts w:eastAsia="Times New Roman" w:cs="Times New Roman"/>
          <w:b/>
          <w:szCs w:val="24"/>
          <w:lang w:eastAsia="ru-RU"/>
        </w:rPr>
      </w:pPr>
    </w:p>
    <w:p w:rsidR="00D04A54" w:rsidRPr="00D04A54" w:rsidRDefault="00D04A54" w:rsidP="00D04A54">
      <w:pPr>
        <w:ind w:firstLine="0"/>
        <w:rPr>
          <w:rFonts w:eastAsia="Times New Roman" w:cs="Times New Roman"/>
          <w:b/>
          <w:szCs w:val="24"/>
          <w:lang w:eastAsia="ru-RU"/>
        </w:rPr>
      </w:pPr>
      <w:r w:rsidRPr="00D04A54">
        <w:rPr>
          <w:rFonts w:eastAsia="Times New Roman" w:cs="Times New Roman"/>
          <w:b/>
          <w:szCs w:val="24"/>
          <w:lang w:eastAsia="ru-RU"/>
        </w:rPr>
        <w:t>Примечания к таблице:</w:t>
      </w:r>
    </w:p>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1.</w:t>
      </w:r>
      <w:r w:rsidRPr="00D04A54">
        <w:rPr>
          <w:rFonts w:eastAsia="Times New Roman" w:cs="Times New Roman"/>
          <w:b/>
          <w:szCs w:val="24"/>
          <w:lang w:eastAsia="ru-RU"/>
        </w:rPr>
        <w:t xml:space="preserve"> </w:t>
      </w:r>
      <w:r w:rsidRPr="00D04A54">
        <w:rPr>
          <w:rFonts w:eastAsia="Times New Roman" w:cs="Times New Roman"/>
          <w:szCs w:val="24"/>
          <w:lang w:eastAsia="ru-RU"/>
        </w:rPr>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w:t>
      </w:r>
    </w:p>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2. Регламенты не имеют действия в отношении существующих земельных участков исключительно в части отступа от границы участка, прилегающей к красной линии улицы.</w:t>
      </w:r>
    </w:p>
    <w:p w:rsidR="00D04A54" w:rsidRPr="00D04A54" w:rsidRDefault="00D04A54" w:rsidP="00D04A54">
      <w:pPr>
        <w:ind w:firstLine="0"/>
        <w:rPr>
          <w:rFonts w:eastAsia="Times New Roman" w:cs="Times New Roman"/>
          <w:szCs w:val="24"/>
          <w:lang w:eastAsia="ru-RU"/>
        </w:rPr>
      </w:pPr>
      <w:r w:rsidRPr="00D04A54">
        <w:rPr>
          <w:rFonts w:eastAsia="Times New Roman" w:cs="Times New Roman"/>
          <w:szCs w:val="24"/>
          <w:lang w:eastAsia="ru-RU"/>
        </w:rPr>
        <w:t xml:space="preserve">3. Максимальное количество вновь возводимых жилых единиц на земельном участке должно определяться из расчета: 5 жилых помещений на каждые </w:t>
      </w:r>
      <w:smartTag w:uri="urn:schemas-microsoft-com:office:smarttags" w:element="metricconverter">
        <w:smartTagPr>
          <w:attr w:name="ProductID" w:val="400 кв. м"/>
        </w:smartTagPr>
        <w:r w:rsidRPr="00D04A54">
          <w:rPr>
            <w:rFonts w:eastAsia="Times New Roman" w:cs="Times New Roman"/>
            <w:szCs w:val="24"/>
            <w:lang w:eastAsia="ru-RU"/>
          </w:rPr>
          <w:t>400 кв. м</w:t>
        </w:r>
      </w:smartTag>
      <w:r w:rsidRPr="00D04A54">
        <w:rPr>
          <w:rFonts w:eastAsia="Times New Roman" w:cs="Times New Roman"/>
          <w:szCs w:val="24"/>
          <w:lang w:eastAsia="ru-RU"/>
        </w:rPr>
        <w:t xml:space="preserve"> земельного участка.</w:t>
      </w:r>
    </w:p>
    <w:p w:rsidR="00D04A54" w:rsidRPr="00D04A54" w:rsidRDefault="00D04A54" w:rsidP="00D04A54">
      <w:pPr>
        <w:ind w:firstLine="0"/>
        <w:rPr>
          <w:rFonts w:eastAsia="Times New Roman" w:cs="Times New Roman"/>
          <w:b/>
          <w:szCs w:val="24"/>
          <w:lang w:eastAsia="ru-RU"/>
        </w:rPr>
      </w:pPr>
      <w:r w:rsidRPr="00D04A54">
        <w:rPr>
          <w:rFonts w:eastAsia="Times New Roman" w:cs="Times New Roman"/>
          <w:szCs w:val="24"/>
          <w:lang w:eastAsia="ru-RU"/>
        </w:rPr>
        <w:lastRenderedPageBreak/>
        <w:t>4. Допускаются отклонения от представленных в таблице показателей отступов строений от боковых и задних границ земельных участков при условии получения разрешения на отклонение от предельных параметров разрешенного строительства, с учетом соблюдения противопожарных и санитарных норм.</w:t>
      </w:r>
    </w:p>
    <w:p w:rsidR="00347818" w:rsidRDefault="00347818" w:rsidP="00522530">
      <w:pPr>
        <w:ind w:firstLine="0"/>
        <w:rPr>
          <w:rFonts w:cs="Times New Roman"/>
          <w:szCs w:val="24"/>
        </w:rPr>
      </w:pPr>
      <w:r>
        <w:rPr>
          <w:rFonts w:cs="Times New Roman"/>
          <w:szCs w:val="24"/>
        </w:rPr>
        <w:br w:type="page"/>
      </w:r>
    </w:p>
    <w:p w:rsidR="00401762" w:rsidRDefault="00401762" w:rsidP="00522530">
      <w:pPr>
        <w:ind w:firstLine="0"/>
        <w:rPr>
          <w:rFonts w:cs="Times New Roman"/>
          <w:szCs w:val="24"/>
        </w:rPr>
        <w:sectPr w:rsidR="00401762" w:rsidSect="00401762">
          <w:pgSz w:w="16838" w:h="11906" w:orient="landscape" w:code="9"/>
          <w:pgMar w:top="1644" w:right="794" w:bottom="624" w:left="794" w:header="709" w:footer="709" w:gutter="0"/>
          <w:pgBorders>
            <w:top w:val="single" w:sz="12" w:space="25" w:color="auto"/>
            <w:left w:val="single" w:sz="12" w:space="21" w:color="auto"/>
            <w:bottom w:val="single" w:sz="12" w:space="15" w:color="auto"/>
            <w:right w:val="single" w:sz="12" w:space="20" w:color="auto"/>
          </w:pgBorders>
          <w:cols w:space="708"/>
          <w:docGrid w:linePitch="360"/>
        </w:sectPr>
      </w:pPr>
    </w:p>
    <w:p w:rsidR="00440BAE" w:rsidRPr="005316CD" w:rsidRDefault="006149F8" w:rsidP="00522530">
      <w:pPr>
        <w:pStyle w:val="1"/>
      </w:pPr>
      <w:bookmarkStart w:id="9" w:name="_Toc448491815"/>
      <w:r w:rsidRPr="005316CD">
        <w:lastRenderedPageBreak/>
        <w:t xml:space="preserve">Статья </w:t>
      </w:r>
      <w:r w:rsidR="00522530">
        <w:t>84</w:t>
      </w:r>
      <w:r w:rsidRPr="005316CD">
        <w:t>.</w:t>
      </w:r>
      <w:r w:rsidR="00CC270F" w:rsidRPr="005316CD">
        <w:t xml:space="preserve"> Градостроительные регламенты. Общественно-деловая зона</w:t>
      </w:r>
      <w:bookmarkEnd w:id="9"/>
    </w:p>
    <w:p w:rsidR="00DA3101" w:rsidRPr="00DA3101" w:rsidRDefault="00DA3101" w:rsidP="00DA3101">
      <w:pPr>
        <w:pStyle w:val="ac"/>
        <w:ind w:firstLine="708"/>
        <w:rPr>
          <w:rFonts w:ascii="Times New Roman" w:hAnsi="Times New Roman"/>
        </w:rPr>
      </w:pPr>
      <w:r w:rsidRPr="00DA3101">
        <w:rPr>
          <w:rFonts w:ascii="Times New Roman" w:hAnsi="Times New Roman"/>
        </w:rPr>
        <w:t>Общественно-деловая зона предназначена для размещения государственных и муниципальных учреждений, комплексных многофункциональных зон общественно-деловой застройки, необходимых объектов инженерной и транспортной инфраструктуры.</w:t>
      </w:r>
    </w:p>
    <w:p w:rsidR="00DA3101" w:rsidRPr="00DA3101" w:rsidRDefault="00DA3101" w:rsidP="00DA3101">
      <w:pPr>
        <w:pStyle w:val="2"/>
      </w:pPr>
      <w:bookmarkStart w:id="10" w:name="_Toc446509441"/>
      <w:bookmarkStart w:id="11" w:name="_Toc448491816"/>
      <w:r w:rsidRPr="00DA3101">
        <w:t>ОД(К). Общественно-деловая зона (комплексная)</w:t>
      </w:r>
      <w:bookmarkEnd w:id="10"/>
      <w:bookmarkEnd w:id="11"/>
    </w:p>
    <w:p w:rsidR="00DA3101" w:rsidRDefault="00DA3101" w:rsidP="00DA3101">
      <w:pPr>
        <w:pStyle w:val="ConsPlusNormal"/>
        <w:widowControl/>
        <w:spacing w:after="120"/>
        <w:ind w:firstLine="709"/>
        <w:contextualSpacing/>
        <w:jc w:val="both"/>
        <w:outlineLvl w:val="3"/>
        <w:rPr>
          <w:rFonts w:ascii="Times New Roman" w:hAnsi="Times New Roman" w:cs="Times New Roman"/>
          <w:sz w:val="24"/>
          <w:szCs w:val="24"/>
        </w:rPr>
      </w:pPr>
      <w:r w:rsidRPr="00DA3101">
        <w:rPr>
          <w:rFonts w:ascii="Times New Roman" w:hAnsi="Times New Roman" w:cs="Times New Roman"/>
          <w:sz w:val="24"/>
          <w:szCs w:val="24"/>
        </w:rPr>
        <w:t>Общественно-деловая зона (комплексная) предназначена для размещения многофункциональных комплексов</w:t>
      </w:r>
      <w:r w:rsidR="001F2103">
        <w:rPr>
          <w:rFonts w:ascii="Times New Roman" w:hAnsi="Times New Roman" w:cs="Times New Roman"/>
          <w:sz w:val="24"/>
          <w:szCs w:val="24"/>
        </w:rPr>
        <w:t>,</w:t>
      </w:r>
      <w:r w:rsidRPr="00DA3101">
        <w:rPr>
          <w:rFonts w:ascii="Times New Roman" w:hAnsi="Times New Roman" w:cs="Times New Roman"/>
          <w:sz w:val="24"/>
          <w:szCs w:val="24"/>
        </w:rPr>
        <w:t xml:space="preserve"> либо относительно компактно сосредоточенных объектов разного функционального назначения</w:t>
      </w:r>
    </w:p>
    <w:p w:rsidR="00880C34" w:rsidRPr="00DA3101" w:rsidRDefault="00880C34" w:rsidP="00880C34">
      <w:pPr>
        <w:pStyle w:val="ConsPlusNormal"/>
        <w:widowControl/>
        <w:spacing w:after="120"/>
        <w:ind w:firstLine="709"/>
        <w:contextualSpacing/>
        <w:jc w:val="right"/>
        <w:outlineLvl w:val="3"/>
        <w:rPr>
          <w:rFonts w:ascii="Times New Roman" w:hAnsi="Times New Roman" w:cs="Times New Roman"/>
          <w:b/>
          <w:sz w:val="24"/>
          <w:szCs w:val="24"/>
        </w:rPr>
      </w:pPr>
      <w:r>
        <w:rPr>
          <w:rFonts w:ascii="Times New Roman" w:hAnsi="Times New Roman" w:cs="Times New Roman"/>
          <w:sz w:val="24"/>
          <w:szCs w:val="24"/>
        </w:rPr>
        <w:t>Таблица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6"/>
        <w:gridCol w:w="4745"/>
        <w:gridCol w:w="4298"/>
        <w:gridCol w:w="3558"/>
      </w:tblGrid>
      <w:tr w:rsidR="00DA3101" w:rsidRPr="00DA3101" w:rsidTr="007A6108">
        <w:tc>
          <w:tcPr>
            <w:tcW w:w="88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ConsPlusNormal"/>
              <w:widowControl/>
              <w:ind w:firstLine="0"/>
              <w:jc w:val="center"/>
              <w:rPr>
                <w:rFonts w:ascii="Times New Roman" w:hAnsi="Times New Roman" w:cs="Times New Roman"/>
                <w:b/>
                <w:sz w:val="24"/>
                <w:szCs w:val="24"/>
              </w:rPr>
            </w:pPr>
            <w:r w:rsidRPr="00DA3101">
              <w:rPr>
                <w:rFonts w:ascii="Times New Roman" w:hAnsi="Times New Roman" w:cs="Times New Roman"/>
                <w:b/>
                <w:sz w:val="24"/>
                <w:szCs w:val="24"/>
              </w:rPr>
              <w:t>Основные виды разрешённого использования</w:t>
            </w:r>
          </w:p>
        </w:tc>
        <w:tc>
          <w:tcPr>
            <w:tcW w:w="155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ConsPlusNormal"/>
              <w:widowControl/>
              <w:ind w:firstLine="0"/>
              <w:jc w:val="center"/>
              <w:rPr>
                <w:rFonts w:ascii="Times New Roman" w:hAnsi="Times New Roman" w:cs="Times New Roman"/>
                <w:b/>
                <w:sz w:val="24"/>
                <w:szCs w:val="24"/>
              </w:rPr>
            </w:pPr>
            <w:r w:rsidRPr="00DA3101">
              <w:rPr>
                <w:rFonts w:ascii="Times New Roman" w:hAnsi="Times New Roman" w:cs="Times New Roman"/>
                <w:b/>
                <w:sz w:val="24"/>
                <w:szCs w:val="24"/>
              </w:rPr>
              <w:t>Описание вида разрешенного использования земельного участка</w:t>
            </w:r>
          </w:p>
        </w:tc>
        <w:tc>
          <w:tcPr>
            <w:tcW w:w="1405"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ind w:firstLine="0"/>
              <w:jc w:val="center"/>
              <w:rPr>
                <w:rFonts w:cs="Times New Roman"/>
                <w:b/>
                <w:szCs w:val="24"/>
              </w:rPr>
            </w:pPr>
            <w:r w:rsidRPr="00DA3101">
              <w:rPr>
                <w:rFonts w:cs="Times New Roman"/>
                <w:b/>
                <w:szCs w:val="24"/>
              </w:rPr>
              <w:t>Объекты капитального строительства, соответствующие виду разрешённого использования</w:t>
            </w:r>
          </w:p>
        </w:tc>
        <w:tc>
          <w:tcPr>
            <w:tcW w:w="1163"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ind w:firstLine="0"/>
              <w:jc w:val="center"/>
              <w:rPr>
                <w:rFonts w:cs="Times New Roman"/>
                <w:b/>
                <w:szCs w:val="24"/>
              </w:rPr>
            </w:pPr>
            <w:r w:rsidRPr="00DA3101">
              <w:rPr>
                <w:rFonts w:cs="Times New Roman"/>
                <w:b/>
                <w:szCs w:val="24"/>
              </w:rPr>
              <w:t>Вспомогательные виды разрешённого использования, дополнительные к основным</w:t>
            </w:r>
          </w:p>
        </w:tc>
      </w:tr>
      <w:tr w:rsidR="00DA3101" w:rsidRPr="00DA3101" w:rsidTr="007A6108">
        <w:tc>
          <w:tcPr>
            <w:tcW w:w="881" w:type="pct"/>
            <w:tcBorders>
              <w:top w:val="single" w:sz="4" w:space="0" w:color="auto"/>
              <w:left w:val="single" w:sz="4" w:space="0" w:color="auto"/>
              <w:bottom w:val="single" w:sz="4" w:space="0" w:color="auto"/>
              <w:right w:val="single" w:sz="4" w:space="0" w:color="auto"/>
            </w:tcBorders>
            <w:vAlign w:val="center"/>
          </w:tcPr>
          <w:p w:rsidR="00DA3101" w:rsidRPr="00DA3101" w:rsidRDefault="00CE2B48" w:rsidP="00CE2B48">
            <w:pPr>
              <w:pStyle w:val="24"/>
              <w:tabs>
                <w:tab w:val="left" w:pos="312"/>
              </w:tabs>
              <w:spacing w:line="240" w:lineRule="auto"/>
              <w:ind w:left="0"/>
              <w:rPr>
                <w:b/>
                <w:sz w:val="24"/>
                <w:szCs w:val="24"/>
              </w:rPr>
            </w:pPr>
            <w:r>
              <w:rPr>
                <w:b/>
                <w:sz w:val="24"/>
                <w:szCs w:val="24"/>
              </w:rPr>
              <w:t xml:space="preserve">1. </w:t>
            </w:r>
            <w:r w:rsidR="00DA3101" w:rsidRPr="00DA3101">
              <w:rPr>
                <w:b/>
                <w:sz w:val="24"/>
                <w:szCs w:val="24"/>
              </w:rPr>
              <w:t>Общественное управление</w:t>
            </w:r>
          </w:p>
        </w:tc>
        <w:tc>
          <w:tcPr>
            <w:tcW w:w="155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2"/>
              </w:tabs>
              <w:spacing w:line="240" w:lineRule="auto"/>
              <w:ind w:left="0"/>
              <w:rPr>
                <w:sz w:val="24"/>
                <w:szCs w:val="24"/>
              </w:rPr>
            </w:pPr>
            <w:r w:rsidRPr="00DA3101">
              <w:rPr>
                <w:sz w:val="24"/>
                <w:szCs w:val="24"/>
              </w:rPr>
              <w:t>Размещение объектов капитального строительства, органов государственной власти, органов местного самоуправления, судов, органов управления политических партий, профессиональных и отраслевых союзов, творческих союзов и иных общественных объединений граждан.</w:t>
            </w:r>
          </w:p>
        </w:tc>
        <w:tc>
          <w:tcPr>
            <w:tcW w:w="1405"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ind w:left="34" w:firstLine="0"/>
              <w:contextualSpacing/>
              <w:rPr>
                <w:rFonts w:cs="Times New Roman"/>
                <w:szCs w:val="24"/>
              </w:rPr>
            </w:pPr>
            <w:r w:rsidRPr="00DA3101">
              <w:rPr>
                <w:rFonts w:cs="Times New Roman"/>
                <w:szCs w:val="24"/>
              </w:rPr>
              <w:t>Отдельно стоящие, встроено-пристроенные здания и помещения органов местного самоуправления, городского и вне городского значения; административно-хозяйственные, общественные здания.</w:t>
            </w:r>
          </w:p>
          <w:p w:rsidR="00DA3101" w:rsidRPr="00DA3101" w:rsidRDefault="00DA3101" w:rsidP="001F2103">
            <w:pPr>
              <w:ind w:left="34" w:firstLine="0"/>
              <w:contextualSpacing/>
              <w:rPr>
                <w:rFonts w:cs="Times New Roman"/>
                <w:b/>
                <w:szCs w:val="24"/>
                <w:u w:val="single"/>
              </w:rPr>
            </w:pPr>
            <w:r w:rsidRPr="00DA3101">
              <w:rPr>
                <w:rFonts w:cs="Times New Roman"/>
                <w:szCs w:val="24"/>
              </w:rPr>
              <w:t>Здания (комплексы зданий) общественных центров. Здания общественного самоуправления.</w:t>
            </w:r>
          </w:p>
        </w:tc>
        <w:tc>
          <w:tcPr>
            <w:tcW w:w="1163"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1F2103">
            <w:pPr>
              <w:pStyle w:val="24"/>
              <w:tabs>
                <w:tab w:val="left" w:pos="317"/>
              </w:tabs>
              <w:spacing w:line="240" w:lineRule="auto"/>
              <w:ind w:left="0"/>
              <w:rPr>
                <w:sz w:val="24"/>
                <w:szCs w:val="24"/>
              </w:rPr>
            </w:pPr>
            <w:r w:rsidRPr="00DA3101">
              <w:rPr>
                <w:sz w:val="24"/>
                <w:szCs w:val="24"/>
              </w:rPr>
              <w:t>Площадки для отдыха, участки озеленения.</w:t>
            </w:r>
          </w:p>
          <w:p w:rsidR="00DA3101" w:rsidRPr="00DA3101" w:rsidRDefault="00DA3101" w:rsidP="001F2103">
            <w:pPr>
              <w:pStyle w:val="ConsPlusNormal"/>
              <w:widowControl/>
              <w:tabs>
                <w:tab w:val="left" w:pos="317"/>
              </w:tabs>
              <w:ind w:left="22" w:firstLine="0"/>
              <w:rPr>
                <w:rFonts w:ascii="Times New Roman" w:hAnsi="Times New Roman" w:cs="Times New Roman"/>
                <w:b/>
                <w:sz w:val="24"/>
                <w:szCs w:val="24"/>
              </w:rPr>
            </w:pPr>
            <w:r w:rsidRPr="00DA3101">
              <w:rPr>
                <w:rFonts w:ascii="Times New Roman" w:hAnsi="Times New Roman" w:cs="Times New Roman"/>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DA3101" w:rsidRPr="00DA3101" w:rsidTr="007A6108">
        <w:trPr>
          <w:trHeight w:val="863"/>
        </w:trPr>
        <w:tc>
          <w:tcPr>
            <w:tcW w:w="881" w:type="pct"/>
            <w:tcBorders>
              <w:top w:val="single" w:sz="4" w:space="0" w:color="auto"/>
              <w:left w:val="single" w:sz="4" w:space="0" w:color="auto"/>
              <w:bottom w:val="single" w:sz="4" w:space="0" w:color="auto"/>
              <w:right w:val="single" w:sz="4" w:space="0" w:color="auto"/>
            </w:tcBorders>
            <w:vAlign w:val="center"/>
          </w:tcPr>
          <w:p w:rsidR="00DA3101" w:rsidRPr="00DA3101" w:rsidRDefault="00CE2B48" w:rsidP="00CE2B48">
            <w:pPr>
              <w:pStyle w:val="ConsPlusNormal"/>
              <w:tabs>
                <w:tab w:val="left" w:pos="312"/>
              </w:tabs>
              <w:ind w:firstLine="0"/>
              <w:rPr>
                <w:rFonts w:ascii="Times New Roman" w:hAnsi="Times New Roman" w:cs="Times New Roman"/>
                <w:b/>
                <w:sz w:val="24"/>
                <w:szCs w:val="24"/>
              </w:rPr>
            </w:pPr>
            <w:r>
              <w:rPr>
                <w:rFonts w:ascii="Times New Roman" w:hAnsi="Times New Roman" w:cs="Times New Roman"/>
                <w:b/>
                <w:sz w:val="24"/>
                <w:szCs w:val="24"/>
              </w:rPr>
              <w:t xml:space="preserve">2. </w:t>
            </w:r>
            <w:r w:rsidR="00DA3101" w:rsidRPr="00DA3101">
              <w:rPr>
                <w:rFonts w:ascii="Times New Roman" w:hAnsi="Times New Roman" w:cs="Times New Roman"/>
                <w:b/>
                <w:sz w:val="24"/>
                <w:szCs w:val="24"/>
              </w:rPr>
              <w:t>Деловое управление</w:t>
            </w:r>
          </w:p>
        </w:tc>
        <w:tc>
          <w:tcPr>
            <w:tcW w:w="155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ConsPlusNormal"/>
              <w:ind w:firstLine="0"/>
              <w:rPr>
                <w:rFonts w:ascii="Times New Roman" w:hAnsi="Times New Roman" w:cs="Times New Roman"/>
                <w:sz w:val="24"/>
                <w:szCs w:val="24"/>
              </w:rPr>
            </w:pPr>
            <w:proofErr w:type="spellStart"/>
            <w:r w:rsidRPr="00DA3101">
              <w:rPr>
                <w:rFonts w:ascii="Times New Roman" w:hAnsi="Times New Roman" w:cs="Times New Roman"/>
                <w:sz w:val="24"/>
                <w:szCs w:val="24"/>
              </w:rPr>
              <w:t>Рразмещение</w:t>
            </w:r>
            <w:proofErr w:type="spellEnd"/>
            <w:r w:rsidRPr="00DA3101">
              <w:rPr>
                <w:rFonts w:ascii="Times New Roman" w:hAnsi="Times New Roman" w:cs="Times New Roman"/>
                <w:sz w:val="24"/>
                <w:szCs w:val="24"/>
              </w:rPr>
              <w:t xml:space="preserve">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w:t>
            </w:r>
          </w:p>
        </w:tc>
        <w:tc>
          <w:tcPr>
            <w:tcW w:w="1405"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spacing w:after="120"/>
              <w:ind w:firstLine="0"/>
              <w:contextualSpacing/>
              <w:rPr>
                <w:rFonts w:cs="Times New Roman"/>
                <w:b/>
                <w:szCs w:val="24"/>
                <w:u w:val="single"/>
              </w:rPr>
            </w:pPr>
            <w:r w:rsidRPr="00DA3101">
              <w:rPr>
                <w:rFonts w:cs="Times New Roman"/>
                <w:szCs w:val="24"/>
              </w:rPr>
              <w:t>Отдельно стоящие, встроено-пристроенные здания и помещения представительств предприятий, учреждений, фирм, коммерческих организаций.</w:t>
            </w:r>
          </w:p>
        </w:tc>
        <w:tc>
          <w:tcPr>
            <w:tcW w:w="1163"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1F2103">
            <w:pPr>
              <w:pStyle w:val="24"/>
              <w:tabs>
                <w:tab w:val="left" w:pos="317"/>
              </w:tabs>
              <w:spacing w:line="240" w:lineRule="auto"/>
              <w:ind w:left="0"/>
              <w:rPr>
                <w:sz w:val="24"/>
                <w:szCs w:val="24"/>
              </w:rPr>
            </w:pPr>
            <w:r w:rsidRPr="00DA3101">
              <w:rPr>
                <w:sz w:val="24"/>
                <w:szCs w:val="24"/>
              </w:rPr>
              <w:t>Площадки для отдыха, участки озеленения.</w:t>
            </w:r>
          </w:p>
          <w:p w:rsidR="00DA3101" w:rsidRPr="00DA3101" w:rsidRDefault="00DA3101" w:rsidP="001F2103">
            <w:pPr>
              <w:pStyle w:val="24"/>
              <w:tabs>
                <w:tab w:val="left" w:pos="317"/>
              </w:tabs>
              <w:spacing w:line="240" w:lineRule="auto"/>
              <w:ind w:left="22"/>
              <w:rPr>
                <w:sz w:val="24"/>
                <w:szCs w:val="24"/>
              </w:rPr>
            </w:pPr>
            <w:r w:rsidRPr="00DA3101">
              <w:rPr>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DA3101" w:rsidRPr="00DA3101" w:rsidTr="007A6108">
        <w:trPr>
          <w:trHeight w:val="863"/>
        </w:trPr>
        <w:tc>
          <w:tcPr>
            <w:tcW w:w="881" w:type="pct"/>
            <w:tcBorders>
              <w:top w:val="single" w:sz="4" w:space="0" w:color="auto"/>
              <w:left w:val="single" w:sz="4" w:space="0" w:color="auto"/>
              <w:bottom w:val="single" w:sz="4" w:space="0" w:color="auto"/>
              <w:right w:val="single" w:sz="4" w:space="0" w:color="auto"/>
            </w:tcBorders>
            <w:vAlign w:val="center"/>
          </w:tcPr>
          <w:p w:rsidR="00DA3101" w:rsidRPr="00DA3101" w:rsidRDefault="00CE2B48" w:rsidP="00CE2B48">
            <w:pPr>
              <w:pStyle w:val="ConsPlusNormal"/>
              <w:tabs>
                <w:tab w:val="left" w:pos="312"/>
              </w:tabs>
              <w:ind w:firstLine="0"/>
              <w:rPr>
                <w:rFonts w:ascii="Times New Roman" w:hAnsi="Times New Roman" w:cs="Times New Roman"/>
                <w:b/>
                <w:sz w:val="24"/>
                <w:szCs w:val="24"/>
              </w:rPr>
            </w:pPr>
            <w:r>
              <w:rPr>
                <w:rFonts w:ascii="Times New Roman" w:hAnsi="Times New Roman" w:cs="Times New Roman"/>
                <w:b/>
                <w:sz w:val="24"/>
                <w:szCs w:val="24"/>
              </w:rPr>
              <w:lastRenderedPageBreak/>
              <w:t xml:space="preserve">3. </w:t>
            </w:r>
            <w:r w:rsidR="00DA3101" w:rsidRPr="00DA3101">
              <w:rPr>
                <w:rFonts w:ascii="Times New Roman" w:hAnsi="Times New Roman" w:cs="Times New Roman"/>
                <w:b/>
                <w:sz w:val="24"/>
                <w:szCs w:val="24"/>
              </w:rPr>
              <w:t>Социальное обслуживание</w:t>
            </w:r>
          </w:p>
        </w:tc>
        <w:tc>
          <w:tcPr>
            <w:tcW w:w="155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ConsPlusNormal"/>
              <w:ind w:firstLine="0"/>
              <w:rPr>
                <w:rFonts w:ascii="Times New Roman" w:hAnsi="Times New Roman" w:cs="Times New Roman"/>
                <w:sz w:val="24"/>
                <w:szCs w:val="24"/>
              </w:rPr>
            </w:pPr>
            <w:r w:rsidRPr="00DA3101">
              <w:rPr>
                <w:rFonts w:ascii="Times New Roman" w:hAnsi="Times New Roman" w:cs="Times New Roman"/>
                <w:sz w:val="24"/>
                <w:szCs w:val="24"/>
              </w:rPr>
              <w:t>Размещение объектов капитального строительства, предназначенных для оказания гражданам социальной помощи</w:t>
            </w:r>
          </w:p>
        </w:tc>
        <w:tc>
          <w:tcPr>
            <w:tcW w:w="1405" w:type="pct"/>
            <w:tcBorders>
              <w:top w:val="single" w:sz="4" w:space="0" w:color="auto"/>
              <w:left w:val="single" w:sz="4" w:space="0" w:color="auto"/>
              <w:bottom w:val="single" w:sz="4" w:space="0" w:color="auto"/>
              <w:right w:val="single" w:sz="4" w:space="0" w:color="auto"/>
            </w:tcBorders>
          </w:tcPr>
          <w:p w:rsidR="00DA3101" w:rsidRPr="00DA3101" w:rsidRDefault="00DA3101" w:rsidP="001F2103">
            <w:pPr>
              <w:pStyle w:val="24"/>
              <w:tabs>
                <w:tab w:val="left" w:pos="317"/>
              </w:tabs>
              <w:spacing w:line="240" w:lineRule="auto"/>
              <w:ind w:left="22"/>
              <w:rPr>
                <w:sz w:val="24"/>
                <w:szCs w:val="24"/>
              </w:rPr>
            </w:pPr>
            <w:r w:rsidRPr="00DA3101">
              <w:rPr>
                <w:sz w:val="24"/>
                <w:szCs w:val="24"/>
              </w:rPr>
              <w:t xml:space="preserve">Отдельно стоящие, встроено-пристроенные здания и помещения учреждений службы занятости населения, службы психологической и бесплатной юридической помощи, </w:t>
            </w:r>
            <w:proofErr w:type="spellStart"/>
            <w:r w:rsidRPr="00DA3101">
              <w:rPr>
                <w:sz w:val="24"/>
                <w:szCs w:val="24"/>
              </w:rPr>
              <w:t>социальныой</w:t>
            </w:r>
            <w:proofErr w:type="spellEnd"/>
            <w:r w:rsidRPr="00DA3101">
              <w:rPr>
                <w:sz w:val="24"/>
                <w:szCs w:val="24"/>
              </w:rPr>
              <w:t xml:space="preserve">, пенсионной службы; отделений почты; общественных некоммерческих организаций: благотворительных организаций, </w:t>
            </w:r>
          </w:p>
          <w:p w:rsidR="00DA3101" w:rsidRPr="00DA3101" w:rsidRDefault="00DA3101" w:rsidP="001F2103">
            <w:pPr>
              <w:pStyle w:val="24"/>
              <w:tabs>
                <w:tab w:val="left" w:pos="317"/>
              </w:tabs>
              <w:spacing w:line="240" w:lineRule="auto"/>
              <w:ind w:left="22"/>
              <w:rPr>
                <w:b/>
                <w:sz w:val="24"/>
                <w:szCs w:val="24"/>
                <w:u w:val="single"/>
              </w:rPr>
            </w:pPr>
            <w:r w:rsidRPr="00DA3101">
              <w:rPr>
                <w:sz w:val="24"/>
                <w:szCs w:val="24"/>
              </w:rPr>
              <w:t>клубов по интересам.</w:t>
            </w:r>
          </w:p>
        </w:tc>
        <w:tc>
          <w:tcPr>
            <w:tcW w:w="1163"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1F2103">
            <w:pPr>
              <w:pStyle w:val="24"/>
              <w:tabs>
                <w:tab w:val="left" w:pos="317"/>
              </w:tabs>
              <w:spacing w:line="240" w:lineRule="auto"/>
              <w:ind w:left="0"/>
              <w:rPr>
                <w:sz w:val="24"/>
                <w:szCs w:val="24"/>
              </w:rPr>
            </w:pPr>
            <w:r w:rsidRPr="00DA3101">
              <w:rPr>
                <w:sz w:val="24"/>
                <w:szCs w:val="24"/>
              </w:rPr>
              <w:t>Площадки для отдыха,</w:t>
            </w:r>
          </w:p>
          <w:p w:rsidR="00DA3101" w:rsidRPr="00DA3101" w:rsidRDefault="00DA3101" w:rsidP="001F2103">
            <w:pPr>
              <w:pStyle w:val="24"/>
              <w:tabs>
                <w:tab w:val="left" w:pos="317"/>
              </w:tabs>
              <w:spacing w:line="240" w:lineRule="auto"/>
              <w:ind w:left="22"/>
              <w:rPr>
                <w:sz w:val="24"/>
                <w:szCs w:val="24"/>
              </w:rPr>
            </w:pPr>
            <w:r w:rsidRPr="00DA3101">
              <w:rPr>
                <w:sz w:val="24"/>
                <w:szCs w:val="24"/>
              </w:rPr>
              <w:t>участки озеленения, хозяйственные площадки; площадки для сбора мусора**; открытые и закрытые (подземные/полуподземные автостоянки постоянного хранения автотранспорта жителей в соответствии с требования СанПиН;</w:t>
            </w:r>
          </w:p>
        </w:tc>
      </w:tr>
      <w:tr w:rsidR="00DA3101" w:rsidRPr="00DA3101" w:rsidTr="007A6108">
        <w:trPr>
          <w:trHeight w:val="863"/>
        </w:trPr>
        <w:tc>
          <w:tcPr>
            <w:tcW w:w="881" w:type="pct"/>
            <w:tcBorders>
              <w:top w:val="single" w:sz="4" w:space="0" w:color="auto"/>
              <w:left w:val="single" w:sz="4" w:space="0" w:color="auto"/>
              <w:bottom w:val="single" w:sz="4" w:space="0" w:color="auto"/>
              <w:right w:val="single" w:sz="4" w:space="0" w:color="auto"/>
            </w:tcBorders>
            <w:vAlign w:val="center"/>
          </w:tcPr>
          <w:p w:rsidR="00DA3101" w:rsidRPr="00DA3101" w:rsidRDefault="00CE2B48" w:rsidP="00CE2B48">
            <w:pPr>
              <w:pStyle w:val="24"/>
              <w:tabs>
                <w:tab w:val="left" w:pos="312"/>
              </w:tabs>
              <w:spacing w:line="240" w:lineRule="auto"/>
              <w:ind w:left="0"/>
              <w:rPr>
                <w:b/>
                <w:sz w:val="24"/>
                <w:szCs w:val="24"/>
              </w:rPr>
            </w:pPr>
            <w:r>
              <w:rPr>
                <w:b/>
                <w:sz w:val="24"/>
                <w:szCs w:val="24"/>
              </w:rPr>
              <w:t xml:space="preserve">4. </w:t>
            </w:r>
            <w:r w:rsidR="00DA3101" w:rsidRPr="00DA3101">
              <w:rPr>
                <w:b/>
                <w:sz w:val="24"/>
                <w:szCs w:val="24"/>
              </w:rPr>
              <w:t>Бытовое обслуживание</w:t>
            </w:r>
          </w:p>
        </w:tc>
        <w:tc>
          <w:tcPr>
            <w:tcW w:w="155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2"/>
              </w:tabs>
              <w:spacing w:line="240" w:lineRule="auto"/>
              <w:ind w:left="0"/>
              <w:rPr>
                <w:sz w:val="24"/>
                <w:szCs w:val="24"/>
              </w:rPr>
            </w:pPr>
            <w:r w:rsidRPr="00DA3101">
              <w:rPr>
                <w:sz w:val="24"/>
                <w:szCs w:val="24"/>
              </w:rPr>
              <w:t>Размещение объектов капитального строительства, предназначенных для оказания населению или организациям бытовых услуг.</w:t>
            </w:r>
          </w:p>
        </w:tc>
        <w:tc>
          <w:tcPr>
            <w:tcW w:w="1405"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sz w:val="24"/>
                <w:szCs w:val="24"/>
              </w:rPr>
              <w:t>Отдельно стоящие, встроено-пристроенные здания и помещения мастерских мелкого ремонта, ателье, парикмахерских, приёмных пунктов химчистки, похоронных бюро.</w:t>
            </w:r>
          </w:p>
        </w:tc>
        <w:tc>
          <w:tcPr>
            <w:tcW w:w="1163"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1F2103">
            <w:pPr>
              <w:pStyle w:val="24"/>
              <w:tabs>
                <w:tab w:val="left" w:pos="317"/>
              </w:tabs>
              <w:spacing w:line="240" w:lineRule="auto"/>
              <w:ind w:left="0"/>
              <w:rPr>
                <w:sz w:val="24"/>
                <w:szCs w:val="24"/>
              </w:rPr>
            </w:pPr>
            <w:r w:rsidRPr="00DA3101">
              <w:rPr>
                <w:sz w:val="24"/>
                <w:szCs w:val="24"/>
              </w:rPr>
              <w:t>Площадки для отдыха, участки озеленения.</w:t>
            </w:r>
          </w:p>
          <w:p w:rsidR="00DA3101" w:rsidRPr="00DA3101" w:rsidRDefault="00DA3101" w:rsidP="001F2103">
            <w:pPr>
              <w:pStyle w:val="24"/>
              <w:tabs>
                <w:tab w:val="left" w:pos="317"/>
              </w:tabs>
              <w:spacing w:line="240" w:lineRule="auto"/>
              <w:ind w:left="0"/>
              <w:rPr>
                <w:sz w:val="24"/>
                <w:szCs w:val="24"/>
              </w:rPr>
            </w:pPr>
            <w:r w:rsidRPr="00DA3101">
              <w:rPr>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DA3101" w:rsidRPr="00DA3101" w:rsidTr="007A6108">
        <w:trPr>
          <w:trHeight w:val="863"/>
        </w:trPr>
        <w:tc>
          <w:tcPr>
            <w:tcW w:w="881" w:type="pct"/>
            <w:tcBorders>
              <w:top w:val="single" w:sz="4" w:space="0" w:color="auto"/>
              <w:left w:val="single" w:sz="4" w:space="0" w:color="auto"/>
              <w:bottom w:val="single" w:sz="4" w:space="0" w:color="auto"/>
              <w:right w:val="single" w:sz="4" w:space="0" w:color="auto"/>
            </w:tcBorders>
            <w:vAlign w:val="center"/>
          </w:tcPr>
          <w:p w:rsidR="00DA3101" w:rsidRPr="00DA3101" w:rsidRDefault="00CE2B48" w:rsidP="00CE2B48">
            <w:pPr>
              <w:pStyle w:val="24"/>
              <w:tabs>
                <w:tab w:val="left" w:pos="312"/>
              </w:tabs>
              <w:spacing w:line="240" w:lineRule="auto"/>
              <w:ind w:left="0"/>
              <w:rPr>
                <w:b/>
                <w:sz w:val="24"/>
                <w:szCs w:val="24"/>
              </w:rPr>
            </w:pPr>
            <w:r>
              <w:rPr>
                <w:b/>
                <w:sz w:val="24"/>
                <w:szCs w:val="24"/>
              </w:rPr>
              <w:t xml:space="preserve">5. </w:t>
            </w:r>
            <w:r w:rsidR="00DA3101" w:rsidRPr="00DA3101">
              <w:rPr>
                <w:b/>
                <w:sz w:val="24"/>
                <w:szCs w:val="24"/>
              </w:rPr>
              <w:t>Здравоохранение</w:t>
            </w:r>
          </w:p>
        </w:tc>
        <w:tc>
          <w:tcPr>
            <w:tcW w:w="155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2"/>
              </w:tabs>
              <w:spacing w:line="240" w:lineRule="auto"/>
              <w:ind w:left="0"/>
              <w:rPr>
                <w:sz w:val="24"/>
                <w:szCs w:val="24"/>
              </w:rPr>
            </w:pPr>
            <w:r w:rsidRPr="00DA3101">
              <w:rPr>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w:t>
            </w:r>
          </w:p>
        </w:tc>
        <w:tc>
          <w:tcPr>
            <w:tcW w:w="1405" w:type="pct"/>
            <w:tcBorders>
              <w:top w:val="single" w:sz="4" w:space="0" w:color="auto"/>
              <w:left w:val="single" w:sz="4" w:space="0" w:color="auto"/>
              <w:bottom w:val="single" w:sz="4" w:space="0" w:color="auto"/>
              <w:right w:val="single" w:sz="4" w:space="0" w:color="auto"/>
            </w:tcBorders>
          </w:tcPr>
          <w:p w:rsidR="00DA3101" w:rsidRPr="00DA3101" w:rsidRDefault="00DA3101" w:rsidP="001F2103">
            <w:pPr>
              <w:pStyle w:val="24"/>
              <w:tabs>
                <w:tab w:val="left" w:pos="317"/>
              </w:tabs>
              <w:spacing w:line="240" w:lineRule="auto"/>
              <w:ind w:left="22"/>
              <w:rPr>
                <w:b/>
                <w:sz w:val="24"/>
                <w:szCs w:val="24"/>
                <w:u w:val="single"/>
              </w:rPr>
            </w:pPr>
            <w:r w:rsidRPr="00DA3101">
              <w:rPr>
                <w:sz w:val="24"/>
                <w:szCs w:val="24"/>
              </w:rPr>
              <w:t>Отдельно стоящие, встроено-пристроенные здания и помещения поликлиник, фельдшерских пунктов, пунктов здравоохранения, центров матери и ребенка, диагностических центров, молочных кухонь, станций донорства крови, клинических лабораторий.</w:t>
            </w:r>
          </w:p>
        </w:tc>
        <w:tc>
          <w:tcPr>
            <w:tcW w:w="1163"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1F2103">
            <w:pPr>
              <w:pStyle w:val="24"/>
              <w:tabs>
                <w:tab w:val="left" w:pos="317"/>
              </w:tabs>
              <w:spacing w:line="240" w:lineRule="auto"/>
              <w:ind w:left="0"/>
              <w:rPr>
                <w:sz w:val="24"/>
                <w:szCs w:val="24"/>
              </w:rPr>
            </w:pPr>
            <w:r w:rsidRPr="00DA3101">
              <w:rPr>
                <w:sz w:val="24"/>
                <w:szCs w:val="24"/>
              </w:rPr>
              <w:t>Площадки для отдыха, участки озеленения.</w:t>
            </w:r>
          </w:p>
          <w:p w:rsidR="00DA3101" w:rsidRPr="00DA3101" w:rsidRDefault="00DA3101" w:rsidP="001F2103">
            <w:pPr>
              <w:pStyle w:val="24"/>
              <w:tabs>
                <w:tab w:val="left" w:pos="317"/>
              </w:tabs>
              <w:spacing w:line="240" w:lineRule="auto"/>
              <w:ind w:left="0"/>
              <w:rPr>
                <w:sz w:val="24"/>
                <w:szCs w:val="24"/>
              </w:rPr>
            </w:pPr>
            <w:r w:rsidRPr="00DA3101">
              <w:rPr>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DA3101" w:rsidRPr="00DA3101" w:rsidTr="007A6108">
        <w:trPr>
          <w:trHeight w:val="863"/>
        </w:trPr>
        <w:tc>
          <w:tcPr>
            <w:tcW w:w="881" w:type="pct"/>
            <w:tcBorders>
              <w:top w:val="single" w:sz="4" w:space="0" w:color="auto"/>
              <w:left w:val="single" w:sz="4" w:space="0" w:color="auto"/>
              <w:bottom w:val="single" w:sz="4" w:space="0" w:color="auto"/>
              <w:right w:val="single" w:sz="4" w:space="0" w:color="auto"/>
            </w:tcBorders>
            <w:vAlign w:val="center"/>
          </w:tcPr>
          <w:p w:rsidR="00DA3101" w:rsidRPr="00DA3101" w:rsidRDefault="00CE2B48" w:rsidP="00CE2B48">
            <w:pPr>
              <w:pStyle w:val="24"/>
              <w:tabs>
                <w:tab w:val="left" w:pos="312"/>
              </w:tabs>
              <w:spacing w:line="240" w:lineRule="auto"/>
              <w:ind w:left="0"/>
              <w:rPr>
                <w:b/>
                <w:sz w:val="24"/>
                <w:szCs w:val="24"/>
              </w:rPr>
            </w:pPr>
            <w:r>
              <w:rPr>
                <w:b/>
                <w:sz w:val="24"/>
                <w:szCs w:val="24"/>
              </w:rPr>
              <w:lastRenderedPageBreak/>
              <w:t xml:space="preserve">6. </w:t>
            </w:r>
            <w:r w:rsidR="00DA3101" w:rsidRPr="00DA3101">
              <w:rPr>
                <w:b/>
                <w:sz w:val="24"/>
                <w:szCs w:val="24"/>
              </w:rPr>
              <w:t>Образование и просвещение</w:t>
            </w:r>
          </w:p>
        </w:tc>
        <w:tc>
          <w:tcPr>
            <w:tcW w:w="155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2"/>
              </w:tabs>
              <w:spacing w:line="240" w:lineRule="auto"/>
              <w:ind w:left="0"/>
              <w:rPr>
                <w:sz w:val="24"/>
                <w:szCs w:val="24"/>
              </w:rPr>
            </w:pPr>
            <w:r w:rsidRPr="00DA3101">
              <w:rPr>
                <w:sz w:val="24"/>
                <w:szCs w:val="24"/>
              </w:rPr>
              <w:t xml:space="preserve">Размещение объектов капитального строительства, предназначенных для воспитания, образования и просвещения населения в части: </w:t>
            </w:r>
          </w:p>
        </w:tc>
        <w:tc>
          <w:tcPr>
            <w:tcW w:w="1405" w:type="pct"/>
            <w:tcBorders>
              <w:top w:val="single" w:sz="4" w:space="0" w:color="auto"/>
              <w:left w:val="single" w:sz="4" w:space="0" w:color="auto"/>
              <w:bottom w:val="single" w:sz="4" w:space="0" w:color="auto"/>
              <w:right w:val="single" w:sz="4" w:space="0" w:color="auto"/>
            </w:tcBorders>
          </w:tcPr>
          <w:p w:rsidR="00DA3101" w:rsidRPr="00DA3101" w:rsidRDefault="00DA3101" w:rsidP="001F2103">
            <w:pPr>
              <w:pStyle w:val="24"/>
              <w:tabs>
                <w:tab w:val="left" w:pos="317"/>
              </w:tabs>
              <w:spacing w:line="240" w:lineRule="auto"/>
              <w:ind w:left="22"/>
              <w:rPr>
                <w:b/>
                <w:sz w:val="24"/>
                <w:szCs w:val="24"/>
                <w:u w:val="single"/>
              </w:rPr>
            </w:pPr>
            <w:r w:rsidRPr="00DA3101">
              <w:rPr>
                <w:sz w:val="24"/>
                <w:szCs w:val="24"/>
              </w:rPr>
              <w:t>Отдельно стоящие, встроено-пристроенные здания и помещения лиц</w:t>
            </w:r>
            <w:r w:rsidR="00ED608C">
              <w:rPr>
                <w:sz w:val="24"/>
                <w:szCs w:val="24"/>
              </w:rPr>
              <w:t>е</w:t>
            </w:r>
            <w:r w:rsidRPr="00DA3101">
              <w:rPr>
                <w:sz w:val="24"/>
                <w:szCs w:val="24"/>
              </w:rPr>
              <w:t>ев, гимназий, профессиональных, технических училищ, колледжей, художественных, музыкальных школ и училищ, образовательных кружков общества знаний, институтов, университетов, организаций по переподготовке и повышению квалификации специалистов и иных организаций, осуществляющих деятельность по воспитанию, образованию и просвещению.</w:t>
            </w:r>
          </w:p>
        </w:tc>
        <w:tc>
          <w:tcPr>
            <w:tcW w:w="1163"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1F2103">
            <w:pPr>
              <w:pStyle w:val="24"/>
              <w:tabs>
                <w:tab w:val="left" w:pos="317"/>
              </w:tabs>
              <w:spacing w:line="240" w:lineRule="auto"/>
              <w:ind w:left="0"/>
              <w:rPr>
                <w:sz w:val="24"/>
                <w:szCs w:val="24"/>
              </w:rPr>
            </w:pPr>
            <w:r w:rsidRPr="00DA3101">
              <w:rPr>
                <w:sz w:val="24"/>
                <w:szCs w:val="24"/>
              </w:rPr>
              <w:t>Веранды, навесы; площадки с оборудованием для отдыха, игр и спорта; опытные участки для выращивания овощей и фруктов, теплицы, участки озеленения, хозяйственные площадки с размещением контейнера для сбора мусора в соответствии с требованием СанПиН;</w:t>
            </w:r>
          </w:p>
        </w:tc>
      </w:tr>
      <w:tr w:rsidR="00DA3101" w:rsidRPr="00DA3101" w:rsidTr="007A6108">
        <w:trPr>
          <w:trHeight w:val="280"/>
        </w:trPr>
        <w:tc>
          <w:tcPr>
            <w:tcW w:w="881" w:type="pct"/>
            <w:tcBorders>
              <w:top w:val="single" w:sz="4" w:space="0" w:color="auto"/>
              <w:left w:val="single" w:sz="4" w:space="0" w:color="auto"/>
              <w:bottom w:val="single" w:sz="4" w:space="0" w:color="auto"/>
              <w:right w:val="single" w:sz="4" w:space="0" w:color="auto"/>
            </w:tcBorders>
            <w:vAlign w:val="center"/>
          </w:tcPr>
          <w:p w:rsidR="00DA3101" w:rsidRPr="00DA3101" w:rsidRDefault="00CE2B48" w:rsidP="00CE2B48">
            <w:pPr>
              <w:pStyle w:val="24"/>
              <w:widowControl w:val="0"/>
              <w:tabs>
                <w:tab w:val="left" w:pos="312"/>
              </w:tabs>
              <w:autoSpaceDE w:val="0"/>
              <w:autoSpaceDN w:val="0"/>
              <w:adjustRightInd w:val="0"/>
              <w:spacing w:line="240" w:lineRule="auto"/>
              <w:ind w:left="0"/>
              <w:rPr>
                <w:b/>
                <w:sz w:val="24"/>
                <w:szCs w:val="24"/>
              </w:rPr>
            </w:pPr>
            <w:r>
              <w:rPr>
                <w:b/>
                <w:sz w:val="24"/>
                <w:szCs w:val="24"/>
              </w:rPr>
              <w:t xml:space="preserve">7. </w:t>
            </w:r>
            <w:r w:rsidR="00DA3101" w:rsidRPr="00DA3101">
              <w:rPr>
                <w:b/>
                <w:sz w:val="24"/>
                <w:szCs w:val="24"/>
              </w:rPr>
              <w:t>Культурное развитие</w:t>
            </w:r>
          </w:p>
        </w:tc>
        <w:tc>
          <w:tcPr>
            <w:tcW w:w="155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widowControl w:val="0"/>
              <w:tabs>
                <w:tab w:val="left" w:pos="312"/>
              </w:tabs>
              <w:autoSpaceDE w:val="0"/>
              <w:autoSpaceDN w:val="0"/>
              <w:adjustRightInd w:val="0"/>
              <w:spacing w:line="240" w:lineRule="auto"/>
              <w:ind w:left="0"/>
              <w:rPr>
                <w:sz w:val="24"/>
                <w:szCs w:val="24"/>
              </w:rPr>
            </w:pPr>
            <w:r w:rsidRPr="00DA3101">
              <w:rPr>
                <w:sz w:val="24"/>
                <w:szCs w:val="24"/>
                <w:lang w:eastAsia="ru-RU"/>
              </w:rPr>
              <w:t>Размещение объектов капитального строительства, предназначенных для размещения в них учреждений культуры</w:t>
            </w:r>
          </w:p>
        </w:tc>
        <w:tc>
          <w:tcPr>
            <w:tcW w:w="1405" w:type="pct"/>
            <w:tcBorders>
              <w:top w:val="single" w:sz="4" w:space="0" w:color="auto"/>
              <w:left w:val="single" w:sz="4" w:space="0" w:color="auto"/>
              <w:bottom w:val="single" w:sz="4" w:space="0" w:color="auto"/>
              <w:right w:val="single" w:sz="4" w:space="0" w:color="auto"/>
            </w:tcBorders>
          </w:tcPr>
          <w:p w:rsidR="00DA3101" w:rsidRPr="00DA3101" w:rsidRDefault="00DA3101" w:rsidP="001F2103">
            <w:pPr>
              <w:pStyle w:val="24"/>
              <w:tabs>
                <w:tab w:val="left" w:pos="317"/>
              </w:tabs>
              <w:spacing w:line="240" w:lineRule="auto"/>
              <w:ind w:left="22"/>
              <w:rPr>
                <w:sz w:val="24"/>
                <w:szCs w:val="24"/>
                <w:lang w:eastAsia="ru-RU"/>
              </w:rPr>
            </w:pPr>
            <w:r w:rsidRPr="00DA3101">
              <w:rPr>
                <w:sz w:val="24"/>
                <w:szCs w:val="24"/>
              </w:rPr>
              <w:t>Отдельно стоящие, встроено-пристроенные здания и помещения музеев, выставочных залов, художественных галерей, домов культуры, библиотек, кинотеатров и кинозалов, театров, филармоний, планетариев</w:t>
            </w:r>
            <w:r w:rsidRPr="00DA3101">
              <w:rPr>
                <w:sz w:val="24"/>
                <w:szCs w:val="24"/>
                <w:lang w:eastAsia="ru-RU"/>
              </w:rPr>
              <w:t xml:space="preserve">; </w:t>
            </w:r>
          </w:p>
          <w:p w:rsidR="00DA3101" w:rsidRPr="00DA3101" w:rsidRDefault="00DA3101" w:rsidP="001F2103">
            <w:pPr>
              <w:pStyle w:val="24"/>
              <w:tabs>
                <w:tab w:val="left" w:pos="317"/>
              </w:tabs>
              <w:spacing w:line="240" w:lineRule="auto"/>
              <w:ind w:left="22"/>
              <w:rPr>
                <w:sz w:val="24"/>
                <w:szCs w:val="24"/>
                <w:lang w:eastAsia="ru-RU"/>
              </w:rPr>
            </w:pPr>
            <w:r w:rsidRPr="00DA3101">
              <w:rPr>
                <w:sz w:val="24"/>
                <w:szCs w:val="24"/>
                <w:lang w:eastAsia="ru-RU"/>
              </w:rPr>
              <w:t>размещение зданий и сооружений для размещения цирков, зверинцев, зоопарков, океанариумов;</w:t>
            </w:r>
          </w:p>
          <w:p w:rsidR="00DA3101" w:rsidRPr="00DA3101" w:rsidRDefault="00DA3101" w:rsidP="001F2103">
            <w:pPr>
              <w:pStyle w:val="24"/>
              <w:tabs>
                <w:tab w:val="left" w:pos="317"/>
              </w:tabs>
              <w:spacing w:line="240" w:lineRule="auto"/>
              <w:ind w:left="22"/>
              <w:rPr>
                <w:b/>
                <w:sz w:val="24"/>
                <w:szCs w:val="24"/>
                <w:u w:val="single"/>
              </w:rPr>
            </w:pPr>
            <w:r w:rsidRPr="00DA3101">
              <w:rPr>
                <w:sz w:val="24"/>
                <w:szCs w:val="24"/>
                <w:lang w:eastAsia="ru-RU"/>
              </w:rPr>
              <w:t>устройство площадок для празднеств и гуляний.</w:t>
            </w:r>
          </w:p>
        </w:tc>
        <w:tc>
          <w:tcPr>
            <w:tcW w:w="1163"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1F2103">
            <w:pPr>
              <w:pStyle w:val="24"/>
              <w:tabs>
                <w:tab w:val="left" w:pos="317"/>
              </w:tabs>
              <w:spacing w:line="240" w:lineRule="auto"/>
              <w:ind w:left="0"/>
              <w:rPr>
                <w:sz w:val="24"/>
                <w:szCs w:val="24"/>
              </w:rPr>
            </w:pPr>
            <w:r w:rsidRPr="00DA3101">
              <w:rPr>
                <w:sz w:val="24"/>
                <w:szCs w:val="24"/>
              </w:rPr>
              <w:t>Площадки для отдыха, участки озеленения.</w:t>
            </w:r>
          </w:p>
          <w:p w:rsidR="00DA3101" w:rsidRPr="00DA3101" w:rsidRDefault="00DA3101" w:rsidP="001F2103">
            <w:pPr>
              <w:pStyle w:val="24"/>
              <w:tabs>
                <w:tab w:val="left" w:pos="317"/>
              </w:tabs>
              <w:spacing w:line="240" w:lineRule="auto"/>
              <w:ind w:left="0"/>
              <w:rPr>
                <w:sz w:val="24"/>
                <w:szCs w:val="24"/>
              </w:rPr>
            </w:pPr>
            <w:r w:rsidRPr="00DA3101">
              <w:rPr>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DA3101" w:rsidRPr="00DA3101" w:rsidTr="007A6108">
        <w:trPr>
          <w:trHeight w:val="863"/>
        </w:trPr>
        <w:tc>
          <w:tcPr>
            <w:tcW w:w="881" w:type="pct"/>
            <w:tcBorders>
              <w:top w:val="single" w:sz="4" w:space="0" w:color="auto"/>
              <w:left w:val="single" w:sz="4" w:space="0" w:color="auto"/>
              <w:bottom w:val="single" w:sz="4" w:space="0" w:color="auto"/>
              <w:right w:val="single" w:sz="4" w:space="0" w:color="auto"/>
            </w:tcBorders>
            <w:vAlign w:val="center"/>
          </w:tcPr>
          <w:p w:rsidR="00DA3101" w:rsidRPr="00DA3101" w:rsidRDefault="00CE2B48" w:rsidP="00CE2B48">
            <w:pPr>
              <w:pStyle w:val="24"/>
              <w:widowControl w:val="0"/>
              <w:tabs>
                <w:tab w:val="left" w:pos="312"/>
              </w:tabs>
              <w:autoSpaceDE w:val="0"/>
              <w:autoSpaceDN w:val="0"/>
              <w:adjustRightInd w:val="0"/>
              <w:spacing w:line="240" w:lineRule="auto"/>
              <w:ind w:left="0"/>
              <w:rPr>
                <w:b/>
                <w:sz w:val="24"/>
                <w:szCs w:val="24"/>
              </w:rPr>
            </w:pPr>
            <w:r>
              <w:rPr>
                <w:b/>
                <w:sz w:val="24"/>
                <w:szCs w:val="24"/>
              </w:rPr>
              <w:t xml:space="preserve">8. </w:t>
            </w:r>
            <w:r w:rsidR="00DA3101" w:rsidRPr="00DA3101">
              <w:rPr>
                <w:b/>
                <w:sz w:val="24"/>
                <w:szCs w:val="24"/>
              </w:rPr>
              <w:t>Религиозное использование</w:t>
            </w:r>
          </w:p>
        </w:tc>
        <w:tc>
          <w:tcPr>
            <w:tcW w:w="155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widowControl w:val="0"/>
              <w:tabs>
                <w:tab w:val="left" w:pos="312"/>
              </w:tabs>
              <w:autoSpaceDE w:val="0"/>
              <w:autoSpaceDN w:val="0"/>
              <w:adjustRightInd w:val="0"/>
              <w:spacing w:line="240" w:lineRule="auto"/>
              <w:ind w:left="0"/>
              <w:rPr>
                <w:sz w:val="24"/>
                <w:szCs w:val="24"/>
              </w:rPr>
            </w:pPr>
            <w:r w:rsidRPr="00DA3101">
              <w:rPr>
                <w:sz w:val="24"/>
                <w:szCs w:val="24"/>
                <w:lang w:eastAsia="ru-RU"/>
              </w:rPr>
              <w:t xml:space="preserve">Размещение объектов капитального строительства, предназначенных для отправления религиозных обрядов, благотворительной и религиозной образовательной деятельности в части: </w:t>
            </w:r>
            <w:r w:rsidRPr="00DA3101">
              <w:rPr>
                <w:sz w:val="24"/>
                <w:szCs w:val="24"/>
              </w:rPr>
              <w:t xml:space="preserve">паломников и послушников в связи с осуществлением ими религиозной службы, </w:t>
            </w:r>
            <w:r w:rsidRPr="00DA3101">
              <w:rPr>
                <w:sz w:val="24"/>
                <w:szCs w:val="24"/>
              </w:rPr>
              <w:lastRenderedPageBreak/>
              <w:t>а также для осуществления благотворительной и религиозной образовательной деятельности.</w:t>
            </w:r>
          </w:p>
        </w:tc>
        <w:tc>
          <w:tcPr>
            <w:tcW w:w="1405"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ind w:firstLine="0"/>
              <w:rPr>
                <w:rFonts w:cs="Times New Roman"/>
                <w:b/>
                <w:szCs w:val="24"/>
                <w:u w:val="single"/>
              </w:rPr>
            </w:pPr>
            <w:r w:rsidRPr="00DA3101">
              <w:rPr>
                <w:rFonts w:cs="Times New Roman"/>
                <w:szCs w:val="24"/>
              </w:rPr>
              <w:lastRenderedPageBreak/>
              <w:t xml:space="preserve">Отдельно стоящие, встроено-пристроенные здания и помещения церквей, соборов, храмов, часовен, мечетей, молельных домов, воскресных школ, семинарий, духовных училищ; размещение объектов капитального строительства, предназначенных для </w:t>
            </w:r>
            <w:r w:rsidRPr="00DA3101">
              <w:rPr>
                <w:rFonts w:cs="Times New Roman"/>
                <w:szCs w:val="24"/>
              </w:rPr>
              <w:lastRenderedPageBreak/>
              <w:t>постоянного местонахождения духовных лиц,</w:t>
            </w:r>
          </w:p>
        </w:tc>
        <w:tc>
          <w:tcPr>
            <w:tcW w:w="1163"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ind w:firstLine="0"/>
              <w:rPr>
                <w:rFonts w:cs="Times New Roman"/>
                <w:b/>
                <w:szCs w:val="24"/>
                <w:u w:val="single"/>
              </w:rPr>
            </w:pPr>
            <w:r w:rsidRPr="00DA3101">
              <w:rPr>
                <w:rFonts w:cs="Times New Roman"/>
                <w:b/>
                <w:szCs w:val="24"/>
                <w:u w:val="single"/>
              </w:rPr>
              <w:lastRenderedPageBreak/>
              <w:t xml:space="preserve">В границах участка объекта </w:t>
            </w:r>
          </w:p>
          <w:p w:rsidR="00DA3101" w:rsidRPr="00DA3101" w:rsidRDefault="00DA3101" w:rsidP="001F2103">
            <w:pPr>
              <w:pStyle w:val="a7"/>
              <w:spacing w:before="0" w:beforeAutospacing="0" w:after="0" w:afterAutospacing="0"/>
              <w:ind w:firstLine="0"/>
            </w:pPr>
            <w:r w:rsidRPr="00DA3101">
              <w:t>Размещение хозяйственных корпусов;</w:t>
            </w:r>
          </w:p>
          <w:p w:rsidR="00DA3101" w:rsidRPr="00DA3101" w:rsidRDefault="00DA3101" w:rsidP="001F2103">
            <w:pPr>
              <w:pStyle w:val="ConsPlusNormal"/>
              <w:widowControl/>
              <w:tabs>
                <w:tab w:val="left" w:pos="301"/>
              </w:tabs>
              <w:ind w:firstLine="0"/>
              <w:rPr>
                <w:rFonts w:ascii="Times New Roman" w:hAnsi="Times New Roman" w:cs="Times New Roman"/>
                <w:sz w:val="24"/>
                <w:szCs w:val="24"/>
              </w:rPr>
            </w:pPr>
            <w:r w:rsidRPr="00DA3101">
              <w:rPr>
                <w:rFonts w:ascii="Times New Roman" w:hAnsi="Times New Roman" w:cs="Times New Roman"/>
                <w:sz w:val="24"/>
                <w:szCs w:val="24"/>
              </w:rPr>
              <w:t xml:space="preserve">Размещение временных автостоянок в соответствии с требованиями нормативных документов; хозяйственных </w:t>
            </w:r>
            <w:r w:rsidRPr="00DA3101">
              <w:rPr>
                <w:rFonts w:ascii="Times New Roman" w:hAnsi="Times New Roman" w:cs="Times New Roman"/>
                <w:sz w:val="24"/>
                <w:szCs w:val="24"/>
              </w:rPr>
              <w:lastRenderedPageBreak/>
              <w:t>площадок с размещением контейнера для сбора мусора в соответствии с требованием СанПиН;</w:t>
            </w:r>
          </w:p>
          <w:p w:rsidR="00DA3101" w:rsidRPr="00DA3101" w:rsidRDefault="00DA3101" w:rsidP="001F2103">
            <w:pPr>
              <w:pStyle w:val="24"/>
              <w:tabs>
                <w:tab w:val="left" w:pos="317"/>
              </w:tabs>
              <w:spacing w:line="240" w:lineRule="auto"/>
              <w:ind w:left="0"/>
              <w:rPr>
                <w:sz w:val="24"/>
                <w:szCs w:val="24"/>
              </w:rPr>
            </w:pPr>
            <w:r w:rsidRPr="00DA3101">
              <w:rPr>
                <w:sz w:val="24"/>
                <w:szCs w:val="24"/>
              </w:rPr>
              <w:t>Размещение общественных туалетов</w:t>
            </w:r>
          </w:p>
        </w:tc>
      </w:tr>
      <w:tr w:rsidR="00DA3101" w:rsidRPr="00DA3101" w:rsidTr="007A6108">
        <w:trPr>
          <w:trHeight w:val="863"/>
        </w:trPr>
        <w:tc>
          <w:tcPr>
            <w:tcW w:w="881" w:type="pct"/>
            <w:tcBorders>
              <w:top w:val="single" w:sz="4" w:space="0" w:color="auto"/>
              <w:left w:val="single" w:sz="4" w:space="0" w:color="auto"/>
              <w:bottom w:val="single" w:sz="4" w:space="0" w:color="auto"/>
              <w:right w:val="single" w:sz="4" w:space="0" w:color="auto"/>
            </w:tcBorders>
            <w:vAlign w:val="center"/>
          </w:tcPr>
          <w:p w:rsidR="00DA3101" w:rsidRPr="00DA3101" w:rsidRDefault="00CE2B48" w:rsidP="00CE2B48">
            <w:pPr>
              <w:pStyle w:val="24"/>
              <w:tabs>
                <w:tab w:val="left" w:pos="312"/>
              </w:tabs>
              <w:spacing w:line="240" w:lineRule="auto"/>
              <w:ind w:left="0"/>
              <w:rPr>
                <w:b/>
                <w:sz w:val="24"/>
                <w:szCs w:val="24"/>
              </w:rPr>
            </w:pPr>
            <w:r>
              <w:rPr>
                <w:b/>
                <w:sz w:val="24"/>
                <w:szCs w:val="24"/>
              </w:rPr>
              <w:lastRenderedPageBreak/>
              <w:t xml:space="preserve">9. </w:t>
            </w:r>
            <w:r w:rsidR="00DA3101" w:rsidRPr="00DA3101">
              <w:rPr>
                <w:b/>
                <w:sz w:val="24"/>
                <w:szCs w:val="24"/>
              </w:rPr>
              <w:t>Обеспечение научной деятельности</w:t>
            </w:r>
          </w:p>
        </w:tc>
        <w:tc>
          <w:tcPr>
            <w:tcW w:w="155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2"/>
              </w:tabs>
              <w:spacing w:line="240" w:lineRule="auto"/>
              <w:ind w:left="0"/>
              <w:rPr>
                <w:sz w:val="24"/>
                <w:szCs w:val="24"/>
              </w:rPr>
            </w:pPr>
            <w:r w:rsidRPr="00DA3101">
              <w:rPr>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в части:).</w:t>
            </w:r>
          </w:p>
        </w:tc>
        <w:tc>
          <w:tcPr>
            <w:tcW w:w="1405"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ind w:left="34" w:firstLine="0"/>
              <w:contextualSpacing/>
              <w:rPr>
                <w:rFonts w:cs="Times New Roman"/>
                <w:szCs w:val="24"/>
              </w:rPr>
            </w:pPr>
            <w:r w:rsidRPr="00DA3101">
              <w:rPr>
                <w:rFonts w:cs="Times New Roman"/>
                <w:szCs w:val="24"/>
              </w:rPr>
              <w:t xml:space="preserve">Отдельно стоящие, встроено-пристроенные здания и помещения научно-исследовательских институтов, проектных институтов, научных центров, опытно-конструкторских центров, государственных академии наук, в том числе отраслевых; </w:t>
            </w:r>
          </w:p>
          <w:p w:rsidR="00DA3101" w:rsidRPr="00DA3101" w:rsidRDefault="00DA3101" w:rsidP="001F2103">
            <w:pPr>
              <w:ind w:left="34" w:firstLine="0"/>
              <w:contextualSpacing/>
              <w:rPr>
                <w:rFonts w:cs="Times New Roman"/>
                <w:b/>
                <w:szCs w:val="24"/>
                <w:u w:val="single"/>
              </w:rPr>
            </w:pPr>
            <w:r w:rsidRPr="00DA3101">
              <w:rPr>
                <w:rFonts w:cs="Times New Roman"/>
                <w:szCs w:val="24"/>
              </w:rPr>
              <w:t>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 проектных организаций, не требующие санитарно-защитных зон.</w:t>
            </w:r>
          </w:p>
        </w:tc>
        <w:tc>
          <w:tcPr>
            <w:tcW w:w="1163"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1F2103">
            <w:pPr>
              <w:pStyle w:val="24"/>
              <w:tabs>
                <w:tab w:val="left" w:pos="317"/>
              </w:tabs>
              <w:spacing w:line="240" w:lineRule="auto"/>
              <w:ind w:left="0"/>
              <w:rPr>
                <w:sz w:val="24"/>
                <w:szCs w:val="24"/>
              </w:rPr>
            </w:pPr>
            <w:r w:rsidRPr="00DA3101">
              <w:rPr>
                <w:sz w:val="24"/>
                <w:szCs w:val="24"/>
              </w:rPr>
              <w:t>Площадки для отдыха, участки озеленения.</w:t>
            </w:r>
          </w:p>
          <w:p w:rsidR="00DA3101" w:rsidRPr="00DA3101" w:rsidRDefault="00DA3101" w:rsidP="001F2103">
            <w:pPr>
              <w:pStyle w:val="24"/>
              <w:tabs>
                <w:tab w:val="left" w:pos="317"/>
              </w:tabs>
              <w:spacing w:line="240" w:lineRule="auto"/>
              <w:ind w:left="0"/>
              <w:rPr>
                <w:sz w:val="24"/>
                <w:szCs w:val="24"/>
              </w:rPr>
            </w:pPr>
            <w:r w:rsidRPr="00DA3101">
              <w:rPr>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DA3101" w:rsidRPr="00DA3101" w:rsidTr="007A6108">
        <w:trPr>
          <w:trHeight w:val="280"/>
        </w:trPr>
        <w:tc>
          <w:tcPr>
            <w:tcW w:w="881" w:type="pct"/>
            <w:tcBorders>
              <w:top w:val="single" w:sz="4" w:space="0" w:color="auto"/>
              <w:left w:val="single" w:sz="4" w:space="0" w:color="auto"/>
              <w:bottom w:val="single" w:sz="4" w:space="0" w:color="auto"/>
              <w:right w:val="single" w:sz="4" w:space="0" w:color="auto"/>
            </w:tcBorders>
            <w:vAlign w:val="center"/>
          </w:tcPr>
          <w:p w:rsidR="00DA3101" w:rsidRPr="00DA3101" w:rsidRDefault="00CE2B48" w:rsidP="00CE2B48">
            <w:pPr>
              <w:pStyle w:val="24"/>
              <w:tabs>
                <w:tab w:val="left" w:pos="312"/>
              </w:tabs>
              <w:spacing w:line="240" w:lineRule="auto"/>
              <w:ind w:left="0"/>
              <w:rPr>
                <w:b/>
                <w:sz w:val="24"/>
                <w:szCs w:val="24"/>
              </w:rPr>
            </w:pPr>
            <w:r>
              <w:rPr>
                <w:b/>
                <w:sz w:val="24"/>
                <w:szCs w:val="24"/>
              </w:rPr>
              <w:t xml:space="preserve">10. </w:t>
            </w:r>
            <w:r w:rsidR="00F943A0">
              <w:rPr>
                <w:b/>
                <w:sz w:val="24"/>
                <w:szCs w:val="24"/>
              </w:rPr>
              <w:t>Магазины</w:t>
            </w:r>
          </w:p>
        </w:tc>
        <w:tc>
          <w:tcPr>
            <w:tcW w:w="155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2"/>
              </w:tabs>
              <w:spacing w:line="240" w:lineRule="auto"/>
              <w:ind w:left="0"/>
              <w:rPr>
                <w:sz w:val="24"/>
                <w:szCs w:val="24"/>
              </w:rPr>
            </w:pPr>
            <w:r w:rsidRPr="00DA3101">
              <w:rPr>
                <w:sz w:val="24"/>
                <w:szCs w:val="24"/>
              </w:rPr>
              <w:t xml:space="preserve">Размещение </w:t>
            </w:r>
            <w:r w:rsidRPr="00DA3101">
              <w:rPr>
                <w:sz w:val="24"/>
                <w:szCs w:val="24"/>
                <w:lang w:eastAsia="ru-RU"/>
              </w:rPr>
              <w:t xml:space="preserve">объектов капитального строительства в целях извлечения прибыли на основании торговой деятельности </w:t>
            </w:r>
          </w:p>
        </w:tc>
        <w:tc>
          <w:tcPr>
            <w:tcW w:w="1405"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34"/>
              <w:rPr>
                <w:b/>
                <w:sz w:val="24"/>
                <w:szCs w:val="24"/>
                <w:u w:val="single"/>
              </w:rPr>
            </w:pPr>
            <w:r w:rsidRPr="00DA3101">
              <w:rPr>
                <w:sz w:val="24"/>
                <w:szCs w:val="24"/>
              </w:rPr>
              <w:t>Отдельно стоящие, встроено-пристроенные здания и помещения торговых центров, торгово-развлекательных центров и комплексов, магазинов, аптек, аптечных пунктов</w:t>
            </w:r>
          </w:p>
        </w:tc>
        <w:tc>
          <w:tcPr>
            <w:tcW w:w="1163"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1F2103">
            <w:pPr>
              <w:pStyle w:val="24"/>
              <w:tabs>
                <w:tab w:val="left" w:pos="317"/>
              </w:tabs>
              <w:spacing w:line="240" w:lineRule="auto"/>
              <w:ind w:left="0"/>
              <w:rPr>
                <w:sz w:val="24"/>
                <w:szCs w:val="24"/>
              </w:rPr>
            </w:pPr>
            <w:r w:rsidRPr="00DA3101">
              <w:rPr>
                <w:sz w:val="24"/>
                <w:szCs w:val="24"/>
              </w:rPr>
              <w:t>Площадки для отдыха, участки озеленения.</w:t>
            </w:r>
          </w:p>
          <w:p w:rsidR="00DA3101" w:rsidRPr="00DA3101" w:rsidRDefault="00DA3101" w:rsidP="001F2103">
            <w:pPr>
              <w:pStyle w:val="24"/>
              <w:tabs>
                <w:tab w:val="left" w:pos="317"/>
              </w:tabs>
              <w:spacing w:line="240" w:lineRule="auto"/>
              <w:ind w:left="0"/>
              <w:rPr>
                <w:sz w:val="24"/>
                <w:szCs w:val="24"/>
              </w:rPr>
            </w:pPr>
            <w:r w:rsidRPr="00DA3101">
              <w:rPr>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DA3101" w:rsidRPr="00DA3101" w:rsidTr="007A6108">
        <w:trPr>
          <w:trHeight w:val="280"/>
        </w:trPr>
        <w:tc>
          <w:tcPr>
            <w:tcW w:w="881" w:type="pct"/>
            <w:tcBorders>
              <w:top w:val="single" w:sz="4" w:space="0" w:color="auto"/>
              <w:left w:val="single" w:sz="4" w:space="0" w:color="auto"/>
              <w:bottom w:val="single" w:sz="4" w:space="0" w:color="auto"/>
              <w:right w:val="single" w:sz="4" w:space="0" w:color="auto"/>
            </w:tcBorders>
            <w:vAlign w:val="center"/>
          </w:tcPr>
          <w:p w:rsidR="00DA3101" w:rsidRPr="00DA3101" w:rsidRDefault="00CE2B48" w:rsidP="00CE2B48">
            <w:pPr>
              <w:pStyle w:val="24"/>
              <w:tabs>
                <w:tab w:val="left" w:pos="312"/>
              </w:tabs>
              <w:spacing w:line="240" w:lineRule="auto"/>
              <w:ind w:left="0"/>
              <w:rPr>
                <w:b/>
                <w:sz w:val="24"/>
                <w:szCs w:val="24"/>
              </w:rPr>
            </w:pPr>
            <w:r>
              <w:rPr>
                <w:b/>
                <w:sz w:val="24"/>
                <w:szCs w:val="24"/>
              </w:rPr>
              <w:lastRenderedPageBreak/>
              <w:t>11.</w:t>
            </w:r>
            <w:r w:rsidR="00DA3101" w:rsidRPr="00DA3101">
              <w:rPr>
                <w:b/>
                <w:sz w:val="24"/>
                <w:szCs w:val="24"/>
              </w:rPr>
              <w:t xml:space="preserve"> Рынки</w:t>
            </w:r>
          </w:p>
        </w:tc>
        <w:tc>
          <w:tcPr>
            <w:tcW w:w="155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2"/>
              </w:tabs>
              <w:spacing w:line="240" w:lineRule="auto"/>
              <w:ind w:left="0"/>
              <w:rPr>
                <w:sz w:val="24"/>
                <w:szCs w:val="24"/>
              </w:rPr>
            </w:pPr>
            <w:r w:rsidRPr="00DA3101">
              <w:rPr>
                <w:sz w:val="24"/>
                <w:szCs w:val="24"/>
              </w:rPr>
              <w:t>Размещение сооружений, предназначенных для организации постоянной или временной торговли</w:t>
            </w:r>
          </w:p>
        </w:tc>
        <w:tc>
          <w:tcPr>
            <w:tcW w:w="1405"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a7"/>
              <w:spacing w:before="0" w:beforeAutospacing="0" w:after="0" w:afterAutospacing="0"/>
              <w:ind w:left="34" w:firstLine="0"/>
              <w:contextualSpacing/>
            </w:pPr>
            <w:r w:rsidRPr="00DA3101">
              <w:t>Отдельно стоящие здания и помещения рынков, ярмарок, базаров, торговых павильонов,</w:t>
            </w:r>
          </w:p>
        </w:tc>
        <w:tc>
          <w:tcPr>
            <w:tcW w:w="1163"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ind w:firstLine="0"/>
              <w:rPr>
                <w:rFonts w:cs="Times New Roman"/>
                <w:b/>
                <w:szCs w:val="24"/>
                <w:u w:val="single"/>
              </w:rPr>
            </w:pPr>
            <w:r w:rsidRPr="00DA3101">
              <w:rPr>
                <w:rFonts w:cs="Times New Roman"/>
                <w:b/>
                <w:szCs w:val="24"/>
                <w:u w:val="single"/>
              </w:rPr>
              <w:t>В границах участка объекта капитального строительства.</w:t>
            </w:r>
          </w:p>
          <w:p w:rsidR="00DA3101" w:rsidRPr="00DA3101" w:rsidRDefault="00DA3101" w:rsidP="001F2103">
            <w:pPr>
              <w:pStyle w:val="24"/>
              <w:tabs>
                <w:tab w:val="left" w:pos="317"/>
              </w:tabs>
              <w:spacing w:line="240" w:lineRule="auto"/>
              <w:ind w:left="22"/>
              <w:rPr>
                <w:b/>
                <w:sz w:val="24"/>
                <w:szCs w:val="24"/>
                <w:u w:val="single"/>
              </w:rPr>
            </w:pPr>
            <w:r w:rsidRPr="00DA3101">
              <w:rPr>
                <w:sz w:val="24"/>
                <w:szCs w:val="24"/>
              </w:rPr>
              <w:t>Площадки отдыха, гаражи и (или) стоянки для автомобилей сотрудников и посетителей торгового центра; хозяйственные площадки с размещением контейнера для сбора мусора в соответствии с требованием СанПиН;</w:t>
            </w:r>
          </w:p>
        </w:tc>
      </w:tr>
      <w:tr w:rsidR="00DA3101" w:rsidRPr="00DA3101" w:rsidTr="007A6108">
        <w:trPr>
          <w:trHeight w:val="280"/>
        </w:trPr>
        <w:tc>
          <w:tcPr>
            <w:tcW w:w="881" w:type="pct"/>
            <w:tcBorders>
              <w:top w:val="single" w:sz="4" w:space="0" w:color="auto"/>
              <w:left w:val="single" w:sz="4" w:space="0" w:color="auto"/>
              <w:bottom w:val="single" w:sz="4" w:space="0" w:color="auto"/>
              <w:right w:val="single" w:sz="4" w:space="0" w:color="auto"/>
            </w:tcBorders>
            <w:vAlign w:val="center"/>
          </w:tcPr>
          <w:p w:rsidR="00DA3101" w:rsidRPr="00DA3101" w:rsidRDefault="00CE2B48" w:rsidP="00CE2B48">
            <w:pPr>
              <w:pStyle w:val="24"/>
              <w:widowControl w:val="0"/>
              <w:tabs>
                <w:tab w:val="left" w:pos="312"/>
              </w:tabs>
              <w:autoSpaceDE w:val="0"/>
              <w:autoSpaceDN w:val="0"/>
              <w:adjustRightInd w:val="0"/>
              <w:spacing w:line="240" w:lineRule="auto"/>
              <w:ind w:left="0"/>
              <w:rPr>
                <w:b/>
                <w:sz w:val="24"/>
                <w:szCs w:val="24"/>
              </w:rPr>
            </w:pPr>
            <w:r>
              <w:rPr>
                <w:b/>
                <w:sz w:val="24"/>
                <w:szCs w:val="24"/>
              </w:rPr>
              <w:t xml:space="preserve">12. </w:t>
            </w:r>
            <w:r w:rsidR="00DA3101" w:rsidRPr="00DA3101">
              <w:rPr>
                <w:b/>
                <w:sz w:val="24"/>
                <w:szCs w:val="24"/>
              </w:rPr>
              <w:t>Банковская и страховая деятельность</w:t>
            </w:r>
          </w:p>
        </w:tc>
        <w:tc>
          <w:tcPr>
            <w:tcW w:w="155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widowControl w:val="0"/>
              <w:tabs>
                <w:tab w:val="left" w:pos="312"/>
              </w:tabs>
              <w:autoSpaceDE w:val="0"/>
              <w:autoSpaceDN w:val="0"/>
              <w:adjustRightInd w:val="0"/>
              <w:spacing w:line="240" w:lineRule="auto"/>
              <w:ind w:left="0"/>
              <w:rPr>
                <w:sz w:val="24"/>
                <w:szCs w:val="24"/>
              </w:rPr>
            </w:pPr>
            <w:r w:rsidRPr="00DA3101">
              <w:rPr>
                <w:sz w:val="24"/>
                <w:szCs w:val="24"/>
                <w:lang w:eastAsia="ru-RU"/>
              </w:rPr>
              <w:t>Размещение объектов капитального строительства для оказания банковской и страховой деятельностью.</w:t>
            </w:r>
          </w:p>
        </w:tc>
        <w:tc>
          <w:tcPr>
            <w:tcW w:w="1405"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sz w:val="24"/>
                <w:szCs w:val="24"/>
              </w:rPr>
              <w:t>Встроенные, встроено-пристроенные и отдельно стоящие отделения и центральные офисы банков, страховых компаний</w:t>
            </w:r>
            <w:r w:rsidRPr="00DA3101">
              <w:rPr>
                <w:b/>
                <w:sz w:val="24"/>
                <w:szCs w:val="24"/>
                <w:u w:val="single"/>
              </w:rPr>
              <w:t xml:space="preserve"> </w:t>
            </w:r>
            <w:r w:rsidRPr="00DA3101">
              <w:rPr>
                <w:sz w:val="24"/>
                <w:szCs w:val="24"/>
              </w:rPr>
              <w:t>и иных кредитно-финансовых организаций</w:t>
            </w:r>
          </w:p>
        </w:tc>
        <w:tc>
          <w:tcPr>
            <w:tcW w:w="1163"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1F2103">
            <w:pPr>
              <w:pStyle w:val="24"/>
              <w:tabs>
                <w:tab w:val="left" w:pos="317"/>
              </w:tabs>
              <w:spacing w:line="240" w:lineRule="auto"/>
              <w:ind w:left="0"/>
              <w:rPr>
                <w:sz w:val="24"/>
                <w:szCs w:val="24"/>
              </w:rPr>
            </w:pPr>
            <w:r w:rsidRPr="00DA3101">
              <w:rPr>
                <w:sz w:val="24"/>
                <w:szCs w:val="24"/>
              </w:rPr>
              <w:t>Площадки для отдыха, участки озеленения.</w:t>
            </w:r>
          </w:p>
          <w:p w:rsidR="00DA3101" w:rsidRPr="00DA3101" w:rsidRDefault="00DA3101" w:rsidP="001F2103">
            <w:pPr>
              <w:pStyle w:val="24"/>
              <w:tabs>
                <w:tab w:val="left" w:pos="317"/>
              </w:tabs>
              <w:spacing w:line="240" w:lineRule="auto"/>
              <w:ind w:left="0"/>
              <w:rPr>
                <w:sz w:val="24"/>
                <w:szCs w:val="24"/>
              </w:rPr>
            </w:pPr>
            <w:r w:rsidRPr="00DA3101">
              <w:rPr>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DA3101" w:rsidRPr="00DA3101" w:rsidTr="007A6108">
        <w:trPr>
          <w:trHeight w:val="863"/>
        </w:trPr>
        <w:tc>
          <w:tcPr>
            <w:tcW w:w="881" w:type="pct"/>
            <w:tcBorders>
              <w:top w:val="single" w:sz="4" w:space="0" w:color="auto"/>
              <w:left w:val="single" w:sz="4" w:space="0" w:color="auto"/>
              <w:bottom w:val="single" w:sz="4" w:space="0" w:color="auto"/>
              <w:right w:val="single" w:sz="4" w:space="0" w:color="auto"/>
            </w:tcBorders>
            <w:vAlign w:val="center"/>
          </w:tcPr>
          <w:p w:rsidR="00DA3101" w:rsidRPr="00DA3101" w:rsidRDefault="00CE2B48" w:rsidP="00CE2B48">
            <w:pPr>
              <w:pStyle w:val="24"/>
              <w:widowControl w:val="0"/>
              <w:tabs>
                <w:tab w:val="left" w:pos="312"/>
              </w:tabs>
              <w:autoSpaceDE w:val="0"/>
              <w:autoSpaceDN w:val="0"/>
              <w:adjustRightInd w:val="0"/>
              <w:spacing w:line="240" w:lineRule="auto"/>
              <w:ind w:left="0"/>
              <w:rPr>
                <w:b/>
                <w:sz w:val="24"/>
                <w:szCs w:val="24"/>
              </w:rPr>
            </w:pPr>
            <w:r>
              <w:rPr>
                <w:b/>
                <w:sz w:val="24"/>
                <w:szCs w:val="24"/>
              </w:rPr>
              <w:t xml:space="preserve">13. </w:t>
            </w:r>
            <w:r w:rsidR="00DA3101" w:rsidRPr="00DA3101">
              <w:rPr>
                <w:b/>
                <w:sz w:val="24"/>
                <w:szCs w:val="24"/>
              </w:rPr>
              <w:t>Общественное питание</w:t>
            </w:r>
          </w:p>
        </w:tc>
        <w:tc>
          <w:tcPr>
            <w:tcW w:w="155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widowControl w:val="0"/>
              <w:tabs>
                <w:tab w:val="left" w:pos="312"/>
              </w:tabs>
              <w:autoSpaceDE w:val="0"/>
              <w:autoSpaceDN w:val="0"/>
              <w:adjustRightInd w:val="0"/>
              <w:spacing w:line="240" w:lineRule="auto"/>
              <w:ind w:left="0"/>
              <w:rPr>
                <w:sz w:val="24"/>
                <w:szCs w:val="24"/>
              </w:rPr>
            </w:pPr>
            <w:r w:rsidRPr="00DA3101">
              <w:rPr>
                <w:sz w:val="24"/>
                <w:szCs w:val="24"/>
              </w:rPr>
              <w:t>Размещение объектов капитального строительства в целях устройства мест общественного питания.</w:t>
            </w:r>
          </w:p>
        </w:tc>
        <w:tc>
          <w:tcPr>
            <w:tcW w:w="1405"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0"/>
              <w:rPr>
                <w:b/>
                <w:sz w:val="24"/>
                <w:szCs w:val="24"/>
                <w:u w:val="single"/>
              </w:rPr>
            </w:pPr>
            <w:r w:rsidRPr="00DA3101">
              <w:rPr>
                <w:sz w:val="24"/>
                <w:szCs w:val="24"/>
              </w:rPr>
              <w:t>Встроенные, встроено-пристроенные и отдельно стоящие здания ресторанов, кафе, стол</w:t>
            </w:r>
            <w:r w:rsidR="001F2103">
              <w:rPr>
                <w:sz w:val="24"/>
                <w:szCs w:val="24"/>
              </w:rPr>
              <w:t xml:space="preserve">овых, закусочных, баров и иных </w:t>
            </w:r>
            <w:r w:rsidRPr="00DA3101">
              <w:rPr>
                <w:sz w:val="24"/>
                <w:szCs w:val="24"/>
              </w:rPr>
              <w:t>предприяти</w:t>
            </w:r>
            <w:r w:rsidR="001F2103">
              <w:rPr>
                <w:sz w:val="24"/>
                <w:szCs w:val="24"/>
              </w:rPr>
              <w:t>й</w:t>
            </w:r>
            <w:r w:rsidRPr="00DA3101">
              <w:rPr>
                <w:sz w:val="24"/>
                <w:szCs w:val="24"/>
              </w:rPr>
              <w:t xml:space="preserve"> общественного питания;</w:t>
            </w:r>
          </w:p>
        </w:tc>
        <w:tc>
          <w:tcPr>
            <w:tcW w:w="1163"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1F2103">
            <w:pPr>
              <w:pStyle w:val="24"/>
              <w:tabs>
                <w:tab w:val="left" w:pos="317"/>
              </w:tabs>
              <w:spacing w:line="240" w:lineRule="auto"/>
              <w:ind w:left="0"/>
              <w:rPr>
                <w:sz w:val="24"/>
                <w:szCs w:val="24"/>
              </w:rPr>
            </w:pPr>
            <w:r w:rsidRPr="00DA3101">
              <w:rPr>
                <w:sz w:val="24"/>
                <w:szCs w:val="24"/>
              </w:rPr>
              <w:t>Площадки для отдыха, участки озеленения.</w:t>
            </w:r>
          </w:p>
          <w:p w:rsidR="00DA3101" w:rsidRPr="00DA3101" w:rsidRDefault="00DA3101" w:rsidP="001F2103">
            <w:pPr>
              <w:pStyle w:val="24"/>
              <w:tabs>
                <w:tab w:val="left" w:pos="317"/>
              </w:tabs>
              <w:spacing w:line="240" w:lineRule="auto"/>
              <w:ind w:left="0"/>
              <w:rPr>
                <w:sz w:val="24"/>
                <w:szCs w:val="24"/>
              </w:rPr>
            </w:pPr>
            <w:r w:rsidRPr="00DA3101">
              <w:rPr>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DA3101" w:rsidRPr="00DA3101" w:rsidTr="007A6108">
        <w:trPr>
          <w:trHeight w:val="863"/>
        </w:trPr>
        <w:tc>
          <w:tcPr>
            <w:tcW w:w="881" w:type="pct"/>
            <w:tcBorders>
              <w:top w:val="single" w:sz="4" w:space="0" w:color="auto"/>
              <w:left w:val="single" w:sz="4" w:space="0" w:color="auto"/>
              <w:bottom w:val="single" w:sz="4" w:space="0" w:color="auto"/>
              <w:right w:val="single" w:sz="4" w:space="0" w:color="auto"/>
            </w:tcBorders>
            <w:vAlign w:val="center"/>
          </w:tcPr>
          <w:p w:rsidR="00DA3101" w:rsidRPr="00DA3101" w:rsidRDefault="00CE2B48" w:rsidP="00CE2B48">
            <w:pPr>
              <w:pStyle w:val="24"/>
              <w:widowControl w:val="0"/>
              <w:tabs>
                <w:tab w:val="left" w:pos="312"/>
              </w:tabs>
              <w:autoSpaceDE w:val="0"/>
              <w:autoSpaceDN w:val="0"/>
              <w:adjustRightInd w:val="0"/>
              <w:spacing w:line="240" w:lineRule="auto"/>
              <w:ind w:left="0"/>
              <w:rPr>
                <w:b/>
                <w:sz w:val="24"/>
                <w:szCs w:val="24"/>
              </w:rPr>
            </w:pPr>
            <w:r>
              <w:rPr>
                <w:b/>
                <w:sz w:val="24"/>
                <w:szCs w:val="24"/>
              </w:rPr>
              <w:lastRenderedPageBreak/>
              <w:t xml:space="preserve">14. </w:t>
            </w:r>
            <w:r w:rsidR="00DA3101" w:rsidRPr="00DA3101">
              <w:rPr>
                <w:b/>
                <w:sz w:val="24"/>
                <w:szCs w:val="24"/>
              </w:rPr>
              <w:t>Гостиничное обслуживание</w:t>
            </w:r>
          </w:p>
        </w:tc>
        <w:tc>
          <w:tcPr>
            <w:tcW w:w="155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widowControl w:val="0"/>
              <w:tabs>
                <w:tab w:val="left" w:pos="312"/>
              </w:tabs>
              <w:autoSpaceDE w:val="0"/>
              <w:autoSpaceDN w:val="0"/>
              <w:adjustRightInd w:val="0"/>
              <w:spacing w:line="240" w:lineRule="auto"/>
              <w:ind w:left="0"/>
              <w:rPr>
                <w:sz w:val="24"/>
                <w:szCs w:val="24"/>
              </w:rPr>
            </w:pPr>
            <w:r w:rsidRPr="00DA3101">
              <w:rPr>
                <w:sz w:val="24"/>
                <w:szCs w:val="24"/>
              </w:rPr>
              <w:t>Размещение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05"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sz w:val="24"/>
                <w:szCs w:val="24"/>
              </w:rPr>
              <w:t>Встроенные, встроено-пристроенные и отдельно стоящие здания гостиниц, хосписов, а также иных помещения для временного проживания в них.</w:t>
            </w:r>
          </w:p>
        </w:tc>
        <w:tc>
          <w:tcPr>
            <w:tcW w:w="1163"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1F2103">
            <w:pPr>
              <w:pStyle w:val="24"/>
              <w:tabs>
                <w:tab w:val="left" w:pos="317"/>
              </w:tabs>
              <w:spacing w:line="240" w:lineRule="auto"/>
              <w:ind w:left="0"/>
              <w:rPr>
                <w:sz w:val="24"/>
                <w:szCs w:val="24"/>
              </w:rPr>
            </w:pPr>
            <w:r w:rsidRPr="00DA3101">
              <w:rPr>
                <w:sz w:val="24"/>
                <w:szCs w:val="24"/>
              </w:rPr>
              <w:t>Площадки для отдыха, участки озеленения.</w:t>
            </w:r>
          </w:p>
          <w:p w:rsidR="00DA3101" w:rsidRPr="00DA3101" w:rsidRDefault="00DA3101" w:rsidP="001F2103">
            <w:pPr>
              <w:pStyle w:val="24"/>
              <w:tabs>
                <w:tab w:val="left" w:pos="317"/>
              </w:tabs>
              <w:spacing w:line="240" w:lineRule="auto"/>
              <w:ind w:left="0"/>
              <w:rPr>
                <w:sz w:val="24"/>
                <w:szCs w:val="24"/>
              </w:rPr>
            </w:pPr>
            <w:r w:rsidRPr="00DA3101">
              <w:rPr>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DA3101" w:rsidRPr="00DA3101" w:rsidTr="007A6108">
        <w:trPr>
          <w:trHeight w:val="863"/>
        </w:trPr>
        <w:tc>
          <w:tcPr>
            <w:tcW w:w="881" w:type="pct"/>
            <w:tcBorders>
              <w:top w:val="single" w:sz="4" w:space="0" w:color="auto"/>
              <w:left w:val="single" w:sz="4" w:space="0" w:color="auto"/>
              <w:bottom w:val="single" w:sz="4" w:space="0" w:color="auto"/>
              <w:right w:val="single" w:sz="4" w:space="0" w:color="auto"/>
            </w:tcBorders>
            <w:vAlign w:val="center"/>
          </w:tcPr>
          <w:p w:rsidR="00DA3101" w:rsidRPr="00DA3101" w:rsidRDefault="00CE2B48" w:rsidP="00CE2B48">
            <w:pPr>
              <w:pStyle w:val="24"/>
              <w:widowControl w:val="0"/>
              <w:tabs>
                <w:tab w:val="left" w:pos="312"/>
              </w:tabs>
              <w:autoSpaceDE w:val="0"/>
              <w:autoSpaceDN w:val="0"/>
              <w:adjustRightInd w:val="0"/>
              <w:spacing w:line="240" w:lineRule="auto"/>
              <w:ind w:left="0"/>
              <w:rPr>
                <w:b/>
                <w:sz w:val="24"/>
                <w:szCs w:val="24"/>
              </w:rPr>
            </w:pPr>
            <w:r>
              <w:rPr>
                <w:b/>
                <w:sz w:val="24"/>
                <w:szCs w:val="24"/>
              </w:rPr>
              <w:t xml:space="preserve">15. </w:t>
            </w:r>
            <w:r w:rsidR="00DA3101" w:rsidRPr="00DA3101">
              <w:rPr>
                <w:b/>
                <w:sz w:val="24"/>
                <w:szCs w:val="24"/>
              </w:rPr>
              <w:t>Развлечения</w:t>
            </w:r>
          </w:p>
        </w:tc>
        <w:tc>
          <w:tcPr>
            <w:tcW w:w="155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widowControl w:val="0"/>
              <w:tabs>
                <w:tab w:val="left" w:pos="312"/>
              </w:tabs>
              <w:autoSpaceDE w:val="0"/>
              <w:autoSpaceDN w:val="0"/>
              <w:adjustRightInd w:val="0"/>
              <w:spacing w:line="240" w:lineRule="auto"/>
              <w:ind w:left="0"/>
              <w:rPr>
                <w:sz w:val="24"/>
                <w:szCs w:val="24"/>
              </w:rPr>
            </w:pPr>
            <w:r w:rsidRPr="00DA3101">
              <w:rPr>
                <w:sz w:val="24"/>
                <w:szCs w:val="24"/>
              </w:rPr>
              <w:t>Размещение объектов капитального строительства, предназначенных для развлечений и активного отдыха.</w:t>
            </w:r>
          </w:p>
        </w:tc>
        <w:tc>
          <w:tcPr>
            <w:tcW w:w="1405"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sz w:val="24"/>
                <w:szCs w:val="24"/>
              </w:rPr>
              <w:t xml:space="preserve">Встроенные, встроено-пристроенные и отдельно стоящие здания и помещения дискотек и танцевальных площадок, ночных клубов, аквапарков, боулинга, </w:t>
            </w:r>
            <w:r w:rsidR="001F2103">
              <w:rPr>
                <w:sz w:val="24"/>
                <w:szCs w:val="24"/>
              </w:rPr>
              <w:t>аттракционов, а так</w:t>
            </w:r>
            <w:r w:rsidRPr="00DA3101">
              <w:rPr>
                <w:sz w:val="24"/>
                <w:szCs w:val="24"/>
              </w:rPr>
              <w:t>же игровых площадок.</w:t>
            </w:r>
          </w:p>
        </w:tc>
        <w:tc>
          <w:tcPr>
            <w:tcW w:w="1163"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1F2103">
            <w:pPr>
              <w:pStyle w:val="24"/>
              <w:tabs>
                <w:tab w:val="left" w:pos="317"/>
              </w:tabs>
              <w:spacing w:line="240" w:lineRule="auto"/>
              <w:ind w:left="0"/>
              <w:rPr>
                <w:sz w:val="24"/>
                <w:szCs w:val="24"/>
              </w:rPr>
            </w:pPr>
            <w:r w:rsidRPr="00DA3101">
              <w:rPr>
                <w:sz w:val="24"/>
                <w:szCs w:val="24"/>
              </w:rPr>
              <w:t>Площадки для отдыха, участки озеленения.</w:t>
            </w:r>
          </w:p>
          <w:p w:rsidR="00DA3101" w:rsidRPr="00DA3101" w:rsidRDefault="00DA3101" w:rsidP="001F2103">
            <w:pPr>
              <w:pStyle w:val="24"/>
              <w:tabs>
                <w:tab w:val="left" w:pos="317"/>
              </w:tabs>
              <w:spacing w:line="240" w:lineRule="auto"/>
              <w:ind w:left="0"/>
              <w:rPr>
                <w:sz w:val="24"/>
                <w:szCs w:val="24"/>
              </w:rPr>
            </w:pPr>
            <w:r w:rsidRPr="00DA3101">
              <w:rPr>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DA3101" w:rsidRPr="00DA3101" w:rsidTr="007A6108">
        <w:trPr>
          <w:trHeight w:val="863"/>
        </w:trPr>
        <w:tc>
          <w:tcPr>
            <w:tcW w:w="881" w:type="pct"/>
            <w:tcBorders>
              <w:top w:val="single" w:sz="4" w:space="0" w:color="auto"/>
              <w:left w:val="single" w:sz="4" w:space="0" w:color="auto"/>
              <w:bottom w:val="single" w:sz="4" w:space="0" w:color="auto"/>
              <w:right w:val="single" w:sz="4" w:space="0" w:color="auto"/>
            </w:tcBorders>
            <w:vAlign w:val="center"/>
          </w:tcPr>
          <w:p w:rsidR="00DA3101" w:rsidRPr="00DA3101" w:rsidRDefault="00CE2B48" w:rsidP="00CE2B48">
            <w:pPr>
              <w:pStyle w:val="24"/>
              <w:widowControl w:val="0"/>
              <w:tabs>
                <w:tab w:val="left" w:pos="312"/>
              </w:tabs>
              <w:autoSpaceDE w:val="0"/>
              <w:autoSpaceDN w:val="0"/>
              <w:adjustRightInd w:val="0"/>
              <w:spacing w:line="240" w:lineRule="auto"/>
              <w:ind w:left="0"/>
              <w:rPr>
                <w:b/>
                <w:sz w:val="24"/>
                <w:szCs w:val="24"/>
              </w:rPr>
            </w:pPr>
            <w:r>
              <w:rPr>
                <w:b/>
                <w:sz w:val="24"/>
                <w:szCs w:val="24"/>
              </w:rPr>
              <w:t xml:space="preserve">16. </w:t>
            </w:r>
            <w:proofErr w:type="spellStart"/>
            <w:r w:rsidR="00DA3101" w:rsidRPr="00DA3101">
              <w:rPr>
                <w:b/>
                <w:sz w:val="24"/>
                <w:szCs w:val="24"/>
              </w:rPr>
              <w:t>Выставочно</w:t>
            </w:r>
            <w:proofErr w:type="spellEnd"/>
            <w:r w:rsidR="00DA3101" w:rsidRPr="00DA3101">
              <w:rPr>
                <w:b/>
                <w:sz w:val="24"/>
                <w:szCs w:val="24"/>
              </w:rPr>
              <w:t>-ярмарочная деятельность</w:t>
            </w:r>
          </w:p>
        </w:tc>
        <w:tc>
          <w:tcPr>
            <w:tcW w:w="155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widowControl w:val="0"/>
              <w:tabs>
                <w:tab w:val="left" w:pos="312"/>
              </w:tabs>
              <w:autoSpaceDE w:val="0"/>
              <w:autoSpaceDN w:val="0"/>
              <w:adjustRightInd w:val="0"/>
              <w:spacing w:line="240" w:lineRule="auto"/>
              <w:ind w:left="0"/>
              <w:rPr>
                <w:sz w:val="24"/>
                <w:szCs w:val="24"/>
              </w:rPr>
            </w:pPr>
            <w:r w:rsidRPr="00DA3101">
              <w:rPr>
                <w:sz w:val="24"/>
                <w:szCs w:val="24"/>
              </w:rPr>
              <w:t>Размещение зданий и сооружений для организации выставочной деятельности</w:t>
            </w:r>
          </w:p>
        </w:tc>
        <w:tc>
          <w:tcPr>
            <w:tcW w:w="1405"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sz w:val="24"/>
                <w:szCs w:val="24"/>
              </w:rPr>
              <w:t>Встроенные, встроено-пристроенные и отдельно стоящие здания выставок, ярмарок-выставок, конгрессов.</w:t>
            </w:r>
          </w:p>
        </w:tc>
        <w:tc>
          <w:tcPr>
            <w:tcW w:w="1163"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1F2103">
            <w:pPr>
              <w:pStyle w:val="24"/>
              <w:tabs>
                <w:tab w:val="left" w:pos="317"/>
              </w:tabs>
              <w:spacing w:line="240" w:lineRule="auto"/>
              <w:ind w:left="0"/>
              <w:rPr>
                <w:sz w:val="24"/>
                <w:szCs w:val="24"/>
              </w:rPr>
            </w:pPr>
            <w:r w:rsidRPr="00DA3101">
              <w:rPr>
                <w:sz w:val="24"/>
                <w:szCs w:val="24"/>
              </w:rPr>
              <w:t xml:space="preserve">Объекты питания участников мероприятий </w:t>
            </w:r>
          </w:p>
          <w:p w:rsidR="00DA3101" w:rsidRPr="00DA3101" w:rsidRDefault="00DA3101" w:rsidP="001F2103">
            <w:pPr>
              <w:pStyle w:val="24"/>
              <w:tabs>
                <w:tab w:val="left" w:pos="317"/>
              </w:tabs>
              <w:spacing w:line="240" w:lineRule="auto"/>
              <w:ind w:left="0"/>
              <w:rPr>
                <w:sz w:val="24"/>
                <w:szCs w:val="24"/>
              </w:rPr>
            </w:pPr>
            <w:r w:rsidRPr="00DA3101">
              <w:rPr>
                <w:sz w:val="24"/>
                <w:szCs w:val="24"/>
              </w:rPr>
              <w:t>Площадки для отдыха, участки озеленения.</w:t>
            </w:r>
          </w:p>
          <w:p w:rsidR="00DA3101" w:rsidRPr="00DA3101" w:rsidRDefault="00DA3101" w:rsidP="001F2103">
            <w:pPr>
              <w:pStyle w:val="24"/>
              <w:tabs>
                <w:tab w:val="left" w:pos="317"/>
              </w:tabs>
              <w:spacing w:line="240" w:lineRule="auto"/>
              <w:ind w:left="0"/>
              <w:rPr>
                <w:sz w:val="24"/>
                <w:szCs w:val="24"/>
              </w:rPr>
            </w:pPr>
            <w:r w:rsidRPr="00DA3101">
              <w:rPr>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DA3101" w:rsidRPr="00DA3101" w:rsidTr="007A6108">
        <w:trPr>
          <w:trHeight w:val="863"/>
        </w:trPr>
        <w:tc>
          <w:tcPr>
            <w:tcW w:w="881" w:type="pct"/>
            <w:tcBorders>
              <w:top w:val="single" w:sz="4" w:space="0" w:color="auto"/>
              <w:left w:val="single" w:sz="4" w:space="0" w:color="auto"/>
              <w:bottom w:val="single" w:sz="4" w:space="0" w:color="auto"/>
              <w:right w:val="single" w:sz="4" w:space="0" w:color="auto"/>
            </w:tcBorders>
            <w:vAlign w:val="center"/>
          </w:tcPr>
          <w:p w:rsidR="00DA3101" w:rsidRPr="00DA271F" w:rsidRDefault="00CE2B48" w:rsidP="00CE2B48">
            <w:pPr>
              <w:pStyle w:val="24"/>
              <w:widowControl w:val="0"/>
              <w:tabs>
                <w:tab w:val="left" w:pos="312"/>
              </w:tabs>
              <w:autoSpaceDE w:val="0"/>
              <w:autoSpaceDN w:val="0"/>
              <w:adjustRightInd w:val="0"/>
              <w:spacing w:line="240" w:lineRule="auto"/>
              <w:ind w:left="0"/>
              <w:rPr>
                <w:b/>
                <w:sz w:val="24"/>
                <w:szCs w:val="24"/>
              </w:rPr>
            </w:pPr>
            <w:r>
              <w:rPr>
                <w:b/>
                <w:sz w:val="24"/>
                <w:szCs w:val="24"/>
              </w:rPr>
              <w:lastRenderedPageBreak/>
              <w:t>17.</w:t>
            </w:r>
            <w:r w:rsidR="00DA3101" w:rsidRPr="00DA271F">
              <w:rPr>
                <w:b/>
                <w:sz w:val="24"/>
                <w:szCs w:val="24"/>
              </w:rPr>
              <w:t xml:space="preserve"> Связь</w:t>
            </w:r>
          </w:p>
        </w:tc>
        <w:tc>
          <w:tcPr>
            <w:tcW w:w="155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widowControl w:val="0"/>
              <w:tabs>
                <w:tab w:val="left" w:pos="312"/>
              </w:tabs>
              <w:autoSpaceDE w:val="0"/>
              <w:autoSpaceDN w:val="0"/>
              <w:adjustRightInd w:val="0"/>
              <w:spacing w:line="240" w:lineRule="auto"/>
              <w:ind w:left="0"/>
              <w:rPr>
                <w:sz w:val="24"/>
                <w:szCs w:val="24"/>
              </w:rPr>
            </w:pPr>
            <w:r w:rsidRPr="00DA3101">
              <w:rPr>
                <w:sz w:val="24"/>
                <w:szCs w:val="24"/>
              </w:rPr>
              <w:t>Размещение объектов связи, радиовещания, телевидения</w:t>
            </w:r>
          </w:p>
        </w:tc>
        <w:tc>
          <w:tcPr>
            <w:tcW w:w="1405"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ind w:left="34" w:firstLine="0"/>
              <w:contextualSpacing/>
              <w:rPr>
                <w:rFonts w:cs="Times New Roman"/>
                <w:szCs w:val="24"/>
              </w:rPr>
            </w:pPr>
            <w:r w:rsidRPr="00DA3101">
              <w:rPr>
                <w:rFonts w:cs="Times New Roman"/>
                <w:szCs w:val="24"/>
              </w:rPr>
              <w:t>Встроенные, встроено-пристроенные и отдельно стоящие здания теле- и радиостудии, киностудии, студии звукозаписи, редакции газет и журналов, издательства;</w:t>
            </w:r>
          </w:p>
          <w:p w:rsidR="00DA3101" w:rsidRPr="00DA3101" w:rsidRDefault="00DA3101" w:rsidP="001F2103">
            <w:pPr>
              <w:ind w:left="34" w:firstLine="0"/>
              <w:contextualSpacing/>
              <w:rPr>
                <w:rFonts w:cs="Times New Roman"/>
                <w:szCs w:val="24"/>
              </w:rPr>
            </w:pPr>
            <w:r w:rsidRPr="00DA3101">
              <w:rPr>
                <w:rFonts w:cs="Times New Roman"/>
                <w:szCs w:val="24"/>
              </w:rPr>
              <w:t>центральных предприятий связи, районных узлов связи.</w:t>
            </w:r>
          </w:p>
          <w:p w:rsidR="00DA3101" w:rsidRPr="00DA3101" w:rsidRDefault="00DA3101" w:rsidP="001F2103">
            <w:pPr>
              <w:pStyle w:val="24"/>
              <w:tabs>
                <w:tab w:val="left" w:pos="317"/>
              </w:tabs>
              <w:spacing w:line="240" w:lineRule="auto"/>
              <w:ind w:left="22"/>
              <w:rPr>
                <w:b/>
                <w:sz w:val="24"/>
                <w:szCs w:val="24"/>
                <w:u w:val="single"/>
              </w:rPr>
            </w:pPr>
          </w:p>
        </w:tc>
        <w:tc>
          <w:tcPr>
            <w:tcW w:w="1163"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1F2103">
            <w:pPr>
              <w:pStyle w:val="24"/>
              <w:tabs>
                <w:tab w:val="left" w:pos="317"/>
              </w:tabs>
              <w:spacing w:line="240" w:lineRule="auto"/>
              <w:ind w:left="0"/>
              <w:rPr>
                <w:sz w:val="24"/>
                <w:szCs w:val="24"/>
              </w:rPr>
            </w:pPr>
            <w:r w:rsidRPr="00DA3101">
              <w:rPr>
                <w:sz w:val="24"/>
                <w:szCs w:val="24"/>
              </w:rPr>
              <w:t>Площадки для отдыха, участки озеленения.</w:t>
            </w:r>
          </w:p>
          <w:p w:rsidR="00DA3101" w:rsidRPr="00DA3101" w:rsidRDefault="00DA3101" w:rsidP="001F2103">
            <w:pPr>
              <w:pStyle w:val="24"/>
              <w:tabs>
                <w:tab w:val="left" w:pos="317"/>
              </w:tabs>
              <w:spacing w:line="240" w:lineRule="auto"/>
              <w:ind w:left="22"/>
              <w:rPr>
                <w:b/>
                <w:sz w:val="24"/>
                <w:szCs w:val="24"/>
                <w:u w:val="single"/>
              </w:rPr>
            </w:pPr>
            <w:r w:rsidRPr="00DA3101">
              <w:rPr>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DA3101" w:rsidRPr="00DA3101" w:rsidTr="007A6108">
        <w:trPr>
          <w:trHeight w:val="697"/>
        </w:trPr>
        <w:tc>
          <w:tcPr>
            <w:tcW w:w="881" w:type="pct"/>
            <w:tcBorders>
              <w:top w:val="single" w:sz="4" w:space="0" w:color="auto"/>
              <w:left w:val="single" w:sz="4" w:space="0" w:color="auto"/>
              <w:bottom w:val="single" w:sz="4" w:space="0" w:color="auto"/>
              <w:right w:val="single" w:sz="4" w:space="0" w:color="auto"/>
            </w:tcBorders>
            <w:vAlign w:val="center"/>
          </w:tcPr>
          <w:p w:rsidR="00DA3101" w:rsidRPr="00DA271F" w:rsidRDefault="00CE2B48" w:rsidP="00CE2B48">
            <w:pPr>
              <w:pStyle w:val="24"/>
              <w:widowControl w:val="0"/>
              <w:tabs>
                <w:tab w:val="left" w:pos="312"/>
              </w:tabs>
              <w:autoSpaceDE w:val="0"/>
              <w:autoSpaceDN w:val="0"/>
              <w:adjustRightInd w:val="0"/>
              <w:spacing w:line="240" w:lineRule="auto"/>
              <w:ind w:left="0"/>
              <w:rPr>
                <w:b/>
                <w:sz w:val="24"/>
                <w:szCs w:val="24"/>
              </w:rPr>
            </w:pPr>
            <w:r>
              <w:rPr>
                <w:b/>
                <w:sz w:val="24"/>
                <w:szCs w:val="24"/>
              </w:rPr>
              <w:t xml:space="preserve">18. </w:t>
            </w:r>
            <w:r w:rsidR="00DA3101" w:rsidRPr="00DA271F">
              <w:rPr>
                <w:b/>
                <w:sz w:val="24"/>
                <w:szCs w:val="24"/>
              </w:rPr>
              <w:t>Обеспечение внутреннего правопорядка</w:t>
            </w:r>
          </w:p>
        </w:tc>
        <w:tc>
          <w:tcPr>
            <w:tcW w:w="155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widowControl w:val="0"/>
              <w:tabs>
                <w:tab w:val="left" w:pos="312"/>
              </w:tabs>
              <w:autoSpaceDE w:val="0"/>
              <w:autoSpaceDN w:val="0"/>
              <w:adjustRightInd w:val="0"/>
              <w:spacing w:line="240" w:lineRule="auto"/>
              <w:ind w:left="0"/>
              <w:rPr>
                <w:sz w:val="24"/>
                <w:szCs w:val="24"/>
              </w:rPr>
            </w:pPr>
            <w:r w:rsidRPr="00DA3101">
              <w:rPr>
                <w:sz w:val="24"/>
                <w:szCs w:val="24"/>
              </w:rPr>
              <w:t>Размещение объектов капитального строительства органов внутренних дел и спасательных служб.</w:t>
            </w:r>
          </w:p>
        </w:tc>
        <w:tc>
          <w:tcPr>
            <w:tcW w:w="1405"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sz w:val="24"/>
                <w:szCs w:val="24"/>
              </w:rPr>
              <w:t>Встроенные, встроено-пристроенные и отдельно стоящие здания отделений и участковых пункты милиции; пожарные депо.</w:t>
            </w:r>
          </w:p>
        </w:tc>
        <w:tc>
          <w:tcPr>
            <w:tcW w:w="1163"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1F2103">
            <w:pPr>
              <w:pStyle w:val="24"/>
              <w:tabs>
                <w:tab w:val="left" w:pos="317"/>
              </w:tabs>
              <w:spacing w:line="240" w:lineRule="auto"/>
              <w:ind w:left="0"/>
              <w:rPr>
                <w:sz w:val="24"/>
                <w:szCs w:val="24"/>
              </w:rPr>
            </w:pPr>
            <w:r w:rsidRPr="00DA3101">
              <w:rPr>
                <w:sz w:val="24"/>
                <w:szCs w:val="24"/>
              </w:rPr>
              <w:t>Площадки для отдыха, участки озеленения.</w:t>
            </w:r>
          </w:p>
          <w:p w:rsidR="00DA3101" w:rsidRPr="00DA3101" w:rsidRDefault="00DA3101" w:rsidP="001F2103">
            <w:pPr>
              <w:pStyle w:val="24"/>
              <w:tabs>
                <w:tab w:val="left" w:pos="317"/>
              </w:tabs>
              <w:spacing w:line="240" w:lineRule="auto"/>
              <w:ind w:left="22"/>
              <w:rPr>
                <w:b/>
                <w:sz w:val="24"/>
                <w:szCs w:val="24"/>
                <w:u w:val="single"/>
              </w:rPr>
            </w:pPr>
            <w:r w:rsidRPr="00DA3101">
              <w:rPr>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DA271F" w:rsidRPr="00DA3101" w:rsidTr="007A6108">
        <w:trPr>
          <w:trHeight w:val="697"/>
        </w:trPr>
        <w:tc>
          <w:tcPr>
            <w:tcW w:w="881" w:type="pct"/>
            <w:tcBorders>
              <w:top w:val="single" w:sz="4" w:space="0" w:color="auto"/>
              <w:left w:val="single" w:sz="4" w:space="0" w:color="auto"/>
              <w:bottom w:val="single" w:sz="4" w:space="0" w:color="auto"/>
              <w:right w:val="single" w:sz="4" w:space="0" w:color="auto"/>
            </w:tcBorders>
            <w:vAlign w:val="center"/>
          </w:tcPr>
          <w:p w:rsidR="00DA271F" w:rsidRPr="00DA3101" w:rsidRDefault="00CE2B48" w:rsidP="00CE2B48">
            <w:pPr>
              <w:pStyle w:val="24"/>
              <w:widowControl w:val="0"/>
              <w:tabs>
                <w:tab w:val="left" w:pos="312"/>
              </w:tabs>
              <w:autoSpaceDE w:val="0"/>
              <w:autoSpaceDN w:val="0"/>
              <w:adjustRightInd w:val="0"/>
              <w:spacing w:line="240" w:lineRule="auto"/>
              <w:ind w:left="0"/>
              <w:rPr>
                <w:b/>
                <w:sz w:val="24"/>
                <w:szCs w:val="24"/>
              </w:rPr>
            </w:pPr>
            <w:r>
              <w:rPr>
                <w:b/>
                <w:sz w:val="24"/>
                <w:szCs w:val="24"/>
              </w:rPr>
              <w:t xml:space="preserve">19. </w:t>
            </w:r>
            <w:r w:rsidR="00DA271F">
              <w:rPr>
                <w:b/>
                <w:sz w:val="24"/>
                <w:szCs w:val="24"/>
              </w:rPr>
              <w:t>Предпринимательство</w:t>
            </w:r>
          </w:p>
        </w:tc>
        <w:tc>
          <w:tcPr>
            <w:tcW w:w="1551" w:type="pct"/>
            <w:tcBorders>
              <w:top w:val="single" w:sz="4" w:space="0" w:color="auto"/>
              <w:left w:val="single" w:sz="4" w:space="0" w:color="auto"/>
              <w:bottom w:val="single" w:sz="4" w:space="0" w:color="auto"/>
              <w:right w:val="single" w:sz="4" w:space="0" w:color="auto"/>
            </w:tcBorders>
            <w:vAlign w:val="center"/>
          </w:tcPr>
          <w:p w:rsidR="00DA271F" w:rsidRPr="00DA3101" w:rsidRDefault="00DA271F" w:rsidP="001F2103">
            <w:pPr>
              <w:pStyle w:val="24"/>
              <w:widowControl w:val="0"/>
              <w:tabs>
                <w:tab w:val="left" w:pos="312"/>
              </w:tabs>
              <w:autoSpaceDE w:val="0"/>
              <w:autoSpaceDN w:val="0"/>
              <w:adjustRightInd w:val="0"/>
              <w:spacing w:line="240" w:lineRule="auto"/>
              <w:ind w:left="0"/>
              <w:rPr>
                <w:sz w:val="24"/>
                <w:szCs w:val="24"/>
              </w:rPr>
            </w:pPr>
            <w:r>
              <w:rPr>
                <w:sz w:val="24"/>
                <w:szCs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tc>
        <w:tc>
          <w:tcPr>
            <w:tcW w:w="1405" w:type="pct"/>
            <w:tcBorders>
              <w:top w:val="single" w:sz="4" w:space="0" w:color="auto"/>
              <w:left w:val="single" w:sz="4" w:space="0" w:color="auto"/>
              <w:bottom w:val="single" w:sz="4" w:space="0" w:color="auto"/>
              <w:right w:val="single" w:sz="4" w:space="0" w:color="auto"/>
            </w:tcBorders>
            <w:vAlign w:val="center"/>
          </w:tcPr>
          <w:p w:rsidR="00DA271F" w:rsidRPr="00DA3101" w:rsidRDefault="00DA271F" w:rsidP="00DA271F">
            <w:pPr>
              <w:pStyle w:val="24"/>
              <w:tabs>
                <w:tab w:val="left" w:pos="317"/>
              </w:tabs>
              <w:spacing w:line="240" w:lineRule="auto"/>
              <w:ind w:left="22"/>
              <w:rPr>
                <w:sz w:val="24"/>
                <w:szCs w:val="24"/>
              </w:rPr>
            </w:pPr>
            <w:r w:rsidRPr="00DA3101">
              <w:rPr>
                <w:sz w:val="24"/>
                <w:szCs w:val="24"/>
              </w:rPr>
              <w:t xml:space="preserve">Отдельно стоящие, встроено-пристроенные здания и помещения </w:t>
            </w:r>
            <w:r>
              <w:rPr>
                <w:sz w:val="24"/>
                <w:szCs w:val="24"/>
              </w:rPr>
              <w:t>объектов капитального строительства торгового, банковского и иного назначения.</w:t>
            </w:r>
          </w:p>
        </w:tc>
        <w:tc>
          <w:tcPr>
            <w:tcW w:w="1163" w:type="pct"/>
            <w:tcBorders>
              <w:top w:val="single" w:sz="4" w:space="0" w:color="auto"/>
              <w:left w:val="single" w:sz="4" w:space="0" w:color="auto"/>
              <w:bottom w:val="single" w:sz="4" w:space="0" w:color="auto"/>
              <w:right w:val="single" w:sz="4" w:space="0" w:color="auto"/>
            </w:tcBorders>
            <w:vAlign w:val="center"/>
          </w:tcPr>
          <w:p w:rsidR="00DA271F" w:rsidRPr="00DA3101" w:rsidRDefault="00DA271F" w:rsidP="00DA271F">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271F" w:rsidRPr="00DA3101" w:rsidRDefault="00DA271F" w:rsidP="00DA271F">
            <w:pPr>
              <w:pStyle w:val="24"/>
              <w:tabs>
                <w:tab w:val="left" w:pos="317"/>
              </w:tabs>
              <w:spacing w:line="240" w:lineRule="auto"/>
              <w:ind w:left="0"/>
              <w:rPr>
                <w:sz w:val="24"/>
                <w:szCs w:val="24"/>
              </w:rPr>
            </w:pPr>
            <w:r w:rsidRPr="00DA3101">
              <w:rPr>
                <w:sz w:val="24"/>
                <w:szCs w:val="24"/>
              </w:rPr>
              <w:t>Площадки для отдыха, участки озеленения.</w:t>
            </w:r>
          </w:p>
          <w:p w:rsidR="00DA271F" w:rsidRPr="00DA3101" w:rsidRDefault="00DA271F" w:rsidP="00DA271F">
            <w:pPr>
              <w:pStyle w:val="24"/>
              <w:tabs>
                <w:tab w:val="left" w:pos="317"/>
              </w:tabs>
              <w:spacing w:line="240" w:lineRule="auto"/>
              <w:ind w:left="22"/>
              <w:rPr>
                <w:b/>
                <w:sz w:val="24"/>
                <w:szCs w:val="24"/>
                <w:u w:val="single"/>
              </w:rPr>
            </w:pPr>
            <w:r w:rsidRPr="00DA3101">
              <w:rPr>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DA3101" w:rsidRPr="00DA3101" w:rsidTr="007A6108">
        <w:trPr>
          <w:trHeight w:val="863"/>
        </w:trPr>
        <w:tc>
          <w:tcPr>
            <w:tcW w:w="881" w:type="pct"/>
            <w:tcBorders>
              <w:top w:val="single" w:sz="4" w:space="0" w:color="auto"/>
              <w:left w:val="single" w:sz="4" w:space="0" w:color="auto"/>
              <w:bottom w:val="single" w:sz="4" w:space="0" w:color="auto"/>
              <w:right w:val="single" w:sz="4" w:space="0" w:color="auto"/>
            </w:tcBorders>
            <w:vAlign w:val="center"/>
          </w:tcPr>
          <w:p w:rsidR="00DA3101" w:rsidRPr="00DA271F" w:rsidRDefault="00CE2B48" w:rsidP="00CE2B48">
            <w:pPr>
              <w:pStyle w:val="24"/>
              <w:widowControl w:val="0"/>
              <w:tabs>
                <w:tab w:val="left" w:pos="312"/>
              </w:tabs>
              <w:autoSpaceDE w:val="0"/>
              <w:autoSpaceDN w:val="0"/>
              <w:adjustRightInd w:val="0"/>
              <w:spacing w:line="240" w:lineRule="auto"/>
              <w:ind w:left="0"/>
              <w:rPr>
                <w:b/>
                <w:sz w:val="24"/>
                <w:szCs w:val="24"/>
              </w:rPr>
            </w:pPr>
            <w:r>
              <w:rPr>
                <w:b/>
                <w:sz w:val="24"/>
                <w:szCs w:val="24"/>
              </w:rPr>
              <w:lastRenderedPageBreak/>
              <w:t>20.</w:t>
            </w:r>
            <w:r w:rsidR="00DA3101" w:rsidRPr="00DA271F">
              <w:rPr>
                <w:b/>
                <w:sz w:val="24"/>
                <w:szCs w:val="24"/>
              </w:rPr>
              <w:t xml:space="preserve"> Коммунальное обслуживание</w:t>
            </w:r>
          </w:p>
        </w:tc>
        <w:tc>
          <w:tcPr>
            <w:tcW w:w="155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widowControl w:val="0"/>
              <w:tabs>
                <w:tab w:val="left" w:pos="312"/>
              </w:tabs>
              <w:autoSpaceDE w:val="0"/>
              <w:autoSpaceDN w:val="0"/>
              <w:adjustRightInd w:val="0"/>
              <w:spacing w:line="240" w:lineRule="auto"/>
              <w:ind w:left="0"/>
              <w:rPr>
                <w:sz w:val="24"/>
                <w:szCs w:val="24"/>
              </w:rPr>
            </w:pPr>
            <w:r w:rsidRPr="00DA3101">
              <w:rPr>
                <w:sz w:val="24"/>
                <w:szCs w:val="24"/>
              </w:rPr>
              <w:t>Объекты инженерной инфраструктуры, необходимые для осуществления деятельности</w:t>
            </w:r>
          </w:p>
        </w:tc>
        <w:tc>
          <w:tcPr>
            <w:tcW w:w="1405"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sz w:val="24"/>
                <w:szCs w:val="24"/>
              </w:rPr>
              <w:t xml:space="preserve">Отдельно стоящие электроподстанции, </w:t>
            </w:r>
            <w:proofErr w:type="spellStart"/>
            <w:r w:rsidRPr="00DA3101">
              <w:rPr>
                <w:sz w:val="24"/>
                <w:szCs w:val="24"/>
              </w:rPr>
              <w:t>теплопункты</w:t>
            </w:r>
            <w:proofErr w:type="spellEnd"/>
            <w:r w:rsidRPr="00DA3101">
              <w:rPr>
                <w:sz w:val="24"/>
                <w:szCs w:val="24"/>
              </w:rPr>
              <w:t>, газораспределительные пункты</w:t>
            </w:r>
            <w:r w:rsidR="00641F2D">
              <w:rPr>
                <w:sz w:val="24"/>
                <w:szCs w:val="24"/>
              </w:rPr>
              <w:t>, объекты связи</w:t>
            </w:r>
            <w:r w:rsidRPr="00DA3101">
              <w:rPr>
                <w:sz w:val="24"/>
                <w:szCs w:val="24"/>
              </w:rPr>
              <w:t xml:space="preserve"> и т.п.</w:t>
            </w:r>
          </w:p>
        </w:tc>
        <w:tc>
          <w:tcPr>
            <w:tcW w:w="1163"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1F2103">
            <w:pPr>
              <w:pStyle w:val="24"/>
              <w:tabs>
                <w:tab w:val="left" w:pos="317"/>
              </w:tabs>
              <w:spacing w:line="240" w:lineRule="auto"/>
              <w:ind w:left="0"/>
              <w:rPr>
                <w:sz w:val="24"/>
                <w:szCs w:val="24"/>
              </w:rPr>
            </w:pPr>
            <w:r w:rsidRPr="00DA3101">
              <w:rPr>
                <w:sz w:val="24"/>
                <w:szCs w:val="24"/>
              </w:rPr>
              <w:t>Стоянка специального транспорта</w:t>
            </w:r>
          </w:p>
        </w:tc>
      </w:tr>
      <w:tr w:rsidR="00DA3101" w:rsidRPr="00DA3101" w:rsidTr="007A6108">
        <w:trPr>
          <w:trHeight w:val="863"/>
        </w:trPr>
        <w:tc>
          <w:tcPr>
            <w:tcW w:w="881" w:type="pct"/>
            <w:tcBorders>
              <w:top w:val="single" w:sz="4" w:space="0" w:color="auto"/>
              <w:left w:val="single" w:sz="4" w:space="0" w:color="auto"/>
              <w:bottom w:val="single" w:sz="4" w:space="0" w:color="auto"/>
              <w:right w:val="single" w:sz="4" w:space="0" w:color="auto"/>
            </w:tcBorders>
          </w:tcPr>
          <w:p w:rsidR="00DA3101" w:rsidRPr="00DA3101" w:rsidRDefault="00DA3101" w:rsidP="001F2103">
            <w:pPr>
              <w:pStyle w:val="ConsPlusNormal"/>
              <w:widowControl/>
              <w:spacing w:after="120"/>
              <w:ind w:firstLine="0"/>
              <w:rPr>
                <w:rFonts w:ascii="Times New Roman" w:hAnsi="Times New Roman" w:cs="Times New Roman"/>
                <w:b/>
                <w:sz w:val="24"/>
                <w:szCs w:val="24"/>
              </w:rPr>
            </w:pPr>
          </w:p>
        </w:tc>
        <w:tc>
          <w:tcPr>
            <w:tcW w:w="155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ConsPlusNormal"/>
              <w:widowControl/>
              <w:spacing w:after="120"/>
              <w:ind w:firstLine="0"/>
              <w:rPr>
                <w:rFonts w:ascii="Times New Roman" w:hAnsi="Times New Roman" w:cs="Times New Roman"/>
                <w:b/>
                <w:sz w:val="24"/>
                <w:szCs w:val="24"/>
              </w:rPr>
            </w:pPr>
          </w:p>
        </w:tc>
        <w:tc>
          <w:tcPr>
            <w:tcW w:w="1405" w:type="pct"/>
            <w:tcBorders>
              <w:top w:val="single" w:sz="4" w:space="0" w:color="auto"/>
              <w:left w:val="single" w:sz="4" w:space="0" w:color="auto"/>
              <w:bottom w:val="single" w:sz="4" w:space="0" w:color="auto"/>
              <w:right w:val="single" w:sz="4" w:space="0" w:color="auto"/>
            </w:tcBorders>
          </w:tcPr>
          <w:p w:rsidR="00DA3101" w:rsidRPr="00DA3101" w:rsidRDefault="00DA3101" w:rsidP="001F2103">
            <w:pPr>
              <w:pStyle w:val="24"/>
              <w:tabs>
                <w:tab w:val="left" w:pos="317"/>
              </w:tabs>
              <w:spacing w:line="240" w:lineRule="auto"/>
              <w:ind w:left="22"/>
              <w:rPr>
                <w:b/>
                <w:sz w:val="24"/>
                <w:szCs w:val="24"/>
                <w:u w:val="single"/>
              </w:rPr>
            </w:pPr>
          </w:p>
        </w:tc>
        <w:tc>
          <w:tcPr>
            <w:tcW w:w="1163"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b/>
                <w:sz w:val="24"/>
                <w:szCs w:val="24"/>
                <w:u w:val="single"/>
              </w:rPr>
              <w:t>В границах зоны (планировочного элемента)</w:t>
            </w:r>
          </w:p>
          <w:p w:rsidR="00DA3101" w:rsidRPr="00DA3101" w:rsidRDefault="00DA3101" w:rsidP="001F2103">
            <w:pPr>
              <w:ind w:firstLine="0"/>
              <w:rPr>
                <w:rFonts w:cs="Times New Roman"/>
                <w:b/>
                <w:szCs w:val="24"/>
              </w:rPr>
            </w:pPr>
            <w:r w:rsidRPr="00DA3101">
              <w:rPr>
                <w:rFonts w:cs="Times New Roman"/>
                <w:szCs w:val="24"/>
              </w:rPr>
              <w:t>Общественные туалеты</w:t>
            </w:r>
          </w:p>
        </w:tc>
      </w:tr>
      <w:tr w:rsidR="00DA3101" w:rsidRPr="00DA3101" w:rsidTr="007A6108">
        <w:trPr>
          <w:trHeight w:val="863"/>
        </w:trPr>
        <w:tc>
          <w:tcPr>
            <w:tcW w:w="88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ConsPlusNormal"/>
              <w:widowControl/>
              <w:spacing w:after="120"/>
              <w:ind w:left="34" w:firstLine="0"/>
              <w:jc w:val="center"/>
              <w:rPr>
                <w:rFonts w:ascii="Times New Roman" w:hAnsi="Times New Roman" w:cs="Times New Roman"/>
                <w:b/>
                <w:sz w:val="24"/>
                <w:szCs w:val="24"/>
              </w:rPr>
            </w:pPr>
            <w:r w:rsidRPr="00DA3101">
              <w:rPr>
                <w:rFonts w:ascii="Times New Roman" w:hAnsi="Times New Roman" w:cs="Times New Roman"/>
                <w:b/>
                <w:sz w:val="24"/>
                <w:szCs w:val="24"/>
              </w:rPr>
              <w:t>Условно разрешённые виды использования</w:t>
            </w:r>
          </w:p>
        </w:tc>
        <w:tc>
          <w:tcPr>
            <w:tcW w:w="155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ConsPlusNormal"/>
              <w:widowControl/>
              <w:spacing w:after="120"/>
              <w:ind w:left="34" w:firstLine="0"/>
              <w:jc w:val="center"/>
              <w:rPr>
                <w:rFonts w:ascii="Times New Roman" w:hAnsi="Times New Roman" w:cs="Times New Roman"/>
                <w:b/>
                <w:sz w:val="24"/>
                <w:szCs w:val="24"/>
              </w:rPr>
            </w:pPr>
            <w:r w:rsidRPr="00DA3101">
              <w:rPr>
                <w:rFonts w:ascii="Times New Roman" w:hAnsi="Times New Roman" w:cs="Times New Roman"/>
                <w:b/>
                <w:sz w:val="24"/>
                <w:szCs w:val="24"/>
              </w:rPr>
              <w:t>Описание вида разрешенного использования земельного участка</w:t>
            </w:r>
          </w:p>
        </w:tc>
        <w:tc>
          <w:tcPr>
            <w:tcW w:w="1405"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ind w:firstLine="0"/>
              <w:rPr>
                <w:rFonts w:cs="Times New Roman"/>
                <w:b/>
                <w:szCs w:val="24"/>
              </w:rPr>
            </w:pPr>
            <w:r w:rsidRPr="00DA3101">
              <w:rPr>
                <w:rFonts w:cs="Times New Roman"/>
                <w:b/>
                <w:szCs w:val="24"/>
              </w:rPr>
              <w:t>Объекты капитального строительства, соответствующие виду разрешённого использования</w:t>
            </w:r>
          </w:p>
        </w:tc>
        <w:tc>
          <w:tcPr>
            <w:tcW w:w="1163"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ind w:firstLine="0"/>
              <w:rPr>
                <w:rFonts w:cs="Times New Roman"/>
                <w:b/>
                <w:szCs w:val="24"/>
              </w:rPr>
            </w:pPr>
            <w:r w:rsidRPr="00DA3101">
              <w:rPr>
                <w:rFonts w:cs="Times New Roman"/>
                <w:b/>
                <w:szCs w:val="24"/>
              </w:rPr>
              <w:t>Вспомогательные виды разрешённого использования, дополнительные к условно разрешённым</w:t>
            </w:r>
          </w:p>
        </w:tc>
      </w:tr>
      <w:tr w:rsidR="00DA3101" w:rsidRPr="00DA3101" w:rsidTr="007A6108">
        <w:trPr>
          <w:trHeight w:val="262"/>
        </w:trPr>
        <w:tc>
          <w:tcPr>
            <w:tcW w:w="881" w:type="pct"/>
            <w:tcBorders>
              <w:top w:val="single" w:sz="4" w:space="0" w:color="auto"/>
              <w:left w:val="single" w:sz="4" w:space="0" w:color="auto"/>
              <w:bottom w:val="single" w:sz="4" w:space="0" w:color="auto"/>
              <w:right w:val="single" w:sz="4" w:space="0" w:color="auto"/>
            </w:tcBorders>
            <w:vAlign w:val="center"/>
          </w:tcPr>
          <w:p w:rsidR="00DA3101" w:rsidRPr="00DA3101" w:rsidRDefault="008C6CC3" w:rsidP="008C6CC3">
            <w:pPr>
              <w:pStyle w:val="24"/>
              <w:widowControl w:val="0"/>
              <w:tabs>
                <w:tab w:val="left" w:pos="292"/>
              </w:tabs>
              <w:autoSpaceDE w:val="0"/>
              <w:autoSpaceDN w:val="0"/>
              <w:adjustRightInd w:val="0"/>
              <w:spacing w:line="240" w:lineRule="auto"/>
              <w:ind w:left="0"/>
              <w:rPr>
                <w:b/>
                <w:sz w:val="24"/>
                <w:szCs w:val="24"/>
                <w:lang w:eastAsia="ru-RU"/>
              </w:rPr>
            </w:pPr>
            <w:r>
              <w:rPr>
                <w:b/>
                <w:sz w:val="24"/>
                <w:szCs w:val="24"/>
              </w:rPr>
              <w:t xml:space="preserve">1. </w:t>
            </w:r>
            <w:r w:rsidR="00DA3101" w:rsidRPr="00DA3101">
              <w:rPr>
                <w:b/>
                <w:sz w:val="24"/>
                <w:szCs w:val="24"/>
              </w:rPr>
              <w:t>Социальное обслуживание</w:t>
            </w:r>
          </w:p>
        </w:tc>
        <w:tc>
          <w:tcPr>
            <w:tcW w:w="155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widowControl w:val="0"/>
              <w:tabs>
                <w:tab w:val="left" w:pos="292"/>
              </w:tabs>
              <w:autoSpaceDE w:val="0"/>
              <w:autoSpaceDN w:val="0"/>
              <w:adjustRightInd w:val="0"/>
              <w:spacing w:line="240" w:lineRule="auto"/>
              <w:ind w:left="0"/>
              <w:rPr>
                <w:sz w:val="24"/>
                <w:szCs w:val="24"/>
              </w:rPr>
            </w:pPr>
            <w:r w:rsidRPr="00DA3101">
              <w:rPr>
                <w:sz w:val="24"/>
                <w:szCs w:val="24"/>
                <w:lang w:eastAsia="ru-RU"/>
              </w:rPr>
              <w:t xml:space="preserve">Размещение </w:t>
            </w:r>
            <w:r w:rsidRPr="00DA3101">
              <w:rPr>
                <w:sz w:val="24"/>
                <w:szCs w:val="24"/>
              </w:rPr>
              <w:t>встроенных, встроено-пристроенных и отдельно стоящих</w:t>
            </w:r>
            <w:r w:rsidRPr="00DA3101">
              <w:rPr>
                <w:sz w:val="24"/>
                <w:szCs w:val="24"/>
                <w:lang w:eastAsia="ru-RU"/>
              </w:rPr>
              <w:t xml:space="preserve"> объектов капитального строительства, предназначенных для оказания гражданам социальной помощи </w:t>
            </w:r>
          </w:p>
        </w:tc>
        <w:tc>
          <w:tcPr>
            <w:tcW w:w="1405"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ind w:firstLine="0"/>
              <w:rPr>
                <w:rFonts w:cs="Times New Roman"/>
                <w:b/>
                <w:szCs w:val="24"/>
                <w:u w:val="single"/>
              </w:rPr>
            </w:pPr>
            <w:r w:rsidRPr="00DA3101">
              <w:rPr>
                <w:rFonts w:cs="Times New Roman"/>
                <w:szCs w:val="24"/>
              </w:rPr>
              <w:t>Встроенные, встроено-пристроенные и отдельно стоящие здания домов престарелых, домов ребенка, детских домов, пунктов питания малоимущих граждан, пунктов ночлега для бездомных граждан.</w:t>
            </w:r>
          </w:p>
        </w:tc>
        <w:tc>
          <w:tcPr>
            <w:tcW w:w="1163"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ind w:firstLine="0"/>
              <w:rPr>
                <w:rFonts w:cs="Times New Roman"/>
                <w:b/>
                <w:szCs w:val="24"/>
                <w:u w:val="single"/>
              </w:rPr>
            </w:pPr>
            <w:r w:rsidRPr="00DA3101">
              <w:rPr>
                <w:rFonts w:cs="Times New Roman"/>
                <w:b/>
                <w:szCs w:val="24"/>
                <w:u w:val="single"/>
              </w:rPr>
              <w:t xml:space="preserve">В границах участка объекта </w:t>
            </w:r>
          </w:p>
          <w:p w:rsidR="00DA3101" w:rsidRPr="00DA3101" w:rsidRDefault="00DA3101" w:rsidP="00E9623B">
            <w:pPr>
              <w:pStyle w:val="24"/>
              <w:numPr>
                <w:ilvl w:val="0"/>
                <w:numId w:val="5"/>
              </w:numPr>
              <w:tabs>
                <w:tab w:val="left" w:pos="317"/>
              </w:tabs>
              <w:spacing w:line="240" w:lineRule="auto"/>
              <w:ind w:left="0" w:firstLine="0"/>
              <w:rPr>
                <w:sz w:val="24"/>
                <w:szCs w:val="24"/>
              </w:rPr>
            </w:pPr>
            <w:r w:rsidRPr="00DA3101">
              <w:rPr>
                <w:sz w:val="24"/>
                <w:szCs w:val="24"/>
              </w:rPr>
              <w:t xml:space="preserve">Детские игровые, спортивные площадки оборудование для игр и отдыха; площадки для отдыха взрослых; хозяйственные площадки; площадки для сбора мусора**; открытые и закрытые (подземные/полуподземные автостоянки постоянного хранения автотранспорта жителей в соответствии с требования СанПиН; </w:t>
            </w:r>
          </w:p>
        </w:tc>
      </w:tr>
      <w:tr w:rsidR="00DA3101" w:rsidRPr="00DA3101" w:rsidTr="007A6108">
        <w:trPr>
          <w:trHeight w:val="1030"/>
        </w:trPr>
        <w:tc>
          <w:tcPr>
            <w:tcW w:w="881" w:type="pct"/>
            <w:tcBorders>
              <w:top w:val="single" w:sz="4" w:space="0" w:color="auto"/>
              <w:left w:val="single" w:sz="4" w:space="0" w:color="auto"/>
              <w:bottom w:val="single" w:sz="4" w:space="0" w:color="auto"/>
              <w:right w:val="single" w:sz="4" w:space="0" w:color="auto"/>
            </w:tcBorders>
            <w:vAlign w:val="center"/>
          </w:tcPr>
          <w:p w:rsidR="00DA3101" w:rsidRPr="00DA3101" w:rsidRDefault="008C6CC3" w:rsidP="008C6CC3">
            <w:pPr>
              <w:pStyle w:val="24"/>
              <w:tabs>
                <w:tab w:val="left" w:pos="312"/>
              </w:tabs>
              <w:spacing w:line="240" w:lineRule="auto"/>
              <w:ind w:left="0"/>
              <w:rPr>
                <w:b/>
                <w:sz w:val="24"/>
                <w:szCs w:val="24"/>
              </w:rPr>
            </w:pPr>
            <w:r>
              <w:rPr>
                <w:b/>
                <w:sz w:val="24"/>
                <w:szCs w:val="24"/>
              </w:rPr>
              <w:t xml:space="preserve">2. </w:t>
            </w:r>
            <w:r w:rsidR="00DA3101" w:rsidRPr="00DA3101">
              <w:rPr>
                <w:b/>
                <w:sz w:val="24"/>
                <w:szCs w:val="24"/>
              </w:rPr>
              <w:t>Бытовое обслуживание</w:t>
            </w:r>
          </w:p>
        </w:tc>
        <w:tc>
          <w:tcPr>
            <w:tcW w:w="155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292"/>
              </w:tabs>
              <w:spacing w:line="240" w:lineRule="auto"/>
              <w:ind w:left="0"/>
              <w:rPr>
                <w:sz w:val="24"/>
                <w:szCs w:val="24"/>
                <w:lang w:eastAsia="ru-RU"/>
              </w:rPr>
            </w:pPr>
            <w:r w:rsidRPr="00DA3101">
              <w:rPr>
                <w:sz w:val="24"/>
                <w:szCs w:val="24"/>
              </w:rPr>
              <w:t>Размещение встроенных, встроено-пристроенных и отдельно стоящих объектов капитального строительства, предназначенных для оказания населению или организациям бытовых услуг ().</w:t>
            </w:r>
          </w:p>
        </w:tc>
        <w:tc>
          <w:tcPr>
            <w:tcW w:w="1405"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sz w:val="24"/>
                <w:szCs w:val="24"/>
              </w:rPr>
              <w:t>Встроенные, встроено-пристроенные и отдельно стоящие здания бань, прачечных.</w:t>
            </w:r>
          </w:p>
        </w:tc>
        <w:tc>
          <w:tcPr>
            <w:tcW w:w="1163"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1F2103">
            <w:pPr>
              <w:pStyle w:val="24"/>
              <w:tabs>
                <w:tab w:val="left" w:pos="317"/>
              </w:tabs>
              <w:spacing w:line="240" w:lineRule="auto"/>
              <w:ind w:left="0"/>
              <w:rPr>
                <w:sz w:val="24"/>
                <w:szCs w:val="24"/>
              </w:rPr>
            </w:pPr>
            <w:r w:rsidRPr="00DA3101">
              <w:rPr>
                <w:sz w:val="24"/>
                <w:szCs w:val="24"/>
              </w:rPr>
              <w:t>Площадки для отдыха, участки озеленения.</w:t>
            </w:r>
          </w:p>
          <w:p w:rsidR="00DA3101" w:rsidRPr="00DA3101" w:rsidRDefault="00DA3101" w:rsidP="001F2103">
            <w:pPr>
              <w:ind w:firstLine="0"/>
              <w:rPr>
                <w:rFonts w:cs="Times New Roman"/>
                <w:b/>
                <w:szCs w:val="24"/>
              </w:rPr>
            </w:pPr>
            <w:r w:rsidRPr="00DA3101">
              <w:rPr>
                <w:rFonts w:cs="Times New Roman"/>
                <w:szCs w:val="24"/>
              </w:rPr>
              <w:t xml:space="preserve">Временные автостоянки в соответствии с требованиями нормативных документов; хозяйственные площадки с размещением контейнера для </w:t>
            </w:r>
            <w:r w:rsidRPr="00DA3101">
              <w:rPr>
                <w:rFonts w:cs="Times New Roman"/>
                <w:szCs w:val="24"/>
              </w:rPr>
              <w:lastRenderedPageBreak/>
              <w:t>сбора мусора в соответствии с требованием СанПиН</w:t>
            </w:r>
          </w:p>
        </w:tc>
      </w:tr>
      <w:tr w:rsidR="00DA3101" w:rsidRPr="00DA3101" w:rsidTr="007A6108">
        <w:trPr>
          <w:trHeight w:val="1927"/>
        </w:trPr>
        <w:tc>
          <w:tcPr>
            <w:tcW w:w="881" w:type="pct"/>
            <w:tcBorders>
              <w:top w:val="single" w:sz="4" w:space="0" w:color="auto"/>
              <w:left w:val="single" w:sz="4" w:space="0" w:color="auto"/>
              <w:bottom w:val="single" w:sz="4" w:space="0" w:color="auto"/>
              <w:right w:val="single" w:sz="4" w:space="0" w:color="auto"/>
            </w:tcBorders>
            <w:vAlign w:val="center"/>
          </w:tcPr>
          <w:p w:rsidR="00DA3101" w:rsidRPr="00DA3101" w:rsidRDefault="008C6CC3" w:rsidP="008C6CC3">
            <w:pPr>
              <w:pStyle w:val="24"/>
              <w:tabs>
                <w:tab w:val="left" w:pos="312"/>
              </w:tabs>
              <w:spacing w:line="240" w:lineRule="auto"/>
              <w:ind w:left="0"/>
              <w:rPr>
                <w:b/>
                <w:sz w:val="24"/>
                <w:szCs w:val="24"/>
              </w:rPr>
            </w:pPr>
            <w:r>
              <w:rPr>
                <w:b/>
                <w:sz w:val="24"/>
                <w:szCs w:val="24"/>
              </w:rPr>
              <w:lastRenderedPageBreak/>
              <w:t xml:space="preserve">3. </w:t>
            </w:r>
            <w:r w:rsidR="00DA3101" w:rsidRPr="00DA3101">
              <w:rPr>
                <w:b/>
                <w:sz w:val="24"/>
                <w:szCs w:val="24"/>
              </w:rPr>
              <w:t>Здравоохранение</w:t>
            </w:r>
          </w:p>
        </w:tc>
        <w:tc>
          <w:tcPr>
            <w:tcW w:w="155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ConsPlusNormal"/>
              <w:widowControl/>
              <w:tabs>
                <w:tab w:val="left" w:pos="322"/>
              </w:tabs>
              <w:ind w:firstLine="0"/>
              <w:rPr>
                <w:rFonts w:ascii="Times New Roman" w:hAnsi="Times New Roman" w:cs="Times New Roman"/>
                <w:sz w:val="24"/>
                <w:szCs w:val="24"/>
              </w:rPr>
            </w:pPr>
            <w:r w:rsidRPr="00DA3101">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медицинской помощи </w:t>
            </w:r>
          </w:p>
        </w:tc>
        <w:tc>
          <w:tcPr>
            <w:tcW w:w="1405"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sz w:val="24"/>
                <w:szCs w:val="24"/>
              </w:rPr>
              <w:t>Отдельно стоящие здания больниц, родильных домов, научно-медицинских учреждений и прочих объектов, обеспечивающих оказание услуг по лечению в стационаре</w:t>
            </w:r>
          </w:p>
        </w:tc>
        <w:tc>
          <w:tcPr>
            <w:tcW w:w="1163"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1F2103">
            <w:pPr>
              <w:pStyle w:val="24"/>
              <w:tabs>
                <w:tab w:val="left" w:pos="317"/>
              </w:tabs>
              <w:spacing w:line="240" w:lineRule="auto"/>
              <w:ind w:left="0"/>
              <w:rPr>
                <w:sz w:val="24"/>
                <w:szCs w:val="24"/>
              </w:rPr>
            </w:pPr>
            <w:r w:rsidRPr="00DA3101">
              <w:rPr>
                <w:sz w:val="24"/>
                <w:szCs w:val="24"/>
              </w:rPr>
              <w:t>Площадки для отдыха, участки озеленения.</w:t>
            </w:r>
          </w:p>
          <w:p w:rsidR="00DA3101" w:rsidRPr="00DA3101" w:rsidRDefault="00DA3101" w:rsidP="001F2103">
            <w:pPr>
              <w:ind w:firstLine="0"/>
              <w:rPr>
                <w:rFonts w:cs="Times New Roman"/>
                <w:b/>
                <w:szCs w:val="24"/>
              </w:rPr>
            </w:pPr>
            <w:r w:rsidRPr="00DA3101">
              <w:rPr>
                <w:rFonts w:cs="Times New Roman"/>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DA3101" w:rsidRPr="00DA3101" w:rsidTr="007A6108">
        <w:trPr>
          <w:trHeight w:val="1388"/>
        </w:trPr>
        <w:tc>
          <w:tcPr>
            <w:tcW w:w="881" w:type="pct"/>
            <w:tcBorders>
              <w:top w:val="single" w:sz="4" w:space="0" w:color="auto"/>
              <w:left w:val="single" w:sz="4" w:space="0" w:color="auto"/>
              <w:bottom w:val="single" w:sz="4" w:space="0" w:color="auto"/>
              <w:right w:val="single" w:sz="4" w:space="0" w:color="auto"/>
            </w:tcBorders>
            <w:vAlign w:val="center"/>
          </w:tcPr>
          <w:p w:rsidR="00DA3101" w:rsidRPr="00DA3101" w:rsidRDefault="008C6CC3" w:rsidP="008C6CC3">
            <w:pPr>
              <w:pStyle w:val="24"/>
              <w:tabs>
                <w:tab w:val="left" w:pos="312"/>
              </w:tabs>
              <w:spacing w:line="240" w:lineRule="auto"/>
              <w:ind w:left="0"/>
              <w:rPr>
                <w:b/>
                <w:sz w:val="24"/>
                <w:szCs w:val="24"/>
              </w:rPr>
            </w:pPr>
            <w:r>
              <w:rPr>
                <w:b/>
                <w:sz w:val="24"/>
                <w:szCs w:val="24"/>
              </w:rPr>
              <w:t xml:space="preserve">4. </w:t>
            </w:r>
            <w:r w:rsidR="00DA3101" w:rsidRPr="00DA3101">
              <w:rPr>
                <w:b/>
                <w:sz w:val="24"/>
                <w:szCs w:val="24"/>
              </w:rPr>
              <w:t>Образование и просвещение</w:t>
            </w:r>
          </w:p>
        </w:tc>
        <w:tc>
          <w:tcPr>
            <w:tcW w:w="155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22"/>
              </w:tabs>
              <w:spacing w:line="240" w:lineRule="auto"/>
              <w:ind w:left="0"/>
              <w:rPr>
                <w:sz w:val="24"/>
                <w:szCs w:val="24"/>
                <w:lang w:eastAsia="ru-RU"/>
              </w:rPr>
            </w:pPr>
            <w:r w:rsidRPr="00DA3101">
              <w:rPr>
                <w:sz w:val="24"/>
                <w:szCs w:val="24"/>
              </w:rPr>
              <w:t>Размещение объектов капитального строительства, предназначенных для воспитания, образования и просвещения (,).</w:t>
            </w:r>
          </w:p>
        </w:tc>
        <w:tc>
          <w:tcPr>
            <w:tcW w:w="1405"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sz w:val="24"/>
                <w:szCs w:val="24"/>
              </w:rPr>
              <w:t>Встроенные, встроено-пристроенные и отдельно стоящие здания детских яслей, детских садов, общеобразовательных школ.</w:t>
            </w:r>
          </w:p>
        </w:tc>
        <w:tc>
          <w:tcPr>
            <w:tcW w:w="1163"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1F2103">
            <w:pPr>
              <w:pStyle w:val="ConsPlusNormal"/>
              <w:widowControl/>
              <w:tabs>
                <w:tab w:val="left" w:pos="317"/>
              </w:tabs>
              <w:ind w:firstLine="0"/>
              <w:rPr>
                <w:rFonts w:ascii="Times New Roman" w:hAnsi="Times New Roman" w:cs="Times New Roman"/>
                <w:b/>
                <w:sz w:val="24"/>
                <w:szCs w:val="24"/>
              </w:rPr>
            </w:pPr>
            <w:r w:rsidRPr="00DA3101">
              <w:rPr>
                <w:rFonts w:ascii="Times New Roman" w:hAnsi="Times New Roman" w:cs="Times New Roman"/>
                <w:sz w:val="24"/>
                <w:szCs w:val="24"/>
              </w:rPr>
              <w:t>Веранды, навесы; площадки с оборудованием для отдыха, игр и спорта; опытные участки для выращивания овощей и фруктов, теплицы, участки озеленения, хозяйственные площадки с размещением контейнера для сбора мусора в соответствии с требованием СанПиН;</w:t>
            </w:r>
          </w:p>
        </w:tc>
      </w:tr>
      <w:tr w:rsidR="00DA3101" w:rsidRPr="00DA3101" w:rsidTr="007A6108">
        <w:trPr>
          <w:trHeight w:val="1274"/>
        </w:trPr>
        <w:tc>
          <w:tcPr>
            <w:tcW w:w="881" w:type="pct"/>
            <w:tcBorders>
              <w:top w:val="single" w:sz="4" w:space="0" w:color="auto"/>
              <w:left w:val="single" w:sz="4" w:space="0" w:color="auto"/>
              <w:bottom w:val="single" w:sz="4" w:space="0" w:color="auto"/>
              <w:right w:val="single" w:sz="4" w:space="0" w:color="auto"/>
            </w:tcBorders>
            <w:vAlign w:val="center"/>
          </w:tcPr>
          <w:p w:rsidR="00DA3101" w:rsidRPr="00DA3101" w:rsidRDefault="008C6CC3" w:rsidP="008C6CC3">
            <w:pPr>
              <w:pStyle w:val="24"/>
              <w:widowControl w:val="0"/>
              <w:tabs>
                <w:tab w:val="left" w:pos="292"/>
              </w:tabs>
              <w:autoSpaceDE w:val="0"/>
              <w:autoSpaceDN w:val="0"/>
              <w:adjustRightInd w:val="0"/>
              <w:spacing w:line="240" w:lineRule="auto"/>
              <w:ind w:left="0"/>
              <w:rPr>
                <w:b/>
                <w:sz w:val="24"/>
                <w:szCs w:val="24"/>
                <w:lang w:eastAsia="ru-RU"/>
              </w:rPr>
            </w:pPr>
            <w:r>
              <w:rPr>
                <w:b/>
                <w:sz w:val="24"/>
                <w:szCs w:val="24"/>
              </w:rPr>
              <w:t xml:space="preserve">5. </w:t>
            </w:r>
            <w:r w:rsidR="00DA3101" w:rsidRPr="00DA3101">
              <w:rPr>
                <w:b/>
                <w:sz w:val="24"/>
                <w:szCs w:val="24"/>
              </w:rPr>
              <w:t>Амбулаторное ветеринарное обслуживание</w:t>
            </w:r>
          </w:p>
        </w:tc>
        <w:tc>
          <w:tcPr>
            <w:tcW w:w="155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ConsPlusNormal"/>
              <w:widowControl/>
              <w:tabs>
                <w:tab w:val="left" w:pos="322"/>
              </w:tabs>
              <w:spacing w:after="120"/>
              <w:ind w:firstLine="0"/>
              <w:rPr>
                <w:rFonts w:ascii="Times New Roman" w:hAnsi="Times New Roman" w:cs="Times New Roman"/>
                <w:sz w:val="24"/>
                <w:szCs w:val="24"/>
              </w:rPr>
            </w:pPr>
            <w:r w:rsidRPr="00DA3101">
              <w:rPr>
                <w:rFonts w:ascii="Times New Roman" w:hAnsi="Times New Roman" w:cs="Times New Roman"/>
                <w:sz w:val="24"/>
                <w:szCs w:val="24"/>
              </w:rPr>
              <w:t xml:space="preserve">Размещение встроенных, встроено-пристроенных и отдельно стоящих объектов капитального строительства, предназначенных для оказания ветеринарных услуг </w:t>
            </w:r>
          </w:p>
        </w:tc>
        <w:tc>
          <w:tcPr>
            <w:tcW w:w="1405"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sz w:val="24"/>
                <w:szCs w:val="24"/>
              </w:rPr>
              <w:t>Встроенные, встроено-пристроенные и отдельно стоящие здания ветлечебниц без временного содержания или разведения животных</w:t>
            </w:r>
          </w:p>
        </w:tc>
        <w:tc>
          <w:tcPr>
            <w:tcW w:w="1163"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1F2103">
            <w:pPr>
              <w:ind w:firstLine="0"/>
              <w:rPr>
                <w:rFonts w:cs="Times New Roman"/>
                <w:b/>
                <w:szCs w:val="24"/>
              </w:rPr>
            </w:pPr>
            <w:r w:rsidRPr="00DA3101">
              <w:rPr>
                <w:rFonts w:cs="Times New Roman"/>
                <w:szCs w:val="24"/>
              </w:rPr>
              <w:t xml:space="preserve">Временные автостоянки в соответствии с требованиями нормативных документов; хозяйственные площадки с размещением контейнера для </w:t>
            </w:r>
            <w:r w:rsidRPr="00DA3101">
              <w:rPr>
                <w:rFonts w:cs="Times New Roman"/>
                <w:szCs w:val="24"/>
              </w:rPr>
              <w:lastRenderedPageBreak/>
              <w:t>сбора мусора в соответствии с требованием СанПиН</w:t>
            </w:r>
          </w:p>
        </w:tc>
      </w:tr>
      <w:tr w:rsidR="00DA3101" w:rsidRPr="00DA3101" w:rsidTr="007A6108">
        <w:trPr>
          <w:trHeight w:val="563"/>
        </w:trPr>
        <w:tc>
          <w:tcPr>
            <w:tcW w:w="881" w:type="pct"/>
            <w:tcBorders>
              <w:top w:val="single" w:sz="4" w:space="0" w:color="auto"/>
              <w:left w:val="single" w:sz="4" w:space="0" w:color="auto"/>
              <w:bottom w:val="single" w:sz="4" w:space="0" w:color="auto"/>
              <w:right w:val="single" w:sz="4" w:space="0" w:color="auto"/>
            </w:tcBorders>
            <w:vAlign w:val="center"/>
          </w:tcPr>
          <w:p w:rsidR="00DA3101" w:rsidRPr="00DA3101" w:rsidRDefault="008C6CC3" w:rsidP="008C6CC3">
            <w:pPr>
              <w:pStyle w:val="24"/>
              <w:widowControl w:val="0"/>
              <w:tabs>
                <w:tab w:val="left" w:pos="292"/>
              </w:tabs>
              <w:autoSpaceDE w:val="0"/>
              <w:autoSpaceDN w:val="0"/>
              <w:adjustRightInd w:val="0"/>
              <w:spacing w:line="240" w:lineRule="auto"/>
              <w:ind w:left="0"/>
              <w:rPr>
                <w:b/>
                <w:sz w:val="24"/>
                <w:szCs w:val="24"/>
                <w:lang w:eastAsia="ru-RU"/>
              </w:rPr>
            </w:pPr>
            <w:r>
              <w:rPr>
                <w:b/>
                <w:sz w:val="24"/>
                <w:szCs w:val="24"/>
              </w:rPr>
              <w:lastRenderedPageBreak/>
              <w:t xml:space="preserve">6. </w:t>
            </w:r>
            <w:r w:rsidR="00DA3101" w:rsidRPr="00DA3101">
              <w:rPr>
                <w:b/>
                <w:sz w:val="24"/>
                <w:szCs w:val="24"/>
              </w:rPr>
              <w:t>Связь</w:t>
            </w:r>
          </w:p>
        </w:tc>
        <w:tc>
          <w:tcPr>
            <w:tcW w:w="155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ConsPlusNormal"/>
              <w:widowControl/>
              <w:tabs>
                <w:tab w:val="left" w:pos="322"/>
              </w:tabs>
              <w:spacing w:after="120"/>
              <w:ind w:firstLine="0"/>
              <w:rPr>
                <w:rFonts w:ascii="Times New Roman" w:hAnsi="Times New Roman" w:cs="Times New Roman"/>
                <w:sz w:val="24"/>
                <w:szCs w:val="24"/>
              </w:rPr>
            </w:pPr>
            <w:r w:rsidRPr="00DA3101">
              <w:rPr>
                <w:rFonts w:ascii="Times New Roman" w:hAnsi="Times New Roman" w:cs="Times New Roman"/>
                <w:sz w:val="24"/>
                <w:szCs w:val="24"/>
              </w:rPr>
              <w:t>Размещение встроенных, встроено-пристроенных и отдельно стоящих объектов связи, радиовещания, телевидения).</w:t>
            </w:r>
          </w:p>
        </w:tc>
        <w:tc>
          <w:tcPr>
            <w:tcW w:w="1405"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sz w:val="24"/>
                <w:szCs w:val="24"/>
              </w:rPr>
              <w:t>Мачтовые объек</w:t>
            </w:r>
            <w:r w:rsidR="001F2103">
              <w:rPr>
                <w:sz w:val="24"/>
                <w:szCs w:val="24"/>
              </w:rPr>
              <w:t>ты, передатчики и ретрансляторы</w:t>
            </w:r>
            <w:r w:rsidRPr="00DA3101">
              <w:rPr>
                <w:sz w:val="24"/>
                <w:szCs w:val="24"/>
              </w:rPr>
              <w:t xml:space="preserve"> теле- и радиостудий, телефонной сотовой связи.</w:t>
            </w:r>
          </w:p>
        </w:tc>
        <w:tc>
          <w:tcPr>
            <w:tcW w:w="1163"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1F2103">
            <w:pPr>
              <w:ind w:firstLine="0"/>
              <w:rPr>
                <w:rFonts w:cs="Times New Roman"/>
                <w:b/>
                <w:szCs w:val="24"/>
              </w:rPr>
            </w:pPr>
            <w:r w:rsidRPr="00DA3101">
              <w:rPr>
                <w:rFonts w:cs="Times New Roman"/>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DA3101" w:rsidRPr="00DA3101" w:rsidTr="007A6108">
        <w:trPr>
          <w:trHeight w:val="1927"/>
        </w:trPr>
        <w:tc>
          <w:tcPr>
            <w:tcW w:w="881" w:type="pct"/>
            <w:tcBorders>
              <w:top w:val="single" w:sz="4" w:space="0" w:color="auto"/>
              <w:left w:val="single" w:sz="4" w:space="0" w:color="auto"/>
              <w:bottom w:val="single" w:sz="4" w:space="0" w:color="auto"/>
              <w:right w:val="single" w:sz="4" w:space="0" w:color="auto"/>
            </w:tcBorders>
            <w:vAlign w:val="center"/>
          </w:tcPr>
          <w:p w:rsidR="00DA3101" w:rsidRPr="00DA3101" w:rsidRDefault="008C6CC3" w:rsidP="008C6CC3">
            <w:pPr>
              <w:pStyle w:val="24"/>
              <w:widowControl w:val="0"/>
              <w:tabs>
                <w:tab w:val="left" w:pos="292"/>
              </w:tabs>
              <w:autoSpaceDE w:val="0"/>
              <w:autoSpaceDN w:val="0"/>
              <w:adjustRightInd w:val="0"/>
              <w:spacing w:line="240" w:lineRule="auto"/>
              <w:ind w:left="0"/>
              <w:rPr>
                <w:b/>
                <w:sz w:val="24"/>
                <w:szCs w:val="24"/>
                <w:lang w:eastAsia="ru-RU"/>
              </w:rPr>
            </w:pPr>
            <w:r>
              <w:rPr>
                <w:b/>
                <w:sz w:val="24"/>
                <w:szCs w:val="24"/>
              </w:rPr>
              <w:t xml:space="preserve">7. </w:t>
            </w:r>
            <w:r w:rsidR="00DA3101" w:rsidRPr="00DA3101">
              <w:rPr>
                <w:b/>
                <w:sz w:val="24"/>
                <w:szCs w:val="24"/>
              </w:rPr>
              <w:t>Автомобильный транспорт</w:t>
            </w:r>
          </w:p>
        </w:tc>
        <w:tc>
          <w:tcPr>
            <w:tcW w:w="155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ConsPlusNormal"/>
              <w:widowControl/>
              <w:tabs>
                <w:tab w:val="left" w:pos="322"/>
              </w:tabs>
              <w:ind w:firstLine="0"/>
              <w:rPr>
                <w:rFonts w:ascii="Times New Roman" w:hAnsi="Times New Roman" w:cs="Times New Roman"/>
                <w:sz w:val="24"/>
                <w:szCs w:val="24"/>
              </w:rPr>
            </w:pPr>
            <w:r>
              <w:rPr>
                <w:rFonts w:ascii="Times New Roman" w:hAnsi="Times New Roman" w:cs="Times New Roman"/>
                <w:sz w:val="24"/>
                <w:szCs w:val="24"/>
              </w:rPr>
              <w:t>Р</w:t>
            </w:r>
            <w:r w:rsidRPr="00DA3101">
              <w:rPr>
                <w:rFonts w:ascii="Times New Roman" w:hAnsi="Times New Roman" w:cs="Times New Roman"/>
                <w:sz w:val="24"/>
                <w:szCs w:val="24"/>
              </w:rPr>
              <w:t xml:space="preserve">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w:t>
            </w:r>
          </w:p>
        </w:tc>
        <w:tc>
          <w:tcPr>
            <w:tcW w:w="1405"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sz w:val="24"/>
                <w:szCs w:val="24"/>
              </w:rPr>
              <w:t>Встроенные, встроено-пристроенные и отдельно стоящие здания автовокзалов, автостанций, остановочные пункты общественного транспорта</w:t>
            </w:r>
          </w:p>
        </w:tc>
        <w:tc>
          <w:tcPr>
            <w:tcW w:w="1163"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1F2103">
            <w:pPr>
              <w:ind w:firstLine="0"/>
              <w:rPr>
                <w:rFonts w:cs="Times New Roman"/>
                <w:b/>
                <w:szCs w:val="24"/>
              </w:rPr>
            </w:pPr>
            <w:r w:rsidRPr="00DA3101">
              <w:rPr>
                <w:rFonts w:cs="Times New Roman"/>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7A6108" w:rsidRPr="00DA3101" w:rsidTr="007A6108">
        <w:trPr>
          <w:trHeight w:val="1927"/>
        </w:trPr>
        <w:tc>
          <w:tcPr>
            <w:tcW w:w="881" w:type="pct"/>
            <w:tcBorders>
              <w:top w:val="single" w:sz="4" w:space="0" w:color="auto"/>
              <w:left w:val="single" w:sz="4" w:space="0" w:color="auto"/>
              <w:bottom w:val="single" w:sz="4" w:space="0" w:color="auto"/>
              <w:right w:val="single" w:sz="4" w:space="0" w:color="auto"/>
            </w:tcBorders>
            <w:vAlign w:val="center"/>
          </w:tcPr>
          <w:p w:rsidR="007A6108" w:rsidRPr="00522530" w:rsidRDefault="007A6108" w:rsidP="007A6108">
            <w:pPr>
              <w:tabs>
                <w:tab w:val="left" w:pos="-1497"/>
              </w:tabs>
              <w:ind w:firstLine="0"/>
              <w:rPr>
                <w:rFonts w:cs="Times New Roman"/>
                <w:b/>
                <w:szCs w:val="24"/>
              </w:rPr>
            </w:pPr>
            <w:r>
              <w:rPr>
                <w:rFonts w:cs="Times New Roman"/>
                <w:b/>
                <w:szCs w:val="24"/>
              </w:rPr>
              <w:t>8</w:t>
            </w:r>
            <w:r w:rsidRPr="00522530">
              <w:rPr>
                <w:rFonts w:cs="Times New Roman"/>
                <w:b/>
                <w:szCs w:val="24"/>
              </w:rPr>
              <w:t xml:space="preserve">. </w:t>
            </w:r>
            <w:r>
              <w:rPr>
                <w:rFonts w:cs="Times New Roman"/>
                <w:b/>
                <w:szCs w:val="24"/>
              </w:rPr>
              <w:t>Магазины</w:t>
            </w:r>
          </w:p>
        </w:tc>
        <w:tc>
          <w:tcPr>
            <w:tcW w:w="1551" w:type="pct"/>
            <w:tcBorders>
              <w:top w:val="single" w:sz="4" w:space="0" w:color="auto"/>
              <w:left w:val="single" w:sz="4" w:space="0" w:color="auto"/>
              <w:bottom w:val="single" w:sz="4" w:space="0" w:color="auto"/>
              <w:right w:val="single" w:sz="4" w:space="0" w:color="auto"/>
            </w:tcBorders>
            <w:vAlign w:val="center"/>
          </w:tcPr>
          <w:p w:rsidR="007A6108" w:rsidRPr="00522530" w:rsidRDefault="007A6108" w:rsidP="007A6108">
            <w:pPr>
              <w:ind w:firstLine="0"/>
              <w:rPr>
                <w:rFonts w:cs="Times New Roman"/>
                <w:b/>
                <w:szCs w:val="24"/>
              </w:rPr>
            </w:pPr>
            <w:r w:rsidRPr="00522530">
              <w:rPr>
                <w:rFonts w:cs="Times New Roman"/>
                <w:szCs w:val="24"/>
              </w:rPr>
              <w:t>Размещение сооружений, предназначенных для продажи товаров</w:t>
            </w:r>
          </w:p>
        </w:tc>
        <w:tc>
          <w:tcPr>
            <w:tcW w:w="1405" w:type="pct"/>
            <w:tcBorders>
              <w:top w:val="single" w:sz="4" w:space="0" w:color="auto"/>
              <w:left w:val="single" w:sz="4" w:space="0" w:color="auto"/>
              <w:bottom w:val="single" w:sz="4" w:space="0" w:color="auto"/>
              <w:right w:val="single" w:sz="4" w:space="0" w:color="auto"/>
            </w:tcBorders>
            <w:vAlign w:val="center"/>
          </w:tcPr>
          <w:p w:rsidR="007A6108" w:rsidRPr="00522530" w:rsidRDefault="007A6108" w:rsidP="007A6108">
            <w:pPr>
              <w:ind w:firstLine="0"/>
              <w:rPr>
                <w:rFonts w:cs="Times New Roman"/>
                <w:b/>
                <w:szCs w:val="24"/>
              </w:rPr>
            </w:pPr>
            <w:r w:rsidRPr="00522530">
              <w:rPr>
                <w:rFonts w:cs="Times New Roman"/>
                <w:szCs w:val="24"/>
              </w:rPr>
              <w:t>Нестационарные торговые объекты (киоски, торговые павильоны)</w:t>
            </w:r>
          </w:p>
        </w:tc>
        <w:tc>
          <w:tcPr>
            <w:tcW w:w="1163" w:type="pct"/>
            <w:tcBorders>
              <w:top w:val="single" w:sz="4" w:space="0" w:color="auto"/>
              <w:left w:val="single" w:sz="4" w:space="0" w:color="auto"/>
              <w:bottom w:val="single" w:sz="4" w:space="0" w:color="auto"/>
              <w:right w:val="single" w:sz="4" w:space="0" w:color="auto"/>
            </w:tcBorders>
            <w:vAlign w:val="center"/>
          </w:tcPr>
          <w:p w:rsidR="007A6108" w:rsidRPr="00DA3101" w:rsidRDefault="007A6108" w:rsidP="007A6108">
            <w:pPr>
              <w:pStyle w:val="24"/>
              <w:tabs>
                <w:tab w:val="left" w:pos="317"/>
              </w:tabs>
              <w:spacing w:line="240" w:lineRule="auto"/>
              <w:ind w:left="22"/>
              <w:rPr>
                <w:b/>
                <w:sz w:val="24"/>
                <w:szCs w:val="24"/>
                <w:u w:val="single"/>
              </w:rPr>
            </w:pPr>
          </w:p>
        </w:tc>
      </w:tr>
    </w:tbl>
    <w:p w:rsidR="00151D84" w:rsidRPr="00151D84" w:rsidRDefault="00151D84" w:rsidP="00151D84">
      <w:pPr>
        <w:pStyle w:val="ConsPlusNormal"/>
        <w:widowControl/>
        <w:ind w:firstLine="0"/>
        <w:jc w:val="both"/>
        <w:rPr>
          <w:rFonts w:ascii="Times New Roman" w:hAnsi="Times New Roman" w:cs="Times New Roman"/>
          <w:b/>
          <w:sz w:val="24"/>
          <w:szCs w:val="24"/>
        </w:rPr>
      </w:pPr>
      <w:r w:rsidRPr="00151D84">
        <w:rPr>
          <w:rFonts w:ascii="Times New Roman" w:hAnsi="Times New Roman" w:cs="Times New Roman"/>
          <w:b/>
          <w:sz w:val="24"/>
          <w:szCs w:val="24"/>
        </w:rPr>
        <w:t>Примечание:</w:t>
      </w:r>
    </w:p>
    <w:p w:rsidR="00151D84" w:rsidRDefault="00151D84" w:rsidP="00151D84">
      <w:pPr>
        <w:pStyle w:val="ConsPlusNormal"/>
        <w:widowControl/>
        <w:ind w:firstLine="0"/>
        <w:jc w:val="both"/>
        <w:rPr>
          <w:rFonts w:ascii="Times New Roman" w:hAnsi="Times New Roman" w:cs="Times New Roman"/>
          <w:sz w:val="24"/>
          <w:szCs w:val="24"/>
        </w:rPr>
      </w:pPr>
      <w:r w:rsidRPr="000570A3">
        <w:rPr>
          <w:rFonts w:ascii="Times New Roman" w:hAnsi="Times New Roman" w:cs="Times New Roman"/>
          <w:sz w:val="24"/>
          <w:szCs w:val="24"/>
        </w:rPr>
        <w:t>Допускается размещение рекламных конструкций в соответствии со Схемой размещения рекламных конструкций на территории Камышловского городского округа на земельных участках, независимо от форм собственности, а также на объектах муниципальной недвижимости.</w:t>
      </w:r>
    </w:p>
    <w:p w:rsidR="00DA3101" w:rsidRPr="00DA3101" w:rsidRDefault="00DA3101" w:rsidP="00DA3101">
      <w:pPr>
        <w:rPr>
          <w:rFonts w:eastAsia="Times New Roman" w:cs="Times New Roman"/>
          <w:szCs w:val="24"/>
          <w:lang w:eastAsia="ru-RU"/>
        </w:rPr>
      </w:pPr>
    </w:p>
    <w:p w:rsidR="00645066" w:rsidRDefault="00645066" w:rsidP="00DA3101">
      <w:pPr>
        <w:pStyle w:val="ConsPlusNormal"/>
        <w:widowControl/>
        <w:spacing w:after="120"/>
        <w:contextualSpacing/>
        <w:jc w:val="both"/>
        <w:rPr>
          <w:rFonts w:ascii="Times New Roman" w:hAnsi="Times New Roman" w:cs="Times New Roman"/>
          <w:sz w:val="24"/>
          <w:szCs w:val="24"/>
        </w:rPr>
      </w:pPr>
      <w:r>
        <w:rPr>
          <w:rFonts w:ascii="Times New Roman" w:hAnsi="Times New Roman" w:cs="Times New Roman"/>
          <w:sz w:val="24"/>
          <w:szCs w:val="24"/>
        </w:rPr>
        <w:lastRenderedPageBreak/>
        <w:br w:type="page"/>
      </w:r>
    </w:p>
    <w:p w:rsidR="00DA3101" w:rsidRDefault="00DA3101" w:rsidP="00DA3101">
      <w:pPr>
        <w:pStyle w:val="ConsPlusNormal"/>
        <w:widowControl/>
        <w:spacing w:after="120"/>
        <w:contextualSpacing/>
        <w:jc w:val="both"/>
        <w:rPr>
          <w:rFonts w:ascii="Times New Roman" w:hAnsi="Times New Roman" w:cs="Times New Roman"/>
          <w:sz w:val="24"/>
          <w:szCs w:val="24"/>
        </w:rPr>
      </w:pPr>
      <w:r w:rsidRPr="00DA3101">
        <w:rPr>
          <w:rFonts w:ascii="Times New Roman" w:hAnsi="Times New Roman" w:cs="Times New Roman"/>
          <w:sz w:val="24"/>
          <w:szCs w:val="24"/>
        </w:rPr>
        <w:lastRenderedPageBreak/>
        <w:t xml:space="preserve">Предельные значения параметров земельных участков и разрешенного строительства должны соответствовать показателям </w:t>
      </w:r>
      <w:r w:rsidR="00880C34">
        <w:rPr>
          <w:rFonts w:ascii="Times New Roman" w:hAnsi="Times New Roman" w:cs="Times New Roman"/>
          <w:sz w:val="24"/>
          <w:szCs w:val="24"/>
        </w:rPr>
        <w:t>в</w:t>
      </w:r>
      <w:r w:rsidRPr="00DA3101">
        <w:rPr>
          <w:rFonts w:ascii="Times New Roman" w:hAnsi="Times New Roman" w:cs="Times New Roman"/>
          <w:sz w:val="24"/>
          <w:szCs w:val="24"/>
        </w:rPr>
        <w:t xml:space="preserve"> таблиц</w:t>
      </w:r>
      <w:r w:rsidR="00880C34">
        <w:rPr>
          <w:rFonts w:ascii="Times New Roman" w:hAnsi="Times New Roman" w:cs="Times New Roman"/>
          <w:sz w:val="24"/>
          <w:szCs w:val="24"/>
        </w:rPr>
        <w:t>е 8</w:t>
      </w:r>
      <w:r w:rsidRPr="00DA3101">
        <w:rPr>
          <w:rFonts w:ascii="Times New Roman" w:hAnsi="Times New Roman" w:cs="Times New Roman"/>
          <w:sz w:val="24"/>
          <w:szCs w:val="24"/>
        </w:rPr>
        <w:t>:</w:t>
      </w:r>
    </w:p>
    <w:p w:rsidR="00880C34" w:rsidRDefault="00880C34" w:rsidP="00880C34">
      <w:pPr>
        <w:ind w:firstLine="0"/>
        <w:jc w:val="center"/>
        <w:rPr>
          <w:rFonts w:cs="Times New Roman"/>
          <w:b/>
          <w:i/>
          <w:sz w:val="28"/>
          <w:szCs w:val="24"/>
          <w:lang w:eastAsia="ru-RU"/>
        </w:rPr>
      </w:pPr>
      <w:r w:rsidRPr="00EE2B58">
        <w:rPr>
          <w:rFonts w:cs="Times New Roman"/>
          <w:b/>
          <w:i/>
          <w:sz w:val="28"/>
          <w:szCs w:val="24"/>
          <w:lang w:eastAsia="ru-RU"/>
        </w:rPr>
        <w:t>Предельные значения параметров земельных участков и разрешенного строительства</w:t>
      </w:r>
    </w:p>
    <w:p w:rsidR="00880C34" w:rsidRPr="00DA3101" w:rsidRDefault="00880C34" w:rsidP="00880C34">
      <w:pPr>
        <w:pStyle w:val="ConsPlusNormal"/>
        <w:widowControl/>
        <w:spacing w:after="120"/>
        <w:contextualSpacing/>
        <w:jc w:val="right"/>
        <w:rPr>
          <w:rFonts w:ascii="Times New Roman" w:hAnsi="Times New Roman" w:cs="Times New Roman"/>
          <w:sz w:val="24"/>
          <w:szCs w:val="24"/>
        </w:rPr>
      </w:pPr>
      <w:r>
        <w:rPr>
          <w:rFonts w:ascii="Times New Roman" w:hAnsi="Times New Roman" w:cs="Times New Roman"/>
          <w:sz w:val="24"/>
          <w:szCs w:val="24"/>
        </w:rPr>
        <w:t>Таблица 8</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5"/>
        <w:gridCol w:w="697"/>
        <w:gridCol w:w="118"/>
        <w:gridCol w:w="1232"/>
        <w:gridCol w:w="1679"/>
        <w:gridCol w:w="2329"/>
        <w:gridCol w:w="1485"/>
        <w:gridCol w:w="194"/>
        <w:gridCol w:w="1679"/>
        <w:gridCol w:w="221"/>
        <w:gridCol w:w="712"/>
        <w:gridCol w:w="516"/>
        <w:gridCol w:w="811"/>
        <w:gridCol w:w="929"/>
      </w:tblGrid>
      <w:tr w:rsidR="00DA3101" w:rsidRPr="00DA3101" w:rsidTr="003E1044">
        <w:trPr>
          <w:tblHeader/>
        </w:trPr>
        <w:tc>
          <w:tcPr>
            <w:tcW w:w="88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b/>
                <w:szCs w:val="24"/>
              </w:rPr>
            </w:pPr>
            <w:r w:rsidRPr="00DA3101">
              <w:rPr>
                <w:rFonts w:cs="Times New Roman"/>
                <w:b/>
                <w:szCs w:val="24"/>
              </w:rPr>
              <w:t>вид использования</w:t>
            </w:r>
          </w:p>
        </w:tc>
        <w:tc>
          <w:tcPr>
            <w:tcW w:w="989" w:type="pct"/>
            <w:gridSpan w:val="4"/>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участок</w:t>
            </w:r>
          </w:p>
        </w:tc>
        <w:tc>
          <w:tcPr>
            <w:tcW w:w="2388" w:type="pct"/>
            <w:gridSpan w:val="7"/>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объект</w:t>
            </w:r>
          </w:p>
        </w:tc>
        <w:tc>
          <w:tcPr>
            <w:tcW w:w="74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Иные показатели</w:t>
            </w:r>
          </w:p>
        </w:tc>
      </w:tr>
      <w:tr w:rsidR="00ED608C" w:rsidRPr="00DA3101" w:rsidTr="003E1044">
        <w:trPr>
          <w:cantSplit/>
          <w:trHeight w:val="1134"/>
          <w:tblHeader/>
        </w:trPr>
        <w:tc>
          <w:tcPr>
            <w:tcW w:w="88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объект</w:t>
            </w:r>
          </w:p>
        </w:tc>
        <w:tc>
          <w:tcPr>
            <w:tcW w:w="730" w:type="pct"/>
            <w:gridSpan w:val="3"/>
            <w:tcBorders>
              <w:top w:val="single" w:sz="4" w:space="0" w:color="000000"/>
              <w:left w:val="single" w:sz="4" w:space="0" w:color="000000"/>
              <w:bottom w:val="single" w:sz="4" w:space="0" w:color="000000"/>
              <w:right w:val="single" w:sz="4" w:space="0" w:color="000000"/>
            </w:tcBorders>
            <w:vAlign w:val="center"/>
          </w:tcPr>
          <w:p w:rsidR="00DA3101" w:rsidRPr="00ED608C" w:rsidRDefault="00DA3101" w:rsidP="00DA3101">
            <w:pPr>
              <w:ind w:firstLine="0"/>
              <w:jc w:val="center"/>
              <w:rPr>
                <w:rFonts w:cs="Times New Roman"/>
                <w:szCs w:val="24"/>
              </w:rPr>
            </w:pPr>
            <w:r w:rsidRPr="00DA3101">
              <w:rPr>
                <w:rFonts w:cs="Times New Roman"/>
                <w:szCs w:val="24"/>
              </w:rPr>
              <w:t>размер</w:t>
            </w:r>
            <w:r w:rsidR="00ED608C">
              <w:rPr>
                <w:rFonts w:cs="Times New Roman"/>
                <w:szCs w:val="24"/>
              </w:rPr>
              <w:t>, м</w:t>
            </w:r>
            <w:r w:rsidR="00ED608C">
              <w:rPr>
                <w:rFonts w:cs="Times New Roman"/>
                <w:szCs w:val="24"/>
                <w:vertAlign w:val="superscript"/>
              </w:rPr>
              <w:t>2</w:t>
            </w:r>
          </w:p>
        </w:tc>
        <w:tc>
          <w:tcPr>
            <w:tcW w:w="259" w:type="pct"/>
            <w:tcBorders>
              <w:top w:val="single" w:sz="4" w:space="0" w:color="000000"/>
              <w:left w:val="single" w:sz="4" w:space="0" w:color="000000"/>
              <w:bottom w:val="single" w:sz="4" w:space="0" w:color="000000"/>
              <w:right w:val="single" w:sz="4" w:space="0" w:color="000000"/>
            </w:tcBorders>
            <w:textDirection w:val="btLr"/>
            <w:vAlign w:val="center"/>
          </w:tcPr>
          <w:p w:rsidR="00DA3101" w:rsidRPr="00DA3101" w:rsidRDefault="00DA3101" w:rsidP="00DA3101">
            <w:pPr>
              <w:ind w:left="113" w:right="113" w:firstLine="0"/>
              <w:jc w:val="center"/>
              <w:rPr>
                <w:rFonts w:cs="Times New Roman"/>
                <w:szCs w:val="24"/>
              </w:rPr>
            </w:pPr>
            <w:proofErr w:type="spellStart"/>
            <w:r w:rsidRPr="00DA3101">
              <w:rPr>
                <w:rFonts w:cs="Times New Roman"/>
                <w:szCs w:val="24"/>
              </w:rPr>
              <w:t>коэфф</w:t>
            </w:r>
            <w:proofErr w:type="spellEnd"/>
            <w:r w:rsidRPr="00DA3101">
              <w:rPr>
                <w:rFonts w:cs="Times New Roman"/>
                <w:szCs w:val="24"/>
              </w:rPr>
              <w:t>. застройки</w:t>
            </w:r>
          </w:p>
        </w:tc>
        <w:tc>
          <w:tcPr>
            <w:tcW w:w="957" w:type="pct"/>
            <w:tcBorders>
              <w:top w:val="single" w:sz="4" w:space="0" w:color="000000"/>
              <w:left w:val="single" w:sz="4" w:space="0" w:color="000000"/>
              <w:bottom w:val="single" w:sz="4" w:space="0" w:color="000000"/>
              <w:right w:val="single" w:sz="4" w:space="0" w:color="000000"/>
            </w:tcBorders>
            <w:textDirection w:val="btLr"/>
            <w:vAlign w:val="center"/>
          </w:tcPr>
          <w:p w:rsidR="00DA3101" w:rsidRPr="00DA3101" w:rsidRDefault="00DA3101" w:rsidP="00DA3101">
            <w:pPr>
              <w:ind w:left="113" w:right="113" w:firstLine="0"/>
              <w:jc w:val="center"/>
              <w:rPr>
                <w:rFonts w:cs="Times New Roman"/>
                <w:szCs w:val="24"/>
              </w:rPr>
            </w:pPr>
            <w:r w:rsidRPr="00DA3101">
              <w:rPr>
                <w:rFonts w:cs="Times New Roman"/>
                <w:szCs w:val="24"/>
              </w:rPr>
              <w:t xml:space="preserve">Отступы от границ </w:t>
            </w:r>
          </w:p>
        </w:tc>
        <w:tc>
          <w:tcPr>
            <w:tcW w:w="995" w:type="pct"/>
            <w:gridSpan w:val="4"/>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Емкость/мощность (кол-во, площадь, рабочее место)</w:t>
            </w:r>
          </w:p>
        </w:tc>
        <w:tc>
          <w:tcPr>
            <w:tcW w:w="233" w:type="pct"/>
            <w:tcBorders>
              <w:top w:val="single" w:sz="4" w:space="0" w:color="000000"/>
              <w:left w:val="single" w:sz="4" w:space="0" w:color="000000"/>
              <w:bottom w:val="single" w:sz="4" w:space="0" w:color="000000"/>
              <w:right w:val="single" w:sz="4" w:space="0" w:color="000000"/>
            </w:tcBorders>
            <w:textDirection w:val="btLr"/>
            <w:vAlign w:val="center"/>
          </w:tcPr>
          <w:p w:rsidR="00DA3101" w:rsidRPr="00DA3101" w:rsidRDefault="00DA3101" w:rsidP="00DA3101">
            <w:pPr>
              <w:ind w:left="113" w:right="113" w:firstLine="0"/>
              <w:jc w:val="center"/>
              <w:rPr>
                <w:rFonts w:cs="Times New Roman"/>
                <w:szCs w:val="24"/>
              </w:rPr>
            </w:pPr>
            <w:r w:rsidRPr="00DA3101">
              <w:rPr>
                <w:rFonts w:cs="Times New Roman"/>
                <w:szCs w:val="24"/>
              </w:rPr>
              <w:t>Этажность</w:t>
            </w:r>
          </w:p>
        </w:tc>
        <w:tc>
          <w:tcPr>
            <w:tcW w:w="203" w:type="pct"/>
            <w:tcBorders>
              <w:top w:val="single" w:sz="4" w:space="0" w:color="000000"/>
              <w:left w:val="single" w:sz="4" w:space="0" w:color="000000"/>
              <w:bottom w:val="single" w:sz="4" w:space="0" w:color="000000"/>
              <w:right w:val="single" w:sz="4" w:space="0" w:color="000000"/>
            </w:tcBorders>
            <w:textDirection w:val="btLr"/>
            <w:vAlign w:val="center"/>
          </w:tcPr>
          <w:p w:rsidR="00DA3101" w:rsidRPr="00DA3101" w:rsidRDefault="00DA3101" w:rsidP="00DA3101">
            <w:pPr>
              <w:ind w:left="113" w:right="113" w:firstLine="0"/>
              <w:jc w:val="center"/>
              <w:rPr>
                <w:rFonts w:cs="Times New Roman"/>
                <w:szCs w:val="24"/>
              </w:rPr>
            </w:pPr>
            <w:r w:rsidRPr="00DA3101">
              <w:rPr>
                <w:rFonts w:cs="Times New Roman"/>
                <w:szCs w:val="24"/>
              </w:rPr>
              <w:t>высота</w:t>
            </w:r>
          </w:p>
        </w:tc>
        <w:tc>
          <w:tcPr>
            <w:tcW w:w="346" w:type="pct"/>
            <w:tcBorders>
              <w:top w:val="single" w:sz="4" w:space="0" w:color="000000"/>
              <w:left w:val="single" w:sz="4" w:space="0" w:color="000000"/>
              <w:bottom w:val="single" w:sz="4" w:space="0" w:color="000000"/>
              <w:right w:val="single" w:sz="4" w:space="0" w:color="000000"/>
            </w:tcBorders>
            <w:textDirection w:val="btLr"/>
          </w:tcPr>
          <w:p w:rsidR="00DA3101" w:rsidRPr="00DA3101" w:rsidRDefault="00DA3101" w:rsidP="00DA3101">
            <w:pPr>
              <w:ind w:left="113" w:right="113" w:firstLine="0"/>
              <w:jc w:val="center"/>
              <w:rPr>
                <w:rFonts w:cs="Times New Roman"/>
                <w:szCs w:val="24"/>
              </w:rPr>
            </w:pPr>
          </w:p>
        </w:tc>
        <w:tc>
          <w:tcPr>
            <w:tcW w:w="396" w:type="pct"/>
            <w:tcBorders>
              <w:top w:val="single" w:sz="4" w:space="0" w:color="000000"/>
              <w:left w:val="single" w:sz="4" w:space="0" w:color="000000"/>
              <w:bottom w:val="single" w:sz="4" w:space="0" w:color="000000"/>
              <w:right w:val="single" w:sz="4" w:space="0" w:color="000000"/>
            </w:tcBorders>
            <w:textDirection w:val="btLr"/>
          </w:tcPr>
          <w:p w:rsidR="00DA3101" w:rsidRPr="00DA3101" w:rsidRDefault="00DA3101" w:rsidP="00DA3101">
            <w:pPr>
              <w:ind w:left="113" w:right="113" w:firstLine="0"/>
              <w:jc w:val="center"/>
              <w:rPr>
                <w:rFonts w:cs="Times New Roman"/>
                <w:szCs w:val="24"/>
              </w:rPr>
            </w:pPr>
          </w:p>
        </w:tc>
      </w:tr>
      <w:tr w:rsidR="00ED608C" w:rsidRPr="00DA3101" w:rsidTr="003E1044">
        <w:trPr>
          <w:tblHeader/>
        </w:trPr>
        <w:tc>
          <w:tcPr>
            <w:tcW w:w="88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p>
        </w:tc>
        <w:tc>
          <w:tcPr>
            <w:tcW w:w="228"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мин.</w:t>
            </w:r>
          </w:p>
        </w:tc>
        <w:tc>
          <w:tcPr>
            <w:tcW w:w="50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макс.</w:t>
            </w:r>
          </w:p>
        </w:tc>
        <w:tc>
          <w:tcPr>
            <w:tcW w:w="2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p>
        </w:tc>
        <w:tc>
          <w:tcPr>
            <w:tcW w:w="957" w:type="pct"/>
            <w:tcBorders>
              <w:top w:val="single" w:sz="4" w:space="0" w:color="000000"/>
              <w:left w:val="single" w:sz="4" w:space="0" w:color="000000"/>
              <w:bottom w:val="single" w:sz="4" w:space="0" w:color="000000"/>
              <w:right w:val="single" w:sz="4" w:space="0" w:color="000000"/>
            </w:tcBorders>
          </w:tcPr>
          <w:p w:rsidR="00DA3101" w:rsidRPr="00DA3101" w:rsidRDefault="00DA3101" w:rsidP="00DA3101">
            <w:pPr>
              <w:ind w:firstLine="0"/>
              <w:jc w:val="center"/>
              <w:rPr>
                <w:rFonts w:cs="Times New Roman"/>
                <w:szCs w:val="24"/>
              </w:rPr>
            </w:pPr>
          </w:p>
        </w:tc>
        <w:tc>
          <w:tcPr>
            <w:tcW w:w="44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мин</w:t>
            </w:r>
          </w:p>
        </w:tc>
        <w:tc>
          <w:tcPr>
            <w:tcW w:w="546"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макс</w:t>
            </w:r>
          </w:p>
        </w:tc>
        <w:tc>
          <w:tcPr>
            <w:tcW w:w="233"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p>
        </w:tc>
        <w:tc>
          <w:tcPr>
            <w:tcW w:w="203"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p>
        </w:tc>
        <w:tc>
          <w:tcPr>
            <w:tcW w:w="346" w:type="pct"/>
            <w:tcBorders>
              <w:top w:val="single" w:sz="4" w:space="0" w:color="000000"/>
              <w:left w:val="single" w:sz="4" w:space="0" w:color="000000"/>
              <w:bottom w:val="single" w:sz="4" w:space="0" w:color="000000"/>
              <w:right w:val="single" w:sz="4" w:space="0" w:color="000000"/>
            </w:tcBorders>
          </w:tcPr>
          <w:p w:rsidR="00DA3101" w:rsidRPr="00DA3101" w:rsidRDefault="00DA3101" w:rsidP="00DA3101">
            <w:pPr>
              <w:ind w:firstLine="0"/>
              <w:jc w:val="center"/>
              <w:rPr>
                <w:rFonts w:cs="Times New Roman"/>
                <w:szCs w:val="24"/>
              </w:rPr>
            </w:pPr>
          </w:p>
        </w:tc>
        <w:tc>
          <w:tcPr>
            <w:tcW w:w="396" w:type="pct"/>
            <w:tcBorders>
              <w:top w:val="single" w:sz="4" w:space="0" w:color="000000"/>
              <w:left w:val="single" w:sz="4" w:space="0" w:color="000000"/>
              <w:bottom w:val="single" w:sz="4" w:space="0" w:color="000000"/>
              <w:right w:val="single" w:sz="4" w:space="0" w:color="000000"/>
            </w:tcBorders>
          </w:tcPr>
          <w:p w:rsidR="00DA3101" w:rsidRPr="00DA3101" w:rsidRDefault="00DA3101" w:rsidP="00DA3101">
            <w:pPr>
              <w:ind w:firstLine="0"/>
              <w:jc w:val="center"/>
              <w:rPr>
                <w:rFonts w:cs="Times New Roman"/>
                <w:szCs w:val="24"/>
              </w:rPr>
            </w:pPr>
          </w:p>
        </w:tc>
      </w:tr>
      <w:tr w:rsidR="00DA3101" w:rsidRPr="00DA3101" w:rsidTr="00DA3101">
        <w:tc>
          <w:tcPr>
            <w:tcW w:w="5000" w:type="pct"/>
            <w:gridSpan w:val="14"/>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b/>
                <w:szCs w:val="24"/>
              </w:rPr>
            </w:pPr>
            <w:r w:rsidRPr="00DA3101">
              <w:rPr>
                <w:rFonts w:cs="Times New Roman"/>
                <w:b/>
                <w:szCs w:val="24"/>
              </w:rPr>
              <w:t>Основные виды разрешённого использования</w:t>
            </w:r>
          </w:p>
        </w:tc>
      </w:tr>
      <w:tr w:rsidR="00ED608C" w:rsidRPr="00DA3101" w:rsidTr="003E1044">
        <w:tc>
          <w:tcPr>
            <w:tcW w:w="88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b/>
                <w:szCs w:val="24"/>
              </w:rPr>
              <w:t>1. Общественное управление</w:t>
            </w:r>
          </w:p>
        </w:tc>
        <w:tc>
          <w:tcPr>
            <w:tcW w:w="228"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5</w:t>
            </w:r>
            <w:r w:rsidR="00ED608C">
              <w:rPr>
                <w:rFonts w:cs="Times New Roman"/>
                <w:szCs w:val="24"/>
              </w:rPr>
              <w:t>00</w:t>
            </w:r>
          </w:p>
        </w:tc>
        <w:tc>
          <w:tcPr>
            <w:tcW w:w="50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p>
        </w:tc>
        <w:tc>
          <w:tcPr>
            <w:tcW w:w="2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Не более 0,7</w:t>
            </w:r>
          </w:p>
        </w:tc>
        <w:tc>
          <w:tcPr>
            <w:tcW w:w="957"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DA3101">
            <w:pPr>
              <w:ind w:firstLine="0"/>
              <w:rPr>
                <w:rFonts w:cs="Times New Roman"/>
                <w:szCs w:val="24"/>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r w:rsidRPr="00DA3101">
              <w:rPr>
                <w:rFonts w:cs="Times New Roman"/>
                <w:szCs w:val="24"/>
              </w:rPr>
              <w:t xml:space="preserve"> </w:t>
            </w:r>
          </w:p>
        </w:tc>
        <w:tc>
          <w:tcPr>
            <w:tcW w:w="923" w:type="pct"/>
            <w:gridSpan w:val="3"/>
            <w:tcBorders>
              <w:top w:val="single" w:sz="4" w:space="0" w:color="000000"/>
              <w:left w:val="single" w:sz="4" w:space="0" w:color="000000"/>
              <w:bottom w:val="single" w:sz="4" w:space="0" w:color="000000"/>
              <w:right w:val="single" w:sz="4" w:space="0" w:color="000000"/>
            </w:tcBorders>
            <w:vAlign w:val="center"/>
          </w:tcPr>
          <w:p w:rsidR="00934E6A" w:rsidRPr="00410449" w:rsidRDefault="00934E6A" w:rsidP="00934E6A">
            <w:pPr>
              <w:ind w:firstLine="0"/>
              <w:jc w:val="center"/>
              <w:rPr>
                <w:szCs w:val="24"/>
              </w:rPr>
            </w:pPr>
            <w:r w:rsidRPr="00410449">
              <w:rPr>
                <w:szCs w:val="24"/>
              </w:rPr>
              <w:t xml:space="preserve">Не подлежит </w:t>
            </w:r>
            <w:proofErr w:type="spellStart"/>
            <w:r w:rsidRPr="00410449">
              <w:rPr>
                <w:szCs w:val="24"/>
              </w:rPr>
              <w:t>установле</w:t>
            </w:r>
            <w:proofErr w:type="spellEnd"/>
          </w:p>
          <w:p w:rsidR="00DA3101" w:rsidRPr="00DA3101" w:rsidRDefault="00934E6A" w:rsidP="00934E6A">
            <w:pPr>
              <w:ind w:firstLine="0"/>
              <w:jc w:val="center"/>
              <w:rPr>
                <w:rFonts w:cs="Times New Roman"/>
                <w:szCs w:val="24"/>
              </w:rPr>
            </w:pPr>
            <w:proofErr w:type="spellStart"/>
            <w:r w:rsidRPr="00410449">
              <w:rPr>
                <w:szCs w:val="24"/>
              </w:rPr>
              <w:t>нию</w:t>
            </w:r>
            <w:proofErr w:type="spellEnd"/>
          </w:p>
        </w:tc>
        <w:tc>
          <w:tcPr>
            <w:tcW w:w="508" w:type="pct"/>
            <w:gridSpan w:val="3"/>
            <w:tcBorders>
              <w:top w:val="single" w:sz="4" w:space="0" w:color="000000"/>
              <w:left w:val="single" w:sz="4" w:space="0" w:color="000000"/>
              <w:bottom w:val="single" w:sz="4" w:space="0" w:color="000000"/>
              <w:right w:val="single" w:sz="4" w:space="0" w:color="000000"/>
            </w:tcBorders>
            <w:vAlign w:val="center"/>
          </w:tcPr>
          <w:p w:rsidR="00934E6A" w:rsidRPr="00410449" w:rsidRDefault="00934E6A" w:rsidP="00934E6A">
            <w:pPr>
              <w:ind w:firstLine="0"/>
              <w:jc w:val="center"/>
              <w:rPr>
                <w:szCs w:val="24"/>
              </w:rPr>
            </w:pPr>
            <w:r w:rsidRPr="00410449">
              <w:rPr>
                <w:szCs w:val="24"/>
              </w:rPr>
              <w:t xml:space="preserve">Не подлежит </w:t>
            </w:r>
            <w:proofErr w:type="spellStart"/>
            <w:r w:rsidRPr="00410449">
              <w:rPr>
                <w:szCs w:val="24"/>
              </w:rPr>
              <w:t>установле</w:t>
            </w:r>
            <w:proofErr w:type="spellEnd"/>
          </w:p>
          <w:p w:rsidR="00DA3101" w:rsidRPr="00DA3101" w:rsidRDefault="00934E6A" w:rsidP="00934E6A">
            <w:pPr>
              <w:ind w:firstLine="0"/>
              <w:jc w:val="center"/>
              <w:rPr>
                <w:rFonts w:cs="Times New Roman"/>
                <w:szCs w:val="24"/>
              </w:rPr>
            </w:pPr>
            <w:proofErr w:type="spellStart"/>
            <w:r w:rsidRPr="00410449">
              <w:rPr>
                <w:szCs w:val="24"/>
              </w:rPr>
              <w:t>нию</w:t>
            </w:r>
            <w:proofErr w:type="spellEnd"/>
          </w:p>
        </w:tc>
        <w:tc>
          <w:tcPr>
            <w:tcW w:w="74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-место временных автостоянок на 10 рабочих мест в здании, но не менее 5 м/м</w:t>
            </w:r>
          </w:p>
        </w:tc>
      </w:tr>
      <w:tr w:rsidR="00ED608C" w:rsidRPr="00DA3101" w:rsidTr="003E1044">
        <w:tc>
          <w:tcPr>
            <w:tcW w:w="88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b/>
                <w:szCs w:val="24"/>
              </w:rPr>
            </w:pPr>
            <w:r w:rsidRPr="00DA3101">
              <w:rPr>
                <w:rFonts w:cs="Times New Roman"/>
                <w:b/>
                <w:szCs w:val="24"/>
              </w:rPr>
              <w:t>2. Деловое управление</w:t>
            </w:r>
          </w:p>
        </w:tc>
        <w:tc>
          <w:tcPr>
            <w:tcW w:w="228"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5</w:t>
            </w:r>
            <w:r w:rsidR="00ED608C">
              <w:rPr>
                <w:rFonts w:cs="Times New Roman"/>
                <w:szCs w:val="24"/>
              </w:rPr>
              <w:t>00</w:t>
            </w:r>
          </w:p>
        </w:tc>
        <w:tc>
          <w:tcPr>
            <w:tcW w:w="50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p>
        </w:tc>
        <w:tc>
          <w:tcPr>
            <w:tcW w:w="2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Не более 0,7</w:t>
            </w:r>
          </w:p>
        </w:tc>
        <w:tc>
          <w:tcPr>
            <w:tcW w:w="957"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DA3101">
            <w:pPr>
              <w:ind w:firstLine="0"/>
              <w:rPr>
                <w:rFonts w:cs="Times New Roman"/>
                <w:szCs w:val="24"/>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r w:rsidRPr="00DA3101">
              <w:rPr>
                <w:rFonts w:cs="Times New Roman"/>
                <w:szCs w:val="24"/>
              </w:rPr>
              <w:t xml:space="preserve"> </w:t>
            </w:r>
          </w:p>
        </w:tc>
        <w:tc>
          <w:tcPr>
            <w:tcW w:w="923" w:type="pct"/>
            <w:gridSpan w:val="3"/>
            <w:tcBorders>
              <w:top w:val="single" w:sz="4" w:space="0" w:color="000000"/>
              <w:left w:val="single" w:sz="4" w:space="0" w:color="000000"/>
              <w:bottom w:val="single" w:sz="4" w:space="0" w:color="000000"/>
              <w:right w:val="single" w:sz="4" w:space="0" w:color="000000"/>
            </w:tcBorders>
            <w:vAlign w:val="center"/>
          </w:tcPr>
          <w:p w:rsidR="00934E6A" w:rsidRPr="00410449" w:rsidRDefault="00934E6A" w:rsidP="00934E6A">
            <w:pPr>
              <w:ind w:firstLine="0"/>
              <w:jc w:val="center"/>
              <w:rPr>
                <w:szCs w:val="24"/>
              </w:rPr>
            </w:pPr>
            <w:r w:rsidRPr="00410449">
              <w:rPr>
                <w:szCs w:val="24"/>
              </w:rPr>
              <w:t xml:space="preserve">Не подлежит </w:t>
            </w:r>
            <w:proofErr w:type="spellStart"/>
            <w:r w:rsidRPr="00410449">
              <w:rPr>
                <w:szCs w:val="24"/>
              </w:rPr>
              <w:t>установле</w:t>
            </w:r>
            <w:proofErr w:type="spellEnd"/>
          </w:p>
          <w:p w:rsidR="00DA3101" w:rsidRPr="00DA3101" w:rsidRDefault="00934E6A" w:rsidP="00934E6A">
            <w:pPr>
              <w:ind w:firstLine="0"/>
              <w:jc w:val="center"/>
              <w:rPr>
                <w:rFonts w:cs="Times New Roman"/>
                <w:szCs w:val="24"/>
              </w:rPr>
            </w:pPr>
            <w:proofErr w:type="spellStart"/>
            <w:r w:rsidRPr="00410449">
              <w:rPr>
                <w:szCs w:val="24"/>
              </w:rPr>
              <w:t>нию</w:t>
            </w:r>
            <w:proofErr w:type="spellEnd"/>
          </w:p>
        </w:tc>
        <w:tc>
          <w:tcPr>
            <w:tcW w:w="508" w:type="pct"/>
            <w:gridSpan w:val="3"/>
            <w:tcBorders>
              <w:top w:val="single" w:sz="4" w:space="0" w:color="000000"/>
              <w:left w:val="single" w:sz="4" w:space="0" w:color="000000"/>
              <w:bottom w:val="single" w:sz="4" w:space="0" w:color="000000"/>
              <w:right w:val="single" w:sz="4" w:space="0" w:color="000000"/>
            </w:tcBorders>
            <w:vAlign w:val="center"/>
          </w:tcPr>
          <w:p w:rsidR="00934E6A" w:rsidRPr="00410449" w:rsidRDefault="00934E6A" w:rsidP="00934E6A">
            <w:pPr>
              <w:ind w:firstLine="0"/>
              <w:jc w:val="center"/>
              <w:rPr>
                <w:szCs w:val="24"/>
              </w:rPr>
            </w:pPr>
            <w:r w:rsidRPr="00410449">
              <w:rPr>
                <w:szCs w:val="24"/>
              </w:rPr>
              <w:t xml:space="preserve">Не подлежит </w:t>
            </w:r>
            <w:proofErr w:type="spellStart"/>
            <w:r w:rsidRPr="00410449">
              <w:rPr>
                <w:szCs w:val="24"/>
              </w:rPr>
              <w:t>установле</w:t>
            </w:r>
            <w:proofErr w:type="spellEnd"/>
          </w:p>
          <w:p w:rsidR="00DA3101" w:rsidRPr="00DA3101" w:rsidRDefault="00934E6A" w:rsidP="00934E6A">
            <w:pPr>
              <w:ind w:firstLine="0"/>
              <w:jc w:val="center"/>
              <w:rPr>
                <w:rFonts w:cs="Times New Roman"/>
                <w:szCs w:val="24"/>
              </w:rPr>
            </w:pPr>
            <w:proofErr w:type="spellStart"/>
            <w:r w:rsidRPr="00410449">
              <w:rPr>
                <w:szCs w:val="24"/>
              </w:rPr>
              <w:t>нию</w:t>
            </w:r>
            <w:proofErr w:type="spellEnd"/>
          </w:p>
        </w:tc>
        <w:tc>
          <w:tcPr>
            <w:tcW w:w="74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-место временных автостоянок на 10 рабочих мест в здании, но не менее 5 м/м.</w:t>
            </w:r>
          </w:p>
        </w:tc>
      </w:tr>
      <w:tr w:rsidR="00ED608C" w:rsidRPr="00DA3101" w:rsidTr="003E1044">
        <w:tc>
          <w:tcPr>
            <w:tcW w:w="88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b/>
                <w:szCs w:val="24"/>
              </w:rPr>
              <w:t>3. Социальное обслуживание</w:t>
            </w:r>
          </w:p>
        </w:tc>
        <w:tc>
          <w:tcPr>
            <w:tcW w:w="228"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ED608C">
            <w:pPr>
              <w:ind w:firstLine="0"/>
              <w:rPr>
                <w:rFonts w:cs="Times New Roman"/>
                <w:szCs w:val="24"/>
              </w:rPr>
            </w:pPr>
            <w:r w:rsidRPr="00DA3101">
              <w:rPr>
                <w:rFonts w:cs="Times New Roman"/>
                <w:szCs w:val="24"/>
              </w:rPr>
              <w:t>1</w:t>
            </w:r>
            <w:r w:rsidR="00ED608C">
              <w:rPr>
                <w:rFonts w:cs="Times New Roman"/>
                <w:szCs w:val="24"/>
              </w:rPr>
              <w:t>000</w:t>
            </w:r>
          </w:p>
        </w:tc>
        <w:tc>
          <w:tcPr>
            <w:tcW w:w="50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p>
        </w:tc>
        <w:tc>
          <w:tcPr>
            <w:tcW w:w="2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Не более 0,5</w:t>
            </w:r>
          </w:p>
        </w:tc>
        <w:tc>
          <w:tcPr>
            <w:tcW w:w="957"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 xml:space="preserve">От границы участка, прилегающей к красной линии </w:t>
            </w:r>
            <w:r w:rsidRPr="00DA3101">
              <w:rPr>
                <w:rFonts w:cs="Times New Roman"/>
                <w:szCs w:val="24"/>
              </w:rPr>
              <w:lastRenderedPageBreak/>
              <w:t xml:space="preserve">улицы, проезда не менее 5м. </w:t>
            </w:r>
          </w:p>
          <w:p w:rsidR="00DA3101" w:rsidRPr="00DA3101" w:rsidRDefault="00DA3101" w:rsidP="00DA3101">
            <w:pPr>
              <w:ind w:firstLine="0"/>
              <w:rPr>
                <w:rFonts w:cs="Times New Roman"/>
                <w:szCs w:val="24"/>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44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lastRenderedPageBreak/>
              <w:t>1 раб место</w:t>
            </w:r>
          </w:p>
        </w:tc>
        <w:tc>
          <w:tcPr>
            <w:tcW w:w="47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p>
        </w:tc>
        <w:tc>
          <w:tcPr>
            <w:tcW w:w="508" w:type="pct"/>
            <w:gridSpan w:val="3"/>
            <w:tcBorders>
              <w:top w:val="single" w:sz="4" w:space="0" w:color="000000"/>
              <w:left w:val="single" w:sz="4" w:space="0" w:color="000000"/>
              <w:bottom w:val="single" w:sz="4" w:space="0" w:color="000000"/>
              <w:right w:val="single" w:sz="4" w:space="0" w:color="000000"/>
            </w:tcBorders>
            <w:vAlign w:val="center"/>
          </w:tcPr>
          <w:p w:rsidR="00934E6A" w:rsidRPr="00410449" w:rsidRDefault="00934E6A" w:rsidP="00934E6A">
            <w:pPr>
              <w:ind w:firstLine="0"/>
              <w:jc w:val="center"/>
              <w:rPr>
                <w:szCs w:val="24"/>
              </w:rPr>
            </w:pPr>
            <w:r w:rsidRPr="00410449">
              <w:rPr>
                <w:szCs w:val="24"/>
              </w:rPr>
              <w:t xml:space="preserve">Не подлежит </w:t>
            </w:r>
            <w:proofErr w:type="spellStart"/>
            <w:r w:rsidRPr="00410449">
              <w:rPr>
                <w:szCs w:val="24"/>
              </w:rPr>
              <w:t>установле</w:t>
            </w:r>
            <w:proofErr w:type="spellEnd"/>
          </w:p>
          <w:p w:rsidR="00DA3101" w:rsidRPr="00DA3101" w:rsidRDefault="00934E6A" w:rsidP="00934E6A">
            <w:pPr>
              <w:ind w:firstLine="0"/>
              <w:rPr>
                <w:rFonts w:cs="Times New Roman"/>
                <w:szCs w:val="24"/>
              </w:rPr>
            </w:pPr>
            <w:proofErr w:type="spellStart"/>
            <w:r w:rsidRPr="00410449">
              <w:rPr>
                <w:szCs w:val="24"/>
              </w:rPr>
              <w:t>нию</w:t>
            </w:r>
            <w:proofErr w:type="spellEnd"/>
          </w:p>
        </w:tc>
        <w:tc>
          <w:tcPr>
            <w:tcW w:w="74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 xml:space="preserve">-место временных автостоянок </w:t>
            </w:r>
            <w:r w:rsidRPr="00DA3101">
              <w:rPr>
                <w:rFonts w:cs="Times New Roman"/>
                <w:szCs w:val="24"/>
              </w:rPr>
              <w:lastRenderedPageBreak/>
              <w:t xml:space="preserve">на 10 рабочих мест в здании, 1 </w:t>
            </w:r>
            <w:proofErr w:type="spellStart"/>
            <w:r w:rsidRPr="00DA3101">
              <w:rPr>
                <w:rFonts w:cs="Times New Roman"/>
                <w:szCs w:val="24"/>
              </w:rPr>
              <w:t>машино</w:t>
            </w:r>
            <w:proofErr w:type="spellEnd"/>
            <w:r w:rsidRPr="00DA3101">
              <w:rPr>
                <w:rFonts w:cs="Times New Roman"/>
                <w:szCs w:val="24"/>
              </w:rPr>
              <w:t>-место на 5 посетителей но не менее 5</w:t>
            </w:r>
          </w:p>
        </w:tc>
      </w:tr>
      <w:tr w:rsidR="00ED608C" w:rsidRPr="00DA3101" w:rsidTr="003E1044">
        <w:tc>
          <w:tcPr>
            <w:tcW w:w="88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highlight w:val="yellow"/>
              </w:rPr>
            </w:pPr>
            <w:r w:rsidRPr="00DA3101">
              <w:rPr>
                <w:rFonts w:cs="Times New Roman"/>
                <w:b/>
                <w:szCs w:val="24"/>
              </w:rPr>
              <w:lastRenderedPageBreak/>
              <w:t>4. Бытовое обслуживание</w:t>
            </w:r>
          </w:p>
        </w:tc>
        <w:tc>
          <w:tcPr>
            <w:tcW w:w="228"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ED608C">
            <w:pPr>
              <w:ind w:firstLine="0"/>
              <w:rPr>
                <w:rFonts w:cs="Times New Roman"/>
                <w:szCs w:val="24"/>
              </w:rPr>
            </w:pPr>
            <w:r w:rsidRPr="00DA3101">
              <w:rPr>
                <w:rFonts w:cs="Times New Roman"/>
                <w:szCs w:val="24"/>
              </w:rPr>
              <w:t>5</w:t>
            </w:r>
            <w:r w:rsidR="00ED608C">
              <w:rPr>
                <w:rFonts w:cs="Times New Roman"/>
                <w:szCs w:val="24"/>
              </w:rPr>
              <w:t>00</w:t>
            </w:r>
          </w:p>
        </w:tc>
        <w:tc>
          <w:tcPr>
            <w:tcW w:w="50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p>
        </w:tc>
        <w:tc>
          <w:tcPr>
            <w:tcW w:w="2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Не более 0,5</w:t>
            </w:r>
          </w:p>
        </w:tc>
        <w:tc>
          <w:tcPr>
            <w:tcW w:w="957"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DA3101">
            <w:pPr>
              <w:ind w:firstLine="0"/>
              <w:rPr>
                <w:rFonts w:cs="Times New Roman"/>
                <w:szCs w:val="24"/>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44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1 раб место</w:t>
            </w:r>
          </w:p>
        </w:tc>
        <w:tc>
          <w:tcPr>
            <w:tcW w:w="47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p>
        </w:tc>
        <w:tc>
          <w:tcPr>
            <w:tcW w:w="508" w:type="pct"/>
            <w:gridSpan w:val="3"/>
            <w:tcBorders>
              <w:top w:val="single" w:sz="4" w:space="0" w:color="000000"/>
              <w:left w:val="single" w:sz="4" w:space="0" w:color="000000"/>
              <w:bottom w:val="single" w:sz="4" w:space="0" w:color="000000"/>
              <w:right w:val="single" w:sz="4" w:space="0" w:color="000000"/>
            </w:tcBorders>
            <w:vAlign w:val="center"/>
          </w:tcPr>
          <w:p w:rsidR="00934E6A" w:rsidRPr="00410449" w:rsidRDefault="00934E6A" w:rsidP="00934E6A">
            <w:pPr>
              <w:ind w:firstLine="0"/>
              <w:jc w:val="center"/>
              <w:rPr>
                <w:szCs w:val="24"/>
              </w:rPr>
            </w:pPr>
            <w:r w:rsidRPr="00410449">
              <w:rPr>
                <w:szCs w:val="24"/>
              </w:rPr>
              <w:t xml:space="preserve">Не подлежит </w:t>
            </w:r>
            <w:proofErr w:type="spellStart"/>
            <w:r w:rsidRPr="00410449">
              <w:rPr>
                <w:szCs w:val="24"/>
              </w:rPr>
              <w:t>установле</w:t>
            </w:r>
            <w:proofErr w:type="spellEnd"/>
          </w:p>
          <w:p w:rsidR="00DA3101" w:rsidRPr="00DA3101" w:rsidRDefault="00934E6A" w:rsidP="00934E6A">
            <w:pPr>
              <w:ind w:firstLine="0"/>
              <w:rPr>
                <w:rFonts w:cs="Times New Roman"/>
                <w:szCs w:val="24"/>
              </w:rPr>
            </w:pPr>
            <w:proofErr w:type="spellStart"/>
            <w:r w:rsidRPr="00410449">
              <w:rPr>
                <w:szCs w:val="24"/>
              </w:rPr>
              <w:t>нию</w:t>
            </w:r>
            <w:proofErr w:type="spellEnd"/>
          </w:p>
        </w:tc>
        <w:tc>
          <w:tcPr>
            <w:tcW w:w="74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 xml:space="preserve">-место временных автостоянок на 10 посетителей, 1 </w:t>
            </w:r>
            <w:proofErr w:type="spellStart"/>
            <w:r w:rsidRPr="00DA3101">
              <w:rPr>
                <w:rFonts w:cs="Times New Roman"/>
                <w:szCs w:val="24"/>
              </w:rPr>
              <w:t>машино</w:t>
            </w:r>
            <w:proofErr w:type="spellEnd"/>
            <w:r w:rsidRPr="00DA3101">
              <w:rPr>
                <w:rFonts w:cs="Times New Roman"/>
                <w:szCs w:val="24"/>
              </w:rPr>
              <w:t>-место на 5 рабочих мест, но не менее 3</w:t>
            </w:r>
          </w:p>
        </w:tc>
      </w:tr>
      <w:tr w:rsidR="00ED608C" w:rsidRPr="00DA3101" w:rsidTr="003E1044">
        <w:tc>
          <w:tcPr>
            <w:tcW w:w="881" w:type="pct"/>
            <w:tcBorders>
              <w:top w:val="single" w:sz="4" w:space="0" w:color="000000"/>
              <w:left w:val="single" w:sz="4" w:space="0" w:color="000000"/>
              <w:bottom w:val="single" w:sz="4" w:space="0" w:color="000000"/>
              <w:right w:val="single" w:sz="4" w:space="0" w:color="000000"/>
            </w:tcBorders>
            <w:vAlign w:val="center"/>
          </w:tcPr>
          <w:p w:rsidR="00DA3101" w:rsidRPr="00645066" w:rsidRDefault="008C6CC3" w:rsidP="008C6CC3">
            <w:pPr>
              <w:ind w:firstLine="0"/>
              <w:rPr>
                <w:rFonts w:cs="Times New Roman"/>
                <w:b/>
                <w:szCs w:val="24"/>
              </w:rPr>
            </w:pPr>
            <w:r>
              <w:rPr>
                <w:rFonts w:cs="Times New Roman"/>
                <w:b/>
                <w:szCs w:val="24"/>
              </w:rPr>
              <w:t xml:space="preserve">5. </w:t>
            </w:r>
            <w:r w:rsidR="00DA3101" w:rsidRPr="00645066">
              <w:rPr>
                <w:rFonts w:cs="Times New Roman"/>
                <w:b/>
                <w:szCs w:val="24"/>
              </w:rPr>
              <w:t>Здравоохранение</w:t>
            </w:r>
          </w:p>
        </w:tc>
        <w:tc>
          <w:tcPr>
            <w:tcW w:w="228"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ED608C">
            <w:pPr>
              <w:ind w:firstLine="0"/>
              <w:jc w:val="center"/>
              <w:rPr>
                <w:rFonts w:cs="Times New Roman"/>
                <w:szCs w:val="24"/>
              </w:rPr>
            </w:pPr>
            <w:r w:rsidRPr="00DA3101">
              <w:rPr>
                <w:rFonts w:cs="Times New Roman"/>
                <w:szCs w:val="24"/>
              </w:rPr>
              <w:t>6</w:t>
            </w:r>
            <w:r w:rsidR="00ED608C">
              <w:rPr>
                <w:rFonts w:cs="Times New Roman"/>
                <w:szCs w:val="24"/>
              </w:rPr>
              <w:t>00</w:t>
            </w:r>
          </w:p>
        </w:tc>
        <w:tc>
          <w:tcPr>
            <w:tcW w:w="50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p>
        </w:tc>
        <w:tc>
          <w:tcPr>
            <w:tcW w:w="2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Не более 0.7</w:t>
            </w:r>
          </w:p>
        </w:tc>
        <w:tc>
          <w:tcPr>
            <w:tcW w:w="957"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DA3101">
            <w:pPr>
              <w:ind w:firstLine="0"/>
              <w:rPr>
                <w:rFonts w:cs="Times New Roman"/>
                <w:szCs w:val="24"/>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44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 xml:space="preserve">1 </w:t>
            </w:r>
            <w:proofErr w:type="spellStart"/>
            <w:r w:rsidRPr="00DA3101">
              <w:rPr>
                <w:rFonts w:cs="Times New Roman"/>
                <w:szCs w:val="24"/>
              </w:rPr>
              <w:t>раб.место</w:t>
            </w:r>
            <w:proofErr w:type="spellEnd"/>
          </w:p>
        </w:tc>
        <w:tc>
          <w:tcPr>
            <w:tcW w:w="47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Не норм.</w:t>
            </w:r>
          </w:p>
        </w:tc>
        <w:tc>
          <w:tcPr>
            <w:tcW w:w="508" w:type="pct"/>
            <w:gridSpan w:val="3"/>
            <w:tcBorders>
              <w:top w:val="single" w:sz="4" w:space="0" w:color="000000"/>
              <w:left w:val="single" w:sz="4" w:space="0" w:color="000000"/>
              <w:bottom w:val="single" w:sz="4" w:space="0" w:color="000000"/>
              <w:right w:val="single" w:sz="4" w:space="0" w:color="000000"/>
            </w:tcBorders>
            <w:vAlign w:val="center"/>
          </w:tcPr>
          <w:p w:rsidR="00934E6A" w:rsidRPr="00410449" w:rsidRDefault="00934E6A" w:rsidP="00934E6A">
            <w:pPr>
              <w:ind w:firstLine="0"/>
              <w:jc w:val="center"/>
              <w:rPr>
                <w:szCs w:val="24"/>
              </w:rPr>
            </w:pPr>
            <w:r w:rsidRPr="00410449">
              <w:rPr>
                <w:szCs w:val="24"/>
              </w:rPr>
              <w:t xml:space="preserve">Не подлежит </w:t>
            </w:r>
            <w:proofErr w:type="spellStart"/>
            <w:r w:rsidRPr="00410449">
              <w:rPr>
                <w:szCs w:val="24"/>
              </w:rPr>
              <w:t>установле</w:t>
            </w:r>
            <w:proofErr w:type="spellEnd"/>
          </w:p>
          <w:p w:rsidR="00DA3101" w:rsidRPr="00DA3101" w:rsidRDefault="00934E6A" w:rsidP="00934E6A">
            <w:pPr>
              <w:ind w:firstLine="0"/>
              <w:jc w:val="center"/>
              <w:rPr>
                <w:rFonts w:cs="Times New Roman"/>
                <w:szCs w:val="24"/>
              </w:rPr>
            </w:pPr>
            <w:proofErr w:type="spellStart"/>
            <w:r w:rsidRPr="00410449">
              <w:rPr>
                <w:szCs w:val="24"/>
              </w:rPr>
              <w:t>нию</w:t>
            </w:r>
            <w:proofErr w:type="spellEnd"/>
          </w:p>
        </w:tc>
        <w:tc>
          <w:tcPr>
            <w:tcW w:w="74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 xml:space="preserve">-место временных автостоянок на ….. рабочих мест в здании, 1 </w:t>
            </w:r>
            <w:proofErr w:type="spellStart"/>
            <w:r w:rsidRPr="00DA3101">
              <w:rPr>
                <w:rFonts w:cs="Times New Roman"/>
                <w:szCs w:val="24"/>
              </w:rPr>
              <w:t>машино</w:t>
            </w:r>
            <w:proofErr w:type="spellEnd"/>
            <w:r w:rsidRPr="00DA3101">
              <w:rPr>
                <w:rFonts w:cs="Times New Roman"/>
                <w:szCs w:val="24"/>
              </w:rPr>
              <w:t xml:space="preserve">-место на …. </w:t>
            </w:r>
            <w:r w:rsidRPr="00DA3101">
              <w:rPr>
                <w:rFonts w:cs="Times New Roman"/>
                <w:szCs w:val="24"/>
              </w:rPr>
              <w:lastRenderedPageBreak/>
              <w:t>посетителей но не менее 3</w:t>
            </w:r>
          </w:p>
        </w:tc>
      </w:tr>
      <w:tr w:rsidR="00DA3101" w:rsidRPr="00DA3101" w:rsidTr="003E1044">
        <w:tc>
          <w:tcPr>
            <w:tcW w:w="88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8C6CC3" w:rsidP="008C6CC3">
            <w:pPr>
              <w:ind w:firstLine="0"/>
              <w:rPr>
                <w:rFonts w:cs="Times New Roman"/>
                <w:szCs w:val="24"/>
                <w:highlight w:val="yellow"/>
              </w:rPr>
            </w:pPr>
            <w:r>
              <w:rPr>
                <w:rFonts w:cs="Times New Roman"/>
                <w:b/>
                <w:szCs w:val="24"/>
              </w:rPr>
              <w:lastRenderedPageBreak/>
              <w:t xml:space="preserve">6. </w:t>
            </w:r>
            <w:r w:rsidR="00DA3101" w:rsidRPr="00DA3101">
              <w:rPr>
                <w:rFonts w:cs="Times New Roman"/>
                <w:b/>
                <w:szCs w:val="24"/>
              </w:rPr>
              <w:t>Образование и просвещение</w:t>
            </w:r>
            <w:r w:rsidR="00DA3101" w:rsidRPr="00DA3101">
              <w:rPr>
                <w:rFonts w:cs="Times New Roman"/>
                <w:szCs w:val="24"/>
                <w:highlight w:val="yellow"/>
              </w:rPr>
              <w:t xml:space="preserve"> </w:t>
            </w:r>
          </w:p>
        </w:tc>
        <w:tc>
          <w:tcPr>
            <w:tcW w:w="730" w:type="pct"/>
            <w:gridSpan w:val="3"/>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 xml:space="preserve">Не менее для </w:t>
            </w:r>
            <w:proofErr w:type="spellStart"/>
            <w:r w:rsidRPr="00DA3101">
              <w:rPr>
                <w:rFonts w:cs="Times New Roman"/>
                <w:szCs w:val="24"/>
              </w:rPr>
              <w:t>учрежд.среднего</w:t>
            </w:r>
            <w:proofErr w:type="spellEnd"/>
            <w:r w:rsidRPr="00DA3101">
              <w:rPr>
                <w:rFonts w:cs="Times New Roman"/>
                <w:szCs w:val="24"/>
              </w:rPr>
              <w:t xml:space="preserve"> образования при численности:</w:t>
            </w:r>
          </w:p>
          <w:p w:rsidR="00DA3101" w:rsidRPr="00DA3101" w:rsidRDefault="00DA3101" w:rsidP="00DA3101">
            <w:pPr>
              <w:ind w:firstLine="0"/>
              <w:jc w:val="center"/>
              <w:rPr>
                <w:rFonts w:cs="Times New Roman"/>
                <w:szCs w:val="24"/>
              </w:rPr>
            </w:pPr>
            <w:r w:rsidRPr="00DA3101">
              <w:rPr>
                <w:rFonts w:cs="Times New Roman"/>
                <w:szCs w:val="24"/>
              </w:rPr>
              <w:t>- до 600 уч-ся - 50 на одного уч-ся;</w:t>
            </w:r>
          </w:p>
          <w:p w:rsidR="00DA3101" w:rsidRPr="00DA3101" w:rsidRDefault="00DA3101" w:rsidP="00DA3101">
            <w:pPr>
              <w:ind w:firstLine="0"/>
              <w:jc w:val="center"/>
              <w:rPr>
                <w:rFonts w:cs="Times New Roman"/>
                <w:szCs w:val="24"/>
              </w:rPr>
            </w:pPr>
            <w:r w:rsidRPr="00DA3101">
              <w:rPr>
                <w:rFonts w:cs="Times New Roman"/>
                <w:szCs w:val="24"/>
              </w:rPr>
              <w:t>- до 800 уч-ся - 40 на одного уч-ся;</w:t>
            </w:r>
          </w:p>
          <w:p w:rsidR="00DA3101" w:rsidRPr="00DA3101" w:rsidRDefault="00DA3101" w:rsidP="00DA3101">
            <w:pPr>
              <w:ind w:firstLine="0"/>
              <w:jc w:val="center"/>
              <w:rPr>
                <w:rFonts w:cs="Times New Roman"/>
                <w:szCs w:val="24"/>
              </w:rPr>
            </w:pPr>
            <w:r w:rsidRPr="00DA3101">
              <w:rPr>
                <w:rFonts w:cs="Times New Roman"/>
                <w:szCs w:val="24"/>
              </w:rPr>
              <w:t>- до 1100 уч-ся - 33 на одного уч-ся.</w:t>
            </w:r>
          </w:p>
          <w:p w:rsidR="00DA3101" w:rsidRPr="00DA3101" w:rsidRDefault="00DA3101" w:rsidP="00ED608C">
            <w:pPr>
              <w:ind w:firstLine="0"/>
              <w:jc w:val="center"/>
              <w:rPr>
                <w:rFonts w:cs="Times New Roman"/>
                <w:szCs w:val="24"/>
              </w:rPr>
            </w:pPr>
            <w:r w:rsidRPr="00DA3101">
              <w:rPr>
                <w:rFonts w:cs="Times New Roman"/>
                <w:szCs w:val="24"/>
              </w:rPr>
              <w:t xml:space="preserve">Не менее 30 на одного уч-ся для </w:t>
            </w:r>
            <w:proofErr w:type="spellStart"/>
            <w:r w:rsidRPr="00DA3101">
              <w:rPr>
                <w:rFonts w:cs="Times New Roman"/>
                <w:szCs w:val="24"/>
              </w:rPr>
              <w:t>учрежд.высшего</w:t>
            </w:r>
            <w:proofErr w:type="spellEnd"/>
            <w:r w:rsidRPr="00DA3101">
              <w:rPr>
                <w:rFonts w:cs="Times New Roman"/>
                <w:szCs w:val="24"/>
              </w:rPr>
              <w:t xml:space="preserve"> образования. </w:t>
            </w:r>
          </w:p>
        </w:tc>
        <w:tc>
          <w:tcPr>
            <w:tcW w:w="2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Не более 0.7</w:t>
            </w:r>
          </w:p>
        </w:tc>
        <w:tc>
          <w:tcPr>
            <w:tcW w:w="957"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DA3101">
            <w:pPr>
              <w:ind w:firstLine="0"/>
              <w:rPr>
                <w:rFonts w:cs="Times New Roman"/>
                <w:szCs w:val="24"/>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923" w:type="pct"/>
            <w:gridSpan w:val="3"/>
            <w:tcBorders>
              <w:top w:val="single" w:sz="4" w:space="0" w:color="000000"/>
              <w:left w:val="single" w:sz="4" w:space="0" w:color="000000"/>
              <w:bottom w:val="single" w:sz="4" w:space="0" w:color="000000"/>
              <w:right w:val="single" w:sz="4" w:space="0" w:color="000000"/>
            </w:tcBorders>
            <w:vAlign w:val="center"/>
          </w:tcPr>
          <w:p w:rsidR="00934E6A" w:rsidRPr="00410449" w:rsidRDefault="00934E6A" w:rsidP="00934E6A">
            <w:pPr>
              <w:ind w:firstLine="0"/>
              <w:jc w:val="center"/>
              <w:rPr>
                <w:szCs w:val="24"/>
              </w:rPr>
            </w:pPr>
            <w:r w:rsidRPr="00410449">
              <w:rPr>
                <w:szCs w:val="24"/>
              </w:rPr>
              <w:t xml:space="preserve">Не подлежит </w:t>
            </w:r>
            <w:proofErr w:type="spellStart"/>
            <w:r w:rsidRPr="00410449">
              <w:rPr>
                <w:szCs w:val="24"/>
              </w:rPr>
              <w:t>установле</w:t>
            </w:r>
            <w:proofErr w:type="spellEnd"/>
          </w:p>
          <w:p w:rsidR="00DA3101" w:rsidRPr="00DA3101" w:rsidRDefault="00934E6A" w:rsidP="00934E6A">
            <w:pPr>
              <w:ind w:firstLine="0"/>
              <w:rPr>
                <w:rFonts w:cs="Times New Roman"/>
                <w:szCs w:val="24"/>
              </w:rPr>
            </w:pPr>
            <w:proofErr w:type="spellStart"/>
            <w:r w:rsidRPr="00410449">
              <w:rPr>
                <w:szCs w:val="24"/>
              </w:rPr>
              <w:t>нию</w:t>
            </w:r>
            <w:proofErr w:type="spellEnd"/>
          </w:p>
        </w:tc>
        <w:tc>
          <w:tcPr>
            <w:tcW w:w="508" w:type="pct"/>
            <w:gridSpan w:val="3"/>
            <w:tcBorders>
              <w:top w:val="single" w:sz="4" w:space="0" w:color="000000"/>
              <w:left w:val="single" w:sz="4" w:space="0" w:color="000000"/>
              <w:bottom w:val="single" w:sz="4" w:space="0" w:color="000000"/>
              <w:right w:val="single" w:sz="4" w:space="0" w:color="000000"/>
            </w:tcBorders>
            <w:vAlign w:val="center"/>
          </w:tcPr>
          <w:p w:rsidR="00934E6A" w:rsidRPr="00410449" w:rsidRDefault="00934E6A" w:rsidP="00934E6A">
            <w:pPr>
              <w:ind w:firstLine="0"/>
              <w:jc w:val="center"/>
              <w:rPr>
                <w:szCs w:val="24"/>
              </w:rPr>
            </w:pPr>
            <w:r w:rsidRPr="00410449">
              <w:rPr>
                <w:szCs w:val="24"/>
              </w:rPr>
              <w:t xml:space="preserve">Не подлежит </w:t>
            </w:r>
            <w:proofErr w:type="spellStart"/>
            <w:r w:rsidRPr="00410449">
              <w:rPr>
                <w:szCs w:val="24"/>
              </w:rPr>
              <w:t>установле</w:t>
            </w:r>
            <w:proofErr w:type="spellEnd"/>
          </w:p>
          <w:p w:rsidR="00DA3101" w:rsidRPr="00DA3101" w:rsidRDefault="00934E6A" w:rsidP="00934E6A">
            <w:pPr>
              <w:ind w:firstLine="0"/>
              <w:rPr>
                <w:rFonts w:cs="Times New Roman"/>
                <w:szCs w:val="24"/>
              </w:rPr>
            </w:pPr>
            <w:proofErr w:type="spellStart"/>
            <w:r w:rsidRPr="00410449">
              <w:rPr>
                <w:szCs w:val="24"/>
              </w:rPr>
              <w:t>нию</w:t>
            </w:r>
            <w:proofErr w:type="spellEnd"/>
          </w:p>
        </w:tc>
        <w:tc>
          <w:tcPr>
            <w:tcW w:w="74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 xml:space="preserve">Не менее 10 </w:t>
            </w:r>
            <w:proofErr w:type="spellStart"/>
            <w:r w:rsidRPr="00DA3101">
              <w:rPr>
                <w:rFonts w:cs="Times New Roman"/>
                <w:szCs w:val="24"/>
              </w:rPr>
              <w:t>машиномест</w:t>
            </w:r>
            <w:proofErr w:type="spellEnd"/>
            <w:r w:rsidRPr="00DA3101">
              <w:rPr>
                <w:rFonts w:cs="Times New Roman"/>
                <w:szCs w:val="24"/>
              </w:rPr>
              <w:t xml:space="preserve"> у школ. </w:t>
            </w:r>
          </w:p>
          <w:p w:rsidR="00DA3101" w:rsidRPr="00DA3101" w:rsidRDefault="00DA3101" w:rsidP="00DA3101">
            <w:pPr>
              <w:ind w:firstLine="0"/>
              <w:rPr>
                <w:rFonts w:cs="Times New Roman"/>
                <w:szCs w:val="24"/>
              </w:rPr>
            </w:pPr>
            <w:r w:rsidRPr="00DA3101">
              <w:rPr>
                <w:rFonts w:cs="Times New Roman"/>
                <w:szCs w:val="24"/>
              </w:rPr>
              <w:t xml:space="preserve">Не менее 1,5 </w:t>
            </w:r>
            <w:proofErr w:type="spellStart"/>
            <w:r w:rsidRPr="00DA3101">
              <w:rPr>
                <w:rFonts w:cs="Times New Roman"/>
                <w:szCs w:val="24"/>
              </w:rPr>
              <w:t>машиномест</w:t>
            </w:r>
            <w:proofErr w:type="spellEnd"/>
            <w:r w:rsidRPr="00DA3101">
              <w:rPr>
                <w:rFonts w:cs="Times New Roman"/>
                <w:szCs w:val="24"/>
              </w:rPr>
              <w:t xml:space="preserve"> на 10 работающих, но не менее 15 </w:t>
            </w:r>
            <w:proofErr w:type="spellStart"/>
            <w:r w:rsidRPr="00DA3101">
              <w:rPr>
                <w:rFonts w:cs="Times New Roman"/>
                <w:szCs w:val="24"/>
              </w:rPr>
              <w:t>машиномест</w:t>
            </w:r>
            <w:proofErr w:type="spellEnd"/>
            <w:r w:rsidRPr="00DA3101">
              <w:rPr>
                <w:rFonts w:cs="Times New Roman"/>
                <w:szCs w:val="24"/>
              </w:rPr>
              <w:t xml:space="preserve"> у высших учебных заведений</w:t>
            </w:r>
          </w:p>
        </w:tc>
      </w:tr>
      <w:tr w:rsidR="00ED608C" w:rsidRPr="00DA3101" w:rsidTr="003E1044">
        <w:tc>
          <w:tcPr>
            <w:tcW w:w="88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8C6CC3" w:rsidP="00DA3101">
            <w:pPr>
              <w:ind w:firstLine="0"/>
              <w:rPr>
                <w:rFonts w:cs="Times New Roman"/>
                <w:szCs w:val="24"/>
                <w:highlight w:val="yellow"/>
              </w:rPr>
            </w:pPr>
            <w:r>
              <w:rPr>
                <w:rFonts w:cs="Times New Roman"/>
                <w:b/>
                <w:szCs w:val="24"/>
              </w:rPr>
              <w:t xml:space="preserve">7. </w:t>
            </w:r>
            <w:r w:rsidR="00DA3101" w:rsidRPr="00DA3101">
              <w:rPr>
                <w:rFonts w:cs="Times New Roman"/>
                <w:b/>
                <w:szCs w:val="24"/>
              </w:rPr>
              <w:t>Культурное развитие</w:t>
            </w:r>
          </w:p>
        </w:tc>
        <w:tc>
          <w:tcPr>
            <w:tcW w:w="228"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6</w:t>
            </w:r>
            <w:r w:rsidR="00ED608C">
              <w:rPr>
                <w:rFonts w:cs="Times New Roman"/>
                <w:szCs w:val="24"/>
              </w:rPr>
              <w:t>00</w:t>
            </w:r>
          </w:p>
        </w:tc>
        <w:tc>
          <w:tcPr>
            <w:tcW w:w="50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p>
        </w:tc>
        <w:tc>
          <w:tcPr>
            <w:tcW w:w="2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Не более 0.7</w:t>
            </w:r>
          </w:p>
        </w:tc>
        <w:tc>
          <w:tcPr>
            <w:tcW w:w="957"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DA3101">
            <w:pPr>
              <w:ind w:firstLine="0"/>
              <w:rPr>
                <w:rFonts w:cs="Times New Roman"/>
                <w:szCs w:val="24"/>
              </w:rPr>
            </w:pPr>
            <w:r w:rsidRPr="00DA3101">
              <w:rPr>
                <w:rFonts w:cs="Times New Roman"/>
                <w:szCs w:val="24"/>
              </w:rPr>
              <w:lastRenderedPageBreak/>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397"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lastRenderedPageBreak/>
              <w:t xml:space="preserve">1 </w:t>
            </w:r>
            <w:proofErr w:type="spellStart"/>
            <w:r w:rsidRPr="00DA3101">
              <w:rPr>
                <w:rFonts w:cs="Times New Roman"/>
                <w:szCs w:val="24"/>
              </w:rPr>
              <w:t>раб.место</w:t>
            </w:r>
            <w:proofErr w:type="spellEnd"/>
          </w:p>
        </w:tc>
        <w:tc>
          <w:tcPr>
            <w:tcW w:w="526"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p>
        </w:tc>
        <w:tc>
          <w:tcPr>
            <w:tcW w:w="508" w:type="pct"/>
            <w:gridSpan w:val="3"/>
            <w:tcBorders>
              <w:top w:val="single" w:sz="4" w:space="0" w:color="000000"/>
              <w:left w:val="single" w:sz="4" w:space="0" w:color="000000"/>
              <w:bottom w:val="single" w:sz="4" w:space="0" w:color="000000"/>
              <w:right w:val="single" w:sz="4" w:space="0" w:color="000000"/>
            </w:tcBorders>
            <w:vAlign w:val="center"/>
          </w:tcPr>
          <w:p w:rsidR="00934E6A" w:rsidRPr="00410449" w:rsidRDefault="00934E6A" w:rsidP="00934E6A">
            <w:pPr>
              <w:ind w:firstLine="0"/>
              <w:jc w:val="center"/>
              <w:rPr>
                <w:szCs w:val="24"/>
              </w:rPr>
            </w:pPr>
            <w:r w:rsidRPr="00410449">
              <w:rPr>
                <w:szCs w:val="24"/>
              </w:rPr>
              <w:t xml:space="preserve">Не подлежит </w:t>
            </w:r>
            <w:proofErr w:type="spellStart"/>
            <w:r w:rsidRPr="00410449">
              <w:rPr>
                <w:szCs w:val="24"/>
              </w:rPr>
              <w:t>установле</w:t>
            </w:r>
            <w:proofErr w:type="spellEnd"/>
          </w:p>
          <w:p w:rsidR="00DA3101" w:rsidRPr="00DA3101" w:rsidRDefault="00934E6A" w:rsidP="00934E6A">
            <w:pPr>
              <w:ind w:firstLine="0"/>
              <w:jc w:val="center"/>
              <w:rPr>
                <w:rFonts w:cs="Times New Roman"/>
                <w:szCs w:val="24"/>
              </w:rPr>
            </w:pPr>
            <w:proofErr w:type="spellStart"/>
            <w:r w:rsidRPr="00410449">
              <w:rPr>
                <w:szCs w:val="24"/>
              </w:rPr>
              <w:t>нию</w:t>
            </w:r>
            <w:proofErr w:type="spellEnd"/>
          </w:p>
        </w:tc>
        <w:tc>
          <w:tcPr>
            <w:tcW w:w="74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 xml:space="preserve">16 </w:t>
            </w:r>
            <w:proofErr w:type="spellStart"/>
            <w:r w:rsidRPr="00DA3101">
              <w:rPr>
                <w:rFonts w:cs="Times New Roman"/>
                <w:szCs w:val="24"/>
              </w:rPr>
              <w:t>машиномест</w:t>
            </w:r>
            <w:proofErr w:type="spellEnd"/>
            <w:r w:rsidRPr="00DA3101">
              <w:rPr>
                <w:rFonts w:cs="Times New Roman"/>
                <w:szCs w:val="24"/>
              </w:rPr>
              <w:t xml:space="preserve"> на 100 посетителей, но не менее 5</w:t>
            </w:r>
          </w:p>
        </w:tc>
      </w:tr>
      <w:tr w:rsidR="00ED608C" w:rsidRPr="00DA3101" w:rsidTr="003E1044">
        <w:tc>
          <w:tcPr>
            <w:tcW w:w="88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8C6CC3" w:rsidP="00DA3101">
            <w:pPr>
              <w:ind w:firstLine="0"/>
              <w:rPr>
                <w:rFonts w:cs="Times New Roman"/>
                <w:szCs w:val="24"/>
              </w:rPr>
            </w:pPr>
            <w:r>
              <w:rPr>
                <w:rFonts w:cs="Times New Roman"/>
                <w:b/>
                <w:szCs w:val="24"/>
              </w:rPr>
              <w:lastRenderedPageBreak/>
              <w:t xml:space="preserve">8. </w:t>
            </w:r>
            <w:r w:rsidR="00DA3101" w:rsidRPr="00DA3101">
              <w:rPr>
                <w:rFonts w:cs="Times New Roman"/>
                <w:b/>
                <w:szCs w:val="24"/>
              </w:rPr>
              <w:t>Религиозное использование</w:t>
            </w:r>
          </w:p>
        </w:tc>
        <w:tc>
          <w:tcPr>
            <w:tcW w:w="228"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6</w:t>
            </w:r>
            <w:r w:rsidR="00ED608C">
              <w:rPr>
                <w:rFonts w:cs="Times New Roman"/>
                <w:szCs w:val="24"/>
              </w:rPr>
              <w:t>00</w:t>
            </w:r>
          </w:p>
        </w:tc>
        <w:tc>
          <w:tcPr>
            <w:tcW w:w="50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p>
        </w:tc>
        <w:tc>
          <w:tcPr>
            <w:tcW w:w="2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Не более 0.7</w:t>
            </w:r>
          </w:p>
        </w:tc>
        <w:tc>
          <w:tcPr>
            <w:tcW w:w="957"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DA3101">
            <w:pPr>
              <w:widowControl w:val="0"/>
              <w:autoSpaceDE w:val="0"/>
              <w:autoSpaceDN w:val="0"/>
              <w:adjustRightInd w:val="0"/>
              <w:ind w:firstLine="0"/>
              <w:rPr>
                <w:rFonts w:eastAsia="NSimSun" w:cs="Times New Roman"/>
                <w:szCs w:val="24"/>
                <w:lang w:eastAsia="zh-CN"/>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923" w:type="pct"/>
            <w:gridSpan w:val="3"/>
            <w:tcBorders>
              <w:top w:val="single" w:sz="4" w:space="0" w:color="000000"/>
              <w:left w:val="single" w:sz="4" w:space="0" w:color="000000"/>
              <w:bottom w:val="single" w:sz="4" w:space="0" w:color="000000"/>
              <w:right w:val="single" w:sz="4" w:space="0" w:color="000000"/>
            </w:tcBorders>
            <w:vAlign w:val="center"/>
          </w:tcPr>
          <w:p w:rsidR="00934E6A" w:rsidRPr="00410449" w:rsidRDefault="00934E6A" w:rsidP="00934E6A">
            <w:pPr>
              <w:ind w:firstLine="0"/>
              <w:jc w:val="center"/>
              <w:rPr>
                <w:szCs w:val="24"/>
              </w:rPr>
            </w:pPr>
            <w:r w:rsidRPr="00410449">
              <w:rPr>
                <w:szCs w:val="24"/>
              </w:rPr>
              <w:t xml:space="preserve">Не подлежит </w:t>
            </w:r>
            <w:proofErr w:type="spellStart"/>
            <w:r w:rsidRPr="00410449">
              <w:rPr>
                <w:szCs w:val="24"/>
              </w:rPr>
              <w:t>установле</w:t>
            </w:r>
            <w:proofErr w:type="spellEnd"/>
          </w:p>
          <w:p w:rsidR="00DA3101" w:rsidRPr="00DA3101" w:rsidRDefault="00934E6A" w:rsidP="00934E6A">
            <w:pPr>
              <w:ind w:firstLine="0"/>
              <w:jc w:val="center"/>
              <w:rPr>
                <w:rFonts w:cs="Times New Roman"/>
                <w:szCs w:val="24"/>
              </w:rPr>
            </w:pPr>
            <w:proofErr w:type="spellStart"/>
            <w:r w:rsidRPr="00410449">
              <w:rPr>
                <w:szCs w:val="24"/>
              </w:rPr>
              <w:t>нию</w:t>
            </w:r>
            <w:proofErr w:type="spellEnd"/>
          </w:p>
        </w:tc>
        <w:tc>
          <w:tcPr>
            <w:tcW w:w="508" w:type="pct"/>
            <w:gridSpan w:val="3"/>
            <w:tcBorders>
              <w:top w:val="single" w:sz="4" w:space="0" w:color="000000"/>
              <w:left w:val="single" w:sz="4" w:space="0" w:color="000000"/>
              <w:bottom w:val="single" w:sz="4" w:space="0" w:color="000000"/>
              <w:right w:val="single" w:sz="4" w:space="0" w:color="000000"/>
            </w:tcBorders>
            <w:vAlign w:val="center"/>
          </w:tcPr>
          <w:p w:rsidR="00934E6A" w:rsidRPr="00410449" w:rsidRDefault="00934E6A" w:rsidP="00934E6A">
            <w:pPr>
              <w:ind w:firstLine="0"/>
              <w:jc w:val="center"/>
              <w:rPr>
                <w:szCs w:val="24"/>
              </w:rPr>
            </w:pPr>
            <w:r w:rsidRPr="00410449">
              <w:rPr>
                <w:szCs w:val="24"/>
              </w:rPr>
              <w:t xml:space="preserve">Не подлежит </w:t>
            </w:r>
            <w:proofErr w:type="spellStart"/>
            <w:r w:rsidRPr="00410449">
              <w:rPr>
                <w:szCs w:val="24"/>
              </w:rPr>
              <w:t>установле</w:t>
            </w:r>
            <w:proofErr w:type="spellEnd"/>
          </w:p>
          <w:p w:rsidR="00DA3101" w:rsidRPr="00DA3101" w:rsidRDefault="00934E6A" w:rsidP="00934E6A">
            <w:pPr>
              <w:ind w:firstLine="0"/>
              <w:jc w:val="center"/>
              <w:rPr>
                <w:rFonts w:cs="Times New Roman"/>
                <w:szCs w:val="24"/>
              </w:rPr>
            </w:pPr>
            <w:proofErr w:type="spellStart"/>
            <w:r w:rsidRPr="00410449">
              <w:rPr>
                <w:szCs w:val="24"/>
              </w:rPr>
              <w:t>нию</w:t>
            </w:r>
            <w:proofErr w:type="spellEnd"/>
          </w:p>
        </w:tc>
        <w:tc>
          <w:tcPr>
            <w:tcW w:w="74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7367AC">
            <w:pPr>
              <w:ind w:firstLine="0"/>
              <w:rPr>
                <w:rFonts w:cs="Times New Roman"/>
                <w:szCs w:val="24"/>
              </w:rPr>
            </w:pPr>
            <w:r w:rsidRPr="00DA3101">
              <w:rPr>
                <w:rFonts w:cs="Times New Roman"/>
                <w:szCs w:val="24"/>
              </w:rPr>
              <w:t xml:space="preserve">Для зданий часовен – </w:t>
            </w:r>
            <w:r w:rsidR="007367AC">
              <w:rPr>
                <w:szCs w:val="24"/>
              </w:rPr>
              <w:t>н</w:t>
            </w:r>
            <w:r w:rsidR="007367AC" w:rsidRPr="00410449">
              <w:rPr>
                <w:szCs w:val="24"/>
              </w:rPr>
              <w:t>е подлежит установлению</w:t>
            </w:r>
            <w:r w:rsidRPr="00DA3101">
              <w:rPr>
                <w:rFonts w:cs="Times New Roman"/>
                <w:szCs w:val="24"/>
              </w:rPr>
              <w:t xml:space="preserve">, для остальных зданий - не менее 5 </w:t>
            </w:r>
            <w:proofErr w:type="spellStart"/>
            <w:r w:rsidRPr="00DA3101">
              <w:rPr>
                <w:rFonts w:cs="Times New Roman"/>
                <w:szCs w:val="24"/>
              </w:rPr>
              <w:t>машиномест</w:t>
            </w:r>
            <w:proofErr w:type="spellEnd"/>
          </w:p>
        </w:tc>
      </w:tr>
      <w:tr w:rsidR="00ED608C" w:rsidRPr="00DA3101" w:rsidTr="003E1044">
        <w:tc>
          <w:tcPr>
            <w:tcW w:w="88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8C6CC3" w:rsidP="00DA3101">
            <w:pPr>
              <w:ind w:firstLine="0"/>
              <w:rPr>
                <w:rFonts w:cs="Times New Roman"/>
                <w:szCs w:val="24"/>
              </w:rPr>
            </w:pPr>
            <w:r>
              <w:rPr>
                <w:rFonts w:cs="Times New Roman"/>
                <w:b/>
                <w:szCs w:val="24"/>
              </w:rPr>
              <w:t xml:space="preserve">9. </w:t>
            </w:r>
            <w:r w:rsidR="00DA3101" w:rsidRPr="00DA3101">
              <w:rPr>
                <w:rFonts w:cs="Times New Roman"/>
                <w:b/>
                <w:szCs w:val="24"/>
              </w:rPr>
              <w:t>Обеспечение научной деятельности</w:t>
            </w:r>
          </w:p>
        </w:tc>
        <w:tc>
          <w:tcPr>
            <w:tcW w:w="228"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p>
        </w:tc>
        <w:tc>
          <w:tcPr>
            <w:tcW w:w="50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p>
        </w:tc>
        <w:tc>
          <w:tcPr>
            <w:tcW w:w="2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Не более 0.7</w:t>
            </w:r>
          </w:p>
        </w:tc>
        <w:tc>
          <w:tcPr>
            <w:tcW w:w="957"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DA3101">
            <w:pPr>
              <w:widowControl w:val="0"/>
              <w:autoSpaceDE w:val="0"/>
              <w:autoSpaceDN w:val="0"/>
              <w:adjustRightInd w:val="0"/>
              <w:ind w:firstLine="0"/>
              <w:rPr>
                <w:rFonts w:eastAsia="NSimSun" w:cs="Times New Roman"/>
                <w:szCs w:val="24"/>
                <w:lang w:eastAsia="zh-CN"/>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923" w:type="pct"/>
            <w:gridSpan w:val="3"/>
            <w:tcBorders>
              <w:top w:val="single" w:sz="4" w:space="0" w:color="000000"/>
              <w:left w:val="single" w:sz="4" w:space="0" w:color="000000"/>
              <w:bottom w:val="single" w:sz="4" w:space="0" w:color="000000"/>
              <w:right w:val="single" w:sz="4" w:space="0" w:color="000000"/>
            </w:tcBorders>
            <w:vAlign w:val="center"/>
          </w:tcPr>
          <w:p w:rsidR="00934E6A" w:rsidRPr="00410449" w:rsidRDefault="00934E6A" w:rsidP="00934E6A">
            <w:pPr>
              <w:ind w:firstLine="0"/>
              <w:jc w:val="center"/>
              <w:rPr>
                <w:szCs w:val="24"/>
              </w:rPr>
            </w:pPr>
            <w:r w:rsidRPr="00410449">
              <w:rPr>
                <w:szCs w:val="24"/>
              </w:rPr>
              <w:t xml:space="preserve">Не подлежит </w:t>
            </w:r>
            <w:proofErr w:type="spellStart"/>
            <w:r w:rsidRPr="00410449">
              <w:rPr>
                <w:szCs w:val="24"/>
              </w:rPr>
              <w:t>установле</w:t>
            </w:r>
            <w:proofErr w:type="spellEnd"/>
          </w:p>
          <w:p w:rsidR="00DA3101" w:rsidRPr="00DA3101" w:rsidRDefault="00934E6A" w:rsidP="00934E6A">
            <w:pPr>
              <w:ind w:firstLine="0"/>
              <w:jc w:val="center"/>
              <w:rPr>
                <w:rFonts w:cs="Times New Roman"/>
                <w:szCs w:val="24"/>
              </w:rPr>
            </w:pPr>
            <w:proofErr w:type="spellStart"/>
            <w:r w:rsidRPr="00410449">
              <w:rPr>
                <w:szCs w:val="24"/>
              </w:rPr>
              <w:t>нию</w:t>
            </w:r>
            <w:proofErr w:type="spellEnd"/>
          </w:p>
        </w:tc>
        <w:tc>
          <w:tcPr>
            <w:tcW w:w="508" w:type="pct"/>
            <w:gridSpan w:val="3"/>
            <w:tcBorders>
              <w:top w:val="single" w:sz="4" w:space="0" w:color="000000"/>
              <w:left w:val="single" w:sz="4" w:space="0" w:color="000000"/>
              <w:bottom w:val="single" w:sz="4" w:space="0" w:color="000000"/>
              <w:right w:val="single" w:sz="4" w:space="0" w:color="000000"/>
            </w:tcBorders>
            <w:vAlign w:val="center"/>
          </w:tcPr>
          <w:p w:rsidR="00934E6A" w:rsidRPr="00410449" w:rsidRDefault="00934E6A" w:rsidP="00934E6A">
            <w:pPr>
              <w:ind w:firstLine="0"/>
              <w:jc w:val="center"/>
              <w:rPr>
                <w:szCs w:val="24"/>
              </w:rPr>
            </w:pPr>
            <w:r w:rsidRPr="00410449">
              <w:rPr>
                <w:szCs w:val="24"/>
              </w:rPr>
              <w:t xml:space="preserve">Не подлежит </w:t>
            </w:r>
            <w:proofErr w:type="spellStart"/>
            <w:r w:rsidRPr="00410449">
              <w:rPr>
                <w:szCs w:val="24"/>
              </w:rPr>
              <w:t>установле</w:t>
            </w:r>
            <w:proofErr w:type="spellEnd"/>
          </w:p>
          <w:p w:rsidR="00DA3101" w:rsidRPr="00DA3101" w:rsidRDefault="00934E6A" w:rsidP="00934E6A">
            <w:pPr>
              <w:ind w:firstLine="0"/>
              <w:jc w:val="center"/>
              <w:rPr>
                <w:rFonts w:cs="Times New Roman"/>
                <w:szCs w:val="24"/>
              </w:rPr>
            </w:pPr>
            <w:proofErr w:type="spellStart"/>
            <w:r w:rsidRPr="00410449">
              <w:rPr>
                <w:szCs w:val="24"/>
              </w:rPr>
              <w:t>нию</w:t>
            </w:r>
            <w:proofErr w:type="spellEnd"/>
          </w:p>
        </w:tc>
        <w:tc>
          <w:tcPr>
            <w:tcW w:w="74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 xml:space="preserve">Не менее 1,5 </w:t>
            </w:r>
            <w:proofErr w:type="spellStart"/>
            <w:r w:rsidRPr="00DA3101">
              <w:rPr>
                <w:rFonts w:cs="Times New Roman"/>
                <w:szCs w:val="24"/>
              </w:rPr>
              <w:t>машиномест</w:t>
            </w:r>
            <w:proofErr w:type="spellEnd"/>
            <w:r w:rsidRPr="00DA3101">
              <w:rPr>
                <w:rFonts w:cs="Times New Roman"/>
                <w:szCs w:val="24"/>
              </w:rPr>
              <w:t xml:space="preserve"> на 10 работающих, но не менее 15</w:t>
            </w:r>
          </w:p>
        </w:tc>
      </w:tr>
      <w:tr w:rsidR="00ED608C" w:rsidRPr="00DA3101" w:rsidTr="003E1044">
        <w:tc>
          <w:tcPr>
            <w:tcW w:w="88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8C6CC3" w:rsidP="00DA3101">
            <w:pPr>
              <w:ind w:firstLine="0"/>
              <w:rPr>
                <w:rFonts w:cs="Times New Roman"/>
                <w:szCs w:val="24"/>
              </w:rPr>
            </w:pPr>
            <w:r>
              <w:rPr>
                <w:rFonts w:cs="Times New Roman"/>
                <w:b/>
                <w:szCs w:val="24"/>
              </w:rPr>
              <w:t xml:space="preserve">10. </w:t>
            </w:r>
            <w:r w:rsidR="00F943A0">
              <w:rPr>
                <w:rFonts w:cs="Times New Roman"/>
                <w:b/>
                <w:szCs w:val="24"/>
              </w:rPr>
              <w:t>Магазины</w:t>
            </w:r>
          </w:p>
        </w:tc>
        <w:tc>
          <w:tcPr>
            <w:tcW w:w="228"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ED608C">
            <w:pPr>
              <w:ind w:firstLine="0"/>
              <w:rPr>
                <w:rFonts w:cs="Times New Roman"/>
                <w:szCs w:val="24"/>
              </w:rPr>
            </w:pPr>
            <w:r w:rsidRPr="00DA3101">
              <w:rPr>
                <w:rFonts w:cs="Times New Roman"/>
                <w:szCs w:val="24"/>
              </w:rPr>
              <w:t>1</w:t>
            </w:r>
            <w:r w:rsidR="00ED608C">
              <w:rPr>
                <w:rFonts w:cs="Times New Roman"/>
                <w:szCs w:val="24"/>
              </w:rPr>
              <w:t>000</w:t>
            </w:r>
          </w:p>
        </w:tc>
        <w:tc>
          <w:tcPr>
            <w:tcW w:w="50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p>
        </w:tc>
        <w:tc>
          <w:tcPr>
            <w:tcW w:w="2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Не более 0.7</w:t>
            </w:r>
          </w:p>
        </w:tc>
        <w:tc>
          <w:tcPr>
            <w:tcW w:w="957"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DA3101">
            <w:pPr>
              <w:widowControl w:val="0"/>
              <w:autoSpaceDE w:val="0"/>
              <w:autoSpaceDN w:val="0"/>
              <w:adjustRightInd w:val="0"/>
              <w:ind w:firstLine="0"/>
              <w:rPr>
                <w:rFonts w:cs="Times New Roman"/>
                <w:szCs w:val="24"/>
              </w:rPr>
            </w:pPr>
            <w:r w:rsidRPr="00DA3101">
              <w:rPr>
                <w:rFonts w:cs="Times New Roman"/>
                <w:szCs w:val="24"/>
              </w:rPr>
              <w:t xml:space="preserve">От границ соседних </w:t>
            </w:r>
            <w:r w:rsidRPr="00DA3101">
              <w:rPr>
                <w:rFonts w:cs="Times New Roman"/>
                <w:szCs w:val="24"/>
              </w:rPr>
              <w:lastRenderedPageBreak/>
              <w:t xml:space="preserve">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923" w:type="pct"/>
            <w:gridSpan w:val="3"/>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lastRenderedPageBreak/>
              <w:t xml:space="preserve">Не более </w:t>
            </w:r>
            <w:smartTag w:uri="urn:schemas-microsoft-com:office:smarttags" w:element="metricconverter">
              <w:smartTagPr>
                <w:attr w:name="ProductID" w:val="10 000 м2"/>
              </w:smartTagPr>
              <w:r w:rsidRPr="00DA3101">
                <w:rPr>
                  <w:rFonts w:cs="Times New Roman"/>
                  <w:szCs w:val="24"/>
                </w:rPr>
                <w:t>10 000 м2</w:t>
              </w:r>
            </w:smartTag>
            <w:r w:rsidRPr="00DA3101">
              <w:rPr>
                <w:rFonts w:cs="Times New Roman"/>
                <w:szCs w:val="24"/>
              </w:rPr>
              <w:t xml:space="preserve"> торгового зала</w:t>
            </w:r>
          </w:p>
        </w:tc>
        <w:tc>
          <w:tcPr>
            <w:tcW w:w="305"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Не более 4-х этажей</w:t>
            </w:r>
          </w:p>
        </w:tc>
        <w:tc>
          <w:tcPr>
            <w:tcW w:w="203"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p>
        </w:tc>
        <w:tc>
          <w:tcPr>
            <w:tcW w:w="74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 xml:space="preserve">-место на10 посетителей; 1 </w:t>
            </w:r>
            <w:proofErr w:type="spellStart"/>
            <w:r w:rsidRPr="00DA3101">
              <w:rPr>
                <w:rFonts w:cs="Times New Roman"/>
                <w:szCs w:val="24"/>
              </w:rPr>
              <w:t>машино</w:t>
            </w:r>
            <w:proofErr w:type="spellEnd"/>
            <w:r w:rsidRPr="00DA3101">
              <w:rPr>
                <w:rFonts w:cs="Times New Roman"/>
                <w:szCs w:val="24"/>
              </w:rPr>
              <w:t xml:space="preserve">-место на </w:t>
            </w:r>
            <w:smartTag w:uri="urn:schemas-microsoft-com:office:smarttags" w:element="metricconverter">
              <w:smartTagPr>
                <w:attr w:name="ProductID" w:val="50 м2"/>
              </w:smartTagPr>
              <w:r w:rsidRPr="00DA3101">
                <w:rPr>
                  <w:rFonts w:cs="Times New Roman"/>
                  <w:szCs w:val="24"/>
                </w:rPr>
                <w:t>50 м2</w:t>
              </w:r>
            </w:smartTag>
            <w:r w:rsidRPr="00DA3101">
              <w:rPr>
                <w:rFonts w:cs="Times New Roman"/>
                <w:szCs w:val="24"/>
              </w:rPr>
              <w:t xml:space="preserve"> торгового </w:t>
            </w:r>
            <w:r w:rsidRPr="00DA3101">
              <w:rPr>
                <w:rFonts w:cs="Times New Roman"/>
                <w:szCs w:val="24"/>
              </w:rPr>
              <w:lastRenderedPageBreak/>
              <w:t>зала, но не менее 10</w:t>
            </w:r>
          </w:p>
        </w:tc>
      </w:tr>
      <w:tr w:rsidR="00ED608C" w:rsidRPr="00DA3101" w:rsidTr="003E1044">
        <w:tc>
          <w:tcPr>
            <w:tcW w:w="88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8C6CC3" w:rsidP="00DA3101">
            <w:pPr>
              <w:ind w:firstLine="0"/>
              <w:rPr>
                <w:rFonts w:cs="Times New Roman"/>
                <w:szCs w:val="24"/>
              </w:rPr>
            </w:pPr>
            <w:r>
              <w:rPr>
                <w:rFonts w:cs="Times New Roman"/>
                <w:b/>
                <w:szCs w:val="24"/>
              </w:rPr>
              <w:lastRenderedPageBreak/>
              <w:t xml:space="preserve">11. </w:t>
            </w:r>
            <w:r w:rsidR="00DA3101" w:rsidRPr="00DA3101">
              <w:rPr>
                <w:rFonts w:cs="Times New Roman"/>
                <w:b/>
                <w:szCs w:val="24"/>
              </w:rPr>
              <w:t>Рынки</w:t>
            </w:r>
          </w:p>
        </w:tc>
        <w:tc>
          <w:tcPr>
            <w:tcW w:w="228"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3</w:t>
            </w:r>
            <w:r w:rsidR="00ED608C">
              <w:rPr>
                <w:rFonts w:cs="Times New Roman"/>
                <w:szCs w:val="24"/>
              </w:rPr>
              <w:t>00</w:t>
            </w:r>
          </w:p>
        </w:tc>
        <w:tc>
          <w:tcPr>
            <w:tcW w:w="50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p>
        </w:tc>
        <w:tc>
          <w:tcPr>
            <w:tcW w:w="2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Не более 0.7</w:t>
            </w:r>
          </w:p>
        </w:tc>
        <w:tc>
          <w:tcPr>
            <w:tcW w:w="957"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DA3101">
            <w:pPr>
              <w:widowControl w:val="0"/>
              <w:autoSpaceDE w:val="0"/>
              <w:autoSpaceDN w:val="0"/>
              <w:adjustRightInd w:val="0"/>
              <w:ind w:firstLine="0"/>
              <w:rPr>
                <w:rFonts w:eastAsia="NSimSun" w:cs="Times New Roman"/>
                <w:szCs w:val="24"/>
                <w:lang w:eastAsia="zh-CN"/>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44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3 торговых места</w:t>
            </w:r>
          </w:p>
        </w:tc>
        <w:tc>
          <w:tcPr>
            <w:tcW w:w="47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p>
        </w:tc>
        <w:tc>
          <w:tcPr>
            <w:tcW w:w="305"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Не более 2-х этажей</w:t>
            </w:r>
          </w:p>
        </w:tc>
        <w:tc>
          <w:tcPr>
            <w:tcW w:w="203"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p>
        </w:tc>
        <w:tc>
          <w:tcPr>
            <w:tcW w:w="74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 xml:space="preserve">-место на 3 торговых места; 1 </w:t>
            </w:r>
            <w:proofErr w:type="spellStart"/>
            <w:r w:rsidRPr="00DA3101">
              <w:rPr>
                <w:rFonts w:cs="Times New Roman"/>
                <w:szCs w:val="24"/>
              </w:rPr>
              <w:t>машино</w:t>
            </w:r>
            <w:proofErr w:type="spellEnd"/>
            <w:r w:rsidRPr="00DA3101">
              <w:rPr>
                <w:rFonts w:cs="Times New Roman"/>
                <w:szCs w:val="24"/>
              </w:rPr>
              <w:t xml:space="preserve">-место на </w:t>
            </w:r>
            <w:smartTag w:uri="urn:schemas-microsoft-com:office:smarttags" w:element="metricconverter">
              <w:smartTagPr>
                <w:attr w:name="ProductID" w:val="50 м2"/>
              </w:smartTagPr>
              <w:r w:rsidRPr="00DA3101">
                <w:rPr>
                  <w:rFonts w:cs="Times New Roman"/>
                  <w:szCs w:val="24"/>
                </w:rPr>
                <w:t>50 м2</w:t>
              </w:r>
            </w:smartTag>
            <w:r w:rsidRPr="00DA3101">
              <w:rPr>
                <w:rFonts w:cs="Times New Roman"/>
                <w:szCs w:val="24"/>
              </w:rPr>
              <w:t xml:space="preserve"> торгового зала, но не менее 10</w:t>
            </w:r>
          </w:p>
        </w:tc>
      </w:tr>
      <w:tr w:rsidR="00ED608C" w:rsidRPr="00DA3101" w:rsidTr="003E1044">
        <w:tc>
          <w:tcPr>
            <w:tcW w:w="88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8C6CC3" w:rsidP="00DA3101">
            <w:pPr>
              <w:ind w:firstLine="0"/>
              <w:rPr>
                <w:rFonts w:cs="Times New Roman"/>
                <w:szCs w:val="24"/>
                <w:highlight w:val="yellow"/>
              </w:rPr>
            </w:pPr>
            <w:r>
              <w:rPr>
                <w:rFonts w:cs="Times New Roman"/>
                <w:b/>
                <w:szCs w:val="24"/>
              </w:rPr>
              <w:t xml:space="preserve">12. </w:t>
            </w:r>
            <w:r w:rsidR="00DA3101" w:rsidRPr="00DA3101">
              <w:rPr>
                <w:rFonts w:cs="Times New Roman"/>
                <w:b/>
                <w:szCs w:val="24"/>
              </w:rPr>
              <w:t>Банковская и страховая деятельность</w:t>
            </w:r>
          </w:p>
        </w:tc>
        <w:tc>
          <w:tcPr>
            <w:tcW w:w="228"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6</w:t>
            </w:r>
            <w:r w:rsidR="00ED608C">
              <w:rPr>
                <w:rFonts w:cs="Times New Roman"/>
                <w:szCs w:val="24"/>
              </w:rPr>
              <w:t>00</w:t>
            </w:r>
          </w:p>
        </w:tc>
        <w:tc>
          <w:tcPr>
            <w:tcW w:w="50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p>
        </w:tc>
        <w:tc>
          <w:tcPr>
            <w:tcW w:w="2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Не более 0.7</w:t>
            </w:r>
          </w:p>
        </w:tc>
        <w:tc>
          <w:tcPr>
            <w:tcW w:w="957"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DA3101">
            <w:pPr>
              <w:widowControl w:val="0"/>
              <w:autoSpaceDE w:val="0"/>
              <w:autoSpaceDN w:val="0"/>
              <w:adjustRightInd w:val="0"/>
              <w:ind w:firstLine="0"/>
              <w:rPr>
                <w:rFonts w:eastAsia="NSimSun" w:cs="Times New Roman"/>
                <w:szCs w:val="24"/>
                <w:lang w:eastAsia="zh-CN"/>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44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 xml:space="preserve">1 </w:t>
            </w:r>
            <w:proofErr w:type="spellStart"/>
            <w:r w:rsidRPr="00DA3101">
              <w:rPr>
                <w:rFonts w:cs="Times New Roman"/>
                <w:szCs w:val="24"/>
              </w:rPr>
              <w:t>раб.место</w:t>
            </w:r>
            <w:proofErr w:type="spellEnd"/>
          </w:p>
        </w:tc>
        <w:tc>
          <w:tcPr>
            <w:tcW w:w="47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b/>
                <w:szCs w:val="24"/>
              </w:rPr>
            </w:pPr>
          </w:p>
        </w:tc>
        <w:tc>
          <w:tcPr>
            <w:tcW w:w="508" w:type="pct"/>
            <w:gridSpan w:val="3"/>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p>
        </w:tc>
        <w:tc>
          <w:tcPr>
            <w:tcW w:w="74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 xml:space="preserve">-место временных автостоянок на 10 рабочих мест в здании, но не менее 5 </w:t>
            </w:r>
            <w:proofErr w:type="spellStart"/>
            <w:r w:rsidRPr="00DA3101">
              <w:rPr>
                <w:rFonts w:cs="Times New Roman"/>
                <w:szCs w:val="24"/>
              </w:rPr>
              <w:t>машиномест</w:t>
            </w:r>
            <w:proofErr w:type="spellEnd"/>
          </w:p>
        </w:tc>
      </w:tr>
      <w:tr w:rsidR="00ED608C" w:rsidRPr="00DA3101" w:rsidTr="003E1044">
        <w:tc>
          <w:tcPr>
            <w:tcW w:w="88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8C6CC3" w:rsidP="00DA3101">
            <w:pPr>
              <w:ind w:firstLine="0"/>
              <w:rPr>
                <w:rFonts w:cs="Times New Roman"/>
                <w:szCs w:val="24"/>
                <w:highlight w:val="yellow"/>
              </w:rPr>
            </w:pPr>
            <w:r>
              <w:rPr>
                <w:rFonts w:cs="Times New Roman"/>
                <w:b/>
                <w:szCs w:val="24"/>
              </w:rPr>
              <w:t xml:space="preserve">13. </w:t>
            </w:r>
            <w:r w:rsidR="00DA3101" w:rsidRPr="00DA3101">
              <w:rPr>
                <w:rFonts w:cs="Times New Roman"/>
                <w:b/>
                <w:szCs w:val="24"/>
              </w:rPr>
              <w:t>Общественное питание</w:t>
            </w:r>
          </w:p>
        </w:tc>
        <w:tc>
          <w:tcPr>
            <w:tcW w:w="228"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3</w:t>
            </w:r>
            <w:r w:rsidR="00ED608C">
              <w:rPr>
                <w:rFonts w:cs="Times New Roman"/>
                <w:szCs w:val="24"/>
              </w:rPr>
              <w:t>00</w:t>
            </w:r>
          </w:p>
        </w:tc>
        <w:tc>
          <w:tcPr>
            <w:tcW w:w="50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p>
        </w:tc>
        <w:tc>
          <w:tcPr>
            <w:tcW w:w="2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Не более 0.7</w:t>
            </w:r>
          </w:p>
        </w:tc>
        <w:tc>
          <w:tcPr>
            <w:tcW w:w="957"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DA3101">
            <w:pPr>
              <w:widowControl w:val="0"/>
              <w:autoSpaceDE w:val="0"/>
              <w:autoSpaceDN w:val="0"/>
              <w:adjustRightInd w:val="0"/>
              <w:ind w:firstLine="0"/>
              <w:rPr>
                <w:rFonts w:eastAsia="NSimSun" w:cs="Times New Roman"/>
                <w:szCs w:val="24"/>
                <w:lang w:eastAsia="zh-CN"/>
              </w:rPr>
            </w:pPr>
            <w:r w:rsidRPr="00DA3101">
              <w:rPr>
                <w:rFonts w:cs="Times New Roman"/>
                <w:szCs w:val="24"/>
              </w:rPr>
              <w:t xml:space="preserve">От границ соседних </w:t>
            </w:r>
            <w:r w:rsidRPr="00DA3101">
              <w:rPr>
                <w:rFonts w:cs="Times New Roman"/>
                <w:szCs w:val="24"/>
              </w:rPr>
              <w:lastRenderedPageBreak/>
              <w:t xml:space="preserve">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44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p>
        </w:tc>
        <w:tc>
          <w:tcPr>
            <w:tcW w:w="47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Не более 100 посадочных мест</w:t>
            </w:r>
          </w:p>
        </w:tc>
        <w:tc>
          <w:tcPr>
            <w:tcW w:w="305"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Не более 3 этажей</w:t>
            </w:r>
          </w:p>
        </w:tc>
        <w:tc>
          <w:tcPr>
            <w:tcW w:w="203"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p>
        </w:tc>
        <w:tc>
          <w:tcPr>
            <w:tcW w:w="74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-место на 10 посадочных мест, но не менее 2-х</w:t>
            </w:r>
          </w:p>
        </w:tc>
      </w:tr>
      <w:tr w:rsidR="00ED608C" w:rsidRPr="00DA3101" w:rsidTr="003E1044">
        <w:tc>
          <w:tcPr>
            <w:tcW w:w="88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8C6CC3" w:rsidP="00DA3101">
            <w:pPr>
              <w:ind w:firstLine="0"/>
              <w:rPr>
                <w:rFonts w:cs="Times New Roman"/>
                <w:b/>
                <w:szCs w:val="24"/>
              </w:rPr>
            </w:pPr>
            <w:r>
              <w:rPr>
                <w:rFonts w:cs="Times New Roman"/>
                <w:b/>
                <w:szCs w:val="24"/>
              </w:rPr>
              <w:lastRenderedPageBreak/>
              <w:t xml:space="preserve">14. </w:t>
            </w:r>
            <w:r w:rsidR="00DA3101" w:rsidRPr="00DA3101">
              <w:rPr>
                <w:rFonts w:cs="Times New Roman"/>
                <w:b/>
                <w:szCs w:val="24"/>
              </w:rPr>
              <w:t>Гостиничное обслуживание</w:t>
            </w:r>
          </w:p>
        </w:tc>
        <w:tc>
          <w:tcPr>
            <w:tcW w:w="228"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6</w:t>
            </w:r>
            <w:r w:rsidR="00ED608C">
              <w:rPr>
                <w:rFonts w:cs="Times New Roman"/>
                <w:szCs w:val="24"/>
              </w:rPr>
              <w:t>00</w:t>
            </w:r>
          </w:p>
        </w:tc>
        <w:tc>
          <w:tcPr>
            <w:tcW w:w="50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p>
        </w:tc>
        <w:tc>
          <w:tcPr>
            <w:tcW w:w="2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Не более 0.7</w:t>
            </w:r>
          </w:p>
        </w:tc>
        <w:tc>
          <w:tcPr>
            <w:tcW w:w="957"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DA3101">
            <w:pPr>
              <w:widowControl w:val="0"/>
              <w:autoSpaceDE w:val="0"/>
              <w:autoSpaceDN w:val="0"/>
              <w:adjustRightInd w:val="0"/>
              <w:ind w:firstLine="0"/>
              <w:rPr>
                <w:rFonts w:eastAsia="NSimSun" w:cs="Times New Roman"/>
                <w:szCs w:val="24"/>
                <w:lang w:eastAsia="zh-CN"/>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923" w:type="pct"/>
            <w:gridSpan w:val="3"/>
            <w:tcBorders>
              <w:top w:val="single" w:sz="4" w:space="0" w:color="000000"/>
              <w:left w:val="single" w:sz="4" w:space="0" w:color="000000"/>
              <w:bottom w:val="single" w:sz="4" w:space="0" w:color="000000"/>
              <w:right w:val="single" w:sz="4" w:space="0" w:color="000000"/>
            </w:tcBorders>
            <w:vAlign w:val="center"/>
          </w:tcPr>
          <w:p w:rsidR="00934E6A" w:rsidRPr="00410449" w:rsidRDefault="00934E6A" w:rsidP="00934E6A">
            <w:pPr>
              <w:ind w:firstLine="0"/>
              <w:jc w:val="center"/>
              <w:rPr>
                <w:szCs w:val="24"/>
              </w:rPr>
            </w:pPr>
            <w:r w:rsidRPr="00410449">
              <w:rPr>
                <w:szCs w:val="24"/>
              </w:rPr>
              <w:t xml:space="preserve">Не подлежит </w:t>
            </w:r>
            <w:proofErr w:type="spellStart"/>
            <w:r w:rsidRPr="00410449">
              <w:rPr>
                <w:szCs w:val="24"/>
              </w:rPr>
              <w:t>установле</w:t>
            </w:r>
            <w:proofErr w:type="spellEnd"/>
          </w:p>
          <w:p w:rsidR="00DA3101" w:rsidRPr="00DA3101" w:rsidRDefault="00934E6A" w:rsidP="00934E6A">
            <w:pPr>
              <w:ind w:firstLine="0"/>
              <w:jc w:val="center"/>
              <w:rPr>
                <w:rFonts w:cs="Times New Roman"/>
                <w:szCs w:val="24"/>
              </w:rPr>
            </w:pPr>
            <w:proofErr w:type="spellStart"/>
            <w:r w:rsidRPr="00410449">
              <w:rPr>
                <w:szCs w:val="24"/>
              </w:rPr>
              <w:t>нию</w:t>
            </w:r>
            <w:proofErr w:type="spellEnd"/>
          </w:p>
        </w:tc>
        <w:tc>
          <w:tcPr>
            <w:tcW w:w="508" w:type="pct"/>
            <w:gridSpan w:val="3"/>
            <w:tcBorders>
              <w:top w:val="single" w:sz="4" w:space="0" w:color="000000"/>
              <w:left w:val="single" w:sz="4" w:space="0" w:color="000000"/>
              <w:bottom w:val="single" w:sz="4" w:space="0" w:color="000000"/>
              <w:right w:val="single" w:sz="4" w:space="0" w:color="000000"/>
            </w:tcBorders>
            <w:vAlign w:val="center"/>
          </w:tcPr>
          <w:p w:rsidR="00934E6A" w:rsidRPr="00410449" w:rsidRDefault="00934E6A" w:rsidP="00934E6A">
            <w:pPr>
              <w:ind w:firstLine="0"/>
              <w:jc w:val="center"/>
              <w:rPr>
                <w:szCs w:val="24"/>
              </w:rPr>
            </w:pPr>
            <w:r w:rsidRPr="00410449">
              <w:rPr>
                <w:szCs w:val="24"/>
              </w:rPr>
              <w:t xml:space="preserve">Не подлежит </w:t>
            </w:r>
            <w:proofErr w:type="spellStart"/>
            <w:r w:rsidRPr="00410449">
              <w:rPr>
                <w:szCs w:val="24"/>
              </w:rPr>
              <w:t>установле</w:t>
            </w:r>
            <w:proofErr w:type="spellEnd"/>
          </w:p>
          <w:p w:rsidR="00DA3101" w:rsidRPr="00DA3101" w:rsidRDefault="00934E6A" w:rsidP="00934E6A">
            <w:pPr>
              <w:ind w:firstLine="0"/>
              <w:jc w:val="center"/>
              <w:rPr>
                <w:rFonts w:cs="Times New Roman"/>
                <w:szCs w:val="24"/>
              </w:rPr>
            </w:pPr>
            <w:proofErr w:type="spellStart"/>
            <w:r w:rsidRPr="00410449">
              <w:rPr>
                <w:szCs w:val="24"/>
              </w:rPr>
              <w:t>нию</w:t>
            </w:r>
            <w:proofErr w:type="spellEnd"/>
          </w:p>
        </w:tc>
        <w:tc>
          <w:tcPr>
            <w:tcW w:w="74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-место на 10 посетителей но не менее 3</w:t>
            </w:r>
          </w:p>
        </w:tc>
      </w:tr>
      <w:tr w:rsidR="00ED608C" w:rsidRPr="00DA3101" w:rsidTr="003E1044">
        <w:tc>
          <w:tcPr>
            <w:tcW w:w="88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8C6CC3" w:rsidP="00DA3101">
            <w:pPr>
              <w:ind w:firstLine="0"/>
              <w:rPr>
                <w:rFonts w:cs="Times New Roman"/>
                <w:b/>
                <w:szCs w:val="24"/>
              </w:rPr>
            </w:pPr>
            <w:r>
              <w:rPr>
                <w:rFonts w:cs="Times New Roman"/>
                <w:b/>
                <w:szCs w:val="24"/>
              </w:rPr>
              <w:t xml:space="preserve">15. </w:t>
            </w:r>
            <w:r w:rsidR="00DA3101" w:rsidRPr="00DA3101">
              <w:rPr>
                <w:rFonts w:cs="Times New Roman"/>
                <w:b/>
                <w:szCs w:val="24"/>
              </w:rPr>
              <w:t>Развлечения</w:t>
            </w:r>
          </w:p>
        </w:tc>
        <w:tc>
          <w:tcPr>
            <w:tcW w:w="228"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1</w:t>
            </w:r>
            <w:r w:rsidR="00ED608C">
              <w:rPr>
                <w:rFonts w:cs="Times New Roman"/>
                <w:szCs w:val="24"/>
              </w:rPr>
              <w:t>000</w:t>
            </w:r>
          </w:p>
        </w:tc>
        <w:tc>
          <w:tcPr>
            <w:tcW w:w="50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p>
        </w:tc>
        <w:tc>
          <w:tcPr>
            <w:tcW w:w="2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Не более 0.7</w:t>
            </w:r>
          </w:p>
        </w:tc>
        <w:tc>
          <w:tcPr>
            <w:tcW w:w="957"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DA3101">
            <w:pPr>
              <w:widowControl w:val="0"/>
              <w:autoSpaceDE w:val="0"/>
              <w:autoSpaceDN w:val="0"/>
              <w:adjustRightInd w:val="0"/>
              <w:ind w:firstLine="0"/>
              <w:rPr>
                <w:rFonts w:eastAsia="NSimSun" w:cs="Times New Roman"/>
                <w:szCs w:val="24"/>
                <w:lang w:eastAsia="zh-CN"/>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923" w:type="pct"/>
            <w:gridSpan w:val="3"/>
            <w:tcBorders>
              <w:top w:val="single" w:sz="4" w:space="0" w:color="000000"/>
              <w:left w:val="single" w:sz="4" w:space="0" w:color="000000"/>
              <w:bottom w:val="single" w:sz="4" w:space="0" w:color="000000"/>
              <w:right w:val="single" w:sz="4" w:space="0" w:color="000000"/>
            </w:tcBorders>
            <w:vAlign w:val="center"/>
          </w:tcPr>
          <w:p w:rsidR="00934E6A" w:rsidRPr="00410449" w:rsidRDefault="00934E6A" w:rsidP="00934E6A">
            <w:pPr>
              <w:ind w:firstLine="0"/>
              <w:jc w:val="center"/>
              <w:rPr>
                <w:szCs w:val="24"/>
              </w:rPr>
            </w:pPr>
            <w:r w:rsidRPr="00410449">
              <w:rPr>
                <w:szCs w:val="24"/>
              </w:rPr>
              <w:t xml:space="preserve">Не подлежит </w:t>
            </w:r>
            <w:proofErr w:type="spellStart"/>
            <w:r w:rsidRPr="00410449">
              <w:rPr>
                <w:szCs w:val="24"/>
              </w:rPr>
              <w:t>установле</w:t>
            </w:r>
            <w:proofErr w:type="spellEnd"/>
          </w:p>
          <w:p w:rsidR="00DA3101" w:rsidRPr="00DA3101" w:rsidRDefault="00934E6A" w:rsidP="00934E6A">
            <w:pPr>
              <w:ind w:firstLine="0"/>
              <w:jc w:val="center"/>
              <w:rPr>
                <w:rFonts w:cs="Times New Roman"/>
                <w:szCs w:val="24"/>
              </w:rPr>
            </w:pPr>
            <w:proofErr w:type="spellStart"/>
            <w:r w:rsidRPr="00410449">
              <w:rPr>
                <w:szCs w:val="24"/>
              </w:rPr>
              <w:t>нию</w:t>
            </w:r>
            <w:proofErr w:type="spellEnd"/>
          </w:p>
        </w:tc>
        <w:tc>
          <w:tcPr>
            <w:tcW w:w="305"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Не более 2-х этажей</w:t>
            </w:r>
          </w:p>
        </w:tc>
        <w:tc>
          <w:tcPr>
            <w:tcW w:w="203"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p>
        </w:tc>
        <w:tc>
          <w:tcPr>
            <w:tcW w:w="74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-место временных автостоянок на 10 посетителей но не менее 5.</w:t>
            </w:r>
          </w:p>
        </w:tc>
      </w:tr>
      <w:tr w:rsidR="00ED608C" w:rsidRPr="00DA3101" w:rsidTr="003E1044">
        <w:tc>
          <w:tcPr>
            <w:tcW w:w="88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8C6CC3" w:rsidP="00DA3101">
            <w:pPr>
              <w:ind w:firstLine="0"/>
              <w:rPr>
                <w:rFonts w:cs="Times New Roman"/>
                <w:b/>
                <w:szCs w:val="24"/>
              </w:rPr>
            </w:pPr>
            <w:r>
              <w:rPr>
                <w:rFonts w:cs="Times New Roman"/>
                <w:b/>
                <w:szCs w:val="24"/>
              </w:rPr>
              <w:t xml:space="preserve">16. </w:t>
            </w:r>
            <w:proofErr w:type="spellStart"/>
            <w:r w:rsidR="00DA3101" w:rsidRPr="00DA3101">
              <w:rPr>
                <w:rFonts w:cs="Times New Roman"/>
                <w:b/>
                <w:szCs w:val="24"/>
              </w:rPr>
              <w:t>Выставочно</w:t>
            </w:r>
            <w:proofErr w:type="spellEnd"/>
            <w:r w:rsidR="00DA3101" w:rsidRPr="00DA3101">
              <w:rPr>
                <w:rFonts w:cs="Times New Roman"/>
                <w:b/>
                <w:szCs w:val="24"/>
              </w:rPr>
              <w:t>-ярмарочная деятельность</w:t>
            </w:r>
          </w:p>
        </w:tc>
        <w:tc>
          <w:tcPr>
            <w:tcW w:w="228"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1</w:t>
            </w:r>
            <w:r w:rsidR="00ED608C">
              <w:rPr>
                <w:rFonts w:cs="Times New Roman"/>
                <w:szCs w:val="24"/>
              </w:rPr>
              <w:t>000</w:t>
            </w:r>
          </w:p>
        </w:tc>
        <w:tc>
          <w:tcPr>
            <w:tcW w:w="50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p>
        </w:tc>
        <w:tc>
          <w:tcPr>
            <w:tcW w:w="2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Не более 0.7</w:t>
            </w:r>
          </w:p>
        </w:tc>
        <w:tc>
          <w:tcPr>
            <w:tcW w:w="957"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DA3101">
            <w:pPr>
              <w:widowControl w:val="0"/>
              <w:autoSpaceDE w:val="0"/>
              <w:autoSpaceDN w:val="0"/>
              <w:adjustRightInd w:val="0"/>
              <w:ind w:firstLine="0"/>
              <w:rPr>
                <w:rFonts w:eastAsia="NSimSun" w:cs="Times New Roman"/>
                <w:szCs w:val="24"/>
                <w:lang w:eastAsia="zh-CN"/>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 xml:space="preserve">6 </w:t>
              </w:r>
              <w:r w:rsidRPr="00DA3101">
                <w:rPr>
                  <w:rFonts w:cs="Times New Roman"/>
                  <w:szCs w:val="24"/>
                </w:rPr>
                <w:lastRenderedPageBreak/>
                <w:t>м</w:t>
              </w:r>
            </w:smartTag>
          </w:p>
        </w:tc>
        <w:tc>
          <w:tcPr>
            <w:tcW w:w="923" w:type="pct"/>
            <w:gridSpan w:val="3"/>
            <w:tcBorders>
              <w:top w:val="single" w:sz="4" w:space="0" w:color="000000"/>
              <w:left w:val="single" w:sz="4" w:space="0" w:color="000000"/>
              <w:bottom w:val="single" w:sz="4" w:space="0" w:color="000000"/>
              <w:right w:val="single" w:sz="4" w:space="0" w:color="000000"/>
            </w:tcBorders>
            <w:vAlign w:val="center"/>
          </w:tcPr>
          <w:p w:rsidR="00934E6A" w:rsidRPr="00410449" w:rsidRDefault="00934E6A" w:rsidP="00934E6A">
            <w:pPr>
              <w:ind w:firstLine="0"/>
              <w:jc w:val="center"/>
              <w:rPr>
                <w:szCs w:val="24"/>
              </w:rPr>
            </w:pPr>
            <w:r w:rsidRPr="00410449">
              <w:rPr>
                <w:szCs w:val="24"/>
              </w:rPr>
              <w:lastRenderedPageBreak/>
              <w:t xml:space="preserve">Не подлежит </w:t>
            </w:r>
            <w:proofErr w:type="spellStart"/>
            <w:r w:rsidRPr="00410449">
              <w:rPr>
                <w:szCs w:val="24"/>
              </w:rPr>
              <w:t>установле</w:t>
            </w:r>
            <w:proofErr w:type="spellEnd"/>
          </w:p>
          <w:p w:rsidR="00DA3101" w:rsidRPr="00DA3101" w:rsidRDefault="00934E6A" w:rsidP="00934E6A">
            <w:pPr>
              <w:ind w:firstLine="0"/>
              <w:jc w:val="center"/>
              <w:rPr>
                <w:rFonts w:cs="Times New Roman"/>
                <w:szCs w:val="24"/>
              </w:rPr>
            </w:pPr>
            <w:proofErr w:type="spellStart"/>
            <w:r w:rsidRPr="00410449">
              <w:rPr>
                <w:szCs w:val="24"/>
              </w:rPr>
              <w:t>нию</w:t>
            </w:r>
            <w:proofErr w:type="spellEnd"/>
          </w:p>
        </w:tc>
        <w:tc>
          <w:tcPr>
            <w:tcW w:w="508" w:type="pct"/>
            <w:gridSpan w:val="3"/>
            <w:tcBorders>
              <w:top w:val="single" w:sz="4" w:space="0" w:color="000000"/>
              <w:left w:val="single" w:sz="4" w:space="0" w:color="000000"/>
              <w:bottom w:val="single" w:sz="4" w:space="0" w:color="000000"/>
              <w:right w:val="single" w:sz="4" w:space="0" w:color="000000"/>
            </w:tcBorders>
            <w:vAlign w:val="center"/>
          </w:tcPr>
          <w:p w:rsidR="00934E6A" w:rsidRPr="00410449" w:rsidRDefault="00934E6A" w:rsidP="00934E6A">
            <w:pPr>
              <w:ind w:firstLine="0"/>
              <w:jc w:val="center"/>
              <w:rPr>
                <w:szCs w:val="24"/>
              </w:rPr>
            </w:pPr>
            <w:r w:rsidRPr="00410449">
              <w:rPr>
                <w:szCs w:val="24"/>
              </w:rPr>
              <w:t xml:space="preserve">Не подлежит </w:t>
            </w:r>
            <w:proofErr w:type="spellStart"/>
            <w:r w:rsidRPr="00410449">
              <w:rPr>
                <w:szCs w:val="24"/>
              </w:rPr>
              <w:t>установле</w:t>
            </w:r>
            <w:proofErr w:type="spellEnd"/>
          </w:p>
          <w:p w:rsidR="00DA3101" w:rsidRPr="00DA3101" w:rsidRDefault="00934E6A" w:rsidP="00934E6A">
            <w:pPr>
              <w:ind w:firstLine="0"/>
              <w:jc w:val="center"/>
              <w:rPr>
                <w:rFonts w:cs="Times New Roman"/>
                <w:szCs w:val="24"/>
              </w:rPr>
            </w:pPr>
            <w:proofErr w:type="spellStart"/>
            <w:r w:rsidRPr="00410449">
              <w:rPr>
                <w:szCs w:val="24"/>
              </w:rPr>
              <w:t>нию</w:t>
            </w:r>
            <w:proofErr w:type="spellEnd"/>
          </w:p>
        </w:tc>
        <w:tc>
          <w:tcPr>
            <w:tcW w:w="74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 xml:space="preserve">1 </w:t>
            </w:r>
            <w:proofErr w:type="spellStart"/>
            <w:r w:rsidRPr="00DA3101">
              <w:rPr>
                <w:rFonts w:cs="Times New Roman"/>
                <w:szCs w:val="24"/>
              </w:rPr>
              <w:t>машиноместо</w:t>
            </w:r>
            <w:proofErr w:type="spellEnd"/>
            <w:r w:rsidRPr="00DA3101">
              <w:rPr>
                <w:rFonts w:cs="Times New Roman"/>
                <w:szCs w:val="24"/>
              </w:rPr>
              <w:t xml:space="preserve"> на </w:t>
            </w:r>
            <w:smartTag w:uri="urn:schemas-microsoft-com:office:smarttags" w:element="metricconverter">
              <w:smartTagPr>
                <w:attr w:name="ProductID" w:val="100 м2"/>
              </w:smartTagPr>
              <w:r w:rsidRPr="00DA3101">
                <w:rPr>
                  <w:rFonts w:cs="Times New Roman"/>
                  <w:szCs w:val="24"/>
                </w:rPr>
                <w:t>100 м2</w:t>
              </w:r>
            </w:smartTag>
            <w:r w:rsidRPr="00DA3101">
              <w:rPr>
                <w:rFonts w:cs="Times New Roman"/>
                <w:szCs w:val="24"/>
              </w:rPr>
              <w:t xml:space="preserve"> выставочных площадей, но не менее 5</w:t>
            </w:r>
          </w:p>
        </w:tc>
      </w:tr>
      <w:tr w:rsidR="00ED608C" w:rsidRPr="00DA3101" w:rsidTr="003E1044">
        <w:tc>
          <w:tcPr>
            <w:tcW w:w="88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8C6CC3" w:rsidP="00DA3101">
            <w:pPr>
              <w:ind w:firstLine="0"/>
              <w:rPr>
                <w:rFonts w:cs="Times New Roman"/>
                <w:b/>
                <w:szCs w:val="24"/>
              </w:rPr>
            </w:pPr>
            <w:r>
              <w:rPr>
                <w:rFonts w:cs="Times New Roman"/>
                <w:b/>
                <w:szCs w:val="24"/>
              </w:rPr>
              <w:lastRenderedPageBreak/>
              <w:t xml:space="preserve">17. </w:t>
            </w:r>
            <w:r w:rsidR="00DA3101" w:rsidRPr="00DA3101">
              <w:rPr>
                <w:rFonts w:cs="Times New Roman"/>
                <w:b/>
                <w:szCs w:val="24"/>
              </w:rPr>
              <w:t>Связь</w:t>
            </w:r>
          </w:p>
        </w:tc>
        <w:tc>
          <w:tcPr>
            <w:tcW w:w="228"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6</w:t>
            </w:r>
            <w:r w:rsidR="00ED608C">
              <w:rPr>
                <w:rFonts w:cs="Times New Roman"/>
                <w:szCs w:val="24"/>
              </w:rPr>
              <w:t>00</w:t>
            </w:r>
          </w:p>
        </w:tc>
        <w:tc>
          <w:tcPr>
            <w:tcW w:w="50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p>
        </w:tc>
        <w:tc>
          <w:tcPr>
            <w:tcW w:w="2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Не более 0.7</w:t>
            </w:r>
          </w:p>
        </w:tc>
        <w:tc>
          <w:tcPr>
            <w:tcW w:w="957"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DA3101">
            <w:pPr>
              <w:widowControl w:val="0"/>
              <w:autoSpaceDE w:val="0"/>
              <w:autoSpaceDN w:val="0"/>
              <w:adjustRightInd w:val="0"/>
              <w:ind w:firstLine="0"/>
              <w:rPr>
                <w:rFonts w:eastAsia="NSimSun" w:cs="Times New Roman"/>
                <w:szCs w:val="24"/>
                <w:lang w:eastAsia="zh-CN"/>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44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1 раб. место</w:t>
            </w:r>
          </w:p>
        </w:tc>
        <w:tc>
          <w:tcPr>
            <w:tcW w:w="47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p>
        </w:tc>
        <w:tc>
          <w:tcPr>
            <w:tcW w:w="508" w:type="pct"/>
            <w:gridSpan w:val="3"/>
            <w:tcBorders>
              <w:top w:val="single" w:sz="4" w:space="0" w:color="000000"/>
              <w:left w:val="single" w:sz="4" w:space="0" w:color="000000"/>
              <w:bottom w:val="single" w:sz="4" w:space="0" w:color="000000"/>
              <w:right w:val="single" w:sz="4" w:space="0" w:color="000000"/>
            </w:tcBorders>
            <w:vAlign w:val="center"/>
          </w:tcPr>
          <w:p w:rsidR="00934E6A" w:rsidRPr="00410449" w:rsidRDefault="00934E6A" w:rsidP="00934E6A">
            <w:pPr>
              <w:ind w:firstLine="0"/>
              <w:jc w:val="center"/>
              <w:rPr>
                <w:szCs w:val="24"/>
              </w:rPr>
            </w:pPr>
            <w:r w:rsidRPr="00410449">
              <w:rPr>
                <w:szCs w:val="24"/>
              </w:rPr>
              <w:t xml:space="preserve">Не подлежит </w:t>
            </w:r>
            <w:proofErr w:type="spellStart"/>
            <w:r w:rsidRPr="00410449">
              <w:rPr>
                <w:szCs w:val="24"/>
              </w:rPr>
              <w:t>установле</w:t>
            </w:r>
            <w:proofErr w:type="spellEnd"/>
          </w:p>
          <w:p w:rsidR="00DA3101" w:rsidRPr="00DA3101" w:rsidRDefault="00934E6A" w:rsidP="00934E6A">
            <w:pPr>
              <w:ind w:firstLine="0"/>
              <w:jc w:val="center"/>
              <w:rPr>
                <w:rFonts w:cs="Times New Roman"/>
                <w:szCs w:val="24"/>
              </w:rPr>
            </w:pPr>
            <w:proofErr w:type="spellStart"/>
            <w:r w:rsidRPr="00410449">
              <w:rPr>
                <w:szCs w:val="24"/>
              </w:rPr>
              <w:t>нию</w:t>
            </w:r>
            <w:proofErr w:type="spellEnd"/>
          </w:p>
        </w:tc>
        <w:tc>
          <w:tcPr>
            <w:tcW w:w="74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-место временных автостоянок на 10. рабочих мест в здании, но не менее 3</w:t>
            </w:r>
          </w:p>
        </w:tc>
      </w:tr>
      <w:tr w:rsidR="00ED608C" w:rsidRPr="00DA3101" w:rsidTr="003E1044">
        <w:tc>
          <w:tcPr>
            <w:tcW w:w="88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8C6CC3" w:rsidP="00DA3101">
            <w:pPr>
              <w:ind w:firstLine="0"/>
              <w:rPr>
                <w:rFonts w:cs="Times New Roman"/>
                <w:b/>
                <w:szCs w:val="24"/>
              </w:rPr>
            </w:pPr>
            <w:r>
              <w:rPr>
                <w:rFonts w:cs="Times New Roman"/>
                <w:b/>
                <w:szCs w:val="24"/>
              </w:rPr>
              <w:t xml:space="preserve">18. </w:t>
            </w:r>
            <w:r w:rsidR="00DA3101" w:rsidRPr="00DA3101">
              <w:rPr>
                <w:rFonts w:cs="Times New Roman"/>
                <w:b/>
                <w:szCs w:val="24"/>
              </w:rPr>
              <w:t>Обеспечение внутреннего правопорядка</w:t>
            </w:r>
          </w:p>
        </w:tc>
        <w:tc>
          <w:tcPr>
            <w:tcW w:w="228"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6</w:t>
            </w:r>
            <w:r w:rsidR="00ED608C">
              <w:rPr>
                <w:rFonts w:cs="Times New Roman"/>
                <w:szCs w:val="24"/>
              </w:rPr>
              <w:t>00</w:t>
            </w:r>
          </w:p>
        </w:tc>
        <w:tc>
          <w:tcPr>
            <w:tcW w:w="50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p>
        </w:tc>
        <w:tc>
          <w:tcPr>
            <w:tcW w:w="2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Не более 0.7</w:t>
            </w:r>
          </w:p>
        </w:tc>
        <w:tc>
          <w:tcPr>
            <w:tcW w:w="957"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DA3101">
            <w:pPr>
              <w:widowControl w:val="0"/>
              <w:autoSpaceDE w:val="0"/>
              <w:autoSpaceDN w:val="0"/>
              <w:adjustRightInd w:val="0"/>
              <w:ind w:firstLine="0"/>
              <w:rPr>
                <w:rFonts w:eastAsia="NSimSun" w:cs="Times New Roman"/>
                <w:szCs w:val="24"/>
                <w:lang w:eastAsia="zh-CN"/>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44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 xml:space="preserve">1 </w:t>
            </w:r>
            <w:proofErr w:type="spellStart"/>
            <w:r w:rsidRPr="00DA3101">
              <w:rPr>
                <w:rFonts w:cs="Times New Roman"/>
                <w:szCs w:val="24"/>
              </w:rPr>
              <w:t>раб.место</w:t>
            </w:r>
            <w:proofErr w:type="spellEnd"/>
          </w:p>
        </w:tc>
        <w:tc>
          <w:tcPr>
            <w:tcW w:w="47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p>
        </w:tc>
        <w:tc>
          <w:tcPr>
            <w:tcW w:w="508" w:type="pct"/>
            <w:gridSpan w:val="3"/>
            <w:tcBorders>
              <w:top w:val="single" w:sz="4" w:space="0" w:color="000000"/>
              <w:left w:val="single" w:sz="4" w:space="0" w:color="000000"/>
              <w:bottom w:val="single" w:sz="4" w:space="0" w:color="000000"/>
              <w:right w:val="single" w:sz="4" w:space="0" w:color="000000"/>
            </w:tcBorders>
            <w:vAlign w:val="center"/>
          </w:tcPr>
          <w:p w:rsidR="00934E6A" w:rsidRPr="00410449" w:rsidRDefault="00934E6A" w:rsidP="00934E6A">
            <w:pPr>
              <w:ind w:firstLine="0"/>
              <w:jc w:val="center"/>
              <w:rPr>
                <w:szCs w:val="24"/>
              </w:rPr>
            </w:pPr>
            <w:r w:rsidRPr="00410449">
              <w:rPr>
                <w:szCs w:val="24"/>
              </w:rPr>
              <w:t xml:space="preserve">Не подлежит </w:t>
            </w:r>
            <w:proofErr w:type="spellStart"/>
            <w:r w:rsidRPr="00410449">
              <w:rPr>
                <w:szCs w:val="24"/>
              </w:rPr>
              <w:t>установле</w:t>
            </w:r>
            <w:proofErr w:type="spellEnd"/>
          </w:p>
          <w:p w:rsidR="00DA3101" w:rsidRPr="00DA3101" w:rsidRDefault="00934E6A" w:rsidP="00934E6A">
            <w:pPr>
              <w:ind w:firstLine="0"/>
              <w:jc w:val="center"/>
              <w:rPr>
                <w:rFonts w:cs="Times New Roman"/>
                <w:szCs w:val="24"/>
              </w:rPr>
            </w:pPr>
            <w:proofErr w:type="spellStart"/>
            <w:r w:rsidRPr="00410449">
              <w:rPr>
                <w:szCs w:val="24"/>
              </w:rPr>
              <w:t>нию</w:t>
            </w:r>
            <w:proofErr w:type="spellEnd"/>
          </w:p>
        </w:tc>
        <w:tc>
          <w:tcPr>
            <w:tcW w:w="74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 xml:space="preserve">Не менее 3 </w:t>
            </w:r>
            <w:proofErr w:type="spellStart"/>
            <w:r w:rsidRPr="00DA3101">
              <w:rPr>
                <w:rFonts w:cs="Times New Roman"/>
                <w:szCs w:val="24"/>
              </w:rPr>
              <w:t>машиномест</w:t>
            </w:r>
            <w:proofErr w:type="spellEnd"/>
          </w:p>
        </w:tc>
      </w:tr>
      <w:tr w:rsidR="00ED608C" w:rsidRPr="00DA3101" w:rsidTr="003E1044">
        <w:tc>
          <w:tcPr>
            <w:tcW w:w="881" w:type="pct"/>
            <w:tcBorders>
              <w:top w:val="single" w:sz="4" w:space="0" w:color="000000"/>
              <w:left w:val="single" w:sz="4" w:space="0" w:color="000000"/>
              <w:bottom w:val="single" w:sz="4" w:space="0" w:color="000000"/>
              <w:right w:val="single" w:sz="4" w:space="0" w:color="000000"/>
            </w:tcBorders>
            <w:vAlign w:val="center"/>
          </w:tcPr>
          <w:p w:rsidR="00645066" w:rsidRPr="00DA3101" w:rsidRDefault="008C6CC3" w:rsidP="00DA3101">
            <w:pPr>
              <w:ind w:firstLine="0"/>
              <w:rPr>
                <w:rFonts w:cs="Times New Roman"/>
                <w:b/>
                <w:szCs w:val="24"/>
              </w:rPr>
            </w:pPr>
            <w:r>
              <w:rPr>
                <w:rFonts w:cs="Times New Roman"/>
                <w:b/>
                <w:szCs w:val="24"/>
              </w:rPr>
              <w:t xml:space="preserve">19. </w:t>
            </w:r>
            <w:r w:rsidR="00645066">
              <w:rPr>
                <w:rFonts w:cs="Times New Roman"/>
                <w:b/>
                <w:szCs w:val="24"/>
              </w:rPr>
              <w:t>Предпринимательство</w:t>
            </w:r>
          </w:p>
        </w:tc>
        <w:tc>
          <w:tcPr>
            <w:tcW w:w="228" w:type="pct"/>
            <w:tcBorders>
              <w:top w:val="single" w:sz="4" w:space="0" w:color="000000"/>
              <w:left w:val="single" w:sz="4" w:space="0" w:color="000000"/>
              <w:bottom w:val="single" w:sz="4" w:space="0" w:color="000000"/>
              <w:right w:val="single" w:sz="4" w:space="0" w:color="000000"/>
            </w:tcBorders>
            <w:vAlign w:val="center"/>
          </w:tcPr>
          <w:p w:rsidR="00645066" w:rsidRPr="00DA3101" w:rsidRDefault="00645066" w:rsidP="00DA3101">
            <w:pPr>
              <w:ind w:firstLine="0"/>
              <w:jc w:val="center"/>
              <w:rPr>
                <w:rFonts w:cs="Times New Roman"/>
                <w:szCs w:val="24"/>
              </w:rPr>
            </w:pPr>
            <w:r>
              <w:rPr>
                <w:rFonts w:cs="Times New Roman"/>
                <w:szCs w:val="24"/>
              </w:rPr>
              <w:t>1</w:t>
            </w:r>
            <w:r w:rsidR="00ED608C">
              <w:rPr>
                <w:rFonts w:cs="Times New Roman"/>
                <w:szCs w:val="24"/>
              </w:rPr>
              <w:t>000</w:t>
            </w:r>
          </w:p>
        </w:tc>
        <w:tc>
          <w:tcPr>
            <w:tcW w:w="502" w:type="pct"/>
            <w:gridSpan w:val="2"/>
            <w:tcBorders>
              <w:top w:val="single" w:sz="4" w:space="0" w:color="000000"/>
              <w:left w:val="single" w:sz="4" w:space="0" w:color="000000"/>
              <w:bottom w:val="single" w:sz="4" w:space="0" w:color="000000"/>
              <w:right w:val="single" w:sz="4" w:space="0" w:color="000000"/>
            </w:tcBorders>
            <w:vAlign w:val="center"/>
          </w:tcPr>
          <w:p w:rsidR="00645066" w:rsidRPr="00DA3101" w:rsidRDefault="00645066" w:rsidP="00DA3101">
            <w:pPr>
              <w:ind w:firstLine="0"/>
              <w:rPr>
                <w:rFonts w:cs="Times New Roman"/>
                <w:szCs w:val="24"/>
              </w:rPr>
            </w:pPr>
          </w:p>
        </w:tc>
        <w:tc>
          <w:tcPr>
            <w:tcW w:w="259" w:type="pct"/>
            <w:tcBorders>
              <w:top w:val="single" w:sz="4" w:space="0" w:color="000000"/>
              <w:left w:val="single" w:sz="4" w:space="0" w:color="000000"/>
              <w:bottom w:val="single" w:sz="4" w:space="0" w:color="000000"/>
              <w:right w:val="single" w:sz="4" w:space="0" w:color="000000"/>
            </w:tcBorders>
            <w:vAlign w:val="center"/>
          </w:tcPr>
          <w:p w:rsidR="00645066" w:rsidRPr="00DA3101" w:rsidRDefault="00645066" w:rsidP="00DA3101">
            <w:pPr>
              <w:ind w:firstLine="0"/>
              <w:jc w:val="center"/>
              <w:rPr>
                <w:rFonts w:cs="Times New Roman"/>
                <w:szCs w:val="24"/>
              </w:rPr>
            </w:pPr>
            <w:r w:rsidRPr="00DA3101">
              <w:rPr>
                <w:rFonts w:cs="Times New Roman"/>
                <w:szCs w:val="24"/>
              </w:rPr>
              <w:t>Не более 0.7</w:t>
            </w:r>
          </w:p>
        </w:tc>
        <w:tc>
          <w:tcPr>
            <w:tcW w:w="957" w:type="pct"/>
            <w:tcBorders>
              <w:top w:val="single" w:sz="4" w:space="0" w:color="000000"/>
              <w:left w:val="single" w:sz="4" w:space="0" w:color="000000"/>
              <w:bottom w:val="single" w:sz="4" w:space="0" w:color="000000"/>
              <w:right w:val="single" w:sz="4" w:space="0" w:color="000000"/>
            </w:tcBorders>
            <w:vAlign w:val="center"/>
          </w:tcPr>
          <w:p w:rsidR="00645066" w:rsidRPr="00DA3101" w:rsidRDefault="00645066" w:rsidP="00645066">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645066" w:rsidRPr="00DA3101" w:rsidRDefault="00645066" w:rsidP="00645066">
            <w:pPr>
              <w:ind w:firstLine="0"/>
              <w:rPr>
                <w:rFonts w:cs="Times New Roman"/>
                <w:szCs w:val="24"/>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923" w:type="pct"/>
            <w:gridSpan w:val="3"/>
            <w:tcBorders>
              <w:top w:val="single" w:sz="4" w:space="0" w:color="000000"/>
              <w:left w:val="single" w:sz="4" w:space="0" w:color="000000"/>
              <w:bottom w:val="single" w:sz="4" w:space="0" w:color="000000"/>
              <w:right w:val="single" w:sz="4" w:space="0" w:color="000000"/>
            </w:tcBorders>
            <w:vAlign w:val="center"/>
          </w:tcPr>
          <w:p w:rsidR="00934E6A" w:rsidRPr="00410449" w:rsidRDefault="00934E6A" w:rsidP="00934E6A">
            <w:pPr>
              <w:ind w:firstLine="0"/>
              <w:jc w:val="center"/>
              <w:rPr>
                <w:szCs w:val="24"/>
              </w:rPr>
            </w:pPr>
            <w:r w:rsidRPr="00410449">
              <w:rPr>
                <w:szCs w:val="24"/>
              </w:rPr>
              <w:t xml:space="preserve">Не подлежит </w:t>
            </w:r>
            <w:proofErr w:type="spellStart"/>
            <w:r w:rsidRPr="00410449">
              <w:rPr>
                <w:szCs w:val="24"/>
              </w:rPr>
              <w:t>установле</w:t>
            </w:r>
            <w:proofErr w:type="spellEnd"/>
          </w:p>
          <w:p w:rsidR="00645066" w:rsidRPr="00DA3101" w:rsidRDefault="00934E6A" w:rsidP="00934E6A">
            <w:pPr>
              <w:ind w:firstLine="0"/>
              <w:jc w:val="center"/>
              <w:rPr>
                <w:rFonts w:cs="Times New Roman"/>
                <w:szCs w:val="24"/>
              </w:rPr>
            </w:pPr>
            <w:proofErr w:type="spellStart"/>
            <w:r w:rsidRPr="00410449">
              <w:rPr>
                <w:szCs w:val="24"/>
              </w:rPr>
              <w:t>нию</w:t>
            </w:r>
            <w:proofErr w:type="spellEnd"/>
          </w:p>
        </w:tc>
        <w:tc>
          <w:tcPr>
            <w:tcW w:w="508" w:type="pct"/>
            <w:gridSpan w:val="3"/>
            <w:tcBorders>
              <w:top w:val="single" w:sz="4" w:space="0" w:color="000000"/>
              <w:left w:val="single" w:sz="4" w:space="0" w:color="000000"/>
              <w:bottom w:val="single" w:sz="4" w:space="0" w:color="000000"/>
              <w:right w:val="single" w:sz="4" w:space="0" w:color="000000"/>
            </w:tcBorders>
            <w:vAlign w:val="center"/>
          </w:tcPr>
          <w:p w:rsidR="00934E6A" w:rsidRPr="00410449" w:rsidRDefault="00934E6A" w:rsidP="00934E6A">
            <w:pPr>
              <w:ind w:firstLine="0"/>
              <w:jc w:val="center"/>
              <w:rPr>
                <w:szCs w:val="24"/>
              </w:rPr>
            </w:pPr>
            <w:r w:rsidRPr="00410449">
              <w:rPr>
                <w:szCs w:val="24"/>
              </w:rPr>
              <w:t xml:space="preserve">Не подлежит </w:t>
            </w:r>
            <w:proofErr w:type="spellStart"/>
            <w:r w:rsidRPr="00410449">
              <w:rPr>
                <w:szCs w:val="24"/>
              </w:rPr>
              <w:t>установле</w:t>
            </w:r>
            <w:proofErr w:type="spellEnd"/>
          </w:p>
          <w:p w:rsidR="00645066" w:rsidRPr="00DA3101" w:rsidRDefault="00934E6A" w:rsidP="00934E6A">
            <w:pPr>
              <w:ind w:firstLine="0"/>
              <w:jc w:val="center"/>
              <w:rPr>
                <w:rFonts w:cs="Times New Roman"/>
                <w:szCs w:val="24"/>
              </w:rPr>
            </w:pPr>
            <w:proofErr w:type="spellStart"/>
            <w:r w:rsidRPr="00410449">
              <w:rPr>
                <w:szCs w:val="24"/>
              </w:rPr>
              <w:t>нию</w:t>
            </w:r>
            <w:proofErr w:type="spellEnd"/>
          </w:p>
        </w:tc>
        <w:tc>
          <w:tcPr>
            <w:tcW w:w="742" w:type="pct"/>
            <w:gridSpan w:val="2"/>
            <w:tcBorders>
              <w:top w:val="single" w:sz="4" w:space="0" w:color="000000"/>
              <w:left w:val="single" w:sz="4" w:space="0" w:color="000000"/>
              <w:bottom w:val="single" w:sz="4" w:space="0" w:color="000000"/>
              <w:right w:val="single" w:sz="4" w:space="0" w:color="000000"/>
            </w:tcBorders>
            <w:vAlign w:val="center"/>
          </w:tcPr>
          <w:p w:rsidR="00645066" w:rsidRPr="00DA3101" w:rsidRDefault="00645066" w:rsidP="00DA3101">
            <w:pPr>
              <w:ind w:firstLine="0"/>
              <w:rPr>
                <w:rFonts w:cs="Times New Roman"/>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-место временных автостоянок на 10 рабочих мест в здании, но не менее 5 м/м.</w:t>
            </w:r>
          </w:p>
        </w:tc>
      </w:tr>
      <w:tr w:rsidR="00ED608C" w:rsidRPr="00DA3101" w:rsidTr="003E1044">
        <w:tc>
          <w:tcPr>
            <w:tcW w:w="88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8C6CC3" w:rsidP="00DA3101">
            <w:pPr>
              <w:ind w:firstLine="0"/>
              <w:rPr>
                <w:rFonts w:cs="Times New Roman"/>
                <w:szCs w:val="24"/>
              </w:rPr>
            </w:pPr>
            <w:r>
              <w:rPr>
                <w:rFonts w:cs="Times New Roman"/>
                <w:b/>
                <w:szCs w:val="24"/>
              </w:rPr>
              <w:lastRenderedPageBreak/>
              <w:t xml:space="preserve">20. </w:t>
            </w:r>
            <w:r w:rsidR="00DA3101" w:rsidRPr="00DA3101">
              <w:rPr>
                <w:rFonts w:cs="Times New Roman"/>
                <w:b/>
                <w:szCs w:val="24"/>
              </w:rPr>
              <w:t>Коммунальное обслуживание</w:t>
            </w:r>
          </w:p>
        </w:tc>
        <w:tc>
          <w:tcPr>
            <w:tcW w:w="228"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ED608C">
            <w:pPr>
              <w:ind w:firstLine="0"/>
              <w:jc w:val="center"/>
              <w:rPr>
                <w:rFonts w:cs="Times New Roman"/>
                <w:szCs w:val="24"/>
              </w:rPr>
            </w:pPr>
            <w:r w:rsidRPr="00DA3101">
              <w:rPr>
                <w:rFonts w:cs="Times New Roman"/>
                <w:szCs w:val="24"/>
              </w:rPr>
              <w:t>2</w:t>
            </w:r>
            <w:r w:rsidR="00ED608C">
              <w:rPr>
                <w:rFonts w:cs="Times New Roman"/>
                <w:szCs w:val="24"/>
              </w:rPr>
              <w:t>00</w:t>
            </w:r>
          </w:p>
        </w:tc>
        <w:tc>
          <w:tcPr>
            <w:tcW w:w="502" w:type="pct"/>
            <w:gridSpan w:val="2"/>
            <w:tcBorders>
              <w:top w:val="single" w:sz="4" w:space="0" w:color="000000"/>
              <w:left w:val="single" w:sz="4" w:space="0" w:color="000000"/>
              <w:bottom w:val="single" w:sz="4" w:space="0" w:color="000000"/>
              <w:right w:val="single" w:sz="4" w:space="0" w:color="000000"/>
            </w:tcBorders>
            <w:vAlign w:val="center"/>
          </w:tcPr>
          <w:p w:rsidR="00934E6A" w:rsidRPr="00410449" w:rsidRDefault="00934E6A" w:rsidP="00934E6A">
            <w:pPr>
              <w:ind w:firstLine="0"/>
              <w:jc w:val="center"/>
              <w:rPr>
                <w:szCs w:val="24"/>
              </w:rPr>
            </w:pPr>
            <w:r w:rsidRPr="00410449">
              <w:rPr>
                <w:szCs w:val="24"/>
              </w:rPr>
              <w:t xml:space="preserve">Не подлежит </w:t>
            </w:r>
            <w:proofErr w:type="spellStart"/>
            <w:r w:rsidRPr="00410449">
              <w:rPr>
                <w:szCs w:val="24"/>
              </w:rPr>
              <w:t>установле</w:t>
            </w:r>
            <w:proofErr w:type="spellEnd"/>
          </w:p>
          <w:p w:rsidR="00DA3101" w:rsidRPr="00DA3101" w:rsidRDefault="00934E6A" w:rsidP="00934E6A">
            <w:pPr>
              <w:ind w:firstLine="0"/>
              <w:jc w:val="center"/>
              <w:rPr>
                <w:rFonts w:cs="Times New Roman"/>
                <w:szCs w:val="24"/>
              </w:rPr>
            </w:pPr>
            <w:proofErr w:type="spellStart"/>
            <w:r w:rsidRPr="00410449">
              <w:rPr>
                <w:szCs w:val="24"/>
              </w:rPr>
              <w:t>нию</w:t>
            </w:r>
            <w:proofErr w:type="spellEnd"/>
          </w:p>
        </w:tc>
        <w:tc>
          <w:tcPr>
            <w:tcW w:w="2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Не более 0.7</w:t>
            </w:r>
          </w:p>
        </w:tc>
        <w:tc>
          <w:tcPr>
            <w:tcW w:w="957"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DA3101">
            <w:pPr>
              <w:widowControl w:val="0"/>
              <w:autoSpaceDE w:val="0"/>
              <w:autoSpaceDN w:val="0"/>
              <w:adjustRightInd w:val="0"/>
              <w:ind w:firstLine="0"/>
              <w:rPr>
                <w:rFonts w:eastAsia="NSimSun" w:cs="Times New Roman"/>
                <w:szCs w:val="24"/>
                <w:lang w:eastAsia="zh-CN"/>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923" w:type="pct"/>
            <w:gridSpan w:val="3"/>
            <w:tcBorders>
              <w:top w:val="single" w:sz="4" w:space="0" w:color="000000"/>
              <w:left w:val="single" w:sz="4" w:space="0" w:color="000000"/>
              <w:bottom w:val="single" w:sz="4" w:space="0" w:color="000000"/>
              <w:right w:val="single" w:sz="4" w:space="0" w:color="000000"/>
            </w:tcBorders>
            <w:vAlign w:val="center"/>
          </w:tcPr>
          <w:p w:rsidR="00934E6A" w:rsidRPr="00410449" w:rsidRDefault="00934E6A" w:rsidP="00934E6A">
            <w:pPr>
              <w:ind w:firstLine="0"/>
              <w:jc w:val="center"/>
              <w:rPr>
                <w:szCs w:val="24"/>
              </w:rPr>
            </w:pPr>
            <w:r w:rsidRPr="00410449">
              <w:rPr>
                <w:szCs w:val="24"/>
              </w:rPr>
              <w:t xml:space="preserve">Не подлежит </w:t>
            </w:r>
            <w:proofErr w:type="spellStart"/>
            <w:r w:rsidRPr="00410449">
              <w:rPr>
                <w:szCs w:val="24"/>
              </w:rPr>
              <w:t>установле</w:t>
            </w:r>
            <w:proofErr w:type="spellEnd"/>
          </w:p>
          <w:p w:rsidR="00DA3101" w:rsidRPr="00DA3101" w:rsidRDefault="00934E6A" w:rsidP="00934E6A">
            <w:pPr>
              <w:ind w:firstLine="0"/>
              <w:jc w:val="center"/>
              <w:rPr>
                <w:rFonts w:cs="Times New Roman"/>
                <w:szCs w:val="24"/>
              </w:rPr>
            </w:pPr>
            <w:proofErr w:type="spellStart"/>
            <w:r w:rsidRPr="00410449">
              <w:rPr>
                <w:szCs w:val="24"/>
              </w:rPr>
              <w:t>нию</w:t>
            </w:r>
            <w:proofErr w:type="spellEnd"/>
          </w:p>
        </w:tc>
        <w:tc>
          <w:tcPr>
            <w:tcW w:w="508" w:type="pct"/>
            <w:gridSpan w:val="3"/>
            <w:tcBorders>
              <w:top w:val="single" w:sz="4" w:space="0" w:color="000000"/>
              <w:left w:val="single" w:sz="4" w:space="0" w:color="000000"/>
              <w:bottom w:val="single" w:sz="4" w:space="0" w:color="000000"/>
              <w:right w:val="single" w:sz="4" w:space="0" w:color="000000"/>
            </w:tcBorders>
            <w:vAlign w:val="center"/>
          </w:tcPr>
          <w:p w:rsidR="00934E6A" w:rsidRPr="00410449" w:rsidRDefault="00934E6A" w:rsidP="00934E6A">
            <w:pPr>
              <w:ind w:firstLine="0"/>
              <w:jc w:val="center"/>
              <w:rPr>
                <w:szCs w:val="24"/>
              </w:rPr>
            </w:pPr>
            <w:r w:rsidRPr="00410449">
              <w:rPr>
                <w:szCs w:val="24"/>
              </w:rPr>
              <w:t xml:space="preserve">Не подлежит </w:t>
            </w:r>
            <w:proofErr w:type="spellStart"/>
            <w:r w:rsidRPr="00410449">
              <w:rPr>
                <w:szCs w:val="24"/>
              </w:rPr>
              <w:t>установле</w:t>
            </w:r>
            <w:proofErr w:type="spellEnd"/>
          </w:p>
          <w:p w:rsidR="00DA3101" w:rsidRPr="00DA3101" w:rsidRDefault="00934E6A" w:rsidP="00934E6A">
            <w:pPr>
              <w:ind w:firstLine="0"/>
              <w:jc w:val="center"/>
              <w:rPr>
                <w:rFonts w:cs="Times New Roman"/>
                <w:szCs w:val="24"/>
              </w:rPr>
            </w:pPr>
            <w:proofErr w:type="spellStart"/>
            <w:r w:rsidRPr="00410449">
              <w:rPr>
                <w:szCs w:val="24"/>
              </w:rPr>
              <w:t>нию</w:t>
            </w:r>
            <w:proofErr w:type="spellEnd"/>
          </w:p>
        </w:tc>
        <w:tc>
          <w:tcPr>
            <w:tcW w:w="74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 xml:space="preserve">Не менее 1 </w:t>
            </w:r>
            <w:proofErr w:type="spellStart"/>
            <w:r w:rsidRPr="00DA3101">
              <w:rPr>
                <w:rFonts w:cs="Times New Roman"/>
                <w:szCs w:val="24"/>
              </w:rPr>
              <w:t>машиноместа</w:t>
            </w:r>
            <w:proofErr w:type="spellEnd"/>
            <w:r w:rsidRPr="00DA3101">
              <w:rPr>
                <w:rFonts w:cs="Times New Roman"/>
                <w:szCs w:val="24"/>
              </w:rPr>
              <w:t xml:space="preserve"> для специального транспорта</w:t>
            </w:r>
          </w:p>
        </w:tc>
      </w:tr>
      <w:tr w:rsidR="00DA3101" w:rsidRPr="00DA3101" w:rsidTr="00DA3101">
        <w:trPr>
          <w:trHeight w:val="543"/>
        </w:trPr>
        <w:tc>
          <w:tcPr>
            <w:tcW w:w="5000" w:type="pct"/>
            <w:gridSpan w:val="14"/>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b/>
                <w:szCs w:val="24"/>
              </w:rPr>
              <w:t>Условно разрешённые виды использования</w:t>
            </w:r>
          </w:p>
        </w:tc>
      </w:tr>
      <w:tr w:rsidR="00ED608C" w:rsidRPr="00DA3101" w:rsidTr="003E1044">
        <w:tc>
          <w:tcPr>
            <w:tcW w:w="88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8C6CC3" w:rsidP="00DA3101">
            <w:pPr>
              <w:ind w:firstLine="0"/>
              <w:rPr>
                <w:rFonts w:cs="Times New Roman"/>
                <w:szCs w:val="24"/>
              </w:rPr>
            </w:pPr>
            <w:r>
              <w:rPr>
                <w:rFonts w:cs="Times New Roman"/>
                <w:b/>
                <w:szCs w:val="24"/>
              </w:rPr>
              <w:t xml:space="preserve">1. </w:t>
            </w:r>
            <w:r w:rsidR="00DA3101" w:rsidRPr="00DA3101">
              <w:rPr>
                <w:rFonts w:cs="Times New Roman"/>
                <w:b/>
                <w:szCs w:val="24"/>
              </w:rPr>
              <w:t>Социальное обслуживание</w:t>
            </w:r>
          </w:p>
        </w:tc>
        <w:tc>
          <w:tcPr>
            <w:tcW w:w="267"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5</w:t>
            </w:r>
            <w:r w:rsidR="00ED608C">
              <w:rPr>
                <w:rFonts w:cs="Times New Roman"/>
                <w:szCs w:val="24"/>
              </w:rPr>
              <w:t>00</w:t>
            </w:r>
          </w:p>
        </w:tc>
        <w:tc>
          <w:tcPr>
            <w:tcW w:w="463"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b/>
                <w:szCs w:val="24"/>
                <w:highlight w:val="yellow"/>
              </w:rPr>
            </w:pPr>
          </w:p>
        </w:tc>
        <w:tc>
          <w:tcPr>
            <w:tcW w:w="2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Не более 0.7</w:t>
            </w:r>
          </w:p>
        </w:tc>
        <w:tc>
          <w:tcPr>
            <w:tcW w:w="957"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DA3101">
            <w:pPr>
              <w:widowControl w:val="0"/>
              <w:autoSpaceDE w:val="0"/>
              <w:autoSpaceDN w:val="0"/>
              <w:adjustRightInd w:val="0"/>
              <w:ind w:firstLine="0"/>
              <w:rPr>
                <w:rFonts w:eastAsia="NSimSun" w:cs="Times New Roman"/>
                <w:szCs w:val="24"/>
                <w:lang w:eastAsia="zh-CN"/>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44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1 раб/место</w:t>
            </w:r>
          </w:p>
        </w:tc>
        <w:tc>
          <w:tcPr>
            <w:tcW w:w="47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p>
        </w:tc>
        <w:tc>
          <w:tcPr>
            <w:tcW w:w="305"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Не более 3-х этажей</w:t>
            </w:r>
          </w:p>
        </w:tc>
        <w:tc>
          <w:tcPr>
            <w:tcW w:w="203"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p>
        </w:tc>
        <w:tc>
          <w:tcPr>
            <w:tcW w:w="74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-место временных автостоянок на 10. рабочих мест в здании или на 10 посетителей;</w:t>
            </w:r>
            <w:r w:rsidR="005C22E3">
              <w:rPr>
                <w:rFonts w:cs="Times New Roman"/>
                <w:szCs w:val="24"/>
              </w:rPr>
              <w:t xml:space="preserve"> </w:t>
            </w:r>
            <w:r w:rsidRPr="00DA3101">
              <w:rPr>
                <w:rFonts w:cs="Times New Roman"/>
                <w:szCs w:val="24"/>
              </w:rPr>
              <w:t>но не менее 3</w:t>
            </w:r>
          </w:p>
        </w:tc>
      </w:tr>
      <w:tr w:rsidR="00ED608C" w:rsidRPr="00DA3101" w:rsidTr="003E1044">
        <w:tc>
          <w:tcPr>
            <w:tcW w:w="88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8C6CC3" w:rsidP="00DA3101">
            <w:pPr>
              <w:ind w:firstLine="0"/>
              <w:rPr>
                <w:rFonts w:cs="Times New Roman"/>
                <w:szCs w:val="24"/>
              </w:rPr>
            </w:pPr>
            <w:r>
              <w:rPr>
                <w:rFonts w:cs="Times New Roman"/>
                <w:b/>
                <w:szCs w:val="24"/>
              </w:rPr>
              <w:t xml:space="preserve">2. </w:t>
            </w:r>
            <w:r w:rsidR="00DA3101" w:rsidRPr="00DA3101">
              <w:rPr>
                <w:rFonts w:cs="Times New Roman"/>
                <w:b/>
                <w:szCs w:val="24"/>
              </w:rPr>
              <w:t>Бытовое обслуживание</w:t>
            </w:r>
          </w:p>
        </w:tc>
        <w:tc>
          <w:tcPr>
            <w:tcW w:w="267"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5</w:t>
            </w:r>
            <w:r w:rsidR="00ED608C">
              <w:rPr>
                <w:rFonts w:cs="Times New Roman"/>
                <w:szCs w:val="24"/>
              </w:rPr>
              <w:t>00</w:t>
            </w:r>
          </w:p>
        </w:tc>
        <w:tc>
          <w:tcPr>
            <w:tcW w:w="463"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b/>
                <w:szCs w:val="24"/>
                <w:highlight w:val="yellow"/>
              </w:rPr>
            </w:pPr>
          </w:p>
        </w:tc>
        <w:tc>
          <w:tcPr>
            <w:tcW w:w="2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Не более 0.7</w:t>
            </w:r>
          </w:p>
        </w:tc>
        <w:tc>
          <w:tcPr>
            <w:tcW w:w="957"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DA3101">
            <w:pPr>
              <w:widowControl w:val="0"/>
              <w:autoSpaceDE w:val="0"/>
              <w:autoSpaceDN w:val="0"/>
              <w:adjustRightInd w:val="0"/>
              <w:ind w:firstLine="0"/>
              <w:rPr>
                <w:rFonts w:eastAsia="NSimSun" w:cs="Times New Roman"/>
                <w:szCs w:val="24"/>
                <w:lang w:eastAsia="zh-CN"/>
              </w:rPr>
            </w:pPr>
            <w:r w:rsidRPr="00DA3101">
              <w:rPr>
                <w:rFonts w:cs="Times New Roman"/>
                <w:szCs w:val="24"/>
              </w:rPr>
              <w:t xml:space="preserve">От границ соседних </w:t>
            </w:r>
            <w:r w:rsidRPr="00DA3101">
              <w:rPr>
                <w:rFonts w:cs="Times New Roman"/>
                <w:szCs w:val="24"/>
              </w:rPr>
              <w:lastRenderedPageBreak/>
              <w:t xml:space="preserve">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44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lastRenderedPageBreak/>
              <w:t>1 раб/место</w:t>
            </w:r>
          </w:p>
        </w:tc>
        <w:tc>
          <w:tcPr>
            <w:tcW w:w="47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p>
        </w:tc>
        <w:tc>
          <w:tcPr>
            <w:tcW w:w="305"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Не более 3-х этажей</w:t>
            </w:r>
          </w:p>
        </w:tc>
        <w:tc>
          <w:tcPr>
            <w:tcW w:w="203"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p>
        </w:tc>
        <w:tc>
          <w:tcPr>
            <w:tcW w:w="74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 xml:space="preserve">-место временных автостоянок на 10. рабочих </w:t>
            </w:r>
            <w:r w:rsidRPr="00DA3101">
              <w:rPr>
                <w:rFonts w:cs="Times New Roman"/>
                <w:szCs w:val="24"/>
              </w:rPr>
              <w:lastRenderedPageBreak/>
              <w:t>мест в здании, но не менее 3</w:t>
            </w:r>
          </w:p>
        </w:tc>
      </w:tr>
      <w:tr w:rsidR="00ED608C" w:rsidRPr="00DA3101" w:rsidTr="003E1044">
        <w:tc>
          <w:tcPr>
            <w:tcW w:w="88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8C6CC3" w:rsidP="00DA3101">
            <w:pPr>
              <w:ind w:firstLine="0"/>
              <w:rPr>
                <w:rFonts w:cs="Times New Roman"/>
                <w:szCs w:val="24"/>
              </w:rPr>
            </w:pPr>
            <w:r>
              <w:rPr>
                <w:rFonts w:cs="Times New Roman"/>
                <w:b/>
                <w:szCs w:val="24"/>
              </w:rPr>
              <w:lastRenderedPageBreak/>
              <w:t xml:space="preserve">3. </w:t>
            </w:r>
            <w:r w:rsidR="00DA3101" w:rsidRPr="00DA3101">
              <w:rPr>
                <w:rFonts w:cs="Times New Roman"/>
                <w:b/>
                <w:szCs w:val="24"/>
              </w:rPr>
              <w:t>Здравоохранение</w:t>
            </w:r>
          </w:p>
        </w:tc>
        <w:tc>
          <w:tcPr>
            <w:tcW w:w="267"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1</w:t>
            </w:r>
            <w:r w:rsidR="00ED608C">
              <w:rPr>
                <w:rFonts w:cs="Times New Roman"/>
                <w:szCs w:val="24"/>
              </w:rPr>
              <w:t>000</w:t>
            </w:r>
          </w:p>
        </w:tc>
        <w:tc>
          <w:tcPr>
            <w:tcW w:w="463"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b/>
                <w:szCs w:val="24"/>
                <w:highlight w:val="yellow"/>
              </w:rPr>
            </w:pPr>
          </w:p>
        </w:tc>
        <w:tc>
          <w:tcPr>
            <w:tcW w:w="2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Не более 0.7</w:t>
            </w:r>
          </w:p>
        </w:tc>
        <w:tc>
          <w:tcPr>
            <w:tcW w:w="957"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DA3101">
            <w:pPr>
              <w:widowControl w:val="0"/>
              <w:autoSpaceDE w:val="0"/>
              <w:autoSpaceDN w:val="0"/>
              <w:adjustRightInd w:val="0"/>
              <w:ind w:firstLine="0"/>
              <w:rPr>
                <w:rFonts w:eastAsia="NSimSun" w:cs="Times New Roman"/>
                <w:szCs w:val="24"/>
                <w:lang w:eastAsia="zh-CN"/>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44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1 раб/место</w:t>
            </w:r>
          </w:p>
        </w:tc>
        <w:tc>
          <w:tcPr>
            <w:tcW w:w="47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p>
        </w:tc>
        <w:tc>
          <w:tcPr>
            <w:tcW w:w="305"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Не более 3-х этажей</w:t>
            </w:r>
          </w:p>
        </w:tc>
        <w:tc>
          <w:tcPr>
            <w:tcW w:w="203"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p>
        </w:tc>
        <w:tc>
          <w:tcPr>
            <w:tcW w:w="74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-место временных автостоянок на 10. рабочих мест или на 10 посетителей</w:t>
            </w:r>
            <w:r w:rsidR="005C22E3">
              <w:rPr>
                <w:rFonts w:cs="Times New Roman"/>
                <w:szCs w:val="24"/>
              </w:rPr>
              <w:t xml:space="preserve"> </w:t>
            </w:r>
            <w:r w:rsidRPr="00DA3101">
              <w:rPr>
                <w:rFonts w:cs="Times New Roman"/>
                <w:szCs w:val="24"/>
              </w:rPr>
              <w:t>в здании, но не менее 3</w:t>
            </w:r>
          </w:p>
        </w:tc>
      </w:tr>
      <w:tr w:rsidR="00ED608C" w:rsidRPr="00DA3101" w:rsidTr="003E1044">
        <w:tc>
          <w:tcPr>
            <w:tcW w:w="88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8C6CC3" w:rsidP="00DA3101">
            <w:pPr>
              <w:ind w:firstLine="0"/>
              <w:rPr>
                <w:rFonts w:cs="Times New Roman"/>
                <w:szCs w:val="24"/>
              </w:rPr>
            </w:pPr>
            <w:r>
              <w:rPr>
                <w:rFonts w:cs="Times New Roman"/>
                <w:b/>
                <w:szCs w:val="24"/>
              </w:rPr>
              <w:t xml:space="preserve">4. </w:t>
            </w:r>
            <w:r w:rsidR="00DA3101" w:rsidRPr="00DA3101">
              <w:rPr>
                <w:rFonts w:cs="Times New Roman"/>
                <w:b/>
                <w:szCs w:val="24"/>
              </w:rPr>
              <w:t>Образование и просвещение</w:t>
            </w:r>
          </w:p>
        </w:tc>
        <w:tc>
          <w:tcPr>
            <w:tcW w:w="267"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b/>
                <w:szCs w:val="24"/>
                <w:highlight w:val="yellow"/>
              </w:rPr>
            </w:pPr>
          </w:p>
        </w:tc>
        <w:tc>
          <w:tcPr>
            <w:tcW w:w="463"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b/>
                <w:szCs w:val="24"/>
                <w:highlight w:val="yellow"/>
              </w:rPr>
            </w:pPr>
          </w:p>
        </w:tc>
        <w:tc>
          <w:tcPr>
            <w:tcW w:w="2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p>
        </w:tc>
        <w:tc>
          <w:tcPr>
            <w:tcW w:w="957"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widowControl w:val="0"/>
              <w:autoSpaceDE w:val="0"/>
              <w:autoSpaceDN w:val="0"/>
              <w:adjustRightInd w:val="0"/>
              <w:ind w:firstLine="0"/>
              <w:rPr>
                <w:rFonts w:eastAsia="NSimSun" w:cs="Times New Roman"/>
                <w:szCs w:val="24"/>
                <w:lang w:eastAsia="zh-CN"/>
              </w:rPr>
            </w:pPr>
          </w:p>
        </w:tc>
        <w:tc>
          <w:tcPr>
            <w:tcW w:w="44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p>
        </w:tc>
        <w:tc>
          <w:tcPr>
            <w:tcW w:w="47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p>
        </w:tc>
        <w:tc>
          <w:tcPr>
            <w:tcW w:w="305"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p>
        </w:tc>
        <w:tc>
          <w:tcPr>
            <w:tcW w:w="203"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p>
        </w:tc>
        <w:tc>
          <w:tcPr>
            <w:tcW w:w="74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p>
        </w:tc>
      </w:tr>
      <w:tr w:rsidR="00ED608C" w:rsidRPr="00DA3101" w:rsidTr="003E1044">
        <w:tc>
          <w:tcPr>
            <w:tcW w:w="881" w:type="pct"/>
            <w:tcBorders>
              <w:top w:val="single" w:sz="4" w:space="0" w:color="000000"/>
              <w:left w:val="single" w:sz="4" w:space="0" w:color="000000"/>
              <w:bottom w:val="single" w:sz="4" w:space="0" w:color="000000"/>
              <w:right w:val="single" w:sz="4" w:space="0" w:color="000000"/>
            </w:tcBorders>
            <w:vAlign w:val="center"/>
          </w:tcPr>
          <w:p w:rsidR="00DA3101" w:rsidRPr="008C6CC3" w:rsidRDefault="008C6CC3" w:rsidP="008C6CC3">
            <w:pPr>
              <w:ind w:firstLine="0"/>
              <w:rPr>
                <w:rFonts w:cs="Times New Roman"/>
                <w:b/>
                <w:szCs w:val="24"/>
              </w:rPr>
            </w:pPr>
            <w:r w:rsidRPr="008C6CC3">
              <w:rPr>
                <w:rFonts w:cs="Times New Roman"/>
                <w:b/>
                <w:szCs w:val="24"/>
              </w:rPr>
              <w:t xml:space="preserve">5. </w:t>
            </w:r>
            <w:r w:rsidR="00DA3101" w:rsidRPr="008C6CC3">
              <w:rPr>
                <w:rFonts w:cs="Times New Roman"/>
                <w:b/>
                <w:szCs w:val="24"/>
              </w:rPr>
              <w:t>Учреждение дошкольного образования</w:t>
            </w:r>
          </w:p>
        </w:tc>
        <w:tc>
          <w:tcPr>
            <w:tcW w:w="267"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ED608C">
            <w:pPr>
              <w:ind w:firstLine="0"/>
              <w:jc w:val="center"/>
              <w:rPr>
                <w:rFonts w:cs="Times New Roman"/>
                <w:szCs w:val="24"/>
              </w:rPr>
            </w:pPr>
            <w:r w:rsidRPr="00DA3101">
              <w:rPr>
                <w:rFonts w:cs="Times New Roman"/>
                <w:szCs w:val="24"/>
              </w:rPr>
              <w:t>35 на одно место</w:t>
            </w:r>
          </w:p>
        </w:tc>
        <w:tc>
          <w:tcPr>
            <w:tcW w:w="463"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ED608C">
            <w:pPr>
              <w:ind w:firstLine="0"/>
              <w:jc w:val="center"/>
              <w:rPr>
                <w:rFonts w:cs="Times New Roman"/>
                <w:szCs w:val="24"/>
              </w:rPr>
            </w:pPr>
            <w:r w:rsidRPr="00DA3101">
              <w:rPr>
                <w:rFonts w:cs="Times New Roman"/>
                <w:szCs w:val="24"/>
              </w:rPr>
              <w:t>40 на одно место</w:t>
            </w:r>
          </w:p>
        </w:tc>
        <w:tc>
          <w:tcPr>
            <w:tcW w:w="2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p>
        </w:tc>
        <w:tc>
          <w:tcPr>
            <w:tcW w:w="957" w:type="pct"/>
            <w:tcBorders>
              <w:top w:val="single" w:sz="4" w:space="0" w:color="000000"/>
              <w:left w:val="single" w:sz="4" w:space="0" w:color="000000"/>
              <w:bottom w:val="single" w:sz="4" w:space="0" w:color="000000"/>
              <w:right w:val="single" w:sz="4" w:space="0" w:color="000000"/>
            </w:tcBorders>
          </w:tcPr>
          <w:p w:rsidR="00DA3101" w:rsidRPr="00DA3101" w:rsidRDefault="00DA3101" w:rsidP="00DA3101">
            <w:pPr>
              <w:widowControl w:val="0"/>
              <w:autoSpaceDE w:val="0"/>
              <w:autoSpaceDN w:val="0"/>
              <w:adjustRightInd w:val="0"/>
              <w:ind w:firstLine="0"/>
              <w:rPr>
                <w:rFonts w:cs="Times New Roman"/>
                <w:szCs w:val="24"/>
              </w:rPr>
            </w:pPr>
          </w:p>
        </w:tc>
        <w:tc>
          <w:tcPr>
            <w:tcW w:w="44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80? мест</w:t>
            </w:r>
          </w:p>
        </w:tc>
        <w:tc>
          <w:tcPr>
            <w:tcW w:w="47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270 (350) мест</w:t>
            </w:r>
          </w:p>
        </w:tc>
        <w:tc>
          <w:tcPr>
            <w:tcW w:w="305"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Не более 3-х этажей</w:t>
            </w:r>
          </w:p>
        </w:tc>
        <w:tc>
          <w:tcPr>
            <w:tcW w:w="203"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p>
        </w:tc>
        <w:tc>
          <w:tcPr>
            <w:tcW w:w="74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 xml:space="preserve">временные автостоянки у детских садов не более чем на 5 </w:t>
            </w:r>
            <w:proofErr w:type="spellStart"/>
            <w:r w:rsidRPr="00DA3101">
              <w:rPr>
                <w:rFonts w:cs="Times New Roman"/>
                <w:szCs w:val="24"/>
              </w:rPr>
              <w:t>машино</w:t>
            </w:r>
            <w:proofErr w:type="spellEnd"/>
            <w:r w:rsidRPr="00DA3101">
              <w:rPr>
                <w:rFonts w:cs="Times New Roman"/>
                <w:szCs w:val="24"/>
              </w:rPr>
              <w:t>-мест;</w:t>
            </w:r>
          </w:p>
        </w:tc>
      </w:tr>
      <w:tr w:rsidR="00ED608C" w:rsidRPr="00DA3101" w:rsidTr="003E1044">
        <w:trPr>
          <w:trHeight w:val="1745"/>
        </w:trPr>
        <w:tc>
          <w:tcPr>
            <w:tcW w:w="88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8C6CC3" w:rsidP="00DA3101">
            <w:pPr>
              <w:ind w:firstLine="0"/>
              <w:rPr>
                <w:rFonts w:cs="Times New Roman"/>
                <w:szCs w:val="24"/>
              </w:rPr>
            </w:pPr>
            <w:r>
              <w:rPr>
                <w:rFonts w:cs="Times New Roman"/>
                <w:b/>
                <w:szCs w:val="24"/>
              </w:rPr>
              <w:lastRenderedPageBreak/>
              <w:t xml:space="preserve">6. </w:t>
            </w:r>
            <w:r w:rsidR="00DA3101" w:rsidRPr="00DA3101">
              <w:rPr>
                <w:rFonts w:cs="Times New Roman"/>
                <w:b/>
                <w:szCs w:val="24"/>
              </w:rPr>
              <w:t>Амбулаторное ветеринарное обслуживание</w:t>
            </w:r>
          </w:p>
        </w:tc>
        <w:tc>
          <w:tcPr>
            <w:tcW w:w="267"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5</w:t>
            </w:r>
            <w:r w:rsidR="00ED608C">
              <w:rPr>
                <w:rFonts w:cs="Times New Roman"/>
                <w:szCs w:val="24"/>
              </w:rPr>
              <w:t>00</w:t>
            </w:r>
          </w:p>
        </w:tc>
        <w:tc>
          <w:tcPr>
            <w:tcW w:w="463"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b/>
                <w:szCs w:val="24"/>
                <w:highlight w:val="yellow"/>
              </w:rPr>
            </w:pPr>
          </w:p>
        </w:tc>
        <w:tc>
          <w:tcPr>
            <w:tcW w:w="2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Не более 0.7</w:t>
            </w:r>
          </w:p>
        </w:tc>
        <w:tc>
          <w:tcPr>
            <w:tcW w:w="957"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DA3101">
            <w:pPr>
              <w:widowControl w:val="0"/>
              <w:autoSpaceDE w:val="0"/>
              <w:autoSpaceDN w:val="0"/>
              <w:adjustRightInd w:val="0"/>
              <w:ind w:firstLine="0"/>
              <w:rPr>
                <w:rFonts w:eastAsia="NSimSun" w:cs="Times New Roman"/>
                <w:szCs w:val="24"/>
                <w:lang w:eastAsia="zh-CN"/>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44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1 раб/место</w:t>
            </w:r>
          </w:p>
        </w:tc>
        <w:tc>
          <w:tcPr>
            <w:tcW w:w="47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p>
        </w:tc>
        <w:tc>
          <w:tcPr>
            <w:tcW w:w="305"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Не более 2-х этажей</w:t>
            </w:r>
          </w:p>
        </w:tc>
        <w:tc>
          <w:tcPr>
            <w:tcW w:w="203"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p>
        </w:tc>
        <w:tc>
          <w:tcPr>
            <w:tcW w:w="74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-место временных автостоянок на 10. рабочих мест в здании, но не менее 3</w:t>
            </w:r>
          </w:p>
        </w:tc>
      </w:tr>
      <w:tr w:rsidR="00ED608C" w:rsidRPr="00DA3101" w:rsidTr="003E1044">
        <w:tc>
          <w:tcPr>
            <w:tcW w:w="88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7A6108" w:rsidP="00DA3101">
            <w:pPr>
              <w:ind w:firstLine="0"/>
              <w:rPr>
                <w:rFonts w:cs="Times New Roman"/>
                <w:szCs w:val="24"/>
              </w:rPr>
            </w:pPr>
            <w:r>
              <w:rPr>
                <w:rFonts w:cs="Times New Roman"/>
                <w:b/>
                <w:szCs w:val="24"/>
              </w:rPr>
              <w:t>7</w:t>
            </w:r>
            <w:r w:rsidR="008C6CC3">
              <w:rPr>
                <w:rFonts w:cs="Times New Roman"/>
                <w:b/>
                <w:szCs w:val="24"/>
              </w:rPr>
              <w:t xml:space="preserve">. </w:t>
            </w:r>
            <w:r w:rsidR="00DA3101" w:rsidRPr="00DA3101">
              <w:rPr>
                <w:rFonts w:cs="Times New Roman"/>
                <w:b/>
                <w:szCs w:val="24"/>
              </w:rPr>
              <w:t>Автомобильный транспорт</w:t>
            </w:r>
          </w:p>
        </w:tc>
        <w:tc>
          <w:tcPr>
            <w:tcW w:w="267"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5</w:t>
            </w:r>
            <w:r w:rsidR="00ED608C">
              <w:rPr>
                <w:rFonts w:cs="Times New Roman"/>
                <w:szCs w:val="24"/>
              </w:rPr>
              <w:t>00</w:t>
            </w:r>
          </w:p>
        </w:tc>
        <w:tc>
          <w:tcPr>
            <w:tcW w:w="463"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b/>
                <w:szCs w:val="24"/>
                <w:highlight w:val="yellow"/>
              </w:rPr>
            </w:pPr>
          </w:p>
        </w:tc>
        <w:tc>
          <w:tcPr>
            <w:tcW w:w="2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Не более 0.7</w:t>
            </w:r>
          </w:p>
        </w:tc>
        <w:tc>
          <w:tcPr>
            <w:tcW w:w="957"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DA3101">
            <w:pPr>
              <w:widowControl w:val="0"/>
              <w:autoSpaceDE w:val="0"/>
              <w:autoSpaceDN w:val="0"/>
              <w:adjustRightInd w:val="0"/>
              <w:ind w:firstLine="0"/>
              <w:rPr>
                <w:rFonts w:eastAsia="NSimSun" w:cs="Times New Roman"/>
                <w:szCs w:val="24"/>
                <w:lang w:eastAsia="zh-CN"/>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44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r w:rsidRPr="00DA3101">
              <w:rPr>
                <w:rFonts w:cs="Times New Roman"/>
                <w:szCs w:val="24"/>
              </w:rPr>
              <w:t>1 раб/место</w:t>
            </w:r>
          </w:p>
        </w:tc>
        <w:tc>
          <w:tcPr>
            <w:tcW w:w="47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p>
        </w:tc>
        <w:tc>
          <w:tcPr>
            <w:tcW w:w="305"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rPr>
                <w:rFonts w:cs="Times New Roman"/>
                <w:szCs w:val="24"/>
              </w:rPr>
            </w:pPr>
            <w:r w:rsidRPr="00DA3101">
              <w:rPr>
                <w:rFonts w:cs="Times New Roman"/>
                <w:szCs w:val="24"/>
              </w:rPr>
              <w:t>Не более 2-х этажей</w:t>
            </w:r>
          </w:p>
        </w:tc>
        <w:tc>
          <w:tcPr>
            <w:tcW w:w="203"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DA3101">
            <w:pPr>
              <w:ind w:firstLine="0"/>
              <w:jc w:val="center"/>
              <w:rPr>
                <w:rFonts w:cs="Times New Roman"/>
                <w:szCs w:val="24"/>
              </w:rPr>
            </w:pPr>
          </w:p>
        </w:tc>
        <w:tc>
          <w:tcPr>
            <w:tcW w:w="74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0570A3">
            <w:pPr>
              <w:ind w:firstLine="0"/>
              <w:rPr>
                <w:rFonts w:cs="Times New Roman"/>
                <w:szCs w:val="24"/>
              </w:rPr>
            </w:pPr>
            <w:r w:rsidRPr="00DA3101">
              <w:rPr>
                <w:rFonts w:cs="Times New Roman"/>
                <w:szCs w:val="24"/>
              </w:rPr>
              <w:t xml:space="preserve">временные автостоянки не менее чем на 2 </w:t>
            </w:r>
            <w:proofErr w:type="spellStart"/>
            <w:r w:rsidRPr="00DA3101">
              <w:rPr>
                <w:rFonts w:cs="Times New Roman"/>
                <w:szCs w:val="24"/>
              </w:rPr>
              <w:t>машино</w:t>
            </w:r>
            <w:proofErr w:type="spellEnd"/>
            <w:r w:rsidRPr="00DA3101">
              <w:rPr>
                <w:rFonts w:cs="Times New Roman"/>
                <w:szCs w:val="24"/>
              </w:rPr>
              <w:t>-мест</w:t>
            </w:r>
            <w:r w:rsidR="000570A3">
              <w:rPr>
                <w:rFonts w:cs="Times New Roman"/>
                <w:szCs w:val="24"/>
              </w:rPr>
              <w:t>а</w:t>
            </w:r>
            <w:r w:rsidRPr="00DA3101">
              <w:rPr>
                <w:rFonts w:cs="Times New Roman"/>
                <w:szCs w:val="24"/>
              </w:rPr>
              <w:t>;</w:t>
            </w:r>
          </w:p>
        </w:tc>
      </w:tr>
      <w:tr w:rsidR="007A6108" w:rsidRPr="00DA3101" w:rsidTr="003E1044">
        <w:tc>
          <w:tcPr>
            <w:tcW w:w="881" w:type="pct"/>
            <w:tcBorders>
              <w:top w:val="single" w:sz="4" w:space="0" w:color="000000"/>
              <w:left w:val="single" w:sz="4" w:space="0" w:color="000000"/>
              <w:bottom w:val="single" w:sz="4" w:space="0" w:color="000000"/>
              <w:right w:val="single" w:sz="4" w:space="0" w:color="000000"/>
            </w:tcBorders>
            <w:vAlign w:val="center"/>
          </w:tcPr>
          <w:p w:rsidR="007A6108" w:rsidRDefault="007A6108" w:rsidP="00DA3101">
            <w:pPr>
              <w:ind w:firstLine="0"/>
              <w:rPr>
                <w:rFonts w:cs="Times New Roman"/>
                <w:b/>
                <w:szCs w:val="24"/>
              </w:rPr>
            </w:pPr>
            <w:r>
              <w:rPr>
                <w:rFonts w:cs="Times New Roman"/>
                <w:b/>
                <w:szCs w:val="24"/>
              </w:rPr>
              <w:t>8. Магазины</w:t>
            </w:r>
          </w:p>
        </w:tc>
        <w:tc>
          <w:tcPr>
            <w:tcW w:w="267" w:type="pct"/>
            <w:gridSpan w:val="2"/>
            <w:tcBorders>
              <w:top w:val="single" w:sz="4" w:space="0" w:color="000000"/>
              <w:left w:val="single" w:sz="4" w:space="0" w:color="000000"/>
              <w:bottom w:val="single" w:sz="4" w:space="0" w:color="000000"/>
              <w:right w:val="single" w:sz="4" w:space="0" w:color="000000"/>
            </w:tcBorders>
            <w:vAlign w:val="center"/>
          </w:tcPr>
          <w:p w:rsidR="007A6108" w:rsidRPr="00DA3101" w:rsidRDefault="007A6108" w:rsidP="00DA3101">
            <w:pPr>
              <w:ind w:firstLine="0"/>
              <w:jc w:val="center"/>
              <w:rPr>
                <w:rFonts w:cs="Times New Roman"/>
                <w:szCs w:val="24"/>
              </w:rPr>
            </w:pPr>
          </w:p>
        </w:tc>
        <w:tc>
          <w:tcPr>
            <w:tcW w:w="463" w:type="pct"/>
            <w:tcBorders>
              <w:top w:val="single" w:sz="4" w:space="0" w:color="000000"/>
              <w:left w:val="single" w:sz="4" w:space="0" w:color="000000"/>
              <w:bottom w:val="single" w:sz="4" w:space="0" w:color="000000"/>
              <w:right w:val="single" w:sz="4" w:space="0" w:color="000000"/>
            </w:tcBorders>
            <w:vAlign w:val="center"/>
          </w:tcPr>
          <w:p w:rsidR="007A6108" w:rsidRPr="007A6108" w:rsidRDefault="007A6108" w:rsidP="007A6108">
            <w:pPr>
              <w:ind w:firstLine="0"/>
              <w:jc w:val="center"/>
              <w:rPr>
                <w:rFonts w:cs="Times New Roman"/>
                <w:szCs w:val="24"/>
              </w:rPr>
            </w:pPr>
          </w:p>
        </w:tc>
        <w:tc>
          <w:tcPr>
            <w:tcW w:w="259" w:type="pct"/>
            <w:tcBorders>
              <w:top w:val="single" w:sz="4" w:space="0" w:color="000000"/>
              <w:left w:val="single" w:sz="4" w:space="0" w:color="000000"/>
              <w:bottom w:val="single" w:sz="4" w:space="0" w:color="000000"/>
              <w:right w:val="single" w:sz="4" w:space="0" w:color="000000"/>
            </w:tcBorders>
            <w:vAlign w:val="center"/>
          </w:tcPr>
          <w:p w:rsidR="007A6108" w:rsidRPr="00DA3101" w:rsidRDefault="007A6108" w:rsidP="00DA3101">
            <w:pPr>
              <w:ind w:firstLine="0"/>
              <w:jc w:val="center"/>
              <w:rPr>
                <w:rFonts w:cs="Times New Roman"/>
                <w:szCs w:val="24"/>
              </w:rPr>
            </w:pPr>
          </w:p>
        </w:tc>
        <w:tc>
          <w:tcPr>
            <w:tcW w:w="957" w:type="pct"/>
            <w:tcBorders>
              <w:top w:val="single" w:sz="4" w:space="0" w:color="000000"/>
              <w:left w:val="single" w:sz="4" w:space="0" w:color="000000"/>
              <w:bottom w:val="single" w:sz="4" w:space="0" w:color="000000"/>
              <w:right w:val="single" w:sz="4" w:space="0" w:color="000000"/>
            </w:tcBorders>
            <w:vAlign w:val="center"/>
          </w:tcPr>
          <w:p w:rsidR="007A6108" w:rsidRPr="00DA3101" w:rsidRDefault="007A6108" w:rsidP="00DA3101">
            <w:pPr>
              <w:ind w:firstLine="0"/>
              <w:rPr>
                <w:rFonts w:cs="Times New Roman"/>
                <w:szCs w:val="24"/>
              </w:rPr>
            </w:pPr>
          </w:p>
        </w:tc>
        <w:tc>
          <w:tcPr>
            <w:tcW w:w="449" w:type="pct"/>
            <w:gridSpan w:val="2"/>
            <w:tcBorders>
              <w:top w:val="single" w:sz="4" w:space="0" w:color="000000"/>
              <w:left w:val="single" w:sz="4" w:space="0" w:color="000000"/>
              <w:bottom w:val="single" w:sz="4" w:space="0" w:color="000000"/>
              <w:right w:val="single" w:sz="4" w:space="0" w:color="000000"/>
            </w:tcBorders>
            <w:vAlign w:val="center"/>
          </w:tcPr>
          <w:p w:rsidR="007A6108" w:rsidRPr="00DA3101" w:rsidRDefault="007A6108" w:rsidP="00DA3101">
            <w:pPr>
              <w:ind w:firstLine="0"/>
              <w:jc w:val="center"/>
              <w:rPr>
                <w:rFonts w:cs="Times New Roman"/>
                <w:szCs w:val="24"/>
              </w:rPr>
            </w:pPr>
          </w:p>
        </w:tc>
        <w:tc>
          <w:tcPr>
            <w:tcW w:w="474" w:type="pct"/>
            <w:tcBorders>
              <w:top w:val="single" w:sz="4" w:space="0" w:color="000000"/>
              <w:left w:val="single" w:sz="4" w:space="0" w:color="000000"/>
              <w:bottom w:val="single" w:sz="4" w:space="0" w:color="000000"/>
              <w:right w:val="single" w:sz="4" w:space="0" w:color="000000"/>
            </w:tcBorders>
            <w:vAlign w:val="center"/>
          </w:tcPr>
          <w:p w:rsidR="007A6108" w:rsidRPr="00DA3101" w:rsidRDefault="007A6108" w:rsidP="00DA3101">
            <w:pPr>
              <w:ind w:firstLine="0"/>
              <w:jc w:val="center"/>
              <w:rPr>
                <w:rFonts w:cs="Times New Roman"/>
                <w:szCs w:val="24"/>
              </w:rPr>
            </w:pPr>
          </w:p>
        </w:tc>
        <w:tc>
          <w:tcPr>
            <w:tcW w:w="305" w:type="pct"/>
            <w:gridSpan w:val="2"/>
            <w:tcBorders>
              <w:top w:val="single" w:sz="4" w:space="0" w:color="000000"/>
              <w:left w:val="single" w:sz="4" w:space="0" w:color="000000"/>
              <w:bottom w:val="single" w:sz="4" w:space="0" w:color="000000"/>
              <w:right w:val="single" w:sz="4" w:space="0" w:color="000000"/>
            </w:tcBorders>
            <w:vAlign w:val="center"/>
          </w:tcPr>
          <w:p w:rsidR="007A6108" w:rsidRPr="00DA3101" w:rsidRDefault="007A6108" w:rsidP="00DA3101">
            <w:pPr>
              <w:ind w:firstLine="0"/>
              <w:rPr>
                <w:rFonts w:cs="Times New Roman"/>
                <w:szCs w:val="24"/>
              </w:rPr>
            </w:pPr>
          </w:p>
        </w:tc>
        <w:tc>
          <w:tcPr>
            <w:tcW w:w="203" w:type="pct"/>
            <w:tcBorders>
              <w:top w:val="single" w:sz="4" w:space="0" w:color="000000"/>
              <w:left w:val="single" w:sz="4" w:space="0" w:color="000000"/>
              <w:bottom w:val="single" w:sz="4" w:space="0" w:color="000000"/>
              <w:right w:val="single" w:sz="4" w:space="0" w:color="000000"/>
            </w:tcBorders>
            <w:vAlign w:val="center"/>
          </w:tcPr>
          <w:p w:rsidR="007A6108" w:rsidRPr="00DA3101" w:rsidRDefault="007A6108" w:rsidP="00DA3101">
            <w:pPr>
              <w:ind w:firstLine="0"/>
              <w:jc w:val="center"/>
              <w:rPr>
                <w:rFonts w:cs="Times New Roman"/>
                <w:szCs w:val="24"/>
              </w:rPr>
            </w:pPr>
          </w:p>
        </w:tc>
        <w:tc>
          <w:tcPr>
            <w:tcW w:w="742" w:type="pct"/>
            <w:gridSpan w:val="2"/>
            <w:tcBorders>
              <w:top w:val="single" w:sz="4" w:space="0" w:color="000000"/>
              <w:left w:val="single" w:sz="4" w:space="0" w:color="000000"/>
              <w:bottom w:val="single" w:sz="4" w:space="0" w:color="000000"/>
              <w:right w:val="single" w:sz="4" w:space="0" w:color="000000"/>
            </w:tcBorders>
            <w:vAlign w:val="center"/>
          </w:tcPr>
          <w:p w:rsidR="007A6108" w:rsidRPr="00DA3101" w:rsidRDefault="007A6108" w:rsidP="00DA3101">
            <w:pPr>
              <w:ind w:firstLine="0"/>
              <w:rPr>
                <w:rFonts w:cs="Times New Roman"/>
                <w:szCs w:val="24"/>
              </w:rPr>
            </w:pPr>
          </w:p>
        </w:tc>
      </w:tr>
      <w:tr w:rsidR="003E1044" w:rsidRPr="00DA3101" w:rsidTr="003E1044">
        <w:tc>
          <w:tcPr>
            <w:tcW w:w="881" w:type="pct"/>
            <w:tcBorders>
              <w:top w:val="single" w:sz="4" w:space="0" w:color="000000"/>
              <w:left w:val="single" w:sz="4" w:space="0" w:color="000000"/>
              <w:bottom w:val="single" w:sz="4" w:space="0" w:color="000000"/>
              <w:right w:val="single" w:sz="4" w:space="0" w:color="000000"/>
            </w:tcBorders>
            <w:vAlign w:val="center"/>
          </w:tcPr>
          <w:p w:rsidR="003E1044" w:rsidRPr="007A6108" w:rsidRDefault="003E1044" w:rsidP="003E1044">
            <w:pPr>
              <w:ind w:firstLine="0"/>
              <w:jc w:val="right"/>
              <w:rPr>
                <w:rFonts w:cs="Times New Roman"/>
                <w:szCs w:val="24"/>
              </w:rPr>
            </w:pPr>
            <w:r>
              <w:rPr>
                <w:rFonts w:cs="Times New Roman"/>
                <w:szCs w:val="24"/>
              </w:rPr>
              <w:t>киоск</w:t>
            </w:r>
          </w:p>
        </w:tc>
        <w:tc>
          <w:tcPr>
            <w:tcW w:w="267" w:type="pct"/>
            <w:gridSpan w:val="2"/>
            <w:tcBorders>
              <w:top w:val="single" w:sz="4" w:space="0" w:color="000000"/>
              <w:left w:val="single" w:sz="4" w:space="0" w:color="000000"/>
              <w:bottom w:val="single" w:sz="4" w:space="0" w:color="000000"/>
              <w:right w:val="single" w:sz="4" w:space="0" w:color="000000"/>
            </w:tcBorders>
            <w:vAlign w:val="center"/>
          </w:tcPr>
          <w:p w:rsidR="003E1044" w:rsidRPr="00DA3101" w:rsidRDefault="003E1044" w:rsidP="003E1044">
            <w:pPr>
              <w:ind w:firstLine="0"/>
              <w:jc w:val="center"/>
              <w:rPr>
                <w:rFonts w:cs="Times New Roman"/>
                <w:szCs w:val="24"/>
              </w:rPr>
            </w:pPr>
            <w:r>
              <w:rPr>
                <w:rFonts w:cs="Times New Roman"/>
                <w:szCs w:val="24"/>
              </w:rPr>
              <w:t>8</w:t>
            </w:r>
          </w:p>
        </w:tc>
        <w:tc>
          <w:tcPr>
            <w:tcW w:w="463" w:type="pct"/>
            <w:tcBorders>
              <w:top w:val="single" w:sz="4" w:space="0" w:color="000000"/>
              <w:left w:val="single" w:sz="4" w:space="0" w:color="000000"/>
              <w:bottom w:val="single" w:sz="4" w:space="0" w:color="000000"/>
              <w:right w:val="single" w:sz="4" w:space="0" w:color="000000"/>
            </w:tcBorders>
            <w:vAlign w:val="center"/>
          </w:tcPr>
          <w:p w:rsidR="003E1044" w:rsidRPr="007A6108" w:rsidRDefault="003E1044" w:rsidP="003E1044">
            <w:pPr>
              <w:ind w:firstLine="0"/>
              <w:jc w:val="center"/>
              <w:rPr>
                <w:rFonts w:cs="Times New Roman"/>
                <w:szCs w:val="24"/>
              </w:rPr>
            </w:pPr>
            <w:r w:rsidRPr="007A6108">
              <w:rPr>
                <w:rFonts w:cs="Times New Roman"/>
                <w:szCs w:val="24"/>
              </w:rPr>
              <w:t>15</w:t>
            </w:r>
          </w:p>
        </w:tc>
        <w:tc>
          <w:tcPr>
            <w:tcW w:w="259" w:type="pct"/>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jc w:val="center"/>
              <w:rPr>
                <w:rFonts w:cs="Times New Roman"/>
                <w:szCs w:val="24"/>
              </w:rPr>
            </w:pPr>
            <w:r>
              <w:rPr>
                <w:rFonts w:cs="Times New Roman"/>
                <w:szCs w:val="24"/>
              </w:rPr>
              <w:t>не подлежит установлению</w:t>
            </w:r>
          </w:p>
        </w:tc>
        <w:tc>
          <w:tcPr>
            <w:tcW w:w="957" w:type="pct"/>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widowControl w:val="0"/>
              <w:autoSpaceDE w:val="0"/>
              <w:autoSpaceDN w:val="0"/>
              <w:adjustRightInd w:val="0"/>
              <w:ind w:firstLine="0"/>
              <w:rPr>
                <w:rFonts w:eastAsia="NSimSun" w:cs="Times New Roman"/>
                <w:szCs w:val="24"/>
                <w:lang w:eastAsia="zh-CN"/>
              </w:rPr>
            </w:pPr>
            <w:r>
              <w:rPr>
                <w:rFonts w:cs="Times New Roman"/>
                <w:szCs w:val="24"/>
              </w:rPr>
              <w:t>не подлежит установлению</w:t>
            </w:r>
          </w:p>
        </w:tc>
        <w:tc>
          <w:tcPr>
            <w:tcW w:w="449" w:type="pct"/>
            <w:gridSpan w:val="2"/>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jc w:val="center"/>
              <w:rPr>
                <w:rFonts w:cs="Times New Roman"/>
                <w:szCs w:val="24"/>
              </w:rPr>
            </w:pPr>
            <w:r>
              <w:rPr>
                <w:rFonts w:cs="Times New Roman"/>
                <w:szCs w:val="24"/>
              </w:rPr>
              <w:t>не подлежит установлению</w:t>
            </w:r>
          </w:p>
        </w:tc>
        <w:tc>
          <w:tcPr>
            <w:tcW w:w="474" w:type="pct"/>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jc w:val="center"/>
              <w:rPr>
                <w:rFonts w:cs="Times New Roman"/>
                <w:szCs w:val="24"/>
              </w:rPr>
            </w:pPr>
            <w:r>
              <w:rPr>
                <w:rFonts w:cs="Times New Roman"/>
                <w:szCs w:val="24"/>
              </w:rPr>
              <w:t>не подлежит установлению</w:t>
            </w:r>
          </w:p>
        </w:tc>
        <w:tc>
          <w:tcPr>
            <w:tcW w:w="305" w:type="pct"/>
            <w:gridSpan w:val="2"/>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rPr>
                <w:rFonts w:cs="Times New Roman"/>
                <w:szCs w:val="24"/>
              </w:rPr>
            </w:pPr>
            <w:r w:rsidRPr="00522530">
              <w:rPr>
                <w:rFonts w:cs="Times New Roman"/>
                <w:szCs w:val="24"/>
              </w:rPr>
              <w:t xml:space="preserve">Не более </w:t>
            </w:r>
            <w:r>
              <w:rPr>
                <w:rFonts w:cs="Times New Roman"/>
                <w:szCs w:val="24"/>
              </w:rPr>
              <w:t>1</w:t>
            </w:r>
            <w:r w:rsidRPr="00522530">
              <w:rPr>
                <w:rFonts w:cs="Times New Roman"/>
                <w:szCs w:val="24"/>
              </w:rPr>
              <w:t>-</w:t>
            </w:r>
            <w:r>
              <w:rPr>
                <w:rFonts w:cs="Times New Roman"/>
                <w:szCs w:val="24"/>
              </w:rPr>
              <w:t>ого этажа</w:t>
            </w:r>
          </w:p>
        </w:tc>
        <w:tc>
          <w:tcPr>
            <w:tcW w:w="203" w:type="pct"/>
            <w:tcBorders>
              <w:top w:val="single" w:sz="4" w:space="0" w:color="000000"/>
              <w:left w:val="single" w:sz="4" w:space="0" w:color="000000"/>
              <w:bottom w:val="single" w:sz="4" w:space="0" w:color="000000"/>
              <w:right w:val="single" w:sz="4" w:space="0" w:color="000000"/>
            </w:tcBorders>
            <w:vAlign w:val="center"/>
          </w:tcPr>
          <w:p w:rsidR="003E1044" w:rsidRPr="00DA3101" w:rsidRDefault="003E1044" w:rsidP="003E1044">
            <w:pPr>
              <w:ind w:firstLine="0"/>
              <w:jc w:val="center"/>
              <w:rPr>
                <w:rFonts w:cs="Times New Roman"/>
                <w:szCs w:val="24"/>
              </w:rPr>
            </w:pPr>
            <w:r>
              <w:rPr>
                <w:rFonts w:cs="Times New Roman"/>
                <w:szCs w:val="24"/>
              </w:rPr>
              <w:t>4,0</w:t>
            </w:r>
          </w:p>
        </w:tc>
        <w:tc>
          <w:tcPr>
            <w:tcW w:w="742" w:type="pct"/>
            <w:gridSpan w:val="2"/>
            <w:tcBorders>
              <w:top w:val="single" w:sz="4" w:space="0" w:color="000000"/>
              <w:left w:val="single" w:sz="4" w:space="0" w:color="000000"/>
              <w:bottom w:val="single" w:sz="4" w:space="0" w:color="000000"/>
              <w:right w:val="single" w:sz="4" w:space="0" w:color="000000"/>
            </w:tcBorders>
            <w:vAlign w:val="center"/>
          </w:tcPr>
          <w:p w:rsidR="003E1044" w:rsidRPr="00DA3101" w:rsidRDefault="003E1044" w:rsidP="003E1044">
            <w:pPr>
              <w:ind w:firstLine="0"/>
              <w:rPr>
                <w:rFonts w:cs="Times New Roman"/>
                <w:szCs w:val="24"/>
              </w:rPr>
            </w:pPr>
          </w:p>
        </w:tc>
      </w:tr>
      <w:tr w:rsidR="003E1044" w:rsidRPr="00DA3101" w:rsidTr="003E1044">
        <w:tc>
          <w:tcPr>
            <w:tcW w:w="881" w:type="pct"/>
            <w:tcBorders>
              <w:top w:val="single" w:sz="4" w:space="0" w:color="000000"/>
              <w:left w:val="single" w:sz="4" w:space="0" w:color="000000"/>
              <w:bottom w:val="single" w:sz="4" w:space="0" w:color="000000"/>
              <w:right w:val="single" w:sz="4" w:space="0" w:color="000000"/>
            </w:tcBorders>
            <w:vAlign w:val="center"/>
          </w:tcPr>
          <w:p w:rsidR="003E1044" w:rsidRPr="007A6108" w:rsidRDefault="003E1044" w:rsidP="003E1044">
            <w:pPr>
              <w:ind w:firstLine="0"/>
              <w:jc w:val="right"/>
              <w:rPr>
                <w:rFonts w:cs="Times New Roman"/>
                <w:szCs w:val="24"/>
              </w:rPr>
            </w:pPr>
            <w:r>
              <w:rPr>
                <w:rFonts w:cs="Times New Roman"/>
                <w:szCs w:val="24"/>
              </w:rPr>
              <w:t>павильон</w:t>
            </w:r>
          </w:p>
        </w:tc>
        <w:tc>
          <w:tcPr>
            <w:tcW w:w="267" w:type="pct"/>
            <w:gridSpan w:val="2"/>
            <w:tcBorders>
              <w:top w:val="single" w:sz="4" w:space="0" w:color="000000"/>
              <w:left w:val="single" w:sz="4" w:space="0" w:color="000000"/>
              <w:bottom w:val="single" w:sz="4" w:space="0" w:color="000000"/>
              <w:right w:val="single" w:sz="4" w:space="0" w:color="000000"/>
            </w:tcBorders>
            <w:vAlign w:val="center"/>
          </w:tcPr>
          <w:p w:rsidR="003E1044" w:rsidRPr="00DA3101" w:rsidRDefault="003E1044" w:rsidP="003E1044">
            <w:pPr>
              <w:ind w:firstLine="0"/>
              <w:jc w:val="center"/>
              <w:rPr>
                <w:rFonts w:cs="Times New Roman"/>
                <w:szCs w:val="24"/>
              </w:rPr>
            </w:pPr>
            <w:r>
              <w:rPr>
                <w:rFonts w:cs="Times New Roman"/>
                <w:szCs w:val="24"/>
              </w:rPr>
              <w:t>15</w:t>
            </w:r>
          </w:p>
        </w:tc>
        <w:tc>
          <w:tcPr>
            <w:tcW w:w="463" w:type="pct"/>
            <w:tcBorders>
              <w:top w:val="single" w:sz="4" w:space="0" w:color="000000"/>
              <w:left w:val="single" w:sz="4" w:space="0" w:color="000000"/>
              <w:bottom w:val="single" w:sz="4" w:space="0" w:color="000000"/>
              <w:right w:val="single" w:sz="4" w:space="0" w:color="000000"/>
            </w:tcBorders>
            <w:vAlign w:val="center"/>
          </w:tcPr>
          <w:p w:rsidR="003E1044" w:rsidRPr="007A6108" w:rsidRDefault="003E1044" w:rsidP="003E1044">
            <w:pPr>
              <w:ind w:firstLine="0"/>
              <w:jc w:val="center"/>
              <w:rPr>
                <w:rFonts w:cs="Times New Roman"/>
                <w:szCs w:val="24"/>
              </w:rPr>
            </w:pPr>
            <w:r w:rsidRPr="007A6108">
              <w:rPr>
                <w:rFonts w:cs="Times New Roman"/>
                <w:szCs w:val="24"/>
              </w:rPr>
              <w:t>150</w:t>
            </w:r>
          </w:p>
        </w:tc>
        <w:tc>
          <w:tcPr>
            <w:tcW w:w="259" w:type="pct"/>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jc w:val="center"/>
              <w:rPr>
                <w:rFonts w:cs="Times New Roman"/>
                <w:szCs w:val="24"/>
              </w:rPr>
            </w:pPr>
            <w:r>
              <w:rPr>
                <w:rFonts w:cs="Times New Roman"/>
                <w:szCs w:val="24"/>
              </w:rPr>
              <w:t>не подлежит установлению</w:t>
            </w:r>
          </w:p>
        </w:tc>
        <w:tc>
          <w:tcPr>
            <w:tcW w:w="957" w:type="pct"/>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widowControl w:val="0"/>
              <w:autoSpaceDE w:val="0"/>
              <w:autoSpaceDN w:val="0"/>
              <w:adjustRightInd w:val="0"/>
              <w:ind w:firstLine="0"/>
              <w:rPr>
                <w:rFonts w:eastAsia="NSimSun" w:cs="Times New Roman"/>
                <w:szCs w:val="24"/>
                <w:lang w:eastAsia="zh-CN"/>
              </w:rPr>
            </w:pPr>
            <w:r>
              <w:rPr>
                <w:rFonts w:cs="Times New Roman"/>
                <w:szCs w:val="24"/>
              </w:rPr>
              <w:t>не подлежит установлению</w:t>
            </w:r>
          </w:p>
        </w:tc>
        <w:tc>
          <w:tcPr>
            <w:tcW w:w="449" w:type="pct"/>
            <w:gridSpan w:val="2"/>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jc w:val="center"/>
              <w:rPr>
                <w:rFonts w:cs="Times New Roman"/>
                <w:szCs w:val="24"/>
              </w:rPr>
            </w:pPr>
            <w:r>
              <w:rPr>
                <w:rFonts w:cs="Times New Roman"/>
                <w:szCs w:val="24"/>
              </w:rPr>
              <w:t>не подлежит установлению</w:t>
            </w:r>
          </w:p>
        </w:tc>
        <w:tc>
          <w:tcPr>
            <w:tcW w:w="474" w:type="pct"/>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jc w:val="center"/>
              <w:rPr>
                <w:rFonts w:cs="Times New Roman"/>
                <w:szCs w:val="24"/>
              </w:rPr>
            </w:pPr>
            <w:r>
              <w:rPr>
                <w:rFonts w:cs="Times New Roman"/>
                <w:szCs w:val="24"/>
              </w:rPr>
              <w:t>не подлежит установлению</w:t>
            </w:r>
          </w:p>
        </w:tc>
        <w:tc>
          <w:tcPr>
            <w:tcW w:w="305" w:type="pct"/>
            <w:gridSpan w:val="2"/>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rPr>
                <w:rFonts w:cs="Times New Roman"/>
                <w:szCs w:val="24"/>
              </w:rPr>
            </w:pPr>
            <w:r w:rsidRPr="00522530">
              <w:rPr>
                <w:rFonts w:cs="Times New Roman"/>
                <w:szCs w:val="24"/>
              </w:rPr>
              <w:t xml:space="preserve">Не более </w:t>
            </w:r>
            <w:r>
              <w:rPr>
                <w:rFonts w:cs="Times New Roman"/>
                <w:szCs w:val="24"/>
              </w:rPr>
              <w:t>1</w:t>
            </w:r>
            <w:r w:rsidRPr="00522530">
              <w:rPr>
                <w:rFonts w:cs="Times New Roman"/>
                <w:szCs w:val="24"/>
              </w:rPr>
              <w:t>-</w:t>
            </w:r>
            <w:r>
              <w:rPr>
                <w:rFonts w:cs="Times New Roman"/>
                <w:szCs w:val="24"/>
              </w:rPr>
              <w:t>ого этажа</w:t>
            </w:r>
          </w:p>
        </w:tc>
        <w:tc>
          <w:tcPr>
            <w:tcW w:w="203" w:type="pct"/>
            <w:tcBorders>
              <w:top w:val="single" w:sz="4" w:space="0" w:color="000000"/>
              <w:left w:val="single" w:sz="4" w:space="0" w:color="000000"/>
              <w:bottom w:val="single" w:sz="4" w:space="0" w:color="000000"/>
              <w:right w:val="single" w:sz="4" w:space="0" w:color="000000"/>
            </w:tcBorders>
            <w:vAlign w:val="center"/>
          </w:tcPr>
          <w:p w:rsidR="003E1044" w:rsidRPr="00DA3101" w:rsidRDefault="003E1044" w:rsidP="003E1044">
            <w:pPr>
              <w:ind w:firstLine="0"/>
              <w:jc w:val="center"/>
              <w:rPr>
                <w:rFonts w:cs="Times New Roman"/>
                <w:szCs w:val="24"/>
              </w:rPr>
            </w:pPr>
            <w:r>
              <w:rPr>
                <w:rFonts w:cs="Times New Roman"/>
                <w:szCs w:val="24"/>
              </w:rPr>
              <w:t>4,0</w:t>
            </w:r>
          </w:p>
        </w:tc>
        <w:tc>
          <w:tcPr>
            <w:tcW w:w="742" w:type="pct"/>
            <w:gridSpan w:val="2"/>
            <w:tcBorders>
              <w:top w:val="single" w:sz="4" w:space="0" w:color="000000"/>
              <w:left w:val="single" w:sz="4" w:space="0" w:color="000000"/>
              <w:bottom w:val="single" w:sz="4" w:space="0" w:color="000000"/>
              <w:right w:val="single" w:sz="4" w:space="0" w:color="000000"/>
            </w:tcBorders>
            <w:vAlign w:val="center"/>
          </w:tcPr>
          <w:p w:rsidR="003E1044" w:rsidRPr="00DA3101" w:rsidRDefault="003E1044" w:rsidP="003E1044">
            <w:pPr>
              <w:ind w:firstLine="0"/>
              <w:rPr>
                <w:rFonts w:cs="Times New Roman"/>
                <w:szCs w:val="24"/>
              </w:rPr>
            </w:pPr>
          </w:p>
        </w:tc>
      </w:tr>
    </w:tbl>
    <w:p w:rsidR="00DA3101" w:rsidRPr="00DA3101" w:rsidRDefault="00DA3101" w:rsidP="00DA3101">
      <w:pPr>
        <w:pStyle w:val="ConsPlusNormal"/>
        <w:widowControl/>
        <w:spacing w:after="120"/>
        <w:ind w:firstLine="700"/>
        <w:contextualSpacing/>
        <w:jc w:val="both"/>
        <w:rPr>
          <w:rFonts w:ascii="Times New Roman" w:hAnsi="Times New Roman" w:cs="Times New Roman"/>
          <w:b/>
          <w:sz w:val="24"/>
          <w:szCs w:val="24"/>
        </w:rPr>
      </w:pPr>
      <w:r w:rsidRPr="00DA3101">
        <w:rPr>
          <w:rFonts w:ascii="Times New Roman" w:hAnsi="Times New Roman" w:cs="Times New Roman"/>
          <w:b/>
          <w:sz w:val="24"/>
          <w:szCs w:val="24"/>
        </w:rPr>
        <w:lastRenderedPageBreak/>
        <w:t xml:space="preserve">Примечания к таблице: </w:t>
      </w:r>
    </w:p>
    <w:p w:rsidR="00DA3101" w:rsidRPr="00DA3101" w:rsidRDefault="00DA3101" w:rsidP="00DA3101">
      <w:pPr>
        <w:pStyle w:val="ConsPlusNormal"/>
        <w:ind w:firstLine="700"/>
        <w:contextualSpacing/>
        <w:jc w:val="both"/>
        <w:rPr>
          <w:rFonts w:ascii="Times New Roman" w:hAnsi="Times New Roman" w:cs="Times New Roman"/>
          <w:sz w:val="24"/>
          <w:szCs w:val="24"/>
        </w:rPr>
      </w:pPr>
      <w:r w:rsidRPr="00DA3101">
        <w:rPr>
          <w:rFonts w:ascii="Times New Roman" w:hAnsi="Times New Roman" w:cs="Times New Roman"/>
          <w:sz w:val="24"/>
          <w:szCs w:val="24"/>
        </w:rPr>
        <w:t>1. Формирование земельных участков посредством разделения исходного участка на несколько участков меньшего разме</w:t>
      </w:r>
      <w:r>
        <w:rPr>
          <w:rFonts w:ascii="Times New Roman" w:hAnsi="Times New Roman" w:cs="Times New Roman"/>
          <w:sz w:val="24"/>
          <w:szCs w:val="24"/>
        </w:rPr>
        <w:t xml:space="preserve">ра может быть осуществлено при </w:t>
      </w:r>
      <w:r w:rsidRPr="00DA3101">
        <w:rPr>
          <w:rFonts w:ascii="Times New Roman" w:hAnsi="Times New Roman" w:cs="Times New Roman"/>
          <w:sz w:val="24"/>
          <w:szCs w:val="24"/>
        </w:rPr>
        <w:t xml:space="preserve">условии, что площади вновь формируемых участков не будут меньше установленных для данной зоны минимальных показателей. </w:t>
      </w:r>
    </w:p>
    <w:p w:rsidR="00DA3101" w:rsidRPr="00DA3101" w:rsidRDefault="00DA3101" w:rsidP="00DA3101">
      <w:pPr>
        <w:pStyle w:val="consplusnormalcxspmiddlecxspmiddle"/>
        <w:spacing w:before="0" w:beforeAutospacing="0" w:after="0" w:afterAutospacing="0"/>
        <w:ind w:firstLine="700"/>
        <w:contextualSpacing/>
        <w:jc w:val="both"/>
      </w:pPr>
      <w:r w:rsidRPr="00DA3101">
        <w:t>2. Допускаются отклонения от представленных в таблице показателей отступов строений от боковых и задних границ земельных участков при следующих условиях:</w:t>
      </w:r>
    </w:p>
    <w:p w:rsidR="00DA3101" w:rsidRPr="00DA3101" w:rsidRDefault="00DA3101" w:rsidP="00E9623B">
      <w:pPr>
        <w:pStyle w:val="consplusnormalcxspmiddlecxspmiddlecxspmiddle"/>
        <w:numPr>
          <w:ilvl w:val="0"/>
          <w:numId w:val="16"/>
        </w:numPr>
        <w:spacing w:before="0" w:beforeAutospacing="0" w:after="0" w:afterAutospacing="0"/>
        <w:contextualSpacing/>
        <w:jc w:val="both"/>
      </w:pPr>
      <w:r w:rsidRPr="00DA3101">
        <w:t>наличия взаимного согласия владельцев земельных участков на указанные отклонения;</w:t>
      </w:r>
    </w:p>
    <w:p w:rsidR="00DA3101" w:rsidRPr="00DA3101" w:rsidRDefault="00DA3101" w:rsidP="00E9623B">
      <w:pPr>
        <w:pStyle w:val="consplusnormalcxspmiddlecxspmiddle"/>
        <w:numPr>
          <w:ilvl w:val="0"/>
          <w:numId w:val="16"/>
        </w:numPr>
        <w:spacing w:before="0" w:beforeAutospacing="0" w:after="0" w:afterAutospacing="0"/>
        <w:contextualSpacing/>
        <w:jc w:val="both"/>
      </w:pPr>
      <w:r w:rsidRPr="00DA3101">
        <w:t xml:space="preserve">соблюдения нормативных противопожарных расстояний между постройками, расположенными на соседних земельных участках; </w:t>
      </w:r>
    </w:p>
    <w:p w:rsidR="00DA3101" w:rsidRPr="00DA3101" w:rsidRDefault="00DA3101" w:rsidP="00DA3101">
      <w:pPr>
        <w:pStyle w:val="ConsPlusNormal"/>
        <w:ind w:firstLine="700"/>
        <w:contextualSpacing/>
        <w:jc w:val="both"/>
        <w:rPr>
          <w:rFonts w:ascii="Times New Roman" w:hAnsi="Times New Roman" w:cs="Times New Roman"/>
          <w:sz w:val="24"/>
          <w:szCs w:val="24"/>
        </w:rPr>
      </w:pPr>
      <w:r w:rsidRPr="00DA3101">
        <w:rPr>
          <w:rFonts w:ascii="Times New Roman" w:hAnsi="Times New Roman" w:cs="Times New Roman"/>
          <w:sz w:val="24"/>
          <w:szCs w:val="24"/>
        </w:rPr>
        <w:t xml:space="preserve">3. Минимальное расстояние от площадки с контейнером для сбора мусора до жилых домов – </w:t>
      </w:r>
      <w:smartTag w:uri="urn:schemas-microsoft-com:office:smarttags" w:element="metricconverter">
        <w:smartTagPr>
          <w:attr w:name="ProductID" w:val="15 метров"/>
        </w:smartTagPr>
        <w:smartTag w:uri="urn:schemas-microsoft-com:office:smarttags" w:element="metricconverter">
          <w:smartTagPr>
            <w:attr w:name="ProductID" w:val="15 метров"/>
          </w:smartTagPr>
          <w:r w:rsidRPr="00DA3101">
            <w:rPr>
              <w:rFonts w:ascii="Times New Roman" w:hAnsi="Times New Roman" w:cs="Times New Roman"/>
              <w:sz w:val="24"/>
              <w:szCs w:val="24"/>
            </w:rPr>
            <w:t>15 метров</w:t>
          </w:r>
        </w:smartTag>
        <w:r w:rsidRPr="00DA3101">
          <w:rPr>
            <w:rFonts w:ascii="Times New Roman" w:hAnsi="Times New Roman" w:cs="Times New Roman"/>
            <w:sz w:val="24"/>
            <w:szCs w:val="24"/>
          </w:rPr>
          <w:t>.</w:t>
        </w:r>
      </w:smartTag>
      <w:r w:rsidRPr="00DA3101">
        <w:rPr>
          <w:rFonts w:ascii="Times New Roman" w:hAnsi="Times New Roman" w:cs="Times New Roman"/>
          <w:sz w:val="24"/>
          <w:szCs w:val="24"/>
        </w:rPr>
        <w:t xml:space="preserve"> </w:t>
      </w:r>
    </w:p>
    <w:p w:rsidR="00DA3101" w:rsidRDefault="00DA3101" w:rsidP="00DA3101">
      <w:pPr>
        <w:pStyle w:val="ConsPlusNormal"/>
        <w:ind w:firstLine="700"/>
        <w:jc w:val="both"/>
        <w:rPr>
          <w:rFonts w:ascii="Times New Roman" w:hAnsi="Times New Roman" w:cs="Times New Roman"/>
          <w:sz w:val="24"/>
          <w:szCs w:val="24"/>
        </w:rPr>
      </w:pPr>
      <w:r w:rsidRPr="00DA3101">
        <w:rPr>
          <w:rFonts w:ascii="Times New Roman" w:hAnsi="Times New Roman" w:cs="Times New Roman"/>
          <w:sz w:val="24"/>
          <w:szCs w:val="24"/>
        </w:rPr>
        <w:t xml:space="preserve">4. Минимальное расстояние между стволами деревьев на землях общего пользования – </w:t>
      </w:r>
      <w:smartTag w:uri="urn:schemas-microsoft-com:office:smarttags" w:element="metricconverter">
        <w:smartTagPr>
          <w:attr w:name="ProductID" w:val="3 метра"/>
        </w:smartTagPr>
        <w:smartTag w:uri="urn:schemas-microsoft-com:office:smarttags" w:element="metricconverter">
          <w:smartTagPr>
            <w:attr w:name="ProductID" w:val="3 метра"/>
          </w:smartTagPr>
          <w:r w:rsidRPr="00DA3101">
            <w:rPr>
              <w:rFonts w:ascii="Times New Roman" w:hAnsi="Times New Roman" w:cs="Times New Roman"/>
              <w:sz w:val="24"/>
              <w:szCs w:val="24"/>
            </w:rPr>
            <w:t>3 метра</w:t>
          </w:r>
        </w:smartTag>
        <w:r w:rsidRPr="00DA3101">
          <w:rPr>
            <w:rFonts w:ascii="Times New Roman" w:hAnsi="Times New Roman" w:cs="Times New Roman"/>
            <w:sz w:val="24"/>
            <w:szCs w:val="24"/>
          </w:rPr>
          <w:t>.</w:t>
        </w:r>
      </w:smartTag>
    </w:p>
    <w:p w:rsidR="00347818" w:rsidRDefault="00347818" w:rsidP="00DA3101">
      <w:pPr>
        <w:pStyle w:val="ConsPlusNormal"/>
        <w:ind w:firstLine="700"/>
        <w:jc w:val="both"/>
        <w:rPr>
          <w:rFonts w:ascii="Times New Roman" w:hAnsi="Times New Roman" w:cs="Times New Roman"/>
          <w:sz w:val="24"/>
          <w:szCs w:val="24"/>
        </w:rPr>
      </w:pPr>
      <w:r>
        <w:rPr>
          <w:rFonts w:ascii="Times New Roman" w:hAnsi="Times New Roman" w:cs="Times New Roman"/>
          <w:sz w:val="24"/>
          <w:szCs w:val="24"/>
        </w:rPr>
        <w:br w:type="page"/>
      </w:r>
    </w:p>
    <w:p w:rsidR="00347818" w:rsidRPr="00DA3101" w:rsidRDefault="00347818" w:rsidP="00DA3101">
      <w:pPr>
        <w:pStyle w:val="ConsPlusNormal"/>
        <w:ind w:firstLine="700"/>
        <w:jc w:val="both"/>
        <w:rPr>
          <w:rFonts w:ascii="Times New Roman" w:hAnsi="Times New Roman" w:cs="Times New Roman"/>
          <w:sz w:val="24"/>
          <w:szCs w:val="24"/>
        </w:rPr>
      </w:pPr>
    </w:p>
    <w:p w:rsidR="00DA3101" w:rsidRPr="00DA3101" w:rsidRDefault="00DA3101" w:rsidP="00DA3101">
      <w:pPr>
        <w:pStyle w:val="2"/>
      </w:pPr>
      <w:bookmarkStart w:id="12" w:name="_Toc446509442"/>
      <w:bookmarkStart w:id="13" w:name="_Toc448491817"/>
      <w:r w:rsidRPr="00DA3101">
        <w:t>ОД (С-1). Зона торговых комплексов</w:t>
      </w:r>
      <w:bookmarkEnd w:id="12"/>
      <w:bookmarkEnd w:id="13"/>
    </w:p>
    <w:p w:rsidR="00DA3101" w:rsidRDefault="00DA3101" w:rsidP="00DA3101">
      <w:pPr>
        <w:spacing w:after="120"/>
        <w:ind w:firstLine="720"/>
        <w:contextualSpacing/>
        <w:rPr>
          <w:rFonts w:cs="Times New Roman"/>
          <w:szCs w:val="24"/>
        </w:rPr>
      </w:pPr>
      <w:r w:rsidRPr="00DA3101">
        <w:rPr>
          <w:rFonts w:cs="Times New Roman"/>
          <w:szCs w:val="24"/>
        </w:rPr>
        <w:t>1. Зона торговых комплексов предназначена для размещения организаций коммерческой сферы, необходимых объектов транспортной и инженерной инфраструктуры.</w:t>
      </w:r>
    </w:p>
    <w:p w:rsidR="00880C34" w:rsidRPr="00DA3101" w:rsidRDefault="00880C34" w:rsidP="00880C34">
      <w:pPr>
        <w:spacing w:after="120"/>
        <w:ind w:firstLine="720"/>
        <w:contextualSpacing/>
        <w:jc w:val="right"/>
        <w:rPr>
          <w:rFonts w:cs="Times New Roman"/>
          <w:szCs w:val="24"/>
        </w:rPr>
      </w:pPr>
      <w:r>
        <w:rPr>
          <w:rFonts w:cs="Times New Roman"/>
          <w:szCs w:val="24"/>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1"/>
        <w:gridCol w:w="4454"/>
        <w:gridCol w:w="4454"/>
        <w:gridCol w:w="4158"/>
      </w:tblGrid>
      <w:tr w:rsidR="00DA3101" w:rsidRPr="00DA3101" w:rsidTr="00DA3101">
        <w:trPr>
          <w:trHeight w:val="412"/>
        </w:trPr>
        <w:tc>
          <w:tcPr>
            <w:tcW w:w="729"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ConsPlusNormal"/>
              <w:widowControl/>
              <w:ind w:firstLine="0"/>
              <w:jc w:val="center"/>
              <w:rPr>
                <w:rFonts w:ascii="Times New Roman" w:hAnsi="Times New Roman" w:cs="Times New Roman"/>
                <w:b/>
                <w:sz w:val="24"/>
                <w:szCs w:val="24"/>
              </w:rPr>
            </w:pPr>
            <w:r w:rsidRPr="00DA3101">
              <w:rPr>
                <w:rFonts w:ascii="Times New Roman" w:hAnsi="Times New Roman" w:cs="Times New Roman"/>
                <w:b/>
                <w:sz w:val="24"/>
                <w:szCs w:val="24"/>
              </w:rPr>
              <w:t>Основные виды разрешённого использования</w:t>
            </w:r>
          </w:p>
        </w:tc>
        <w:tc>
          <w:tcPr>
            <w:tcW w:w="1456"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ConsPlusNormal"/>
              <w:widowControl/>
              <w:ind w:firstLine="0"/>
              <w:jc w:val="center"/>
              <w:rPr>
                <w:rFonts w:ascii="Times New Roman" w:hAnsi="Times New Roman" w:cs="Times New Roman"/>
                <w:b/>
                <w:sz w:val="24"/>
                <w:szCs w:val="24"/>
              </w:rPr>
            </w:pPr>
            <w:r w:rsidRPr="00DA3101">
              <w:rPr>
                <w:rFonts w:ascii="Times New Roman" w:hAnsi="Times New Roman" w:cs="Times New Roman"/>
                <w:b/>
                <w:sz w:val="24"/>
                <w:szCs w:val="24"/>
              </w:rPr>
              <w:t>Описание вида разрешенного использования земельного участка</w:t>
            </w:r>
          </w:p>
        </w:tc>
        <w:tc>
          <w:tcPr>
            <w:tcW w:w="1456"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ind w:firstLine="0"/>
              <w:rPr>
                <w:rFonts w:cs="Times New Roman"/>
                <w:b/>
                <w:szCs w:val="24"/>
              </w:rPr>
            </w:pPr>
            <w:r w:rsidRPr="00DA3101">
              <w:rPr>
                <w:rFonts w:cs="Times New Roman"/>
                <w:b/>
                <w:szCs w:val="24"/>
              </w:rPr>
              <w:t>Объекты капитального строительства, соответствующие виду разрешённого использования</w:t>
            </w:r>
          </w:p>
        </w:tc>
        <w:tc>
          <w:tcPr>
            <w:tcW w:w="1359"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ind w:firstLine="0"/>
              <w:jc w:val="center"/>
              <w:rPr>
                <w:rFonts w:cs="Times New Roman"/>
                <w:b/>
                <w:szCs w:val="24"/>
              </w:rPr>
            </w:pPr>
            <w:r w:rsidRPr="00DA3101">
              <w:rPr>
                <w:rFonts w:cs="Times New Roman"/>
                <w:b/>
                <w:szCs w:val="24"/>
              </w:rPr>
              <w:t>Вспомогательные виды разрешённого использования, дополнительные к основным</w:t>
            </w:r>
          </w:p>
        </w:tc>
      </w:tr>
      <w:tr w:rsidR="00DA3101" w:rsidRPr="00DA3101" w:rsidTr="00DA3101">
        <w:trPr>
          <w:trHeight w:val="1656"/>
        </w:trPr>
        <w:tc>
          <w:tcPr>
            <w:tcW w:w="729" w:type="pct"/>
            <w:tcBorders>
              <w:top w:val="single" w:sz="4" w:space="0" w:color="auto"/>
              <w:left w:val="single" w:sz="4" w:space="0" w:color="auto"/>
              <w:bottom w:val="single" w:sz="4" w:space="0" w:color="auto"/>
              <w:right w:val="single" w:sz="4" w:space="0" w:color="auto"/>
            </w:tcBorders>
            <w:vAlign w:val="center"/>
          </w:tcPr>
          <w:p w:rsidR="00DA3101" w:rsidRPr="00DA3101" w:rsidRDefault="008C6CC3" w:rsidP="008C6CC3">
            <w:pPr>
              <w:pStyle w:val="ConsPlusNormal"/>
              <w:widowControl/>
              <w:tabs>
                <w:tab w:val="left" w:pos="260"/>
              </w:tabs>
              <w:spacing w:after="120"/>
              <w:ind w:firstLine="0"/>
              <w:rPr>
                <w:rFonts w:ascii="Times New Roman" w:hAnsi="Times New Roman" w:cs="Times New Roman"/>
                <w:b/>
                <w:sz w:val="24"/>
                <w:szCs w:val="24"/>
              </w:rPr>
            </w:pPr>
            <w:r>
              <w:rPr>
                <w:rFonts w:ascii="Times New Roman" w:hAnsi="Times New Roman" w:cs="Times New Roman"/>
                <w:b/>
                <w:sz w:val="24"/>
                <w:szCs w:val="24"/>
              </w:rPr>
              <w:t xml:space="preserve">1. </w:t>
            </w:r>
            <w:r w:rsidR="00F943A0">
              <w:rPr>
                <w:rFonts w:ascii="Times New Roman" w:hAnsi="Times New Roman" w:cs="Times New Roman"/>
                <w:b/>
                <w:sz w:val="24"/>
                <w:szCs w:val="24"/>
              </w:rPr>
              <w:t>Магазины</w:t>
            </w:r>
          </w:p>
        </w:tc>
        <w:tc>
          <w:tcPr>
            <w:tcW w:w="1456"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2"/>
              </w:tabs>
              <w:spacing w:line="240" w:lineRule="auto"/>
              <w:ind w:left="0"/>
              <w:rPr>
                <w:sz w:val="24"/>
                <w:szCs w:val="24"/>
              </w:rPr>
            </w:pPr>
            <w:r w:rsidRPr="00DA3101">
              <w:rPr>
                <w:sz w:val="24"/>
                <w:szCs w:val="24"/>
              </w:rPr>
              <w:t xml:space="preserve">Размещение </w:t>
            </w:r>
            <w:r w:rsidRPr="00DA3101">
              <w:rPr>
                <w:sz w:val="24"/>
                <w:szCs w:val="24"/>
                <w:lang w:eastAsia="ru-RU"/>
              </w:rPr>
              <w:t xml:space="preserve">объектов капитального строительства в целях извлечения прибыли на основании торговой деятельности </w:t>
            </w:r>
          </w:p>
        </w:tc>
        <w:tc>
          <w:tcPr>
            <w:tcW w:w="1456"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34"/>
              <w:rPr>
                <w:b/>
                <w:sz w:val="24"/>
                <w:szCs w:val="24"/>
                <w:u w:val="single"/>
              </w:rPr>
            </w:pPr>
            <w:r w:rsidRPr="00DA3101">
              <w:rPr>
                <w:sz w:val="24"/>
                <w:szCs w:val="24"/>
              </w:rPr>
              <w:t>Отдельно стоящие, встроено-пристроенные здания и помещения торговых центров, торгово-развлекательных центров и комплексов, магазинов, аптек, аптечных пунктов</w:t>
            </w:r>
          </w:p>
        </w:tc>
        <w:tc>
          <w:tcPr>
            <w:tcW w:w="1359"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1F2103">
            <w:pPr>
              <w:pStyle w:val="24"/>
              <w:tabs>
                <w:tab w:val="left" w:pos="317"/>
              </w:tabs>
              <w:spacing w:line="240" w:lineRule="auto"/>
              <w:ind w:left="0"/>
              <w:rPr>
                <w:sz w:val="24"/>
                <w:szCs w:val="24"/>
              </w:rPr>
            </w:pPr>
            <w:r w:rsidRPr="00DA3101">
              <w:rPr>
                <w:sz w:val="24"/>
                <w:szCs w:val="24"/>
              </w:rPr>
              <w:t>Площадки для отдыха, участки озеленения.</w:t>
            </w:r>
          </w:p>
          <w:p w:rsidR="00DA3101" w:rsidRPr="00DA3101" w:rsidRDefault="00DA3101" w:rsidP="001F2103">
            <w:pPr>
              <w:pStyle w:val="24"/>
              <w:tabs>
                <w:tab w:val="left" w:pos="317"/>
              </w:tabs>
              <w:spacing w:line="240" w:lineRule="auto"/>
              <w:ind w:left="0"/>
              <w:rPr>
                <w:sz w:val="24"/>
                <w:szCs w:val="24"/>
              </w:rPr>
            </w:pPr>
            <w:r w:rsidRPr="00DA3101">
              <w:rPr>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DA3101" w:rsidRPr="00DA3101" w:rsidTr="00DA3101">
        <w:trPr>
          <w:trHeight w:val="280"/>
        </w:trPr>
        <w:tc>
          <w:tcPr>
            <w:tcW w:w="729" w:type="pct"/>
            <w:tcBorders>
              <w:top w:val="single" w:sz="4" w:space="0" w:color="auto"/>
              <w:left w:val="single" w:sz="4" w:space="0" w:color="auto"/>
              <w:bottom w:val="single" w:sz="4" w:space="0" w:color="auto"/>
              <w:right w:val="single" w:sz="4" w:space="0" w:color="auto"/>
            </w:tcBorders>
            <w:vAlign w:val="center"/>
          </w:tcPr>
          <w:p w:rsidR="00DA3101" w:rsidRPr="00DA3101" w:rsidRDefault="008C6CC3" w:rsidP="008C6CC3">
            <w:pPr>
              <w:pStyle w:val="ConsPlusNormal"/>
              <w:widowControl/>
              <w:tabs>
                <w:tab w:val="left" w:pos="260"/>
              </w:tabs>
              <w:spacing w:after="120"/>
              <w:ind w:firstLine="0"/>
              <w:rPr>
                <w:rFonts w:ascii="Times New Roman" w:hAnsi="Times New Roman" w:cs="Times New Roman"/>
                <w:b/>
                <w:sz w:val="24"/>
                <w:szCs w:val="24"/>
              </w:rPr>
            </w:pPr>
            <w:r>
              <w:rPr>
                <w:rFonts w:ascii="Times New Roman" w:hAnsi="Times New Roman" w:cs="Times New Roman"/>
                <w:b/>
                <w:sz w:val="24"/>
                <w:szCs w:val="24"/>
              </w:rPr>
              <w:t>2.</w:t>
            </w:r>
            <w:r w:rsidR="00DA3101" w:rsidRPr="00DA3101">
              <w:rPr>
                <w:rFonts w:ascii="Times New Roman" w:hAnsi="Times New Roman" w:cs="Times New Roman"/>
                <w:b/>
                <w:sz w:val="24"/>
                <w:szCs w:val="24"/>
              </w:rPr>
              <w:t xml:space="preserve"> Рынки</w:t>
            </w:r>
          </w:p>
        </w:tc>
        <w:tc>
          <w:tcPr>
            <w:tcW w:w="1456"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2"/>
              </w:tabs>
              <w:spacing w:line="240" w:lineRule="auto"/>
              <w:ind w:left="0"/>
              <w:rPr>
                <w:sz w:val="24"/>
                <w:szCs w:val="24"/>
              </w:rPr>
            </w:pPr>
            <w:r w:rsidRPr="00DA3101">
              <w:rPr>
                <w:sz w:val="24"/>
                <w:szCs w:val="24"/>
              </w:rPr>
              <w:t>Размещение сооружений, предназначенных для организации постоянной или временной торговли</w:t>
            </w:r>
          </w:p>
        </w:tc>
        <w:tc>
          <w:tcPr>
            <w:tcW w:w="1456"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a7"/>
              <w:spacing w:before="0" w:beforeAutospacing="0" w:after="0" w:afterAutospacing="0"/>
              <w:ind w:left="34" w:firstLine="0"/>
              <w:contextualSpacing/>
            </w:pPr>
            <w:r w:rsidRPr="00DA3101">
              <w:t>Отдельно стоящие здания и помещения рынков, ярмарок, базаров, торговых павильонов,</w:t>
            </w:r>
          </w:p>
        </w:tc>
        <w:tc>
          <w:tcPr>
            <w:tcW w:w="1359"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ind w:firstLine="0"/>
              <w:rPr>
                <w:rFonts w:cs="Times New Roman"/>
                <w:b/>
                <w:szCs w:val="24"/>
                <w:u w:val="single"/>
              </w:rPr>
            </w:pPr>
            <w:r w:rsidRPr="00DA3101">
              <w:rPr>
                <w:rFonts w:cs="Times New Roman"/>
                <w:b/>
                <w:szCs w:val="24"/>
                <w:u w:val="single"/>
              </w:rPr>
              <w:t>В границах участка объекта капитального строительства.</w:t>
            </w:r>
          </w:p>
          <w:p w:rsidR="00DA3101" w:rsidRPr="00DA3101" w:rsidRDefault="00DA3101" w:rsidP="001F2103">
            <w:pPr>
              <w:pStyle w:val="24"/>
              <w:tabs>
                <w:tab w:val="left" w:pos="317"/>
              </w:tabs>
              <w:spacing w:line="240" w:lineRule="auto"/>
              <w:ind w:left="22"/>
              <w:rPr>
                <w:b/>
                <w:sz w:val="24"/>
                <w:szCs w:val="24"/>
                <w:u w:val="single"/>
              </w:rPr>
            </w:pPr>
            <w:r w:rsidRPr="00DA3101">
              <w:rPr>
                <w:sz w:val="24"/>
                <w:szCs w:val="24"/>
              </w:rPr>
              <w:t>Площадки отдыха, гаражи и (или) стоянки для автомобилей сотрудников и посетителей торгового центра; хозяйственные площадки с размещением контейнера для сбора мусора в соответствии с требованием СанПиН;</w:t>
            </w:r>
          </w:p>
        </w:tc>
      </w:tr>
      <w:tr w:rsidR="00DA3101" w:rsidRPr="00DA3101" w:rsidTr="00DA3101">
        <w:trPr>
          <w:trHeight w:val="1396"/>
        </w:trPr>
        <w:tc>
          <w:tcPr>
            <w:tcW w:w="729" w:type="pct"/>
            <w:tcBorders>
              <w:top w:val="single" w:sz="4" w:space="0" w:color="auto"/>
              <w:left w:val="single" w:sz="4" w:space="0" w:color="auto"/>
              <w:bottom w:val="single" w:sz="4" w:space="0" w:color="auto"/>
              <w:right w:val="single" w:sz="4" w:space="0" w:color="auto"/>
            </w:tcBorders>
            <w:vAlign w:val="center"/>
          </w:tcPr>
          <w:p w:rsidR="00DA3101" w:rsidRPr="00DA3101" w:rsidRDefault="008C6CC3" w:rsidP="008C6CC3">
            <w:pPr>
              <w:pStyle w:val="ConsPlusNormal"/>
              <w:widowControl/>
              <w:tabs>
                <w:tab w:val="left" w:pos="260"/>
              </w:tabs>
              <w:spacing w:after="120"/>
              <w:ind w:firstLine="0"/>
              <w:rPr>
                <w:rFonts w:ascii="Times New Roman" w:hAnsi="Times New Roman" w:cs="Times New Roman"/>
                <w:b/>
                <w:sz w:val="24"/>
                <w:szCs w:val="24"/>
              </w:rPr>
            </w:pPr>
            <w:r>
              <w:rPr>
                <w:rFonts w:ascii="Times New Roman" w:hAnsi="Times New Roman" w:cs="Times New Roman"/>
                <w:b/>
                <w:sz w:val="24"/>
                <w:szCs w:val="24"/>
              </w:rPr>
              <w:lastRenderedPageBreak/>
              <w:t xml:space="preserve">3. </w:t>
            </w:r>
            <w:r w:rsidR="00DA3101" w:rsidRPr="00DA3101">
              <w:rPr>
                <w:rFonts w:ascii="Times New Roman" w:hAnsi="Times New Roman" w:cs="Times New Roman"/>
                <w:b/>
                <w:sz w:val="24"/>
                <w:szCs w:val="24"/>
              </w:rPr>
              <w:t>Магазины</w:t>
            </w:r>
          </w:p>
        </w:tc>
        <w:tc>
          <w:tcPr>
            <w:tcW w:w="1456"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ConsPlusNormal"/>
              <w:widowControl/>
              <w:tabs>
                <w:tab w:val="left" w:pos="285"/>
                <w:tab w:val="left" w:pos="312"/>
              </w:tabs>
              <w:ind w:firstLine="0"/>
              <w:rPr>
                <w:rFonts w:ascii="Times New Roman" w:hAnsi="Times New Roman" w:cs="Times New Roman"/>
                <w:b/>
                <w:sz w:val="24"/>
                <w:szCs w:val="24"/>
              </w:rPr>
            </w:pPr>
            <w:r w:rsidRPr="00DA3101">
              <w:rPr>
                <w:rFonts w:ascii="Times New Roman" w:hAnsi="Times New Roman" w:cs="Times New Roman"/>
                <w:sz w:val="24"/>
                <w:szCs w:val="24"/>
              </w:rPr>
              <w:t>Размещение объектов капитального строительства, предназначенных для продажи товаров.</w:t>
            </w:r>
          </w:p>
        </w:tc>
        <w:tc>
          <w:tcPr>
            <w:tcW w:w="1456"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ind w:firstLine="0"/>
              <w:rPr>
                <w:rFonts w:cs="Times New Roman"/>
                <w:szCs w:val="24"/>
              </w:rPr>
            </w:pPr>
            <w:r w:rsidRPr="00DA3101">
              <w:rPr>
                <w:rFonts w:cs="Times New Roman"/>
                <w:szCs w:val="24"/>
              </w:rPr>
              <w:t>Отдельно стоящие или встроенно-пристроенные магазины продовольственных и не продовольственных товаров повседневного спроса;</w:t>
            </w:r>
          </w:p>
          <w:p w:rsidR="00DA3101" w:rsidRPr="00DA3101" w:rsidRDefault="00DA3101" w:rsidP="001F2103">
            <w:pPr>
              <w:ind w:firstLine="0"/>
              <w:rPr>
                <w:rFonts w:cs="Times New Roman"/>
                <w:szCs w:val="24"/>
              </w:rPr>
            </w:pPr>
            <w:r w:rsidRPr="00DA3101">
              <w:rPr>
                <w:rFonts w:cs="Times New Roman"/>
                <w:szCs w:val="24"/>
              </w:rPr>
              <w:t>аптеки, аптечные пункты.</w:t>
            </w:r>
          </w:p>
        </w:tc>
        <w:tc>
          <w:tcPr>
            <w:tcW w:w="1359"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ind w:firstLine="0"/>
              <w:rPr>
                <w:rFonts w:cs="Times New Roman"/>
                <w:b/>
                <w:szCs w:val="24"/>
                <w:u w:val="single"/>
              </w:rPr>
            </w:pPr>
            <w:r w:rsidRPr="00DA3101">
              <w:rPr>
                <w:rFonts w:cs="Times New Roman"/>
                <w:b/>
                <w:szCs w:val="24"/>
                <w:u w:val="single"/>
              </w:rPr>
              <w:t>В границах участка объекта капитального строительства.</w:t>
            </w:r>
          </w:p>
          <w:p w:rsidR="00DA3101" w:rsidRPr="00DA3101" w:rsidRDefault="00DA3101" w:rsidP="001F2103">
            <w:pPr>
              <w:ind w:firstLine="0"/>
              <w:rPr>
                <w:rFonts w:cs="Times New Roman"/>
                <w:b/>
                <w:szCs w:val="24"/>
              </w:rPr>
            </w:pPr>
            <w:r w:rsidRPr="00DA3101">
              <w:rPr>
                <w:rFonts w:cs="Times New Roman"/>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DA3101" w:rsidRPr="00DA3101" w:rsidTr="00DA3101">
        <w:trPr>
          <w:trHeight w:val="1012"/>
        </w:trPr>
        <w:tc>
          <w:tcPr>
            <w:tcW w:w="729" w:type="pct"/>
            <w:tcBorders>
              <w:top w:val="single" w:sz="4" w:space="0" w:color="auto"/>
              <w:left w:val="single" w:sz="4" w:space="0" w:color="auto"/>
              <w:bottom w:val="single" w:sz="4" w:space="0" w:color="auto"/>
              <w:right w:val="single" w:sz="4" w:space="0" w:color="auto"/>
            </w:tcBorders>
            <w:vAlign w:val="center"/>
          </w:tcPr>
          <w:p w:rsidR="00DA3101" w:rsidRPr="00DA3101" w:rsidRDefault="008C6CC3" w:rsidP="008C6CC3">
            <w:pPr>
              <w:pStyle w:val="ConsPlusNormal"/>
              <w:widowControl/>
              <w:tabs>
                <w:tab w:val="left" w:pos="260"/>
              </w:tabs>
              <w:spacing w:after="120"/>
              <w:ind w:firstLine="0"/>
              <w:rPr>
                <w:rFonts w:ascii="Times New Roman" w:hAnsi="Times New Roman" w:cs="Times New Roman"/>
                <w:b/>
                <w:sz w:val="24"/>
                <w:szCs w:val="24"/>
              </w:rPr>
            </w:pPr>
            <w:r>
              <w:rPr>
                <w:rFonts w:ascii="Times New Roman" w:hAnsi="Times New Roman" w:cs="Times New Roman"/>
                <w:b/>
                <w:sz w:val="24"/>
                <w:szCs w:val="24"/>
              </w:rPr>
              <w:t xml:space="preserve">4. </w:t>
            </w:r>
            <w:r w:rsidR="00DA3101" w:rsidRPr="00DA3101">
              <w:rPr>
                <w:rFonts w:ascii="Times New Roman" w:hAnsi="Times New Roman" w:cs="Times New Roman"/>
                <w:b/>
                <w:sz w:val="24"/>
                <w:szCs w:val="24"/>
              </w:rPr>
              <w:t>Общественное питание</w:t>
            </w:r>
          </w:p>
        </w:tc>
        <w:tc>
          <w:tcPr>
            <w:tcW w:w="1456"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widowControl w:val="0"/>
              <w:tabs>
                <w:tab w:val="left" w:pos="312"/>
              </w:tabs>
              <w:autoSpaceDE w:val="0"/>
              <w:autoSpaceDN w:val="0"/>
              <w:adjustRightInd w:val="0"/>
              <w:spacing w:line="240" w:lineRule="auto"/>
              <w:ind w:left="0"/>
              <w:rPr>
                <w:sz w:val="24"/>
                <w:szCs w:val="24"/>
              </w:rPr>
            </w:pPr>
            <w:r w:rsidRPr="00DA3101">
              <w:rPr>
                <w:sz w:val="24"/>
                <w:szCs w:val="24"/>
              </w:rPr>
              <w:t>Размещение объектов капитального строительства в целях устройства мест общественного питания.</w:t>
            </w:r>
          </w:p>
        </w:tc>
        <w:tc>
          <w:tcPr>
            <w:tcW w:w="1456"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0"/>
              <w:rPr>
                <w:b/>
                <w:sz w:val="24"/>
                <w:szCs w:val="24"/>
                <w:u w:val="single"/>
              </w:rPr>
            </w:pPr>
            <w:r w:rsidRPr="00DA3101">
              <w:rPr>
                <w:sz w:val="24"/>
                <w:szCs w:val="24"/>
              </w:rPr>
              <w:t>Встроенные, встроено-пристроенные и отдельно стоящие здания ресторанов, кафе, стол</w:t>
            </w:r>
            <w:r w:rsidR="001F2103">
              <w:rPr>
                <w:sz w:val="24"/>
                <w:szCs w:val="24"/>
              </w:rPr>
              <w:t xml:space="preserve">овых, закусочных, баров и иных </w:t>
            </w:r>
            <w:r w:rsidRPr="00DA3101">
              <w:rPr>
                <w:sz w:val="24"/>
                <w:szCs w:val="24"/>
              </w:rPr>
              <w:t>предприяти</w:t>
            </w:r>
            <w:r w:rsidR="001F2103">
              <w:rPr>
                <w:sz w:val="24"/>
                <w:szCs w:val="24"/>
              </w:rPr>
              <w:t>й</w:t>
            </w:r>
            <w:r w:rsidRPr="00DA3101">
              <w:rPr>
                <w:sz w:val="24"/>
                <w:szCs w:val="24"/>
              </w:rPr>
              <w:t xml:space="preserve"> общественного питания;</w:t>
            </w:r>
          </w:p>
        </w:tc>
        <w:tc>
          <w:tcPr>
            <w:tcW w:w="1359"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1F2103">
            <w:pPr>
              <w:pStyle w:val="24"/>
              <w:tabs>
                <w:tab w:val="left" w:pos="317"/>
              </w:tabs>
              <w:spacing w:line="240" w:lineRule="auto"/>
              <w:ind w:left="0"/>
              <w:rPr>
                <w:sz w:val="24"/>
                <w:szCs w:val="24"/>
              </w:rPr>
            </w:pPr>
            <w:r w:rsidRPr="00DA3101">
              <w:rPr>
                <w:sz w:val="24"/>
                <w:szCs w:val="24"/>
              </w:rPr>
              <w:t>Площадки для отдыха, участки озеленения.</w:t>
            </w:r>
          </w:p>
          <w:p w:rsidR="00DA3101" w:rsidRPr="00DA3101" w:rsidRDefault="00DA3101" w:rsidP="001F2103">
            <w:pPr>
              <w:pStyle w:val="24"/>
              <w:tabs>
                <w:tab w:val="left" w:pos="317"/>
              </w:tabs>
              <w:spacing w:line="240" w:lineRule="auto"/>
              <w:ind w:left="0"/>
              <w:rPr>
                <w:sz w:val="24"/>
                <w:szCs w:val="24"/>
              </w:rPr>
            </w:pPr>
            <w:r w:rsidRPr="00DA3101">
              <w:rPr>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DA3101" w:rsidRPr="00DA3101" w:rsidTr="00DA3101">
        <w:trPr>
          <w:trHeight w:val="1012"/>
        </w:trPr>
        <w:tc>
          <w:tcPr>
            <w:tcW w:w="729" w:type="pct"/>
            <w:tcBorders>
              <w:top w:val="single" w:sz="4" w:space="0" w:color="auto"/>
              <w:left w:val="single" w:sz="4" w:space="0" w:color="auto"/>
              <w:bottom w:val="single" w:sz="4" w:space="0" w:color="auto"/>
              <w:right w:val="single" w:sz="4" w:space="0" w:color="auto"/>
            </w:tcBorders>
            <w:vAlign w:val="center"/>
          </w:tcPr>
          <w:p w:rsidR="00DA3101" w:rsidRPr="00DA3101" w:rsidRDefault="008C6CC3" w:rsidP="008C6CC3">
            <w:pPr>
              <w:pStyle w:val="ConsPlusNormal"/>
              <w:widowControl/>
              <w:tabs>
                <w:tab w:val="left" w:pos="260"/>
              </w:tabs>
              <w:spacing w:after="120"/>
              <w:ind w:firstLine="0"/>
              <w:rPr>
                <w:rFonts w:ascii="Times New Roman" w:hAnsi="Times New Roman" w:cs="Times New Roman"/>
                <w:b/>
                <w:sz w:val="24"/>
                <w:szCs w:val="24"/>
              </w:rPr>
            </w:pPr>
            <w:r>
              <w:rPr>
                <w:rFonts w:ascii="Times New Roman" w:hAnsi="Times New Roman" w:cs="Times New Roman"/>
                <w:b/>
                <w:sz w:val="24"/>
                <w:szCs w:val="24"/>
              </w:rPr>
              <w:t xml:space="preserve">5. </w:t>
            </w:r>
            <w:r w:rsidR="00DA3101" w:rsidRPr="00DA3101">
              <w:rPr>
                <w:rFonts w:ascii="Times New Roman" w:hAnsi="Times New Roman" w:cs="Times New Roman"/>
                <w:b/>
                <w:sz w:val="24"/>
                <w:szCs w:val="24"/>
              </w:rPr>
              <w:t>Бытовое обслуживание</w:t>
            </w:r>
          </w:p>
        </w:tc>
        <w:tc>
          <w:tcPr>
            <w:tcW w:w="1456"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2"/>
              </w:tabs>
              <w:spacing w:line="240" w:lineRule="auto"/>
              <w:ind w:left="0"/>
              <w:rPr>
                <w:sz w:val="24"/>
                <w:szCs w:val="24"/>
              </w:rPr>
            </w:pPr>
            <w:r w:rsidRPr="00DA3101">
              <w:rPr>
                <w:sz w:val="24"/>
                <w:szCs w:val="24"/>
              </w:rPr>
              <w:t>Размещение объектов капитального строительства, предназначенных для оказания населению или организациям бытовых услуг.</w:t>
            </w:r>
          </w:p>
        </w:tc>
        <w:tc>
          <w:tcPr>
            <w:tcW w:w="1456"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sz w:val="24"/>
                <w:szCs w:val="24"/>
              </w:rPr>
              <w:t>Отдельно стоящие, встроено-пристроенные здания и помещения мастерских мелкого ремонта, ателье, парикмахерских, приёмных пунктов химчистки, похоронных бюро.</w:t>
            </w:r>
          </w:p>
        </w:tc>
        <w:tc>
          <w:tcPr>
            <w:tcW w:w="1359"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1F2103">
            <w:pPr>
              <w:pStyle w:val="24"/>
              <w:tabs>
                <w:tab w:val="left" w:pos="317"/>
              </w:tabs>
              <w:spacing w:line="240" w:lineRule="auto"/>
              <w:ind w:left="0"/>
              <w:rPr>
                <w:sz w:val="24"/>
                <w:szCs w:val="24"/>
              </w:rPr>
            </w:pPr>
            <w:r w:rsidRPr="00DA3101">
              <w:rPr>
                <w:sz w:val="24"/>
                <w:szCs w:val="24"/>
              </w:rPr>
              <w:t>Площадки для отдыха, участки озеленения.</w:t>
            </w:r>
          </w:p>
          <w:p w:rsidR="00DA3101" w:rsidRPr="00DA3101" w:rsidRDefault="00DA3101" w:rsidP="001F2103">
            <w:pPr>
              <w:pStyle w:val="24"/>
              <w:tabs>
                <w:tab w:val="left" w:pos="317"/>
              </w:tabs>
              <w:spacing w:line="240" w:lineRule="auto"/>
              <w:ind w:left="0"/>
              <w:rPr>
                <w:sz w:val="24"/>
                <w:szCs w:val="24"/>
              </w:rPr>
            </w:pPr>
            <w:r w:rsidRPr="00DA3101">
              <w:rPr>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DA3101" w:rsidRPr="00DA3101" w:rsidTr="00DA3101">
        <w:trPr>
          <w:trHeight w:val="275"/>
        </w:trPr>
        <w:tc>
          <w:tcPr>
            <w:tcW w:w="729" w:type="pct"/>
            <w:tcBorders>
              <w:top w:val="single" w:sz="4" w:space="0" w:color="auto"/>
              <w:left w:val="single" w:sz="4" w:space="0" w:color="auto"/>
              <w:bottom w:val="single" w:sz="4" w:space="0" w:color="auto"/>
              <w:right w:val="single" w:sz="4" w:space="0" w:color="auto"/>
            </w:tcBorders>
            <w:vAlign w:val="center"/>
          </w:tcPr>
          <w:p w:rsidR="00DA3101" w:rsidRPr="00DA3101" w:rsidRDefault="008C6CC3" w:rsidP="008C6CC3">
            <w:pPr>
              <w:pStyle w:val="24"/>
              <w:widowControl w:val="0"/>
              <w:tabs>
                <w:tab w:val="left" w:pos="312"/>
              </w:tabs>
              <w:autoSpaceDE w:val="0"/>
              <w:autoSpaceDN w:val="0"/>
              <w:adjustRightInd w:val="0"/>
              <w:spacing w:line="240" w:lineRule="auto"/>
              <w:ind w:left="0"/>
              <w:rPr>
                <w:b/>
                <w:sz w:val="24"/>
                <w:szCs w:val="24"/>
              </w:rPr>
            </w:pPr>
            <w:r>
              <w:rPr>
                <w:b/>
                <w:sz w:val="24"/>
                <w:szCs w:val="24"/>
              </w:rPr>
              <w:t xml:space="preserve">6. </w:t>
            </w:r>
            <w:r w:rsidR="00DA3101" w:rsidRPr="00DA3101">
              <w:rPr>
                <w:b/>
                <w:sz w:val="24"/>
                <w:szCs w:val="24"/>
              </w:rPr>
              <w:t>Коммунальное обслуживание</w:t>
            </w:r>
          </w:p>
        </w:tc>
        <w:tc>
          <w:tcPr>
            <w:tcW w:w="1456"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widowControl w:val="0"/>
              <w:tabs>
                <w:tab w:val="left" w:pos="312"/>
              </w:tabs>
              <w:autoSpaceDE w:val="0"/>
              <w:autoSpaceDN w:val="0"/>
              <w:adjustRightInd w:val="0"/>
              <w:spacing w:line="240" w:lineRule="auto"/>
              <w:ind w:left="0"/>
              <w:rPr>
                <w:sz w:val="24"/>
                <w:szCs w:val="24"/>
              </w:rPr>
            </w:pPr>
            <w:r w:rsidRPr="00DA3101">
              <w:rPr>
                <w:sz w:val="24"/>
                <w:szCs w:val="24"/>
              </w:rPr>
              <w:t>Объекты инженерной инфраструктуры, необходимые для осуществления деятельности</w:t>
            </w:r>
          </w:p>
        </w:tc>
        <w:tc>
          <w:tcPr>
            <w:tcW w:w="1456"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sz w:val="24"/>
                <w:szCs w:val="24"/>
              </w:rPr>
              <w:t xml:space="preserve">Отдельно стоящие электроподстанции, </w:t>
            </w:r>
            <w:proofErr w:type="spellStart"/>
            <w:r w:rsidRPr="00DA3101">
              <w:rPr>
                <w:sz w:val="24"/>
                <w:szCs w:val="24"/>
              </w:rPr>
              <w:t>теплопункты</w:t>
            </w:r>
            <w:proofErr w:type="spellEnd"/>
            <w:r w:rsidRPr="00DA3101">
              <w:rPr>
                <w:sz w:val="24"/>
                <w:szCs w:val="24"/>
              </w:rPr>
              <w:t>, газораспределительные пункты</w:t>
            </w:r>
            <w:r w:rsidR="00641F2D">
              <w:rPr>
                <w:sz w:val="24"/>
                <w:szCs w:val="24"/>
              </w:rPr>
              <w:t>, объекты связи</w:t>
            </w:r>
            <w:r w:rsidRPr="00DA3101">
              <w:rPr>
                <w:sz w:val="24"/>
                <w:szCs w:val="24"/>
              </w:rPr>
              <w:t xml:space="preserve"> и т.п.</w:t>
            </w:r>
          </w:p>
        </w:tc>
        <w:tc>
          <w:tcPr>
            <w:tcW w:w="1359"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1F2103">
            <w:pPr>
              <w:pStyle w:val="24"/>
              <w:tabs>
                <w:tab w:val="left" w:pos="317"/>
              </w:tabs>
              <w:spacing w:line="240" w:lineRule="auto"/>
              <w:ind w:left="0"/>
              <w:rPr>
                <w:sz w:val="24"/>
                <w:szCs w:val="24"/>
              </w:rPr>
            </w:pPr>
            <w:r w:rsidRPr="00DA3101">
              <w:rPr>
                <w:sz w:val="24"/>
                <w:szCs w:val="24"/>
              </w:rPr>
              <w:t>Стоянка специального транспорта</w:t>
            </w:r>
          </w:p>
        </w:tc>
      </w:tr>
      <w:tr w:rsidR="00DA3101" w:rsidRPr="00DA3101" w:rsidTr="00DA3101">
        <w:trPr>
          <w:trHeight w:val="275"/>
        </w:trPr>
        <w:tc>
          <w:tcPr>
            <w:tcW w:w="729"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widowControl w:val="0"/>
              <w:tabs>
                <w:tab w:val="left" w:pos="312"/>
              </w:tabs>
              <w:autoSpaceDE w:val="0"/>
              <w:autoSpaceDN w:val="0"/>
              <w:adjustRightInd w:val="0"/>
              <w:spacing w:line="240" w:lineRule="auto"/>
              <w:ind w:left="0"/>
              <w:rPr>
                <w:sz w:val="24"/>
                <w:szCs w:val="24"/>
              </w:rPr>
            </w:pPr>
          </w:p>
        </w:tc>
        <w:tc>
          <w:tcPr>
            <w:tcW w:w="1456"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widowControl w:val="0"/>
              <w:tabs>
                <w:tab w:val="left" w:pos="312"/>
              </w:tabs>
              <w:autoSpaceDE w:val="0"/>
              <w:autoSpaceDN w:val="0"/>
              <w:adjustRightInd w:val="0"/>
              <w:spacing w:line="240" w:lineRule="auto"/>
              <w:ind w:left="0"/>
              <w:rPr>
                <w:sz w:val="24"/>
                <w:szCs w:val="24"/>
              </w:rPr>
            </w:pPr>
          </w:p>
        </w:tc>
        <w:tc>
          <w:tcPr>
            <w:tcW w:w="1456"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p>
        </w:tc>
        <w:tc>
          <w:tcPr>
            <w:tcW w:w="1359"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b/>
                <w:sz w:val="24"/>
                <w:szCs w:val="24"/>
                <w:u w:val="single"/>
              </w:rPr>
              <w:t>В границах зоны (планировочного элемента)</w:t>
            </w:r>
          </w:p>
          <w:p w:rsidR="00DA3101" w:rsidRPr="00DA3101" w:rsidRDefault="00DA3101" w:rsidP="001F2103">
            <w:pPr>
              <w:ind w:firstLine="0"/>
              <w:rPr>
                <w:rFonts w:cs="Times New Roman"/>
                <w:szCs w:val="24"/>
              </w:rPr>
            </w:pPr>
            <w:r w:rsidRPr="00DA3101">
              <w:rPr>
                <w:rFonts w:cs="Times New Roman"/>
                <w:szCs w:val="24"/>
              </w:rPr>
              <w:t>Общественные туалеты</w:t>
            </w:r>
          </w:p>
          <w:p w:rsidR="00DA3101" w:rsidRPr="00DA3101" w:rsidRDefault="00DA3101" w:rsidP="001F2103">
            <w:pPr>
              <w:ind w:firstLine="0"/>
              <w:rPr>
                <w:rFonts w:cs="Times New Roman"/>
                <w:b/>
                <w:szCs w:val="24"/>
              </w:rPr>
            </w:pPr>
            <w:r w:rsidRPr="00DA3101">
              <w:rPr>
                <w:rFonts w:cs="Times New Roman"/>
                <w:szCs w:val="24"/>
              </w:rPr>
              <w:t>Озеленённые территории общего пользования</w:t>
            </w:r>
          </w:p>
        </w:tc>
      </w:tr>
      <w:tr w:rsidR="00DA3101" w:rsidRPr="00DA3101" w:rsidTr="00DA3101">
        <w:trPr>
          <w:trHeight w:val="275"/>
        </w:trPr>
        <w:tc>
          <w:tcPr>
            <w:tcW w:w="729"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ConsPlusNormal"/>
              <w:widowControl/>
              <w:spacing w:after="120"/>
              <w:ind w:left="34" w:firstLine="0"/>
              <w:rPr>
                <w:rFonts w:ascii="Times New Roman" w:hAnsi="Times New Roman" w:cs="Times New Roman"/>
                <w:b/>
                <w:sz w:val="24"/>
                <w:szCs w:val="24"/>
              </w:rPr>
            </w:pPr>
            <w:r w:rsidRPr="00DA3101">
              <w:rPr>
                <w:rFonts w:ascii="Times New Roman" w:hAnsi="Times New Roman" w:cs="Times New Roman"/>
                <w:b/>
                <w:sz w:val="24"/>
                <w:szCs w:val="24"/>
              </w:rPr>
              <w:t>Условно разрешённые виды использования</w:t>
            </w:r>
          </w:p>
        </w:tc>
        <w:tc>
          <w:tcPr>
            <w:tcW w:w="1456"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ConsPlusNormal"/>
              <w:widowControl/>
              <w:spacing w:after="120"/>
              <w:ind w:left="34" w:firstLine="0"/>
              <w:rPr>
                <w:rFonts w:ascii="Times New Roman" w:hAnsi="Times New Roman" w:cs="Times New Roman"/>
                <w:b/>
                <w:sz w:val="24"/>
                <w:szCs w:val="24"/>
              </w:rPr>
            </w:pPr>
            <w:r w:rsidRPr="00DA3101">
              <w:rPr>
                <w:rFonts w:ascii="Times New Roman" w:hAnsi="Times New Roman" w:cs="Times New Roman"/>
                <w:b/>
                <w:sz w:val="24"/>
                <w:szCs w:val="24"/>
              </w:rPr>
              <w:t>Описание вида разрешенного использования земельного участка</w:t>
            </w:r>
          </w:p>
        </w:tc>
        <w:tc>
          <w:tcPr>
            <w:tcW w:w="1456"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ind w:firstLine="0"/>
              <w:rPr>
                <w:rFonts w:cs="Times New Roman"/>
                <w:b/>
                <w:szCs w:val="24"/>
              </w:rPr>
            </w:pPr>
            <w:r w:rsidRPr="00DA3101">
              <w:rPr>
                <w:rFonts w:cs="Times New Roman"/>
                <w:b/>
                <w:szCs w:val="24"/>
              </w:rPr>
              <w:t>Объекты капитального строительства, соответствующие виду разрешённого использования</w:t>
            </w:r>
          </w:p>
        </w:tc>
        <w:tc>
          <w:tcPr>
            <w:tcW w:w="1359"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ind w:firstLine="0"/>
              <w:rPr>
                <w:rFonts w:cs="Times New Roman"/>
                <w:b/>
                <w:szCs w:val="24"/>
              </w:rPr>
            </w:pPr>
            <w:r w:rsidRPr="00DA3101">
              <w:rPr>
                <w:rFonts w:cs="Times New Roman"/>
                <w:b/>
                <w:szCs w:val="24"/>
              </w:rPr>
              <w:t>Вспомогательные виды разрешённого использования, дополнительные к условно разрешённым</w:t>
            </w:r>
          </w:p>
        </w:tc>
      </w:tr>
      <w:tr w:rsidR="00DA3101" w:rsidRPr="00DA3101" w:rsidTr="00DA3101">
        <w:tc>
          <w:tcPr>
            <w:tcW w:w="729" w:type="pct"/>
            <w:tcBorders>
              <w:top w:val="single" w:sz="4" w:space="0" w:color="auto"/>
              <w:left w:val="single" w:sz="4" w:space="0" w:color="auto"/>
              <w:bottom w:val="single" w:sz="4" w:space="0" w:color="auto"/>
              <w:right w:val="single" w:sz="4" w:space="0" w:color="auto"/>
            </w:tcBorders>
            <w:vAlign w:val="center"/>
          </w:tcPr>
          <w:p w:rsidR="00DA3101" w:rsidRPr="00DA3101" w:rsidRDefault="008C6CC3" w:rsidP="008C6CC3">
            <w:pPr>
              <w:pStyle w:val="ConsPlusNormal"/>
              <w:widowControl/>
              <w:tabs>
                <w:tab w:val="left" w:pos="309"/>
              </w:tabs>
              <w:ind w:firstLine="0"/>
              <w:rPr>
                <w:rFonts w:ascii="Times New Roman" w:hAnsi="Times New Roman" w:cs="Times New Roman"/>
                <w:b/>
                <w:sz w:val="24"/>
                <w:szCs w:val="24"/>
              </w:rPr>
            </w:pPr>
            <w:r>
              <w:rPr>
                <w:rFonts w:ascii="Times New Roman" w:hAnsi="Times New Roman" w:cs="Times New Roman"/>
                <w:b/>
                <w:sz w:val="24"/>
                <w:szCs w:val="24"/>
              </w:rPr>
              <w:t xml:space="preserve">1. </w:t>
            </w:r>
            <w:r w:rsidR="00DA3101" w:rsidRPr="00DA3101">
              <w:rPr>
                <w:rFonts w:ascii="Times New Roman" w:hAnsi="Times New Roman" w:cs="Times New Roman"/>
                <w:b/>
                <w:sz w:val="24"/>
                <w:szCs w:val="24"/>
              </w:rPr>
              <w:t>Общественное управление</w:t>
            </w:r>
          </w:p>
        </w:tc>
        <w:tc>
          <w:tcPr>
            <w:tcW w:w="1456"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2"/>
              </w:tabs>
              <w:spacing w:line="240" w:lineRule="auto"/>
              <w:ind w:left="0"/>
              <w:rPr>
                <w:sz w:val="24"/>
                <w:szCs w:val="24"/>
              </w:rPr>
            </w:pPr>
            <w:r w:rsidRPr="00DA3101">
              <w:rPr>
                <w:sz w:val="24"/>
                <w:szCs w:val="24"/>
              </w:rPr>
              <w:t>Размещение объектов капитального строительства, органов государственной власти, органов местного самоуправления, судов, органов управления политических партий, профессиональных и отраслевых союзов, творческих союзов и иных общественных объединений граждан.</w:t>
            </w:r>
          </w:p>
        </w:tc>
        <w:tc>
          <w:tcPr>
            <w:tcW w:w="1456"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ind w:left="34" w:firstLine="0"/>
              <w:contextualSpacing/>
              <w:rPr>
                <w:rFonts w:cs="Times New Roman"/>
                <w:szCs w:val="24"/>
              </w:rPr>
            </w:pPr>
            <w:r w:rsidRPr="00DA3101">
              <w:rPr>
                <w:rFonts w:cs="Times New Roman"/>
                <w:szCs w:val="24"/>
              </w:rPr>
              <w:t>Отдельно стоящие, встроено-пристроенные здания и помещения органов местного самоуправления, городского и вне городского значения; административно-хозяйственные, общественные здания.</w:t>
            </w:r>
          </w:p>
          <w:p w:rsidR="00DA3101" w:rsidRPr="00DA3101" w:rsidRDefault="00DA3101" w:rsidP="001F2103">
            <w:pPr>
              <w:ind w:left="34" w:firstLine="0"/>
              <w:contextualSpacing/>
              <w:rPr>
                <w:rFonts w:cs="Times New Roman"/>
                <w:b/>
                <w:szCs w:val="24"/>
                <w:u w:val="single"/>
              </w:rPr>
            </w:pPr>
            <w:r w:rsidRPr="00DA3101">
              <w:rPr>
                <w:rFonts w:cs="Times New Roman"/>
                <w:szCs w:val="24"/>
              </w:rPr>
              <w:t>Здания (комплексы зданий) общественных центров. Здания общественного самоуправления.</w:t>
            </w:r>
          </w:p>
        </w:tc>
        <w:tc>
          <w:tcPr>
            <w:tcW w:w="1359"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1F2103">
            <w:pPr>
              <w:pStyle w:val="24"/>
              <w:tabs>
                <w:tab w:val="left" w:pos="317"/>
              </w:tabs>
              <w:spacing w:line="240" w:lineRule="auto"/>
              <w:ind w:left="0"/>
              <w:rPr>
                <w:sz w:val="24"/>
                <w:szCs w:val="24"/>
              </w:rPr>
            </w:pPr>
            <w:r w:rsidRPr="00DA3101">
              <w:rPr>
                <w:sz w:val="24"/>
                <w:szCs w:val="24"/>
              </w:rPr>
              <w:t>Площадки для отдыха, участки озеленения.</w:t>
            </w:r>
          </w:p>
          <w:p w:rsidR="00DA3101" w:rsidRPr="00DA3101" w:rsidRDefault="00DA3101" w:rsidP="001F2103">
            <w:pPr>
              <w:pStyle w:val="ConsPlusNormal"/>
              <w:widowControl/>
              <w:tabs>
                <w:tab w:val="left" w:pos="317"/>
              </w:tabs>
              <w:ind w:left="22" w:firstLine="0"/>
              <w:rPr>
                <w:rFonts w:ascii="Times New Roman" w:hAnsi="Times New Roman" w:cs="Times New Roman"/>
                <w:b/>
                <w:sz w:val="24"/>
                <w:szCs w:val="24"/>
              </w:rPr>
            </w:pPr>
            <w:r w:rsidRPr="00DA3101">
              <w:rPr>
                <w:rFonts w:ascii="Times New Roman" w:hAnsi="Times New Roman" w:cs="Times New Roman"/>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DA3101" w:rsidRPr="00DA3101" w:rsidTr="00DA3101">
        <w:tc>
          <w:tcPr>
            <w:tcW w:w="729" w:type="pct"/>
            <w:tcBorders>
              <w:top w:val="single" w:sz="4" w:space="0" w:color="auto"/>
              <w:left w:val="single" w:sz="4" w:space="0" w:color="auto"/>
              <w:bottom w:val="single" w:sz="4" w:space="0" w:color="auto"/>
              <w:right w:val="single" w:sz="4" w:space="0" w:color="auto"/>
            </w:tcBorders>
            <w:vAlign w:val="center"/>
          </w:tcPr>
          <w:p w:rsidR="00DA3101" w:rsidRPr="00DA3101" w:rsidRDefault="008C6CC3" w:rsidP="008C6CC3">
            <w:pPr>
              <w:pStyle w:val="ConsPlusNormal"/>
              <w:widowControl/>
              <w:tabs>
                <w:tab w:val="left" w:pos="309"/>
              </w:tabs>
              <w:ind w:firstLine="0"/>
              <w:rPr>
                <w:rFonts w:ascii="Times New Roman" w:hAnsi="Times New Roman" w:cs="Times New Roman"/>
                <w:b/>
                <w:sz w:val="24"/>
                <w:szCs w:val="24"/>
              </w:rPr>
            </w:pPr>
            <w:r>
              <w:rPr>
                <w:rFonts w:ascii="Times New Roman" w:hAnsi="Times New Roman" w:cs="Times New Roman"/>
                <w:b/>
                <w:sz w:val="24"/>
                <w:szCs w:val="24"/>
              </w:rPr>
              <w:t xml:space="preserve">2. </w:t>
            </w:r>
            <w:r w:rsidR="00DA3101" w:rsidRPr="00DA3101">
              <w:rPr>
                <w:rFonts w:ascii="Times New Roman" w:hAnsi="Times New Roman" w:cs="Times New Roman"/>
                <w:b/>
                <w:sz w:val="24"/>
                <w:szCs w:val="24"/>
              </w:rPr>
              <w:t>Деловое управление</w:t>
            </w:r>
          </w:p>
        </w:tc>
        <w:tc>
          <w:tcPr>
            <w:tcW w:w="1456"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ConsPlusNormal"/>
              <w:ind w:firstLine="0"/>
              <w:rPr>
                <w:rFonts w:ascii="Times New Roman" w:hAnsi="Times New Roman" w:cs="Times New Roman"/>
                <w:sz w:val="24"/>
                <w:szCs w:val="24"/>
              </w:rPr>
            </w:pPr>
            <w:proofErr w:type="spellStart"/>
            <w:r w:rsidRPr="00DA3101">
              <w:rPr>
                <w:rFonts w:ascii="Times New Roman" w:hAnsi="Times New Roman" w:cs="Times New Roman"/>
                <w:sz w:val="24"/>
                <w:szCs w:val="24"/>
              </w:rPr>
              <w:t>Рразмещение</w:t>
            </w:r>
            <w:proofErr w:type="spellEnd"/>
            <w:r w:rsidRPr="00DA3101">
              <w:rPr>
                <w:rFonts w:ascii="Times New Roman" w:hAnsi="Times New Roman" w:cs="Times New Roman"/>
                <w:sz w:val="24"/>
                <w:szCs w:val="24"/>
              </w:rPr>
              <w:t xml:space="preserve">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w:t>
            </w:r>
          </w:p>
        </w:tc>
        <w:tc>
          <w:tcPr>
            <w:tcW w:w="1456"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spacing w:after="120"/>
              <w:ind w:firstLine="0"/>
              <w:contextualSpacing/>
              <w:rPr>
                <w:rFonts w:cs="Times New Roman"/>
                <w:b/>
                <w:szCs w:val="24"/>
                <w:u w:val="single"/>
              </w:rPr>
            </w:pPr>
            <w:r w:rsidRPr="00DA3101">
              <w:rPr>
                <w:rFonts w:cs="Times New Roman"/>
                <w:szCs w:val="24"/>
              </w:rPr>
              <w:t>Отдельно стоящие, встроено-пристроенные здания и помещения представительств предприятий, учреждений, фирм, коммерческих организаций.</w:t>
            </w:r>
          </w:p>
        </w:tc>
        <w:tc>
          <w:tcPr>
            <w:tcW w:w="1359"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1F2103">
            <w:pPr>
              <w:pStyle w:val="24"/>
              <w:tabs>
                <w:tab w:val="left" w:pos="317"/>
              </w:tabs>
              <w:spacing w:line="240" w:lineRule="auto"/>
              <w:ind w:left="0"/>
              <w:rPr>
                <w:sz w:val="24"/>
                <w:szCs w:val="24"/>
              </w:rPr>
            </w:pPr>
            <w:r w:rsidRPr="00DA3101">
              <w:rPr>
                <w:sz w:val="24"/>
                <w:szCs w:val="24"/>
              </w:rPr>
              <w:t>Площадки для отдыха, участки озеленения.</w:t>
            </w:r>
          </w:p>
          <w:p w:rsidR="00DA3101" w:rsidRPr="00DA3101" w:rsidRDefault="00DA3101" w:rsidP="001F2103">
            <w:pPr>
              <w:pStyle w:val="24"/>
              <w:tabs>
                <w:tab w:val="left" w:pos="317"/>
              </w:tabs>
              <w:spacing w:line="240" w:lineRule="auto"/>
              <w:ind w:left="22"/>
              <w:rPr>
                <w:sz w:val="24"/>
                <w:szCs w:val="24"/>
              </w:rPr>
            </w:pPr>
            <w:r w:rsidRPr="00DA3101">
              <w:rPr>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DA3101" w:rsidRPr="00DA3101" w:rsidTr="00DA3101">
        <w:tc>
          <w:tcPr>
            <w:tcW w:w="729" w:type="pct"/>
            <w:tcBorders>
              <w:top w:val="single" w:sz="4" w:space="0" w:color="auto"/>
              <w:left w:val="single" w:sz="4" w:space="0" w:color="auto"/>
              <w:bottom w:val="single" w:sz="4" w:space="0" w:color="auto"/>
              <w:right w:val="single" w:sz="4" w:space="0" w:color="auto"/>
            </w:tcBorders>
            <w:vAlign w:val="center"/>
          </w:tcPr>
          <w:p w:rsidR="00DA3101" w:rsidRPr="00DA3101" w:rsidRDefault="008C6CC3" w:rsidP="008C6CC3">
            <w:pPr>
              <w:pStyle w:val="ConsPlusNormal"/>
              <w:widowControl/>
              <w:tabs>
                <w:tab w:val="left" w:pos="309"/>
              </w:tabs>
              <w:ind w:firstLine="0"/>
              <w:rPr>
                <w:rFonts w:ascii="Times New Roman" w:hAnsi="Times New Roman" w:cs="Times New Roman"/>
                <w:b/>
                <w:sz w:val="24"/>
                <w:szCs w:val="24"/>
              </w:rPr>
            </w:pPr>
            <w:r>
              <w:rPr>
                <w:rFonts w:ascii="Times New Roman" w:hAnsi="Times New Roman" w:cs="Times New Roman"/>
                <w:b/>
                <w:sz w:val="24"/>
                <w:szCs w:val="24"/>
              </w:rPr>
              <w:t xml:space="preserve">3. </w:t>
            </w:r>
            <w:r w:rsidR="00DA3101" w:rsidRPr="00DA3101">
              <w:rPr>
                <w:rFonts w:ascii="Times New Roman" w:hAnsi="Times New Roman" w:cs="Times New Roman"/>
                <w:b/>
                <w:sz w:val="24"/>
                <w:szCs w:val="24"/>
              </w:rPr>
              <w:t>Социальное обслуживание</w:t>
            </w:r>
          </w:p>
        </w:tc>
        <w:tc>
          <w:tcPr>
            <w:tcW w:w="1456"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ConsPlusNormal"/>
              <w:ind w:firstLine="0"/>
              <w:rPr>
                <w:rFonts w:ascii="Times New Roman" w:hAnsi="Times New Roman" w:cs="Times New Roman"/>
                <w:sz w:val="24"/>
                <w:szCs w:val="24"/>
              </w:rPr>
            </w:pPr>
            <w:r w:rsidRPr="00DA3101">
              <w:rPr>
                <w:rFonts w:ascii="Times New Roman" w:hAnsi="Times New Roman" w:cs="Times New Roman"/>
                <w:sz w:val="24"/>
                <w:szCs w:val="24"/>
              </w:rPr>
              <w:t xml:space="preserve">Размещение объектов капитального строительства, предназначенных для </w:t>
            </w:r>
            <w:r w:rsidRPr="00DA3101">
              <w:rPr>
                <w:rFonts w:ascii="Times New Roman" w:hAnsi="Times New Roman" w:cs="Times New Roman"/>
                <w:sz w:val="24"/>
                <w:szCs w:val="24"/>
              </w:rPr>
              <w:lastRenderedPageBreak/>
              <w:t>оказан</w:t>
            </w:r>
            <w:r w:rsidR="00A074D0">
              <w:rPr>
                <w:rFonts w:ascii="Times New Roman" w:hAnsi="Times New Roman" w:cs="Times New Roman"/>
                <w:sz w:val="24"/>
                <w:szCs w:val="24"/>
              </w:rPr>
              <w:t>ия гражданам социальной помощи</w:t>
            </w:r>
          </w:p>
        </w:tc>
        <w:tc>
          <w:tcPr>
            <w:tcW w:w="1456" w:type="pct"/>
            <w:tcBorders>
              <w:top w:val="single" w:sz="4" w:space="0" w:color="auto"/>
              <w:left w:val="single" w:sz="4" w:space="0" w:color="auto"/>
              <w:bottom w:val="single" w:sz="4" w:space="0" w:color="auto"/>
              <w:right w:val="single" w:sz="4" w:space="0" w:color="auto"/>
            </w:tcBorders>
          </w:tcPr>
          <w:p w:rsidR="00DA3101" w:rsidRPr="00DA3101" w:rsidRDefault="00DA3101" w:rsidP="001F2103">
            <w:pPr>
              <w:pStyle w:val="24"/>
              <w:tabs>
                <w:tab w:val="left" w:pos="317"/>
              </w:tabs>
              <w:spacing w:line="240" w:lineRule="auto"/>
              <w:ind w:left="22"/>
              <w:rPr>
                <w:sz w:val="24"/>
                <w:szCs w:val="24"/>
              </w:rPr>
            </w:pPr>
            <w:r w:rsidRPr="00DA3101">
              <w:rPr>
                <w:sz w:val="24"/>
                <w:szCs w:val="24"/>
              </w:rPr>
              <w:lastRenderedPageBreak/>
              <w:t xml:space="preserve">Отдельно стоящие, встроено-пристроенные здания и помещения </w:t>
            </w:r>
            <w:r w:rsidRPr="00DA3101">
              <w:rPr>
                <w:sz w:val="24"/>
                <w:szCs w:val="24"/>
              </w:rPr>
              <w:lastRenderedPageBreak/>
              <w:t xml:space="preserve">учреждений службы занятости населения, службы психологической и бесплатной юридической помощи, </w:t>
            </w:r>
            <w:proofErr w:type="spellStart"/>
            <w:r w:rsidRPr="00DA3101">
              <w:rPr>
                <w:sz w:val="24"/>
                <w:szCs w:val="24"/>
              </w:rPr>
              <w:t>социальныой</w:t>
            </w:r>
            <w:proofErr w:type="spellEnd"/>
            <w:r w:rsidRPr="00DA3101">
              <w:rPr>
                <w:sz w:val="24"/>
                <w:szCs w:val="24"/>
              </w:rPr>
              <w:t xml:space="preserve">, пенсионной службы; отделений почты; общественных некоммерческих организаций: благотворительных организаций, </w:t>
            </w:r>
          </w:p>
          <w:p w:rsidR="00DA3101" w:rsidRPr="00DA3101" w:rsidRDefault="00DA3101" w:rsidP="001F2103">
            <w:pPr>
              <w:pStyle w:val="24"/>
              <w:tabs>
                <w:tab w:val="left" w:pos="317"/>
              </w:tabs>
              <w:spacing w:line="240" w:lineRule="auto"/>
              <w:ind w:left="22"/>
              <w:rPr>
                <w:b/>
                <w:sz w:val="24"/>
                <w:szCs w:val="24"/>
                <w:u w:val="single"/>
              </w:rPr>
            </w:pPr>
            <w:r w:rsidRPr="00DA3101">
              <w:rPr>
                <w:sz w:val="24"/>
                <w:szCs w:val="24"/>
              </w:rPr>
              <w:t>клубов по интересам.</w:t>
            </w:r>
          </w:p>
        </w:tc>
        <w:tc>
          <w:tcPr>
            <w:tcW w:w="1359"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b/>
                <w:sz w:val="24"/>
                <w:szCs w:val="24"/>
                <w:u w:val="single"/>
              </w:rPr>
              <w:lastRenderedPageBreak/>
              <w:t>В границах участка объекта</w:t>
            </w:r>
          </w:p>
          <w:p w:rsidR="00DA3101" w:rsidRPr="00DA3101" w:rsidRDefault="00DA3101" w:rsidP="001F2103">
            <w:pPr>
              <w:pStyle w:val="24"/>
              <w:tabs>
                <w:tab w:val="left" w:pos="317"/>
              </w:tabs>
              <w:spacing w:line="240" w:lineRule="auto"/>
              <w:ind w:left="0"/>
              <w:rPr>
                <w:sz w:val="24"/>
                <w:szCs w:val="24"/>
              </w:rPr>
            </w:pPr>
            <w:r w:rsidRPr="00DA3101">
              <w:rPr>
                <w:sz w:val="24"/>
                <w:szCs w:val="24"/>
              </w:rPr>
              <w:t>Площадки для отдыха,</w:t>
            </w:r>
          </w:p>
          <w:p w:rsidR="00DA3101" w:rsidRPr="00DA3101" w:rsidRDefault="00DA3101" w:rsidP="001F2103">
            <w:pPr>
              <w:pStyle w:val="24"/>
              <w:tabs>
                <w:tab w:val="left" w:pos="317"/>
              </w:tabs>
              <w:spacing w:line="240" w:lineRule="auto"/>
              <w:ind w:left="22"/>
              <w:rPr>
                <w:sz w:val="24"/>
                <w:szCs w:val="24"/>
              </w:rPr>
            </w:pPr>
            <w:r w:rsidRPr="00DA3101">
              <w:rPr>
                <w:sz w:val="24"/>
                <w:szCs w:val="24"/>
              </w:rPr>
              <w:lastRenderedPageBreak/>
              <w:t>участки озеленения, хозяйственные площадки; площадки для сбора мусора**; открытые и закрытые (подземные/полуподземные автостоянки постоянного хранения автотранспорта жителей в соответствии с требования СанПиН;</w:t>
            </w:r>
          </w:p>
        </w:tc>
      </w:tr>
      <w:tr w:rsidR="00DA3101" w:rsidRPr="00DA3101" w:rsidTr="00DA3101">
        <w:tc>
          <w:tcPr>
            <w:tcW w:w="729" w:type="pct"/>
            <w:tcBorders>
              <w:top w:val="single" w:sz="4" w:space="0" w:color="auto"/>
              <w:left w:val="single" w:sz="4" w:space="0" w:color="auto"/>
              <w:bottom w:val="single" w:sz="4" w:space="0" w:color="auto"/>
              <w:right w:val="single" w:sz="4" w:space="0" w:color="auto"/>
            </w:tcBorders>
            <w:vAlign w:val="center"/>
          </w:tcPr>
          <w:p w:rsidR="00DA3101" w:rsidRPr="00DA3101" w:rsidRDefault="008C6CC3" w:rsidP="008C6CC3">
            <w:pPr>
              <w:pStyle w:val="ConsPlusNormal"/>
              <w:widowControl/>
              <w:tabs>
                <w:tab w:val="left" w:pos="309"/>
              </w:tabs>
              <w:ind w:firstLine="0"/>
              <w:rPr>
                <w:rFonts w:ascii="Times New Roman" w:hAnsi="Times New Roman" w:cs="Times New Roman"/>
                <w:b/>
                <w:sz w:val="24"/>
                <w:szCs w:val="24"/>
              </w:rPr>
            </w:pPr>
            <w:r>
              <w:rPr>
                <w:rFonts w:ascii="Times New Roman" w:hAnsi="Times New Roman" w:cs="Times New Roman"/>
                <w:b/>
                <w:sz w:val="24"/>
                <w:szCs w:val="24"/>
              </w:rPr>
              <w:lastRenderedPageBreak/>
              <w:t xml:space="preserve">4. </w:t>
            </w:r>
            <w:r w:rsidR="00DA3101" w:rsidRPr="00DA3101">
              <w:rPr>
                <w:rFonts w:ascii="Times New Roman" w:hAnsi="Times New Roman" w:cs="Times New Roman"/>
                <w:b/>
                <w:sz w:val="24"/>
                <w:szCs w:val="24"/>
              </w:rPr>
              <w:t>Культурное развитие</w:t>
            </w:r>
          </w:p>
        </w:tc>
        <w:tc>
          <w:tcPr>
            <w:tcW w:w="1456"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widowControl w:val="0"/>
              <w:tabs>
                <w:tab w:val="left" w:pos="312"/>
              </w:tabs>
              <w:autoSpaceDE w:val="0"/>
              <w:autoSpaceDN w:val="0"/>
              <w:adjustRightInd w:val="0"/>
              <w:spacing w:line="240" w:lineRule="auto"/>
              <w:ind w:left="0"/>
              <w:rPr>
                <w:sz w:val="24"/>
                <w:szCs w:val="24"/>
              </w:rPr>
            </w:pPr>
            <w:r w:rsidRPr="00DA3101">
              <w:rPr>
                <w:sz w:val="24"/>
                <w:szCs w:val="24"/>
                <w:lang w:eastAsia="ru-RU"/>
              </w:rPr>
              <w:t>Размещение объектов капитального строительства, предназначенных для размещения в них учреждений культуры</w:t>
            </w:r>
          </w:p>
        </w:tc>
        <w:tc>
          <w:tcPr>
            <w:tcW w:w="1456" w:type="pct"/>
            <w:tcBorders>
              <w:top w:val="single" w:sz="4" w:space="0" w:color="auto"/>
              <w:left w:val="single" w:sz="4" w:space="0" w:color="auto"/>
              <w:bottom w:val="single" w:sz="4" w:space="0" w:color="auto"/>
              <w:right w:val="single" w:sz="4" w:space="0" w:color="auto"/>
            </w:tcBorders>
          </w:tcPr>
          <w:p w:rsidR="00DA3101" w:rsidRPr="00DA3101" w:rsidRDefault="00DA3101" w:rsidP="001F2103">
            <w:pPr>
              <w:pStyle w:val="24"/>
              <w:tabs>
                <w:tab w:val="left" w:pos="317"/>
              </w:tabs>
              <w:spacing w:line="240" w:lineRule="auto"/>
              <w:ind w:left="22"/>
              <w:rPr>
                <w:sz w:val="24"/>
                <w:szCs w:val="24"/>
                <w:lang w:eastAsia="ru-RU"/>
              </w:rPr>
            </w:pPr>
            <w:r w:rsidRPr="00DA3101">
              <w:rPr>
                <w:sz w:val="24"/>
                <w:szCs w:val="24"/>
              </w:rPr>
              <w:t>Отдельно стоящие, встроено-пристроенные здания и помещения музеев, выставочных залов, художественных галерей, домов культуры, библиотек, кинотеатров и кинозалов, театров, филармоний, планетариев</w:t>
            </w:r>
            <w:r w:rsidRPr="00DA3101">
              <w:rPr>
                <w:sz w:val="24"/>
                <w:szCs w:val="24"/>
                <w:lang w:eastAsia="ru-RU"/>
              </w:rPr>
              <w:t xml:space="preserve">; </w:t>
            </w:r>
          </w:p>
          <w:p w:rsidR="00DA3101" w:rsidRPr="00DA3101" w:rsidRDefault="00DA3101" w:rsidP="001F2103">
            <w:pPr>
              <w:pStyle w:val="24"/>
              <w:tabs>
                <w:tab w:val="left" w:pos="317"/>
              </w:tabs>
              <w:spacing w:line="240" w:lineRule="auto"/>
              <w:ind w:left="22"/>
              <w:rPr>
                <w:sz w:val="24"/>
                <w:szCs w:val="24"/>
                <w:lang w:eastAsia="ru-RU"/>
              </w:rPr>
            </w:pPr>
            <w:r w:rsidRPr="00DA3101">
              <w:rPr>
                <w:sz w:val="24"/>
                <w:szCs w:val="24"/>
                <w:lang w:eastAsia="ru-RU"/>
              </w:rPr>
              <w:t>размещение зданий и сооружений для размещения цирков, зверинцев, зоопарков, океанариумов;</w:t>
            </w:r>
          </w:p>
          <w:p w:rsidR="00DA3101" w:rsidRPr="00DA3101" w:rsidRDefault="00DA3101" w:rsidP="001F2103">
            <w:pPr>
              <w:pStyle w:val="24"/>
              <w:tabs>
                <w:tab w:val="left" w:pos="317"/>
              </w:tabs>
              <w:spacing w:line="240" w:lineRule="auto"/>
              <w:ind w:left="22"/>
              <w:rPr>
                <w:b/>
                <w:sz w:val="24"/>
                <w:szCs w:val="24"/>
                <w:u w:val="single"/>
              </w:rPr>
            </w:pPr>
            <w:r w:rsidRPr="00DA3101">
              <w:rPr>
                <w:sz w:val="24"/>
                <w:szCs w:val="24"/>
                <w:lang w:eastAsia="ru-RU"/>
              </w:rPr>
              <w:t>устройство площадок для празднеств и гуляний.</w:t>
            </w:r>
          </w:p>
        </w:tc>
        <w:tc>
          <w:tcPr>
            <w:tcW w:w="1359"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1F2103">
            <w:pPr>
              <w:pStyle w:val="24"/>
              <w:tabs>
                <w:tab w:val="left" w:pos="317"/>
              </w:tabs>
              <w:spacing w:line="240" w:lineRule="auto"/>
              <w:ind w:left="0"/>
              <w:rPr>
                <w:sz w:val="24"/>
                <w:szCs w:val="24"/>
              </w:rPr>
            </w:pPr>
            <w:r w:rsidRPr="00DA3101">
              <w:rPr>
                <w:sz w:val="24"/>
                <w:szCs w:val="24"/>
              </w:rPr>
              <w:t>Площадки для отдыха, участки озеленения.</w:t>
            </w:r>
          </w:p>
          <w:p w:rsidR="00DA3101" w:rsidRPr="00DA3101" w:rsidRDefault="00DA3101" w:rsidP="001F2103">
            <w:pPr>
              <w:pStyle w:val="24"/>
              <w:tabs>
                <w:tab w:val="left" w:pos="317"/>
              </w:tabs>
              <w:spacing w:line="240" w:lineRule="auto"/>
              <w:ind w:left="0"/>
              <w:rPr>
                <w:sz w:val="24"/>
                <w:szCs w:val="24"/>
              </w:rPr>
            </w:pPr>
            <w:r w:rsidRPr="00DA3101">
              <w:rPr>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DA3101" w:rsidRPr="00DA3101" w:rsidTr="00DA3101">
        <w:tc>
          <w:tcPr>
            <w:tcW w:w="729" w:type="pct"/>
            <w:tcBorders>
              <w:top w:val="single" w:sz="4" w:space="0" w:color="auto"/>
              <w:left w:val="single" w:sz="4" w:space="0" w:color="auto"/>
              <w:bottom w:val="single" w:sz="4" w:space="0" w:color="auto"/>
              <w:right w:val="single" w:sz="4" w:space="0" w:color="auto"/>
            </w:tcBorders>
            <w:vAlign w:val="center"/>
          </w:tcPr>
          <w:p w:rsidR="00DA3101" w:rsidRPr="00DA3101" w:rsidRDefault="008C6CC3" w:rsidP="008C6CC3">
            <w:pPr>
              <w:pStyle w:val="ConsPlusNormal"/>
              <w:widowControl/>
              <w:tabs>
                <w:tab w:val="left" w:pos="309"/>
              </w:tabs>
              <w:ind w:firstLine="0"/>
              <w:rPr>
                <w:rFonts w:ascii="Times New Roman" w:hAnsi="Times New Roman" w:cs="Times New Roman"/>
                <w:b/>
                <w:sz w:val="24"/>
                <w:szCs w:val="24"/>
              </w:rPr>
            </w:pPr>
            <w:r>
              <w:rPr>
                <w:rFonts w:ascii="Times New Roman" w:hAnsi="Times New Roman" w:cs="Times New Roman"/>
                <w:b/>
                <w:sz w:val="24"/>
                <w:szCs w:val="24"/>
              </w:rPr>
              <w:t xml:space="preserve">5. </w:t>
            </w:r>
            <w:r w:rsidR="00DA3101" w:rsidRPr="00DA3101">
              <w:rPr>
                <w:rFonts w:ascii="Times New Roman" w:hAnsi="Times New Roman" w:cs="Times New Roman"/>
                <w:b/>
                <w:sz w:val="24"/>
                <w:szCs w:val="24"/>
              </w:rPr>
              <w:t>Банковская и страховая деятельность</w:t>
            </w:r>
          </w:p>
        </w:tc>
        <w:tc>
          <w:tcPr>
            <w:tcW w:w="1456"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widowControl w:val="0"/>
              <w:tabs>
                <w:tab w:val="left" w:pos="312"/>
              </w:tabs>
              <w:autoSpaceDE w:val="0"/>
              <w:autoSpaceDN w:val="0"/>
              <w:adjustRightInd w:val="0"/>
              <w:spacing w:line="240" w:lineRule="auto"/>
              <w:ind w:left="0"/>
              <w:rPr>
                <w:sz w:val="24"/>
                <w:szCs w:val="24"/>
              </w:rPr>
            </w:pPr>
            <w:r w:rsidRPr="00DA3101">
              <w:rPr>
                <w:sz w:val="24"/>
                <w:szCs w:val="24"/>
                <w:lang w:eastAsia="ru-RU"/>
              </w:rPr>
              <w:t>Размещение объектов капитального строительства для оказания банковской и страховой деятельностью.</w:t>
            </w:r>
          </w:p>
        </w:tc>
        <w:tc>
          <w:tcPr>
            <w:tcW w:w="1456"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sz w:val="24"/>
                <w:szCs w:val="24"/>
              </w:rPr>
              <w:t>Встроенные, встроено-пристроенные и отдельно стоящие отделения и центральные офисы банков, страховых компаний</w:t>
            </w:r>
            <w:r w:rsidRPr="00DA3101">
              <w:rPr>
                <w:b/>
                <w:sz w:val="24"/>
                <w:szCs w:val="24"/>
                <w:u w:val="single"/>
              </w:rPr>
              <w:t xml:space="preserve"> </w:t>
            </w:r>
            <w:r w:rsidRPr="00DA3101">
              <w:rPr>
                <w:sz w:val="24"/>
                <w:szCs w:val="24"/>
              </w:rPr>
              <w:t>и иных кредитно-финансовых организаций</w:t>
            </w:r>
          </w:p>
        </w:tc>
        <w:tc>
          <w:tcPr>
            <w:tcW w:w="1359"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1F2103">
            <w:pPr>
              <w:pStyle w:val="24"/>
              <w:tabs>
                <w:tab w:val="left" w:pos="317"/>
              </w:tabs>
              <w:spacing w:line="240" w:lineRule="auto"/>
              <w:ind w:left="0"/>
              <w:rPr>
                <w:sz w:val="24"/>
                <w:szCs w:val="24"/>
              </w:rPr>
            </w:pPr>
            <w:r w:rsidRPr="00DA3101">
              <w:rPr>
                <w:sz w:val="24"/>
                <w:szCs w:val="24"/>
              </w:rPr>
              <w:t>Площадки для отдыха, участки озеленения.</w:t>
            </w:r>
          </w:p>
          <w:p w:rsidR="00DA3101" w:rsidRPr="00DA3101" w:rsidRDefault="00DA3101" w:rsidP="001F2103">
            <w:pPr>
              <w:pStyle w:val="24"/>
              <w:tabs>
                <w:tab w:val="left" w:pos="317"/>
              </w:tabs>
              <w:spacing w:line="240" w:lineRule="auto"/>
              <w:ind w:left="0"/>
              <w:rPr>
                <w:sz w:val="24"/>
                <w:szCs w:val="24"/>
              </w:rPr>
            </w:pPr>
            <w:r w:rsidRPr="00DA3101">
              <w:rPr>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DA3101" w:rsidRPr="00DA3101" w:rsidTr="00DA3101">
        <w:tc>
          <w:tcPr>
            <w:tcW w:w="729" w:type="pct"/>
            <w:tcBorders>
              <w:top w:val="single" w:sz="4" w:space="0" w:color="auto"/>
              <w:left w:val="single" w:sz="4" w:space="0" w:color="auto"/>
              <w:bottom w:val="single" w:sz="4" w:space="0" w:color="auto"/>
              <w:right w:val="single" w:sz="4" w:space="0" w:color="auto"/>
            </w:tcBorders>
            <w:vAlign w:val="center"/>
          </w:tcPr>
          <w:p w:rsidR="00DA3101" w:rsidRPr="00DA3101" w:rsidRDefault="008C6CC3" w:rsidP="008C6CC3">
            <w:pPr>
              <w:pStyle w:val="ConsPlusNormal"/>
              <w:widowControl/>
              <w:tabs>
                <w:tab w:val="left" w:pos="309"/>
              </w:tabs>
              <w:ind w:firstLine="0"/>
              <w:rPr>
                <w:rFonts w:ascii="Times New Roman" w:hAnsi="Times New Roman" w:cs="Times New Roman"/>
                <w:b/>
                <w:sz w:val="24"/>
                <w:szCs w:val="24"/>
              </w:rPr>
            </w:pPr>
            <w:r>
              <w:rPr>
                <w:rFonts w:ascii="Times New Roman" w:hAnsi="Times New Roman" w:cs="Times New Roman"/>
                <w:b/>
                <w:sz w:val="24"/>
                <w:szCs w:val="24"/>
              </w:rPr>
              <w:t xml:space="preserve">6. </w:t>
            </w:r>
            <w:r w:rsidR="00DA3101" w:rsidRPr="00DA3101">
              <w:rPr>
                <w:rFonts w:ascii="Times New Roman" w:hAnsi="Times New Roman" w:cs="Times New Roman"/>
                <w:b/>
                <w:sz w:val="24"/>
                <w:szCs w:val="24"/>
              </w:rPr>
              <w:t>Гостиничное обслуживание</w:t>
            </w:r>
          </w:p>
        </w:tc>
        <w:tc>
          <w:tcPr>
            <w:tcW w:w="1456"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widowControl w:val="0"/>
              <w:tabs>
                <w:tab w:val="left" w:pos="312"/>
              </w:tabs>
              <w:autoSpaceDE w:val="0"/>
              <w:autoSpaceDN w:val="0"/>
              <w:adjustRightInd w:val="0"/>
              <w:spacing w:line="240" w:lineRule="auto"/>
              <w:ind w:left="0"/>
              <w:rPr>
                <w:sz w:val="24"/>
                <w:szCs w:val="24"/>
              </w:rPr>
            </w:pPr>
            <w:r w:rsidRPr="00DA3101">
              <w:rPr>
                <w:sz w:val="24"/>
                <w:szCs w:val="24"/>
              </w:rPr>
              <w:t xml:space="preserve">Размещение зданий, используемых с целью извлечения предпринимательской </w:t>
            </w:r>
            <w:r w:rsidRPr="00DA3101">
              <w:rPr>
                <w:sz w:val="24"/>
                <w:szCs w:val="24"/>
              </w:rPr>
              <w:lastRenderedPageBreak/>
              <w:t>выгоды из предоставления жилого помещения для временного проживания в них.</w:t>
            </w:r>
          </w:p>
        </w:tc>
        <w:tc>
          <w:tcPr>
            <w:tcW w:w="1456"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sz w:val="24"/>
                <w:szCs w:val="24"/>
              </w:rPr>
              <w:lastRenderedPageBreak/>
              <w:t xml:space="preserve">Встроенные, встроено-пристроенные и отдельно стоящие здания гостиниц, </w:t>
            </w:r>
            <w:r w:rsidRPr="00DA3101">
              <w:rPr>
                <w:sz w:val="24"/>
                <w:szCs w:val="24"/>
              </w:rPr>
              <w:lastRenderedPageBreak/>
              <w:t>хосписов, а также иных помещения для временного проживания в них.</w:t>
            </w:r>
          </w:p>
        </w:tc>
        <w:tc>
          <w:tcPr>
            <w:tcW w:w="1359"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b/>
                <w:sz w:val="24"/>
                <w:szCs w:val="24"/>
                <w:u w:val="single"/>
              </w:rPr>
              <w:lastRenderedPageBreak/>
              <w:t>В границах участка объекта</w:t>
            </w:r>
          </w:p>
          <w:p w:rsidR="00DA3101" w:rsidRPr="00DA3101" w:rsidRDefault="00DA3101" w:rsidP="001F2103">
            <w:pPr>
              <w:pStyle w:val="24"/>
              <w:tabs>
                <w:tab w:val="left" w:pos="317"/>
              </w:tabs>
              <w:spacing w:line="240" w:lineRule="auto"/>
              <w:ind w:left="0"/>
              <w:rPr>
                <w:sz w:val="24"/>
                <w:szCs w:val="24"/>
              </w:rPr>
            </w:pPr>
            <w:r w:rsidRPr="00DA3101">
              <w:rPr>
                <w:sz w:val="24"/>
                <w:szCs w:val="24"/>
              </w:rPr>
              <w:lastRenderedPageBreak/>
              <w:t>Площадки для отдыха, участки озеленения.</w:t>
            </w:r>
          </w:p>
          <w:p w:rsidR="00DA3101" w:rsidRPr="00DA3101" w:rsidRDefault="00DA3101" w:rsidP="001F2103">
            <w:pPr>
              <w:pStyle w:val="24"/>
              <w:tabs>
                <w:tab w:val="left" w:pos="317"/>
              </w:tabs>
              <w:spacing w:line="240" w:lineRule="auto"/>
              <w:ind w:left="0"/>
              <w:rPr>
                <w:sz w:val="24"/>
                <w:szCs w:val="24"/>
              </w:rPr>
            </w:pPr>
            <w:r w:rsidRPr="00DA3101">
              <w:rPr>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DA3101" w:rsidRPr="00DA3101" w:rsidTr="00DA3101">
        <w:tc>
          <w:tcPr>
            <w:tcW w:w="729" w:type="pct"/>
            <w:tcBorders>
              <w:top w:val="single" w:sz="4" w:space="0" w:color="auto"/>
              <w:left w:val="single" w:sz="4" w:space="0" w:color="auto"/>
              <w:bottom w:val="single" w:sz="4" w:space="0" w:color="auto"/>
              <w:right w:val="single" w:sz="4" w:space="0" w:color="auto"/>
            </w:tcBorders>
            <w:vAlign w:val="center"/>
          </w:tcPr>
          <w:p w:rsidR="00DA3101" w:rsidRPr="00DA3101" w:rsidRDefault="008C6CC3" w:rsidP="008C6CC3">
            <w:pPr>
              <w:pStyle w:val="ConsPlusNormal"/>
              <w:widowControl/>
              <w:tabs>
                <w:tab w:val="left" w:pos="309"/>
              </w:tabs>
              <w:ind w:firstLine="0"/>
              <w:rPr>
                <w:rFonts w:ascii="Times New Roman" w:hAnsi="Times New Roman" w:cs="Times New Roman"/>
                <w:b/>
                <w:sz w:val="24"/>
                <w:szCs w:val="24"/>
              </w:rPr>
            </w:pPr>
            <w:r>
              <w:rPr>
                <w:rFonts w:ascii="Times New Roman" w:hAnsi="Times New Roman" w:cs="Times New Roman"/>
                <w:b/>
                <w:sz w:val="24"/>
                <w:szCs w:val="24"/>
              </w:rPr>
              <w:lastRenderedPageBreak/>
              <w:t xml:space="preserve">7. </w:t>
            </w:r>
            <w:r w:rsidR="00DA3101" w:rsidRPr="00DA3101">
              <w:rPr>
                <w:rFonts w:ascii="Times New Roman" w:hAnsi="Times New Roman" w:cs="Times New Roman"/>
                <w:b/>
                <w:sz w:val="24"/>
                <w:szCs w:val="24"/>
              </w:rPr>
              <w:t>Развлечения</w:t>
            </w:r>
          </w:p>
        </w:tc>
        <w:tc>
          <w:tcPr>
            <w:tcW w:w="1456"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widowControl w:val="0"/>
              <w:tabs>
                <w:tab w:val="left" w:pos="312"/>
              </w:tabs>
              <w:autoSpaceDE w:val="0"/>
              <w:autoSpaceDN w:val="0"/>
              <w:adjustRightInd w:val="0"/>
              <w:spacing w:line="240" w:lineRule="auto"/>
              <w:ind w:left="0"/>
              <w:rPr>
                <w:sz w:val="24"/>
                <w:szCs w:val="24"/>
              </w:rPr>
            </w:pPr>
            <w:r w:rsidRPr="00DA3101">
              <w:rPr>
                <w:sz w:val="24"/>
                <w:szCs w:val="24"/>
              </w:rPr>
              <w:t>Размещение объектов капитального строительства, предназначенных для развлечений и активного отдыха.</w:t>
            </w:r>
          </w:p>
        </w:tc>
        <w:tc>
          <w:tcPr>
            <w:tcW w:w="1456"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sz w:val="24"/>
                <w:szCs w:val="24"/>
              </w:rPr>
              <w:t>Встроенные, встроено-пристроенные и отдельно стоящие здания и помещения дискотек и танцевальных площадок, ночных клубов, аквапарков</w:t>
            </w:r>
            <w:r w:rsidR="001F2103">
              <w:rPr>
                <w:sz w:val="24"/>
                <w:szCs w:val="24"/>
              </w:rPr>
              <w:t>, боулинга, аттракционов, а так</w:t>
            </w:r>
            <w:r w:rsidRPr="00DA3101">
              <w:rPr>
                <w:sz w:val="24"/>
                <w:szCs w:val="24"/>
              </w:rPr>
              <w:t>же игровых площадок.</w:t>
            </w:r>
          </w:p>
        </w:tc>
        <w:tc>
          <w:tcPr>
            <w:tcW w:w="1359"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1F2103">
            <w:pPr>
              <w:pStyle w:val="24"/>
              <w:tabs>
                <w:tab w:val="left" w:pos="317"/>
              </w:tabs>
              <w:spacing w:line="240" w:lineRule="auto"/>
              <w:ind w:left="0"/>
              <w:rPr>
                <w:sz w:val="24"/>
                <w:szCs w:val="24"/>
              </w:rPr>
            </w:pPr>
            <w:r w:rsidRPr="00DA3101">
              <w:rPr>
                <w:sz w:val="24"/>
                <w:szCs w:val="24"/>
              </w:rPr>
              <w:t>Площадки для отдыха, участки озеленения.</w:t>
            </w:r>
          </w:p>
          <w:p w:rsidR="00DA3101" w:rsidRPr="00DA3101" w:rsidRDefault="00DA3101" w:rsidP="001F2103">
            <w:pPr>
              <w:pStyle w:val="24"/>
              <w:tabs>
                <w:tab w:val="left" w:pos="317"/>
              </w:tabs>
              <w:spacing w:line="240" w:lineRule="auto"/>
              <w:ind w:left="0"/>
              <w:rPr>
                <w:sz w:val="24"/>
                <w:szCs w:val="24"/>
              </w:rPr>
            </w:pPr>
            <w:r w:rsidRPr="00DA3101">
              <w:rPr>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DA3101" w:rsidRPr="00DA3101" w:rsidTr="00DA3101">
        <w:tc>
          <w:tcPr>
            <w:tcW w:w="729" w:type="pct"/>
            <w:tcBorders>
              <w:top w:val="single" w:sz="4" w:space="0" w:color="auto"/>
              <w:left w:val="single" w:sz="4" w:space="0" w:color="auto"/>
              <w:bottom w:val="single" w:sz="4" w:space="0" w:color="auto"/>
              <w:right w:val="single" w:sz="4" w:space="0" w:color="auto"/>
            </w:tcBorders>
            <w:vAlign w:val="center"/>
          </w:tcPr>
          <w:p w:rsidR="00DA3101" w:rsidRPr="00DA3101" w:rsidRDefault="008C6CC3" w:rsidP="008C6CC3">
            <w:pPr>
              <w:pStyle w:val="ConsPlusNormal"/>
              <w:widowControl/>
              <w:tabs>
                <w:tab w:val="left" w:pos="309"/>
              </w:tabs>
              <w:ind w:firstLine="0"/>
              <w:rPr>
                <w:rFonts w:ascii="Times New Roman" w:hAnsi="Times New Roman" w:cs="Times New Roman"/>
                <w:b/>
                <w:sz w:val="24"/>
                <w:szCs w:val="24"/>
              </w:rPr>
            </w:pPr>
            <w:r>
              <w:rPr>
                <w:rFonts w:ascii="Times New Roman" w:hAnsi="Times New Roman" w:cs="Times New Roman"/>
                <w:b/>
                <w:sz w:val="24"/>
                <w:szCs w:val="24"/>
              </w:rPr>
              <w:t xml:space="preserve">8. </w:t>
            </w:r>
            <w:r w:rsidR="00DA3101" w:rsidRPr="00DA3101">
              <w:rPr>
                <w:rFonts w:ascii="Times New Roman" w:hAnsi="Times New Roman" w:cs="Times New Roman"/>
                <w:b/>
                <w:sz w:val="24"/>
                <w:szCs w:val="24"/>
              </w:rPr>
              <w:t>Амбулаторное ветеринарное обслуживание</w:t>
            </w:r>
          </w:p>
        </w:tc>
        <w:tc>
          <w:tcPr>
            <w:tcW w:w="1456"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ConsPlusNormal"/>
              <w:widowControl/>
              <w:tabs>
                <w:tab w:val="left" w:pos="322"/>
              </w:tabs>
              <w:spacing w:after="120"/>
              <w:ind w:firstLine="0"/>
              <w:rPr>
                <w:rFonts w:ascii="Times New Roman" w:hAnsi="Times New Roman" w:cs="Times New Roman"/>
                <w:sz w:val="24"/>
                <w:szCs w:val="24"/>
              </w:rPr>
            </w:pPr>
            <w:r w:rsidRPr="00DA3101">
              <w:rPr>
                <w:rFonts w:ascii="Times New Roman" w:hAnsi="Times New Roman" w:cs="Times New Roman"/>
                <w:sz w:val="24"/>
                <w:szCs w:val="24"/>
              </w:rPr>
              <w:t xml:space="preserve">Размещение встроенных, встроено-пристроенных и отдельно стоящих объектов капитального строительства, предназначенных для оказания ветеринарных услуг </w:t>
            </w:r>
          </w:p>
        </w:tc>
        <w:tc>
          <w:tcPr>
            <w:tcW w:w="1456"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sz w:val="24"/>
                <w:szCs w:val="24"/>
              </w:rPr>
              <w:t>Встроенные, встроено-пристроенные и отдельно стоящие здания ветлечебниц без временного содержания или разведения животных</w:t>
            </w:r>
          </w:p>
        </w:tc>
        <w:tc>
          <w:tcPr>
            <w:tcW w:w="1359"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1F2103">
            <w:pPr>
              <w:ind w:firstLine="0"/>
              <w:rPr>
                <w:rFonts w:cs="Times New Roman"/>
                <w:b/>
                <w:szCs w:val="24"/>
              </w:rPr>
            </w:pPr>
            <w:r w:rsidRPr="00DA3101">
              <w:rPr>
                <w:rFonts w:cs="Times New Roman"/>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7A6108" w:rsidRPr="00DA3101" w:rsidTr="00DA3101">
        <w:tc>
          <w:tcPr>
            <w:tcW w:w="729" w:type="pct"/>
            <w:tcBorders>
              <w:top w:val="single" w:sz="4" w:space="0" w:color="auto"/>
              <w:left w:val="single" w:sz="4" w:space="0" w:color="auto"/>
              <w:bottom w:val="single" w:sz="4" w:space="0" w:color="auto"/>
              <w:right w:val="single" w:sz="4" w:space="0" w:color="auto"/>
            </w:tcBorders>
            <w:vAlign w:val="center"/>
          </w:tcPr>
          <w:p w:rsidR="007A6108" w:rsidRDefault="007A6108" w:rsidP="007A6108">
            <w:pPr>
              <w:pStyle w:val="ConsPlusNormal"/>
              <w:widowControl/>
              <w:tabs>
                <w:tab w:val="left" w:pos="309"/>
              </w:tabs>
              <w:ind w:firstLine="0"/>
              <w:rPr>
                <w:rFonts w:ascii="Times New Roman" w:hAnsi="Times New Roman" w:cs="Times New Roman"/>
                <w:b/>
                <w:sz w:val="24"/>
                <w:szCs w:val="24"/>
              </w:rPr>
            </w:pPr>
            <w:r>
              <w:rPr>
                <w:rFonts w:ascii="Times New Roman" w:hAnsi="Times New Roman" w:cs="Times New Roman"/>
                <w:b/>
                <w:sz w:val="24"/>
                <w:szCs w:val="24"/>
              </w:rPr>
              <w:t>9. Магазины</w:t>
            </w:r>
          </w:p>
        </w:tc>
        <w:tc>
          <w:tcPr>
            <w:tcW w:w="1456" w:type="pct"/>
            <w:tcBorders>
              <w:top w:val="single" w:sz="4" w:space="0" w:color="auto"/>
              <w:left w:val="single" w:sz="4" w:space="0" w:color="auto"/>
              <w:bottom w:val="single" w:sz="4" w:space="0" w:color="auto"/>
              <w:right w:val="single" w:sz="4" w:space="0" w:color="auto"/>
            </w:tcBorders>
            <w:vAlign w:val="center"/>
          </w:tcPr>
          <w:p w:rsidR="007A6108" w:rsidRPr="00522530" w:rsidRDefault="007A6108" w:rsidP="007A6108">
            <w:pPr>
              <w:ind w:firstLine="0"/>
              <w:rPr>
                <w:rFonts w:cs="Times New Roman"/>
                <w:b/>
                <w:szCs w:val="24"/>
              </w:rPr>
            </w:pPr>
            <w:r w:rsidRPr="00522530">
              <w:rPr>
                <w:rFonts w:cs="Times New Roman"/>
                <w:szCs w:val="24"/>
              </w:rPr>
              <w:t>Размещение сооружений, предназначенных для продажи товаров</w:t>
            </w:r>
          </w:p>
        </w:tc>
        <w:tc>
          <w:tcPr>
            <w:tcW w:w="1456" w:type="pct"/>
            <w:tcBorders>
              <w:top w:val="single" w:sz="4" w:space="0" w:color="auto"/>
              <w:left w:val="single" w:sz="4" w:space="0" w:color="auto"/>
              <w:bottom w:val="single" w:sz="4" w:space="0" w:color="auto"/>
              <w:right w:val="single" w:sz="4" w:space="0" w:color="auto"/>
            </w:tcBorders>
            <w:vAlign w:val="center"/>
          </w:tcPr>
          <w:p w:rsidR="007A6108" w:rsidRPr="00522530" w:rsidRDefault="007A6108" w:rsidP="007A6108">
            <w:pPr>
              <w:ind w:firstLine="0"/>
              <w:rPr>
                <w:rFonts w:cs="Times New Roman"/>
                <w:b/>
                <w:szCs w:val="24"/>
              </w:rPr>
            </w:pPr>
            <w:r w:rsidRPr="00522530">
              <w:rPr>
                <w:rFonts w:cs="Times New Roman"/>
                <w:szCs w:val="24"/>
              </w:rPr>
              <w:t>Нестационарные торговые объекты (киоски, торговые павильоны)</w:t>
            </w:r>
          </w:p>
        </w:tc>
        <w:tc>
          <w:tcPr>
            <w:tcW w:w="1359" w:type="pct"/>
            <w:tcBorders>
              <w:top w:val="single" w:sz="4" w:space="0" w:color="auto"/>
              <w:left w:val="single" w:sz="4" w:space="0" w:color="auto"/>
              <w:bottom w:val="single" w:sz="4" w:space="0" w:color="auto"/>
              <w:right w:val="single" w:sz="4" w:space="0" w:color="auto"/>
            </w:tcBorders>
            <w:vAlign w:val="center"/>
          </w:tcPr>
          <w:p w:rsidR="007A6108" w:rsidRPr="00DA3101" w:rsidRDefault="007A6108" w:rsidP="007A6108">
            <w:pPr>
              <w:pStyle w:val="24"/>
              <w:tabs>
                <w:tab w:val="left" w:pos="317"/>
              </w:tabs>
              <w:spacing w:line="240" w:lineRule="auto"/>
              <w:ind w:left="22"/>
              <w:rPr>
                <w:b/>
                <w:sz w:val="24"/>
                <w:szCs w:val="24"/>
                <w:u w:val="single"/>
              </w:rPr>
            </w:pPr>
          </w:p>
        </w:tc>
      </w:tr>
      <w:tr w:rsidR="00DA3101" w:rsidRPr="00DA3101" w:rsidTr="00DA3101">
        <w:tc>
          <w:tcPr>
            <w:tcW w:w="5000" w:type="pct"/>
            <w:gridSpan w:val="4"/>
            <w:tcBorders>
              <w:top w:val="single" w:sz="4" w:space="0" w:color="auto"/>
              <w:left w:val="single" w:sz="4" w:space="0" w:color="auto"/>
              <w:bottom w:val="single" w:sz="4" w:space="0" w:color="auto"/>
              <w:right w:val="single" w:sz="4" w:space="0" w:color="auto"/>
            </w:tcBorders>
            <w:vAlign w:val="center"/>
          </w:tcPr>
          <w:p w:rsidR="00DA3101" w:rsidRPr="00DA3101" w:rsidRDefault="00DA3101" w:rsidP="001F2103">
            <w:pPr>
              <w:pStyle w:val="ConsPlusNormal"/>
              <w:widowControl/>
              <w:ind w:firstLine="0"/>
              <w:jc w:val="both"/>
              <w:rPr>
                <w:rFonts w:ascii="Times New Roman" w:hAnsi="Times New Roman" w:cs="Times New Roman"/>
                <w:sz w:val="24"/>
                <w:szCs w:val="24"/>
              </w:rPr>
            </w:pPr>
            <w:r w:rsidRPr="00DA3101">
              <w:rPr>
                <w:rFonts w:ascii="Times New Roman" w:hAnsi="Times New Roman" w:cs="Times New Roman"/>
                <w:b/>
                <w:sz w:val="24"/>
                <w:szCs w:val="24"/>
              </w:rPr>
              <w:t>Примечание</w:t>
            </w:r>
            <w:r w:rsidRPr="00DA3101">
              <w:rPr>
                <w:rFonts w:ascii="Times New Roman" w:hAnsi="Times New Roman" w:cs="Times New Roman"/>
                <w:sz w:val="24"/>
                <w:szCs w:val="24"/>
              </w:rPr>
              <w:t>: данные объекты могут размещаться на земельных участках, непосредственно примыкающих к красным линиям улиц, дорог, проездов, являющихся территориями общего пользования;</w:t>
            </w:r>
          </w:p>
          <w:p w:rsidR="00DA3101" w:rsidRPr="00DA3101" w:rsidRDefault="00DA3101" w:rsidP="001F2103">
            <w:pPr>
              <w:pStyle w:val="ConsPlusNormal"/>
              <w:widowControl/>
              <w:ind w:firstLine="0"/>
              <w:jc w:val="both"/>
              <w:rPr>
                <w:rFonts w:ascii="Times New Roman" w:hAnsi="Times New Roman" w:cs="Times New Roman"/>
                <w:sz w:val="24"/>
                <w:szCs w:val="24"/>
              </w:rPr>
            </w:pPr>
            <w:r w:rsidRPr="00DA3101">
              <w:rPr>
                <w:rFonts w:ascii="Times New Roman" w:hAnsi="Times New Roman" w:cs="Times New Roman"/>
                <w:sz w:val="24"/>
                <w:szCs w:val="24"/>
              </w:rPr>
              <w:t xml:space="preserve"> В границах зоны застройки общественными зданиями не допускается:</w:t>
            </w:r>
          </w:p>
          <w:p w:rsidR="00DA3101" w:rsidRPr="00DA3101" w:rsidRDefault="00DA3101" w:rsidP="001F2103">
            <w:pPr>
              <w:pStyle w:val="ConsPlusNormal"/>
              <w:widowControl/>
              <w:ind w:firstLine="0"/>
              <w:jc w:val="both"/>
              <w:rPr>
                <w:rFonts w:ascii="Times New Roman" w:hAnsi="Times New Roman" w:cs="Times New Roman"/>
                <w:sz w:val="24"/>
                <w:szCs w:val="24"/>
              </w:rPr>
            </w:pPr>
            <w:r w:rsidRPr="00DA3101">
              <w:rPr>
                <w:rFonts w:ascii="Times New Roman" w:hAnsi="Times New Roman" w:cs="Times New Roman"/>
                <w:sz w:val="24"/>
                <w:szCs w:val="24"/>
              </w:rPr>
              <w:lastRenderedPageBreak/>
              <w:t>1) размещение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rsidR="00DA3101" w:rsidRPr="00DA3101" w:rsidRDefault="00DA3101" w:rsidP="001F2103">
            <w:pPr>
              <w:pStyle w:val="ConsPlusNormal"/>
              <w:widowControl/>
              <w:ind w:firstLine="0"/>
              <w:jc w:val="both"/>
              <w:rPr>
                <w:rFonts w:ascii="Times New Roman" w:hAnsi="Times New Roman" w:cs="Times New Roman"/>
                <w:sz w:val="24"/>
                <w:szCs w:val="24"/>
              </w:rPr>
            </w:pPr>
            <w:r w:rsidRPr="00DA3101">
              <w:rPr>
                <w:rFonts w:ascii="Times New Roman" w:hAnsi="Times New Roman" w:cs="Times New Roman"/>
                <w:sz w:val="24"/>
                <w:szCs w:val="24"/>
              </w:rPr>
              <w:t>2) ремонт автомобилей, другой техники, складирование строительных материалов, хозяйственного инвентаря, оборудования на территориях общего пользования;</w:t>
            </w:r>
          </w:p>
          <w:p w:rsidR="00DA3101" w:rsidRPr="00DA3101" w:rsidRDefault="00DA3101" w:rsidP="001F2103">
            <w:pPr>
              <w:pStyle w:val="ConsPlusNormal"/>
              <w:widowControl/>
              <w:tabs>
                <w:tab w:val="left" w:pos="322"/>
              </w:tabs>
              <w:ind w:left="55" w:firstLine="0"/>
              <w:rPr>
                <w:rFonts w:ascii="Times New Roman" w:hAnsi="Times New Roman" w:cs="Times New Roman"/>
                <w:sz w:val="24"/>
                <w:szCs w:val="24"/>
                <w:highlight w:val="yellow"/>
              </w:rPr>
            </w:pPr>
            <w:r w:rsidRPr="00DA3101">
              <w:rPr>
                <w:rFonts w:ascii="Times New Roman" w:hAnsi="Times New Roman" w:cs="Times New Roman"/>
                <w:sz w:val="24"/>
                <w:szCs w:val="24"/>
              </w:rPr>
              <w:t>3) размещение со стороны улиц вспомогательных строений.</w:t>
            </w:r>
          </w:p>
        </w:tc>
      </w:tr>
    </w:tbl>
    <w:p w:rsidR="00347818" w:rsidRDefault="00347818" w:rsidP="00DA3101">
      <w:pPr>
        <w:rPr>
          <w:rFonts w:eastAsia="Times New Roman" w:cs="Times New Roman"/>
          <w:szCs w:val="24"/>
          <w:lang w:eastAsia="ru-RU"/>
        </w:rPr>
      </w:pPr>
      <w:r>
        <w:rPr>
          <w:rFonts w:eastAsia="Times New Roman" w:cs="Times New Roman"/>
          <w:szCs w:val="24"/>
          <w:lang w:eastAsia="ru-RU"/>
        </w:rPr>
        <w:lastRenderedPageBreak/>
        <w:br w:type="page"/>
      </w:r>
    </w:p>
    <w:p w:rsidR="00DA3101" w:rsidRPr="00DA3101" w:rsidRDefault="00DA3101" w:rsidP="00DA3101">
      <w:pPr>
        <w:rPr>
          <w:rFonts w:eastAsia="Times New Roman" w:cs="Times New Roman"/>
          <w:szCs w:val="24"/>
          <w:lang w:eastAsia="ru-RU"/>
        </w:rPr>
      </w:pPr>
    </w:p>
    <w:p w:rsidR="00DA3101" w:rsidRDefault="00DA3101" w:rsidP="00DA3101">
      <w:pPr>
        <w:rPr>
          <w:rFonts w:cs="Times New Roman"/>
          <w:szCs w:val="24"/>
        </w:rPr>
      </w:pPr>
      <w:r w:rsidRPr="00DA3101">
        <w:rPr>
          <w:rFonts w:cs="Times New Roman"/>
          <w:szCs w:val="24"/>
        </w:rPr>
        <w:t xml:space="preserve">Предельные значения параметров земельных участков и разрешенного строительства должны соответствовать показателям </w:t>
      </w:r>
      <w:r w:rsidR="00880C34">
        <w:rPr>
          <w:rFonts w:cs="Times New Roman"/>
          <w:szCs w:val="24"/>
        </w:rPr>
        <w:t>в</w:t>
      </w:r>
      <w:r w:rsidRPr="00DA3101">
        <w:rPr>
          <w:rFonts w:cs="Times New Roman"/>
          <w:szCs w:val="24"/>
        </w:rPr>
        <w:t xml:space="preserve"> таблиц</w:t>
      </w:r>
      <w:r w:rsidR="00880C34">
        <w:rPr>
          <w:rFonts w:cs="Times New Roman"/>
          <w:szCs w:val="24"/>
        </w:rPr>
        <w:t>е №10</w:t>
      </w:r>
      <w:r w:rsidRPr="00DA3101">
        <w:rPr>
          <w:rFonts w:cs="Times New Roman"/>
          <w:szCs w:val="24"/>
        </w:rPr>
        <w:t>:</w:t>
      </w:r>
    </w:p>
    <w:p w:rsidR="00880C34" w:rsidRDefault="00880C34" w:rsidP="00880C34">
      <w:pPr>
        <w:ind w:firstLine="0"/>
        <w:jc w:val="center"/>
        <w:rPr>
          <w:rFonts w:cs="Times New Roman"/>
          <w:b/>
          <w:i/>
          <w:sz w:val="28"/>
          <w:szCs w:val="24"/>
          <w:lang w:eastAsia="ru-RU"/>
        </w:rPr>
      </w:pPr>
      <w:r w:rsidRPr="00EE2B58">
        <w:rPr>
          <w:rFonts w:cs="Times New Roman"/>
          <w:b/>
          <w:i/>
          <w:sz w:val="28"/>
          <w:szCs w:val="24"/>
          <w:lang w:eastAsia="ru-RU"/>
        </w:rPr>
        <w:t>Предельные значения параметров земельных участков и разрешенного строительства</w:t>
      </w:r>
    </w:p>
    <w:p w:rsidR="00880C34" w:rsidRPr="00DA3101" w:rsidRDefault="00880C34" w:rsidP="00880C34">
      <w:pPr>
        <w:jc w:val="right"/>
        <w:rPr>
          <w:rFonts w:cs="Times New Roman"/>
          <w:szCs w:val="24"/>
        </w:rPr>
      </w:pPr>
      <w:r>
        <w:rPr>
          <w:rFonts w:cs="Times New Roman"/>
          <w:szCs w:val="24"/>
        </w:rPr>
        <w:t>Таблица 10</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3"/>
        <w:gridCol w:w="838"/>
        <w:gridCol w:w="1536"/>
        <w:gridCol w:w="1533"/>
        <w:gridCol w:w="2931"/>
        <w:gridCol w:w="1291"/>
        <w:gridCol w:w="67"/>
        <w:gridCol w:w="73"/>
        <w:gridCol w:w="1377"/>
        <w:gridCol w:w="40"/>
        <w:gridCol w:w="851"/>
        <w:gridCol w:w="43"/>
        <w:gridCol w:w="771"/>
        <w:gridCol w:w="805"/>
        <w:gridCol w:w="1068"/>
      </w:tblGrid>
      <w:tr w:rsidR="00A074D0" w:rsidRPr="00DA3101" w:rsidTr="00347818">
        <w:trPr>
          <w:tblHeader/>
        </w:trPr>
        <w:tc>
          <w:tcPr>
            <w:tcW w:w="678"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b/>
                <w:szCs w:val="24"/>
              </w:rPr>
            </w:pPr>
            <w:r w:rsidRPr="00DA3101">
              <w:rPr>
                <w:rFonts w:cs="Times New Roman"/>
                <w:b/>
                <w:szCs w:val="24"/>
              </w:rPr>
              <w:t>вид использования</w:t>
            </w:r>
          </w:p>
        </w:tc>
        <w:tc>
          <w:tcPr>
            <w:tcW w:w="1277" w:type="pct"/>
            <w:gridSpan w:val="3"/>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участок</w:t>
            </w:r>
          </w:p>
        </w:tc>
        <w:tc>
          <w:tcPr>
            <w:tcW w:w="2433" w:type="pct"/>
            <w:gridSpan w:val="9"/>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объект</w:t>
            </w:r>
          </w:p>
        </w:tc>
        <w:tc>
          <w:tcPr>
            <w:tcW w:w="61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Иные показатели</w:t>
            </w:r>
          </w:p>
        </w:tc>
      </w:tr>
      <w:tr w:rsidR="00A074D0" w:rsidRPr="00DA3101" w:rsidTr="00347818">
        <w:trPr>
          <w:cantSplit/>
          <w:trHeight w:val="1134"/>
          <w:tblHeader/>
        </w:trPr>
        <w:tc>
          <w:tcPr>
            <w:tcW w:w="678"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объект</w:t>
            </w:r>
          </w:p>
        </w:tc>
        <w:tc>
          <w:tcPr>
            <w:tcW w:w="776" w:type="pct"/>
            <w:gridSpan w:val="2"/>
            <w:tcBorders>
              <w:top w:val="single" w:sz="4" w:space="0" w:color="000000"/>
              <w:left w:val="single" w:sz="4" w:space="0" w:color="000000"/>
              <w:bottom w:val="single" w:sz="4" w:space="0" w:color="000000"/>
              <w:right w:val="single" w:sz="4" w:space="0" w:color="000000"/>
            </w:tcBorders>
            <w:vAlign w:val="center"/>
          </w:tcPr>
          <w:p w:rsidR="00DA3101" w:rsidRPr="00ED608C" w:rsidRDefault="00DA3101" w:rsidP="00A074D0">
            <w:pPr>
              <w:ind w:firstLine="0"/>
              <w:jc w:val="center"/>
              <w:rPr>
                <w:rFonts w:cs="Times New Roman"/>
                <w:szCs w:val="24"/>
                <w:vertAlign w:val="superscript"/>
              </w:rPr>
            </w:pPr>
            <w:r w:rsidRPr="00DA3101">
              <w:rPr>
                <w:rFonts w:cs="Times New Roman"/>
                <w:szCs w:val="24"/>
              </w:rPr>
              <w:t>размер</w:t>
            </w:r>
            <w:r w:rsidR="00ED608C">
              <w:rPr>
                <w:rFonts w:cs="Times New Roman"/>
                <w:szCs w:val="24"/>
              </w:rPr>
              <w:t>,</w:t>
            </w:r>
            <w:r w:rsidR="00880C34">
              <w:rPr>
                <w:rFonts w:cs="Times New Roman"/>
                <w:szCs w:val="24"/>
              </w:rPr>
              <w:t xml:space="preserve"> </w:t>
            </w:r>
            <w:r w:rsidR="00ED608C">
              <w:rPr>
                <w:rFonts w:cs="Times New Roman"/>
                <w:szCs w:val="24"/>
              </w:rPr>
              <w:t>м</w:t>
            </w:r>
            <w:r w:rsidR="00ED608C">
              <w:rPr>
                <w:rFonts w:cs="Times New Roman"/>
                <w:szCs w:val="24"/>
                <w:vertAlign w:val="superscript"/>
              </w:rPr>
              <w:t>2</w:t>
            </w:r>
          </w:p>
        </w:tc>
        <w:tc>
          <w:tcPr>
            <w:tcW w:w="501" w:type="pct"/>
            <w:tcBorders>
              <w:top w:val="single" w:sz="4" w:space="0" w:color="000000"/>
              <w:left w:val="single" w:sz="4" w:space="0" w:color="000000"/>
              <w:bottom w:val="single" w:sz="4" w:space="0" w:color="000000"/>
              <w:right w:val="single" w:sz="4" w:space="0" w:color="000000"/>
            </w:tcBorders>
            <w:textDirection w:val="btLr"/>
            <w:vAlign w:val="center"/>
          </w:tcPr>
          <w:p w:rsidR="00DA3101" w:rsidRPr="00DA3101" w:rsidRDefault="00DA3101" w:rsidP="00A074D0">
            <w:pPr>
              <w:ind w:left="113" w:right="113" w:firstLine="0"/>
              <w:jc w:val="center"/>
              <w:rPr>
                <w:rFonts w:cs="Times New Roman"/>
                <w:szCs w:val="24"/>
              </w:rPr>
            </w:pPr>
            <w:proofErr w:type="spellStart"/>
            <w:r w:rsidRPr="00DA3101">
              <w:rPr>
                <w:rFonts w:cs="Times New Roman"/>
                <w:szCs w:val="24"/>
              </w:rPr>
              <w:t>коэфф</w:t>
            </w:r>
            <w:proofErr w:type="spellEnd"/>
            <w:r w:rsidRPr="00DA3101">
              <w:rPr>
                <w:rFonts w:cs="Times New Roman"/>
                <w:szCs w:val="24"/>
              </w:rPr>
              <w:t>. застройки</w:t>
            </w:r>
          </w:p>
        </w:tc>
        <w:tc>
          <w:tcPr>
            <w:tcW w:w="958" w:type="pct"/>
            <w:tcBorders>
              <w:top w:val="single" w:sz="4" w:space="0" w:color="000000"/>
              <w:left w:val="single" w:sz="4" w:space="0" w:color="000000"/>
              <w:bottom w:val="single" w:sz="4" w:space="0" w:color="000000"/>
              <w:right w:val="single" w:sz="4" w:space="0" w:color="000000"/>
            </w:tcBorders>
            <w:textDirection w:val="btLr"/>
            <w:vAlign w:val="center"/>
          </w:tcPr>
          <w:p w:rsidR="00DA3101" w:rsidRPr="00DA3101" w:rsidRDefault="00DA3101" w:rsidP="00A074D0">
            <w:pPr>
              <w:ind w:left="113" w:right="113" w:firstLine="0"/>
              <w:jc w:val="center"/>
              <w:rPr>
                <w:rFonts w:cs="Times New Roman"/>
                <w:szCs w:val="24"/>
              </w:rPr>
            </w:pPr>
            <w:r w:rsidRPr="00DA3101">
              <w:rPr>
                <w:rFonts w:cs="Times New Roman"/>
                <w:szCs w:val="24"/>
              </w:rPr>
              <w:t xml:space="preserve">Отступы от границ </w:t>
            </w:r>
          </w:p>
        </w:tc>
        <w:tc>
          <w:tcPr>
            <w:tcW w:w="918" w:type="pct"/>
            <w:gridSpan w:val="4"/>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Емкость/мощность (кол-во, площадь, рабочее место)</w:t>
            </w:r>
          </w:p>
        </w:tc>
        <w:tc>
          <w:tcPr>
            <w:tcW w:w="305" w:type="pct"/>
            <w:gridSpan w:val="3"/>
            <w:tcBorders>
              <w:top w:val="single" w:sz="4" w:space="0" w:color="000000"/>
              <w:left w:val="single" w:sz="4" w:space="0" w:color="000000"/>
              <w:bottom w:val="single" w:sz="4" w:space="0" w:color="000000"/>
              <w:right w:val="single" w:sz="4" w:space="0" w:color="000000"/>
            </w:tcBorders>
            <w:textDirection w:val="btLr"/>
            <w:vAlign w:val="center"/>
          </w:tcPr>
          <w:p w:rsidR="00DA3101" w:rsidRPr="00DA3101" w:rsidRDefault="00DA3101" w:rsidP="00A074D0">
            <w:pPr>
              <w:ind w:left="113" w:right="113" w:firstLine="0"/>
              <w:jc w:val="center"/>
              <w:rPr>
                <w:rFonts w:cs="Times New Roman"/>
                <w:szCs w:val="24"/>
              </w:rPr>
            </w:pPr>
            <w:r w:rsidRPr="00DA3101">
              <w:rPr>
                <w:rFonts w:cs="Times New Roman"/>
                <w:szCs w:val="24"/>
              </w:rPr>
              <w:t>Этажность</w:t>
            </w:r>
          </w:p>
        </w:tc>
        <w:tc>
          <w:tcPr>
            <w:tcW w:w="252" w:type="pct"/>
            <w:tcBorders>
              <w:top w:val="single" w:sz="4" w:space="0" w:color="000000"/>
              <w:left w:val="single" w:sz="4" w:space="0" w:color="000000"/>
              <w:bottom w:val="single" w:sz="4" w:space="0" w:color="000000"/>
              <w:right w:val="single" w:sz="4" w:space="0" w:color="000000"/>
            </w:tcBorders>
            <w:textDirection w:val="btLr"/>
            <w:vAlign w:val="center"/>
          </w:tcPr>
          <w:p w:rsidR="00DA3101" w:rsidRPr="00DA3101" w:rsidRDefault="00DA3101" w:rsidP="00A074D0">
            <w:pPr>
              <w:ind w:left="113" w:right="113" w:firstLine="0"/>
              <w:jc w:val="center"/>
              <w:rPr>
                <w:rFonts w:cs="Times New Roman"/>
                <w:szCs w:val="24"/>
              </w:rPr>
            </w:pPr>
            <w:r w:rsidRPr="00DA3101">
              <w:rPr>
                <w:rFonts w:cs="Times New Roman"/>
                <w:szCs w:val="24"/>
              </w:rPr>
              <w:t>высота</w:t>
            </w:r>
          </w:p>
        </w:tc>
        <w:tc>
          <w:tcPr>
            <w:tcW w:w="263" w:type="pct"/>
            <w:tcBorders>
              <w:top w:val="single" w:sz="4" w:space="0" w:color="000000"/>
              <w:left w:val="single" w:sz="4" w:space="0" w:color="000000"/>
              <w:bottom w:val="single" w:sz="4" w:space="0" w:color="000000"/>
              <w:right w:val="single" w:sz="4" w:space="0" w:color="000000"/>
            </w:tcBorders>
            <w:textDirection w:val="btLr"/>
          </w:tcPr>
          <w:p w:rsidR="00DA3101" w:rsidRPr="00DA3101" w:rsidRDefault="00DA3101" w:rsidP="00A074D0">
            <w:pPr>
              <w:ind w:left="113" w:right="113" w:firstLine="0"/>
              <w:jc w:val="center"/>
              <w:rPr>
                <w:rFonts w:cs="Times New Roman"/>
                <w:szCs w:val="24"/>
              </w:rPr>
            </w:pPr>
          </w:p>
        </w:tc>
        <w:tc>
          <w:tcPr>
            <w:tcW w:w="349" w:type="pct"/>
            <w:tcBorders>
              <w:top w:val="single" w:sz="4" w:space="0" w:color="000000"/>
              <w:left w:val="single" w:sz="4" w:space="0" w:color="000000"/>
              <w:bottom w:val="single" w:sz="4" w:space="0" w:color="000000"/>
              <w:right w:val="single" w:sz="4" w:space="0" w:color="000000"/>
            </w:tcBorders>
            <w:textDirection w:val="btLr"/>
          </w:tcPr>
          <w:p w:rsidR="00DA3101" w:rsidRPr="00DA3101" w:rsidRDefault="00DA3101" w:rsidP="00A074D0">
            <w:pPr>
              <w:ind w:left="113" w:right="113" w:firstLine="0"/>
              <w:jc w:val="center"/>
              <w:rPr>
                <w:rFonts w:cs="Times New Roman"/>
                <w:szCs w:val="24"/>
              </w:rPr>
            </w:pPr>
          </w:p>
        </w:tc>
      </w:tr>
      <w:tr w:rsidR="00A074D0" w:rsidRPr="00DA3101" w:rsidTr="00347818">
        <w:trPr>
          <w:tblHeader/>
        </w:trPr>
        <w:tc>
          <w:tcPr>
            <w:tcW w:w="678"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27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мин.</w:t>
            </w:r>
          </w:p>
        </w:tc>
        <w:tc>
          <w:tcPr>
            <w:tcW w:w="502"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макс.</w:t>
            </w:r>
          </w:p>
        </w:tc>
        <w:tc>
          <w:tcPr>
            <w:tcW w:w="50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958" w:type="pct"/>
            <w:tcBorders>
              <w:top w:val="single" w:sz="4" w:space="0" w:color="000000"/>
              <w:left w:val="single" w:sz="4" w:space="0" w:color="000000"/>
              <w:bottom w:val="single" w:sz="4" w:space="0" w:color="000000"/>
              <w:right w:val="single" w:sz="4" w:space="0" w:color="000000"/>
            </w:tcBorders>
          </w:tcPr>
          <w:p w:rsidR="00DA3101" w:rsidRPr="00DA3101" w:rsidRDefault="00DA3101" w:rsidP="00A074D0">
            <w:pPr>
              <w:ind w:firstLine="0"/>
              <w:jc w:val="center"/>
              <w:rPr>
                <w:rFonts w:cs="Times New Roman"/>
                <w:szCs w:val="24"/>
              </w:rPr>
            </w:pPr>
          </w:p>
        </w:tc>
        <w:tc>
          <w:tcPr>
            <w:tcW w:w="444"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мин</w:t>
            </w:r>
          </w:p>
        </w:tc>
        <w:tc>
          <w:tcPr>
            <w:tcW w:w="474"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макс</w:t>
            </w:r>
          </w:p>
        </w:tc>
        <w:tc>
          <w:tcPr>
            <w:tcW w:w="305" w:type="pct"/>
            <w:gridSpan w:val="3"/>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252"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263" w:type="pct"/>
            <w:tcBorders>
              <w:top w:val="single" w:sz="4" w:space="0" w:color="000000"/>
              <w:left w:val="single" w:sz="4" w:space="0" w:color="000000"/>
              <w:bottom w:val="single" w:sz="4" w:space="0" w:color="000000"/>
              <w:right w:val="single" w:sz="4" w:space="0" w:color="000000"/>
            </w:tcBorders>
          </w:tcPr>
          <w:p w:rsidR="00DA3101" w:rsidRPr="00DA3101" w:rsidRDefault="00DA3101" w:rsidP="00A074D0">
            <w:pPr>
              <w:ind w:firstLine="0"/>
              <w:jc w:val="center"/>
              <w:rPr>
                <w:rFonts w:cs="Times New Roman"/>
                <w:szCs w:val="24"/>
              </w:rPr>
            </w:pPr>
          </w:p>
        </w:tc>
        <w:tc>
          <w:tcPr>
            <w:tcW w:w="349" w:type="pct"/>
            <w:tcBorders>
              <w:top w:val="single" w:sz="4" w:space="0" w:color="000000"/>
              <w:left w:val="single" w:sz="4" w:space="0" w:color="000000"/>
              <w:bottom w:val="single" w:sz="4" w:space="0" w:color="000000"/>
              <w:right w:val="single" w:sz="4" w:space="0" w:color="000000"/>
            </w:tcBorders>
          </w:tcPr>
          <w:p w:rsidR="00DA3101" w:rsidRPr="00DA3101" w:rsidRDefault="00DA3101" w:rsidP="00A074D0">
            <w:pPr>
              <w:ind w:firstLine="0"/>
              <w:jc w:val="center"/>
              <w:rPr>
                <w:rFonts w:cs="Times New Roman"/>
                <w:szCs w:val="24"/>
              </w:rPr>
            </w:pPr>
          </w:p>
        </w:tc>
      </w:tr>
      <w:tr w:rsidR="00A074D0" w:rsidRPr="00DA3101" w:rsidTr="00347818">
        <w:tc>
          <w:tcPr>
            <w:tcW w:w="5000" w:type="pct"/>
            <w:gridSpan w:val="15"/>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b/>
                <w:szCs w:val="24"/>
              </w:rPr>
            </w:pPr>
            <w:r w:rsidRPr="00DA3101">
              <w:rPr>
                <w:rFonts w:cs="Times New Roman"/>
                <w:b/>
                <w:szCs w:val="24"/>
              </w:rPr>
              <w:t>Основные виды разрешённого использования</w:t>
            </w:r>
          </w:p>
        </w:tc>
      </w:tr>
      <w:tr w:rsidR="00A074D0" w:rsidRPr="00DA3101" w:rsidTr="00347818">
        <w:tc>
          <w:tcPr>
            <w:tcW w:w="678"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8C6CC3" w:rsidP="008C6CC3">
            <w:pPr>
              <w:tabs>
                <w:tab w:val="left" w:pos="265"/>
              </w:tabs>
              <w:ind w:firstLine="0"/>
              <w:jc w:val="left"/>
              <w:rPr>
                <w:rFonts w:cs="Times New Roman"/>
                <w:szCs w:val="24"/>
              </w:rPr>
            </w:pPr>
            <w:r>
              <w:rPr>
                <w:rFonts w:cs="Times New Roman"/>
                <w:b/>
                <w:szCs w:val="24"/>
              </w:rPr>
              <w:t xml:space="preserve">1. </w:t>
            </w:r>
            <w:r w:rsidR="00F943A0">
              <w:rPr>
                <w:rFonts w:cs="Times New Roman"/>
                <w:b/>
                <w:szCs w:val="24"/>
              </w:rPr>
              <w:t>Магазины</w:t>
            </w:r>
          </w:p>
        </w:tc>
        <w:tc>
          <w:tcPr>
            <w:tcW w:w="27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ED608C" w:rsidP="00ED608C">
            <w:pPr>
              <w:ind w:firstLine="0"/>
              <w:jc w:val="center"/>
              <w:rPr>
                <w:rFonts w:cs="Times New Roman"/>
                <w:szCs w:val="24"/>
              </w:rPr>
            </w:pPr>
            <w:r>
              <w:rPr>
                <w:rFonts w:cs="Times New Roman"/>
                <w:szCs w:val="24"/>
              </w:rPr>
              <w:t>1000</w:t>
            </w:r>
          </w:p>
        </w:tc>
        <w:tc>
          <w:tcPr>
            <w:tcW w:w="502"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50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Не более 0.7</w:t>
            </w:r>
          </w:p>
        </w:tc>
        <w:tc>
          <w:tcPr>
            <w:tcW w:w="958"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A074D0">
            <w:pPr>
              <w:widowControl w:val="0"/>
              <w:autoSpaceDE w:val="0"/>
              <w:autoSpaceDN w:val="0"/>
              <w:adjustRightInd w:val="0"/>
              <w:ind w:firstLine="0"/>
              <w:rPr>
                <w:rFonts w:cs="Times New Roman"/>
                <w:szCs w:val="24"/>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918" w:type="pct"/>
            <w:gridSpan w:val="4"/>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Не более </w:t>
            </w:r>
            <w:smartTag w:uri="urn:schemas-microsoft-com:office:smarttags" w:element="metricconverter">
              <w:smartTagPr>
                <w:attr w:name="ProductID" w:val="10 000 м2"/>
              </w:smartTagPr>
              <w:r w:rsidRPr="00DA3101">
                <w:rPr>
                  <w:rFonts w:cs="Times New Roman"/>
                  <w:szCs w:val="24"/>
                </w:rPr>
                <w:t>10 000 м2</w:t>
              </w:r>
            </w:smartTag>
            <w:r w:rsidRPr="00DA3101">
              <w:rPr>
                <w:rFonts w:cs="Times New Roman"/>
                <w:szCs w:val="24"/>
              </w:rPr>
              <w:t xml:space="preserve"> торгового зала для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w:t>
            </w:r>
          </w:p>
        </w:tc>
        <w:tc>
          <w:tcPr>
            <w:tcW w:w="305" w:type="pct"/>
            <w:gridSpan w:val="3"/>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Не более 4-х этажей</w:t>
            </w:r>
          </w:p>
        </w:tc>
        <w:tc>
          <w:tcPr>
            <w:tcW w:w="252"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61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 xml:space="preserve">-место на10 посетителей; 1 </w:t>
            </w:r>
            <w:proofErr w:type="spellStart"/>
            <w:r w:rsidRPr="00DA3101">
              <w:rPr>
                <w:rFonts w:cs="Times New Roman"/>
                <w:szCs w:val="24"/>
              </w:rPr>
              <w:t>машино</w:t>
            </w:r>
            <w:proofErr w:type="spellEnd"/>
            <w:r w:rsidRPr="00DA3101">
              <w:rPr>
                <w:rFonts w:cs="Times New Roman"/>
                <w:szCs w:val="24"/>
              </w:rPr>
              <w:t xml:space="preserve">-место на </w:t>
            </w:r>
            <w:smartTag w:uri="urn:schemas-microsoft-com:office:smarttags" w:element="metricconverter">
              <w:smartTagPr>
                <w:attr w:name="ProductID" w:val="50 м2"/>
              </w:smartTagPr>
              <w:r w:rsidRPr="00DA3101">
                <w:rPr>
                  <w:rFonts w:cs="Times New Roman"/>
                  <w:szCs w:val="24"/>
                </w:rPr>
                <w:t>50 м2</w:t>
              </w:r>
            </w:smartTag>
            <w:r w:rsidRPr="00DA3101">
              <w:rPr>
                <w:rFonts w:cs="Times New Roman"/>
                <w:szCs w:val="24"/>
              </w:rPr>
              <w:t xml:space="preserve"> торгового зала, но не менее 10</w:t>
            </w:r>
          </w:p>
        </w:tc>
      </w:tr>
      <w:tr w:rsidR="00A074D0" w:rsidRPr="00DA3101" w:rsidTr="00347818">
        <w:tc>
          <w:tcPr>
            <w:tcW w:w="678"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8C6CC3" w:rsidP="008C6CC3">
            <w:pPr>
              <w:tabs>
                <w:tab w:val="left" w:pos="265"/>
              </w:tabs>
              <w:ind w:firstLine="0"/>
              <w:jc w:val="left"/>
              <w:rPr>
                <w:rFonts w:cs="Times New Roman"/>
                <w:szCs w:val="24"/>
              </w:rPr>
            </w:pPr>
            <w:r>
              <w:rPr>
                <w:rFonts w:cs="Times New Roman"/>
                <w:b/>
                <w:szCs w:val="24"/>
              </w:rPr>
              <w:t xml:space="preserve">2. </w:t>
            </w:r>
            <w:r w:rsidR="00DA3101" w:rsidRPr="00DA3101">
              <w:rPr>
                <w:rFonts w:cs="Times New Roman"/>
                <w:b/>
                <w:szCs w:val="24"/>
              </w:rPr>
              <w:t>Рынки</w:t>
            </w:r>
          </w:p>
        </w:tc>
        <w:tc>
          <w:tcPr>
            <w:tcW w:w="27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ED608C">
            <w:pPr>
              <w:ind w:firstLine="0"/>
              <w:jc w:val="center"/>
              <w:rPr>
                <w:rFonts w:cs="Times New Roman"/>
                <w:szCs w:val="24"/>
              </w:rPr>
            </w:pPr>
            <w:r w:rsidRPr="00DA3101">
              <w:rPr>
                <w:rFonts w:cs="Times New Roman"/>
                <w:szCs w:val="24"/>
              </w:rPr>
              <w:t>3</w:t>
            </w:r>
            <w:r w:rsidR="00ED608C">
              <w:rPr>
                <w:rFonts w:cs="Times New Roman"/>
                <w:szCs w:val="24"/>
              </w:rPr>
              <w:t>00</w:t>
            </w:r>
          </w:p>
        </w:tc>
        <w:tc>
          <w:tcPr>
            <w:tcW w:w="502"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ED608C">
            <w:pPr>
              <w:ind w:firstLine="0"/>
              <w:jc w:val="center"/>
              <w:rPr>
                <w:rFonts w:cs="Times New Roman"/>
                <w:szCs w:val="24"/>
              </w:rPr>
            </w:pPr>
            <w:r w:rsidRPr="00DA3101">
              <w:rPr>
                <w:rFonts w:cs="Times New Roman"/>
                <w:szCs w:val="24"/>
              </w:rPr>
              <w:t>1</w:t>
            </w:r>
            <w:r w:rsidR="00ED608C">
              <w:rPr>
                <w:rFonts w:cs="Times New Roman"/>
                <w:szCs w:val="24"/>
              </w:rPr>
              <w:t>000</w:t>
            </w:r>
          </w:p>
        </w:tc>
        <w:tc>
          <w:tcPr>
            <w:tcW w:w="50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0.7</w:t>
            </w:r>
          </w:p>
        </w:tc>
        <w:tc>
          <w:tcPr>
            <w:tcW w:w="958"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A074D0">
            <w:pPr>
              <w:widowControl w:val="0"/>
              <w:autoSpaceDE w:val="0"/>
              <w:autoSpaceDN w:val="0"/>
              <w:adjustRightInd w:val="0"/>
              <w:ind w:firstLine="0"/>
              <w:rPr>
                <w:rFonts w:eastAsia="NSimSun" w:cs="Times New Roman"/>
                <w:szCs w:val="24"/>
                <w:lang w:eastAsia="zh-CN"/>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444"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3 торговых места</w:t>
            </w:r>
          </w:p>
          <w:p w:rsidR="00DA3101" w:rsidRPr="00DA3101" w:rsidRDefault="00DA3101" w:rsidP="00A074D0">
            <w:pPr>
              <w:widowControl w:val="0"/>
              <w:autoSpaceDE w:val="0"/>
              <w:autoSpaceDN w:val="0"/>
              <w:adjustRightInd w:val="0"/>
              <w:ind w:firstLine="0"/>
              <w:rPr>
                <w:rFonts w:cs="Times New Roman"/>
                <w:szCs w:val="24"/>
              </w:rPr>
            </w:pPr>
          </w:p>
        </w:tc>
        <w:tc>
          <w:tcPr>
            <w:tcW w:w="474"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widowControl w:val="0"/>
              <w:autoSpaceDE w:val="0"/>
              <w:autoSpaceDN w:val="0"/>
              <w:adjustRightInd w:val="0"/>
              <w:ind w:firstLine="0"/>
              <w:rPr>
                <w:rFonts w:cs="Times New Roman"/>
                <w:szCs w:val="24"/>
              </w:rPr>
            </w:pPr>
            <w:r w:rsidRPr="00DA3101">
              <w:rPr>
                <w:rFonts w:cs="Times New Roman"/>
                <w:szCs w:val="24"/>
              </w:rPr>
              <w:t xml:space="preserve">торговое мест не более </w:t>
            </w:r>
            <w:smartTag w:uri="urn:schemas-microsoft-com:office:smarttags" w:element="metricconverter">
              <w:smartTagPr>
                <w:attr w:name="ProductID" w:val="200 кв. м"/>
              </w:smartTagPr>
              <w:r w:rsidRPr="00DA3101">
                <w:rPr>
                  <w:rFonts w:cs="Times New Roman"/>
                  <w:szCs w:val="24"/>
                </w:rPr>
                <w:t>200 кв. м</w:t>
              </w:r>
            </w:smartTag>
            <w:r w:rsidRPr="00DA3101">
              <w:rPr>
                <w:rFonts w:cs="Times New Roman"/>
                <w:szCs w:val="24"/>
              </w:rPr>
              <w:t>;</w:t>
            </w:r>
          </w:p>
          <w:p w:rsidR="00DA3101" w:rsidRPr="00DA3101" w:rsidRDefault="00DA3101" w:rsidP="00A074D0">
            <w:pPr>
              <w:ind w:firstLine="0"/>
              <w:jc w:val="center"/>
              <w:rPr>
                <w:rFonts w:cs="Times New Roman"/>
                <w:szCs w:val="24"/>
              </w:rPr>
            </w:pPr>
          </w:p>
        </w:tc>
        <w:tc>
          <w:tcPr>
            <w:tcW w:w="305" w:type="pct"/>
            <w:gridSpan w:val="3"/>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Не более 2-х этажей</w:t>
            </w:r>
          </w:p>
        </w:tc>
        <w:tc>
          <w:tcPr>
            <w:tcW w:w="252"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61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 xml:space="preserve">-место на 3 торговых места; 1 </w:t>
            </w:r>
            <w:proofErr w:type="spellStart"/>
            <w:r w:rsidRPr="00DA3101">
              <w:rPr>
                <w:rFonts w:cs="Times New Roman"/>
                <w:szCs w:val="24"/>
              </w:rPr>
              <w:t>машино</w:t>
            </w:r>
            <w:proofErr w:type="spellEnd"/>
            <w:r w:rsidRPr="00DA3101">
              <w:rPr>
                <w:rFonts w:cs="Times New Roman"/>
                <w:szCs w:val="24"/>
              </w:rPr>
              <w:t xml:space="preserve">-место на </w:t>
            </w:r>
            <w:smartTag w:uri="urn:schemas-microsoft-com:office:smarttags" w:element="metricconverter">
              <w:smartTagPr>
                <w:attr w:name="ProductID" w:val="50 м2"/>
              </w:smartTagPr>
              <w:r w:rsidRPr="00DA3101">
                <w:rPr>
                  <w:rFonts w:cs="Times New Roman"/>
                  <w:szCs w:val="24"/>
                </w:rPr>
                <w:t>50 м2</w:t>
              </w:r>
            </w:smartTag>
            <w:r w:rsidRPr="00DA3101">
              <w:rPr>
                <w:rFonts w:cs="Times New Roman"/>
                <w:szCs w:val="24"/>
              </w:rPr>
              <w:t xml:space="preserve"> торгового зала, но не менее 10</w:t>
            </w:r>
          </w:p>
        </w:tc>
      </w:tr>
      <w:tr w:rsidR="00A074D0" w:rsidRPr="00DA3101" w:rsidTr="00347818">
        <w:tc>
          <w:tcPr>
            <w:tcW w:w="678"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8C6CC3" w:rsidP="008C6CC3">
            <w:pPr>
              <w:tabs>
                <w:tab w:val="left" w:pos="265"/>
              </w:tabs>
              <w:ind w:firstLine="0"/>
              <w:jc w:val="left"/>
              <w:rPr>
                <w:rFonts w:cs="Times New Roman"/>
                <w:szCs w:val="24"/>
              </w:rPr>
            </w:pPr>
            <w:r>
              <w:rPr>
                <w:rFonts w:cs="Times New Roman"/>
                <w:b/>
                <w:szCs w:val="24"/>
              </w:rPr>
              <w:t xml:space="preserve">3. </w:t>
            </w:r>
            <w:r w:rsidR="00DA3101" w:rsidRPr="00DA3101">
              <w:rPr>
                <w:rFonts w:cs="Times New Roman"/>
                <w:b/>
                <w:szCs w:val="24"/>
              </w:rPr>
              <w:t>Магазины</w:t>
            </w:r>
          </w:p>
        </w:tc>
        <w:tc>
          <w:tcPr>
            <w:tcW w:w="27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ED608C">
            <w:pPr>
              <w:ind w:firstLine="0"/>
              <w:jc w:val="center"/>
              <w:rPr>
                <w:rFonts w:cs="Times New Roman"/>
                <w:szCs w:val="24"/>
              </w:rPr>
            </w:pPr>
            <w:r w:rsidRPr="00DA3101">
              <w:rPr>
                <w:rFonts w:cs="Times New Roman"/>
                <w:szCs w:val="24"/>
              </w:rPr>
              <w:t>6</w:t>
            </w:r>
            <w:r w:rsidR="00ED608C">
              <w:rPr>
                <w:rFonts w:cs="Times New Roman"/>
                <w:szCs w:val="24"/>
              </w:rPr>
              <w:t>00</w:t>
            </w:r>
          </w:p>
        </w:tc>
        <w:tc>
          <w:tcPr>
            <w:tcW w:w="502"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50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0.7</w:t>
            </w:r>
          </w:p>
        </w:tc>
        <w:tc>
          <w:tcPr>
            <w:tcW w:w="958"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От границы участка, прилегающей к красной </w:t>
            </w:r>
            <w:r w:rsidRPr="00DA3101">
              <w:rPr>
                <w:rFonts w:cs="Times New Roman"/>
                <w:szCs w:val="24"/>
              </w:rPr>
              <w:lastRenderedPageBreak/>
              <w:t xml:space="preserve">линии улицы, проезда не менее 5м. </w:t>
            </w:r>
          </w:p>
          <w:p w:rsidR="00DA3101" w:rsidRPr="00DA3101" w:rsidRDefault="00DA3101" w:rsidP="00A074D0">
            <w:pPr>
              <w:widowControl w:val="0"/>
              <w:autoSpaceDE w:val="0"/>
              <w:autoSpaceDN w:val="0"/>
              <w:adjustRightInd w:val="0"/>
              <w:ind w:firstLine="0"/>
              <w:rPr>
                <w:rFonts w:eastAsia="NSimSun" w:cs="Times New Roman"/>
                <w:szCs w:val="24"/>
                <w:lang w:eastAsia="zh-CN"/>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444"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lastRenderedPageBreak/>
              <w:t>1 раб/место</w:t>
            </w:r>
          </w:p>
        </w:tc>
        <w:tc>
          <w:tcPr>
            <w:tcW w:w="474"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 xml:space="preserve">Площадь торгового </w:t>
            </w:r>
            <w:r w:rsidRPr="00DA3101">
              <w:rPr>
                <w:rFonts w:cs="Times New Roman"/>
                <w:szCs w:val="24"/>
              </w:rPr>
              <w:lastRenderedPageBreak/>
              <w:t xml:space="preserve">зала не более </w:t>
            </w:r>
            <w:smartTag w:uri="urn:schemas-microsoft-com:office:smarttags" w:element="metricconverter">
              <w:smartTagPr>
                <w:attr w:name="ProductID" w:val="500 м2"/>
              </w:smartTagPr>
              <w:r w:rsidRPr="00DA3101">
                <w:rPr>
                  <w:rFonts w:cs="Times New Roman"/>
                  <w:szCs w:val="24"/>
                </w:rPr>
                <w:t>500 м2</w:t>
              </w:r>
            </w:smartTag>
          </w:p>
        </w:tc>
        <w:tc>
          <w:tcPr>
            <w:tcW w:w="557" w:type="pct"/>
            <w:gridSpan w:val="4"/>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lastRenderedPageBreak/>
              <w:t>Не более 2-х этажей</w:t>
            </w:r>
          </w:p>
        </w:tc>
        <w:tc>
          <w:tcPr>
            <w:tcW w:w="61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 xml:space="preserve">-место временных </w:t>
            </w:r>
            <w:r w:rsidRPr="00DA3101">
              <w:rPr>
                <w:rFonts w:cs="Times New Roman"/>
                <w:szCs w:val="24"/>
              </w:rPr>
              <w:lastRenderedPageBreak/>
              <w:t xml:space="preserve">автостоянок на 10 рабочих мест в здании, но не менее 5 </w:t>
            </w:r>
            <w:proofErr w:type="spellStart"/>
            <w:r w:rsidRPr="00DA3101">
              <w:rPr>
                <w:rFonts w:cs="Times New Roman"/>
                <w:szCs w:val="24"/>
              </w:rPr>
              <w:t>машиномест</w:t>
            </w:r>
            <w:proofErr w:type="spellEnd"/>
          </w:p>
        </w:tc>
      </w:tr>
      <w:tr w:rsidR="00A074D0" w:rsidRPr="00DA3101" w:rsidTr="00347818">
        <w:tc>
          <w:tcPr>
            <w:tcW w:w="678"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8C6CC3" w:rsidP="008C6CC3">
            <w:pPr>
              <w:tabs>
                <w:tab w:val="left" w:pos="265"/>
              </w:tabs>
              <w:ind w:firstLine="0"/>
              <w:jc w:val="left"/>
              <w:rPr>
                <w:rFonts w:cs="Times New Roman"/>
                <w:szCs w:val="24"/>
              </w:rPr>
            </w:pPr>
            <w:r>
              <w:rPr>
                <w:rFonts w:cs="Times New Roman"/>
                <w:b/>
                <w:szCs w:val="24"/>
              </w:rPr>
              <w:lastRenderedPageBreak/>
              <w:t xml:space="preserve">4. </w:t>
            </w:r>
            <w:r w:rsidR="00DA3101" w:rsidRPr="00DA3101">
              <w:rPr>
                <w:rFonts w:cs="Times New Roman"/>
                <w:b/>
                <w:szCs w:val="24"/>
              </w:rPr>
              <w:t>Общественное питание</w:t>
            </w:r>
          </w:p>
        </w:tc>
        <w:tc>
          <w:tcPr>
            <w:tcW w:w="27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3</w:t>
            </w:r>
            <w:r w:rsidR="00ED608C">
              <w:rPr>
                <w:rFonts w:cs="Times New Roman"/>
                <w:szCs w:val="24"/>
              </w:rPr>
              <w:t>00</w:t>
            </w:r>
          </w:p>
        </w:tc>
        <w:tc>
          <w:tcPr>
            <w:tcW w:w="502"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50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0.7</w:t>
            </w:r>
          </w:p>
        </w:tc>
        <w:tc>
          <w:tcPr>
            <w:tcW w:w="958"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A074D0">
            <w:pPr>
              <w:widowControl w:val="0"/>
              <w:autoSpaceDE w:val="0"/>
              <w:autoSpaceDN w:val="0"/>
              <w:adjustRightInd w:val="0"/>
              <w:ind w:firstLine="0"/>
              <w:rPr>
                <w:rFonts w:eastAsia="NSimSun" w:cs="Times New Roman"/>
                <w:szCs w:val="24"/>
                <w:lang w:eastAsia="zh-CN"/>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444"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474"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100 посадочных мест</w:t>
            </w:r>
          </w:p>
        </w:tc>
        <w:tc>
          <w:tcPr>
            <w:tcW w:w="305" w:type="pct"/>
            <w:gridSpan w:val="3"/>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3 этажей</w:t>
            </w:r>
          </w:p>
        </w:tc>
        <w:tc>
          <w:tcPr>
            <w:tcW w:w="252"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61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-место на 10 посадочных мест, но не менее 2-х</w:t>
            </w:r>
          </w:p>
        </w:tc>
      </w:tr>
      <w:tr w:rsidR="00A074D0" w:rsidRPr="00DA3101" w:rsidTr="00347818">
        <w:tc>
          <w:tcPr>
            <w:tcW w:w="678"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tabs>
                <w:tab w:val="left" w:pos="265"/>
              </w:tabs>
              <w:ind w:firstLine="0"/>
              <w:rPr>
                <w:rFonts w:cs="Times New Roman"/>
                <w:szCs w:val="24"/>
                <w:highlight w:val="yellow"/>
              </w:rPr>
            </w:pPr>
            <w:r w:rsidRPr="00DA3101">
              <w:rPr>
                <w:rFonts w:cs="Times New Roman"/>
                <w:b/>
                <w:szCs w:val="24"/>
              </w:rPr>
              <w:t>5. Бытовое обслуживание</w:t>
            </w:r>
          </w:p>
        </w:tc>
        <w:tc>
          <w:tcPr>
            <w:tcW w:w="27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ED608C">
            <w:pPr>
              <w:ind w:firstLine="0"/>
              <w:rPr>
                <w:rFonts w:cs="Times New Roman"/>
                <w:szCs w:val="24"/>
              </w:rPr>
            </w:pPr>
            <w:r w:rsidRPr="00DA3101">
              <w:rPr>
                <w:rFonts w:cs="Times New Roman"/>
                <w:szCs w:val="24"/>
              </w:rPr>
              <w:t>5</w:t>
            </w:r>
            <w:r w:rsidR="00ED608C">
              <w:rPr>
                <w:rFonts w:cs="Times New Roman"/>
                <w:szCs w:val="24"/>
              </w:rPr>
              <w:t>00</w:t>
            </w:r>
          </w:p>
        </w:tc>
        <w:tc>
          <w:tcPr>
            <w:tcW w:w="502"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50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Не более 0,5</w:t>
            </w:r>
          </w:p>
        </w:tc>
        <w:tc>
          <w:tcPr>
            <w:tcW w:w="958"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A074D0">
            <w:pPr>
              <w:ind w:firstLine="0"/>
              <w:rPr>
                <w:rFonts w:cs="Times New Roman"/>
                <w:szCs w:val="24"/>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444"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1 раб место</w:t>
            </w:r>
          </w:p>
        </w:tc>
        <w:tc>
          <w:tcPr>
            <w:tcW w:w="474"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557" w:type="pct"/>
            <w:gridSpan w:val="4"/>
            <w:tcBorders>
              <w:top w:val="single" w:sz="4" w:space="0" w:color="000000"/>
              <w:left w:val="single" w:sz="4" w:space="0" w:color="000000"/>
              <w:bottom w:val="single" w:sz="4" w:space="0" w:color="000000"/>
              <w:right w:val="single" w:sz="4" w:space="0" w:color="000000"/>
            </w:tcBorders>
            <w:vAlign w:val="center"/>
          </w:tcPr>
          <w:p w:rsidR="00934E6A" w:rsidRPr="00410449" w:rsidRDefault="00934E6A" w:rsidP="00934E6A">
            <w:pPr>
              <w:ind w:firstLine="0"/>
              <w:jc w:val="center"/>
              <w:rPr>
                <w:szCs w:val="24"/>
              </w:rPr>
            </w:pPr>
            <w:r w:rsidRPr="00410449">
              <w:rPr>
                <w:szCs w:val="24"/>
              </w:rPr>
              <w:t xml:space="preserve">Не подлежит </w:t>
            </w:r>
            <w:proofErr w:type="spellStart"/>
            <w:r w:rsidRPr="00410449">
              <w:rPr>
                <w:szCs w:val="24"/>
              </w:rPr>
              <w:t>установле</w:t>
            </w:r>
            <w:proofErr w:type="spellEnd"/>
          </w:p>
          <w:p w:rsidR="00DA3101" w:rsidRPr="00DA3101" w:rsidRDefault="00934E6A" w:rsidP="00934E6A">
            <w:pPr>
              <w:ind w:firstLine="0"/>
              <w:rPr>
                <w:rFonts w:cs="Times New Roman"/>
                <w:szCs w:val="24"/>
              </w:rPr>
            </w:pPr>
            <w:proofErr w:type="spellStart"/>
            <w:r w:rsidRPr="00410449">
              <w:rPr>
                <w:szCs w:val="24"/>
              </w:rPr>
              <w:t>нию</w:t>
            </w:r>
            <w:proofErr w:type="spellEnd"/>
          </w:p>
        </w:tc>
        <w:tc>
          <w:tcPr>
            <w:tcW w:w="61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 xml:space="preserve">-место временных автостоянок на 10 посетителей, 1 </w:t>
            </w:r>
            <w:proofErr w:type="spellStart"/>
            <w:r w:rsidRPr="00DA3101">
              <w:rPr>
                <w:rFonts w:cs="Times New Roman"/>
                <w:szCs w:val="24"/>
              </w:rPr>
              <w:t>машино</w:t>
            </w:r>
            <w:proofErr w:type="spellEnd"/>
            <w:r w:rsidRPr="00DA3101">
              <w:rPr>
                <w:rFonts w:cs="Times New Roman"/>
                <w:szCs w:val="24"/>
              </w:rPr>
              <w:t>-место на 5 рабочих мест, но не менее 3</w:t>
            </w:r>
          </w:p>
        </w:tc>
      </w:tr>
      <w:tr w:rsidR="00A074D0" w:rsidRPr="00DA3101" w:rsidTr="00347818">
        <w:tc>
          <w:tcPr>
            <w:tcW w:w="678"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tabs>
                <w:tab w:val="left" w:pos="265"/>
              </w:tabs>
              <w:ind w:firstLine="0"/>
              <w:rPr>
                <w:rFonts w:cs="Times New Roman"/>
                <w:szCs w:val="24"/>
              </w:rPr>
            </w:pPr>
            <w:r w:rsidRPr="00DA3101">
              <w:rPr>
                <w:rFonts w:cs="Times New Roman"/>
                <w:b/>
                <w:szCs w:val="24"/>
              </w:rPr>
              <w:t>6. Коммунальное обслуживание</w:t>
            </w:r>
          </w:p>
        </w:tc>
        <w:tc>
          <w:tcPr>
            <w:tcW w:w="27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ED608C">
            <w:pPr>
              <w:ind w:firstLine="0"/>
              <w:jc w:val="center"/>
              <w:rPr>
                <w:rFonts w:cs="Times New Roman"/>
                <w:szCs w:val="24"/>
              </w:rPr>
            </w:pPr>
            <w:r w:rsidRPr="00DA3101">
              <w:rPr>
                <w:rFonts w:cs="Times New Roman"/>
                <w:szCs w:val="24"/>
              </w:rPr>
              <w:t>2</w:t>
            </w:r>
            <w:r w:rsidR="00ED608C">
              <w:rPr>
                <w:rFonts w:cs="Times New Roman"/>
                <w:szCs w:val="24"/>
              </w:rPr>
              <w:t>00</w:t>
            </w:r>
          </w:p>
        </w:tc>
        <w:tc>
          <w:tcPr>
            <w:tcW w:w="502" w:type="pct"/>
            <w:tcBorders>
              <w:top w:val="single" w:sz="4" w:space="0" w:color="000000"/>
              <w:left w:val="single" w:sz="4" w:space="0" w:color="000000"/>
              <w:bottom w:val="single" w:sz="4" w:space="0" w:color="000000"/>
              <w:right w:val="single" w:sz="4" w:space="0" w:color="000000"/>
            </w:tcBorders>
            <w:vAlign w:val="center"/>
          </w:tcPr>
          <w:p w:rsidR="00934E6A" w:rsidRPr="00410449" w:rsidRDefault="00934E6A" w:rsidP="00934E6A">
            <w:pPr>
              <w:ind w:firstLine="0"/>
              <w:jc w:val="center"/>
              <w:rPr>
                <w:szCs w:val="24"/>
              </w:rPr>
            </w:pPr>
            <w:r w:rsidRPr="00410449">
              <w:rPr>
                <w:szCs w:val="24"/>
              </w:rPr>
              <w:t xml:space="preserve">Не подлежит </w:t>
            </w:r>
            <w:proofErr w:type="spellStart"/>
            <w:r w:rsidRPr="00410449">
              <w:rPr>
                <w:szCs w:val="24"/>
              </w:rPr>
              <w:t>установле</w:t>
            </w:r>
            <w:proofErr w:type="spellEnd"/>
          </w:p>
          <w:p w:rsidR="00DA3101" w:rsidRPr="00DA3101" w:rsidRDefault="00934E6A" w:rsidP="00934E6A">
            <w:pPr>
              <w:ind w:firstLine="0"/>
              <w:jc w:val="center"/>
              <w:rPr>
                <w:rFonts w:cs="Times New Roman"/>
                <w:szCs w:val="24"/>
              </w:rPr>
            </w:pPr>
            <w:proofErr w:type="spellStart"/>
            <w:r w:rsidRPr="00410449">
              <w:rPr>
                <w:szCs w:val="24"/>
              </w:rPr>
              <w:t>нию</w:t>
            </w:r>
            <w:proofErr w:type="spellEnd"/>
          </w:p>
        </w:tc>
        <w:tc>
          <w:tcPr>
            <w:tcW w:w="50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0.7</w:t>
            </w:r>
          </w:p>
        </w:tc>
        <w:tc>
          <w:tcPr>
            <w:tcW w:w="958"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A074D0">
            <w:pPr>
              <w:widowControl w:val="0"/>
              <w:autoSpaceDE w:val="0"/>
              <w:autoSpaceDN w:val="0"/>
              <w:adjustRightInd w:val="0"/>
              <w:ind w:firstLine="0"/>
              <w:rPr>
                <w:rFonts w:eastAsia="NSimSun" w:cs="Times New Roman"/>
                <w:szCs w:val="24"/>
                <w:lang w:eastAsia="zh-CN"/>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918" w:type="pct"/>
            <w:gridSpan w:val="4"/>
            <w:tcBorders>
              <w:top w:val="single" w:sz="4" w:space="0" w:color="000000"/>
              <w:left w:val="single" w:sz="4" w:space="0" w:color="000000"/>
              <w:bottom w:val="single" w:sz="4" w:space="0" w:color="000000"/>
              <w:right w:val="single" w:sz="4" w:space="0" w:color="000000"/>
            </w:tcBorders>
            <w:vAlign w:val="center"/>
          </w:tcPr>
          <w:p w:rsidR="00934E6A" w:rsidRPr="00410449" w:rsidRDefault="00934E6A" w:rsidP="00934E6A">
            <w:pPr>
              <w:ind w:firstLine="0"/>
              <w:jc w:val="center"/>
              <w:rPr>
                <w:szCs w:val="24"/>
              </w:rPr>
            </w:pPr>
            <w:r w:rsidRPr="00410449">
              <w:rPr>
                <w:szCs w:val="24"/>
              </w:rPr>
              <w:t xml:space="preserve">Не подлежит </w:t>
            </w:r>
            <w:proofErr w:type="spellStart"/>
            <w:r w:rsidRPr="00410449">
              <w:rPr>
                <w:szCs w:val="24"/>
              </w:rPr>
              <w:t>установле</w:t>
            </w:r>
            <w:proofErr w:type="spellEnd"/>
          </w:p>
          <w:p w:rsidR="00DA3101" w:rsidRPr="00DA3101" w:rsidRDefault="00934E6A" w:rsidP="00934E6A">
            <w:pPr>
              <w:ind w:firstLine="0"/>
              <w:jc w:val="center"/>
              <w:rPr>
                <w:rFonts w:cs="Times New Roman"/>
                <w:szCs w:val="24"/>
              </w:rPr>
            </w:pPr>
            <w:proofErr w:type="spellStart"/>
            <w:r w:rsidRPr="00410449">
              <w:rPr>
                <w:szCs w:val="24"/>
              </w:rPr>
              <w:t>нию</w:t>
            </w:r>
            <w:proofErr w:type="spellEnd"/>
          </w:p>
        </w:tc>
        <w:tc>
          <w:tcPr>
            <w:tcW w:w="557" w:type="pct"/>
            <w:gridSpan w:val="4"/>
            <w:tcBorders>
              <w:top w:val="single" w:sz="4" w:space="0" w:color="000000"/>
              <w:left w:val="single" w:sz="4" w:space="0" w:color="000000"/>
              <w:bottom w:val="single" w:sz="4" w:space="0" w:color="000000"/>
              <w:right w:val="single" w:sz="4" w:space="0" w:color="000000"/>
            </w:tcBorders>
            <w:vAlign w:val="center"/>
          </w:tcPr>
          <w:p w:rsidR="00934E6A" w:rsidRPr="00410449" w:rsidRDefault="00934E6A" w:rsidP="00934E6A">
            <w:pPr>
              <w:ind w:firstLine="0"/>
              <w:jc w:val="center"/>
              <w:rPr>
                <w:szCs w:val="24"/>
              </w:rPr>
            </w:pPr>
            <w:r w:rsidRPr="00410449">
              <w:rPr>
                <w:szCs w:val="24"/>
              </w:rPr>
              <w:t xml:space="preserve">Не подлежит </w:t>
            </w:r>
            <w:proofErr w:type="spellStart"/>
            <w:r w:rsidRPr="00410449">
              <w:rPr>
                <w:szCs w:val="24"/>
              </w:rPr>
              <w:t>установле</w:t>
            </w:r>
            <w:proofErr w:type="spellEnd"/>
          </w:p>
          <w:p w:rsidR="00DA3101" w:rsidRPr="00DA3101" w:rsidRDefault="00934E6A" w:rsidP="00934E6A">
            <w:pPr>
              <w:ind w:firstLine="0"/>
              <w:jc w:val="center"/>
              <w:rPr>
                <w:rFonts w:cs="Times New Roman"/>
                <w:szCs w:val="24"/>
              </w:rPr>
            </w:pPr>
            <w:proofErr w:type="spellStart"/>
            <w:r w:rsidRPr="00410449">
              <w:rPr>
                <w:szCs w:val="24"/>
              </w:rPr>
              <w:t>нию</w:t>
            </w:r>
            <w:proofErr w:type="spellEnd"/>
          </w:p>
        </w:tc>
        <w:tc>
          <w:tcPr>
            <w:tcW w:w="61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Не менее 1 </w:t>
            </w:r>
            <w:proofErr w:type="spellStart"/>
            <w:r w:rsidRPr="00DA3101">
              <w:rPr>
                <w:rFonts w:cs="Times New Roman"/>
                <w:szCs w:val="24"/>
              </w:rPr>
              <w:t>машиноместа</w:t>
            </w:r>
            <w:proofErr w:type="spellEnd"/>
            <w:r w:rsidRPr="00DA3101">
              <w:rPr>
                <w:rFonts w:cs="Times New Roman"/>
                <w:szCs w:val="24"/>
              </w:rPr>
              <w:t xml:space="preserve"> для специального транспорта</w:t>
            </w:r>
          </w:p>
        </w:tc>
      </w:tr>
      <w:tr w:rsidR="00A074D0" w:rsidRPr="00DA3101" w:rsidTr="00347818">
        <w:trPr>
          <w:trHeight w:val="543"/>
        </w:trPr>
        <w:tc>
          <w:tcPr>
            <w:tcW w:w="5000" w:type="pct"/>
            <w:gridSpan w:val="15"/>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b/>
                <w:szCs w:val="24"/>
              </w:rPr>
              <w:lastRenderedPageBreak/>
              <w:t>Условно разрешённые виды использования</w:t>
            </w:r>
          </w:p>
        </w:tc>
      </w:tr>
      <w:tr w:rsidR="00A074D0" w:rsidRPr="00DA3101" w:rsidTr="00347818">
        <w:tc>
          <w:tcPr>
            <w:tcW w:w="678"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tabs>
                <w:tab w:val="left" w:pos="303"/>
              </w:tabs>
              <w:ind w:firstLine="0"/>
              <w:rPr>
                <w:rFonts w:cs="Times New Roman"/>
                <w:szCs w:val="24"/>
              </w:rPr>
            </w:pPr>
            <w:r w:rsidRPr="00DA3101">
              <w:rPr>
                <w:rFonts w:cs="Times New Roman"/>
                <w:b/>
                <w:szCs w:val="24"/>
              </w:rPr>
              <w:t>1. Общественное управление</w:t>
            </w:r>
          </w:p>
        </w:tc>
        <w:tc>
          <w:tcPr>
            <w:tcW w:w="27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ED608C">
            <w:pPr>
              <w:ind w:firstLine="0"/>
              <w:jc w:val="center"/>
              <w:rPr>
                <w:rFonts w:cs="Times New Roman"/>
                <w:szCs w:val="24"/>
              </w:rPr>
            </w:pPr>
            <w:r w:rsidRPr="00DA3101">
              <w:rPr>
                <w:rFonts w:cs="Times New Roman"/>
                <w:szCs w:val="24"/>
              </w:rPr>
              <w:t>5</w:t>
            </w:r>
            <w:r w:rsidR="00ED608C">
              <w:rPr>
                <w:rFonts w:cs="Times New Roman"/>
                <w:szCs w:val="24"/>
              </w:rPr>
              <w:t>00</w:t>
            </w:r>
          </w:p>
        </w:tc>
        <w:tc>
          <w:tcPr>
            <w:tcW w:w="502"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50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Не более 0,7</w:t>
            </w:r>
          </w:p>
        </w:tc>
        <w:tc>
          <w:tcPr>
            <w:tcW w:w="958"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A074D0">
            <w:pPr>
              <w:ind w:firstLine="0"/>
              <w:rPr>
                <w:rFonts w:cs="Times New Roman"/>
                <w:szCs w:val="24"/>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r w:rsidRPr="00DA3101">
              <w:rPr>
                <w:rFonts w:cs="Times New Roman"/>
                <w:szCs w:val="24"/>
              </w:rPr>
              <w:t xml:space="preserve"> </w:t>
            </w:r>
          </w:p>
        </w:tc>
        <w:tc>
          <w:tcPr>
            <w:tcW w:w="931" w:type="pct"/>
            <w:gridSpan w:val="5"/>
            <w:tcBorders>
              <w:top w:val="single" w:sz="4" w:space="0" w:color="000000"/>
              <w:left w:val="single" w:sz="4" w:space="0" w:color="000000"/>
              <w:bottom w:val="single" w:sz="4" w:space="0" w:color="000000"/>
              <w:right w:val="single" w:sz="4" w:space="0" w:color="000000"/>
            </w:tcBorders>
            <w:vAlign w:val="center"/>
          </w:tcPr>
          <w:p w:rsidR="00934E6A" w:rsidRPr="00410449" w:rsidRDefault="00934E6A" w:rsidP="00934E6A">
            <w:pPr>
              <w:ind w:firstLine="0"/>
              <w:jc w:val="center"/>
              <w:rPr>
                <w:szCs w:val="24"/>
              </w:rPr>
            </w:pPr>
            <w:r w:rsidRPr="00410449">
              <w:rPr>
                <w:szCs w:val="24"/>
              </w:rPr>
              <w:t xml:space="preserve">Не подлежит </w:t>
            </w:r>
            <w:proofErr w:type="spellStart"/>
            <w:r w:rsidRPr="00410449">
              <w:rPr>
                <w:szCs w:val="24"/>
              </w:rPr>
              <w:t>установле</w:t>
            </w:r>
            <w:proofErr w:type="spellEnd"/>
          </w:p>
          <w:p w:rsidR="00DA3101" w:rsidRPr="00DA3101" w:rsidRDefault="00934E6A" w:rsidP="00934E6A">
            <w:pPr>
              <w:ind w:firstLine="0"/>
              <w:jc w:val="center"/>
              <w:rPr>
                <w:rFonts w:cs="Times New Roman"/>
                <w:szCs w:val="24"/>
              </w:rPr>
            </w:pPr>
            <w:proofErr w:type="spellStart"/>
            <w:r w:rsidRPr="00410449">
              <w:rPr>
                <w:szCs w:val="24"/>
              </w:rPr>
              <w:t>нию</w:t>
            </w:r>
            <w:proofErr w:type="spellEnd"/>
          </w:p>
        </w:tc>
        <w:tc>
          <w:tcPr>
            <w:tcW w:w="544" w:type="pct"/>
            <w:gridSpan w:val="3"/>
            <w:tcBorders>
              <w:top w:val="single" w:sz="4" w:space="0" w:color="000000"/>
              <w:left w:val="single" w:sz="4" w:space="0" w:color="000000"/>
              <w:bottom w:val="single" w:sz="4" w:space="0" w:color="000000"/>
              <w:right w:val="single" w:sz="4" w:space="0" w:color="000000"/>
            </w:tcBorders>
            <w:vAlign w:val="center"/>
          </w:tcPr>
          <w:p w:rsidR="00934E6A" w:rsidRPr="00410449" w:rsidRDefault="00934E6A" w:rsidP="00934E6A">
            <w:pPr>
              <w:ind w:firstLine="0"/>
              <w:jc w:val="center"/>
              <w:rPr>
                <w:szCs w:val="24"/>
              </w:rPr>
            </w:pPr>
            <w:r w:rsidRPr="00410449">
              <w:rPr>
                <w:szCs w:val="24"/>
              </w:rPr>
              <w:t xml:space="preserve">Не подлежит </w:t>
            </w:r>
            <w:proofErr w:type="spellStart"/>
            <w:r w:rsidRPr="00410449">
              <w:rPr>
                <w:szCs w:val="24"/>
              </w:rPr>
              <w:t>установле</w:t>
            </w:r>
            <w:proofErr w:type="spellEnd"/>
          </w:p>
          <w:p w:rsidR="00DA3101" w:rsidRPr="00DA3101" w:rsidRDefault="00934E6A" w:rsidP="00934E6A">
            <w:pPr>
              <w:tabs>
                <w:tab w:val="left" w:pos="303"/>
              </w:tabs>
              <w:ind w:firstLine="0"/>
              <w:rPr>
                <w:rFonts w:cs="Times New Roman"/>
                <w:szCs w:val="24"/>
              </w:rPr>
            </w:pPr>
            <w:proofErr w:type="spellStart"/>
            <w:r w:rsidRPr="00410449">
              <w:rPr>
                <w:szCs w:val="24"/>
              </w:rPr>
              <w:t>нию</w:t>
            </w:r>
            <w:proofErr w:type="spellEnd"/>
          </w:p>
        </w:tc>
        <w:tc>
          <w:tcPr>
            <w:tcW w:w="61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-место временных автостоянок на 10 рабочих мест в здании, но не менее 5 м/м</w:t>
            </w:r>
          </w:p>
        </w:tc>
      </w:tr>
      <w:tr w:rsidR="00A074D0" w:rsidRPr="00DA3101" w:rsidTr="00347818">
        <w:tc>
          <w:tcPr>
            <w:tcW w:w="678"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tabs>
                <w:tab w:val="left" w:pos="303"/>
              </w:tabs>
              <w:ind w:firstLine="0"/>
              <w:rPr>
                <w:rFonts w:cs="Times New Roman"/>
                <w:b/>
                <w:szCs w:val="24"/>
              </w:rPr>
            </w:pPr>
            <w:r w:rsidRPr="00DA3101">
              <w:rPr>
                <w:rFonts w:cs="Times New Roman"/>
                <w:b/>
                <w:szCs w:val="24"/>
              </w:rPr>
              <w:t>2. Деловое управление</w:t>
            </w:r>
          </w:p>
        </w:tc>
        <w:tc>
          <w:tcPr>
            <w:tcW w:w="27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ED608C">
            <w:pPr>
              <w:ind w:firstLine="0"/>
              <w:jc w:val="center"/>
              <w:rPr>
                <w:rFonts w:cs="Times New Roman"/>
                <w:szCs w:val="24"/>
              </w:rPr>
            </w:pPr>
            <w:r w:rsidRPr="00DA3101">
              <w:rPr>
                <w:rFonts w:cs="Times New Roman"/>
                <w:szCs w:val="24"/>
              </w:rPr>
              <w:t>5</w:t>
            </w:r>
            <w:r w:rsidR="00ED608C">
              <w:rPr>
                <w:rFonts w:cs="Times New Roman"/>
                <w:szCs w:val="24"/>
              </w:rPr>
              <w:t>00</w:t>
            </w:r>
          </w:p>
        </w:tc>
        <w:tc>
          <w:tcPr>
            <w:tcW w:w="502"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50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Не более 0,7</w:t>
            </w:r>
          </w:p>
        </w:tc>
        <w:tc>
          <w:tcPr>
            <w:tcW w:w="958"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A074D0">
            <w:pPr>
              <w:ind w:firstLine="0"/>
              <w:rPr>
                <w:rFonts w:cs="Times New Roman"/>
                <w:szCs w:val="24"/>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r w:rsidRPr="00DA3101">
              <w:rPr>
                <w:rFonts w:cs="Times New Roman"/>
                <w:szCs w:val="24"/>
              </w:rPr>
              <w:t xml:space="preserve"> </w:t>
            </w:r>
          </w:p>
        </w:tc>
        <w:tc>
          <w:tcPr>
            <w:tcW w:w="931" w:type="pct"/>
            <w:gridSpan w:val="5"/>
            <w:tcBorders>
              <w:top w:val="single" w:sz="4" w:space="0" w:color="000000"/>
              <w:left w:val="single" w:sz="4" w:space="0" w:color="000000"/>
              <w:bottom w:val="single" w:sz="4" w:space="0" w:color="000000"/>
              <w:right w:val="single" w:sz="4" w:space="0" w:color="000000"/>
            </w:tcBorders>
            <w:vAlign w:val="center"/>
          </w:tcPr>
          <w:p w:rsidR="00934E6A" w:rsidRPr="00410449" w:rsidRDefault="00934E6A" w:rsidP="00934E6A">
            <w:pPr>
              <w:ind w:firstLine="0"/>
              <w:jc w:val="center"/>
              <w:rPr>
                <w:szCs w:val="24"/>
              </w:rPr>
            </w:pPr>
            <w:r w:rsidRPr="00410449">
              <w:rPr>
                <w:szCs w:val="24"/>
              </w:rPr>
              <w:t xml:space="preserve">Не подлежит </w:t>
            </w:r>
            <w:proofErr w:type="spellStart"/>
            <w:r w:rsidRPr="00410449">
              <w:rPr>
                <w:szCs w:val="24"/>
              </w:rPr>
              <w:t>установле</w:t>
            </w:r>
            <w:proofErr w:type="spellEnd"/>
          </w:p>
          <w:p w:rsidR="00DA3101" w:rsidRPr="00DA3101" w:rsidRDefault="00934E6A" w:rsidP="00934E6A">
            <w:pPr>
              <w:ind w:firstLine="0"/>
              <w:jc w:val="center"/>
              <w:rPr>
                <w:rFonts w:cs="Times New Roman"/>
                <w:szCs w:val="24"/>
              </w:rPr>
            </w:pPr>
            <w:proofErr w:type="spellStart"/>
            <w:r w:rsidRPr="00410449">
              <w:rPr>
                <w:szCs w:val="24"/>
              </w:rPr>
              <w:t>нию</w:t>
            </w:r>
            <w:proofErr w:type="spellEnd"/>
          </w:p>
        </w:tc>
        <w:tc>
          <w:tcPr>
            <w:tcW w:w="544" w:type="pct"/>
            <w:gridSpan w:val="3"/>
            <w:tcBorders>
              <w:top w:val="single" w:sz="4" w:space="0" w:color="000000"/>
              <w:left w:val="single" w:sz="4" w:space="0" w:color="000000"/>
              <w:bottom w:val="single" w:sz="4" w:space="0" w:color="000000"/>
              <w:right w:val="single" w:sz="4" w:space="0" w:color="000000"/>
            </w:tcBorders>
            <w:vAlign w:val="center"/>
          </w:tcPr>
          <w:p w:rsidR="00934E6A" w:rsidRPr="00410449" w:rsidRDefault="00934E6A" w:rsidP="00934E6A">
            <w:pPr>
              <w:ind w:firstLine="0"/>
              <w:jc w:val="center"/>
              <w:rPr>
                <w:szCs w:val="24"/>
              </w:rPr>
            </w:pPr>
            <w:r w:rsidRPr="00410449">
              <w:rPr>
                <w:szCs w:val="24"/>
              </w:rPr>
              <w:t xml:space="preserve">Не подлежит </w:t>
            </w:r>
            <w:proofErr w:type="spellStart"/>
            <w:r w:rsidRPr="00410449">
              <w:rPr>
                <w:szCs w:val="24"/>
              </w:rPr>
              <w:t>установле</w:t>
            </w:r>
            <w:proofErr w:type="spellEnd"/>
          </w:p>
          <w:p w:rsidR="00DA3101" w:rsidRPr="00DA3101" w:rsidRDefault="00934E6A" w:rsidP="00934E6A">
            <w:pPr>
              <w:tabs>
                <w:tab w:val="left" w:pos="303"/>
              </w:tabs>
              <w:ind w:firstLine="0"/>
              <w:rPr>
                <w:rFonts w:cs="Times New Roman"/>
                <w:b/>
                <w:szCs w:val="24"/>
              </w:rPr>
            </w:pPr>
            <w:proofErr w:type="spellStart"/>
            <w:r w:rsidRPr="00410449">
              <w:rPr>
                <w:szCs w:val="24"/>
              </w:rPr>
              <w:t>нию</w:t>
            </w:r>
            <w:proofErr w:type="spellEnd"/>
          </w:p>
        </w:tc>
        <w:tc>
          <w:tcPr>
            <w:tcW w:w="61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-место временных автостоянок на 10 рабочих мест в здании, но не менее 5 м/м.</w:t>
            </w:r>
          </w:p>
        </w:tc>
      </w:tr>
      <w:tr w:rsidR="00347818" w:rsidRPr="00DA3101" w:rsidTr="00347818">
        <w:tc>
          <w:tcPr>
            <w:tcW w:w="678"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b/>
                <w:szCs w:val="24"/>
              </w:rPr>
              <w:t>3. Социальное обслуживание</w:t>
            </w:r>
          </w:p>
        </w:tc>
        <w:tc>
          <w:tcPr>
            <w:tcW w:w="27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highlight w:val="yellow"/>
              </w:rPr>
            </w:pPr>
            <w:r w:rsidRPr="00DA3101">
              <w:rPr>
                <w:rFonts w:cs="Times New Roman"/>
                <w:szCs w:val="24"/>
              </w:rPr>
              <w:t>5</w:t>
            </w:r>
            <w:r w:rsidR="00ED608C">
              <w:rPr>
                <w:rFonts w:cs="Times New Roman"/>
                <w:szCs w:val="24"/>
              </w:rPr>
              <w:t>00</w:t>
            </w:r>
          </w:p>
        </w:tc>
        <w:tc>
          <w:tcPr>
            <w:tcW w:w="502"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b/>
                <w:szCs w:val="24"/>
                <w:highlight w:val="yellow"/>
              </w:rPr>
            </w:pPr>
          </w:p>
        </w:tc>
        <w:tc>
          <w:tcPr>
            <w:tcW w:w="50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0.7</w:t>
            </w:r>
          </w:p>
        </w:tc>
        <w:tc>
          <w:tcPr>
            <w:tcW w:w="958"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A074D0">
            <w:pPr>
              <w:widowControl w:val="0"/>
              <w:autoSpaceDE w:val="0"/>
              <w:autoSpaceDN w:val="0"/>
              <w:adjustRightInd w:val="0"/>
              <w:ind w:firstLine="0"/>
              <w:rPr>
                <w:rFonts w:eastAsia="NSimSun" w:cs="Times New Roman"/>
                <w:szCs w:val="24"/>
                <w:lang w:eastAsia="zh-CN"/>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468" w:type="pct"/>
            <w:gridSpan w:val="3"/>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1 раб/место</w:t>
            </w:r>
          </w:p>
        </w:tc>
        <w:tc>
          <w:tcPr>
            <w:tcW w:w="463"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278"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Не более 3-х этажей</w:t>
            </w:r>
          </w:p>
        </w:tc>
        <w:tc>
          <w:tcPr>
            <w:tcW w:w="266"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61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-место временных автостоянок на 10. рабочих мест в здании или на 10 посетителей;</w:t>
            </w:r>
            <w:r w:rsidR="005C22E3">
              <w:rPr>
                <w:rFonts w:cs="Times New Roman"/>
                <w:szCs w:val="24"/>
              </w:rPr>
              <w:t xml:space="preserve"> </w:t>
            </w:r>
            <w:r w:rsidRPr="00DA3101">
              <w:rPr>
                <w:rFonts w:cs="Times New Roman"/>
                <w:szCs w:val="24"/>
              </w:rPr>
              <w:t>но не менее 3</w:t>
            </w:r>
          </w:p>
        </w:tc>
      </w:tr>
      <w:tr w:rsidR="00347818" w:rsidRPr="00DA3101" w:rsidTr="00347818">
        <w:tc>
          <w:tcPr>
            <w:tcW w:w="678"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highlight w:val="yellow"/>
              </w:rPr>
            </w:pPr>
            <w:r w:rsidRPr="00DA3101">
              <w:rPr>
                <w:rFonts w:cs="Times New Roman"/>
                <w:b/>
                <w:szCs w:val="24"/>
              </w:rPr>
              <w:t>4. Банковская и страховая деятельность</w:t>
            </w:r>
          </w:p>
        </w:tc>
        <w:tc>
          <w:tcPr>
            <w:tcW w:w="27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ED608C">
            <w:pPr>
              <w:ind w:firstLine="0"/>
              <w:jc w:val="center"/>
              <w:rPr>
                <w:rFonts w:cs="Times New Roman"/>
                <w:szCs w:val="24"/>
              </w:rPr>
            </w:pPr>
            <w:r w:rsidRPr="00DA3101">
              <w:rPr>
                <w:rFonts w:cs="Times New Roman"/>
                <w:szCs w:val="24"/>
              </w:rPr>
              <w:t>6</w:t>
            </w:r>
            <w:r w:rsidR="00ED608C">
              <w:rPr>
                <w:rFonts w:cs="Times New Roman"/>
                <w:szCs w:val="24"/>
              </w:rPr>
              <w:t>00</w:t>
            </w:r>
          </w:p>
        </w:tc>
        <w:tc>
          <w:tcPr>
            <w:tcW w:w="502"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50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0.7</w:t>
            </w:r>
          </w:p>
        </w:tc>
        <w:tc>
          <w:tcPr>
            <w:tcW w:w="958"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От границы участка, прилегающей к красной </w:t>
            </w:r>
            <w:r w:rsidRPr="00DA3101">
              <w:rPr>
                <w:rFonts w:cs="Times New Roman"/>
                <w:szCs w:val="24"/>
              </w:rPr>
              <w:lastRenderedPageBreak/>
              <w:t xml:space="preserve">линии улицы, проезда не менее 5м. </w:t>
            </w:r>
          </w:p>
          <w:p w:rsidR="00DA3101" w:rsidRPr="00DA3101" w:rsidRDefault="00DA3101" w:rsidP="00A074D0">
            <w:pPr>
              <w:widowControl w:val="0"/>
              <w:autoSpaceDE w:val="0"/>
              <w:autoSpaceDN w:val="0"/>
              <w:adjustRightInd w:val="0"/>
              <w:ind w:firstLine="0"/>
              <w:rPr>
                <w:rFonts w:eastAsia="NSimSun" w:cs="Times New Roman"/>
                <w:szCs w:val="24"/>
                <w:lang w:eastAsia="zh-CN"/>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468" w:type="pct"/>
            <w:gridSpan w:val="3"/>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lastRenderedPageBreak/>
              <w:t xml:space="preserve">1 </w:t>
            </w:r>
            <w:proofErr w:type="spellStart"/>
            <w:r w:rsidRPr="00DA3101">
              <w:rPr>
                <w:rFonts w:cs="Times New Roman"/>
                <w:szCs w:val="24"/>
              </w:rPr>
              <w:t>раб.место</w:t>
            </w:r>
            <w:proofErr w:type="spellEnd"/>
          </w:p>
        </w:tc>
        <w:tc>
          <w:tcPr>
            <w:tcW w:w="463"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b/>
                <w:szCs w:val="24"/>
              </w:rPr>
            </w:pPr>
          </w:p>
        </w:tc>
        <w:tc>
          <w:tcPr>
            <w:tcW w:w="544" w:type="pct"/>
            <w:gridSpan w:val="3"/>
            <w:tcBorders>
              <w:top w:val="single" w:sz="4" w:space="0" w:color="000000"/>
              <w:left w:val="single" w:sz="4" w:space="0" w:color="000000"/>
              <w:bottom w:val="single" w:sz="4" w:space="0" w:color="000000"/>
              <w:right w:val="single" w:sz="4" w:space="0" w:color="000000"/>
            </w:tcBorders>
            <w:vAlign w:val="center"/>
          </w:tcPr>
          <w:p w:rsidR="00934E6A" w:rsidRPr="00410449" w:rsidRDefault="00934E6A" w:rsidP="00934E6A">
            <w:pPr>
              <w:ind w:firstLine="0"/>
              <w:jc w:val="center"/>
              <w:rPr>
                <w:szCs w:val="24"/>
              </w:rPr>
            </w:pPr>
            <w:r w:rsidRPr="00410449">
              <w:rPr>
                <w:szCs w:val="24"/>
              </w:rPr>
              <w:t xml:space="preserve">Не подлежит </w:t>
            </w:r>
            <w:proofErr w:type="spellStart"/>
            <w:r w:rsidRPr="00410449">
              <w:rPr>
                <w:szCs w:val="24"/>
              </w:rPr>
              <w:t>установле</w:t>
            </w:r>
            <w:proofErr w:type="spellEnd"/>
          </w:p>
          <w:p w:rsidR="00DA3101" w:rsidRPr="00DA3101" w:rsidRDefault="00934E6A" w:rsidP="00934E6A">
            <w:pPr>
              <w:ind w:firstLine="0"/>
              <w:rPr>
                <w:rFonts w:cs="Times New Roman"/>
                <w:szCs w:val="24"/>
              </w:rPr>
            </w:pPr>
            <w:proofErr w:type="spellStart"/>
            <w:r w:rsidRPr="00410449">
              <w:rPr>
                <w:szCs w:val="24"/>
              </w:rPr>
              <w:t>нию</w:t>
            </w:r>
            <w:proofErr w:type="spellEnd"/>
          </w:p>
        </w:tc>
        <w:tc>
          <w:tcPr>
            <w:tcW w:w="61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highlight w:val="yellow"/>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 xml:space="preserve">-место временных автостоянок на </w:t>
            </w:r>
            <w:r w:rsidRPr="00DA3101">
              <w:rPr>
                <w:rFonts w:cs="Times New Roman"/>
                <w:szCs w:val="24"/>
              </w:rPr>
              <w:lastRenderedPageBreak/>
              <w:t xml:space="preserve">10 рабочих мест в здании, но не менее 5 </w:t>
            </w:r>
            <w:proofErr w:type="spellStart"/>
            <w:r w:rsidRPr="00DA3101">
              <w:rPr>
                <w:rFonts w:cs="Times New Roman"/>
                <w:szCs w:val="24"/>
              </w:rPr>
              <w:t>машино</w:t>
            </w:r>
            <w:proofErr w:type="spellEnd"/>
            <w:r w:rsidR="00880C34">
              <w:rPr>
                <w:rFonts w:cs="Times New Roman"/>
                <w:szCs w:val="24"/>
              </w:rPr>
              <w:t>-</w:t>
            </w:r>
            <w:r w:rsidRPr="00DA3101">
              <w:rPr>
                <w:rFonts w:cs="Times New Roman"/>
                <w:szCs w:val="24"/>
              </w:rPr>
              <w:t>мест</w:t>
            </w:r>
          </w:p>
        </w:tc>
      </w:tr>
      <w:tr w:rsidR="00A074D0" w:rsidRPr="00DA3101" w:rsidTr="00347818">
        <w:tc>
          <w:tcPr>
            <w:tcW w:w="678"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tabs>
                <w:tab w:val="left" w:pos="303"/>
              </w:tabs>
              <w:ind w:firstLine="0"/>
              <w:rPr>
                <w:rFonts w:cs="Times New Roman"/>
                <w:b/>
                <w:szCs w:val="24"/>
              </w:rPr>
            </w:pPr>
            <w:r w:rsidRPr="00DA3101">
              <w:rPr>
                <w:rFonts w:cs="Times New Roman"/>
                <w:b/>
                <w:szCs w:val="24"/>
              </w:rPr>
              <w:lastRenderedPageBreak/>
              <w:t>5. Гостиничное обслуживание</w:t>
            </w:r>
          </w:p>
        </w:tc>
        <w:tc>
          <w:tcPr>
            <w:tcW w:w="27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6</w:t>
            </w:r>
            <w:r w:rsidR="00ED608C">
              <w:rPr>
                <w:rFonts w:cs="Times New Roman"/>
                <w:szCs w:val="24"/>
              </w:rPr>
              <w:t>00</w:t>
            </w:r>
          </w:p>
        </w:tc>
        <w:tc>
          <w:tcPr>
            <w:tcW w:w="502"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50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0.7</w:t>
            </w:r>
          </w:p>
        </w:tc>
        <w:tc>
          <w:tcPr>
            <w:tcW w:w="958"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A074D0">
            <w:pPr>
              <w:widowControl w:val="0"/>
              <w:autoSpaceDE w:val="0"/>
              <w:autoSpaceDN w:val="0"/>
              <w:adjustRightInd w:val="0"/>
              <w:ind w:firstLine="0"/>
              <w:rPr>
                <w:rFonts w:eastAsia="NSimSun" w:cs="Times New Roman"/>
                <w:szCs w:val="24"/>
                <w:lang w:eastAsia="zh-CN"/>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931" w:type="pct"/>
            <w:gridSpan w:val="5"/>
            <w:tcBorders>
              <w:top w:val="single" w:sz="4" w:space="0" w:color="000000"/>
              <w:left w:val="single" w:sz="4" w:space="0" w:color="000000"/>
              <w:bottom w:val="single" w:sz="4" w:space="0" w:color="000000"/>
              <w:right w:val="single" w:sz="4" w:space="0" w:color="000000"/>
            </w:tcBorders>
            <w:vAlign w:val="center"/>
          </w:tcPr>
          <w:p w:rsidR="00934E6A" w:rsidRPr="00410449" w:rsidRDefault="00934E6A" w:rsidP="00934E6A">
            <w:pPr>
              <w:ind w:firstLine="0"/>
              <w:jc w:val="center"/>
              <w:rPr>
                <w:szCs w:val="24"/>
              </w:rPr>
            </w:pPr>
            <w:r w:rsidRPr="00410449">
              <w:rPr>
                <w:szCs w:val="24"/>
              </w:rPr>
              <w:t xml:space="preserve">Не подлежит </w:t>
            </w:r>
            <w:proofErr w:type="spellStart"/>
            <w:r w:rsidRPr="00410449">
              <w:rPr>
                <w:szCs w:val="24"/>
              </w:rPr>
              <w:t>установле</w:t>
            </w:r>
            <w:proofErr w:type="spellEnd"/>
          </w:p>
          <w:p w:rsidR="00DA3101" w:rsidRPr="00DA3101" w:rsidRDefault="00934E6A" w:rsidP="00934E6A">
            <w:pPr>
              <w:ind w:firstLine="0"/>
              <w:jc w:val="center"/>
              <w:rPr>
                <w:rFonts w:cs="Times New Roman"/>
                <w:szCs w:val="24"/>
              </w:rPr>
            </w:pPr>
            <w:proofErr w:type="spellStart"/>
            <w:r w:rsidRPr="00410449">
              <w:rPr>
                <w:szCs w:val="24"/>
              </w:rPr>
              <w:t>нию</w:t>
            </w:r>
            <w:proofErr w:type="spellEnd"/>
          </w:p>
        </w:tc>
        <w:tc>
          <w:tcPr>
            <w:tcW w:w="544" w:type="pct"/>
            <w:gridSpan w:val="3"/>
            <w:tcBorders>
              <w:top w:val="single" w:sz="4" w:space="0" w:color="000000"/>
              <w:left w:val="single" w:sz="4" w:space="0" w:color="000000"/>
              <w:bottom w:val="single" w:sz="4" w:space="0" w:color="000000"/>
              <w:right w:val="single" w:sz="4" w:space="0" w:color="000000"/>
            </w:tcBorders>
            <w:vAlign w:val="center"/>
          </w:tcPr>
          <w:p w:rsidR="00934E6A" w:rsidRPr="00410449" w:rsidRDefault="00934E6A" w:rsidP="00934E6A">
            <w:pPr>
              <w:ind w:firstLine="0"/>
              <w:jc w:val="center"/>
              <w:rPr>
                <w:szCs w:val="24"/>
              </w:rPr>
            </w:pPr>
            <w:r w:rsidRPr="00410449">
              <w:rPr>
                <w:szCs w:val="24"/>
              </w:rPr>
              <w:t xml:space="preserve">Не подлежит </w:t>
            </w:r>
            <w:proofErr w:type="spellStart"/>
            <w:r w:rsidRPr="00410449">
              <w:rPr>
                <w:szCs w:val="24"/>
              </w:rPr>
              <w:t>установле</w:t>
            </w:r>
            <w:proofErr w:type="spellEnd"/>
          </w:p>
          <w:p w:rsidR="00DA3101" w:rsidRPr="00DA3101" w:rsidRDefault="00934E6A" w:rsidP="00934E6A">
            <w:pPr>
              <w:ind w:firstLine="0"/>
              <w:rPr>
                <w:rFonts w:cs="Times New Roman"/>
                <w:b/>
                <w:szCs w:val="24"/>
              </w:rPr>
            </w:pPr>
            <w:proofErr w:type="spellStart"/>
            <w:r w:rsidRPr="00410449">
              <w:rPr>
                <w:szCs w:val="24"/>
              </w:rPr>
              <w:t>нию</w:t>
            </w:r>
            <w:proofErr w:type="spellEnd"/>
          </w:p>
        </w:tc>
        <w:tc>
          <w:tcPr>
            <w:tcW w:w="61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-место на 10 посетителей но не менее 3</w:t>
            </w:r>
          </w:p>
        </w:tc>
      </w:tr>
      <w:tr w:rsidR="00A074D0" w:rsidRPr="00DA3101" w:rsidTr="00347818">
        <w:tc>
          <w:tcPr>
            <w:tcW w:w="678"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8C6CC3" w:rsidP="008C6CC3">
            <w:pPr>
              <w:tabs>
                <w:tab w:val="left" w:pos="303"/>
              </w:tabs>
              <w:ind w:firstLine="0"/>
              <w:jc w:val="left"/>
              <w:rPr>
                <w:rFonts w:cs="Times New Roman"/>
                <w:b/>
                <w:szCs w:val="24"/>
              </w:rPr>
            </w:pPr>
            <w:r>
              <w:rPr>
                <w:rFonts w:cs="Times New Roman"/>
                <w:b/>
                <w:szCs w:val="24"/>
              </w:rPr>
              <w:t xml:space="preserve">6. </w:t>
            </w:r>
            <w:r w:rsidR="00DA3101" w:rsidRPr="00DA3101">
              <w:rPr>
                <w:rFonts w:cs="Times New Roman"/>
                <w:b/>
                <w:szCs w:val="24"/>
              </w:rPr>
              <w:t>Развлечения</w:t>
            </w:r>
          </w:p>
        </w:tc>
        <w:tc>
          <w:tcPr>
            <w:tcW w:w="27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ED608C">
            <w:pPr>
              <w:ind w:firstLine="0"/>
              <w:jc w:val="center"/>
              <w:rPr>
                <w:rFonts w:cs="Times New Roman"/>
                <w:szCs w:val="24"/>
              </w:rPr>
            </w:pPr>
            <w:r w:rsidRPr="00DA3101">
              <w:rPr>
                <w:rFonts w:cs="Times New Roman"/>
                <w:szCs w:val="24"/>
              </w:rPr>
              <w:t>1</w:t>
            </w:r>
            <w:r w:rsidR="00ED608C">
              <w:rPr>
                <w:rFonts w:cs="Times New Roman"/>
                <w:szCs w:val="24"/>
              </w:rPr>
              <w:t>000</w:t>
            </w:r>
          </w:p>
        </w:tc>
        <w:tc>
          <w:tcPr>
            <w:tcW w:w="502"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50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0.7</w:t>
            </w:r>
          </w:p>
        </w:tc>
        <w:tc>
          <w:tcPr>
            <w:tcW w:w="958"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A074D0">
            <w:pPr>
              <w:widowControl w:val="0"/>
              <w:autoSpaceDE w:val="0"/>
              <w:autoSpaceDN w:val="0"/>
              <w:adjustRightInd w:val="0"/>
              <w:ind w:firstLine="0"/>
              <w:rPr>
                <w:rFonts w:eastAsia="NSimSun" w:cs="Times New Roman"/>
                <w:szCs w:val="24"/>
                <w:lang w:eastAsia="zh-CN"/>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931" w:type="pct"/>
            <w:gridSpan w:val="5"/>
            <w:tcBorders>
              <w:top w:val="single" w:sz="4" w:space="0" w:color="000000"/>
              <w:left w:val="single" w:sz="4" w:space="0" w:color="000000"/>
              <w:bottom w:val="single" w:sz="4" w:space="0" w:color="000000"/>
              <w:right w:val="single" w:sz="4" w:space="0" w:color="000000"/>
            </w:tcBorders>
            <w:vAlign w:val="center"/>
          </w:tcPr>
          <w:p w:rsidR="00934E6A" w:rsidRPr="00410449" w:rsidRDefault="00934E6A" w:rsidP="00934E6A">
            <w:pPr>
              <w:ind w:firstLine="0"/>
              <w:jc w:val="center"/>
              <w:rPr>
                <w:szCs w:val="24"/>
              </w:rPr>
            </w:pPr>
            <w:r w:rsidRPr="00410449">
              <w:rPr>
                <w:szCs w:val="24"/>
              </w:rPr>
              <w:t xml:space="preserve">Не подлежит </w:t>
            </w:r>
            <w:proofErr w:type="spellStart"/>
            <w:r w:rsidRPr="00410449">
              <w:rPr>
                <w:szCs w:val="24"/>
              </w:rPr>
              <w:t>установле</w:t>
            </w:r>
            <w:proofErr w:type="spellEnd"/>
          </w:p>
          <w:p w:rsidR="00DA3101" w:rsidRPr="00DA3101" w:rsidRDefault="00934E6A" w:rsidP="00934E6A">
            <w:pPr>
              <w:ind w:firstLine="0"/>
              <w:jc w:val="center"/>
              <w:rPr>
                <w:rFonts w:cs="Times New Roman"/>
                <w:szCs w:val="24"/>
              </w:rPr>
            </w:pPr>
            <w:proofErr w:type="spellStart"/>
            <w:r w:rsidRPr="00410449">
              <w:rPr>
                <w:szCs w:val="24"/>
              </w:rPr>
              <w:t>нию</w:t>
            </w:r>
            <w:proofErr w:type="spellEnd"/>
          </w:p>
        </w:tc>
        <w:tc>
          <w:tcPr>
            <w:tcW w:w="29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2-х этажей</w:t>
            </w:r>
          </w:p>
        </w:tc>
        <w:tc>
          <w:tcPr>
            <w:tcW w:w="252"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61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b/>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-место временных автостоянок на 10 посетителей но не менее 5.</w:t>
            </w:r>
          </w:p>
        </w:tc>
      </w:tr>
      <w:tr w:rsidR="00347818" w:rsidRPr="00DA3101" w:rsidTr="00347818">
        <w:trPr>
          <w:trHeight w:val="1745"/>
        </w:trPr>
        <w:tc>
          <w:tcPr>
            <w:tcW w:w="678"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8C6CC3" w:rsidP="00A074D0">
            <w:pPr>
              <w:ind w:firstLine="0"/>
              <w:rPr>
                <w:rFonts w:cs="Times New Roman"/>
                <w:szCs w:val="24"/>
              </w:rPr>
            </w:pPr>
            <w:r>
              <w:rPr>
                <w:rFonts w:cs="Times New Roman"/>
                <w:b/>
                <w:szCs w:val="24"/>
              </w:rPr>
              <w:t xml:space="preserve">7. </w:t>
            </w:r>
            <w:r w:rsidR="00DA3101" w:rsidRPr="00DA3101">
              <w:rPr>
                <w:rFonts w:cs="Times New Roman"/>
                <w:b/>
                <w:szCs w:val="24"/>
              </w:rPr>
              <w:t>Амбулаторное ветеринарное обслуживание</w:t>
            </w:r>
          </w:p>
        </w:tc>
        <w:tc>
          <w:tcPr>
            <w:tcW w:w="27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highlight w:val="yellow"/>
              </w:rPr>
            </w:pPr>
            <w:r w:rsidRPr="00DA3101">
              <w:rPr>
                <w:rFonts w:cs="Times New Roman"/>
                <w:szCs w:val="24"/>
              </w:rPr>
              <w:t>5</w:t>
            </w:r>
            <w:r w:rsidR="00ED608C">
              <w:rPr>
                <w:rFonts w:cs="Times New Roman"/>
                <w:szCs w:val="24"/>
              </w:rPr>
              <w:t>00</w:t>
            </w:r>
          </w:p>
        </w:tc>
        <w:tc>
          <w:tcPr>
            <w:tcW w:w="502"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b/>
                <w:szCs w:val="24"/>
                <w:highlight w:val="yellow"/>
              </w:rPr>
            </w:pPr>
          </w:p>
        </w:tc>
        <w:tc>
          <w:tcPr>
            <w:tcW w:w="50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0.7</w:t>
            </w:r>
          </w:p>
        </w:tc>
        <w:tc>
          <w:tcPr>
            <w:tcW w:w="958"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A074D0">
            <w:pPr>
              <w:widowControl w:val="0"/>
              <w:autoSpaceDE w:val="0"/>
              <w:autoSpaceDN w:val="0"/>
              <w:adjustRightInd w:val="0"/>
              <w:ind w:firstLine="0"/>
              <w:rPr>
                <w:rFonts w:eastAsia="NSimSun" w:cs="Times New Roman"/>
                <w:szCs w:val="24"/>
                <w:lang w:eastAsia="zh-CN"/>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422"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1 раб/место</w:t>
            </w:r>
          </w:p>
        </w:tc>
        <w:tc>
          <w:tcPr>
            <w:tcW w:w="509" w:type="pct"/>
            <w:gridSpan w:val="4"/>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29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Не более 2-х этажей</w:t>
            </w:r>
          </w:p>
        </w:tc>
        <w:tc>
          <w:tcPr>
            <w:tcW w:w="252"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61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-место временных автостоянок на 10. рабочих мест в здании, но не менее 3</w:t>
            </w:r>
          </w:p>
        </w:tc>
      </w:tr>
      <w:tr w:rsidR="007A6108" w:rsidRPr="00DA3101" w:rsidTr="007A6108">
        <w:trPr>
          <w:trHeight w:val="345"/>
        </w:trPr>
        <w:tc>
          <w:tcPr>
            <w:tcW w:w="678" w:type="pct"/>
            <w:tcBorders>
              <w:top w:val="single" w:sz="4" w:space="0" w:color="000000"/>
              <w:left w:val="single" w:sz="4" w:space="0" w:color="000000"/>
              <w:bottom w:val="single" w:sz="4" w:space="0" w:color="000000"/>
              <w:right w:val="single" w:sz="4" w:space="0" w:color="000000"/>
            </w:tcBorders>
            <w:vAlign w:val="center"/>
          </w:tcPr>
          <w:p w:rsidR="007A6108" w:rsidRDefault="007A6108" w:rsidP="00A074D0">
            <w:pPr>
              <w:ind w:firstLine="0"/>
              <w:rPr>
                <w:rFonts w:cs="Times New Roman"/>
                <w:b/>
                <w:szCs w:val="24"/>
              </w:rPr>
            </w:pPr>
            <w:r>
              <w:rPr>
                <w:rFonts w:cs="Times New Roman"/>
                <w:b/>
                <w:szCs w:val="24"/>
              </w:rPr>
              <w:t>8. Магазины</w:t>
            </w:r>
          </w:p>
        </w:tc>
        <w:tc>
          <w:tcPr>
            <w:tcW w:w="274" w:type="pct"/>
            <w:tcBorders>
              <w:top w:val="single" w:sz="4" w:space="0" w:color="000000"/>
              <w:left w:val="single" w:sz="4" w:space="0" w:color="000000"/>
              <w:bottom w:val="single" w:sz="4" w:space="0" w:color="000000"/>
              <w:right w:val="single" w:sz="4" w:space="0" w:color="000000"/>
            </w:tcBorders>
            <w:vAlign w:val="center"/>
          </w:tcPr>
          <w:p w:rsidR="007A6108" w:rsidRPr="00DA3101" w:rsidRDefault="007A6108" w:rsidP="00A074D0">
            <w:pPr>
              <w:ind w:firstLine="0"/>
              <w:jc w:val="center"/>
              <w:rPr>
                <w:rFonts w:cs="Times New Roman"/>
                <w:szCs w:val="24"/>
              </w:rPr>
            </w:pPr>
          </w:p>
        </w:tc>
        <w:tc>
          <w:tcPr>
            <w:tcW w:w="502" w:type="pct"/>
            <w:tcBorders>
              <w:top w:val="single" w:sz="4" w:space="0" w:color="000000"/>
              <w:left w:val="single" w:sz="4" w:space="0" w:color="000000"/>
              <w:bottom w:val="single" w:sz="4" w:space="0" w:color="000000"/>
              <w:right w:val="single" w:sz="4" w:space="0" w:color="000000"/>
            </w:tcBorders>
            <w:vAlign w:val="center"/>
          </w:tcPr>
          <w:p w:rsidR="007A6108" w:rsidRPr="00DA3101" w:rsidRDefault="007A6108" w:rsidP="00A074D0">
            <w:pPr>
              <w:ind w:firstLine="0"/>
              <w:rPr>
                <w:rFonts w:cs="Times New Roman"/>
                <w:b/>
                <w:szCs w:val="24"/>
                <w:highlight w:val="yellow"/>
              </w:rPr>
            </w:pPr>
          </w:p>
        </w:tc>
        <w:tc>
          <w:tcPr>
            <w:tcW w:w="501" w:type="pct"/>
            <w:tcBorders>
              <w:top w:val="single" w:sz="4" w:space="0" w:color="000000"/>
              <w:left w:val="single" w:sz="4" w:space="0" w:color="000000"/>
              <w:bottom w:val="single" w:sz="4" w:space="0" w:color="000000"/>
              <w:right w:val="single" w:sz="4" w:space="0" w:color="000000"/>
            </w:tcBorders>
            <w:vAlign w:val="center"/>
          </w:tcPr>
          <w:p w:rsidR="007A6108" w:rsidRPr="00DA3101" w:rsidRDefault="007A6108" w:rsidP="00A074D0">
            <w:pPr>
              <w:ind w:firstLine="0"/>
              <w:jc w:val="center"/>
              <w:rPr>
                <w:rFonts w:cs="Times New Roman"/>
                <w:szCs w:val="24"/>
              </w:rPr>
            </w:pPr>
          </w:p>
        </w:tc>
        <w:tc>
          <w:tcPr>
            <w:tcW w:w="958" w:type="pct"/>
            <w:tcBorders>
              <w:top w:val="single" w:sz="4" w:space="0" w:color="000000"/>
              <w:left w:val="single" w:sz="4" w:space="0" w:color="000000"/>
              <w:bottom w:val="single" w:sz="4" w:space="0" w:color="000000"/>
              <w:right w:val="single" w:sz="4" w:space="0" w:color="000000"/>
            </w:tcBorders>
            <w:vAlign w:val="center"/>
          </w:tcPr>
          <w:p w:rsidR="007A6108" w:rsidRPr="00DA3101" w:rsidRDefault="007A6108" w:rsidP="00A074D0">
            <w:pPr>
              <w:ind w:firstLine="0"/>
              <w:rPr>
                <w:rFonts w:cs="Times New Roman"/>
                <w:szCs w:val="24"/>
              </w:rPr>
            </w:pPr>
          </w:p>
        </w:tc>
        <w:tc>
          <w:tcPr>
            <w:tcW w:w="422" w:type="pct"/>
            <w:tcBorders>
              <w:top w:val="single" w:sz="4" w:space="0" w:color="000000"/>
              <w:left w:val="single" w:sz="4" w:space="0" w:color="000000"/>
              <w:bottom w:val="single" w:sz="4" w:space="0" w:color="000000"/>
              <w:right w:val="single" w:sz="4" w:space="0" w:color="000000"/>
            </w:tcBorders>
            <w:vAlign w:val="center"/>
          </w:tcPr>
          <w:p w:rsidR="007A6108" w:rsidRPr="00DA3101" w:rsidRDefault="007A6108" w:rsidP="00A074D0">
            <w:pPr>
              <w:ind w:firstLine="0"/>
              <w:jc w:val="center"/>
              <w:rPr>
                <w:rFonts w:cs="Times New Roman"/>
                <w:szCs w:val="24"/>
              </w:rPr>
            </w:pPr>
          </w:p>
        </w:tc>
        <w:tc>
          <w:tcPr>
            <w:tcW w:w="509" w:type="pct"/>
            <w:gridSpan w:val="4"/>
            <w:tcBorders>
              <w:top w:val="single" w:sz="4" w:space="0" w:color="000000"/>
              <w:left w:val="single" w:sz="4" w:space="0" w:color="000000"/>
              <w:bottom w:val="single" w:sz="4" w:space="0" w:color="000000"/>
              <w:right w:val="single" w:sz="4" w:space="0" w:color="000000"/>
            </w:tcBorders>
            <w:vAlign w:val="center"/>
          </w:tcPr>
          <w:p w:rsidR="007A6108" w:rsidRPr="00DA3101" w:rsidRDefault="007A6108" w:rsidP="00A074D0">
            <w:pPr>
              <w:ind w:firstLine="0"/>
              <w:jc w:val="center"/>
              <w:rPr>
                <w:rFonts w:cs="Times New Roman"/>
                <w:szCs w:val="24"/>
              </w:rPr>
            </w:pPr>
          </w:p>
        </w:tc>
        <w:tc>
          <w:tcPr>
            <w:tcW w:w="292" w:type="pct"/>
            <w:gridSpan w:val="2"/>
            <w:tcBorders>
              <w:top w:val="single" w:sz="4" w:space="0" w:color="000000"/>
              <w:left w:val="single" w:sz="4" w:space="0" w:color="000000"/>
              <w:bottom w:val="single" w:sz="4" w:space="0" w:color="000000"/>
              <w:right w:val="single" w:sz="4" w:space="0" w:color="000000"/>
            </w:tcBorders>
            <w:vAlign w:val="center"/>
          </w:tcPr>
          <w:p w:rsidR="007A6108" w:rsidRPr="00DA3101" w:rsidRDefault="007A6108" w:rsidP="00A074D0">
            <w:pPr>
              <w:ind w:firstLine="0"/>
              <w:rPr>
                <w:rFonts w:cs="Times New Roman"/>
                <w:szCs w:val="24"/>
              </w:rPr>
            </w:pPr>
          </w:p>
        </w:tc>
        <w:tc>
          <w:tcPr>
            <w:tcW w:w="252" w:type="pct"/>
            <w:tcBorders>
              <w:top w:val="single" w:sz="4" w:space="0" w:color="000000"/>
              <w:left w:val="single" w:sz="4" w:space="0" w:color="000000"/>
              <w:bottom w:val="single" w:sz="4" w:space="0" w:color="000000"/>
              <w:right w:val="single" w:sz="4" w:space="0" w:color="000000"/>
            </w:tcBorders>
            <w:vAlign w:val="center"/>
          </w:tcPr>
          <w:p w:rsidR="007A6108" w:rsidRPr="00DA3101" w:rsidRDefault="007A6108" w:rsidP="00A074D0">
            <w:pPr>
              <w:ind w:firstLine="0"/>
              <w:jc w:val="center"/>
              <w:rPr>
                <w:rFonts w:cs="Times New Roman"/>
                <w:szCs w:val="24"/>
              </w:rPr>
            </w:pPr>
          </w:p>
        </w:tc>
        <w:tc>
          <w:tcPr>
            <w:tcW w:w="612" w:type="pct"/>
            <w:gridSpan w:val="2"/>
            <w:tcBorders>
              <w:top w:val="single" w:sz="4" w:space="0" w:color="000000"/>
              <w:left w:val="single" w:sz="4" w:space="0" w:color="000000"/>
              <w:bottom w:val="single" w:sz="4" w:space="0" w:color="000000"/>
              <w:right w:val="single" w:sz="4" w:space="0" w:color="000000"/>
            </w:tcBorders>
            <w:vAlign w:val="center"/>
          </w:tcPr>
          <w:p w:rsidR="007A6108" w:rsidRPr="00DA3101" w:rsidRDefault="007A6108" w:rsidP="00A074D0">
            <w:pPr>
              <w:ind w:firstLine="0"/>
              <w:rPr>
                <w:rFonts w:cs="Times New Roman"/>
                <w:szCs w:val="24"/>
              </w:rPr>
            </w:pPr>
          </w:p>
        </w:tc>
      </w:tr>
      <w:tr w:rsidR="003E1044" w:rsidRPr="00DA3101" w:rsidTr="007A6108">
        <w:trPr>
          <w:trHeight w:val="427"/>
        </w:trPr>
        <w:tc>
          <w:tcPr>
            <w:tcW w:w="678" w:type="pct"/>
            <w:tcBorders>
              <w:top w:val="single" w:sz="4" w:space="0" w:color="000000"/>
              <w:left w:val="single" w:sz="4" w:space="0" w:color="000000"/>
              <w:bottom w:val="single" w:sz="4" w:space="0" w:color="000000"/>
              <w:right w:val="single" w:sz="4" w:space="0" w:color="000000"/>
            </w:tcBorders>
            <w:vAlign w:val="center"/>
          </w:tcPr>
          <w:p w:rsidR="003E1044" w:rsidRPr="007A6108" w:rsidRDefault="003E1044" w:rsidP="003E1044">
            <w:pPr>
              <w:ind w:firstLine="0"/>
              <w:jc w:val="right"/>
              <w:rPr>
                <w:rFonts w:cs="Times New Roman"/>
                <w:szCs w:val="24"/>
              </w:rPr>
            </w:pPr>
            <w:r>
              <w:rPr>
                <w:rFonts w:cs="Times New Roman"/>
                <w:szCs w:val="24"/>
              </w:rPr>
              <w:lastRenderedPageBreak/>
              <w:t>киоск</w:t>
            </w:r>
          </w:p>
        </w:tc>
        <w:tc>
          <w:tcPr>
            <w:tcW w:w="274" w:type="pct"/>
            <w:tcBorders>
              <w:top w:val="single" w:sz="4" w:space="0" w:color="000000"/>
              <w:left w:val="single" w:sz="4" w:space="0" w:color="000000"/>
              <w:bottom w:val="single" w:sz="4" w:space="0" w:color="000000"/>
              <w:right w:val="single" w:sz="4" w:space="0" w:color="000000"/>
            </w:tcBorders>
            <w:vAlign w:val="center"/>
          </w:tcPr>
          <w:p w:rsidR="003E1044" w:rsidRPr="00DA3101" w:rsidRDefault="003E1044" w:rsidP="003E1044">
            <w:pPr>
              <w:ind w:firstLine="0"/>
              <w:jc w:val="center"/>
              <w:rPr>
                <w:rFonts w:cs="Times New Roman"/>
                <w:szCs w:val="24"/>
              </w:rPr>
            </w:pPr>
            <w:r>
              <w:rPr>
                <w:rFonts w:cs="Times New Roman"/>
                <w:szCs w:val="24"/>
              </w:rPr>
              <w:t>8</w:t>
            </w:r>
          </w:p>
        </w:tc>
        <w:tc>
          <w:tcPr>
            <w:tcW w:w="502" w:type="pct"/>
            <w:tcBorders>
              <w:top w:val="single" w:sz="4" w:space="0" w:color="000000"/>
              <w:left w:val="single" w:sz="4" w:space="0" w:color="000000"/>
              <w:bottom w:val="single" w:sz="4" w:space="0" w:color="000000"/>
              <w:right w:val="single" w:sz="4" w:space="0" w:color="000000"/>
            </w:tcBorders>
            <w:vAlign w:val="center"/>
          </w:tcPr>
          <w:p w:rsidR="003E1044" w:rsidRPr="007A6108" w:rsidRDefault="003E1044" w:rsidP="003E1044">
            <w:pPr>
              <w:ind w:firstLine="0"/>
              <w:jc w:val="center"/>
              <w:rPr>
                <w:rFonts w:cs="Times New Roman"/>
                <w:szCs w:val="24"/>
              </w:rPr>
            </w:pPr>
            <w:r w:rsidRPr="007A6108">
              <w:rPr>
                <w:rFonts w:cs="Times New Roman"/>
                <w:szCs w:val="24"/>
              </w:rPr>
              <w:t>15</w:t>
            </w:r>
          </w:p>
        </w:tc>
        <w:tc>
          <w:tcPr>
            <w:tcW w:w="501" w:type="pct"/>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jc w:val="center"/>
              <w:rPr>
                <w:rFonts w:cs="Times New Roman"/>
                <w:szCs w:val="24"/>
              </w:rPr>
            </w:pPr>
            <w:r>
              <w:rPr>
                <w:rFonts w:cs="Times New Roman"/>
                <w:szCs w:val="24"/>
              </w:rPr>
              <w:t>не подлежит установлению</w:t>
            </w:r>
          </w:p>
        </w:tc>
        <w:tc>
          <w:tcPr>
            <w:tcW w:w="958" w:type="pct"/>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widowControl w:val="0"/>
              <w:autoSpaceDE w:val="0"/>
              <w:autoSpaceDN w:val="0"/>
              <w:adjustRightInd w:val="0"/>
              <w:ind w:firstLine="0"/>
              <w:rPr>
                <w:rFonts w:eastAsia="NSimSun" w:cs="Times New Roman"/>
                <w:szCs w:val="24"/>
                <w:lang w:eastAsia="zh-CN"/>
              </w:rPr>
            </w:pPr>
            <w:r>
              <w:rPr>
                <w:rFonts w:cs="Times New Roman"/>
                <w:szCs w:val="24"/>
              </w:rPr>
              <w:t>не подлежит установлению</w:t>
            </w:r>
          </w:p>
        </w:tc>
        <w:tc>
          <w:tcPr>
            <w:tcW w:w="422" w:type="pct"/>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jc w:val="center"/>
              <w:rPr>
                <w:rFonts w:cs="Times New Roman"/>
                <w:szCs w:val="24"/>
              </w:rPr>
            </w:pPr>
            <w:r>
              <w:rPr>
                <w:rFonts w:cs="Times New Roman"/>
                <w:szCs w:val="24"/>
              </w:rPr>
              <w:t>не подлежит установлению</w:t>
            </w:r>
          </w:p>
        </w:tc>
        <w:tc>
          <w:tcPr>
            <w:tcW w:w="509" w:type="pct"/>
            <w:gridSpan w:val="4"/>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jc w:val="center"/>
              <w:rPr>
                <w:rFonts w:cs="Times New Roman"/>
                <w:szCs w:val="24"/>
              </w:rPr>
            </w:pPr>
            <w:r>
              <w:rPr>
                <w:rFonts w:cs="Times New Roman"/>
                <w:szCs w:val="24"/>
              </w:rPr>
              <w:t>не подлежит установлению</w:t>
            </w:r>
          </w:p>
        </w:tc>
        <w:tc>
          <w:tcPr>
            <w:tcW w:w="292" w:type="pct"/>
            <w:gridSpan w:val="2"/>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rPr>
                <w:rFonts w:cs="Times New Roman"/>
                <w:szCs w:val="24"/>
              </w:rPr>
            </w:pPr>
            <w:r w:rsidRPr="00522530">
              <w:rPr>
                <w:rFonts w:cs="Times New Roman"/>
                <w:szCs w:val="24"/>
              </w:rPr>
              <w:t xml:space="preserve">Не более </w:t>
            </w:r>
            <w:r>
              <w:rPr>
                <w:rFonts w:cs="Times New Roman"/>
                <w:szCs w:val="24"/>
              </w:rPr>
              <w:t>1</w:t>
            </w:r>
            <w:r w:rsidRPr="00522530">
              <w:rPr>
                <w:rFonts w:cs="Times New Roman"/>
                <w:szCs w:val="24"/>
              </w:rPr>
              <w:t>-</w:t>
            </w:r>
            <w:r>
              <w:rPr>
                <w:rFonts w:cs="Times New Roman"/>
                <w:szCs w:val="24"/>
              </w:rPr>
              <w:t>ого этажа</w:t>
            </w:r>
          </w:p>
        </w:tc>
        <w:tc>
          <w:tcPr>
            <w:tcW w:w="252" w:type="pct"/>
            <w:tcBorders>
              <w:top w:val="single" w:sz="4" w:space="0" w:color="000000"/>
              <w:left w:val="single" w:sz="4" w:space="0" w:color="000000"/>
              <w:bottom w:val="single" w:sz="4" w:space="0" w:color="000000"/>
              <w:right w:val="single" w:sz="4" w:space="0" w:color="000000"/>
            </w:tcBorders>
            <w:vAlign w:val="center"/>
          </w:tcPr>
          <w:p w:rsidR="003E1044" w:rsidRPr="00DA3101" w:rsidRDefault="003E1044" w:rsidP="003E1044">
            <w:pPr>
              <w:ind w:firstLine="0"/>
              <w:jc w:val="center"/>
              <w:rPr>
                <w:rFonts w:cs="Times New Roman"/>
                <w:szCs w:val="24"/>
              </w:rPr>
            </w:pPr>
            <w:r>
              <w:rPr>
                <w:rFonts w:cs="Times New Roman"/>
                <w:szCs w:val="24"/>
              </w:rPr>
              <w:t>4,0</w:t>
            </w:r>
          </w:p>
        </w:tc>
        <w:tc>
          <w:tcPr>
            <w:tcW w:w="612" w:type="pct"/>
            <w:gridSpan w:val="2"/>
            <w:tcBorders>
              <w:top w:val="single" w:sz="4" w:space="0" w:color="000000"/>
              <w:left w:val="single" w:sz="4" w:space="0" w:color="000000"/>
              <w:bottom w:val="single" w:sz="4" w:space="0" w:color="000000"/>
              <w:right w:val="single" w:sz="4" w:space="0" w:color="000000"/>
            </w:tcBorders>
            <w:vAlign w:val="center"/>
          </w:tcPr>
          <w:p w:rsidR="003E1044" w:rsidRPr="00DA3101" w:rsidRDefault="003E1044" w:rsidP="003E1044">
            <w:pPr>
              <w:ind w:firstLine="0"/>
              <w:rPr>
                <w:rFonts w:cs="Times New Roman"/>
                <w:szCs w:val="24"/>
              </w:rPr>
            </w:pPr>
          </w:p>
        </w:tc>
      </w:tr>
      <w:tr w:rsidR="003E1044" w:rsidRPr="00DA3101" w:rsidTr="007A6108">
        <w:trPr>
          <w:trHeight w:val="419"/>
        </w:trPr>
        <w:tc>
          <w:tcPr>
            <w:tcW w:w="678" w:type="pct"/>
            <w:tcBorders>
              <w:top w:val="single" w:sz="4" w:space="0" w:color="000000"/>
              <w:left w:val="single" w:sz="4" w:space="0" w:color="000000"/>
              <w:bottom w:val="single" w:sz="4" w:space="0" w:color="000000"/>
              <w:right w:val="single" w:sz="4" w:space="0" w:color="000000"/>
            </w:tcBorders>
            <w:vAlign w:val="center"/>
          </w:tcPr>
          <w:p w:rsidR="003E1044" w:rsidRPr="007A6108" w:rsidRDefault="003E1044" w:rsidP="003E1044">
            <w:pPr>
              <w:ind w:firstLine="0"/>
              <w:jc w:val="right"/>
              <w:rPr>
                <w:rFonts w:cs="Times New Roman"/>
                <w:szCs w:val="24"/>
              </w:rPr>
            </w:pPr>
            <w:r>
              <w:rPr>
                <w:rFonts w:cs="Times New Roman"/>
                <w:szCs w:val="24"/>
              </w:rPr>
              <w:t>павильон</w:t>
            </w:r>
          </w:p>
        </w:tc>
        <w:tc>
          <w:tcPr>
            <w:tcW w:w="274" w:type="pct"/>
            <w:tcBorders>
              <w:top w:val="single" w:sz="4" w:space="0" w:color="000000"/>
              <w:left w:val="single" w:sz="4" w:space="0" w:color="000000"/>
              <w:bottom w:val="single" w:sz="4" w:space="0" w:color="000000"/>
              <w:right w:val="single" w:sz="4" w:space="0" w:color="000000"/>
            </w:tcBorders>
            <w:vAlign w:val="center"/>
          </w:tcPr>
          <w:p w:rsidR="003E1044" w:rsidRPr="00DA3101" w:rsidRDefault="003E1044" w:rsidP="003E1044">
            <w:pPr>
              <w:ind w:firstLine="0"/>
              <w:jc w:val="center"/>
              <w:rPr>
                <w:rFonts w:cs="Times New Roman"/>
                <w:szCs w:val="24"/>
              </w:rPr>
            </w:pPr>
            <w:r>
              <w:rPr>
                <w:rFonts w:cs="Times New Roman"/>
                <w:szCs w:val="24"/>
              </w:rPr>
              <w:t>15</w:t>
            </w:r>
          </w:p>
        </w:tc>
        <w:tc>
          <w:tcPr>
            <w:tcW w:w="502" w:type="pct"/>
            <w:tcBorders>
              <w:top w:val="single" w:sz="4" w:space="0" w:color="000000"/>
              <w:left w:val="single" w:sz="4" w:space="0" w:color="000000"/>
              <w:bottom w:val="single" w:sz="4" w:space="0" w:color="000000"/>
              <w:right w:val="single" w:sz="4" w:space="0" w:color="000000"/>
            </w:tcBorders>
            <w:vAlign w:val="center"/>
          </w:tcPr>
          <w:p w:rsidR="003E1044" w:rsidRPr="007A6108" w:rsidRDefault="003E1044" w:rsidP="003E1044">
            <w:pPr>
              <w:ind w:firstLine="0"/>
              <w:jc w:val="center"/>
              <w:rPr>
                <w:rFonts w:cs="Times New Roman"/>
                <w:szCs w:val="24"/>
              </w:rPr>
            </w:pPr>
            <w:r w:rsidRPr="007A6108">
              <w:rPr>
                <w:rFonts w:cs="Times New Roman"/>
                <w:szCs w:val="24"/>
              </w:rPr>
              <w:t>150</w:t>
            </w:r>
          </w:p>
        </w:tc>
        <w:tc>
          <w:tcPr>
            <w:tcW w:w="501" w:type="pct"/>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jc w:val="center"/>
              <w:rPr>
                <w:rFonts w:cs="Times New Roman"/>
                <w:szCs w:val="24"/>
              </w:rPr>
            </w:pPr>
            <w:r>
              <w:rPr>
                <w:rFonts w:cs="Times New Roman"/>
                <w:szCs w:val="24"/>
              </w:rPr>
              <w:t>не подлежит установлению</w:t>
            </w:r>
          </w:p>
        </w:tc>
        <w:tc>
          <w:tcPr>
            <w:tcW w:w="958" w:type="pct"/>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widowControl w:val="0"/>
              <w:autoSpaceDE w:val="0"/>
              <w:autoSpaceDN w:val="0"/>
              <w:adjustRightInd w:val="0"/>
              <w:ind w:firstLine="0"/>
              <w:rPr>
                <w:rFonts w:eastAsia="NSimSun" w:cs="Times New Roman"/>
                <w:szCs w:val="24"/>
                <w:lang w:eastAsia="zh-CN"/>
              </w:rPr>
            </w:pPr>
            <w:r>
              <w:rPr>
                <w:rFonts w:cs="Times New Roman"/>
                <w:szCs w:val="24"/>
              </w:rPr>
              <w:t>не подлежит установлению</w:t>
            </w:r>
          </w:p>
        </w:tc>
        <w:tc>
          <w:tcPr>
            <w:tcW w:w="422" w:type="pct"/>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jc w:val="center"/>
              <w:rPr>
                <w:rFonts w:cs="Times New Roman"/>
                <w:szCs w:val="24"/>
              </w:rPr>
            </w:pPr>
            <w:r>
              <w:rPr>
                <w:rFonts w:cs="Times New Roman"/>
                <w:szCs w:val="24"/>
              </w:rPr>
              <w:t>не подлежит установлению</w:t>
            </w:r>
          </w:p>
        </w:tc>
        <w:tc>
          <w:tcPr>
            <w:tcW w:w="509" w:type="pct"/>
            <w:gridSpan w:val="4"/>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jc w:val="center"/>
              <w:rPr>
                <w:rFonts w:cs="Times New Roman"/>
                <w:szCs w:val="24"/>
              </w:rPr>
            </w:pPr>
            <w:r>
              <w:rPr>
                <w:rFonts w:cs="Times New Roman"/>
                <w:szCs w:val="24"/>
              </w:rPr>
              <w:t>не подлежит установлению</w:t>
            </w:r>
          </w:p>
        </w:tc>
        <w:tc>
          <w:tcPr>
            <w:tcW w:w="292" w:type="pct"/>
            <w:gridSpan w:val="2"/>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rPr>
                <w:rFonts w:cs="Times New Roman"/>
                <w:szCs w:val="24"/>
              </w:rPr>
            </w:pPr>
            <w:r w:rsidRPr="00522530">
              <w:rPr>
                <w:rFonts w:cs="Times New Roman"/>
                <w:szCs w:val="24"/>
              </w:rPr>
              <w:t xml:space="preserve">Не более </w:t>
            </w:r>
            <w:r>
              <w:rPr>
                <w:rFonts w:cs="Times New Roman"/>
                <w:szCs w:val="24"/>
              </w:rPr>
              <w:t>1</w:t>
            </w:r>
            <w:r w:rsidRPr="00522530">
              <w:rPr>
                <w:rFonts w:cs="Times New Roman"/>
                <w:szCs w:val="24"/>
              </w:rPr>
              <w:t>-</w:t>
            </w:r>
            <w:r>
              <w:rPr>
                <w:rFonts w:cs="Times New Roman"/>
                <w:szCs w:val="24"/>
              </w:rPr>
              <w:t>ого этажа</w:t>
            </w:r>
          </w:p>
        </w:tc>
        <w:tc>
          <w:tcPr>
            <w:tcW w:w="252" w:type="pct"/>
            <w:tcBorders>
              <w:top w:val="single" w:sz="4" w:space="0" w:color="000000"/>
              <w:left w:val="single" w:sz="4" w:space="0" w:color="000000"/>
              <w:bottom w:val="single" w:sz="4" w:space="0" w:color="000000"/>
              <w:right w:val="single" w:sz="4" w:space="0" w:color="000000"/>
            </w:tcBorders>
            <w:vAlign w:val="center"/>
          </w:tcPr>
          <w:p w:rsidR="003E1044" w:rsidRPr="00DA3101" w:rsidRDefault="003E1044" w:rsidP="003E1044">
            <w:pPr>
              <w:ind w:firstLine="0"/>
              <w:jc w:val="center"/>
              <w:rPr>
                <w:rFonts w:cs="Times New Roman"/>
                <w:szCs w:val="24"/>
              </w:rPr>
            </w:pPr>
            <w:r>
              <w:rPr>
                <w:rFonts w:cs="Times New Roman"/>
                <w:szCs w:val="24"/>
              </w:rPr>
              <w:t>4,0</w:t>
            </w:r>
          </w:p>
        </w:tc>
        <w:tc>
          <w:tcPr>
            <w:tcW w:w="612" w:type="pct"/>
            <w:gridSpan w:val="2"/>
            <w:tcBorders>
              <w:top w:val="single" w:sz="4" w:space="0" w:color="000000"/>
              <w:left w:val="single" w:sz="4" w:space="0" w:color="000000"/>
              <w:bottom w:val="single" w:sz="4" w:space="0" w:color="000000"/>
              <w:right w:val="single" w:sz="4" w:space="0" w:color="000000"/>
            </w:tcBorders>
            <w:vAlign w:val="center"/>
          </w:tcPr>
          <w:p w:rsidR="003E1044" w:rsidRPr="00DA3101" w:rsidRDefault="003E1044" w:rsidP="003E1044">
            <w:pPr>
              <w:ind w:firstLine="0"/>
              <w:rPr>
                <w:rFonts w:cs="Times New Roman"/>
                <w:szCs w:val="24"/>
              </w:rPr>
            </w:pPr>
          </w:p>
        </w:tc>
      </w:tr>
    </w:tbl>
    <w:p w:rsidR="00DA3101" w:rsidRPr="00DA3101" w:rsidRDefault="00DA3101" w:rsidP="00DA3101">
      <w:pPr>
        <w:pStyle w:val="ConsPlusNormal"/>
        <w:widowControl/>
        <w:spacing w:after="120"/>
        <w:ind w:firstLine="700"/>
        <w:contextualSpacing/>
        <w:jc w:val="both"/>
        <w:rPr>
          <w:rFonts w:ascii="Times New Roman" w:hAnsi="Times New Roman" w:cs="Times New Roman"/>
          <w:b/>
          <w:sz w:val="24"/>
          <w:szCs w:val="24"/>
        </w:rPr>
      </w:pPr>
      <w:r w:rsidRPr="00DA3101">
        <w:rPr>
          <w:rFonts w:ascii="Times New Roman" w:hAnsi="Times New Roman" w:cs="Times New Roman"/>
          <w:b/>
          <w:sz w:val="24"/>
          <w:szCs w:val="24"/>
        </w:rPr>
        <w:t xml:space="preserve">Примечания к таблице: </w:t>
      </w:r>
    </w:p>
    <w:p w:rsidR="00DA3101" w:rsidRPr="00DA3101" w:rsidRDefault="00DA3101" w:rsidP="00DA3101">
      <w:pPr>
        <w:pStyle w:val="ConsPlusNormal"/>
        <w:ind w:firstLine="700"/>
        <w:jc w:val="both"/>
        <w:rPr>
          <w:rFonts w:ascii="Times New Roman" w:hAnsi="Times New Roman" w:cs="Times New Roman"/>
          <w:sz w:val="24"/>
          <w:szCs w:val="24"/>
        </w:rPr>
      </w:pPr>
      <w:r w:rsidRPr="00DA3101">
        <w:rPr>
          <w:rFonts w:ascii="Times New Roman" w:hAnsi="Times New Roman" w:cs="Times New Roman"/>
          <w:sz w:val="24"/>
          <w:szCs w:val="24"/>
        </w:rPr>
        <w:t>1. Формирование земельных участков посредством разделения исходного участка на несколько участков меньшего размера может быть осуществлено пр</w:t>
      </w:r>
      <w:r w:rsidR="00A074D0">
        <w:rPr>
          <w:rFonts w:ascii="Times New Roman" w:hAnsi="Times New Roman" w:cs="Times New Roman"/>
          <w:sz w:val="24"/>
          <w:szCs w:val="24"/>
        </w:rPr>
        <w:t xml:space="preserve">и </w:t>
      </w:r>
      <w:r w:rsidRPr="00DA3101">
        <w:rPr>
          <w:rFonts w:ascii="Times New Roman" w:hAnsi="Times New Roman" w:cs="Times New Roman"/>
          <w:sz w:val="24"/>
          <w:szCs w:val="24"/>
        </w:rPr>
        <w:t xml:space="preserve">условии, что площади вновь формируемых участков не будут меньше установленных для данной зоны минимальных показателей. </w:t>
      </w:r>
    </w:p>
    <w:p w:rsidR="00151D84" w:rsidRDefault="00151D84" w:rsidP="00151D84">
      <w:pPr>
        <w:pStyle w:val="ConsPlusNormal"/>
        <w:widowControl/>
        <w:ind w:firstLine="709"/>
        <w:jc w:val="both"/>
        <w:rPr>
          <w:rFonts w:ascii="Times New Roman" w:hAnsi="Times New Roman" w:cs="Times New Roman"/>
          <w:sz w:val="24"/>
          <w:szCs w:val="24"/>
        </w:rPr>
      </w:pPr>
      <w:r>
        <w:t xml:space="preserve">2. </w:t>
      </w:r>
      <w:r w:rsidRPr="000570A3">
        <w:rPr>
          <w:rFonts w:ascii="Times New Roman" w:hAnsi="Times New Roman" w:cs="Times New Roman"/>
          <w:sz w:val="24"/>
          <w:szCs w:val="24"/>
        </w:rPr>
        <w:t>Допускается размещение рекламных конструкций в соответствии со Схемой размещения рекламных конструкций на территории Камышловского городского округа на земельных участках, независимо от форм собственности, а также на объектах муниципальной недвижимости.</w:t>
      </w:r>
    </w:p>
    <w:p w:rsidR="00DA3101" w:rsidRPr="00DA3101" w:rsidRDefault="00151D84" w:rsidP="00DA3101">
      <w:pPr>
        <w:pStyle w:val="consplusnormalcxspmiddlecxspmiddle"/>
        <w:spacing w:before="0" w:beforeAutospacing="0" w:after="0" w:afterAutospacing="0"/>
        <w:ind w:firstLine="700"/>
        <w:contextualSpacing/>
        <w:jc w:val="both"/>
      </w:pPr>
      <w:r>
        <w:t>3</w:t>
      </w:r>
      <w:r w:rsidR="00DA3101" w:rsidRPr="00DA3101">
        <w:t>. Допускаются отклонения от представленных в таблице показателей отступов строений от боковых и задних границ земельных участков при следующих условиях:</w:t>
      </w:r>
    </w:p>
    <w:p w:rsidR="00DA3101" w:rsidRPr="00DA3101" w:rsidRDefault="00DA3101" w:rsidP="00E9623B">
      <w:pPr>
        <w:pStyle w:val="consplusnormalcxspmiddlecxspmiddlecxspmiddle"/>
        <w:numPr>
          <w:ilvl w:val="0"/>
          <w:numId w:val="16"/>
        </w:numPr>
        <w:spacing w:before="0" w:beforeAutospacing="0" w:after="0" w:afterAutospacing="0"/>
        <w:contextualSpacing/>
        <w:jc w:val="both"/>
      </w:pPr>
      <w:r w:rsidRPr="00DA3101">
        <w:t>наличия взаимного согласия владельцев земельных участков на указанные отклонения;</w:t>
      </w:r>
    </w:p>
    <w:p w:rsidR="00DA3101" w:rsidRPr="00DA3101" w:rsidRDefault="00DA3101" w:rsidP="00E9623B">
      <w:pPr>
        <w:pStyle w:val="consplusnormalcxspmiddlecxspmiddle"/>
        <w:numPr>
          <w:ilvl w:val="0"/>
          <w:numId w:val="16"/>
        </w:numPr>
        <w:spacing w:before="0" w:beforeAutospacing="0" w:after="0" w:afterAutospacing="0"/>
        <w:contextualSpacing/>
        <w:jc w:val="both"/>
      </w:pPr>
      <w:r w:rsidRPr="00DA3101">
        <w:t xml:space="preserve">соблюдения нормативных противопожарных расстояний между постройками, расположенными на соседних земельных участках; </w:t>
      </w:r>
    </w:p>
    <w:p w:rsidR="00DA3101" w:rsidRPr="00DA3101" w:rsidRDefault="00151D84" w:rsidP="00DA3101">
      <w:pPr>
        <w:pStyle w:val="ConsPlusNormal"/>
        <w:ind w:firstLine="700"/>
        <w:jc w:val="both"/>
        <w:rPr>
          <w:rFonts w:ascii="Times New Roman" w:hAnsi="Times New Roman" w:cs="Times New Roman"/>
          <w:sz w:val="24"/>
          <w:szCs w:val="24"/>
        </w:rPr>
      </w:pPr>
      <w:r>
        <w:rPr>
          <w:rFonts w:ascii="Times New Roman" w:hAnsi="Times New Roman" w:cs="Times New Roman"/>
          <w:sz w:val="24"/>
          <w:szCs w:val="24"/>
        </w:rPr>
        <w:t>4</w:t>
      </w:r>
      <w:r w:rsidR="00DA3101" w:rsidRPr="00DA3101">
        <w:rPr>
          <w:rFonts w:ascii="Times New Roman" w:hAnsi="Times New Roman" w:cs="Times New Roman"/>
          <w:sz w:val="24"/>
          <w:szCs w:val="24"/>
        </w:rPr>
        <w:t xml:space="preserve">. Минимальное расстояние от площадки с контейнером для сбора мусора до жилых домов – </w:t>
      </w:r>
      <w:smartTag w:uri="urn:schemas-microsoft-com:office:smarttags" w:element="metricconverter">
        <w:smartTagPr>
          <w:attr w:name="ProductID" w:val="15 метров"/>
        </w:smartTagPr>
        <w:smartTag w:uri="urn:schemas-microsoft-com:office:smarttags" w:element="metricconverter">
          <w:smartTagPr>
            <w:attr w:name="ProductID" w:val="15 метров"/>
          </w:smartTagPr>
          <w:r w:rsidR="00DA3101" w:rsidRPr="00DA3101">
            <w:rPr>
              <w:rFonts w:ascii="Times New Roman" w:hAnsi="Times New Roman" w:cs="Times New Roman"/>
              <w:sz w:val="24"/>
              <w:szCs w:val="24"/>
            </w:rPr>
            <w:t>15 метров</w:t>
          </w:r>
        </w:smartTag>
        <w:r w:rsidR="00DA3101" w:rsidRPr="00DA3101">
          <w:rPr>
            <w:rFonts w:ascii="Times New Roman" w:hAnsi="Times New Roman" w:cs="Times New Roman"/>
            <w:sz w:val="24"/>
            <w:szCs w:val="24"/>
          </w:rPr>
          <w:t>.</w:t>
        </w:r>
      </w:smartTag>
      <w:r w:rsidR="00DA3101" w:rsidRPr="00DA3101">
        <w:rPr>
          <w:rFonts w:ascii="Times New Roman" w:hAnsi="Times New Roman" w:cs="Times New Roman"/>
          <w:sz w:val="24"/>
          <w:szCs w:val="24"/>
        </w:rPr>
        <w:t xml:space="preserve"> </w:t>
      </w:r>
    </w:p>
    <w:p w:rsidR="00DA3101" w:rsidRPr="00DA3101" w:rsidRDefault="00151D84" w:rsidP="00DA3101">
      <w:pPr>
        <w:pStyle w:val="ConsPlusNormal"/>
        <w:ind w:firstLine="700"/>
        <w:jc w:val="both"/>
        <w:rPr>
          <w:rFonts w:ascii="Times New Roman" w:hAnsi="Times New Roman" w:cs="Times New Roman"/>
          <w:sz w:val="24"/>
          <w:szCs w:val="24"/>
        </w:rPr>
      </w:pPr>
      <w:r>
        <w:rPr>
          <w:rFonts w:ascii="Times New Roman" w:hAnsi="Times New Roman" w:cs="Times New Roman"/>
          <w:sz w:val="24"/>
          <w:szCs w:val="24"/>
        </w:rPr>
        <w:t>5</w:t>
      </w:r>
      <w:r w:rsidR="00DA3101" w:rsidRPr="00DA3101">
        <w:rPr>
          <w:rFonts w:ascii="Times New Roman" w:hAnsi="Times New Roman" w:cs="Times New Roman"/>
          <w:sz w:val="24"/>
          <w:szCs w:val="24"/>
        </w:rPr>
        <w:t xml:space="preserve">. Минимальное расстояние между стволами деревьев на землях общего пользования – </w:t>
      </w:r>
      <w:smartTag w:uri="urn:schemas-microsoft-com:office:smarttags" w:element="metricconverter">
        <w:smartTagPr>
          <w:attr w:name="ProductID" w:val="3 метра"/>
        </w:smartTagPr>
        <w:smartTag w:uri="urn:schemas-microsoft-com:office:smarttags" w:element="metricconverter">
          <w:smartTagPr>
            <w:attr w:name="ProductID" w:val="3 метра"/>
          </w:smartTagPr>
          <w:r w:rsidR="00DA3101" w:rsidRPr="00DA3101">
            <w:rPr>
              <w:rFonts w:ascii="Times New Roman" w:hAnsi="Times New Roman" w:cs="Times New Roman"/>
              <w:sz w:val="24"/>
              <w:szCs w:val="24"/>
            </w:rPr>
            <w:t>3 метра</w:t>
          </w:r>
        </w:smartTag>
        <w:r w:rsidR="00DA3101" w:rsidRPr="00DA3101">
          <w:rPr>
            <w:rFonts w:ascii="Times New Roman" w:hAnsi="Times New Roman" w:cs="Times New Roman"/>
            <w:sz w:val="24"/>
            <w:szCs w:val="24"/>
          </w:rPr>
          <w:t>.</w:t>
        </w:r>
      </w:smartTag>
    </w:p>
    <w:p w:rsidR="00347818" w:rsidRDefault="00347818" w:rsidP="00A074D0">
      <w:pPr>
        <w:pStyle w:val="2"/>
      </w:pPr>
      <w:bookmarkStart w:id="14" w:name="_Toc446509443"/>
      <w:bookmarkStart w:id="15" w:name="_Toc448491818"/>
      <w:r>
        <w:br w:type="page"/>
      </w:r>
    </w:p>
    <w:p w:rsidR="00347818" w:rsidRDefault="00347818" w:rsidP="00A074D0">
      <w:pPr>
        <w:pStyle w:val="2"/>
      </w:pPr>
    </w:p>
    <w:p w:rsidR="00DA3101" w:rsidRPr="00DA3101" w:rsidRDefault="00DA3101" w:rsidP="00A074D0">
      <w:pPr>
        <w:pStyle w:val="2"/>
      </w:pPr>
      <w:r w:rsidRPr="00DA3101">
        <w:t>ОД (С-2). Зона лечебно-оздоровительных комплексов</w:t>
      </w:r>
      <w:bookmarkEnd w:id="14"/>
      <w:bookmarkEnd w:id="15"/>
    </w:p>
    <w:p w:rsidR="00DA3101" w:rsidRDefault="00DA3101" w:rsidP="00A074D0">
      <w:pPr>
        <w:pStyle w:val="ConsPlusNormal"/>
        <w:widowControl/>
        <w:spacing w:after="120"/>
        <w:ind w:firstLine="0"/>
        <w:contextualSpacing/>
        <w:jc w:val="both"/>
        <w:outlineLvl w:val="3"/>
        <w:rPr>
          <w:rFonts w:ascii="Times New Roman" w:hAnsi="Times New Roman" w:cs="Times New Roman"/>
          <w:sz w:val="24"/>
          <w:szCs w:val="24"/>
        </w:rPr>
      </w:pPr>
      <w:r w:rsidRPr="00DA3101">
        <w:rPr>
          <w:rFonts w:ascii="Times New Roman" w:hAnsi="Times New Roman" w:cs="Times New Roman"/>
          <w:sz w:val="24"/>
          <w:szCs w:val="24"/>
        </w:rPr>
        <w:t>1. Зона лечебно-оздоровительных комплексов предназначена для создания условий функционирования действующих и создания новых специализированных лечебно-профилактических учреждений, в том числе с соблюдением санитарных зон.</w:t>
      </w:r>
    </w:p>
    <w:p w:rsidR="00880C34" w:rsidRPr="00DA3101" w:rsidRDefault="00880C34" w:rsidP="00880C34">
      <w:pPr>
        <w:pStyle w:val="ConsPlusNormal"/>
        <w:widowControl/>
        <w:spacing w:after="120"/>
        <w:ind w:firstLine="0"/>
        <w:contextualSpacing/>
        <w:jc w:val="right"/>
        <w:outlineLvl w:val="3"/>
        <w:rPr>
          <w:rFonts w:ascii="Times New Roman" w:hAnsi="Times New Roman" w:cs="Times New Roman"/>
          <w:sz w:val="24"/>
          <w:szCs w:val="24"/>
        </w:rPr>
      </w:pPr>
      <w:r>
        <w:rPr>
          <w:rFonts w:ascii="Times New Roman" w:hAnsi="Times New Roman" w:cs="Times New Roman"/>
          <w:sz w:val="24"/>
          <w:szCs w:val="24"/>
        </w:rPr>
        <w:t>Таблица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7"/>
        <w:gridCol w:w="4305"/>
        <w:gridCol w:w="5051"/>
        <w:gridCol w:w="3714"/>
      </w:tblGrid>
      <w:tr w:rsidR="00A074D0" w:rsidRPr="00DA3101" w:rsidTr="00A074D0">
        <w:tc>
          <w:tcPr>
            <w:tcW w:w="728"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ConsPlusNormal"/>
              <w:widowControl/>
              <w:ind w:firstLine="0"/>
              <w:jc w:val="center"/>
              <w:rPr>
                <w:rFonts w:ascii="Times New Roman" w:hAnsi="Times New Roman" w:cs="Times New Roman"/>
                <w:b/>
                <w:sz w:val="24"/>
                <w:szCs w:val="24"/>
              </w:rPr>
            </w:pPr>
            <w:r w:rsidRPr="00DA3101">
              <w:rPr>
                <w:rFonts w:ascii="Times New Roman" w:hAnsi="Times New Roman" w:cs="Times New Roman"/>
                <w:b/>
                <w:sz w:val="24"/>
                <w:szCs w:val="24"/>
              </w:rPr>
              <w:t>Основные виды разрешённого использования</w:t>
            </w:r>
          </w:p>
        </w:tc>
        <w:tc>
          <w:tcPr>
            <w:tcW w:w="1407"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ConsPlusNormal"/>
              <w:widowControl/>
              <w:ind w:firstLine="0"/>
              <w:jc w:val="center"/>
              <w:rPr>
                <w:rFonts w:ascii="Times New Roman" w:hAnsi="Times New Roman" w:cs="Times New Roman"/>
                <w:b/>
                <w:sz w:val="24"/>
                <w:szCs w:val="24"/>
              </w:rPr>
            </w:pPr>
            <w:r w:rsidRPr="00DA3101">
              <w:rPr>
                <w:rFonts w:ascii="Times New Roman" w:hAnsi="Times New Roman" w:cs="Times New Roman"/>
                <w:b/>
                <w:sz w:val="24"/>
                <w:szCs w:val="24"/>
              </w:rPr>
              <w:t>Описание вида разрешенного использования земельного участка</w:t>
            </w:r>
          </w:p>
        </w:tc>
        <w:tc>
          <w:tcPr>
            <w:tcW w:w="165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ind w:firstLine="0"/>
              <w:rPr>
                <w:rFonts w:cs="Times New Roman"/>
                <w:b/>
                <w:szCs w:val="24"/>
              </w:rPr>
            </w:pPr>
            <w:r w:rsidRPr="00DA3101">
              <w:rPr>
                <w:rFonts w:cs="Times New Roman"/>
                <w:b/>
                <w:szCs w:val="24"/>
              </w:rPr>
              <w:t>Объекты капитального строительства, соответствующие виду разрешённого использования</w:t>
            </w:r>
          </w:p>
        </w:tc>
        <w:tc>
          <w:tcPr>
            <w:tcW w:w="1214"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ind w:firstLine="0"/>
              <w:jc w:val="center"/>
              <w:rPr>
                <w:rFonts w:cs="Times New Roman"/>
                <w:b/>
                <w:szCs w:val="24"/>
              </w:rPr>
            </w:pPr>
            <w:r w:rsidRPr="00DA3101">
              <w:rPr>
                <w:rFonts w:cs="Times New Roman"/>
                <w:b/>
                <w:szCs w:val="24"/>
              </w:rPr>
              <w:t>Вспомогательные виды разрешённого использования, дополнительные к основным</w:t>
            </w:r>
          </w:p>
        </w:tc>
      </w:tr>
      <w:tr w:rsidR="00A074D0" w:rsidRPr="00DA3101" w:rsidTr="00A074D0">
        <w:tc>
          <w:tcPr>
            <w:tcW w:w="728" w:type="pct"/>
            <w:tcBorders>
              <w:top w:val="single" w:sz="4" w:space="0" w:color="auto"/>
              <w:left w:val="single" w:sz="4" w:space="0" w:color="auto"/>
              <w:bottom w:val="single" w:sz="4" w:space="0" w:color="auto"/>
              <w:right w:val="single" w:sz="4" w:space="0" w:color="auto"/>
            </w:tcBorders>
            <w:vAlign w:val="center"/>
          </w:tcPr>
          <w:p w:rsidR="00DA3101" w:rsidRPr="008C6CC3" w:rsidRDefault="008C6CC3" w:rsidP="008C6CC3">
            <w:pPr>
              <w:pStyle w:val="ConsPlusNormal"/>
              <w:widowControl/>
              <w:tabs>
                <w:tab w:val="left" w:pos="344"/>
              </w:tabs>
              <w:ind w:firstLine="0"/>
              <w:rPr>
                <w:rFonts w:ascii="Times New Roman" w:hAnsi="Times New Roman" w:cs="Times New Roman"/>
                <w:b/>
                <w:sz w:val="24"/>
                <w:szCs w:val="24"/>
              </w:rPr>
            </w:pPr>
            <w:r w:rsidRPr="008C6CC3">
              <w:rPr>
                <w:rFonts w:ascii="Times New Roman" w:hAnsi="Times New Roman" w:cs="Times New Roman"/>
                <w:b/>
                <w:sz w:val="24"/>
                <w:szCs w:val="24"/>
              </w:rPr>
              <w:t xml:space="preserve">1. </w:t>
            </w:r>
            <w:r w:rsidR="00DA3101" w:rsidRPr="008C6CC3">
              <w:rPr>
                <w:rFonts w:ascii="Times New Roman" w:hAnsi="Times New Roman" w:cs="Times New Roman"/>
                <w:b/>
                <w:sz w:val="24"/>
                <w:szCs w:val="24"/>
              </w:rPr>
              <w:t>Здравоохранение. Амбулаторно-поликлиническое обслуживание</w:t>
            </w:r>
          </w:p>
        </w:tc>
        <w:tc>
          <w:tcPr>
            <w:tcW w:w="1407"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ConsPlusNormal"/>
              <w:widowControl/>
              <w:ind w:firstLine="0"/>
              <w:rPr>
                <w:rFonts w:ascii="Times New Roman" w:hAnsi="Times New Roman" w:cs="Times New Roman"/>
                <w:b/>
                <w:sz w:val="24"/>
                <w:szCs w:val="24"/>
              </w:rPr>
            </w:pPr>
            <w:r w:rsidRPr="00DA3101">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w:t>
            </w:r>
          </w:p>
        </w:tc>
        <w:tc>
          <w:tcPr>
            <w:tcW w:w="1651" w:type="pct"/>
            <w:tcBorders>
              <w:top w:val="single" w:sz="4" w:space="0" w:color="auto"/>
              <w:left w:val="single" w:sz="4" w:space="0" w:color="auto"/>
              <w:bottom w:val="single" w:sz="4" w:space="0" w:color="auto"/>
              <w:right w:val="single" w:sz="4" w:space="0" w:color="auto"/>
            </w:tcBorders>
          </w:tcPr>
          <w:p w:rsidR="00DA3101" w:rsidRPr="00DA3101" w:rsidRDefault="00DA3101" w:rsidP="00A074D0">
            <w:pPr>
              <w:pStyle w:val="24"/>
              <w:tabs>
                <w:tab w:val="left" w:pos="317"/>
              </w:tabs>
              <w:spacing w:line="240" w:lineRule="auto"/>
              <w:ind w:left="22"/>
              <w:rPr>
                <w:b/>
                <w:sz w:val="24"/>
                <w:szCs w:val="24"/>
                <w:u w:val="single"/>
              </w:rPr>
            </w:pPr>
            <w:r w:rsidRPr="00DA3101">
              <w:rPr>
                <w:sz w:val="24"/>
                <w:szCs w:val="24"/>
              </w:rPr>
              <w:t>Отдельно стоящие и встроено-пристроенные здания (помещения) поликлиник, в том числе стоматологических, фельдшерских пунктов, кабинетов общей практики, пунктов здравоохранения, центров матери и ребенка, диагностических центров, молочных кухонь, станций донорства крови, клинических лабораторий, медицинских кабинетов разного профиля.</w:t>
            </w:r>
          </w:p>
        </w:tc>
        <w:tc>
          <w:tcPr>
            <w:tcW w:w="1214"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A074D0">
            <w:pPr>
              <w:pStyle w:val="24"/>
              <w:tabs>
                <w:tab w:val="left" w:pos="317"/>
              </w:tabs>
              <w:spacing w:line="240" w:lineRule="auto"/>
              <w:ind w:left="0"/>
              <w:rPr>
                <w:sz w:val="24"/>
                <w:szCs w:val="24"/>
              </w:rPr>
            </w:pPr>
            <w:r w:rsidRPr="00DA3101">
              <w:rPr>
                <w:sz w:val="24"/>
                <w:szCs w:val="24"/>
              </w:rPr>
              <w:t>Площадки для отдыха, участки озеленения.</w:t>
            </w:r>
          </w:p>
          <w:p w:rsidR="00DA3101" w:rsidRPr="00DA3101" w:rsidRDefault="00DA3101" w:rsidP="00A074D0">
            <w:pPr>
              <w:ind w:firstLine="0"/>
              <w:rPr>
                <w:rFonts w:cs="Times New Roman"/>
                <w:b/>
                <w:szCs w:val="24"/>
              </w:rPr>
            </w:pPr>
            <w:r w:rsidRPr="00DA3101">
              <w:rPr>
                <w:rFonts w:cs="Times New Roman"/>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A074D0" w:rsidRPr="00DA3101" w:rsidTr="00A074D0">
        <w:tc>
          <w:tcPr>
            <w:tcW w:w="728" w:type="pct"/>
            <w:tcBorders>
              <w:top w:val="single" w:sz="4" w:space="0" w:color="auto"/>
              <w:left w:val="single" w:sz="4" w:space="0" w:color="auto"/>
              <w:bottom w:val="single" w:sz="4" w:space="0" w:color="auto"/>
              <w:right w:val="single" w:sz="4" w:space="0" w:color="auto"/>
            </w:tcBorders>
            <w:vAlign w:val="center"/>
          </w:tcPr>
          <w:p w:rsidR="00DA3101" w:rsidRPr="008C6CC3" w:rsidRDefault="008C6CC3" w:rsidP="008C6CC3">
            <w:pPr>
              <w:pStyle w:val="ConsPlusNormal"/>
              <w:widowControl/>
              <w:tabs>
                <w:tab w:val="left" w:pos="344"/>
              </w:tabs>
              <w:ind w:firstLine="0"/>
              <w:rPr>
                <w:rFonts w:ascii="Times New Roman" w:hAnsi="Times New Roman" w:cs="Times New Roman"/>
                <w:b/>
                <w:sz w:val="24"/>
                <w:szCs w:val="24"/>
              </w:rPr>
            </w:pPr>
            <w:r w:rsidRPr="008C6CC3">
              <w:rPr>
                <w:rFonts w:ascii="Times New Roman" w:hAnsi="Times New Roman" w:cs="Times New Roman"/>
                <w:b/>
                <w:sz w:val="24"/>
                <w:szCs w:val="24"/>
              </w:rPr>
              <w:t xml:space="preserve">2. </w:t>
            </w:r>
            <w:r w:rsidR="00DA3101" w:rsidRPr="008C6CC3">
              <w:rPr>
                <w:rFonts w:ascii="Times New Roman" w:hAnsi="Times New Roman" w:cs="Times New Roman"/>
                <w:b/>
                <w:sz w:val="24"/>
                <w:szCs w:val="24"/>
              </w:rPr>
              <w:t>Здравоохранение. Стационарное медицинское обслуживание</w:t>
            </w:r>
          </w:p>
        </w:tc>
        <w:tc>
          <w:tcPr>
            <w:tcW w:w="1407"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ConsPlusNormal"/>
              <w:widowControl/>
              <w:ind w:firstLine="0"/>
              <w:rPr>
                <w:rFonts w:ascii="Times New Roman" w:hAnsi="Times New Roman" w:cs="Times New Roman"/>
                <w:sz w:val="24"/>
                <w:szCs w:val="24"/>
              </w:rPr>
            </w:pPr>
            <w:r w:rsidRPr="00DA3101">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медицинской помощи в стационарах </w:t>
            </w:r>
          </w:p>
        </w:tc>
        <w:tc>
          <w:tcPr>
            <w:tcW w:w="165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widowControl w:val="0"/>
              <w:autoSpaceDE w:val="0"/>
              <w:autoSpaceDN w:val="0"/>
              <w:ind w:firstLine="0"/>
              <w:rPr>
                <w:rFonts w:cs="Times New Roman"/>
                <w:szCs w:val="24"/>
              </w:rPr>
            </w:pPr>
            <w:r w:rsidRPr="00DA3101">
              <w:rPr>
                <w:rFonts w:cs="Times New Roman"/>
                <w:szCs w:val="24"/>
              </w:rPr>
              <w:t>Отдельно стоящие и встроено-пристроенные здания (помещения) больниц, родильных домов, научно-медицинских учреждений, кафедр медицинских вузов, и прочих объектов, обеспечивающих оказание услуг по лечению в стационаре);</w:t>
            </w:r>
          </w:p>
          <w:p w:rsidR="00DA3101" w:rsidRPr="00DA3101" w:rsidRDefault="00DA3101" w:rsidP="00A074D0">
            <w:pPr>
              <w:pStyle w:val="24"/>
              <w:tabs>
                <w:tab w:val="left" w:pos="317"/>
              </w:tabs>
              <w:spacing w:line="240" w:lineRule="auto"/>
              <w:ind w:left="22"/>
              <w:rPr>
                <w:b/>
                <w:sz w:val="24"/>
                <w:szCs w:val="24"/>
                <w:u w:val="single"/>
              </w:rPr>
            </w:pPr>
            <w:r w:rsidRPr="00DA3101">
              <w:rPr>
                <w:sz w:val="24"/>
                <w:szCs w:val="24"/>
              </w:rPr>
              <w:t>размещение станций скорой помощи.</w:t>
            </w:r>
          </w:p>
        </w:tc>
        <w:tc>
          <w:tcPr>
            <w:tcW w:w="1214"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A074D0">
            <w:pPr>
              <w:pStyle w:val="24"/>
              <w:tabs>
                <w:tab w:val="left" w:pos="317"/>
              </w:tabs>
              <w:spacing w:line="240" w:lineRule="auto"/>
              <w:ind w:left="0"/>
              <w:rPr>
                <w:sz w:val="24"/>
                <w:szCs w:val="24"/>
              </w:rPr>
            </w:pPr>
            <w:r w:rsidRPr="00DA3101">
              <w:rPr>
                <w:sz w:val="24"/>
                <w:szCs w:val="24"/>
              </w:rPr>
              <w:t>Хозяйственные объекты, помещения для приготовления пищи, объекты инженерной инфраструктуры, обеспечивающие деятельность учреждений, в том числе в автономном режиме, морги.</w:t>
            </w:r>
          </w:p>
          <w:p w:rsidR="00DA3101" w:rsidRPr="00DA3101" w:rsidRDefault="00DA3101" w:rsidP="00A074D0">
            <w:pPr>
              <w:pStyle w:val="24"/>
              <w:tabs>
                <w:tab w:val="left" w:pos="317"/>
              </w:tabs>
              <w:spacing w:line="240" w:lineRule="auto"/>
              <w:ind w:left="0"/>
              <w:rPr>
                <w:sz w:val="24"/>
                <w:szCs w:val="24"/>
              </w:rPr>
            </w:pPr>
            <w:r w:rsidRPr="00DA3101">
              <w:rPr>
                <w:sz w:val="24"/>
                <w:szCs w:val="24"/>
              </w:rPr>
              <w:t>Площадки для отдыха, участки озеленения.</w:t>
            </w:r>
          </w:p>
          <w:p w:rsidR="00DA3101" w:rsidRPr="00DA3101" w:rsidRDefault="00DA3101" w:rsidP="00A074D0">
            <w:pPr>
              <w:ind w:firstLine="0"/>
              <w:rPr>
                <w:rFonts w:cs="Times New Roman"/>
                <w:b/>
                <w:szCs w:val="24"/>
              </w:rPr>
            </w:pPr>
            <w:r w:rsidRPr="00DA3101">
              <w:rPr>
                <w:rFonts w:cs="Times New Roman"/>
                <w:szCs w:val="24"/>
              </w:rPr>
              <w:t xml:space="preserve">Временные автостоянки в соответствии с требованиями нормативных документов; </w:t>
            </w:r>
            <w:r w:rsidRPr="00DA3101">
              <w:rPr>
                <w:rFonts w:cs="Times New Roman"/>
                <w:szCs w:val="24"/>
              </w:rPr>
              <w:lastRenderedPageBreak/>
              <w:t>хозяйственные площадки с размещением контейнера для сбора мусора в соответствии с требованием СанПиН</w:t>
            </w:r>
          </w:p>
        </w:tc>
      </w:tr>
      <w:tr w:rsidR="00A074D0" w:rsidRPr="00DA3101" w:rsidTr="00A074D0">
        <w:tc>
          <w:tcPr>
            <w:tcW w:w="728" w:type="pct"/>
            <w:tcBorders>
              <w:top w:val="single" w:sz="4" w:space="0" w:color="auto"/>
              <w:left w:val="single" w:sz="4" w:space="0" w:color="auto"/>
              <w:bottom w:val="single" w:sz="4" w:space="0" w:color="auto"/>
              <w:right w:val="single" w:sz="4" w:space="0" w:color="auto"/>
            </w:tcBorders>
            <w:vAlign w:val="center"/>
          </w:tcPr>
          <w:p w:rsidR="00DA3101" w:rsidRPr="008C6CC3" w:rsidRDefault="008C6CC3" w:rsidP="008C6CC3">
            <w:pPr>
              <w:pStyle w:val="ConsPlusNormal"/>
              <w:widowControl/>
              <w:tabs>
                <w:tab w:val="left" w:pos="344"/>
              </w:tabs>
              <w:ind w:firstLine="0"/>
              <w:rPr>
                <w:rFonts w:ascii="Times New Roman" w:hAnsi="Times New Roman" w:cs="Times New Roman"/>
                <w:b/>
                <w:sz w:val="24"/>
                <w:szCs w:val="24"/>
              </w:rPr>
            </w:pPr>
            <w:r w:rsidRPr="008C6CC3">
              <w:rPr>
                <w:rFonts w:ascii="Times New Roman" w:hAnsi="Times New Roman" w:cs="Times New Roman"/>
                <w:b/>
                <w:sz w:val="24"/>
                <w:szCs w:val="24"/>
              </w:rPr>
              <w:lastRenderedPageBreak/>
              <w:t xml:space="preserve">3. </w:t>
            </w:r>
            <w:r w:rsidR="00DA3101" w:rsidRPr="008C6CC3">
              <w:rPr>
                <w:rFonts w:ascii="Times New Roman" w:hAnsi="Times New Roman" w:cs="Times New Roman"/>
                <w:b/>
                <w:sz w:val="24"/>
                <w:szCs w:val="24"/>
              </w:rPr>
              <w:t>Социальное обслуживание</w:t>
            </w:r>
          </w:p>
        </w:tc>
        <w:tc>
          <w:tcPr>
            <w:tcW w:w="1407"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widowControl w:val="0"/>
              <w:autoSpaceDE w:val="0"/>
              <w:autoSpaceDN w:val="0"/>
              <w:ind w:firstLine="0"/>
              <w:rPr>
                <w:rFonts w:cs="Times New Roman"/>
                <w:szCs w:val="24"/>
              </w:rPr>
            </w:pPr>
            <w:r w:rsidRPr="00DA3101">
              <w:rPr>
                <w:rFonts w:cs="Times New Roman"/>
                <w:szCs w:val="24"/>
              </w:rPr>
              <w:t xml:space="preserve">Размещение объектов капитального строительства, предназначенных для оказания гражданам социальной помощи </w:t>
            </w:r>
          </w:p>
        </w:tc>
        <w:tc>
          <w:tcPr>
            <w:tcW w:w="1651" w:type="pct"/>
            <w:tcBorders>
              <w:top w:val="single" w:sz="4" w:space="0" w:color="auto"/>
              <w:left w:val="single" w:sz="4" w:space="0" w:color="auto"/>
              <w:bottom w:val="single" w:sz="4" w:space="0" w:color="auto"/>
              <w:right w:val="single" w:sz="4" w:space="0" w:color="auto"/>
            </w:tcBorders>
          </w:tcPr>
          <w:p w:rsidR="00DA3101" w:rsidRPr="00DA3101" w:rsidRDefault="00DA3101" w:rsidP="00A074D0">
            <w:pPr>
              <w:ind w:firstLine="0"/>
              <w:rPr>
                <w:rFonts w:cs="Times New Roman"/>
                <w:b/>
                <w:szCs w:val="24"/>
              </w:rPr>
            </w:pPr>
            <w:r w:rsidRPr="00DA3101">
              <w:rPr>
                <w:rFonts w:cs="Times New Roman"/>
                <w:szCs w:val="24"/>
              </w:rPr>
              <w:t>Отдельно стоящие и встроено-пристроенные здания (помещения) домов престарелых, домов ребенка, детских домов, пунктов питания малоимущих граждан, пунктов ночлега для бездомных граждан, служб психологической и бесплатной юридической помощи, социальных служб, в которых осуществляется прием граждан по вопросам оказания социальной помощи и назначения социальных или пенсионных выплат;</w:t>
            </w:r>
          </w:p>
        </w:tc>
        <w:tc>
          <w:tcPr>
            <w:tcW w:w="1214"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A074D0">
            <w:pPr>
              <w:pStyle w:val="24"/>
              <w:tabs>
                <w:tab w:val="left" w:pos="317"/>
              </w:tabs>
              <w:spacing w:line="240" w:lineRule="auto"/>
              <w:ind w:left="0"/>
              <w:rPr>
                <w:sz w:val="24"/>
                <w:szCs w:val="24"/>
              </w:rPr>
            </w:pPr>
            <w:r w:rsidRPr="00DA3101">
              <w:rPr>
                <w:sz w:val="24"/>
                <w:szCs w:val="24"/>
              </w:rPr>
              <w:t>Хозяйственные объекты, помещения для приготовления пищи, объекты инженерной инфраструктуры, обеспечивающие деятельность учреждений, в том числе в автономном режиме, морги.</w:t>
            </w:r>
          </w:p>
          <w:p w:rsidR="00DA3101" w:rsidRPr="00DA3101" w:rsidRDefault="00DA3101" w:rsidP="00A074D0">
            <w:pPr>
              <w:pStyle w:val="24"/>
              <w:tabs>
                <w:tab w:val="left" w:pos="317"/>
              </w:tabs>
              <w:spacing w:line="240" w:lineRule="auto"/>
              <w:ind w:left="0"/>
              <w:rPr>
                <w:sz w:val="24"/>
                <w:szCs w:val="24"/>
              </w:rPr>
            </w:pPr>
            <w:r w:rsidRPr="00DA3101">
              <w:rPr>
                <w:sz w:val="24"/>
                <w:szCs w:val="24"/>
              </w:rPr>
              <w:t>Площадки для отдыха, участки озеленения.</w:t>
            </w:r>
          </w:p>
          <w:p w:rsidR="00DA3101" w:rsidRPr="00DA3101" w:rsidRDefault="00DA3101" w:rsidP="00A074D0">
            <w:pPr>
              <w:ind w:firstLine="0"/>
              <w:rPr>
                <w:rFonts w:cs="Times New Roman"/>
                <w:b/>
                <w:szCs w:val="24"/>
              </w:rPr>
            </w:pPr>
            <w:r w:rsidRPr="00DA3101">
              <w:rPr>
                <w:rFonts w:cs="Times New Roman"/>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A074D0" w:rsidRPr="00DA3101" w:rsidTr="00A074D0">
        <w:tc>
          <w:tcPr>
            <w:tcW w:w="728" w:type="pct"/>
            <w:tcBorders>
              <w:top w:val="single" w:sz="4" w:space="0" w:color="auto"/>
              <w:left w:val="single" w:sz="4" w:space="0" w:color="auto"/>
              <w:bottom w:val="single" w:sz="4" w:space="0" w:color="auto"/>
              <w:right w:val="single" w:sz="4" w:space="0" w:color="auto"/>
            </w:tcBorders>
            <w:vAlign w:val="center"/>
          </w:tcPr>
          <w:p w:rsidR="00DA3101" w:rsidRPr="00DA3101" w:rsidRDefault="008C6CC3" w:rsidP="008C6CC3">
            <w:pPr>
              <w:pStyle w:val="ConsPlusNormal"/>
              <w:widowControl/>
              <w:tabs>
                <w:tab w:val="left" w:pos="344"/>
              </w:tabs>
              <w:ind w:firstLine="0"/>
              <w:rPr>
                <w:rFonts w:ascii="Times New Roman" w:hAnsi="Times New Roman" w:cs="Times New Roman"/>
                <w:b/>
                <w:sz w:val="24"/>
                <w:szCs w:val="24"/>
              </w:rPr>
            </w:pPr>
            <w:r>
              <w:rPr>
                <w:rFonts w:ascii="Times New Roman" w:hAnsi="Times New Roman" w:cs="Times New Roman"/>
                <w:b/>
                <w:sz w:val="24"/>
                <w:szCs w:val="24"/>
              </w:rPr>
              <w:t xml:space="preserve">4. </w:t>
            </w:r>
            <w:r w:rsidR="00DA3101" w:rsidRPr="00DA3101">
              <w:rPr>
                <w:rFonts w:ascii="Times New Roman" w:hAnsi="Times New Roman" w:cs="Times New Roman"/>
                <w:b/>
                <w:sz w:val="24"/>
                <w:szCs w:val="24"/>
              </w:rPr>
              <w:t>Магазины</w:t>
            </w:r>
          </w:p>
        </w:tc>
        <w:tc>
          <w:tcPr>
            <w:tcW w:w="1407"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widowControl w:val="0"/>
              <w:autoSpaceDE w:val="0"/>
              <w:autoSpaceDN w:val="0"/>
              <w:ind w:firstLine="0"/>
              <w:rPr>
                <w:rFonts w:cs="Times New Roman"/>
                <w:szCs w:val="24"/>
              </w:rPr>
            </w:pPr>
            <w:r w:rsidRPr="00DA3101">
              <w:rPr>
                <w:rFonts w:cs="Times New Roman"/>
                <w:szCs w:val="24"/>
              </w:rPr>
              <w:t>Размещение объектов капитального строительства, предназначенных для продажи товаров,</w:t>
            </w:r>
            <w:r w:rsidR="00347818">
              <w:rPr>
                <w:rFonts w:cs="Times New Roman"/>
                <w:szCs w:val="24"/>
              </w:rPr>
              <w:t xml:space="preserve"> </w:t>
            </w:r>
            <w:r w:rsidRPr="00DA3101">
              <w:rPr>
                <w:rFonts w:cs="Times New Roman"/>
                <w:szCs w:val="24"/>
              </w:rPr>
              <w:t xml:space="preserve">в </w:t>
            </w:r>
            <w:r w:rsidR="00347818" w:rsidRPr="00DA3101">
              <w:rPr>
                <w:rFonts w:cs="Times New Roman"/>
                <w:szCs w:val="24"/>
              </w:rPr>
              <w:t>соответствии</w:t>
            </w:r>
            <w:r w:rsidRPr="00DA3101">
              <w:rPr>
                <w:rFonts w:cs="Times New Roman"/>
                <w:szCs w:val="24"/>
              </w:rPr>
              <w:t xml:space="preserve"> с назначением зоны.</w:t>
            </w:r>
          </w:p>
        </w:tc>
        <w:tc>
          <w:tcPr>
            <w:tcW w:w="165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ind w:firstLine="0"/>
              <w:rPr>
                <w:rFonts w:cs="Times New Roman"/>
                <w:szCs w:val="24"/>
              </w:rPr>
            </w:pPr>
            <w:r w:rsidRPr="00DA3101">
              <w:rPr>
                <w:rFonts w:cs="Times New Roman"/>
                <w:szCs w:val="24"/>
              </w:rPr>
              <w:t xml:space="preserve">Отдельно стоящие или </w:t>
            </w:r>
            <w:r w:rsidR="00347818" w:rsidRPr="00DA3101">
              <w:rPr>
                <w:rFonts w:cs="Times New Roman"/>
                <w:szCs w:val="24"/>
              </w:rPr>
              <w:t>встроено</w:t>
            </w:r>
            <w:r w:rsidRPr="00DA3101">
              <w:rPr>
                <w:rFonts w:cs="Times New Roman"/>
                <w:szCs w:val="24"/>
              </w:rPr>
              <w:t>-пристроенные магазины продовольственных и не продовольственных товаров повседневного спроса;</w:t>
            </w:r>
          </w:p>
          <w:p w:rsidR="00DA3101" w:rsidRPr="00DA3101" w:rsidRDefault="00DA3101" w:rsidP="00A074D0">
            <w:pPr>
              <w:pStyle w:val="24"/>
              <w:tabs>
                <w:tab w:val="left" w:pos="317"/>
              </w:tabs>
              <w:spacing w:line="240" w:lineRule="auto"/>
              <w:ind w:left="22"/>
              <w:rPr>
                <w:b/>
                <w:sz w:val="24"/>
                <w:szCs w:val="24"/>
                <w:u w:val="single"/>
              </w:rPr>
            </w:pPr>
            <w:r w:rsidRPr="00DA3101">
              <w:rPr>
                <w:sz w:val="24"/>
                <w:szCs w:val="24"/>
              </w:rPr>
              <w:t>аптеки, аптечные пункты.</w:t>
            </w:r>
          </w:p>
        </w:tc>
        <w:tc>
          <w:tcPr>
            <w:tcW w:w="1214"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A074D0">
            <w:pPr>
              <w:pStyle w:val="24"/>
              <w:tabs>
                <w:tab w:val="left" w:pos="317"/>
              </w:tabs>
              <w:spacing w:line="240" w:lineRule="auto"/>
              <w:ind w:left="0"/>
              <w:rPr>
                <w:sz w:val="24"/>
                <w:szCs w:val="24"/>
              </w:rPr>
            </w:pPr>
            <w:r w:rsidRPr="00DA3101">
              <w:rPr>
                <w:sz w:val="24"/>
                <w:szCs w:val="24"/>
              </w:rPr>
              <w:t>Площадки для отдыха, участки озеленения.</w:t>
            </w:r>
          </w:p>
          <w:p w:rsidR="00DA3101" w:rsidRPr="00DA3101" w:rsidRDefault="00DA3101" w:rsidP="00A074D0">
            <w:pPr>
              <w:ind w:firstLine="0"/>
              <w:rPr>
                <w:rFonts w:cs="Times New Roman"/>
                <w:b/>
                <w:szCs w:val="24"/>
              </w:rPr>
            </w:pPr>
            <w:r w:rsidRPr="00DA3101">
              <w:rPr>
                <w:rFonts w:cs="Times New Roman"/>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A074D0" w:rsidRPr="00DA3101" w:rsidTr="00A074D0">
        <w:tc>
          <w:tcPr>
            <w:tcW w:w="728" w:type="pct"/>
            <w:tcBorders>
              <w:top w:val="single" w:sz="4" w:space="0" w:color="auto"/>
              <w:left w:val="single" w:sz="4" w:space="0" w:color="auto"/>
              <w:bottom w:val="single" w:sz="4" w:space="0" w:color="auto"/>
              <w:right w:val="single" w:sz="4" w:space="0" w:color="auto"/>
            </w:tcBorders>
            <w:vAlign w:val="center"/>
          </w:tcPr>
          <w:p w:rsidR="00DA3101" w:rsidRPr="00DA3101" w:rsidRDefault="008C6CC3" w:rsidP="008C6CC3">
            <w:pPr>
              <w:pStyle w:val="ConsPlusNormal"/>
              <w:widowControl/>
              <w:tabs>
                <w:tab w:val="left" w:pos="344"/>
              </w:tabs>
              <w:ind w:firstLine="0"/>
              <w:rPr>
                <w:rFonts w:ascii="Times New Roman" w:hAnsi="Times New Roman" w:cs="Times New Roman"/>
                <w:b/>
                <w:sz w:val="24"/>
                <w:szCs w:val="24"/>
              </w:rPr>
            </w:pPr>
            <w:r>
              <w:rPr>
                <w:rFonts w:ascii="Times New Roman" w:hAnsi="Times New Roman" w:cs="Times New Roman"/>
                <w:b/>
                <w:sz w:val="24"/>
                <w:szCs w:val="24"/>
              </w:rPr>
              <w:lastRenderedPageBreak/>
              <w:t xml:space="preserve">5. </w:t>
            </w:r>
            <w:r w:rsidR="00DA3101" w:rsidRPr="00DA3101">
              <w:rPr>
                <w:rFonts w:ascii="Times New Roman" w:hAnsi="Times New Roman" w:cs="Times New Roman"/>
                <w:b/>
                <w:sz w:val="24"/>
                <w:szCs w:val="24"/>
              </w:rPr>
              <w:t>Обеспечение научной деятельности</w:t>
            </w:r>
          </w:p>
        </w:tc>
        <w:tc>
          <w:tcPr>
            <w:tcW w:w="1407"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widowControl w:val="0"/>
              <w:autoSpaceDE w:val="0"/>
              <w:autoSpaceDN w:val="0"/>
              <w:ind w:firstLine="0"/>
              <w:rPr>
                <w:rFonts w:cs="Times New Roman"/>
                <w:szCs w:val="24"/>
              </w:rPr>
            </w:pPr>
            <w:r w:rsidRPr="00DA3101">
              <w:rPr>
                <w:rFonts w:cs="Times New Roman"/>
                <w:szCs w:val="24"/>
              </w:rPr>
              <w:t>Размещение объектов капитального строительства для проведения научных исследований и изысканий, связанных с назначением зоны.</w:t>
            </w:r>
          </w:p>
        </w:tc>
        <w:tc>
          <w:tcPr>
            <w:tcW w:w="165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sz w:val="24"/>
                <w:szCs w:val="24"/>
              </w:rPr>
              <w:t>Отдельно стоящие и встроено-пристроенные здания (помещения) научно-медицинских учреждений, кафедр медицинских вузов, и прочих научных и научно-исследовательских учреждений, связанных с медицинским обслуживанием населения.</w:t>
            </w:r>
          </w:p>
        </w:tc>
        <w:tc>
          <w:tcPr>
            <w:tcW w:w="1214"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A074D0">
            <w:pPr>
              <w:pStyle w:val="24"/>
              <w:tabs>
                <w:tab w:val="left" w:pos="317"/>
              </w:tabs>
              <w:spacing w:line="240" w:lineRule="auto"/>
              <w:ind w:left="0"/>
              <w:rPr>
                <w:sz w:val="24"/>
                <w:szCs w:val="24"/>
              </w:rPr>
            </w:pPr>
            <w:r w:rsidRPr="00DA3101">
              <w:rPr>
                <w:sz w:val="24"/>
                <w:szCs w:val="24"/>
              </w:rPr>
              <w:t>Площадки для отдыха, участки озеленения.</w:t>
            </w:r>
          </w:p>
          <w:p w:rsidR="00DA3101" w:rsidRPr="00DA3101" w:rsidRDefault="00DA3101" w:rsidP="00A074D0">
            <w:pPr>
              <w:ind w:firstLine="0"/>
              <w:rPr>
                <w:rFonts w:cs="Times New Roman"/>
                <w:b/>
                <w:szCs w:val="24"/>
              </w:rPr>
            </w:pPr>
            <w:r w:rsidRPr="00DA3101">
              <w:rPr>
                <w:rFonts w:cs="Times New Roman"/>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A074D0" w:rsidRPr="00DA3101" w:rsidTr="00A074D0">
        <w:tc>
          <w:tcPr>
            <w:tcW w:w="728" w:type="pct"/>
            <w:tcBorders>
              <w:top w:val="single" w:sz="4" w:space="0" w:color="auto"/>
              <w:left w:val="single" w:sz="4" w:space="0" w:color="auto"/>
              <w:bottom w:val="single" w:sz="4" w:space="0" w:color="auto"/>
              <w:right w:val="single" w:sz="4" w:space="0" w:color="auto"/>
            </w:tcBorders>
            <w:vAlign w:val="center"/>
          </w:tcPr>
          <w:p w:rsidR="00DA3101" w:rsidRPr="00DA3101" w:rsidRDefault="008C6CC3" w:rsidP="008C6CC3">
            <w:pPr>
              <w:pStyle w:val="ConsPlusNormal"/>
              <w:widowControl/>
              <w:tabs>
                <w:tab w:val="left" w:pos="344"/>
              </w:tabs>
              <w:ind w:firstLine="0"/>
              <w:rPr>
                <w:rFonts w:ascii="Times New Roman" w:hAnsi="Times New Roman" w:cs="Times New Roman"/>
                <w:b/>
                <w:sz w:val="24"/>
                <w:szCs w:val="24"/>
              </w:rPr>
            </w:pPr>
            <w:r>
              <w:rPr>
                <w:rFonts w:ascii="Times New Roman" w:hAnsi="Times New Roman" w:cs="Times New Roman"/>
                <w:b/>
                <w:sz w:val="24"/>
                <w:szCs w:val="24"/>
              </w:rPr>
              <w:t xml:space="preserve">6. </w:t>
            </w:r>
            <w:r w:rsidR="00DA3101" w:rsidRPr="00DA3101">
              <w:rPr>
                <w:rFonts w:ascii="Times New Roman" w:hAnsi="Times New Roman" w:cs="Times New Roman"/>
                <w:b/>
                <w:sz w:val="24"/>
                <w:szCs w:val="24"/>
              </w:rPr>
              <w:t>Коммунальное обслуживание</w:t>
            </w:r>
          </w:p>
        </w:tc>
        <w:tc>
          <w:tcPr>
            <w:tcW w:w="1407"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widowControl w:val="0"/>
              <w:tabs>
                <w:tab w:val="left" w:pos="312"/>
              </w:tabs>
              <w:autoSpaceDE w:val="0"/>
              <w:autoSpaceDN w:val="0"/>
              <w:adjustRightInd w:val="0"/>
              <w:spacing w:line="240" w:lineRule="auto"/>
              <w:ind w:left="0"/>
              <w:rPr>
                <w:sz w:val="24"/>
                <w:szCs w:val="24"/>
              </w:rPr>
            </w:pPr>
            <w:r w:rsidRPr="00DA3101">
              <w:rPr>
                <w:sz w:val="24"/>
                <w:szCs w:val="24"/>
              </w:rPr>
              <w:t>Объекты инженерной инфраструктуры, необходимые для осуществления деятельности</w:t>
            </w:r>
          </w:p>
        </w:tc>
        <w:tc>
          <w:tcPr>
            <w:tcW w:w="165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sz w:val="24"/>
                <w:szCs w:val="24"/>
              </w:rPr>
              <w:t xml:space="preserve">Отдельно стоящие электроподстанции, </w:t>
            </w:r>
            <w:proofErr w:type="spellStart"/>
            <w:r w:rsidRPr="00DA3101">
              <w:rPr>
                <w:sz w:val="24"/>
                <w:szCs w:val="24"/>
              </w:rPr>
              <w:t>теплопункты</w:t>
            </w:r>
            <w:proofErr w:type="spellEnd"/>
            <w:r w:rsidRPr="00DA3101">
              <w:rPr>
                <w:sz w:val="24"/>
                <w:szCs w:val="24"/>
              </w:rPr>
              <w:t>, газораспределительные пункты</w:t>
            </w:r>
            <w:r w:rsidR="00641F2D">
              <w:rPr>
                <w:sz w:val="24"/>
                <w:szCs w:val="24"/>
              </w:rPr>
              <w:t>, объекты связи</w:t>
            </w:r>
            <w:r w:rsidRPr="00DA3101">
              <w:rPr>
                <w:sz w:val="24"/>
                <w:szCs w:val="24"/>
              </w:rPr>
              <w:t xml:space="preserve"> и т.п.</w:t>
            </w:r>
          </w:p>
        </w:tc>
        <w:tc>
          <w:tcPr>
            <w:tcW w:w="1214"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A074D0">
            <w:pPr>
              <w:pStyle w:val="24"/>
              <w:tabs>
                <w:tab w:val="left" w:pos="317"/>
              </w:tabs>
              <w:spacing w:line="240" w:lineRule="auto"/>
              <w:ind w:left="0"/>
              <w:rPr>
                <w:sz w:val="24"/>
                <w:szCs w:val="24"/>
              </w:rPr>
            </w:pPr>
            <w:r w:rsidRPr="00DA3101">
              <w:rPr>
                <w:sz w:val="24"/>
                <w:szCs w:val="24"/>
              </w:rPr>
              <w:t>Стоянка специального транспорта</w:t>
            </w:r>
          </w:p>
        </w:tc>
      </w:tr>
      <w:tr w:rsidR="00A074D0" w:rsidRPr="00DA3101" w:rsidTr="00A074D0">
        <w:tc>
          <w:tcPr>
            <w:tcW w:w="728"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ConsPlusNormal"/>
              <w:widowControl/>
              <w:tabs>
                <w:tab w:val="left" w:pos="344"/>
              </w:tabs>
              <w:ind w:firstLine="0"/>
              <w:rPr>
                <w:rFonts w:ascii="Times New Roman" w:hAnsi="Times New Roman" w:cs="Times New Roman"/>
                <w:sz w:val="24"/>
                <w:szCs w:val="24"/>
              </w:rPr>
            </w:pPr>
          </w:p>
        </w:tc>
        <w:tc>
          <w:tcPr>
            <w:tcW w:w="1407"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widowControl w:val="0"/>
              <w:autoSpaceDE w:val="0"/>
              <w:autoSpaceDN w:val="0"/>
              <w:ind w:firstLine="0"/>
              <w:rPr>
                <w:rFonts w:cs="Times New Roman"/>
                <w:szCs w:val="24"/>
              </w:rPr>
            </w:pPr>
          </w:p>
        </w:tc>
        <w:tc>
          <w:tcPr>
            <w:tcW w:w="1651" w:type="pct"/>
            <w:tcBorders>
              <w:top w:val="single" w:sz="4" w:space="0" w:color="auto"/>
              <w:left w:val="single" w:sz="4" w:space="0" w:color="auto"/>
              <w:bottom w:val="single" w:sz="4" w:space="0" w:color="auto"/>
              <w:right w:val="single" w:sz="4" w:space="0" w:color="auto"/>
            </w:tcBorders>
          </w:tcPr>
          <w:p w:rsidR="00DA3101" w:rsidRPr="00DA3101" w:rsidRDefault="00DA3101" w:rsidP="00A074D0">
            <w:pPr>
              <w:pStyle w:val="24"/>
              <w:tabs>
                <w:tab w:val="left" w:pos="317"/>
              </w:tabs>
              <w:spacing w:line="240" w:lineRule="auto"/>
              <w:ind w:left="22"/>
              <w:rPr>
                <w:b/>
                <w:sz w:val="24"/>
                <w:szCs w:val="24"/>
                <w:u w:val="single"/>
              </w:rPr>
            </w:pPr>
          </w:p>
        </w:tc>
        <w:tc>
          <w:tcPr>
            <w:tcW w:w="1214"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b/>
                <w:sz w:val="24"/>
                <w:szCs w:val="24"/>
                <w:u w:val="single"/>
              </w:rPr>
              <w:t>В границах зоны (планировочного элемента)</w:t>
            </w:r>
          </w:p>
          <w:p w:rsidR="00DA3101" w:rsidRPr="00DA3101" w:rsidRDefault="00DA3101" w:rsidP="00A074D0">
            <w:pPr>
              <w:ind w:firstLine="0"/>
              <w:rPr>
                <w:rFonts w:cs="Times New Roman"/>
                <w:szCs w:val="24"/>
              </w:rPr>
            </w:pPr>
            <w:r w:rsidRPr="00DA3101">
              <w:rPr>
                <w:rFonts w:cs="Times New Roman"/>
                <w:szCs w:val="24"/>
              </w:rPr>
              <w:t>Общественные туалеты</w:t>
            </w:r>
          </w:p>
          <w:p w:rsidR="00DA3101" w:rsidRPr="00DA3101" w:rsidRDefault="00DA3101" w:rsidP="00A074D0">
            <w:pPr>
              <w:ind w:firstLine="0"/>
              <w:rPr>
                <w:rFonts w:cs="Times New Roman"/>
                <w:b/>
                <w:szCs w:val="24"/>
              </w:rPr>
            </w:pPr>
            <w:r w:rsidRPr="00DA3101">
              <w:rPr>
                <w:rFonts w:cs="Times New Roman"/>
                <w:szCs w:val="24"/>
              </w:rPr>
              <w:t>Озеленённые территории общего пользования</w:t>
            </w:r>
          </w:p>
        </w:tc>
      </w:tr>
      <w:tr w:rsidR="00A074D0" w:rsidRPr="00DA3101" w:rsidTr="00A074D0">
        <w:tc>
          <w:tcPr>
            <w:tcW w:w="728"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ConsPlusNormal"/>
              <w:widowControl/>
              <w:spacing w:after="120"/>
              <w:ind w:left="34" w:firstLine="0"/>
              <w:rPr>
                <w:rFonts w:ascii="Times New Roman" w:hAnsi="Times New Roman" w:cs="Times New Roman"/>
                <w:b/>
                <w:sz w:val="24"/>
                <w:szCs w:val="24"/>
              </w:rPr>
            </w:pPr>
            <w:r w:rsidRPr="00DA3101">
              <w:rPr>
                <w:rFonts w:ascii="Times New Roman" w:hAnsi="Times New Roman" w:cs="Times New Roman"/>
                <w:b/>
                <w:sz w:val="24"/>
                <w:szCs w:val="24"/>
              </w:rPr>
              <w:t>Условно разрешённые виды использования</w:t>
            </w:r>
          </w:p>
        </w:tc>
        <w:tc>
          <w:tcPr>
            <w:tcW w:w="1407"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ConsPlusNormal"/>
              <w:widowControl/>
              <w:spacing w:after="120"/>
              <w:ind w:left="34" w:firstLine="0"/>
              <w:rPr>
                <w:rFonts w:ascii="Times New Roman" w:hAnsi="Times New Roman" w:cs="Times New Roman"/>
                <w:b/>
                <w:sz w:val="24"/>
                <w:szCs w:val="24"/>
              </w:rPr>
            </w:pPr>
            <w:r w:rsidRPr="00DA3101">
              <w:rPr>
                <w:rFonts w:ascii="Times New Roman" w:hAnsi="Times New Roman" w:cs="Times New Roman"/>
                <w:b/>
                <w:sz w:val="24"/>
                <w:szCs w:val="24"/>
              </w:rPr>
              <w:t>Описание вида разрешенного использования земельного участка</w:t>
            </w:r>
          </w:p>
        </w:tc>
        <w:tc>
          <w:tcPr>
            <w:tcW w:w="165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ind w:firstLine="0"/>
              <w:rPr>
                <w:rFonts w:cs="Times New Roman"/>
                <w:b/>
                <w:szCs w:val="24"/>
              </w:rPr>
            </w:pPr>
            <w:r w:rsidRPr="00DA3101">
              <w:rPr>
                <w:rFonts w:cs="Times New Roman"/>
                <w:b/>
                <w:szCs w:val="24"/>
              </w:rPr>
              <w:t>Объекты капитального строительства, соответствующие виду разрешённого использования</w:t>
            </w:r>
          </w:p>
        </w:tc>
        <w:tc>
          <w:tcPr>
            <w:tcW w:w="1214"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ind w:firstLine="0"/>
              <w:rPr>
                <w:rFonts w:cs="Times New Roman"/>
                <w:b/>
                <w:szCs w:val="24"/>
              </w:rPr>
            </w:pPr>
            <w:r w:rsidRPr="00DA3101">
              <w:rPr>
                <w:rFonts w:cs="Times New Roman"/>
                <w:b/>
                <w:szCs w:val="24"/>
              </w:rPr>
              <w:t>Вспомогательные виды разрешённого использования, дополнительные к условно разрешённым</w:t>
            </w:r>
          </w:p>
        </w:tc>
      </w:tr>
      <w:tr w:rsidR="00A074D0" w:rsidRPr="00DA3101" w:rsidTr="00A074D0">
        <w:tc>
          <w:tcPr>
            <w:tcW w:w="728" w:type="pct"/>
            <w:tcBorders>
              <w:top w:val="single" w:sz="4" w:space="0" w:color="auto"/>
              <w:left w:val="single" w:sz="4" w:space="0" w:color="auto"/>
              <w:bottom w:val="single" w:sz="4" w:space="0" w:color="auto"/>
              <w:right w:val="single" w:sz="4" w:space="0" w:color="auto"/>
            </w:tcBorders>
            <w:vAlign w:val="center"/>
          </w:tcPr>
          <w:p w:rsidR="00DA3101" w:rsidRPr="008C6CC3" w:rsidRDefault="008C6CC3" w:rsidP="008C6CC3">
            <w:pPr>
              <w:pStyle w:val="ConsPlusNormal"/>
              <w:widowControl/>
              <w:tabs>
                <w:tab w:val="left" w:pos="344"/>
              </w:tabs>
              <w:ind w:firstLine="0"/>
              <w:rPr>
                <w:rFonts w:ascii="Times New Roman" w:hAnsi="Times New Roman" w:cs="Times New Roman"/>
                <w:b/>
                <w:sz w:val="24"/>
                <w:szCs w:val="24"/>
              </w:rPr>
            </w:pPr>
            <w:r w:rsidRPr="008C6CC3">
              <w:rPr>
                <w:rFonts w:ascii="Times New Roman" w:hAnsi="Times New Roman" w:cs="Times New Roman"/>
                <w:b/>
                <w:sz w:val="24"/>
                <w:szCs w:val="24"/>
              </w:rPr>
              <w:t xml:space="preserve">1. </w:t>
            </w:r>
            <w:r w:rsidR="00DA3101" w:rsidRPr="008C6CC3">
              <w:rPr>
                <w:rFonts w:ascii="Times New Roman" w:hAnsi="Times New Roman" w:cs="Times New Roman"/>
                <w:b/>
                <w:sz w:val="24"/>
                <w:szCs w:val="24"/>
              </w:rPr>
              <w:t>Религиозное использование</w:t>
            </w:r>
          </w:p>
        </w:tc>
        <w:tc>
          <w:tcPr>
            <w:tcW w:w="1407"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widowControl w:val="0"/>
              <w:autoSpaceDE w:val="0"/>
              <w:autoSpaceDN w:val="0"/>
              <w:ind w:firstLine="0"/>
              <w:rPr>
                <w:rFonts w:cs="Times New Roman"/>
                <w:szCs w:val="24"/>
              </w:rPr>
            </w:pPr>
            <w:r w:rsidRPr="00DA3101">
              <w:rPr>
                <w:rFonts w:cs="Times New Roman"/>
                <w:szCs w:val="24"/>
              </w:rPr>
              <w:t xml:space="preserve">Размещение встроенных, встроено-пристроенных и отдельно стоящих объектов капитального строительства, предназначенных для отправления религиозных обрядов. </w:t>
            </w:r>
          </w:p>
        </w:tc>
        <w:tc>
          <w:tcPr>
            <w:tcW w:w="165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ind w:firstLine="0"/>
              <w:rPr>
                <w:rFonts w:cs="Times New Roman"/>
                <w:b/>
                <w:szCs w:val="24"/>
                <w:u w:val="single"/>
              </w:rPr>
            </w:pPr>
            <w:r w:rsidRPr="00DA3101">
              <w:rPr>
                <w:rFonts w:cs="Times New Roman"/>
                <w:szCs w:val="24"/>
              </w:rPr>
              <w:t>Отдельно стоящие и встроено-пристроенные здания (помещения) церквей, соборов, храмов, часовен.</w:t>
            </w:r>
          </w:p>
        </w:tc>
        <w:tc>
          <w:tcPr>
            <w:tcW w:w="1214"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ind w:firstLine="0"/>
              <w:rPr>
                <w:rFonts w:cs="Times New Roman"/>
                <w:b/>
                <w:szCs w:val="24"/>
                <w:u w:val="single"/>
              </w:rPr>
            </w:pPr>
            <w:r w:rsidRPr="00DA3101">
              <w:rPr>
                <w:rFonts w:cs="Times New Roman"/>
                <w:b/>
                <w:szCs w:val="24"/>
                <w:u w:val="single"/>
              </w:rPr>
              <w:t xml:space="preserve">В границах участка объекта </w:t>
            </w:r>
          </w:p>
          <w:p w:rsidR="00DA3101" w:rsidRPr="00DA3101" w:rsidRDefault="00DA3101" w:rsidP="00A074D0">
            <w:pPr>
              <w:pStyle w:val="a7"/>
              <w:spacing w:before="0" w:beforeAutospacing="0" w:after="0" w:afterAutospacing="0"/>
              <w:ind w:firstLine="0"/>
            </w:pPr>
            <w:r w:rsidRPr="00DA3101">
              <w:t>Размещение хозяйственных корпусов;</w:t>
            </w:r>
          </w:p>
          <w:p w:rsidR="00DA3101" w:rsidRPr="00DA3101" w:rsidRDefault="00DA3101" w:rsidP="00A074D0">
            <w:pPr>
              <w:pStyle w:val="ConsPlusNormal"/>
              <w:widowControl/>
              <w:tabs>
                <w:tab w:val="left" w:pos="301"/>
              </w:tabs>
              <w:ind w:firstLine="0"/>
              <w:rPr>
                <w:rFonts w:ascii="Times New Roman" w:hAnsi="Times New Roman" w:cs="Times New Roman"/>
                <w:sz w:val="24"/>
                <w:szCs w:val="24"/>
              </w:rPr>
            </w:pPr>
            <w:r w:rsidRPr="00DA3101">
              <w:rPr>
                <w:rFonts w:ascii="Times New Roman" w:hAnsi="Times New Roman" w:cs="Times New Roman"/>
                <w:sz w:val="24"/>
                <w:szCs w:val="24"/>
              </w:rPr>
              <w:t xml:space="preserve">Размещение временных автостоянок в соответствии с требованиями нормативных документов; хозяйственных площадок с размещением контейнера для сбора мусора в </w:t>
            </w:r>
            <w:r w:rsidRPr="00DA3101">
              <w:rPr>
                <w:rFonts w:ascii="Times New Roman" w:hAnsi="Times New Roman" w:cs="Times New Roman"/>
                <w:sz w:val="24"/>
                <w:szCs w:val="24"/>
              </w:rPr>
              <w:lastRenderedPageBreak/>
              <w:t>соответствии с требованием СанПиН;</w:t>
            </w:r>
          </w:p>
          <w:p w:rsidR="00DA3101" w:rsidRPr="00DA3101" w:rsidRDefault="00DA3101" w:rsidP="00A074D0">
            <w:pPr>
              <w:pStyle w:val="24"/>
              <w:tabs>
                <w:tab w:val="left" w:pos="317"/>
              </w:tabs>
              <w:spacing w:line="240" w:lineRule="auto"/>
              <w:ind w:left="22"/>
              <w:rPr>
                <w:b/>
                <w:sz w:val="24"/>
                <w:szCs w:val="24"/>
                <w:u w:val="single"/>
              </w:rPr>
            </w:pPr>
            <w:r w:rsidRPr="00DA3101">
              <w:rPr>
                <w:sz w:val="24"/>
                <w:szCs w:val="24"/>
              </w:rPr>
              <w:t>Размещение общественных туалетов</w:t>
            </w:r>
          </w:p>
        </w:tc>
      </w:tr>
      <w:tr w:rsidR="00A074D0" w:rsidRPr="00DA3101" w:rsidTr="00A074D0">
        <w:tc>
          <w:tcPr>
            <w:tcW w:w="728" w:type="pct"/>
            <w:tcBorders>
              <w:top w:val="single" w:sz="4" w:space="0" w:color="auto"/>
              <w:left w:val="single" w:sz="4" w:space="0" w:color="auto"/>
              <w:bottom w:val="single" w:sz="4" w:space="0" w:color="auto"/>
              <w:right w:val="single" w:sz="4" w:space="0" w:color="auto"/>
            </w:tcBorders>
            <w:vAlign w:val="center"/>
          </w:tcPr>
          <w:p w:rsidR="00DA3101" w:rsidRPr="008C6CC3" w:rsidRDefault="008C6CC3" w:rsidP="008C6CC3">
            <w:pPr>
              <w:pStyle w:val="ConsPlusNormal"/>
              <w:widowControl/>
              <w:tabs>
                <w:tab w:val="left" w:pos="344"/>
              </w:tabs>
              <w:ind w:firstLine="0"/>
              <w:rPr>
                <w:rFonts w:ascii="Times New Roman" w:hAnsi="Times New Roman" w:cs="Times New Roman"/>
                <w:b/>
                <w:sz w:val="24"/>
                <w:szCs w:val="24"/>
              </w:rPr>
            </w:pPr>
            <w:r w:rsidRPr="008C6CC3">
              <w:rPr>
                <w:rFonts w:ascii="Times New Roman" w:hAnsi="Times New Roman" w:cs="Times New Roman"/>
                <w:b/>
                <w:sz w:val="24"/>
                <w:szCs w:val="24"/>
              </w:rPr>
              <w:lastRenderedPageBreak/>
              <w:t xml:space="preserve">2. </w:t>
            </w:r>
            <w:r w:rsidR="00DA3101" w:rsidRPr="008C6CC3">
              <w:rPr>
                <w:rFonts w:ascii="Times New Roman" w:hAnsi="Times New Roman" w:cs="Times New Roman"/>
                <w:b/>
                <w:sz w:val="24"/>
                <w:szCs w:val="24"/>
              </w:rPr>
              <w:t>Бытовое обслуживание</w:t>
            </w:r>
          </w:p>
        </w:tc>
        <w:tc>
          <w:tcPr>
            <w:tcW w:w="1407"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widowControl w:val="0"/>
              <w:autoSpaceDE w:val="0"/>
              <w:autoSpaceDN w:val="0"/>
              <w:ind w:firstLine="0"/>
              <w:rPr>
                <w:rFonts w:cs="Times New Roman"/>
                <w:szCs w:val="24"/>
              </w:rPr>
            </w:pPr>
            <w:r w:rsidRPr="00DA3101">
              <w:rPr>
                <w:rFonts w:cs="Times New Roman"/>
                <w:szCs w:val="24"/>
              </w:rPr>
              <w:t xml:space="preserve">Размещение встроенных, встроено-пристроенных и отдельно стоящих объектов, предназначенных для оказания населению бытовых услуг </w:t>
            </w:r>
          </w:p>
        </w:tc>
        <w:tc>
          <w:tcPr>
            <w:tcW w:w="165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sz w:val="24"/>
                <w:szCs w:val="24"/>
              </w:rPr>
              <w:t>Отдельно стоящие, встроено-пристроенные здания и помещения похоронных бюро.</w:t>
            </w:r>
          </w:p>
        </w:tc>
        <w:tc>
          <w:tcPr>
            <w:tcW w:w="1214"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A074D0">
            <w:pPr>
              <w:pStyle w:val="24"/>
              <w:tabs>
                <w:tab w:val="left" w:pos="317"/>
              </w:tabs>
              <w:spacing w:line="240" w:lineRule="auto"/>
              <w:ind w:left="0"/>
              <w:rPr>
                <w:sz w:val="24"/>
                <w:szCs w:val="24"/>
              </w:rPr>
            </w:pPr>
            <w:r w:rsidRPr="00DA3101">
              <w:rPr>
                <w:sz w:val="24"/>
                <w:szCs w:val="24"/>
              </w:rPr>
              <w:t>Площадки для отдыха, участки озеленения.</w:t>
            </w:r>
          </w:p>
          <w:p w:rsidR="00DA3101" w:rsidRPr="00DA3101" w:rsidRDefault="00DA3101" w:rsidP="00A074D0">
            <w:pPr>
              <w:pStyle w:val="24"/>
              <w:tabs>
                <w:tab w:val="left" w:pos="317"/>
              </w:tabs>
              <w:spacing w:line="240" w:lineRule="auto"/>
              <w:ind w:left="22"/>
              <w:rPr>
                <w:b/>
                <w:sz w:val="24"/>
                <w:szCs w:val="24"/>
                <w:u w:val="single"/>
              </w:rPr>
            </w:pPr>
            <w:r w:rsidRPr="00DA3101">
              <w:rPr>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A074D0" w:rsidRPr="00DA3101" w:rsidTr="00A074D0">
        <w:tc>
          <w:tcPr>
            <w:tcW w:w="728" w:type="pct"/>
            <w:tcBorders>
              <w:top w:val="single" w:sz="4" w:space="0" w:color="auto"/>
              <w:left w:val="single" w:sz="4" w:space="0" w:color="auto"/>
              <w:bottom w:val="single" w:sz="4" w:space="0" w:color="auto"/>
              <w:right w:val="single" w:sz="4" w:space="0" w:color="auto"/>
            </w:tcBorders>
            <w:vAlign w:val="center"/>
          </w:tcPr>
          <w:p w:rsidR="00DA3101" w:rsidRPr="008C6CC3" w:rsidRDefault="008C6CC3" w:rsidP="008C6CC3">
            <w:pPr>
              <w:pStyle w:val="ConsPlusNormal"/>
              <w:widowControl/>
              <w:tabs>
                <w:tab w:val="left" w:pos="344"/>
              </w:tabs>
              <w:ind w:firstLine="0"/>
              <w:rPr>
                <w:rFonts w:ascii="Times New Roman" w:hAnsi="Times New Roman" w:cs="Times New Roman"/>
                <w:b/>
                <w:sz w:val="24"/>
                <w:szCs w:val="24"/>
              </w:rPr>
            </w:pPr>
            <w:r w:rsidRPr="008C6CC3">
              <w:rPr>
                <w:rFonts w:ascii="Times New Roman" w:hAnsi="Times New Roman" w:cs="Times New Roman"/>
                <w:b/>
                <w:sz w:val="24"/>
                <w:szCs w:val="24"/>
              </w:rPr>
              <w:t xml:space="preserve">3. </w:t>
            </w:r>
            <w:r w:rsidR="00DA3101" w:rsidRPr="008C6CC3">
              <w:rPr>
                <w:rFonts w:ascii="Times New Roman" w:hAnsi="Times New Roman" w:cs="Times New Roman"/>
                <w:b/>
                <w:sz w:val="24"/>
                <w:szCs w:val="24"/>
              </w:rPr>
              <w:t>Санаторная деятельность</w:t>
            </w:r>
          </w:p>
        </w:tc>
        <w:tc>
          <w:tcPr>
            <w:tcW w:w="1407"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widowControl w:val="0"/>
              <w:autoSpaceDE w:val="0"/>
              <w:autoSpaceDN w:val="0"/>
              <w:ind w:firstLine="0"/>
              <w:rPr>
                <w:rFonts w:cs="Times New Roman"/>
                <w:szCs w:val="24"/>
              </w:rPr>
            </w:pPr>
            <w:r w:rsidRPr="00DA3101">
              <w:rPr>
                <w:rFonts w:cs="Times New Roman"/>
                <w:szCs w:val="24"/>
              </w:rPr>
              <w:t>Размещение объектов, обеспечивающих оказание услуги по лечению и оздоровлению населения.</w:t>
            </w:r>
          </w:p>
        </w:tc>
        <w:tc>
          <w:tcPr>
            <w:tcW w:w="165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sz w:val="24"/>
                <w:szCs w:val="24"/>
              </w:rPr>
              <w:t>Отдельно стоящие и встроено-пристроенные здания (помещения) профилакториев.</w:t>
            </w:r>
          </w:p>
        </w:tc>
        <w:tc>
          <w:tcPr>
            <w:tcW w:w="1214"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A074D0">
            <w:pPr>
              <w:pStyle w:val="24"/>
              <w:tabs>
                <w:tab w:val="left" w:pos="317"/>
              </w:tabs>
              <w:spacing w:line="240" w:lineRule="auto"/>
              <w:ind w:left="0"/>
              <w:rPr>
                <w:sz w:val="24"/>
                <w:szCs w:val="24"/>
              </w:rPr>
            </w:pPr>
            <w:r w:rsidRPr="00DA3101">
              <w:rPr>
                <w:sz w:val="24"/>
                <w:szCs w:val="24"/>
              </w:rPr>
              <w:t>Площадки для отдыха, участки озеленения.</w:t>
            </w:r>
          </w:p>
          <w:p w:rsidR="00DA3101" w:rsidRPr="00DA3101" w:rsidRDefault="00DA3101" w:rsidP="00A074D0">
            <w:pPr>
              <w:pStyle w:val="24"/>
              <w:tabs>
                <w:tab w:val="left" w:pos="317"/>
              </w:tabs>
              <w:spacing w:line="240" w:lineRule="auto"/>
              <w:ind w:left="22"/>
              <w:rPr>
                <w:b/>
                <w:sz w:val="24"/>
                <w:szCs w:val="24"/>
                <w:u w:val="single"/>
              </w:rPr>
            </w:pPr>
            <w:r w:rsidRPr="00DA3101">
              <w:rPr>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7A6108" w:rsidRPr="00DA3101" w:rsidTr="00A074D0">
        <w:tc>
          <w:tcPr>
            <w:tcW w:w="728" w:type="pct"/>
            <w:tcBorders>
              <w:top w:val="single" w:sz="4" w:space="0" w:color="auto"/>
              <w:left w:val="single" w:sz="4" w:space="0" w:color="auto"/>
              <w:bottom w:val="single" w:sz="4" w:space="0" w:color="auto"/>
              <w:right w:val="single" w:sz="4" w:space="0" w:color="auto"/>
            </w:tcBorders>
            <w:vAlign w:val="center"/>
          </w:tcPr>
          <w:p w:rsidR="007A6108" w:rsidRPr="008C6CC3" w:rsidRDefault="007A6108" w:rsidP="007A6108">
            <w:pPr>
              <w:pStyle w:val="ConsPlusNormal"/>
              <w:widowControl/>
              <w:tabs>
                <w:tab w:val="left" w:pos="344"/>
              </w:tabs>
              <w:ind w:firstLine="0"/>
              <w:rPr>
                <w:rFonts w:ascii="Times New Roman" w:hAnsi="Times New Roman" w:cs="Times New Roman"/>
                <w:b/>
                <w:sz w:val="24"/>
                <w:szCs w:val="24"/>
              </w:rPr>
            </w:pPr>
            <w:r>
              <w:rPr>
                <w:rFonts w:ascii="Times New Roman" w:hAnsi="Times New Roman" w:cs="Times New Roman"/>
                <w:b/>
                <w:sz w:val="24"/>
                <w:szCs w:val="24"/>
              </w:rPr>
              <w:t>4. Магазины</w:t>
            </w:r>
          </w:p>
        </w:tc>
        <w:tc>
          <w:tcPr>
            <w:tcW w:w="1407" w:type="pct"/>
            <w:tcBorders>
              <w:top w:val="single" w:sz="4" w:space="0" w:color="auto"/>
              <w:left w:val="single" w:sz="4" w:space="0" w:color="auto"/>
              <w:bottom w:val="single" w:sz="4" w:space="0" w:color="auto"/>
              <w:right w:val="single" w:sz="4" w:space="0" w:color="auto"/>
            </w:tcBorders>
            <w:vAlign w:val="center"/>
          </w:tcPr>
          <w:p w:rsidR="007A6108" w:rsidRPr="00522530" w:rsidRDefault="007A6108" w:rsidP="007A6108">
            <w:pPr>
              <w:ind w:firstLine="0"/>
              <w:rPr>
                <w:rFonts w:cs="Times New Roman"/>
                <w:b/>
                <w:szCs w:val="24"/>
              </w:rPr>
            </w:pPr>
            <w:r w:rsidRPr="00522530">
              <w:rPr>
                <w:rFonts w:cs="Times New Roman"/>
                <w:szCs w:val="24"/>
              </w:rPr>
              <w:t>Размещение сооружений, предназначенных для продажи товаров</w:t>
            </w:r>
          </w:p>
        </w:tc>
        <w:tc>
          <w:tcPr>
            <w:tcW w:w="1651" w:type="pct"/>
            <w:tcBorders>
              <w:top w:val="single" w:sz="4" w:space="0" w:color="auto"/>
              <w:left w:val="single" w:sz="4" w:space="0" w:color="auto"/>
              <w:bottom w:val="single" w:sz="4" w:space="0" w:color="auto"/>
              <w:right w:val="single" w:sz="4" w:space="0" w:color="auto"/>
            </w:tcBorders>
            <w:vAlign w:val="center"/>
          </w:tcPr>
          <w:p w:rsidR="007A6108" w:rsidRPr="00522530" w:rsidRDefault="007A6108" w:rsidP="007A6108">
            <w:pPr>
              <w:ind w:firstLine="0"/>
              <w:rPr>
                <w:rFonts w:cs="Times New Roman"/>
                <w:b/>
                <w:szCs w:val="24"/>
              </w:rPr>
            </w:pPr>
            <w:r w:rsidRPr="00522530">
              <w:rPr>
                <w:rFonts w:cs="Times New Roman"/>
                <w:szCs w:val="24"/>
              </w:rPr>
              <w:t>Нестационарные торговые объекты (киоски, торговые павильоны)</w:t>
            </w:r>
          </w:p>
        </w:tc>
        <w:tc>
          <w:tcPr>
            <w:tcW w:w="1214" w:type="pct"/>
            <w:tcBorders>
              <w:top w:val="single" w:sz="4" w:space="0" w:color="auto"/>
              <w:left w:val="single" w:sz="4" w:space="0" w:color="auto"/>
              <w:bottom w:val="single" w:sz="4" w:space="0" w:color="auto"/>
              <w:right w:val="single" w:sz="4" w:space="0" w:color="auto"/>
            </w:tcBorders>
            <w:vAlign w:val="center"/>
          </w:tcPr>
          <w:p w:rsidR="007A6108" w:rsidRPr="00DA3101" w:rsidRDefault="007A6108" w:rsidP="007A6108">
            <w:pPr>
              <w:pStyle w:val="24"/>
              <w:tabs>
                <w:tab w:val="left" w:pos="317"/>
              </w:tabs>
              <w:spacing w:line="240" w:lineRule="auto"/>
              <w:ind w:left="22"/>
              <w:rPr>
                <w:b/>
                <w:sz w:val="24"/>
                <w:szCs w:val="24"/>
                <w:u w:val="single"/>
              </w:rPr>
            </w:pPr>
          </w:p>
        </w:tc>
      </w:tr>
      <w:tr w:rsidR="007A6108" w:rsidRPr="00DA3101" w:rsidTr="00A074D0">
        <w:tc>
          <w:tcPr>
            <w:tcW w:w="5000" w:type="pct"/>
            <w:gridSpan w:val="4"/>
            <w:tcBorders>
              <w:top w:val="single" w:sz="4" w:space="0" w:color="auto"/>
              <w:left w:val="single" w:sz="4" w:space="0" w:color="auto"/>
              <w:bottom w:val="single" w:sz="4" w:space="0" w:color="auto"/>
              <w:right w:val="single" w:sz="4" w:space="0" w:color="auto"/>
            </w:tcBorders>
            <w:vAlign w:val="center"/>
          </w:tcPr>
          <w:p w:rsidR="007A6108" w:rsidRPr="00DA3101" w:rsidRDefault="007A6108" w:rsidP="007A6108">
            <w:pPr>
              <w:pStyle w:val="ConsPlusNormal"/>
              <w:widowControl/>
              <w:ind w:firstLine="0"/>
              <w:jc w:val="both"/>
              <w:rPr>
                <w:rFonts w:ascii="Times New Roman" w:hAnsi="Times New Roman" w:cs="Times New Roman"/>
                <w:sz w:val="24"/>
                <w:szCs w:val="24"/>
              </w:rPr>
            </w:pPr>
            <w:r w:rsidRPr="00DA3101">
              <w:rPr>
                <w:rFonts w:ascii="Times New Roman" w:hAnsi="Times New Roman" w:cs="Times New Roman"/>
                <w:b/>
                <w:sz w:val="24"/>
                <w:szCs w:val="24"/>
              </w:rPr>
              <w:t>Примечание</w:t>
            </w:r>
            <w:r w:rsidRPr="00DA3101">
              <w:rPr>
                <w:rFonts w:ascii="Times New Roman" w:hAnsi="Times New Roman" w:cs="Times New Roman"/>
                <w:sz w:val="24"/>
                <w:szCs w:val="24"/>
              </w:rPr>
              <w:t>: данные объекты могут размещаться на земельных участках, непосредственно примыкающих к красным линиям улиц, дорог, проездов, являющихся территориями общего пользования;</w:t>
            </w:r>
          </w:p>
          <w:p w:rsidR="007A6108" w:rsidRPr="00DA3101" w:rsidRDefault="007A6108" w:rsidP="007A6108">
            <w:pPr>
              <w:pStyle w:val="ConsPlusNormal"/>
              <w:widowControl/>
              <w:ind w:firstLine="0"/>
              <w:jc w:val="both"/>
              <w:rPr>
                <w:rFonts w:ascii="Times New Roman" w:hAnsi="Times New Roman" w:cs="Times New Roman"/>
                <w:sz w:val="24"/>
                <w:szCs w:val="24"/>
              </w:rPr>
            </w:pPr>
            <w:r w:rsidRPr="00DA3101">
              <w:rPr>
                <w:rFonts w:ascii="Times New Roman" w:hAnsi="Times New Roman" w:cs="Times New Roman"/>
                <w:sz w:val="24"/>
                <w:szCs w:val="24"/>
              </w:rPr>
              <w:t>В границах зоны застройки общественными зданиями не допускается:</w:t>
            </w:r>
          </w:p>
          <w:p w:rsidR="007A6108" w:rsidRPr="00DA3101" w:rsidRDefault="007A6108" w:rsidP="007A6108">
            <w:pPr>
              <w:pStyle w:val="ConsPlusNormal"/>
              <w:widowControl/>
              <w:ind w:firstLine="0"/>
              <w:jc w:val="both"/>
              <w:rPr>
                <w:rFonts w:ascii="Times New Roman" w:hAnsi="Times New Roman" w:cs="Times New Roman"/>
                <w:sz w:val="24"/>
                <w:szCs w:val="24"/>
              </w:rPr>
            </w:pPr>
            <w:r w:rsidRPr="00DA3101">
              <w:rPr>
                <w:rFonts w:ascii="Times New Roman" w:hAnsi="Times New Roman" w:cs="Times New Roman"/>
                <w:sz w:val="24"/>
                <w:szCs w:val="24"/>
              </w:rPr>
              <w:t>1) размещение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rsidR="007A6108" w:rsidRPr="00DA3101" w:rsidRDefault="007A6108" w:rsidP="007A6108">
            <w:pPr>
              <w:pStyle w:val="ConsPlusNormal"/>
              <w:widowControl/>
              <w:ind w:firstLine="0"/>
              <w:jc w:val="both"/>
              <w:rPr>
                <w:rFonts w:ascii="Times New Roman" w:hAnsi="Times New Roman" w:cs="Times New Roman"/>
                <w:sz w:val="24"/>
                <w:szCs w:val="24"/>
              </w:rPr>
            </w:pPr>
            <w:r w:rsidRPr="00DA3101">
              <w:rPr>
                <w:rFonts w:ascii="Times New Roman" w:hAnsi="Times New Roman" w:cs="Times New Roman"/>
                <w:sz w:val="24"/>
                <w:szCs w:val="24"/>
              </w:rPr>
              <w:lastRenderedPageBreak/>
              <w:t>2) ремонт автомобилей, другой техники, складирование строительных материалов, хозяйственного инвентаря, оборудования на территориях общего пользования;</w:t>
            </w:r>
          </w:p>
          <w:p w:rsidR="007A6108" w:rsidRPr="00DA3101" w:rsidRDefault="007A6108" w:rsidP="007A6108">
            <w:pPr>
              <w:pStyle w:val="24"/>
              <w:tabs>
                <w:tab w:val="left" w:pos="317"/>
              </w:tabs>
              <w:spacing w:line="240" w:lineRule="auto"/>
              <w:ind w:left="22"/>
              <w:rPr>
                <w:b/>
                <w:sz w:val="24"/>
                <w:szCs w:val="24"/>
                <w:u w:val="single"/>
              </w:rPr>
            </w:pPr>
            <w:r w:rsidRPr="00DA3101">
              <w:rPr>
                <w:sz w:val="24"/>
                <w:szCs w:val="24"/>
              </w:rPr>
              <w:t>3) размещение со стороны улиц вспомогательных строений.</w:t>
            </w:r>
          </w:p>
        </w:tc>
      </w:tr>
    </w:tbl>
    <w:p w:rsidR="00DA3101" w:rsidRPr="00DA3101" w:rsidRDefault="00DA3101" w:rsidP="00A074D0">
      <w:pPr>
        <w:ind w:firstLine="0"/>
        <w:rPr>
          <w:rFonts w:eastAsia="Times New Roman" w:cs="Times New Roman"/>
          <w:szCs w:val="24"/>
          <w:lang w:eastAsia="ru-RU"/>
        </w:rPr>
      </w:pPr>
    </w:p>
    <w:p w:rsidR="00DA3101" w:rsidRDefault="00DA3101" w:rsidP="001F2103">
      <w:pPr>
        <w:ind w:firstLine="708"/>
        <w:rPr>
          <w:rFonts w:cs="Times New Roman"/>
          <w:szCs w:val="24"/>
        </w:rPr>
      </w:pPr>
      <w:r w:rsidRPr="00DA3101">
        <w:rPr>
          <w:rFonts w:eastAsia="Times New Roman" w:cs="Times New Roman"/>
          <w:szCs w:val="24"/>
          <w:lang w:eastAsia="ru-RU"/>
        </w:rPr>
        <w:br w:type="page"/>
      </w:r>
      <w:r w:rsidRPr="00DA3101">
        <w:rPr>
          <w:rFonts w:cs="Times New Roman"/>
          <w:szCs w:val="24"/>
        </w:rPr>
        <w:lastRenderedPageBreak/>
        <w:t xml:space="preserve">Предельные значения параметров земельных участков и разрешенного строительства должны соответствовать показателям </w:t>
      </w:r>
      <w:r w:rsidR="00880C34">
        <w:rPr>
          <w:rFonts w:cs="Times New Roman"/>
          <w:szCs w:val="24"/>
        </w:rPr>
        <w:t>в</w:t>
      </w:r>
      <w:r w:rsidRPr="00DA3101">
        <w:rPr>
          <w:rFonts w:cs="Times New Roman"/>
          <w:szCs w:val="24"/>
        </w:rPr>
        <w:t xml:space="preserve"> таблиц</w:t>
      </w:r>
      <w:r w:rsidR="00880C34">
        <w:rPr>
          <w:rFonts w:cs="Times New Roman"/>
          <w:szCs w:val="24"/>
        </w:rPr>
        <w:t>е</w:t>
      </w:r>
      <w:r w:rsidRPr="00DA3101">
        <w:rPr>
          <w:rFonts w:cs="Times New Roman"/>
          <w:szCs w:val="24"/>
        </w:rPr>
        <w:t>:</w:t>
      </w:r>
    </w:p>
    <w:p w:rsidR="00880C34" w:rsidRDefault="00880C34" w:rsidP="00880C34">
      <w:pPr>
        <w:ind w:firstLine="0"/>
        <w:jc w:val="center"/>
        <w:rPr>
          <w:rFonts w:cs="Times New Roman"/>
          <w:b/>
          <w:i/>
          <w:sz w:val="28"/>
          <w:szCs w:val="24"/>
          <w:lang w:eastAsia="ru-RU"/>
        </w:rPr>
      </w:pPr>
      <w:r w:rsidRPr="00EE2B58">
        <w:rPr>
          <w:rFonts w:cs="Times New Roman"/>
          <w:b/>
          <w:i/>
          <w:sz w:val="28"/>
          <w:szCs w:val="24"/>
          <w:lang w:eastAsia="ru-RU"/>
        </w:rPr>
        <w:t>Предельные значения параметров земельных участков и разрешенного строительства</w:t>
      </w:r>
    </w:p>
    <w:p w:rsidR="00880C34" w:rsidRPr="00DA3101" w:rsidRDefault="00880C34" w:rsidP="00880C34">
      <w:pPr>
        <w:ind w:firstLine="708"/>
        <w:jc w:val="right"/>
        <w:rPr>
          <w:rFonts w:cs="Times New Roman"/>
          <w:szCs w:val="24"/>
        </w:rPr>
      </w:pPr>
      <w:r>
        <w:rPr>
          <w:rFonts w:cs="Times New Roman"/>
          <w:szCs w:val="24"/>
        </w:rPr>
        <w:t>Таблица 12</w:t>
      </w:r>
    </w:p>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7"/>
        <w:gridCol w:w="905"/>
        <w:gridCol w:w="143"/>
        <w:gridCol w:w="1416"/>
        <w:gridCol w:w="1417"/>
        <w:gridCol w:w="3119"/>
        <w:gridCol w:w="992"/>
        <w:gridCol w:w="851"/>
        <w:gridCol w:w="992"/>
        <w:gridCol w:w="850"/>
        <w:gridCol w:w="1419"/>
        <w:gridCol w:w="1134"/>
      </w:tblGrid>
      <w:tr w:rsidR="00DA3101" w:rsidRPr="00DA3101" w:rsidTr="005C22E3">
        <w:trPr>
          <w:tblHeader/>
        </w:trPr>
        <w:tc>
          <w:tcPr>
            <w:tcW w:w="1897"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b/>
                <w:szCs w:val="24"/>
              </w:rPr>
            </w:pPr>
            <w:r w:rsidRPr="00DA3101">
              <w:rPr>
                <w:rFonts w:cs="Times New Roman"/>
                <w:b/>
                <w:szCs w:val="24"/>
              </w:rPr>
              <w:t>вид использования</w:t>
            </w:r>
          </w:p>
        </w:tc>
        <w:tc>
          <w:tcPr>
            <w:tcW w:w="3881" w:type="dxa"/>
            <w:gridSpan w:val="4"/>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участок</w:t>
            </w:r>
          </w:p>
        </w:tc>
        <w:tc>
          <w:tcPr>
            <w:tcW w:w="6804" w:type="dxa"/>
            <w:gridSpan w:val="5"/>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объект</w:t>
            </w:r>
          </w:p>
        </w:tc>
        <w:tc>
          <w:tcPr>
            <w:tcW w:w="2553" w:type="dxa"/>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Иные показатели</w:t>
            </w:r>
          </w:p>
        </w:tc>
      </w:tr>
      <w:tr w:rsidR="00DA3101" w:rsidRPr="00DA3101" w:rsidTr="005C22E3">
        <w:trPr>
          <w:cantSplit/>
          <w:trHeight w:val="1134"/>
          <w:tblHeader/>
        </w:trPr>
        <w:tc>
          <w:tcPr>
            <w:tcW w:w="1897"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объект</w:t>
            </w:r>
          </w:p>
        </w:tc>
        <w:tc>
          <w:tcPr>
            <w:tcW w:w="2464" w:type="dxa"/>
            <w:gridSpan w:val="3"/>
            <w:tcBorders>
              <w:top w:val="single" w:sz="4" w:space="0" w:color="000000"/>
              <w:left w:val="single" w:sz="4" w:space="0" w:color="000000"/>
              <w:bottom w:val="single" w:sz="4" w:space="0" w:color="000000"/>
              <w:right w:val="single" w:sz="4" w:space="0" w:color="000000"/>
            </w:tcBorders>
            <w:vAlign w:val="center"/>
          </w:tcPr>
          <w:p w:rsidR="00DA3101" w:rsidRPr="00ED608C" w:rsidRDefault="00ED608C" w:rsidP="00A074D0">
            <w:pPr>
              <w:ind w:firstLine="0"/>
              <w:jc w:val="center"/>
              <w:rPr>
                <w:rFonts w:cs="Times New Roman"/>
                <w:szCs w:val="24"/>
                <w:vertAlign w:val="superscript"/>
              </w:rPr>
            </w:pPr>
            <w:r>
              <w:rPr>
                <w:rFonts w:cs="Times New Roman"/>
                <w:szCs w:val="24"/>
              </w:rPr>
              <w:t>размер,м</w:t>
            </w:r>
            <w:r>
              <w:rPr>
                <w:rFonts w:cs="Times New Roman"/>
                <w:szCs w:val="24"/>
                <w:vertAlign w:val="superscript"/>
              </w:rPr>
              <w:t>2</w:t>
            </w:r>
          </w:p>
        </w:tc>
        <w:tc>
          <w:tcPr>
            <w:tcW w:w="1417" w:type="dxa"/>
            <w:tcBorders>
              <w:top w:val="single" w:sz="4" w:space="0" w:color="000000"/>
              <w:left w:val="single" w:sz="4" w:space="0" w:color="000000"/>
              <w:bottom w:val="single" w:sz="4" w:space="0" w:color="000000"/>
              <w:right w:val="single" w:sz="4" w:space="0" w:color="000000"/>
            </w:tcBorders>
            <w:textDirection w:val="btLr"/>
            <w:vAlign w:val="center"/>
          </w:tcPr>
          <w:p w:rsidR="00DA3101" w:rsidRPr="00DA3101" w:rsidRDefault="00DA3101" w:rsidP="00A074D0">
            <w:pPr>
              <w:ind w:left="113" w:right="113" w:firstLine="0"/>
              <w:jc w:val="center"/>
              <w:rPr>
                <w:rFonts w:cs="Times New Roman"/>
                <w:szCs w:val="24"/>
              </w:rPr>
            </w:pPr>
            <w:proofErr w:type="spellStart"/>
            <w:r w:rsidRPr="00DA3101">
              <w:rPr>
                <w:rFonts w:cs="Times New Roman"/>
                <w:szCs w:val="24"/>
              </w:rPr>
              <w:t>коэфф</w:t>
            </w:r>
            <w:proofErr w:type="spellEnd"/>
            <w:r w:rsidRPr="00DA3101">
              <w:rPr>
                <w:rFonts w:cs="Times New Roman"/>
                <w:szCs w:val="24"/>
              </w:rPr>
              <w:t>. застройки</w:t>
            </w:r>
          </w:p>
        </w:tc>
        <w:tc>
          <w:tcPr>
            <w:tcW w:w="3119" w:type="dxa"/>
            <w:tcBorders>
              <w:top w:val="single" w:sz="4" w:space="0" w:color="000000"/>
              <w:left w:val="single" w:sz="4" w:space="0" w:color="000000"/>
              <w:bottom w:val="single" w:sz="4" w:space="0" w:color="000000"/>
              <w:right w:val="single" w:sz="4" w:space="0" w:color="000000"/>
            </w:tcBorders>
            <w:textDirection w:val="btLr"/>
            <w:vAlign w:val="center"/>
          </w:tcPr>
          <w:p w:rsidR="00DA3101" w:rsidRPr="00DA3101" w:rsidRDefault="00DA3101" w:rsidP="00A074D0">
            <w:pPr>
              <w:ind w:left="113" w:right="113" w:firstLine="0"/>
              <w:jc w:val="center"/>
              <w:rPr>
                <w:rFonts w:cs="Times New Roman"/>
                <w:szCs w:val="24"/>
              </w:rPr>
            </w:pPr>
            <w:r w:rsidRPr="00DA3101">
              <w:rPr>
                <w:rFonts w:cs="Times New Roman"/>
                <w:szCs w:val="24"/>
              </w:rPr>
              <w:t xml:space="preserve">Отступы от границ </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Емкость/мощность (кол-во, площадь, рабочее место)</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DA3101" w:rsidRPr="00DA3101" w:rsidRDefault="00DA3101" w:rsidP="00A074D0">
            <w:pPr>
              <w:ind w:left="113" w:right="113" w:firstLine="0"/>
              <w:jc w:val="center"/>
              <w:rPr>
                <w:rFonts w:cs="Times New Roman"/>
                <w:szCs w:val="24"/>
              </w:rPr>
            </w:pPr>
            <w:r w:rsidRPr="00DA3101">
              <w:rPr>
                <w:rFonts w:cs="Times New Roman"/>
                <w:szCs w:val="24"/>
              </w:rPr>
              <w:t>Этажность</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DA3101" w:rsidRPr="00DA3101" w:rsidRDefault="00DA3101" w:rsidP="00A074D0">
            <w:pPr>
              <w:ind w:left="113" w:right="113" w:firstLine="0"/>
              <w:jc w:val="center"/>
              <w:rPr>
                <w:rFonts w:cs="Times New Roman"/>
                <w:szCs w:val="24"/>
              </w:rPr>
            </w:pPr>
            <w:r w:rsidRPr="00DA3101">
              <w:rPr>
                <w:rFonts w:cs="Times New Roman"/>
                <w:szCs w:val="24"/>
              </w:rPr>
              <w:t>высота</w:t>
            </w:r>
          </w:p>
        </w:tc>
        <w:tc>
          <w:tcPr>
            <w:tcW w:w="1419" w:type="dxa"/>
            <w:tcBorders>
              <w:top w:val="single" w:sz="4" w:space="0" w:color="000000"/>
              <w:left w:val="single" w:sz="4" w:space="0" w:color="000000"/>
              <w:bottom w:val="single" w:sz="4" w:space="0" w:color="000000"/>
              <w:right w:val="single" w:sz="4" w:space="0" w:color="000000"/>
            </w:tcBorders>
            <w:textDirection w:val="btLr"/>
          </w:tcPr>
          <w:p w:rsidR="00DA3101" w:rsidRPr="00DA3101" w:rsidRDefault="00DA3101" w:rsidP="00A074D0">
            <w:pPr>
              <w:ind w:left="113" w:right="113" w:firstLine="0"/>
              <w:jc w:val="center"/>
              <w:rPr>
                <w:rFonts w:cs="Times New Roman"/>
                <w:szCs w:val="24"/>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DA3101" w:rsidRPr="00DA3101" w:rsidRDefault="00DA3101" w:rsidP="00A074D0">
            <w:pPr>
              <w:ind w:left="113" w:right="113" w:firstLine="0"/>
              <w:jc w:val="center"/>
              <w:rPr>
                <w:rFonts w:cs="Times New Roman"/>
                <w:szCs w:val="24"/>
              </w:rPr>
            </w:pPr>
          </w:p>
        </w:tc>
      </w:tr>
      <w:tr w:rsidR="00DA3101" w:rsidRPr="00DA3101" w:rsidTr="005C22E3">
        <w:trPr>
          <w:tblHeader/>
        </w:trPr>
        <w:tc>
          <w:tcPr>
            <w:tcW w:w="1897"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905"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мин.</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макс.</w:t>
            </w:r>
          </w:p>
        </w:tc>
        <w:tc>
          <w:tcPr>
            <w:tcW w:w="1417"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3119" w:type="dxa"/>
            <w:tcBorders>
              <w:top w:val="single" w:sz="4" w:space="0" w:color="000000"/>
              <w:left w:val="single" w:sz="4" w:space="0" w:color="000000"/>
              <w:bottom w:val="single" w:sz="4" w:space="0" w:color="000000"/>
              <w:right w:val="single" w:sz="4" w:space="0" w:color="000000"/>
            </w:tcBorders>
          </w:tcPr>
          <w:p w:rsidR="00DA3101" w:rsidRPr="00DA3101" w:rsidRDefault="00DA3101" w:rsidP="00A074D0">
            <w:pPr>
              <w:ind w:firstLine="0"/>
              <w:jc w:val="center"/>
              <w:rPr>
                <w:rFonts w:cs="Times New Roman"/>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мин</w:t>
            </w:r>
          </w:p>
        </w:tc>
        <w:tc>
          <w:tcPr>
            <w:tcW w:w="851"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макс</w:t>
            </w:r>
          </w:p>
        </w:tc>
        <w:tc>
          <w:tcPr>
            <w:tcW w:w="992"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1419" w:type="dxa"/>
            <w:tcBorders>
              <w:top w:val="single" w:sz="4" w:space="0" w:color="000000"/>
              <w:left w:val="single" w:sz="4" w:space="0" w:color="000000"/>
              <w:bottom w:val="single" w:sz="4" w:space="0" w:color="000000"/>
              <w:right w:val="single" w:sz="4" w:space="0" w:color="000000"/>
            </w:tcBorders>
          </w:tcPr>
          <w:p w:rsidR="00DA3101" w:rsidRPr="00DA3101" w:rsidRDefault="00DA3101" w:rsidP="00A074D0">
            <w:pPr>
              <w:ind w:firstLine="0"/>
              <w:jc w:val="center"/>
              <w:rPr>
                <w:rFonts w:cs="Times New Roman"/>
                <w:szCs w:val="24"/>
              </w:rPr>
            </w:pPr>
          </w:p>
        </w:tc>
        <w:tc>
          <w:tcPr>
            <w:tcW w:w="1134" w:type="dxa"/>
            <w:tcBorders>
              <w:top w:val="single" w:sz="4" w:space="0" w:color="000000"/>
              <w:left w:val="single" w:sz="4" w:space="0" w:color="000000"/>
              <w:bottom w:val="single" w:sz="4" w:space="0" w:color="000000"/>
              <w:right w:val="single" w:sz="4" w:space="0" w:color="000000"/>
            </w:tcBorders>
          </w:tcPr>
          <w:p w:rsidR="00DA3101" w:rsidRPr="00DA3101" w:rsidRDefault="00DA3101" w:rsidP="00A074D0">
            <w:pPr>
              <w:ind w:firstLine="0"/>
              <w:jc w:val="center"/>
              <w:rPr>
                <w:rFonts w:cs="Times New Roman"/>
                <w:szCs w:val="24"/>
              </w:rPr>
            </w:pPr>
          </w:p>
        </w:tc>
      </w:tr>
      <w:tr w:rsidR="00DA3101" w:rsidRPr="00DA3101" w:rsidTr="005C22E3">
        <w:tc>
          <w:tcPr>
            <w:tcW w:w="15135" w:type="dxa"/>
            <w:gridSpan w:val="1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b/>
                <w:szCs w:val="24"/>
              </w:rPr>
            </w:pPr>
            <w:r w:rsidRPr="00DA3101">
              <w:rPr>
                <w:rFonts w:cs="Times New Roman"/>
                <w:b/>
                <w:szCs w:val="24"/>
              </w:rPr>
              <w:t>Основные виды разрешённого использования</w:t>
            </w:r>
          </w:p>
        </w:tc>
      </w:tr>
      <w:tr w:rsidR="00DA3101" w:rsidRPr="00DA3101" w:rsidTr="005C22E3">
        <w:tc>
          <w:tcPr>
            <w:tcW w:w="1897" w:type="dxa"/>
            <w:tcBorders>
              <w:top w:val="single" w:sz="4" w:space="0" w:color="000000"/>
              <w:left w:val="single" w:sz="4" w:space="0" w:color="000000"/>
              <w:bottom w:val="single" w:sz="4" w:space="0" w:color="000000"/>
              <w:right w:val="single" w:sz="4" w:space="0" w:color="000000"/>
            </w:tcBorders>
            <w:vAlign w:val="center"/>
          </w:tcPr>
          <w:p w:rsidR="00DA3101" w:rsidRPr="008C6CC3" w:rsidRDefault="008C6CC3" w:rsidP="008C6CC3">
            <w:pPr>
              <w:pStyle w:val="ConsPlusNormal"/>
              <w:widowControl/>
              <w:tabs>
                <w:tab w:val="left" w:pos="-1620"/>
                <w:tab w:val="left" w:pos="320"/>
              </w:tabs>
              <w:ind w:firstLine="0"/>
              <w:rPr>
                <w:rFonts w:ascii="Times New Roman" w:hAnsi="Times New Roman" w:cs="Times New Roman"/>
                <w:b/>
                <w:sz w:val="24"/>
                <w:szCs w:val="24"/>
              </w:rPr>
            </w:pPr>
            <w:r>
              <w:rPr>
                <w:rFonts w:ascii="Times New Roman" w:hAnsi="Times New Roman" w:cs="Times New Roman"/>
                <w:b/>
                <w:sz w:val="24"/>
                <w:szCs w:val="24"/>
              </w:rPr>
              <w:t xml:space="preserve">1. </w:t>
            </w:r>
            <w:r w:rsidR="00DA3101" w:rsidRPr="008C6CC3">
              <w:rPr>
                <w:rFonts w:ascii="Times New Roman" w:hAnsi="Times New Roman" w:cs="Times New Roman"/>
                <w:b/>
                <w:sz w:val="24"/>
                <w:szCs w:val="24"/>
              </w:rPr>
              <w:t>Здравоохранение. Амбулаторно-поликлиническое обслуживание</w:t>
            </w:r>
          </w:p>
        </w:tc>
        <w:tc>
          <w:tcPr>
            <w:tcW w:w="905"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ED608C">
            <w:pPr>
              <w:ind w:firstLine="0"/>
              <w:jc w:val="center"/>
              <w:rPr>
                <w:rFonts w:cs="Times New Roman"/>
                <w:szCs w:val="24"/>
              </w:rPr>
            </w:pPr>
            <w:r w:rsidRPr="00DA3101">
              <w:rPr>
                <w:rFonts w:cs="Times New Roman"/>
                <w:szCs w:val="24"/>
              </w:rPr>
              <w:t>6</w:t>
            </w:r>
            <w:r w:rsidR="00ED608C">
              <w:rPr>
                <w:rFonts w:cs="Times New Roman"/>
                <w:szCs w:val="24"/>
              </w:rPr>
              <w:t>00</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0.7</w:t>
            </w:r>
          </w:p>
        </w:tc>
        <w:tc>
          <w:tcPr>
            <w:tcW w:w="3119"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A074D0">
            <w:pPr>
              <w:ind w:firstLine="0"/>
              <w:rPr>
                <w:rFonts w:cs="Times New Roman"/>
                <w:szCs w:val="24"/>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992"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 xml:space="preserve">1 </w:t>
            </w:r>
            <w:proofErr w:type="spellStart"/>
            <w:r w:rsidRPr="00DA3101">
              <w:rPr>
                <w:rFonts w:cs="Times New Roman"/>
                <w:szCs w:val="24"/>
              </w:rPr>
              <w:t>раб.место</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норм</w:t>
            </w:r>
          </w:p>
        </w:tc>
        <w:tc>
          <w:tcPr>
            <w:tcW w:w="1842" w:type="dxa"/>
            <w:gridSpan w:val="2"/>
            <w:tcBorders>
              <w:top w:val="single" w:sz="4" w:space="0" w:color="000000"/>
              <w:left w:val="single" w:sz="4" w:space="0" w:color="000000"/>
              <w:bottom w:val="single" w:sz="4" w:space="0" w:color="000000"/>
              <w:right w:val="single" w:sz="4" w:space="0" w:color="000000"/>
            </w:tcBorders>
            <w:vAlign w:val="center"/>
          </w:tcPr>
          <w:p w:rsidR="00934E6A" w:rsidRPr="00410449" w:rsidRDefault="00934E6A" w:rsidP="00934E6A">
            <w:pPr>
              <w:ind w:firstLine="0"/>
              <w:jc w:val="center"/>
              <w:rPr>
                <w:szCs w:val="24"/>
              </w:rPr>
            </w:pPr>
            <w:r w:rsidRPr="00410449">
              <w:rPr>
                <w:szCs w:val="24"/>
              </w:rPr>
              <w:t xml:space="preserve">Не подлежит </w:t>
            </w:r>
            <w:proofErr w:type="spellStart"/>
            <w:r w:rsidRPr="00410449">
              <w:rPr>
                <w:szCs w:val="24"/>
              </w:rPr>
              <w:t>установле</w:t>
            </w:r>
            <w:proofErr w:type="spellEnd"/>
          </w:p>
          <w:p w:rsidR="00DA3101" w:rsidRPr="00DA3101" w:rsidRDefault="00934E6A" w:rsidP="00934E6A">
            <w:pPr>
              <w:ind w:firstLine="0"/>
              <w:jc w:val="center"/>
              <w:rPr>
                <w:rFonts w:cs="Times New Roman"/>
                <w:szCs w:val="24"/>
              </w:rPr>
            </w:pPr>
            <w:proofErr w:type="spellStart"/>
            <w:r w:rsidRPr="00410449">
              <w:rPr>
                <w:szCs w:val="24"/>
              </w:rPr>
              <w:t>нию</w:t>
            </w:r>
            <w:proofErr w:type="spellEnd"/>
          </w:p>
        </w:tc>
        <w:tc>
          <w:tcPr>
            <w:tcW w:w="2553" w:type="dxa"/>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 xml:space="preserve">-место временных автостоянок на ….. рабочих мест в здании, 1 </w:t>
            </w:r>
            <w:proofErr w:type="spellStart"/>
            <w:r w:rsidRPr="00DA3101">
              <w:rPr>
                <w:rFonts w:cs="Times New Roman"/>
                <w:szCs w:val="24"/>
              </w:rPr>
              <w:t>машино</w:t>
            </w:r>
            <w:proofErr w:type="spellEnd"/>
            <w:r w:rsidRPr="00DA3101">
              <w:rPr>
                <w:rFonts w:cs="Times New Roman"/>
                <w:szCs w:val="24"/>
              </w:rPr>
              <w:t>-место на …. посетителей но не менее 3</w:t>
            </w:r>
          </w:p>
        </w:tc>
      </w:tr>
      <w:tr w:rsidR="00DA3101" w:rsidRPr="00DA3101" w:rsidTr="005C22E3">
        <w:tc>
          <w:tcPr>
            <w:tcW w:w="1897" w:type="dxa"/>
            <w:tcBorders>
              <w:top w:val="single" w:sz="4" w:space="0" w:color="000000"/>
              <w:left w:val="single" w:sz="4" w:space="0" w:color="000000"/>
              <w:bottom w:val="single" w:sz="4" w:space="0" w:color="000000"/>
              <w:right w:val="single" w:sz="4" w:space="0" w:color="000000"/>
            </w:tcBorders>
            <w:vAlign w:val="center"/>
          </w:tcPr>
          <w:p w:rsidR="00DA3101" w:rsidRPr="008C6CC3" w:rsidRDefault="008C6CC3" w:rsidP="008C6CC3">
            <w:pPr>
              <w:pStyle w:val="ConsPlusNormal"/>
              <w:widowControl/>
              <w:tabs>
                <w:tab w:val="left" w:pos="-1620"/>
                <w:tab w:val="left" w:pos="320"/>
              </w:tabs>
              <w:ind w:firstLine="0"/>
              <w:rPr>
                <w:rFonts w:ascii="Times New Roman" w:hAnsi="Times New Roman" w:cs="Times New Roman"/>
                <w:b/>
                <w:sz w:val="24"/>
                <w:szCs w:val="24"/>
              </w:rPr>
            </w:pPr>
            <w:r w:rsidRPr="008C6CC3">
              <w:rPr>
                <w:rFonts w:ascii="Times New Roman" w:hAnsi="Times New Roman" w:cs="Times New Roman"/>
                <w:b/>
                <w:sz w:val="24"/>
                <w:szCs w:val="24"/>
              </w:rPr>
              <w:t xml:space="preserve">2. </w:t>
            </w:r>
            <w:r w:rsidR="00DA3101" w:rsidRPr="008C6CC3">
              <w:rPr>
                <w:rFonts w:ascii="Times New Roman" w:hAnsi="Times New Roman" w:cs="Times New Roman"/>
                <w:b/>
                <w:sz w:val="24"/>
                <w:szCs w:val="24"/>
              </w:rPr>
              <w:t>Здравоохранение. Стационарное медицинское обслуживание</w:t>
            </w:r>
          </w:p>
        </w:tc>
        <w:tc>
          <w:tcPr>
            <w:tcW w:w="905"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ED608C">
            <w:pPr>
              <w:ind w:firstLine="0"/>
              <w:jc w:val="center"/>
              <w:rPr>
                <w:rFonts w:cs="Times New Roman"/>
                <w:szCs w:val="24"/>
              </w:rPr>
            </w:pPr>
            <w:r w:rsidRPr="00DA3101">
              <w:rPr>
                <w:rFonts w:cs="Times New Roman"/>
                <w:szCs w:val="24"/>
              </w:rPr>
              <w:t>6</w:t>
            </w:r>
            <w:r w:rsidR="00ED608C">
              <w:rPr>
                <w:rFonts w:cs="Times New Roman"/>
                <w:szCs w:val="24"/>
              </w:rPr>
              <w:t>00</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0.7</w:t>
            </w:r>
          </w:p>
        </w:tc>
        <w:tc>
          <w:tcPr>
            <w:tcW w:w="3119"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A074D0">
            <w:pPr>
              <w:ind w:firstLine="0"/>
              <w:rPr>
                <w:rFonts w:cs="Times New Roman"/>
                <w:szCs w:val="24"/>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992"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50 коек (больница)</w:t>
            </w:r>
          </w:p>
          <w:p w:rsidR="00DA3101" w:rsidRPr="00DA3101" w:rsidRDefault="00DA3101" w:rsidP="00A074D0">
            <w:pPr>
              <w:ind w:firstLine="0"/>
              <w:jc w:val="center"/>
              <w:rPr>
                <w:rFonts w:cs="Times New Roman"/>
                <w:szCs w:val="24"/>
              </w:rPr>
            </w:pPr>
            <w:r w:rsidRPr="00DA3101">
              <w:rPr>
                <w:rFonts w:cs="Times New Roman"/>
                <w:szCs w:val="24"/>
              </w:rPr>
              <w:t>1 автомобиль</w:t>
            </w:r>
          </w:p>
        </w:tc>
        <w:tc>
          <w:tcPr>
            <w:tcW w:w="851"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норм.</w:t>
            </w:r>
          </w:p>
        </w:tc>
        <w:tc>
          <w:tcPr>
            <w:tcW w:w="1842" w:type="dxa"/>
            <w:gridSpan w:val="2"/>
            <w:tcBorders>
              <w:top w:val="single" w:sz="4" w:space="0" w:color="000000"/>
              <w:left w:val="single" w:sz="4" w:space="0" w:color="000000"/>
              <w:bottom w:val="single" w:sz="4" w:space="0" w:color="000000"/>
              <w:right w:val="single" w:sz="4" w:space="0" w:color="000000"/>
            </w:tcBorders>
            <w:vAlign w:val="center"/>
          </w:tcPr>
          <w:p w:rsidR="00934E6A" w:rsidRPr="00410449" w:rsidRDefault="00934E6A" w:rsidP="00934E6A">
            <w:pPr>
              <w:ind w:firstLine="0"/>
              <w:jc w:val="center"/>
              <w:rPr>
                <w:szCs w:val="24"/>
              </w:rPr>
            </w:pPr>
            <w:r w:rsidRPr="00410449">
              <w:rPr>
                <w:szCs w:val="24"/>
              </w:rPr>
              <w:t xml:space="preserve">Не подлежит </w:t>
            </w:r>
            <w:proofErr w:type="spellStart"/>
            <w:r w:rsidRPr="00410449">
              <w:rPr>
                <w:szCs w:val="24"/>
              </w:rPr>
              <w:t>установле</w:t>
            </w:r>
            <w:proofErr w:type="spellEnd"/>
          </w:p>
          <w:p w:rsidR="00DA3101" w:rsidRPr="00DA3101" w:rsidRDefault="00934E6A" w:rsidP="00934E6A">
            <w:pPr>
              <w:ind w:firstLine="0"/>
              <w:rPr>
                <w:rFonts w:cs="Times New Roman"/>
                <w:szCs w:val="24"/>
              </w:rPr>
            </w:pPr>
            <w:proofErr w:type="spellStart"/>
            <w:r w:rsidRPr="00410449">
              <w:rPr>
                <w:szCs w:val="24"/>
              </w:rPr>
              <w:t>нию</w:t>
            </w:r>
            <w:proofErr w:type="spellEnd"/>
          </w:p>
        </w:tc>
        <w:tc>
          <w:tcPr>
            <w:tcW w:w="2553" w:type="dxa"/>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b/>
                <w:szCs w:val="24"/>
                <w:highlight w:val="yellow"/>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 xml:space="preserve">-место временных автостоянок на ….. рабочих мест в здании, 1 </w:t>
            </w:r>
            <w:proofErr w:type="spellStart"/>
            <w:r w:rsidRPr="00DA3101">
              <w:rPr>
                <w:rFonts w:cs="Times New Roman"/>
                <w:szCs w:val="24"/>
              </w:rPr>
              <w:t>машино</w:t>
            </w:r>
            <w:proofErr w:type="spellEnd"/>
            <w:r w:rsidRPr="00DA3101">
              <w:rPr>
                <w:rFonts w:cs="Times New Roman"/>
                <w:szCs w:val="24"/>
              </w:rPr>
              <w:t>-место на …. посетителей но не менее 3</w:t>
            </w:r>
          </w:p>
        </w:tc>
      </w:tr>
      <w:tr w:rsidR="00DA3101" w:rsidRPr="00DA3101" w:rsidTr="005C22E3">
        <w:tc>
          <w:tcPr>
            <w:tcW w:w="1897" w:type="dxa"/>
            <w:tcBorders>
              <w:top w:val="single" w:sz="4" w:space="0" w:color="000000"/>
              <w:left w:val="single" w:sz="4" w:space="0" w:color="000000"/>
              <w:bottom w:val="single" w:sz="4" w:space="0" w:color="000000"/>
              <w:right w:val="single" w:sz="4" w:space="0" w:color="000000"/>
            </w:tcBorders>
            <w:vAlign w:val="center"/>
          </w:tcPr>
          <w:p w:rsidR="00DA3101" w:rsidRPr="008C6CC3" w:rsidRDefault="008C6CC3" w:rsidP="008C6CC3">
            <w:pPr>
              <w:pStyle w:val="ConsPlusNormal"/>
              <w:widowControl/>
              <w:tabs>
                <w:tab w:val="left" w:pos="-1620"/>
                <w:tab w:val="left" w:pos="320"/>
              </w:tabs>
              <w:ind w:firstLine="0"/>
              <w:rPr>
                <w:rFonts w:ascii="Times New Roman" w:hAnsi="Times New Roman" w:cs="Times New Roman"/>
                <w:b/>
                <w:sz w:val="24"/>
                <w:szCs w:val="24"/>
              </w:rPr>
            </w:pPr>
            <w:r w:rsidRPr="008C6CC3">
              <w:rPr>
                <w:rFonts w:ascii="Times New Roman" w:hAnsi="Times New Roman" w:cs="Times New Roman"/>
                <w:b/>
                <w:sz w:val="24"/>
                <w:szCs w:val="24"/>
              </w:rPr>
              <w:t xml:space="preserve">3. </w:t>
            </w:r>
            <w:r w:rsidR="00DA3101" w:rsidRPr="008C6CC3">
              <w:rPr>
                <w:rFonts w:ascii="Times New Roman" w:hAnsi="Times New Roman" w:cs="Times New Roman"/>
                <w:b/>
                <w:sz w:val="24"/>
                <w:szCs w:val="24"/>
              </w:rPr>
              <w:t>Социальное обслуживание</w:t>
            </w:r>
          </w:p>
        </w:tc>
        <w:tc>
          <w:tcPr>
            <w:tcW w:w="905"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ED608C">
            <w:pPr>
              <w:ind w:firstLine="0"/>
              <w:jc w:val="center"/>
              <w:rPr>
                <w:rFonts w:cs="Times New Roman"/>
                <w:szCs w:val="24"/>
              </w:rPr>
            </w:pPr>
            <w:r w:rsidRPr="00DA3101">
              <w:rPr>
                <w:rFonts w:cs="Times New Roman"/>
                <w:szCs w:val="24"/>
              </w:rPr>
              <w:t>1</w:t>
            </w:r>
            <w:r w:rsidR="00ED608C">
              <w:rPr>
                <w:rFonts w:cs="Times New Roman"/>
                <w:szCs w:val="24"/>
              </w:rPr>
              <w:t>000</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Не более 0,5</w:t>
            </w:r>
          </w:p>
        </w:tc>
        <w:tc>
          <w:tcPr>
            <w:tcW w:w="3119"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A074D0">
            <w:pPr>
              <w:ind w:firstLine="0"/>
              <w:rPr>
                <w:rFonts w:cs="Times New Roman"/>
                <w:szCs w:val="24"/>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992"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1. раб место10 коек;</w:t>
            </w:r>
          </w:p>
          <w:p w:rsidR="00DA3101" w:rsidRPr="00DA3101" w:rsidRDefault="00DA3101" w:rsidP="00A074D0">
            <w:pPr>
              <w:ind w:firstLine="0"/>
              <w:rPr>
                <w:rFonts w:cs="Times New Roman"/>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1842" w:type="dxa"/>
            <w:gridSpan w:val="2"/>
            <w:tcBorders>
              <w:top w:val="single" w:sz="4" w:space="0" w:color="000000"/>
              <w:left w:val="single" w:sz="4" w:space="0" w:color="000000"/>
              <w:bottom w:val="single" w:sz="4" w:space="0" w:color="000000"/>
              <w:right w:val="single" w:sz="4" w:space="0" w:color="000000"/>
            </w:tcBorders>
            <w:vAlign w:val="center"/>
          </w:tcPr>
          <w:p w:rsidR="00934E6A" w:rsidRPr="00410449" w:rsidRDefault="00934E6A" w:rsidP="00934E6A">
            <w:pPr>
              <w:ind w:firstLine="0"/>
              <w:jc w:val="center"/>
              <w:rPr>
                <w:szCs w:val="24"/>
              </w:rPr>
            </w:pPr>
            <w:r w:rsidRPr="00410449">
              <w:rPr>
                <w:szCs w:val="24"/>
              </w:rPr>
              <w:t xml:space="preserve">Не подлежит </w:t>
            </w:r>
            <w:proofErr w:type="spellStart"/>
            <w:r w:rsidRPr="00410449">
              <w:rPr>
                <w:szCs w:val="24"/>
              </w:rPr>
              <w:t>установле</w:t>
            </w:r>
            <w:proofErr w:type="spellEnd"/>
          </w:p>
          <w:p w:rsidR="00DA3101" w:rsidRPr="00DA3101" w:rsidRDefault="00934E6A" w:rsidP="00934E6A">
            <w:pPr>
              <w:ind w:firstLine="0"/>
              <w:rPr>
                <w:rFonts w:cs="Times New Roman"/>
                <w:szCs w:val="24"/>
              </w:rPr>
            </w:pPr>
            <w:proofErr w:type="spellStart"/>
            <w:r w:rsidRPr="00410449">
              <w:rPr>
                <w:szCs w:val="24"/>
              </w:rPr>
              <w:t>нию</w:t>
            </w:r>
            <w:proofErr w:type="spellEnd"/>
          </w:p>
        </w:tc>
        <w:tc>
          <w:tcPr>
            <w:tcW w:w="2553" w:type="dxa"/>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 xml:space="preserve">-место временных автостоянок на 10 рабочих мест в здании, 1 </w:t>
            </w:r>
            <w:proofErr w:type="spellStart"/>
            <w:r w:rsidRPr="00DA3101">
              <w:rPr>
                <w:rFonts w:cs="Times New Roman"/>
                <w:szCs w:val="24"/>
              </w:rPr>
              <w:t>машино</w:t>
            </w:r>
            <w:proofErr w:type="spellEnd"/>
            <w:r w:rsidRPr="00DA3101">
              <w:rPr>
                <w:rFonts w:cs="Times New Roman"/>
                <w:szCs w:val="24"/>
              </w:rPr>
              <w:t xml:space="preserve">-место на 5 </w:t>
            </w:r>
            <w:r w:rsidRPr="00DA3101">
              <w:rPr>
                <w:rFonts w:cs="Times New Roman"/>
                <w:szCs w:val="24"/>
              </w:rPr>
              <w:lastRenderedPageBreak/>
              <w:t>посетителей но не менее 5</w:t>
            </w:r>
          </w:p>
        </w:tc>
      </w:tr>
      <w:tr w:rsidR="00DA3101" w:rsidRPr="00DA3101" w:rsidTr="005C22E3">
        <w:tc>
          <w:tcPr>
            <w:tcW w:w="1897"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8C6CC3" w:rsidP="008C6CC3">
            <w:pPr>
              <w:pStyle w:val="ConsPlusNormal"/>
              <w:widowControl/>
              <w:tabs>
                <w:tab w:val="left" w:pos="294"/>
              </w:tabs>
              <w:ind w:firstLine="0"/>
              <w:rPr>
                <w:rFonts w:ascii="Times New Roman" w:hAnsi="Times New Roman" w:cs="Times New Roman"/>
                <w:b/>
                <w:sz w:val="24"/>
                <w:szCs w:val="24"/>
              </w:rPr>
            </w:pPr>
            <w:r>
              <w:rPr>
                <w:rFonts w:ascii="Times New Roman" w:hAnsi="Times New Roman" w:cs="Times New Roman"/>
                <w:b/>
                <w:sz w:val="24"/>
                <w:szCs w:val="24"/>
              </w:rPr>
              <w:lastRenderedPageBreak/>
              <w:t xml:space="preserve">4. </w:t>
            </w:r>
            <w:r w:rsidR="00DA3101" w:rsidRPr="00DA3101">
              <w:rPr>
                <w:rFonts w:ascii="Times New Roman" w:hAnsi="Times New Roman" w:cs="Times New Roman"/>
                <w:b/>
                <w:sz w:val="24"/>
                <w:szCs w:val="24"/>
              </w:rPr>
              <w:t>Магазины</w:t>
            </w:r>
          </w:p>
        </w:tc>
        <w:tc>
          <w:tcPr>
            <w:tcW w:w="905"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3</w:t>
            </w:r>
            <w:r w:rsidR="00ED608C">
              <w:rPr>
                <w:rFonts w:cs="Times New Roman"/>
                <w:szCs w:val="24"/>
              </w:rPr>
              <w:t>00</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0.7</w:t>
            </w:r>
          </w:p>
        </w:tc>
        <w:tc>
          <w:tcPr>
            <w:tcW w:w="3119"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A074D0">
            <w:pPr>
              <w:widowControl w:val="0"/>
              <w:autoSpaceDE w:val="0"/>
              <w:autoSpaceDN w:val="0"/>
              <w:adjustRightInd w:val="0"/>
              <w:ind w:firstLine="0"/>
              <w:rPr>
                <w:rFonts w:eastAsia="NSimSun" w:cs="Times New Roman"/>
                <w:szCs w:val="24"/>
                <w:lang w:eastAsia="zh-CN"/>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992"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1 раб/место</w:t>
            </w:r>
          </w:p>
        </w:tc>
        <w:tc>
          <w:tcPr>
            <w:tcW w:w="851"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 xml:space="preserve">Площадь торгового зала не более </w:t>
            </w:r>
            <w:smartTag w:uri="urn:schemas-microsoft-com:office:smarttags" w:element="metricconverter">
              <w:smartTagPr>
                <w:attr w:name="ProductID" w:val="500 м2"/>
              </w:smartTagPr>
              <w:r w:rsidRPr="00DA3101">
                <w:rPr>
                  <w:rFonts w:cs="Times New Roman"/>
                  <w:szCs w:val="24"/>
                </w:rPr>
                <w:t>500 м2</w:t>
              </w:r>
            </w:smartTag>
          </w:p>
        </w:tc>
        <w:tc>
          <w:tcPr>
            <w:tcW w:w="992"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Не более 2-х этажей</w:t>
            </w:r>
          </w:p>
        </w:tc>
        <w:tc>
          <w:tcPr>
            <w:tcW w:w="850"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2553" w:type="dxa"/>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 xml:space="preserve">-место временных автостоянок на 10 рабочих мест в здании, но не менее 5 </w:t>
            </w:r>
            <w:proofErr w:type="spellStart"/>
            <w:r w:rsidRPr="00DA3101">
              <w:rPr>
                <w:rFonts w:cs="Times New Roman"/>
                <w:szCs w:val="24"/>
              </w:rPr>
              <w:t>машиномест</w:t>
            </w:r>
            <w:proofErr w:type="spellEnd"/>
          </w:p>
        </w:tc>
      </w:tr>
      <w:tr w:rsidR="00DA3101" w:rsidRPr="00DA3101" w:rsidTr="005C22E3">
        <w:tc>
          <w:tcPr>
            <w:tcW w:w="1897"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8C6CC3" w:rsidP="008C6CC3">
            <w:pPr>
              <w:pStyle w:val="ConsPlusNormal"/>
              <w:widowControl/>
              <w:tabs>
                <w:tab w:val="left" w:pos="294"/>
              </w:tabs>
              <w:ind w:firstLine="0"/>
              <w:rPr>
                <w:rFonts w:ascii="Times New Roman" w:hAnsi="Times New Roman" w:cs="Times New Roman"/>
                <w:b/>
                <w:sz w:val="24"/>
                <w:szCs w:val="24"/>
              </w:rPr>
            </w:pPr>
            <w:r>
              <w:rPr>
                <w:rFonts w:ascii="Times New Roman" w:hAnsi="Times New Roman" w:cs="Times New Roman"/>
                <w:b/>
                <w:sz w:val="24"/>
                <w:szCs w:val="24"/>
              </w:rPr>
              <w:t xml:space="preserve">5. </w:t>
            </w:r>
            <w:r w:rsidR="00DA3101" w:rsidRPr="00DA3101">
              <w:rPr>
                <w:rFonts w:ascii="Times New Roman" w:hAnsi="Times New Roman" w:cs="Times New Roman"/>
                <w:b/>
                <w:sz w:val="24"/>
                <w:szCs w:val="24"/>
              </w:rPr>
              <w:t>Обеспечение научной деятельности</w:t>
            </w:r>
          </w:p>
        </w:tc>
        <w:tc>
          <w:tcPr>
            <w:tcW w:w="905"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Не более 0,5</w:t>
            </w:r>
          </w:p>
        </w:tc>
        <w:tc>
          <w:tcPr>
            <w:tcW w:w="3119"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A074D0">
            <w:pPr>
              <w:ind w:firstLine="0"/>
              <w:rPr>
                <w:rFonts w:cs="Times New Roman"/>
                <w:szCs w:val="24"/>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992"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1 раб место</w:t>
            </w:r>
          </w:p>
        </w:tc>
        <w:tc>
          <w:tcPr>
            <w:tcW w:w="851"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1842" w:type="dxa"/>
            <w:gridSpan w:val="2"/>
            <w:tcBorders>
              <w:top w:val="single" w:sz="4" w:space="0" w:color="000000"/>
              <w:left w:val="single" w:sz="4" w:space="0" w:color="000000"/>
              <w:bottom w:val="single" w:sz="4" w:space="0" w:color="000000"/>
              <w:right w:val="single" w:sz="4" w:space="0" w:color="000000"/>
            </w:tcBorders>
            <w:vAlign w:val="center"/>
          </w:tcPr>
          <w:p w:rsidR="00934E6A" w:rsidRPr="00410449" w:rsidRDefault="00934E6A" w:rsidP="00934E6A">
            <w:pPr>
              <w:ind w:firstLine="0"/>
              <w:jc w:val="center"/>
              <w:rPr>
                <w:szCs w:val="24"/>
              </w:rPr>
            </w:pPr>
            <w:r w:rsidRPr="00410449">
              <w:rPr>
                <w:szCs w:val="24"/>
              </w:rPr>
              <w:t xml:space="preserve">Не подлежит </w:t>
            </w:r>
            <w:proofErr w:type="spellStart"/>
            <w:r w:rsidRPr="00410449">
              <w:rPr>
                <w:szCs w:val="24"/>
              </w:rPr>
              <w:t>установле</w:t>
            </w:r>
            <w:proofErr w:type="spellEnd"/>
          </w:p>
          <w:p w:rsidR="00DA3101" w:rsidRPr="00DA3101" w:rsidRDefault="00934E6A" w:rsidP="00934E6A">
            <w:pPr>
              <w:ind w:firstLine="0"/>
              <w:rPr>
                <w:rFonts w:cs="Times New Roman"/>
                <w:szCs w:val="24"/>
              </w:rPr>
            </w:pPr>
            <w:proofErr w:type="spellStart"/>
            <w:r w:rsidRPr="00410449">
              <w:rPr>
                <w:szCs w:val="24"/>
              </w:rPr>
              <w:t>нию</w:t>
            </w:r>
            <w:proofErr w:type="spellEnd"/>
          </w:p>
        </w:tc>
        <w:tc>
          <w:tcPr>
            <w:tcW w:w="2553" w:type="dxa"/>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 xml:space="preserve">-место временных автостоянок на 10 посетителей, 1 </w:t>
            </w:r>
            <w:proofErr w:type="spellStart"/>
            <w:r w:rsidRPr="00DA3101">
              <w:rPr>
                <w:rFonts w:cs="Times New Roman"/>
                <w:szCs w:val="24"/>
              </w:rPr>
              <w:t>машино</w:t>
            </w:r>
            <w:proofErr w:type="spellEnd"/>
            <w:r w:rsidRPr="00DA3101">
              <w:rPr>
                <w:rFonts w:cs="Times New Roman"/>
                <w:szCs w:val="24"/>
              </w:rPr>
              <w:t>-место на 5 рабочих мест, но не менее 3</w:t>
            </w:r>
          </w:p>
        </w:tc>
      </w:tr>
      <w:tr w:rsidR="00DA3101" w:rsidRPr="00DA3101" w:rsidTr="005C22E3">
        <w:tc>
          <w:tcPr>
            <w:tcW w:w="1897"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tabs>
                <w:tab w:val="left" w:pos="265"/>
              </w:tabs>
              <w:ind w:firstLine="0"/>
              <w:rPr>
                <w:rFonts w:cs="Times New Roman"/>
                <w:szCs w:val="24"/>
              </w:rPr>
            </w:pPr>
            <w:r w:rsidRPr="00DA3101">
              <w:rPr>
                <w:rFonts w:cs="Times New Roman"/>
                <w:b/>
                <w:szCs w:val="24"/>
              </w:rPr>
              <w:t>6. Коммунальное обслуживание</w:t>
            </w:r>
          </w:p>
        </w:tc>
        <w:tc>
          <w:tcPr>
            <w:tcW w:w="905"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ED608C">
            <w:pPr>
              <w:ind w:firstLine="0"/>
              <w:jc w:val="center"/>
              <w:rPr>
                <w:rFonts w:cs="Times New Roman"/>
                <w:szCs w:val="24"/>
              </w:rPr>
            </w:pPr>
            <w:r w:rsidRPr="00DA3101">
              <w:rPr>
                <w:rFonts w:cs="Times New Roman"/>
                <w:szCs w:val="24"/>
              </w:rPr>
              <w:t>2</w:t>
            </w:r>
            <w:r w:rsidR="00ED608C">
              <w:rPr>
                <w:rFonts w:cs="Times New Roman"/>
                <w:szCs w:val="24"/>
              </w:rPr>
              <w:t>00</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934E6A" w:rsidRPr="00410449" w:rsidRDefault="00934E6A" w:rsidP="00934E6A">
            <w:pPr>
              <w:ind w:firstLine="0"/>
              <w:jc w:val="center"/>
              <w:rPr>
                <w:szCs w:val="24"/>
              </w:rPr>
            </w:pPr>
            <w:r w:rsidRPr="00410449">
              <w:rPr>
                <w:szCs w:val="24"/>
              </w:rPr>
              <w:t xml:space="preserve">Не подлежит </w:t>
            </w:r>
            <w:proofErr w:type="spellStart"/>
            <w:r w:rsidRPr="00410449">
              <w:rPr>
                <w:szCs w:val="24"/>
              </w:rPr>
              <w:t>установле</w:t>
            </w:r>
            <w:proofErr w:type="spellEnd"/>
          </w:p>
          <w:p w:rsidR="00DA3101" w:rsidRPr="00DA3101" w:rsidRDefault="00934E6A" w:rsidP="00934E6A">
            <w:pPr>
              <w:ind w:firstLine="0"/>
              <w:jc w:val="center"/>
              <w:rPr>
                <w:rFonts w:cs="Times New Roman"/>
                <w:szCs w:val="24"/>
              </w:rPr>
            </w:pPr>
            <w:proofErr w:type="spellStart"/>
            <w:r w:rsidRPr="00410449">
              <w:rPr>
                <w:szCs w:val="24"/>
              </w:rPr>
              <w:t>нию</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0.7</w:t>
            </w:r>
          </w:p>
        </w:tc>
        <w:tc>
          <w:tcPr>
            <w:tcW w:w="3119"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A074D0">
            <w:pPr>
              <w:widowControl w:val="0"/>
              <w:autoSpaceDE w:val="0"/>
              <w:autoSpaceDN w:val="0"/>
              <w:adjustRightInd w:val="0"/>
              <w:ind w:firstLine="0"/>
              <w:rPr>
                <w:rFonts w:eastAsia="NSimSun" w:cs="Times New Roman"/>
                <w:szCs w:val="24"/>
                <w:lang w:eastAsia="zh-CN"/>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934E6A" w:rsidRPr="00410449" w:rsidRDefault="00934E6A" w:rsidP="00934E6A">
            <w:pPr>
              <w:ind w:firstLine="0"/>
              <w:jc w:val="center"/>
              <w:rPr>
                <w:szCs w:val="24"/>
              </w:rPr>
            </w:pPr>
            <w:r w:rsidRPr="00410449">
              <w:rPr>
                <w:szCs w:val="24"/>
              </w:rPr>
              <w:t xml:space="preserve">Не подлежит </w:t>
            </w:r>
            <w:proofErr w:type="spellStart"/>
            <w:r w:rsidRPr="00410449">
              <w:rPr>
                <w:szCs w:val="24"/>
              </w:rPr>
              <w:t>установле</w:t>
            </w:r>
            <w:proofErr w:type="spellEnd"/>
          </w:p>
          <w:p w:rsidR="00DA3101" w:rsidRPr="00DA3101" w:rsidRDefault="00934E6A" w:rsidP="00934E6A">
            <w:pPr>
              <w:ind w:firstLine="0"/>
              <w:jc w:val="center"/>
              <w:rPr>
                <w:rFonts w:cs="Times New Roman"/>
                <w:szCs w:val="24"/>
              </w:rPr>
            </w:pPr>
            <w:proofErr w:type="spellStart"/>
            <w:r w:rsidRPr="00410449">
              <w:rPr>
                <w:szCs w:val="24"/>
              </w:rPr>
              <w:t>нию</w:t>
            </w:r>
            <w:proofErr w:type="spellEnd"/>
          </w:p>
        </w:tc>
        <w:tc>
          <w:tcPr>
            <w:tcW w:w="1842" w:type="dxa"/>
            <w:gridSpan w:val="2"/>
            <w:tcBorders>
              <w:top w:val="single" w:sz="4" w:space="0" w:color="000000"/>
              <w:left w:val="single" w:sz="4" w:space="0" w:color="000000"/>
              <w:bottom w:val="single" w:sz="4" w:space="0" w:color="000000"/>
              <w:right w:val="single" w:sz="4" w:space="0" w:color="000000"/>
            </w:tcBorders>
            <w:vAlign w:val="center"/>
          </w:tcPr>
          <w:p w:rsidR="00934E6A" w:rsidRPr="00410449" w:rsidRDefault="00934E6A" w:rsidP="00934E6A">
            <w:pPr>
              <w:ind w:firstLine="0"/>
              <w:jc w:val="center"/>
              <w:rPr>
                <w:szCs w:val="24"/>
              </w:rPr>
            </w:pPr>
            <w:r w:rsidRPr="00410449">
              <w:rPr>
                <w:szCs w:val="24"/>
              </w:rPr>
              <w:t xml:space="preserve">Не подлежит </w:t>
            </w:r>
            <w:proofErr w:type="spellStart"/>
            <w:r w:rsidRPr="00410449">
              <w:rPr>
                <w:szCs w:val="24"/>
              </w:rPr>
              <w:t>установле</w:t>
            </w:r>
            <w:proofErr w:type="spellEnd"/>
          </w:p>
          <w:p w:rsidR="00DA3101" w:rsidRPr="00DA3101" w:rsidRDefault="00934E6A" w:rsidP="00934E6A">
            <w:pPr>
              <w:ind w:firstLine="0"/>
              <w:jc w:val="center"/>
              <w:rPr>
                <w:rFonts w:cs="Times New Roman"/>
                <w:szCs w:val="24"/>
              </w:rPr>
            </w:pPr>
            <w:proofErr w:type="spellStart"/>
            <w:r w:rsidRPr="00410449">
              <w:rPr>
                <w:szCs w:val="24"/>
              </w:rPr>
              <w:t>нию</w:t>
            </w:r>
            <w:proofErr w:type="spellEnd"/>
          </w:p>
        </w:tc>
        <w:tc>
          <w:tcPr>
            <w:tcW w:w="2553" w:type="dxa"/>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Не менее 1 </w:t>
            </w:r>
            <w:proofErr w:type="spellStart"/>
            <w:r w:rsidRPr="00DA3101">
              <w:rPr>
                <w:rFonts w:cs="Times New Roman"/>
                <w:szCs w:val="24"/>
              </w:rPr>
              <w:t>машиноместа</w:t>
            </w:r>
            <w:proofErr w:type="spellEnd"/>
            <w:r w:rsidRPr="00DA3101">
              <w:rPr>
                <w:rFonts w:cs="Times New Roman"/>
                <w:szCs w:val="24"/>
              </w:rPr>
              <w:t xml:space="preserve"> для специального транспорта</w:t>
            </w:r>
          </w:p>
        </w:tc>
      </w:tr>
      <w:tr w:rsidR="00DA3101" w:rsidRPr="00DA3101" w:rsidTr="005C22E3">
        <w:trPr>
          <w:trHeight w:val="543"/>
        </w:trPr>
        <w:tc>
          <w:tcPr>
            <w:tcW w:w="15135" w:type="dxa"/>
            <w:gridSpan w:val="1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b/>
                <w:szCs w:val="24"/>
              </w:rPr>
              <w:lastRenderedPageBreak/>
              <w:t>Условно разрешённые виды использования</w:t>
            </w:r>
          </w:p>
        </w:tc>
      </w:tr>
      <w:tr w:rsidR="00DA3101" w:rsidRPr="00DA3101" w:rsidTr="005C22E3">
        <w:tc>
          <w:tcPr>
            <w:tcW w:w="1897"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8C6CC3" w:rsidP="008C6CC3">
            <w:pPr>
              <w:pStyle w:val="ConsPlusNormal"/>
              <w:widowControl/>
              <w:tabs>
                <w:tab w:val="left" w:pos="337"/>
              </w:tabs>
              <w:ind w:firstLine="0"/>
              <w:rPr>
                <w:rFonts w:ascii="Times New Roman" w:hAnsi="Times New Roman" w:cs="Times New Roman"/>
                <w:b/>
                <w:sz w:val="24"/>
                <w:szCs w:val="24"/>
              </w:rPr>
            </w:pPr>
            <w:r>
              <w:rPr>
                <w:rFonts w:ascii="Times New Roman" w:hAnsi="Times New Roman" w:cs="Times New Roman"/>
                <w:b/>
                <w:sz w:val="24"/>
                <w:szCs w:val="24"/>
              </w:rPr>
              <w:t xml:space="preserve">1. </w:t>
            </w:r>
            <w:r w:rsidR="00DA3101" w:rsidRPr="00DA3101">
              <w:rPr>
                <w:rFonts w:ascii="Times New Roman" w:hAnsi="Times New Roman" w:cs="Times New Roman"/>
                <w:b/>
                <w:sz w:val="24"/>
                <w:szCs w:val="24"/>
              </w:rPr>
              <w:t>Религиозное использование</w:t>
            </w:r>
          </w:p>
        </w:tc>
        <w:tc>
          <w:tcPr>
            <w:tcW w:w="1048" w:type="dxa"/>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ED608C">
            <w:pPr>
              <w:ind w:firstLine="0"/>
              <w:jc w:val="center"/>
              <w:rPr>
                <w:rFonts w:cs="Times New Roman"/>
                <w:szCs w:val="24"/>
              </w:rPr>
            </w:pPr>
            <w:r w:rsidRPr="00DA3101">
              <w:rPr>
                <w:rFonts w:cs="Times New Roman"/>
                <w:szCs w:val="24"/>
              </w:rPr>
              <w:t>5</w:t>
            </w:r>
            <w:r w:rsidR="00ED608C">
              <w:rPr>
                <w:rFonts w:cs="Times New Roman"/>
                <w:szCs w:val="24"/>
              </w:rPr>
              <w:t>00</w:t>
            </w:r>
          </w:p>
        </w:tc>
        <w:tc>
          <w:tcPr>
            <w:tcW w:w="1416"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Не более 0,7</w:t>
            </w:r>
          </w:p>
        </w:tc>
        <w:tc>
          <w:tcPr>
            <w:tcW w:w="3119"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A074D0">
            <w:pPr>
              <w:ind w:firstLine="0"/>
              <w:rPr>
                <w:rFonts w:cs="Times New Roman"/>
                <w:szCs w:val="24"/>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r w:rsidRPr="00DA3101">
              <w:rPr>
                <w:rFonts w:cs="Times New Roman"/>
                <w:szCs w:val="24"/>
              </w:rPr>
              <w:t xml:space="preserve"> </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934E6A" w:rsidP="00934E6A">
            <w:pPr>
              <w:ind w:firstLine="0"/>
              <w:jc w:val="center"/>
              <w:rPr>
                <w:rFonts w:cs="Times New Roman"/>
                <w:szCs w:val="24"/>
              </w:rPr>
            </w:pPr>
            <w:r w:rsidRPr="00410449">
              <w:rPr>
                <w:szCs w:val="24"/>
              </w:rPr>
              <w:t>Не подлежит установлению</w:t>
            </w:r>
          </w:p>
        </w:tc>
        <w:tc>
          <w:tcPr>
            <w:tcW w:w="1842" w:type="dxa"/>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934E6A" w:rsidP="00934E6A">
            <w:pPr>
              <w:ind w:firstLine="0"/>
              <w:jc w:val="center"/>
              <w:rPr>
                <w:rFonts w:cs="Times New Roman"/>
                <w:szCs w:val="24"/>
              </w:rPr>
            </w:pPr>
            <w:r w:rsidRPr="00410449">
              <w:rPr>
                <w:szCs w:val="24"/>
              </w:rPr>
              <w:t>Не подлежит установлению</w:t>
            </w:r>
          </w:p>
        </w:tc>
        <w:tc>
          <w:tcPr>
            <w:tcW w:w="2553" w:type="dxa"/>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Не менее 5 </w:t>
            </w:r>
            <w:proofErr w:type="spellStart"/>
            <w:r w:rsidRPr="00DA3101">
              <w:rPr>
                <w:rFonts w:cs="Times New Roman"/>
                <w:szCs w:val="24"/>
              </w:rPr>
              <w:t>машино</w:t>
            </w:r>
            <w:proofErr w:type="spellEnd"/>
            <w:r w:rsidRPr="00DA3101">
              <w:rPr>
                <w:rFonts w:cs="Times New Roman"/>
                <w:szCs w:val="24"/>
              </w:rPr>
              <w:t>-место временных автостоянок</w:t>
            </w:r>
          </w:p>
        </w:tc>
      </w:tr>
      <w:tr w:rsidR="00DA3101" w:rsidRPr="00DA3101" w:rsidTr="005C22E3">
        <w:tc>
          <w:tcPr>
            <w:tcW w:w="1897"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8C6CC3" w:rsidP="008C6CC3">
            <w:pPr>
              <w:pStyle w:val="ConsPlusNormal"/>
              <w:widowControl/>
              <w:tabs>
                <w:tab w:val="left" w:pos="337"/>
              </w:tabs>
              <w:ind w:firstLine="0"/>
              <w:rPr>
                <w:rFonts w:ascii="Times New Roman" w:hAnsi="Times New Roman" w:cs="Times New Roman"/>
                <w:b/>
                <w:sz w:val="24"/>
                <w:szCs w:val="24"/>
              </w:rPr>
            </w:pPr>
            <w:r>
              <w:rPr>
                <w:rFonts w:ascii="Times New Roman" w:hAnsi="Times New Roman" w:cs="Times New Roman"/>
                <w:b/>
                <w:sz w:val="24"/>
                <w:szCs w:val="24"/>
              </w:rPr>
              <w:t xml:space="preserve">2. </w:t>
            </w:r>
            <w:r w:rsidR="00DA3101" w:rsidRPr="00DA3101">
              <w:rPr>
                <w:rFonts w:ascii="Times New Roman" w:hAnsi="Times New Roman" w:cs="Times New Roman"/>
                <w:b/>
                <w:sz w:val="24"/>
                <w:szCs w:val="24"/>
              </w:rPr>
              <w:t>Бытовое обслуживание</w:t>
            </w:r>
          </w:p>
        </w:tc>
        <w:tc>
          <w:tcPr>
            <w:tcW w:w="1048" w:type="dxa"/>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ED608C">
            <w:pPr>
              <w:ind w:firstLine="0"/>
              <w:jc w:val="center"/>
              <w:rPr>
                <w:rFonts w:cs="Times New Roman"/>
                <w:szCs w:val="24"/>
              </w:rPr>
            </w:pPr>
            <w:r w:rsidRPr="00DA3101">
              <w:rPr>
                <w:rFonts w:cs="Times New Roman"/>
                <w:szCs w:val="24"/>
              </w:rPr>
              <w:t>5</w:t>
            </w:r>
            <w:r w:rsidR="00ED608C">
              <w:rPr>
                <w:rFonts w:cs="Times New Roman"/>
                <w:szCs w:val="24"/>
              </w:rPr>
              <w:t>00</w:t>
            </w:r>
          </w:p>
        </w:tc>
        <w:tc>
          <w:tcPr>
            <w:tcW w:w="1416"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Не более 0,7</w:t>
            </w:r>
          </w:p>
        </w:tc>
        <w:tc>
          <w:tcPr>
            <w:tcW w:w="3119"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A074D0">
            <w:pPr>
              <w:ind w:firstLine="0"/>
              <w:rPr>
                <w:rFonts w:cs="Times New Roman"/>
                <w:szCs w:val="24"/>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r w:rsidRPr="00DA3101">
              <w:rPr>
                <w:rFonts w:cs="Times New Roman"/>
                <w:szCs w:val="24"/>
              </w:rPr>
              <w:t xml:space="preserve"> </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934E6A" w:rsidP="00A074D0">
            <w:pPr>
              <w:ind w:firstLine="0"/>
              <w:jc w:val="center"/>
              <w:rPr>
                <w:rFonts w:cs="Times New Roman"/>
                <w:szCs w:val="24"/>
              </w:rPr>
            </w:pPr>
            <w:r w:rsidRPr="00410449">
              <w:rPr>
                <w:szCs w:val="24"/>
              </w:rPr>
              <w:t>Не подлежит установлению</w:t>
            </w:r>
          </w:p>
        </w:tc>
        <w:tc>
          <w:tcPr>
            <w:tcW w:w="1842" w:type="dxa"/>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934E6A" w:rsidP="00A074D0">
            <w:pPr>
              <w:tabs>
                <w:tab w:val="left" w:pos="303"/>
              </w:tabs>
              <w:ind w:firstLine="0"/>
              <w:rPr>
                <w:rFonts w:cs="Times New Roman"/>
                <w:b/>
                <w:szCs w:val="24"/>
              </w:rPr>
            </w:pPr>
            <w:r w:rsidRPr="00410449">
              <w:rPr>
                <w:szCs w:val="24"/>
              </w:rPr>
              <w:t>Не подлежит установлению</w:t>
            </w:r>
          </w:p>
        </w:tc>
        <w:tc>
          <w:tcPr>
            <w:tcW w:w="2553" w:type="dxa"/>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-место временных автостоянок на 10 рабочих мест в здании, но не менее 5 м/м.</w:t>
            </w:r>
          </w:p>
        </w:tc>
      </w:tr>
      <w:tr w:rsidR="00DA3101" w:rsidRPr="00DA3101" w:rsidTr="005C22E3">
        <w:tc>
          <w:tcPr>
            <w:tcW w:w="1897"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8C6CC3" w:rsidP="008C6CC3">
            <w:pPr>
              <w:pStyle w:val="ConsPlusNormal"/>
              <w:widowControl/>
              <w:tabs>
                <w:tab w:val="left" w:pos="337"/>
              </w:tabs>
              <w:ind w:firstLine="0"/>
              <w:rPr>
                <w:rFonts w:ascii="Times New Roman" w:hAnsi="Times New Roman" w:cs="Times New Roman"/>
                <w:b/>
                <w:sz w:val="24"/>
                <w:szCs w:val="24"/>
              </w:rPr>
            </w:pPr>
            <w:r>
              <w:rPr>
                <w:rFonts w:ascii="Times New Roman" w:hAnsi="Times New Roman" w:cs="Times New Roman"/>
                <w:b/>
                <w:sz w:val="24"/>
                <w:szCs w:val="24"/>
              </w:rPr>
              <w:t xml:space="preserve">3. </w:t>
            </w:r>
            <w:r w:rsidR="00DA3101" w:rsidRPr="00DA3101">
              <w:rPr>
                <w:rFonts w:ascii="Times New Roman" w:hAnsi="Times New Roman" w:cs="Times New Roman"/>
                <w:b/>
                <w:sz w:val="24"/>
                <w:szCs w:val="24"/>
              </w:rPr>
              <w:t>Санаторная деятельность</w:t>
            </w:r>
          </w:p>
        </w:tc>
        <w:tc>
          <w:tcPr>
            <w:tcW w:w="1048" w:type="dxa"/>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highlight w:val="yellow"/>
              </w:rPr>
            </w:pPr>
            <w:r w:rsidRPr="00DA3101">
              <w:rPr>
                <w:rFonts w:cs="Times New Roman"/>
                <w:szCs w:val="24"/>
              </w:rPr>
              <w:t>5</w:t>
            </w:r>
            <w:r w:rsidR="00ED608C">
              <w:rPr>
                <w:rFonts w:cs="Times New Roman"/>
                <w:szCs w:val="24"/>
              </w:rPr>
              <w:t>00</w:t>
            </w:r>
          </w:p>
        </w:tc>
        <w:tc>
          <w:tcPr>
            <w:tcW w:w="1416"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b/>
                <w:szCs w:val="24"/>
                <w:highlight w:val="yellow"/>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0.7</w:t>
            </w:r>
          </w:p>
        </w:tc>
        <w:tc>
          <w:tcPr>
            <w:tcW w:w="3119"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A074D0">
            <w:pPr>
              <w:widowControl w:val="0"/>
              <w:autoSpaceDE w:val="0"/>
              <w:autoSpaceDN w:val="0"/>
              <w:adjustRightInd w:val="0"/>
              <w:ind w:firstLine="0"/>
              <w:rPr>
                <w:rFonts w:eastAsia="NSimSun" w:cs="Times New Roman"/>
                <w:szCs w:val="24"/>
                <w:lang w:eastAsia="zh-CN"/>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992"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1 раб/место</w:t>
            </w:r>
          </w:p>
        </w:tc>
        <w:tc>
          <w:tcPr>
            <w:tcW w:w="851"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Не более 3-х этажей</w:t>
            </w:r>
          </w:p>
        </w:tc>
        <w:tc>
          <w:tcPr>
            <w:tcW w:w="850" w:type="dxa"/>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2553" w:type="dxa"/>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 xml:space="preserve">-место временных автостоянок на 10. рабочих мест </w:t>
            </w:r>
            <w:r w:rsidR="001F2103">
              <w:rPr>
                <w:rFonts w:cs="Times New Roman"/>
                <w:szCs w:val="24"/>
              </w:rPr>
              <w:t>в здании или на 10 посетителей;</w:t>
            </w:r>
            <w:r w:rsidRPr="00DA3101">
              <w:rPr>
                <w:rFonts w:cs="Times New Roman"/>
                <w:szCs w:val="24"/>
              </w:rPr>
              <w:t xml:space="preserve"> но не менее 3</w:t>
            </w:r>
          </w:p>
        </w:tc>
      </w:tr>
      <w:tr w:rsidR="007A6108" w:rsidRPr="00DA3101" w:rsidTr="005C22E3">
        <w:tc>
          <w:tcPr>
            <w:tcW w:w="1897" w:type="dxa"/>
            <w:tcBorders>
              <w:top w:val="single" w:sz="4" w:space="0" w:color="000000"/>
              <w:left w:val="single" w:sz="4" w:space="0" w:color="000000"/>
              <w:bottom w:val="single" w:sz="4" w:space="0" w:color="000000"/>
              <w:right w:val="single" w:sz="4" w:space="0" w:color="000000"/>
            </w:tcBorders>
            <w:vAlign w:val="center"/>
          </w:tcPr>
          <w:p w:rsidR="007A6108" w:rsidRDefault="007A6108" w:rsidP="008C6CC3">
            <w:pPr>
              <w:pStyle w:val="ConsPlusNormal"/>
              <w:widowControl/>
              <w:tabs>
                <w:tab w:val="left" w:pos="337"/>
              </w:tabs>
              <w:ind w:firstLine="0"/>
              <w:rPr>
                <w:rFonts w:ascii="Times New Roman" w:hAnsi="Times New Roman" w:cs="Times New Roman"/>
                <w:b/>
                <w:sz w:val="24"/>
                <w:szCs w:val="24"/>
              </w:rPr>
            </w:pPr>
            <w:r>
              <w:rPr>
                <w:rFonts w:ascii="Times New Roman" w:hAnsi="Times New Roman" w:cs="Times New Roman"/>
                <w:b/>
                <w:sz w:val="24"/>
                <w:szCs w:val="24"/>
              </w:rPr>
              <w:t>4. Магазины</w:t>
            </w:r>
          </w:p>
        </w:tc>
        <w:tc>
          <w:tcPr>
            <w:tcW w:w="1048" w:type="dxa"/>
            <w:gridSpan w:val="2"/>
            <w:tcBorders>
              <w:top w:val="single" w:sz="4" w:space="0" w:color="000000"/>
              <w:left w:val="single" w:sz="4" w:space="0" w:color="000000"/>
              <w:bottom w:val="single" w:sz="4" w:space="0" w:color="000000"/>
              <w:right w:val="single" w:sz="4" w:space="0" w:color="000000"/>
            </w:tcBorders>
            <w:vAlign w:val="center"/>
          </w:tcPr>
          <w:p w:rsidR="007A6108" w:rsidRPr="00DA3101" w:rsidRDefault="007A6108" w:rsidP="00A074D0">
            <w:pPr>
              <w:ind w:firstLine="0"/>
              <w:jc w:val="center"/>
              <w:rPr>
                <w:rFonts w:cs="Times New Roman"/>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7A6108" w:rsidRPr="00DA3101" w:rsidRDefault="007A6108" w:rsidP="00A074D0">
            <w:pPr>
              <w:ind w:firstLine="0"/>
              <w:rPr>
                <w:rFonts w:cs="Times New Roman"/>
                <w:b/>
                <w:szCs w:val="24"/>
                <w:highlight w:val="yellow"/>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7A6108" w:rsidRPr="00DA3101" w:rsidRDefault="007A6108" w:rsidP="00A074D0">
            <w:pPr>
              <w:ind w:firstLine="0"/>
              <w:jc w:val="center"/>
              <w:rPr>
                <w:rFonts w:cs="Times New Roman"/>
                <w:szCs w:val="24"/>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7A6108" w:rsidRPr="00DA3101" w:rsidRDefault="007A6108" w:rsidP="00A074D0">
            <w:pPr>
              <w:ind w:firstLine="0"/>
              <w:rPr>
                <w:rFonts w:cs="Times New Roman"/>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A6108" w:rsidRPr="00DA3101" w:rsidRDefault="007A6108" w:rsidP="00A074D0">
            <w:pPr>
              <w:ind w:firstLine="0"/>
              <w:jc w:val="center"/>
              <w:rPr>
                <w:rFonts w:cs="Times New Roman"/>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A6108" w:rsidRPr="00DA3101" w:rsidRDefault="007A6108" w:rsidP="00A074D0">
            <w:pPr>
              <w:ind w:firstLine="0"/>
              <w:jc w:val="center"/>
              <w:rPr>
                <w:rFonts w:cs="Times New Roman"/>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A6108" w:rsidRPr="00DA3101" w:rsidRDefault="007A6108" w:rsidP="00A074D0">
            <w:pPr>
              <w:ind w:firstLine="0"/>
              <w:rPr>
                <w:rFonts w:cs="Times New Roman"/>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A6108" w:rsidRPr="00DA3101" w:rsidRDefault="007A6108" w:rsidP="00A074D0">
            <w:pPr>
              <w:ind w:firstLine="0"/>
              <w:jc w:val="center"/>
              <w:rPr>
                <w:rFonts w:cs="Times New Roman"/>
                <w:szCs w:val="24"/>
              </w:rPr>
            </w:pPr>
          </w:p>
        </w:tc>
        <w:tc>
          <w:tcPr>
            <w:tcW w:w="2553" w:type="dxa"/>
            <w:gridSpan w:val="2"/>
            <w:tcBorders>
              <w:top w:val="single" w:sz="4" w:space="0" w:color="000000"/>
              <w:left w:val="single" w:sz="4" w:space="0" w:color="000000"/>
              <w:bottom w:val="single" w:sz="4" w:space="0" w:color="000000"/>
              <w:right w:val="single" w:sz="4" w:space="0" w:color="000000"/>
            </w:tcBorders>
            <w:vAlign w:val="center"/>
          </w:tcPr>
          <w:p w:rsidR="007A6108" w:rsidRPr="00DA3101" w:rsidRDefault="007A6108" w:rsidP="00A074D0">
            <w:pPr>
              <w:ind w:firstLine="0"/>
              <w:rPr>
                <w:rFonts w:cs="Times New Roman"/>
                <w:szCs w:val="24"/>
              </w:rPr>
            </w:pPr>
          </w:p>
        </w:tc>
      </w:tr>
      <w:tr w:rsidR="003E1044" w:rsidRPr="00DA3101" w:rsidTr="005C22E3">
        <w:tc>
          <w:tcPr>
            <w:tcW w:w="1897" w:type="dxa"/>
            <w:tcBorders>
              <w:top w:val="single" w:sz="4" w:space="0" w:color="000000"/>
              <w:left w:val="single" w:sz="4" w:space="0" w:color="000000"/>
              <w:bottom w:val="single" w:sz="4" w:space="0" w:color="000000"/>
              <w:right w:val="single" w:sz="4" w:space="0" w:color="000000"/>
            </w:tcBorders>
            <w:vAlign w:val="center"/>
          </w:tcPr>
          <w:p w:rsidR="003E1044" w:rsidRPr="007A6108" w:rsidRDefault="003E1044" w:rsidP="003E1044">
            <w:pPr>
              <w:pStyle w:val="ConsPlusNormal"/>
              <w:widowControl/>
              <w:tabs>
                <w:tab w:val="left" w:pos="337"/>
              </w:tabs>
              <w:ind w:firstLine="0"/>
              <w:jc w:val="right"/>
              <w:rPr>
                <w:rFonts w:ascii="Times New Roman" w:hAnsi="Times New Roman" w:cs="Times New Roman"/>
                <w:sz w:val="24"/>
                <w:szCs w:val="24"/>
              </w:rPr>
            </w:pPr>
            <w:r>
              <w:rPr>
                <w:rFonts w:ascii="Times New Roman" w:hAnsi="Times New Roman" w:cs="Times New Roman"/>
                <w:sz w:val="24"/>
                <w:szCs w:val="24"/>
              </w:rPr>
              <w:t>киоск</w:t>
            </w:r>
          </w:p>
        </w:tc>
        <w:tc>
          <w:tcPr>
            <w:tcW w:w="1048" w:type="dxa"/>
            <w:gridSpan w:val="2"/>
            <w:tcBorders>
              <w:top w:val="single" w:sz="4" w:space="0" w:color="000000"/>
              <w:left w:val="single" w:sz="4" w:space="0" w:color="000000"/>
              <w:bottom w:val="single" w:sz="4" w:space="0" w:color="000000"/>
              <w:right w:val="single" w:sz="4" w:space="0" w:color="000000"/>
            </w:tcBorders>
            <w:vAlign w:val="center"/>
          </w:tcPr>
          <w:p w:rsidR="003E1044" w:rsidRPr="00DA3101" w:rsidRDefault="003E1044" w:rsidP="003E1044">
            <w:pPr>
              <w:ind w:firstLine="0"/>
              <w:jc w:val="center"/>
              <w:rPr>
                <w:rFonts w:cs="Times New Roman"/>
                <w:szCs w:val="24"/>
              </w:rPr>
            </w:pPr>
            <w:r>
              <w:rPr>
                <w:rFonts w:cs="Times New Roman"/>
                <w:szCs w:val="24"/>
              </w:rPr>
              <w:t>8</w:t>
            </w:r>
          </w:p>
        </w:tc>
        <w:tc>
          <w:tcPr>
            <w:tcW w:w="1416" w:type="dxa"/>
            <w:tcBorders>
              <w:top w:val="single" w:sz="4" w:space="0" w:color="000000"/>
              <w:left w:val="single" w:sz="4" w:space="0" w:color="000000"/>
              <w:bottom w:val="single" w:sz="4" w:space="0" w:color="000000"/>
              <w:right w:val="single" w:sz="4" w:space="0" w:color="000000"/>
            </w:tcBorders>
            <w:vAlign w:val="center"/>
          </w:tcPr>
          <w:p w:rsidR="003E1044" w:rsidRPr="007A6108" w:rsidRDefault="003E1044" w:rsidP="003E1044">
            <w:pPr>
              <w:ind w:firstLine="0"/>
              <w:jc w:val="center"/>
              <w:rPr>
                <w:rFonts w:cs="Times New Roman"/>
                <w:szCs w:val="24"/>
              </w:rPr>
            </w:pPr>
            <w:r w:rsidRPr="007A6108">
              <w:rPr>
                <w:rFonts w:cs="Times New Roman"/>
                <w:szCs w:val="24"/>
              </w:rPr>
              <w:t>15</w:t>
            </w:r>
          </w:p>
        </w:tc>
        <w:tc>
          <w:tcPr>
            <w:tcW w:w="1417" w:type="dxa"/>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jc w:val="center"/>
              <w:rPr>
                <w:rFonts w:cs="Times New Roman"/>
                <w:szCs w:val="24"/>
              </w:rPr>
            </w:pPr>
            <w:r>
              <w:rPr>
                <w:rFonts w:cs="Times New Roman"/>
                <w:szCs w:val="24"/>
              </w:rPr>
              <w:t>не подлежит установлению</w:t>
            </w:r>
          </w:p>
        </w:tc>
        <w:tc>
          <w:tcPr>
            <w:tcW w:w="3119" w:type="dxa"/>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widowControl w:val="0"/>
              <w:autoSpaceDE w:val="0"/>
              <w:autoSpaceDN w:val="0"/>
              <w:adjustRightInd w:val="0"/>
              <w:ind w:firstLine="0"/>
              <w:rPr>
                <w:rFonts w:eastAsia="NSimSun" w:cs="Times New Roman"/>
                <w:szCs w:val="24"/>
                <w:lang w:eastAsia="zh-CN"/>
              </w:rPr>
            </w:pPr>
            <w:r>
              <w:rPr>
                <w:rFonts w:cs="Times New Roman"/>
                <w:szCs w:val="24"/>
              </w:rPr>
              <w:t>не подлежит установлению</w:t>
            </w:r>
          </w:p>
        </w:tc>
        <w:tc>
          <w:tcPr>
            <w:tcW w:w="992" w:type="dxa"/>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jc w:val="center"/>
              <w:rPr>
                <w:rFonts w:cs="Times New Roman"/>
                <w:szCs w:val="24"/>
              </w:rPr>
            </w:pPr>
            <w:r>
              <w:rPr>
                <w:rFonts w:cs="Times New Roman"/>
                <w:szCs w:val="24"/>
              </w:rPr>
              <w:t xml:space="preserve">не подлежит </w:t>
            </w:r>
            <w:r>
              <w:rPr>
                <w:rFonts w:cs="Times New Roman"/>
                <w:szCs w:val="24"/>
              </w:rPr>
              <w:lastRenderedPageBreak/>
              <w:t>установлению</w:t>
            </w:r>
          </w:p>
        </w:tc>
        <w:tc>
          <w:tcPr>
            <w:tcW w:w="851" w:type="dxa"/>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jc w:val="center"/>
              <w:rPr>
                <w:rFonts w:cs="Times New Roman"/>
                <w:szCs w:val="24"/>
              </w:rPr>
            </w:pPr>
            <w:r>
              <w:rPr>
                <w:rFonts w:cs="Times New Roman"/>
                <w:szCs w:val="24"/>
              </w:rPr>
              <w:lastRenderedPageBreak/>
              <w:t>не подлежит устан</w:t>
            </w:r>
            <w:r>
              <w:rPr>
                <w:rFonts w:cs="Times New Roman"/>
                <w:szCs w:val="24"/>
              </w:rPr>
              <w:lastRenderedPageBreak/>
              <w:t>овлению</w:t>
            </w:r>
          </w:p>
        </w:tc>
        <w:tc>
          <w:tcPr>
            <w:tcW w:w="992" w:type="dxa"/>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rPr>
                <w:rFonts w:cs="Times New Roman"/>
                <w:szCs w:val="24"/>
              </w:rPr>
            </w:pPr>
            <w:r w:rsidRPr="00522530">
              <w:rPr>
                <w:rFonts w:cs="Times New Roman"/>
                <w:szCs w:val="24"/>
              </w:rPr>
              <w:lastRenderedPageBreak/>
              <w:t xml:space="preserve">Не более </w:t>
            </w:r>
            <w:r>
              <w:rPr>
                <w:rFonts w:cs="Times New Roman"/>
                <w:szCs w:val="24"/>
              </w:rPr>
              <w:t>1</w:t>
            </w:r>
            <w:r w:rsidRPr="00522530">
              <w:rPr>
                <w:rFonts w:cs="Times New Roman"/>
                <w:szCs w:val="24"/>
              </w:rPr>
              <w:t>-</w:t>
            </w:r>
            <w:r>
              <w:rPr>
                <w:rFonts w:cs="Times New Roman"/>
                <w:szCs w:val="24"/>
              </w:rPr>
              <w:t>ого этажа</w:t>
            </w:r>
          </w:p>
        </w:tc>
        <w:tc>
          <w:tcPr>
            <w:tcW w:w="850" w:type="dxa"/>
            <w:tcBorders>
              <w:top w:val="single" w:sz="4" w:space="0" w:color="000000"/>
              <w:left w:val="single" w:sz="4" w:space="0" w:color="000000"/>
              <w:bottom w:val="single" w:sz="4" w:space="0" w:color="000000"/>
              <w:right w:val="single" w:sz="4" w:space="0" w:color="000000"/>
            </w:tcBorders>
            <w:vAlign w:val="center"/>
          </w:tcPr>
          <w:p w:rsidR="003E1044" w:rsidRPr="00DA3101" w:rsidRDefault="003E1044" w:rsidP="003E1044">
            <w:pPr>
              <w:ind w:firstLine="0"/>
              <w:jc w:val="center"/>
              <w:rPr>
                <w:rFonts w:cs="Times New Roman"/>
                <w:szCs w:val="24"/>
              </w:rPr>
            </w:pPr>
            <w:r>
              <w:rPr>
                <w:rFonts w:cs="Times New Roman"/>
                <w:szCs w:val="24"/>
              </w:rPr>
              <w:t>4,0</w:t>
            </w:r>
          </w:p>
        </w:tc>
        <w:tc>
          <w:tcPr>
            <w:tcW w:w="2553" w:type="dxa"/>
            <w:gridSpan w:val="2"/>
            <w:tcBorders>
              <w:top w:val="single" w:sz="4" w:space="0" w:color="000000"/>
              <w:left w:val="single" w:sz="4" w:space="0" w:color="000000"/>
              <w:bottom w:val="single" w:sz="4" w:space="0" w:color="000000"/>
              <w:right w:val="single" w:sz="4" w:space="0" w:color="000000"/>
            </w:tcBorders>
            <w:vAlign w:val="center"/>
          </w:tcPr>
          <w:p w:rsidR="003E1044" w:rsidRPr="00DA3101" w:rsidRDefault="003E1044" w:rsidP="003E1044">
            <w:pPr>
              <w:ind w:firstLine="0"/>
              <w:rPr>
                <w:rFonts w:cs="Times New Roman"/>
                <w:szCs w:val="24"/>
              </w:rPr>
            </w:pPr>
          </w:p>
        </w:tc>
      </w:tr>
      <w:tr w:rsidR="003E1044" w:rsidRPr="00DA3101" w:rsidTr="005C22E3">
        <w:tc>
          <w:tcPr>
            <w:tcW w:w="1897" w:type="dxa"/>
            <w:tcBorders>
              <w:top w:val="single" w:sz="4" w:space="0" w:color="000000"/>
              <w:left w:val="single" w:sz="4" w:space="0" w:color="000000"/>
              <w:bottom w:val="single" w:sz="4" w:space="0" w:color="000000"/>
              <w:right w:val="single" w:sz="4" w:space="0" w:color="000000"/>
            </w:tcBorders>
            <w:vAlign w:val="center"/>
          </w:tcPr>
          <w:p w:rsidR="003E1044" w:rsidRPr="007A6108" w:rsidRDefault="003E1044" w:rsidP="003E1044">
            <w:pPr>
              <w:pStyle w:val="ConsPlusNormal"/>
              <w:widowControl/>
              <w:tabs>
                <w:tab w:val="left" w:pos="337"/>
              </w:tabs>
              <w:ind w:firstLine="0"/>
              <w:jc w:val="right"/>
              <w:rPr>
                <w:rFonts w:ascii="Times New Roman" w:hAnsi="Times New Roman" w:cs="Times New Roman"/>
                <w:sz w:val="24"/>
                <w:szCs w:val="24"/>
              </w:rPr>
            </w:pPr>
            <w:r w:rsidRPr="007A6108">
              <w:rPr>
                <w:rFonts w:ascii="Times New Roman" w:hAnsi="Times New Roman" w:cs="Times New Roman"/>
                <w:sz w:val="24"/>
                <w:szCs w:val="24"/>
              </w:rPr>
              <w:lastRenderedPageBreak/>
              <w:t>павильон</w:t>
            </w:r>
          </w:p>
        </w:tc>
        <w:tc>
          <w:tcPr>
            <w:tcW w:w="1048" w:type="dxa"/>
            <w:gridSpan w:val="2"/>
            <w:tcBorders>
              <w:top w:val="single" w:sz="4" w:space="0" w:color="000000"/>
              <w:left w:val="single" w:sz="4" w:space="0" w:color="000000"/>
              <w:bottom w:val="single" w:sz="4" w:space="0" w:color="000000"/>
              <w:right w:val="single" w:sz="4" w:space="0" w:color="000000"/>
            </w:tcBorders>
            <w:vAlign w:val="center"/>
          </w:tcPr>
          <w:p w:rsidR="003E1044" w:rsidRPr="00DA3101" w:rsidRDefault="003E1044" w:rsidP="003E1044">
            <w:pPr>
              <w:ind w:firstLine="0"/>
              <w:jc w:val="center"/>
              <w:rPr>
                <w:rFonts w:cs="Times New Roman"/>
                <w:szCs w:val="24"/>
              </w:rPr>
            </w:pPr>
            <w:r>
              <w:rPr>
                <w:rFonts w:cs="Times New Roman"/>
                <w:szCs w:val="24"/>
              </w:rPr>
              <w:t>15</w:t>
            </w:r>
          </w:p>
        </w:tc>
        <w:tc>
          <w:tcPr>
            <w:tcW w:w="1416" w:type="dxa"/>
            <w:tcBorders>
              <w:top w:val="single" w:sz="4" w:space="0" w:color="000000"/>
              <w:left w:val="single" w:sz="4" w:space="0" w:color="000000"/>
              <w:bottom w:val="single" w:sz="4" w:space="0" w:color="000000"/>
              <w:right w:val="single" w:sz="4" w:space="0" w:color="000000"/>
            </w:tcBorders>
            <w:vAlign w:val="center"/>
          </w:tcPr>
          <w:p w:rsidR="003E1044" w:rsidRPr="007A6108" w:rsidRDefault="003E1044" w:rsidP="003E1044">
            <w:pPr>
              <w:ind w:firstLine="0"/>
              <w:jc w:val="center"/>
              <w:rPr>
                <w:rFonts w:cs="Times New Roman"/>
                <w:szCs w:val="24"/>
              </w:rPr>
            </w:pPr>
            <w:r w:rsidRPr="007A6108">
              <w:rPr>
                <w:rFonts w:cs="Times New Roman"/>
                <w:szCs w:val="24"/>
              </w:rPr>
              <w:t>150</w:t>
            </w:r>
          </w:p>
        </w:tc>
        <w:tc>
          <w:tcPr>
            <w:tcW w:w="1417" w:type="dxa"/>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jc w:val="center"/>
              <w:rPr>
                <w:rFonts w:cs="Times New Roman"/>
                <w:szCs w:val="24"/>
              </w:rPr>
            </w:pPr>
            <w:r>
              <w:rPr>
                <w:rFonts w:cs="Times New Roman"/>
                <w:szCs w:val="24"/>
              </w:rPr>
              <w:t>не подлежит установлению</w:t>
            </w:r>
          </w:p>
        </w:tc>
        <w:tc>
          <w:tcPr>
            <w:tcW w:w="3119" w:type="dxa"/>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widowControl w:val="0"/>
              <w:autoSpaceDE w:val="0"/>
              <w:autoSpaceDN w:val="0"/>
              <w:adjustRightInd w:val="0"/>
              <w:ind w:firstLine="0"/>
              <w:rPr>
                <w:rFonts w:eastAsia="NSimSun" w:cs="Times New Roman"/>
                <w:szCs w:val="24"/>
                <w:lang w:eastAsia="zh-CN"/>
              </w:rPr>
            </w:pPr>
            <w:r>
              <w:rPr>
                <w:rFonts w:cs="Times New Roman"/>
                <w:szCs w:val="24"/>
              </w:rPr>
              <w:t>не подлежит установлению</w:t>
            </w:r>
          </w:p>
        </w:tc>
        <w:tc>
          <w:tcPr>
            <w:tcW w:w="992" w:type="dxa"/>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jc w:val="center"/>
              <w:rPr>
                <w:rFonts w:cs="Times New Roman"/>
                <w:szCs w:val="24"/>
              </w:rPr>
            </w:pPr>
            <w:r>
              <w:rPr>
                <w:rFonts w:cs="Times New Roman"/>
                <w:szCs w:val="24"/>
              </w:rPr>
              <w:t>не подлежит установлению</w:t>
            </w:r>
          </w:p>
        </w:tc>
        <w:tc>
          <w:tcPr>
            <w:tcW w:w="851" w:type="dxa"/>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jc w:val="center"/>
              <w:rPr>
                <w:rFonts w:cs="Times New Roman"/>
                <w:szCs w:val="24"/>
              </w:rPr>
            </w:pPr>
            <w:r>
              <w:rPr>
                <w:rFonts w:cs="Times New Roman"/>
                <w:szCs w:val="24"/>
              </w:rPr>
              <w:t>не подлежит установлению</w:t>
            </w:r>
          </w:p>
        </w:tc>
        <w:tc>
          <w:tcPr>
            <w:tcW w:w="992" w:type="dxa"/>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rPr>
                <w:rFonts w:cs="Times New Roman"/>
                <w:szCs w:val="24"/>
              </w:rPr>
            </w:pPr>
            <w:r w:rsidRPr="00522530">
              <w:rPr>
                <w:rFonts w:cs="Times New Roman"/>
                <w:szCs w:val="24"/>
              </w:rPr>
              <w:t xml:space="preserve">Не более </w:t>
            </w:r>
            <w:r>
              <w:rPr>
                <w:rFonts w:cs="Times New Roman"/>
                <w:szCs w:val="24"/>
              </w:rPr>
              <w:t>1</w:t>
            </w:r>
            <w:r w:rsidRPr="00522530">
              <w:rPr>
                <w:rFonts w:cs="Times New Roman"/>
                <w:szCs w:val="24"/>
              </w:rPr>
              <w:t>-</w:t>
            </w:r>
            <w:r>
              <w:rPr>
                <w:rFonts w:cs="Times New Roman"/>
                <w:szCs w:val="24"/>
              </w:rPr>
              <w:t>ого этажа</w:t>
            </w:r>
          </w:p>
        </w:tc>
        <w:tc>
          <w:tcPr>
            <w:tcW w:w="850" w:type="dxa"/>
            <w:tcBorders>
              <w:top w:val="single" w:sz="4" w:space="0" w:color="000000"/>
              <w:left w:val="single" w:sz="4" w:space="0" w:color="000000"/>
              <w:bottom w:val="single" w:sz="4" w:space="0" w:color="000000"/>
              <w:right w:val="single" w:sz="4" w:space="0" w:color="000000"/>
            </w:tcBorders>
            <w:vAlign w:val="center"/>
          </w:tcPr>
          <w:p w:rsidR="003E1044" w:rsidRPr="00DA3101" w:rsidRDefault="003E1044" w:rsidP="003E1044">
            <w:pPr>
              <w:ind w:firstLine="0"/>
              <w:jc w:val="center"/>
              <w:rPr>
                <w:rFonts w:cs="Times New Roman"/>
                <w:szCs w:val="24"/>
              </w:rPr>
            </w:pPr>
            <w:r>
              <w:rPr>
                <w:rFonts w:cs="Times New Roman"/>
                <w:szCs w:val="24"/>
              </w:rPr>
              <w:t>4,0</w:t>
            </w:r>
          </w:p>
        </w:tc>
        <w:tc>
          <w:tcPr>
            <w:tcW w:w="2553" w:type="dxa"/>
            <w:gridSpan w:val="2"/>
            <w:tcBorders>
              <w:top w:val="single" w:sz="4" w:space="0" w:color="000000"/>
              <w:left w:val="single" w:sz="4" w:space="0" w:color="000000"/>
              <w:bottom w:val="single" w:sz="4" w:space="0" w:color="000000"/>
              <w:right w:val="single" w:sz="4" w:space="0" w:color="000000"/>
            </w:tcBorders>
            <w:vAlign w:val="center"/>
          </w:tcPr>
          <w:p w:rsidR="003E1044" w:rsidRPr="00DA3101" w:rsidRDefault="003E1044" w:rsidP="003E1044">
            <w:pPr>
              <w:ind w:firstLine="0"/>
              <w:rPr>
                <w:rFonts w:cs="Times New Roman"/>
                <w:szCs w:val="24"/>
              </w:rPr>
            </w:pPr>
          </w:p>
        </w:tc>
      </w:tr>
    </w:tbl>
    <w:p w:rsidR="00DA3101" w:rsidRPr="00DA3101" w:rsidRDefault="00DA3101" w:rsidP="00A074D0">
      <w:pPr>
        <w:ind w:firstLine="0"/>
        <w:rPr>
          <w:rFonts w:eastAsia="Times New Roman" w:cs="Times New Roman"/>
          <w:szCs w:val="24"/>
          <w:lang w:eastAsia="ru-RU"/>
        </w:rPr>
      </w:pPr>
    </w:p>
    <w:p w:rsidR="00DA3101" w:rsidRPr="00DA3101" w:rsidRDefault="00DA3101" w:rsidP="00A074D0">
      <w:pPr>
        <w:pStyle w:val="ConsPlusNormal"/>
        <w:spacing w:after="120"/>
        <w:ind w:firstLine="0"/>
        <w:contextualSpacing/>
        <w:jc w:val="both"/>
        <w:rPr>
          <w:rFonts w:ascii="Times New Roman" w:hAnsi="Times New Roman" w:cs="Times New Roman"/>
          <w:b/>
          <w:sz w:val="24"/>
          <w:szCs w:val="24"/>
        </w:rPr>
      </w:pPr>
      <w:r w:rsidRPr="00DA3101">
        <w:rPr>
          <w:rFonts w:ascii="Times New Roman" w:hAnsi="Times New Roman" w:cs="Times New Roman"/>
          <w:b/>
          <w:sz w:val="24"/>
          <w:szCs w:val="24"/>
        </w:rPr>
        <w:t xml:space="preserve">Примечания к таблице: </w:t>
      </w:r>
    </w:p>
    <w:p w:rsidR="00DA3101" w:rsidRPr="00DA3101" w:rsidRDefault="00DA3101" w:rsidP="00A074D0">
      <w:pPr>
        <w:pStyle w:val="ConsPlusNormal"/>
        <w:ind w:firstLine="0"/>
        <w:jc w:val="both"/>
        <w:rPr>
          <w:rFonts w:ascii="Times New Roman" w:hAnsi="Times New Roman" w:cs="Times New Roman"/>
          <w:sz w:val="24"/>
          <w:szCs w:val="24"/>
        </w:rPr>
      </w:pPr>
      <w:r w:rsidRPr="00DA3101">
        <w:rPr>
          <w:rFonts w:ascii="Times New Roman" w:hAnsi="Times New Roman" w:cs="Times New Roman"/>
          <w:sz w:val="24"/>
          <w:szCs w:val="24"/>
        </w:rPr>
        <w:t>1. Формирование земельных участков посредством разделения исходного участка на несколько участков меньшего разме</w:t>
      </w:r>
      <w:r w:rsidR="00A074D0">
        <w:rPr>
          <w:rFonts w:ascii="Times New Roman" w:hAnsi="Times New Roman" w:cs="Times New Roman"/>
          <w:sz w:val="24"/>
          <w:szCs w:val="24"/>
        </w:rPr>
        <w:t xml:space="preserve">ра может быть осуществлено при </w:t>
      </w:r>
      <w:r w:rsidRPr="00DA3101">
        <w:rPr>
          <w:rFonts w:ascii="Times New Roman" w:hAnsi="Times New Roman" w:cs="Times New Roman"/>
          <w:sz w:val="24"/>
          <w:szCs w:val="24"/>
        </w:rPr>
        <w:t xml:space="preserve">условии, что площади вновь формируемых участков не будут меньше установленных для данной зоны минимальных показателей. </w:t>
      </w:r>
    </w:p>
    <w:p w:rsidR="00DA3101" w:rsidRPr="00DA3101" w:rsidRDefault="00DA3101" w:rsidP="00A074D0">
      <w:pPr>
        <w:pStyle w:val="ConsPlusNormal"/>
        <w:ind w:firstLine="0"/>
        <w:jc w:val="both"/>
        <w:rPr>
          <w:rFonts w:ascii="Times New Roman" w:hAnsi="Times New Roman" w:cs="Times New Roman"/>
          <w:sz w:val="24"/>
          <w:szCs w:val="24"/>
        </w:rPr>
      </w:pPr>
      <w:r w:rsidRPr="00DA3101">
        <w:rPr>
          <w:rFonts w:ascii="Times New Roman" w:hAnsi="Times New Roman" w:cs="Times New Roman"/>
          <w:sz w:val="24"/>
          <w:szCs w:val="24"/>
        </w:rPr>
        <w:t>2. Допускаются отклонения от представленных в таблице показателей отступов строений от боковых и задних границ земельных участков при следующих условиях:</w:t>
      </w:r>
    </w:p>
    <w:p w:rsidR="00DA3101" w:rsidRPr="00DA3101" w:rsidRDefault="00DA3101" w:rsidP="00E9623B">
      <w:pPr>
        <w:pStyle w:val="consplusnormalcxspmiddlecxspmiddlecxspmiddle"/>
        <w:numPr>
          <w:ilvl w:val="0"/>
          <w:numId w:val="16"/>
        </w:numPr>
        <w:spacing w:before="0" w:beforeAutospacing="0" w:after="0" w:afterAutospacing="0"/>
        <w:ind w:firstLine="0"/>
        <w:contextualSpacing/>
        <w:jc w:val="both"/>
      </w:pPr>
      <w:r w:rsidRPr="00DA3101">
        <w:t>наличия взаимного согласия владельцев земельных участков на указанные отклонения;</w:t>
      </w:r>
    </w:p>
    <w:p w:rsidR="00DA3101" w:rsidRPr="00DA3101" w:rsidRDefault="00DA3101" w:rsidP="00E9623B">
      <w:pPr>
        <w:pStyle w:val="consplusnormalcxspmiddlecxspmiddle"/>
        <w:numPr>
          <w:ilvl w:val="0"/>
          <w:numId w:val="16"/>
        </w:numPr>
        <w:spacing w:before="0" w:beforeAutospacing="0" w:after="0" w:afterAutospacing="0"/>
        <w:ind w:firstLine="0"/>
        <w:contextualSpacing/>
        <w:jc w:val="both"/>
      </w:pPr>
      <w:r w:rsidRPr="00DA3101">
        <w:t xml:space="preserve">соблюдения нормативных противопожарных расстояний между постройками, расположенными на соседних земельных участках; </w:t>
      </w:r>
    </w:p>
    <w:p w:rsidR="00DA3101" w:rsidRPr="00DA3101" w:rsidRDefault="00DA3101" w:rsidP="00A074D0">
      <w:pPr>
        <w:pStyle w:val="ConsPlusNormal"/>
        <w:ind w:firstLine="0"/>
        <w:jc w:val="both"/>
        <w:rPr>
          <w:rFonts w:ascii="Times New Roman" w:hAnsi="Times New Roman" w:cs="Times New Roman"/>
          <w:sz w:val="24"/>
          <w:szCs w:val="24"/>
        </w:rPr>
      </w:pPr>
      <w:r w:rsidRPr="00DA3101">
        <w:rPr>
          <w:rFonts w:ascii="Times New Roman" w:hAnsi="Times New Roman" w:cs="Times New Roman"/>
          <w:sz w:val="24"/>
          <w:szCs w:val="24"/>
        </w:rPr>
        <w:t xml:space="preserve">3. Минимальное расстояние от площадки с контейнером для сбора мусора до жилых домов – </w:t>
      </w:r>
      <w:smartTag w:uri="urn:schemas-microsoft-com:office:smarttags" w:element="metricconverter">
        <w:smartTagPr>
          <w:attr w:name="ProductID" w:val="15 метров"/>
        </w:smartTagPr>
        <w:smartTag w:uri="urn:schemas-microsoft-com:office:smarttags" w:element="metricconverter">
          <w:smartTagPr>
            <w:attr w:name="ProductID" w:val="15 метров"/>
          </w:smartTagPr>
          <w:r w:rsidRPr="00DA3101">
            <w:rPr>
              <w:rFonts w:ascii="Times New Roman" w:hAnsi="Times New Roman" w:cs="Times New Roman"/>
              <w:sz w:val="24"/>
              <w:szCs w:val="24"/>
            </w:rPr>
            <w:t>15 метров</w:t>
          </w:r>
        </w:smartTag>
        <w:r w:rsidRPr="00DA3101">
          <w:rPr>
            <w:rFonts w:ascii="Times New Roman" w:hAnsi="Times New Roman" w:cs="Times New Roman"/>
            <w:sz w:val="24"/>
            <w:szCs w:val="24"/>
          </w:rPr>
          <w:t>.</w:t>
        </w:r>
      </w:smartTag>
      <w:r w:rsidRPr="00DA3101">
        <w:rPr>
          <w:rFonts w:ascii="Times New Roman" w:hAnsi="Times New Roman" w:cs="Times New Roman"/>
          <w:sz w:val="24"/>
          <w:szCs w:val="24"/>
        </w:rPr>
        <w:t xml:space="preserve"> </w:t>
      </w:r>
    </w:p>
    <w:p w:rsidR="00DA3101" w:rsidRDefault="00DA3101" w:rsidP="00A074D0">
      <w:pPr>
        <w:pStyle w:val="ConsPlusNormal"/>
        <w:ind w:firstLine="0"/>
        <w:jc w:val="both"/>
        <w:rPr>
          <w:rFonts w:ascii="Times New Roman" w:hAnsi="Times New Roman" w:cs="Times New Roman"/>
          <w:sz w:val="24"/>
          <w:szCs w:val="24"/>
        </w:rPr>
      </w:pPr>
      <w:r w:rsidRPr="00DA3101">
        <w:rPr>
          <w:rFonts w:ascii="Times New Roman" w:hAnsi="Times New Roman" w:cs="Times New Roman"/>
          <w:sz w:val="24"/>
          <w:szCs w:val="24"/>
        </w:rPr>
        <w:t xml:space="preserve">4. Минимальное расстояние между стволами деревьев на землях общего пользования – </w:t>
      </w:r>
      <w:smartTag w:uri="urn:schemas-microsoft-com:office:smarttags" w:element="metricconverter">
        <w:smartTagPr>
          <w:attr w:name="ProductID" w:val="3 метра"/>
        </w:smartTagPr>
        <w:smartTag w:uri="urn:schemas-microsoft-com:office:smarttags" w:element="metricconverter">
          <w:smartTagPr>
            <w:attr w:name="ProductID" w:val="3 метра"/>
          </w:smartTagPr>
          <w:r w:rsidRPr="00DA3101">
            <w:rPr>
              <w:rFonts w:ascii="Times New Roman" w:hAnsi="Times New Roman" w:cs="Times New Roman"/>
              <w:sz w:val="24"/>
              <w:szCs w:val="24"/>
            </w:rPr>
            <w:t>3 метра</w:t>
          </w:r>
        </w:smartTag>
        <w:r w:rsidRPr="00DA3101">
          <w:rPr>
            <w:rFonts w:ascii="Times New Roman" w:hAnsi="Times New Roman" w:cs="Times New Roman"/>
            <w:sz w:val="24"/>
            <w:szCs w:val="24"/>
          </w:rPr>
          <w:t>.</w:t>
        </w:r>
      </w:smartTag>
    </w:p>
    <w:p w:rsidR="00347818" w:rsidRDefault="00347818" w:rsidP="00A074D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br w:type="page"/>
      </w:r>
    </w:p>
    <w:p w:rsidR="00347818" w:rsidRPr="00DA3101" w:rsidRDefault="00347818" w:rsidP="00A074D0">
      <w:pPr>
        <w:pStyle w:val="ConsPlusNormal"/>
        <w:ind w:firstLine="0"/>
        <w:jc w:val="both"/>
        <w:rPr>
          <w:rFonts w:ascii="Times New Roman" w:hAnsi="Times New Roman" w:cs="Times New Roman"/>
          <w:sz w:val="24"/>
          <w:szCs w:val="24"/>
        </w:rPr>
      </w:pPr>
    </w:p>
    <w:p w:rsidR="00DA3101" w:rsidRPr="00DA3101" w:rsidRDefault="00DA3101" w:rsidP="00A074D0">
      <w:pPr>
        <w:pStyle w:val="2"/>
      </w:pPr>
      <w:bookmarkStart w:id="16" w:name="_Toc446509444"/>
      <w:bookmarkStart w:id="17" w:name="_Toc448491819"/>
      <w:r w:rsidRPr="00DA3101">
        <w:t>ОД (С-3). Зона культурно-развлекательных комплексов</w:t>
      </w:r>
      <w:bookmarkEnd w:id="16"/>
      <w:bookmarkEnd w:id="17"/>
    </w:p>
    <w:p w:rsidR="00DA3101" w:rsidRDefault="00DA3101" w:rsidP="00A074D0">
      <w:pPr>
        <w:pStyle w:val="ConsPlusNormal"/>
        <w:widowControl/>
        <w:spacing w:after="120"/>
        <w:ind w:firstLine="0"/>
        <w:contextualSpacing/>
        <w:jc w:val="both"/>
        <w:outlineLvl w:val="3"/>
        <w:rPr>
          <w:rFonts w:ascii="Times New Roman" w:hAnsi="Times New Roman" w:cs="Times New Roman"/>
          <w:sz w:val="24"/>
          <w:szCs w:val="24"/>
        </w:rPr>
      </w:pPr>
      <w:r w:rsidRPr="00DA3101">
        <w:rPr>
          <w:rFonts w:ascii="Times New Roman" w:hAnsi="Times New Roman" w:cs="Times New Roman"/>
          <w:sz w:val="24"/>
          <w:szCs w:val="24"/>
        </w:rPr>
        <w:t>1. Зона культурно-развлекательных комплексов предназначена для создания правовых условий формирования и развития учреждений и предприятий социально-культурного зн</w:t>
      </w:r>
      <w:r w:rsidR="00A074D0">
        <w:rPr>
          <w:rFonts w:ascii="Times New Roman" w:hAnsi="Times New Roman" w:cs="Times New Roman"/>
          <w:sz w:val="24"/>
          <w:szCs w:val="24"/>
        </w:rPr>
        <w:t>ачения, а также</w:t>
      </w:r>
      <w:r w:rsidRPr="00DA3101">
        <w:rPr>
          <w:rFonts w:ascii="Times New Roman" w:hAnsi="Times New Roman" w:cs="Times New Roman"/>
          <w:sz w:val="24"/>
          <w:szCs w:val="24"/>
        </w:rPr>
        <w:t xml:space="preserve"> необходимых объектов инженерной и транспортной инфраструктуры.</w:t>
      </w:r>
    </w:p>
    <w:p w:rsidR="00880C34" w:rsidRPr="00DA3101" w:rsidRDefault="00880C34" w:rsidP="00880C34">
      <w:pPr>
        <w:pStyle w:val="ConsPlusNormal"/>
        <w:widowControl/>
        <w:spacing w:after="120"/>
        <w:ind w:firstLine="0"/>
        <w:contextualSpacing/>
        <w:jc w:val="right"/>
        <w:outlineLvl w:val="3"/>
        <w:rPr>
          <w:rFonts w:ascii="Times New Roman" w:hAnsi="Times New Roman" w:cs="Times New Roman"/>
          <w:sz w:val="24"/>
          <w:szCs w:val="24"/>
        </w:rPr>
      </w:pPr>
      <w:r>
        <w:rPr>
          <w:rFonts w:ascii="Times New Roman" w:hAnsi="Times New Roman" w:cs="Times New Roman"/>
          <w:sz w:val="24"/>
          <w:szCs w:val="24"/>
        </w:rPr>
        <w:t>Таблица 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6"/>
        <w:gridCol w:w="3971"/>
        <w:gridCol w:w="5296"/>
        <w:gridCol w:w="3824"/>
      </w:tblGrid>
      <w:tr w:rsidR="00A074D0" w:rsidRPr="00DA3101" w:rsidTr="00A074D0">
        <w:trPr>
          <w:trHeight w:val="563"/>
        </w:trPr>
        <w:tc>
          <w:tcPr>
            <w:tcW w:w="72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ConsPlusNormal"/>
              <w:widowControl/>
              <w:ind w:firstLine="0"/>
              <w:jc w:val="center"/>
              <w:rPr>
                <w:rFonts w:ascii="Times New Roman" w:hAnsi="Times New Roman" w:cs="Times New Roman"/>
                <w:b/>
                <w:sz w:val="24"/>
                <w:szCs w:val="24"/>
              </w:rPr>
            </w:pPr>
            <w:r w:rsidRPr="00DA3101">
              <w:rPr>
                <w:rFonts w:ascii="Times New Roman" w:hAnsi="Times New Roman" w:cs="Times New Roman"/>
                <w:b/>
                <w:sz w:val="24"/>
                <w:szCs w:val="24"/>
              </w:rPr>
              <w:t>Основные виды разрешённого использования</w:t>
            </w:r>
          </w:p>
        </w:tc>
        <w:tc>
          <w:tcPr>
            <w:tcW w:w="1298"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ConsPlusNormal"/>
              <w:widowControl/>
              <w:ind w:firstLine="0"/>
              <w:jc w:val="center"/>
              <w:rPr>
                <w:rFonts w:ascii="Times New Roman" w:hAnsi="Times New Roman" w:cs="Times New Roman"/>
                <w:b/>
                <w:sz w:val="24"/>
                <w:szCs w:val="24"/>
              </w:rPr>
            </w:pPr>
            <w:r w:rsidRPr="00DA3101">
              <w:rPr>
                <w:rFonts w:ascii="Times New Roman" w:hAnsi="Times New Roman" w:cs="Times New Roman"/>
                <w:b/>
                <w:sz w:val="24"/>
                <w:szCs w:val="24"/>
              </w:rPr>
              <w:t>Описание вида разрешенного использования земельного участка</w:t>
            </w:r>
          </w:p>
        </w:tc>
        <w:tc>
          <w:tcPr>
            <w:tcW w:w="173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ind w:firstLine="0"/>
              <w:jc w:val="center"/>
              <w:rPr>
                <w:rFonts w:cs="Times New Roman"/>
                <w:b/>
                <w:szCs w:val="24"/>
              </w:rPr>
            </w:pPr>
            <w:r w:rsidRPr="00DA3101">
              <w:rPr>
                <w:rFonts w:cs="Times New Roman"/>
                <w:b/>
                <w:szCs w:val="24"/>
              </w:rPr>
              <w:t>Объекты капитального строительства, соответствующие виду разрешённого использования</w:t>
            </w:r>
          </w:p>
        </w:tc>
        <w:tc>
          <w:tcPr>
            <w:tcW w:w="1250"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ind w:firstLine="0"/>
              <w:jc w:val="center"/>
              <w:rPr>
                <w:rFonts w:cs="Times New Roman"/>
                <w:b/>
                <w:szCs w:val="24"/>
              </w:rPr>
            </w:pPr>
            <w:r w:rsidRPr="00DA3101">
              <w:rPr>
                <w:rFonts w:cs="Times New Roman"/>
                <w:b/>
                <w:szCs w:val="24"/>
              </w:rPr>
              <w:t>Вспомогательные виды разрешённого использования, дополнительные к основным</w:t>
            </w:r>
          </w:p>
        </w:tc>
      </w:tr>
      <w:tr w:rsidR="00A074D0" w:rsidRPr="00DA3101" w:rsidTr="00A074D0">
        <w:trPr>
          <w:trHeight w:val="563"/>
        </w:trPr>
        <w:tc>
          <w:tcPr>
            <w:tcW w:w="721" w:type="pct"/>
            <w:tcBorders>
              <w:top w:val="single" w:sz="4" w:space="0" w:color="auto"/>
              <w:left w:val="single" w:sz="4" w:space="0" w:color="auto"/>
              <w:bottom w:val="single" w:sz="4" w:space="0" w:color="auto"/>
              <w:right w:val="single" w:sz="4" w:space="0" w:color="auto"/>
            </w:tcBorders>
            <w:vAlign w:val="center"/>
          </w:tcPr>
          <w:p w:rsidR="00DA3101" w:rsidRPr="00DA3101" w:rsidRDefault="008C6CC3" w:rsidP="008C6CC3">
            <w:pPr>
              <w:pStyle w:val="ConsPlusNormal"/>
              <w:widowControl/>
              <w:tabs>
                <w:tab w:val="left" w:pos="299"/>
              </w:tabs>
              <w:ind w:firstLine="0"/>
              <w:rPr>
                <w:rFonts w:ascii="Times New Roman" w:hAnsi="Times New Roman" w:cs="Times New Roman"/>
                <w:b/>
                <w:sz w:val="24"/>
                <w:szCs w:val="24"/>
              </w:rPr>
            </w:pPr>
            <w:r>
              <w:rPr>
                <w:rFonts w:ascii="Times New Roman" w:hAnsi="Times New Roman" w:cs="Times New Roman"/>
                <w:b/>
                <w:sz w:val="24"/>
                <w:szCs w:val="24"/>
              </w:rPr>
              <w:t xml:space="preserve">1. </w:t>
            </w:r>
            <w:r w:rsidR="00DA3101" w:rsidRPr="00DA3101">
              <w:rPr>
                <w:rFonts w:ascii="Times New Roman" w:hAnsi="Times New Roman" w:cs="Times New Roman"/>
                <w:b/>
                <w:sz w:val="24"/>
                <w:szCs w:val="24"/>
              </w:rPr>
              <w:t>Культурное развитие</w:t>
            </w:r>
          </w:p>
        </w:tc>
        <w:tc>
          <w:tcPr>
            <w:tcW w:w="1298"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ConsPlusNormal"/>
              <w:widowControl/>
              <w:ind w:firstLine="0"/>
              <w:rPr>
                <w:rFonts w:ascii="Times New Roman" w:hAnsi="Times New Roman" w:cs="Times New Roman"/>
                <w:b/>
                <w:sz w:val="24"/>
                <w:szCs w:val="24"/>
              </w:rPr>
            </w:pPr>
            <w:r w:rsidRPr="00DA3101">
              <w:rPr>
                <w:rFonts w:ascii="Times New Roman" w:hAnsi="Times New Roman" w:cs="Times New Roman"/>
                <w:sz w:val="24"/>
                <w:szCs w:val="24"/>
              </w:rPr>
              <w:t>Размещение объектов капитального строительства, предназначенных для размещения в них учреждений культуры</w:t>
            </w:r>
          </w:p>
        </w:tc>
        <w:tc>
          <w:tcPr>
            <w:tcW w:w="1731" w:type="pct"/>
            <w:tcBorders>
              <w:top w:val="single" w:sz="4" w:space="0" w:color="auto"/>
              <w:left w:val="single" w:sz="4" w:space="0" w:color="auto"/>
              <w:bottom w:val="single" w:sz="4" w:space="0" w:color="auto"/>
              <w:right w:val="single" w:sz="4" w:space="0" w:color="auto"/>
            </w:tcBorders>
          </w:tcPr>
          <w:p w:rsidR="00DA3101" w:rsidRPr="00DA3101" w:rsidRDefault="00DA3101" w:rsidP="00A074D0">
            <w:pPr>
              <w:pStyle w:val="24"/>
              <w:tabs>
                <w:tab w:val="left" w:pos="317"/>
              </w:tabs>
              <w:spacing w:line="240" w:lineRule="auto"/>
              <w:ind w:left="22"/>
              <w:rPr>
                <w:sz w:val="24"/>
                <w:szCs w:val="24"/>
                <w:lang w:eastAsia="ru-RU"/>
              </w:rPr>
            </w:pPr>
            <w:r w:rsidRPr="00DA3101">
              <w:rPr>
                <w:sz w:val="24"/>
                <w:szCs w:val="24"/>
              </w:rPr>
              <w:t>Отдельно стоящие, встроено-пристроенные здания и помещения музеев, выставочных залов, художественных галерей, домов культуры, библиотек, кинотеатров и кинозалов, театров, филармоний, планетариев</w:t>
            </w:r>
            <w:r w:rsidRPr="00DA3101">
              <w:rPr>
                <w:sz w:val="24"/>
                <w:szCs w:val="24"/>
                <w:lang w:eastAsia="ru-RU"/>
              </w:rPr>
              <w:t xml:space="preserve">; </w:t>
            </w:r>
          </w:p>
          <w:p w:rsidR="00DA3101" w:rsidRPr="00DA3101" w:rsidRDefault="00DA3101" w:rsidP="00A074D0">
            <w:pPr>
              <w:pStyle w:val="24"/>
              <w:tabs>
                <w:tab w:val="left" w:pos="317"/>
              </w:tabs>
              <w:spacing w:line="240" w:lineRule="auto"/>
              <w:ind w:left="22"/>
              <w:rPr>
                <w:sz w:val="24"/>
                <w:szCs w:val="24"/>
                <w:lang w:eastAsia="ru-RU"/>
              </w:rPr>
            </w:pPr>
            <w:r w:rsidRPr="00DA3101">
              <w:rPr>
                <w:sz w:val="24"/>
                <w:szCs w:val="24"/>
                <w:lang w:eastAsia="ru-RU"/>
              </w:rPr>
              <w:t>размещение зданий и сооружений для размещения цирков, зверинцев, зоопарков, океанариумов;</w:t>
            </w:r>
          </w:p>
          <w:p w:rsidR="00DA3101" w:rsidRPr="00DA3101" w:rsidRDefault="00DA3101" w:rsidP="00A074D0">
            <w:pPr>
              <w:pStyle w:val="24"/>
              <w:tabs>
                <w:tab w:val="left" w:pos="317"/>
              </w:tabs>
              <w:spacing w:line="240" w:lineRule="auto"/>
              <w:ind w:left="22"/>
              <w:rPr>
                <w:b/>
                <w:sz w:val="24"/>
                <w:szCs w:val="24"/>
                <w:u w:val="single"/>
              </w:rPr>
            </w:pPr>
            <w:r w:rsidRPr="00DA3101">
              <w:rPr>
                <w:sz w:val="24"/>
                <w:szCs w:val="24"/>
                <w:lang w:eastAsia="ru-RU"/>
              </w:rPr>
              <w:t>устройство площадок для празднеств и гуляний.</w:t>
            </w:r>
          </w:p>
        </w:tc>
        <w:tc>
          <w:tcPr>
            <w:tcW w:w="1250"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A074D0">
            <w:pPr>
              <w:pStyle w:val="24"/>
              <w:tabs>
                <w:tab w:val="left" w:pos="317"/>
              </w:tabs>
              <w:spacing w:line="240" w:lineRule="auto"/>
              <w:ind w:left="0"/>
              <w:rPr>
                <w:sz w:val="24"/>
                <w:szCs w:val="24"/>
              </w:rPr>
            </w:pPr>
            <w:r w:rsidRPr="00DA3101">
              <w:rPr>
                <w:sz w:val="24"/>
                <w:szCs w:val="24"/>
              </w:rPr>
              <w:t>Площадки для отдыха, участки озеленения.</w:t>
            </w:r>
          </w:p>
          <w:p w:rsidR="00DA3101" w:rsidRPr="00DA3101" w:rsidRDefault="00DA3101" w:rsidP="00A074D0">
            <w:pPr>
              <w:ind w:firstLine="0"/>
              <w:rPr>
                <w:rFonts w:cs="Times New Roman"/>
                <w:b/>
                <w:szCs w:val="24"/>
              </w:rPr>
            </w:pPr>
            <w:r w:rsidRPr="00DA3101">
              <w:rPr>
                <w:rFonts w:cs="Times New Roman"/>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A074D0" w:rsidRPr="00DA3101" w:rsidTr="00A074D0">
        <w:trPr>
          <w:trHeight w:val="563"/>
        </w:trPr>
        <w:tc>
          <w:tcPr>
            <w:tcW w:w="721" w:type="pct"/>
            <w:tcBorders>
              <w:top w:val="single" w:sz="4" w:space="0" w:color="auto"/>
              <w:left w:val="single" w:sz="4" w:space="0" w:color="auto"/>
              <w:bottom w:val="single" w:sz="4" w:space="0" w:color="auto"/>
              <w:right w:val="single" w:sz="4" w:space="0" w:color="auto"/>
            </w:tcBorders>
            <w:vAlign w:val="center"/>
          </w:tcPr>
          <w:p w:rsidR="00DA3101" w:rsidRPr="00DA3101" w:rsidRDefault="008C6CC3" w:rsidP="008C6CC3">
            <w:pPr>
              <w:pStyle w:val="ConsPlusNormal"/>
              <w:widowControl/>
              <w:tabs>
                <w:tab w:val="left" w:pos="252"/>
              </w:tabs>
              <w:ind w:firstLine="0"/>
              <w:rPr>
                <w:rFonts w:ascii="Times New Roman" w:hAnsi="Times New Roman" w:cs="Times New Roman"/>
                <w:b/>
                <w:sz w:val="24"/>
                <w:szCs w:val="24"/>
              </w:rPr>
            </w:pPr>
            <w:r>
              <w:rPr>
                <w:rFonts w:ascii="Times New Roman" w:hAnsi="Times New Roman" w:cs="Times New Roman"/>
                <w:b/>
                <w:sz w:val="24"/>
                <w:szCs w:val="24"/>
              </w:rPr>
              <w:t xml:space="preserve">2. </w:t>
            </w:r>
            <w:r w:rsidR="00DA3101" w:rsidRPr="00DA3101">
              <w:rPr>
                <w:rFonts w:ascii="Times New Roman" w:hAnsi="Times New Roman" w:cs="Times New Roman"/>
                <w:b/>
                <w:sz w:val="24"/>
                <w:szCs w:val="24"/>
              </w:rPr>
              <w:t>Развлечения</w:t>
            </w:r>
          </w:p>
        </w:tc>
        <w:tc>
          <w:tcPr>
            <w:tcW w:w="1298"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widowControl w:val="0"/>
              <w:tabs>
                <w:tab w:val="left" w:pos="312"/>
              </w:tabs>
              <w:autoSpaceDE w:val="0"/>
              <w:autoSpaceDN w:val="0"/>
              <w:adjustRightInd w:val="0"/>
              <w:spacing w:line="240" w:lineRule="auto"/>
              <w:ind w:left="0"/>
              <w:rPr>
                <w:sz w:val="24"/>
                <w:szCs w:val="24"/>
              </w:rPr>
            </w:pPr>
            <w:r w:rsidRPr="00DA3101">
              <w:rPr>
                <w:sz w:val="24"/>
                <w:szCs w:val="24"/>
              </w:rPr>
              <w:t>Размещение объектов капитального строительства, предназначенных для развлечений и активного отдыха.</w:t>
            </w:r>
          </w:p>
        </w:tc>
        <w:tc>
          <w:tcPr>
            <w:tcW w:w="173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sz w:val="24"/>
                <w:szCs w:val="24"/>
              </w:rPr>
              <w:t>Встроенные, встроено-пристроенные и отдельно стоящие здания и помещения дискотек и танцевальных площадок, ночных клубов, аквапарков</w:t>
            </w:r>
            <w:r w:rsidR="00A074D0">
              <w:rPr>
                <w:sz w:val="24"/>
                <w:szCs w:val="24"/>
              </w:rPr>
              <w:t>, боулинга, аттракционов, а так</w:t>
            </w:r>
            <w:r w:rsidRPr="00DA3101">
              <w:rPr>
                <w:sz w:val="24"/>
                <w:szCs w:val="24"/>
              </w:rPr>
              <w:t>же игровых площадок.</w:t>
            </w:r>
          </w:p>
        </w:tc>
        <w:tc>
          <w:tcPr>
            <w:tcW w:w="1250"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A074D0">
            <w:pPr>
              <w:pStyle w:val="24"/>
              <w:tabs>
                <w:tab w:val="left" w:pos="317"/>
              </w:tabs>
              <w:spacing w:line="240" w:lineRule="auto"/>
              <w:ind w:left="0"/>
              <w:rPr>
                <w:sz w:val="24"/>
                <w:szCs w:val="24"/>
              </w:rPr>
            </w:pPr>
            <w:r w:rsidRPr="00DA3101">
              <w:rPr>
                <w:sz w:val="24"/>
                <w:szCs w:val="24"/>
              </w:rPr>
              <w:t>Площадки для отдыха, участки озеленения.</w:t>
            </w:r>
          </w:p>
          <w:p w:rsidR="00DA3101" w:rsidRPr="00DA3101" w:rsidRDefault="00DA3101" w:rsidP="00A074D0">
            <w:pPr>
              <w:ind w:firstLine="0"/>
              <w:rPr>
                <w:rFonts w:cs="Times New Roman"/>
                <w:b/>
                <w:szCs w:val="24"/>
              </w:rPr>
            </w:pPr>
            <w:r w:rsidRPr="00DA3101">
              <w:rPr>
                <w:rFonts w:cs="Times New Roman"/>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A074D0" w:rsidRPr="00DA3101" w:rsidTr="00A074D0">
        <w:trPr>
          <w:trHeight w:val="563"/>
        </w:trPr>
        <w:tc>
          <w:tcPr>
            <w:tcW w:w="721" w:type="pct"/>
            <w:tcBorders>
              <w:top w:val="single" w:sz="4" w:space="0" w:color="auto"/>
              <w:left w:val="single" w:sz="4" w:space="0" w:color="auto"/>
              <w:bottom w:val="single" w:sz="4" w:space="0" w:color="auto"/>
              <w:right w:val="single" w:sz="4" w:space="0" w:color="auto"/>
            </w:tcBorders>
            <w:vAlign w:val="center"/>
          </w:tcPr>
          <w:p w:rsidR="00DA3101" w:rsidRPr="00DA3101" w:rsidRDefault="008C6CC3" w:rsidP="008C6CC3">
            <w:pPr>
              <w:pStyle w:val="ConsPlusNormal"/>
              <w:widowControl/>
              <w:tabs>
                <w:tab w:val="left" w:pos="252"/>
              </w:tabs>
              <w:ind w:firstLine="0"/>
              <w:rPr>
                <w:rFonts w:ascii="Times New Roman" w:hAnsi="Times New Roman" w:cs="Times New Roman"/>
                <w:b/>
                <w:sz w:val="24"/>
                <w:szCs w:val="24"/>
              </w:rPr>
            </w:pPr>
            <w:r>
              <w:rPr>
                <w:rFonts w:ascii="Times New Roman" w:hAnsi="Times New Roman" w:cs="Times New Roman"/>
                <w:b/>
                <w:sz w:val="24"/>
                <w:szCs w:val="24"/>
              </w:rPr>
              <w:t xml:space="preserve">3. </w:t>
            </w:r>
            <w:r w:rsidR="00DA3101" w:rsidRPr="00DA3101">
              <w:rPr>
                <w:rFonts w:ascii="Times New Roman" w:hAnsi="Times New Roman" w:cs="Times New Roman"/>
                <w:b/>
                <w:sz w:val="24"/>
                <w:szCs w:val="24"/>
              </w:rPr>
              <w:t>Общественное управление</w:t>
            </w:r>
          </w:p>
        </w:tc>
        <w:tc>
          <w:tcPr>
            <w:tcW w:w="1298"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widowControl w:val="0"/>
              <w:autoSpaceDE w:val="0"/>
              <w:autoSpaceDN w:val="0"/>
              <w:ind w:firstLine="0"/>
              <w:rPr>
                <w:rFonts w:cs="Times New Roman"/>
                <w:szCs w:val="24"/>
              </w:rPr>
            </w:pPr>
            <w:r w:rsidRPr="00DA3101">
              <w:rPr>
                <w:rFonts w:cs="Times New Roman"/>
                <w:szCs w:val="24"/>
              </w:rPr>
              <w:t>Размещение объектов капитального строительства, предназначенных для размещения творческих союзов.</w:t>
            </w:r>
          </w:p>
        </w:tc>
        <w:tc>
          <w:tcPr>
            <w:tcW w:w="173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sz w:val="24"/>
                <w:szCs w:val="24"/>
              </w:rPr>
              <w:t>Отдельно стоящие, встроено-пристроенные здания и помещения творческих союзов.</w:t>
            </w:r>
          </w:p>
        </w:tc>
        <w:tc>
          <w:tcPr>
            <w:tcW w:w="1250"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A074D0">
            <w:pPr>
              <w:pStyle w:val="24"/>
              <w:tabs>
                <w:tab w:val="left" w:pos="317"/>
              </w:tabs>
              <w:spacing w:line="240" w:lineRule="auto"/>
              <w:ind w:left="0"/>
              <w:rPr>
                <w:sz w:val="24"/>
                <w:szCs w:val="24"/>
              </w:rPr>
            </w:pPr>
            <w:r w:rsidRPr="00DA3101">
              <w:rPr>
                <w:sz w:val="24"/>
                <w:szCs w:val="24"/>
              </w:rPr>
              <w:t>Площадки для отдыха, участки озеленения.</w:t>
            </w:r>
          </w:p>
          <w:p w:rsidR="00DA3101" w:rsidRPr="00DA3101" w:rsidRDefault="00DA3101" w:rsidP="00A074D0">
            <w:pPr>
              <w:ind w:firstLine="0"/>
              <w:rPr>
                <w:rFonts w:cs="Times New Roman"/>
                <w:b/>
                <w:szCs w:val="24"/>
              </w:rPr>
            </w:pPr>
            <w:r w:rsidRPr="00DA3101">
              <w:rPr>
                <w:rFonts w:cs="Times New Roman"/>
                <w:szCs w:val="24"/>
              </w:rPr>
              <w:lastRenderedPageBreak/>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A074D0" w:rsidRPr="00DA3101" w:rsidTr="00A074D0">
        <w:trPr>
          <w:trHeight w:val="563"/>
        </w:trPr>
        <w:tc>
          <w:tcPr>
            <w:tcW w:w="721" w:type="pct"/>
            <w:tcBorders>
              <w:top w:val="single" w:sz="4" w:space="0" w:color="auto"/>
              <w:left w:val="single" w:sz="4" w:space="0" w:color="auto"/>
              <w:bottom w:val="single" w:sz="4" w:space="0" w:color="auto"/>
              <w:right w:val="single" w:sz="4" w:space="0" w:color="auto"/>
            </w:tcBorders>
            <w:vAlign w:val="center"/>
          </w:tcPr>
          <w:p w:rsidR="00DA3101" w:rsidRPr="00DA3101" w:rsidRDefault="008C6CC3" w:rsidP="008C6CC3">
            <w:pPr>
              <w:pStyle w:val="ConsPlusNormal"/>
              <w:widowControl/>
              <w:tabs>
                <w:tab w:val="left" w:pos="252"/>
              </w:tabs>
              <w:ind w:firstLine="0"/>
              <w:rPr>
                <w:rFonts w:ascii="Times New Roman" w:hAnsi="Times New Roman" w:cs="Times New Roman"/>
                <w:b/>
                <w:sz w:val="24"/>
                <w:szCs w:val="24"/>
              </w:rPr>
            </w:pPr>
            <w:r>
              <w:rPr>
                <w:rFonts w:ascii="Times New Roman" w:hAnsi="Times New Roman" w:cs="Times New Roman"/>
                <w:b/>
                <w:sz w:val="24"/>
                <w:szCs w:val="24"/>
              </w:rPr>
              <w:lastRenderedPageBreak/>
              <w:t xml:space="preserve">4. </w:t>
            </w:r>
            <w:r w:rsidR="00DA3101" w:rsidRPr="00DA3101">
              <w:rPr>
                <w:rFonts w:ascii="Times New Roman" w:hAnsi="Times New Roman" w:cs="Times New Roman"/>
                <w:b/>
                <w:sz w:val="24"/>
                <w:szCs w:val="24"/>
              </w:rPr>
              <w:t>Спорт</w:t>
            </w:r>
          </w:p>
        </w:tc>
        <w:tc>
          <w:tcPr>
            <w:tcW w:w="1298"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widowControl w:val="0"/>
              <w:autoSpaceDE w:val="0"/>
              <w:autoSpaceDN w:val="0"/>
              <w:ind w:firstLine="0"/>
              <w:rPr>
                <w:rFonts w:cs="Times New Roman"/>
                <w:szCs w:val="24"/>
              </w:rPr>
            </w:pPr>
            <w:r w:rsidRPr="00DA3101">
              <w:rPr>
                <w:rFonts w:cs="Times New Roman"/>
                <w:szCs w:val="24"/>
              </w:rPr>
              <w:t>Размещение объектов капитального строительства и территорий, предназначенных для занятий спором</w:t>
            </w:r>
          </w:p>
        </w:tc>
        <w:tc>
          <w:tcPr>
            <w:tcW w:w="173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sz w:val="24"/>
                <w:szCs w:val="24"/>
              </w:rPr>
              <w:t>Отдельно стоящие, встроено-пристроенные здания и помещения спортивных клубов, спортивных залов, бассейнов</w:t>
            </w:r>
          </w:p>
        </w:tc>
        <w:tc>
          <w:tcPr>
            <w:tcW w:w="1250"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A074D0">
            <w:pPr>
              <w:pStyle w:val="24"/>
              <w:tabs>
                <w:tab w:val="left" w:pos="317"/>
              </w:tabs>
              <w:spacing w:line="240" w:lineRule="auto"/>
              <w:ind w:left="0"/>
              <w:rPr>
                <w:sz w:val="24"/>
                <w:szCs w:val="24"/>
              </w:rPr>
            </w:pPr>
            <w:r w:rsidRPr="00DA3101">
              <w:rPr>
                <w:sz w:val="24"/>
                <w:szCs w:val="24"/>
              </w:rPr>
              <w:t>Площадки для отдыха, участки озеленения.</w:t>
            </w:r>
          </w:p>
          <w:p w:rsidR="00DA3101" w:rsidRPr="00DA3101" w:rsidRDefault="00DA3101" w:rsidP="00A074D0">
            <w:pPr>
              <w:ind w:firstLine="0"/>
              <w:rPr>
                <w:rFonts w:cs="Times New Roman"/>
                <w:b/>
                <w:szCs w:val="24"/>
              </w:rPr>
            </w:pPr>
            <w:r w:rsidRPr="00DA3101">
              <w:rPr>
                <w:rFonts w:cs="Times New Roman"/>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A074D0" w:rsidRPr="00DA3101" w:rsidTr="00A074D0">
        <w:trPr>
          <w:trHeight w:val="563"/>
        </w:trPr>
        <w:tc>
          <w:tcPr>
            <w:tcW w:w="721" w:type="pct"/>
            <w:tcBorders>
              <w:top w:val="single" w:sz="4" w:space="0" w:color="auto"/>
              <w:left w:val="single" w:sz="4" w:space="0" w:color="auto"/>
              <w:bottom w:val="single" w:sz="4" w:space="0" w:color="auto"/>
              <w:right w:val="single" w:sz="4" w:space="0" w:color="auto"/>
            </w:tcBorders>
            <w:vAlign w:val="center"/>
          </w:tcPr>
          <w:p w:rsidR="00DA3101" w:rsidRPr="00DA3101" w:rsidRDefault="008C6CC3" w:rsidP="008C6CC3">
            <w:pPr>
              <w:pStyle w:val="ConsPlusNormal"/>
              <w:widowControl/>
              <w:tabs>
                <w:tab w:val="left" w:pos="252"/>
              </w:tabs>
              <w:ind w:firstLine="0"/>
              <w:rPr>
                <w:rFonts w:ascii="Times New Roman" w:hAnsi="Times New Roman" w:cs="Times New Roman"/>
                <w:b/>
                <w:sz w:val="24"/>
                <w:szCs w:val="24"/>
              </w:rPr>
            </w:pPr>
            <w:r>
              <w:rPr>
                <w:rFonts w:ascii="Times New Roman" w:hAnsi="Times New Roman" w:cs="Times New Roman"/>
                <w:b/>
                <w:sz w:val="24"/>
                <w:szCs w:val="24"/>
              </w:rPr>
              <w:t xml:space="preserve">5. </w:t>
            </w:r>
            <w:r w:rsidR="00DA3101" w:rsidRPr="00DA3101">
              <w:rPr>
                <w:rFonts w:ascii="Times New Roman" w:hAnsi="Times New Roman" w:cs="Times New Roman"/>
                <w:b/>
                <w:sz w:val="24"/>
                <w:szCs w:val="24"/>
              </w:rPr>
              <w:t>Общественное питание</w:t>
            </w:r>
          </w:p>
        </w:tc>
        <w:tc>
          <w:tcPr>
            <w:tcW w:w="1298"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widowControl w:val="0"/>
              <w:autoSpaceDE w:val="0"/>
              <w:autoSpaceDN w:val="0"/>
              <w:ind w:firstLine="0"/>
              <w:rPr>
                <w:rFonts w:cs="Times New Roman"/>
                <w:szCs w:val="24"/>
              </w:rPr>
            </w:pPr>
            <w:r w:rsidRPr="00DA3101">
              <w:rPr>
                <w:rFonts w:cs="Times New Roman"/>
                <w:szCs w:val="24"/>
              </w:rPr>
              <w:t xml:space="preserve">Размещение объектов капитального строительства в целях устройства мест общественного питания за плату </w:t>
            </w:r>
          </w:p>
        </w:tc>
        <w:tc>
          <w:tcPr>
            <w:tcW w:w="173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sz w:val="24"/>
                <w:szCs w:val="24"/>
              </w:rPr>
              <w:t>Отдельно стоящие, встроено-пристроенные здания и помещения ресторанов, кафе, столовых, закусочных, баров.</w:t>
            </w:r>
          </w:p>
        </w:tc>
        <w:tc>
          <w:tcPr>
            <w:tcW w:w="1250"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A074D0">
            <w:pPr>
              <w:pStyle w:val="24"/>
              <w:tabs>
                <w:tab w:val="left" w:pos="317"/>
              </w:tabs>
              <w:spacing w:line="240" w:lineRule="auto"/>
              <w:ind w:left="0"/>
              <w:rPr>
                <w:sz w:val="24"/>
                <w:szCs w:val="24"/>
              </w:rPr>
            </w:pPr>
            <w:r w:rsidRPr="00DA3101">
              <w:rPr>
                <w:sz w:val="24"/>
                <w:szCs w:val="24"/>
              </w:rPr>
              <w:t>Площадки для отдыха, участки озеленения.</w:t>
            </w:r>
          </w:p>
          <w:p w:rsidR="00DA3101" w:rsidRPr="00DA3101" w:rsidRDefault="00DA3101" w:rsidP="00A074D0">
            <w:pPr>
              <w:ind w:firstLine="0"/>
              <w:rPr>
                <w:rFonts w:cs="Times New Roman"/>
                <w:b/>
                <w:szCs w:val="24"/>
              </w:rPr>
            </w:pPr>
            <w:r w:rsidRPr="00DA3101">
              <w:rPr>
                <w:rFonts w:cs="Times New Roman"/>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A074D0" w:rsidRPr="00DA3101" w:rsidTr="00A074D0">
        <w:trPr>
          <w:trHeight w:val="563"/>
        </w:trPr>
        <w:tc>
          <w:tcPr>
            <w:tcW w:w="721" w:type="pct"/>
            <w:tcBorders>
              <w:top w:val="single" w:sz="4" w:space="0" w:color="auto"/>
              <w:left w:val="single" w:sz="4" w:space="0" w:color="auto"/>
              <w:bottom w:val="single" w:sz="4" w:space="0" w:color="auto"/>
              <w:right w:val="single" w:sz="4" w:space="0" w:color="auto"/>
            </w:tcBorders>
            <w:vAlign w:val="center"/>
          </w:tcPr>
          <w:p w:rsidR="00DA3101" w:rsidRPr="00DA3101" w:rsidRDefault="008C6CC3" w:rsidP="008C6CC3">
            <w:pPr>
              <w:pStyle w:val="ConsPlusNormal"/>
              <w:widowControl/>
              <w:tabs>
                <w:tab w:val="left" w:pos="252"/>
              </w:tabs>
              <w:ind w:firstLine="0"/>
              <w:rPr>
                <w:rFonts w:ascii="Times New Roman" w:hAnsi="Times New Roman" w:cs="Times New Roman"/>
                <w:b/>
                <w:sz w:val="24"/>
                <w:szCs w:val="24"/>
              </w:rPr>
            </w:pPr>
            <w:r>
              <w:rPr>
                <w:rFonts w:ascii="Times New Roman" w:hAnsi="Times New Roman" w:cs="Times New Roman"/>
                <w:b/>
                <w:sz w:val="24"/>
                <w:szCs w:val="24"/>
              </w:rPr>
              <w:t xml:space="preserve">6. </w:t>
            </w:r>
            <w:r w:rsidR="00DA3101" w:rsidRPr="00DA3101">
              <w:rPr>
                <w:rFonts w:ascii="Times New Roman" w:hAnsi="Times New Roman" w:cs="Times New Roman"/>
                <w:b/>
                <w:sz w:val="24"/>
                <w:szCs w:val="24"/>
              </w:rPr>
              <w:t>Коммунальное обслуживание</w:t>
            </w:r>
          </w:p>
        </w:tc>
        <w:tc>
          <w:tcPr>
            <w:tcW w:w="1298"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widowControl w:val="0"/>
              <w:tabs>
                <w:tab w:val="left" w:pos="312"/>
              </w:tabs>
              <w:autoSpaceDE w:val="0"/>
              <w:autoSpaceDN w:val="0"/>
              <w:adjustRightInd w:val="0"/>
              <w:spacing w:line="240" w:lineRule="auto"/>
              <w:ind w:left="0"/>
              <w:rPr>
                <w:sz w:val="24"/>
                <w:szCs w:val="24"/>
              </w:rPr>
            </w:pPr>
            <w:r w:rsidRPr="00DA3101">
              <w:rPr>
                <w:sz w:val="24"/>
                <w:szCs w:val="24"/>
              </w:rPr>
              <w:t>Объекты инженерной инфраструктуры, необходимые для осуществления деятельности</w:t>
            </w:r>
          </w:p>
        </w:tc>
        <w:tc>
          <w:tcPr>
            <w:tcW w:w="173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sz w:val="24"/>
                <w:szCs w:val="24"/>
              </w:rPr>
              <w:t xml:space="preserve">Отдельно стоящие электроподстанции, </w:t>
            </w:r>
            <w:proofErr w:type="spellStart"/>
            <w:r w:rsidRPr="00DA3101">
              <w:rPr>
                <w:sz w:val="24"/>
                <w:szCs w:val="24"/>
              </w:rPr>
              <w:t>теплопункты</w:t>
            </w:r>
            <w:proofErr w:type="spellEnd"/>
            <w:r w:rsidRPr="00DA3101">
              <w:rPr>
                <w:sz w:val="24"/>
                <w:szCs w:val="24"/>
              </w:rPr>
              <w:t>, газораспределительные пункты</w:t>
            </w:r>
            <w:r w:rsidR="00641F2D">
              <w:rPr>
                <w:sz w:val="24"/>
                <w:szCs w:val="24"/>
              </w:rPr>
              <w:t>, объекты связи</w:t>
            </w:r>
            <w:r w:rsidRPr="00DA3101">
              <w:rPr>
                <w:sz w:val="24"/>
                <w:szCs w:val="24"/>
              </w:rPr>
              <w:t xml:space="preserve"> и т.п.</w:t>
            </w:r>
          </w:p>
        </w:tc>
        <w:tc>
          <w:tcPr>
            <w:tcW w:w="1250"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A074D0">
            <w:pPr>
              <w:pStyle w:val="24"/>
              <w:tabs>
                <w:tab w:val="left" w:pos="317"/>
              </w:tabs>
              <w:spacing w:line="240" w:lineRule="auto"/>
              <w:ind w:left="0"/>
              <w:rPr>
                <w:sz w:val="24"/>
                <w:szCs w:val="24"/>
              </w:rPr>
            </w:pPr>
            <w:r w:rsidRPr="00DA3101">
              <w:rPr>
                <w:sz w:val="24"/>
                <w:szCs w:val="24"/>
              </w:rPr>
              <w:t>Стоянка специального транспорта</w:t>
            </w:r>
          </w:p>
        </w:tc>
      </w:tr>
      <w:tr w:rsidR="00A074D0" w:rsidRPr="00DA3101" w:rsidTr="00A074D0">
        <w:trPr>
          <w:trHeight w:val="563"/>
        </w:trPr>
        <w:tc>
          <w:tcPr>
            <w:tcW w:w="72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ConsPlusNormal"/>
              <w:widowControl/>
              <w:ind w:left="720" w:firstLine="0"/>
              <w:rPr>
                <w:rFonts w:ascii="Times New Roman" w:hAnsi="Times New Roman" w:cs="Times New Roman"/>
                <w:sz w:val="24"/>
                <w:szCs w:val="24"/>
              </w:rPr>
            </w:pPr>
          </w:p>
        </w:tc>
        <w:tc>
          <w:tcPr>
            <w:tcW w:w="1298"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widowControl w:val="0"/>
              <w:autoSpaceDE w:val="0"/>
              <w:autoSpaceDN w:val="0"/>
              <w:ind w:firstLine="0"/>
              <w:rPr>
                <w:rFonts w:cs="Times New Roman"/>
                <w:szCs w:val="24"/>
              </w:rPr>
            </w:pPr>
          </w:p>
        </w:tc>
        <w:tc>
          <w:tcPr>
            <w:tcW w:w="1731" w:type="pct"/>
            <w:tcBorders>
              <w:top w:val="single" w:sz="4" w:space="0" w:color="auto"/>
              <w:left w:val="single" w:sz="4" w:space="0" w:color="auto"/>
              <w:bottom w:val="single" w:sz="4" w:space="0" w:color="auto"/>
              <w:right w:val="single" w:sz="4" w:space="0" w:color="auto"/>
            </w:tcBorders>
          </w:tcPr>
          <w:p w:rsidR="00DA3101" w:rsidRPr="00DA3101" w:rsidRDefault="00DA3101" w:rsidP="00A074D0">
            <w:pPr>
              <w:pStyle w:val="24"/>
              <w:tabs>
                <w:tab w:val="left" w:pos="317"/>
              </w:tabs>
              <w:spacing w:line="240" w:lineRule="auto"/>
              <w:ind w:left="22"/>
              <w:rPr>
                <w:b/>
                <w:sz w:val="24"/>
                <w:szCs w:val="24"/>
                <w:u w:val="single"/>
              </w:rPr>
            </w:pPr>
          </w:p>
        </w:tc>
        <w:tc>
          <w:tcPr>
            <w:tcW w:w="1250"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b/>
                <w:sz w:val="24"/>
                <w:szCs w:val="24"/>
                <w:u w:val="single"/>
              </w:rPr>
              <w:t>В границах зоны (планировочного элемента)</w:t>
            </w:r>
          </w:p>
          <w:p w:rsidR="00DA3101" w:rsidRPr="00DA3101" w:rsidRDefault="00DA3101" w:rsidP="00A074D0">
            <w:pPr>
              <w:ind w:firstLine="0"/>
              <w:rPr>
                <w:rFonts w:cs="Times New Roman"/>
                <w:szCs w:val="24"/>
              </w:rPr>
            </w:pPr>
            <w:r w:rsidRPr="00DA3101">
              <w:rPr>
                <w:rFonts w:cs="Times New Roman"/>
                <w:szCs w:val="24"/>
              </w:rPr>
              <w:lastRenderedPageBreak/>
              <w:t>Общественные туалеты</w:t>
            </w:r>
          </w:p>
          <w:p w:rsidR="00DA3101" w:rsidRPr="00DA3101" w:rsidRDefault="00DA3101" w:rsidP="00A074D0">
            <w:pPr>
              <w:ind w:firstLine="0"/>
              <w:rPr>
                <w:rFonts w:cs="Times New Roman"/>
                <w:b/>
                <w:szCs w:val="24"/>
              </w:rPr>
            </w:pPr>
            <w:r w:rsidRPr="00DA3101">
              <w:rPr>
                <w:rFonts w:cs="Times New Roman"/>
                <w:szCs w:val="24"/>
              </w:rPr>
              <w:t>Озеленённые территории общего пользования</w:t>
            </w:r>
          </w:p>
        </w:tc>
      </w:tr>
      <w:tr w:rsidR="00A074D0" w:rsidRPr="00DA3101" w:rsidTr="00A074D0">
        <w:tc>
          <w:tcPr>
            <w:tcW w:w="72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ConsPlusNormal"/>
              <w:widowControl/>
              <w:spacing w:after="120"/>
              <w:ind w:left="34" w:firstLine="0"/>
              <w:jc w:val="center"/>
              <w:rPr>
                <w:rFonts w:ascii="Times New Roman" w:hAnsi="Times New Roman" w:cs="Times New Roman"/>
                <w:b/>
                <w:sz w:val="24"/>
                <w:szCs w:val="24"/>
              </w:rPr>
            </w:pPr>
            <w:r w:rsidRPr="00DA3101">
              <w:rPr>
                <w:rFonts w:ascii="Times New Roman" w:hAnsi="Times New Roman" w:cs="Times New Roman"/>
                <w:b/>
                <w:sz w:val="24"/>
                <w:szCs w:val="24"/>
              </w:rPr>
              <w:lastRenderedPageBreak/>
              <w:t>Условно разрешённые виды использования</w:t>
            </w:r>
          </w:p>
        </w:tc>
        <w:tc>
          <w:tcPr>
            <w:tcW w:w="1298"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ConsPlusNormal"/>
              <w:widowControl/>
              <w:spacing w:after="120"/>
              <w:ind w:left="34" w:firstLine="0"/>
              <w:jc w:val="center"/>
              <w:rPr>
                <w:rFonts w:ascii="Times New Roman" w:hAnsi="Times New Roman" w:cs="Times New Roman"/>
                <w:b/>
                <w:sz w:val="24"/>
                <w:szCs w:val="24"/>
              </w:rPr>
            </w:pPr>
            <w:r w:rsidRPr="00DA3101">
              <w:rPr>
                <w:rFonts w:ascii="Times New Roman" w:hAnsi="Times New Roman" w:cs="Times New Roman"/>
                <w:b/>
                <w:sz w:val="24"/>
                <w:szCs w:val="24"/>
              </w:rPr>
              <w:t>Описание вида разрешенного использования земельного участка</w:t>
            </w:r>
          </w:p>
        </w:tc>
        <w:tc>
          <w:tcPr>
            <w:tcW w:w="173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ind w:firstLine="0"/>
              <w:rPr>
                <w:rFonts w:cs="Times New Roman"/>
                <w:b/>
                <w:szCs w:val="24"/>
              </w:rPr>
            </w:pPr>
            <w:r w:rsidRPr="00DA3101">
              <w:rPr>
                <w:rFonts w:cs="Times New Roman"/>
                <w:b/>
                <w:szCs w:val="24"/>
              </w:rPr>
              <w:t>Объекты капитального строительства, соответствующие виду разрешённого использования</w:t>
            </w:r>
          </w:p>
        </w:tc>
        <w:tc>
          <w:tcPr>
            <w:tcW w:w="1250"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ind w:firstLine="0"/>
              <w:rPr>
                <w:rFonts w:cs="Times New Roman"/>
                <w:b/>
                <w:szCs w:val="24"/>
              </w:rPr>
            </w:pPr>
            <w:r w:rsidRPr="00DA3101">
              <w:rPr>
                <w:rFonts w:cs="Times New Roman"/>
                <w:b/>
                <w:szCs w:val="24"/>
              </w:rPr>
              <w:t>Вспомогательные виды разрешённого использования, дополнительные к условно разрешённым</w:t>
            </w:r>
          </w:p>
        </w:tc>
      </w:tr>
      <w:tr w:rsidR="00A074D0" w:rsidRPr="00DA3101" w:rsidTr="00A074D0">
        <w:tc>
          <w:tcPr>
            <w:tcW w:w="721" w:type="pct"/>
            <w:tcBorders>
              <w:top w:val="single" w:sz="4" w:space="0" w:color="auto"/>
              <w:left w:val="single" w:sz="4" w:space="0" w:color="auto"/>
              <w:bottom w:val="single" w:sz="4" w:space="0" w:color="auto"/>
              <w:right w:val="single" w:sz="4" w:space="0" w:color="auto"/>
            </w:tcBorders>
            <w:vAlign w:val="center"/>
          </w:tcPr>
          <w:p w:rsidR="00DA3101" w:rsidRPr="00DA3101" w:rsidRDefault="008C6CC3" w:rsidP="008C6CC3">
            <w:pPr>
              <w:pStyle w:val="ConsPlusNormal"/>
              <w:widowControl/>
              <w:tabs>
                <w:tab w:val="left" w:pos="330"/>
              </w:tabs>
              <w:ind w:firstLine="0"/>
              <w:rPr>
                <w:rFonts w:ascii="Times New Roman" w:hAnsi="Times New Roman" w:cs="Times New Roman"/>
                <w:b/>
                <w:sz w:val="24"/>
                <w:szCs w:val="24"/>
              </w:rPr>
            </w:pPr>
            <w:r>
              <w:rPr>
                <w:rFonts w:ascii="Times New Roman" w:hAnsi="Times New Roman" w:cs="Times New Roman"/>
                <w:b/>
                <w:sz w:val="24"/>
                <w:szCs w:val="24"/>
              </w:rPr>
              <w:t xml:space="preserve">1. </w:t>
            </w:r>
            <w:r w:rsidR="00DA3101" w:rsidRPr="00DA3101">
              <w:rPr>
                <w:rFonts w:ascii="Times New Roman" w:hAnsi="Times New Roman" w:cs="Times New Roman"/>
                <w:b/>
                <w:sz w:val="24"/>
                <w:szCs w:val="24"/>
              </w:rPr>
              <w:t>Развлечения</w:t>
            </w:r>
          </w:p>
        </w:tc>
        <w:tc>
          <w:tcPr>
            <w:tcW w:w="1298"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widowControl w:val="0"/>
              <w:autoSpaceDE w:val="0"/>
              <w:autoSpaceDN w:val="0"/>
              <w:ind w:firstLine="0"/>
              <w:rPr>
                <w:rFonts w:cs="Times New Roman"/>
                <w:szCs w:val="24"/>
              </w:rPr>
            </w:pPr>
            <w:r w:rsidRPr="00DA3101">
              <w:rPr>
                <w:rFonts w:cs="Times New Roman"/>
                <w:szCs w:val="24"/>
              </w:rPr>
              <w:t>Размещение объектов капитального строительства, предназначенных для развлечений и активного отдыха.</w:t>
            </w:r>
          </w:p>
        </w:tc>
        <w:tc>
          <w:tcPr>
            <w:tcW w:w="173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sz w:val="24"/>
                <w:szCs w:val="24"/>
              </w:rPr>
              <w:t>Отдельно стоящие, встроено-пристроенные здания и помещения ночных клубов, территории ипподромов.</w:t>
            </w:r>
          </w:p>
        </w:tc>
        <w:tc>
          <w:tcPr>
            <w:tcW w:w="1250"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A074D0">
            <w:pPr>
              <w:pStyle w:val="24"/>
              <w:tabs>
                <w:tab w:val="left" w:pos="317"/>
              </w:tabs>
              <w:spacing w:line="240" w:lineRule="auto"/>
              <w:ind w:left="0"/>
              <w:rPr>
                <w:sz w:val="24"/>
                <w:szCs w:val="24"/>
              </w:rPr>
            </w:pPr>
            <w:r w:rsidRPr="00DA3101">
              <w:rPr>
                <w:sz w:val="24"/>
                <w:szCs w:val="24"/>
              </w:rPr>
              <w:t>Площадки для отдыха, участки озеленения.</w:t>
            </w:r>
          </w:p>
          <w:p w:rsidR="00DA3101" w:rsidRPr="00DA3101" w:rsidRDefault="00DA3101" w:rsidP="00A074D0">
            <w:pPr>
              <w:ind w:firstLine="0"/>
              <w:rPr>
                <w:rFonts w:cs="Times New Roman"/>
                <w:b/>
                <w:szCs w:val="24"/>
              </w:rPr>
            </w:pPr>
            <w:r w:rsidRPr="00DA3101">
              <w:rPr>
                <w:rFonts w:cs="Times New Roman"/>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A074D0" w:rsidRPr="00DA3101" w:rsidTr="00A074D0">
        <w:tc>
          <w:tcPr>
            <w:tcW w:w="721" w:type="pct"/>
            <w:tcBorders>
              <w:top w:val="single" w:sz="4" w:space="0" w:color="auto"/>
              <w:left w:val="single" w:sz="4" w:space="0" w:color="auto"/>
              <w:bottom w:val="single" w:sz="4" w:space="0" w:color="auto"/>
              <w:right w:val="single" w:sz="4" w:space="0" w:color="auto"/>
            </w:tcBorders>
            <w:vAlign w:val="center"/>
          </w:tcPr>
          <w:p w:rsidR="00DA3101" w:rsidRPr="00DA3101" w:rsidRDefault="008C6CC3" w:rsidP="008C6CC3">
            <w:pPr>
              <w:pStyle w:val="ConsPlusNormal"/>
              <w:widowControl/>
              <w:tabs>
                <w:tab w:val="left" w:pos="330"/>
              </w:tabs>
              <w:ind w:firstLine="0"/>
              <w:rPr>
                <w:rFonts w:ascii="Times New Roman" w:hAnsi="Times New Roman" w:cs="Times New Roman"/>
                <w:b/>
                <w:sz w:val="24"/>
                <w:szCs w:val="24"/>
              </w:rPr>
            </w:pPr>
            <w:r>
              <w:rPr>
                <w:rFonts w:ascii="Times New Roman" w:hAnsi="Times New Roman" w:cs="Times New Roman"/>
                <w:b/>
                <w:sz w:val="24"/>
                <w:szCs w:val="24"/>
              </w:rPr>
              <w:t xml:space="preserve">2. </w:t>
            </w:r>
            <w:r w:rsidR="00DA3101" w:rsidRPr="00DA3101">
              <w:rPr>
                <w:rFonts w:ascii="Times New Roman" w:hAnsi="Times New Roman" w:cs="Times New Roman"/>
                <w:b/>
                <w:sz w:val="24"/>
                <w:szCs w:val="24"/>
              </w:rPr>
              <w:t>Гостиничное обслуживание</w:t>
            </w:r>
          </w:p>
        </w:tc>
        <w:tc>
          <w:tcPr>
            <w:tcW w:w="1298"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widowControl w:val="0"/>
              <w:tabs>
                <w:tab w:val="left" w:pos="312"/>
              </w:tabs>
              <w:autoSpaceDE w:val="0"/>
              <w:autoSpaceDN w:val="0"/>
              <w:adjustRightInd w:val="0"/>
              <w:spacing w:line="240" w:lineRule="auto"/>
              <w:ind w:left="0"/>
              <w:rPr>
                <w:sz w:val="24"/>
                <w:szCs w:val="24"/>
              </w:rPr>
            </w:pPr>
            <w:r w:rsidRPr="00DA3101">
              <w:rPr>
                <w:sz w:val="24"/>
                <w:szCs w:val="24"/>
              </w:rPr>
              <w:t>Размещение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3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sz w:val="24"/>
                <w:szCs w:val="24"/>
              </w:rPr>
              <w:t>Встроенные, встроено-пристроенные и отдельно стоящие здания гостиниц, хосписов, а также иных помещения для временного проживания в них.</w:t>
            </w:r>
          </w:p>
        </w:tc>
        <w:tc>
          <w:tcPr>
            <w:tcW w:w="1250"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A074D0">
            <w:pPr>
              <w:pStyle w:val="24"/>
              <w:tabs>
                <w:tab w:val="left" w:pos="317"/>
              </w:tabs>
              <w:spacing w:line="240" w:lineRule="auto"/>
              <w:ind w:left="0"/>
              <w:rPr>
                <w:sz w:val="24"/>
                <w:szCs w:val="24"/>
              </w:rPr>
            </w:pPr>
            <w:r w:rsidRPr="00DA3101">
              <w:rPr>
                <w:sz w:val="24"/>
                <w:szCs w:val="24"/>
              </w:rPr>
              <w:t>Площадки для отдыха, участки озеленения.</w:t>
            </w:r>
          </w:p>
          <w:p w:rsidR="00DA3101" w:rsidRPr="00DA3101" w:rsidRDefault="00DA3101" w:rsidP="00A074D0">
            <w:pPr>
              <w:ind w:firstLine="0"/>
              <w:rPr>
                <w:rFonts w:cs="Times New Roman"/>
                <w:b/>
                <w:szCs w:val="24"/>
              </w:rPr>
            </w:pPr>
            <w:r w:rsidRPr="00DA3101">
              <w:rPr>
                <w:rFonts w:cs="Times New Roman"/>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A074D0" w:rsidRPr="00DA3101" w:rsidTr="00A074D0">
        <w:tc>
          <w:tcPr>
            <w:tcW w:w="721" w:type="pct"/>
            <w:tcBorders>
              <w:top w:val="single" w:sz="4" w:space="0" w:color="auto"/>
              <w:left w:val="single" w:sz="4" w:space="0" w:color="auto"/>
              <w:bottom w:val="single" w:sz="4" w:space="0" w:color="auto"/>
              <w:right w:val="single" w:sz="4" w:space="0" w:color="auto"/>
            </w:tcBorders>
            <w:vAlign w:val="center"/>
          </w:tcPr>
          <w:p w:rsidR="00DA3101" w:rsidRPr="00DA3101" w:rsidRDefault="008C6CC3" w:rsidP="008C6CC3">
            <w:pPr>
              <w:pStyle w:val="ConsPlusNormal"/>
              <w:widowControl/>
              <w:tabs>
                <w:tab w:val="left" w:pos="330"/>
              </w:tabs>
              <w:ind w:firstLine="0"/>
              <w:rPr>
                <w:rFonts w:ascii="Times New Roman" w:hAnsi="Times New Roman" w:cs="Times New Roman"/>
                <w:b/>
                <w:sz w:val="24"/>
                <w:szCs w:val="24"/>
              </w:rPr>
            </w:pPr>
            <w:r>
              <w:rPr>
                <w:rFonts w:ascii="Times New Roman" w:hAnsi="Times New Roman" w:cs="Times New Roman"/>
                <w:b/>
                <w:sz w:val="24"/>
                <w:szCs w:val="24"/>
              </w:rPr>
              <w:t xml:space="preserve">3. </w:t>
            </w:r>
            <w:r w:rsidR="00DA3101" w:rsidRPr="00DA3101">
              <w:rPr>
                <w:rFonts w:ascii="Times New Roman" w:hAnsi="Times New Roman" w:cs="Times New Roman"/>
                <w:b/>
                <w:sz w:val="24"/>
                <w:szCs w:val="24"/>
              </w:rPr>
              <w:t>Магазины</w:t>
            </w:r>
          </w:p>
        </w:tc>
        <w:tc>
          <w:tcPr>
            <w:tcW w:w="1298"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ConsPlusNormal"/>
              <w:widowControl/>
              <w:tabs>
                <w:tab w:val="left" w:pos="285"/>
                <w:tab w:val="left" w:pos="312"/>
              </w:tabs>
              <w:ind w:firstLine="0"/>
              <w:rPr>
                <w:rFonts w:ascii="Times New Roman" w:hAnsi="Times New Roman" w:cs="Times New Roman"/>
                <w:b/>
                <w:sz w:val="24"/>
                <w:szCs w:val="24"/>
              </w:rPr>
            </w:pPr>
            <w:r w:rsidRPr="00DA3101">
              <w:rPr>
                <w:rFonts w:ascii="Times New Roman" w:hAnsi="Times New Roman" w:cs="Times New Roman"/>
                <w:sz w:val="24"/>
                <w:szCs w:val="24"/>
              </w:rPr>
              <w:t>Размещение объектов капитального строительства, предназначенных для продажи товаров.</w:t>
            </w:r>
          </w:p>
        </w:tc>
        <w:tc>
          <w:tcPr>
            <w:tcW w:w="173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ind w:firstLine="0"/>
              <w:rPr>
                <w:rFonts w:cs="Times New Roman"/>
                <w:szCs w:val="24"/>
              </w:rPr>
            </w:pPr>
            <w:r w:rsidRPr="00DA3101">
              <w:rPr>
                <w:rFonts w:cs="Times New Roman"/>
                <w:szCs w:val="24"/>
              </w:rPr>
              <w:t>Отдельно стоящие или встроенно-пристроенные магазины продовольственных и не продовольственных товаров повседневного спроса;</w:t>
            </w:r>
          </w:p>
          <w:p w:rsidR="00DA3101" w:rsidRPr="00DA3101" w:rsidRDefault="00DA3101" w:rsidP="00A074D0">
            <w:pPr>
              <w:ind w:firstLine="0"/>
              <w:rPr>
                <w:rFonts w:cs="Times New Roman"/>
                <w:szCs w:val="24"/>
              </w:rPr>
            </w:pPr>
            <w:r w:rsidRPr="00DA3101">
              <w:rPr>
                <w:rFonts w:cs="Times New Roman"/>
                <w:szCs w:val="24"/>
              </w:rPr>
              <w:lastRenderedPageBreak/>
              <w:t>аптеки, аптечные пункты.</w:t>
            </w:r>
          </w:p>
        </w:tc>
        <w:tc>
          <w:tcPr>
            <w:tcW w:w="1250"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b/>
                <w:sz w:val="24"/>
                <w:szCs w:val="24"/>
                <w:u w:val="single"/>
              </w:rPr>
              <w:lastRenderedPageBreak/>
              <w:t>В границах участка объекта</w:t>
            </w:r>
          </w:p>
          <w:p w:rsidR="00DA3101" w:rsidRPr="00DA3101" w:rsidRDefault="00DA3101" w:rsidP="00A074D0">
            <w:pPr>
              <w:pStyle w:val="24"/>
              <w:tabs>
                <w:tab w:val="left" w:pos="317"/>
              </w:tabs>
              <w:spacing w:line="240" w:lineRule="auto"/>
              <w:ind w:left="0"/>
              <w:rPr>
                <w:sz w:val="24"/>
                <w:szCs w:val="24"/>
              </w:rPr>
            </w:pPr>
            <w:r w:rsidRPr="00DA3101">
              <w:rPr>
                <w:sz w:val="24"/>
                <w:szCs w:val="24"/>
              </w:rPr>
              <w:t>Площадки для отдыха, участки озеленения.</w:t>
            </w:r>
          </w:p>
          <w:p w:rsidR="00DA3101" w:rsidRPr="00DA3101" w:rsidRDefault="00DA3101" w:rsidP="00A074D0">
            <w:pPr>
              <w:pStyle w:val="24"/>
              <w:tabs>
                <w:tab w:val="left" w:pos="317"/>
              </w:tabs>
              <w:spacing w:line="240" w:lineRule="auto"/>
              <w:ind w:left="22"/>
              <w:rPr>
                <w:b/>
                <w:sz w:val="24"/>
                <w:szCs w:val="24"/>
                <w:u w:val="single"/>
              </w:rPr>
            </w:pPr>
            <w:r w:rsidRPr="00DA3101">
              <w:rPr>
                <w:sz w:val="24"/>
                <w:szCs w:val="24"/>
              </w:rPr>
              <w:lastRenderedPageBreak/>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E24D21" w:rsidRPr="00DA3101" w:rsidTr="00A074D0">
        <w:tc>
          <w:tcPr>
            <w:tcW w:w="721" w:type="pct"/>
            <w:tcBorders>
              <w:top w:val="single" w:sz="4" w:space="0" w:color="auto"/>
              <w:left w:val="single" w:sz="4" w:space="0" w:color="auto"/>
              <w:bottom w:val="single" w:sz="4" w:space="0" w:color="auto"/>
              <w:right w:val="single" w:sz="4" w:space="0" w:color="auto"/>
            </w:tcBorders>
            <w:vAlign w:val="center"/>
          </w:tcPr>
          <w:p w:rsidR="00E24D21" w:rsidRDefault="00E24D21" w:rsidP="00E24D21">
            <w:pPr>
              <w:pStyle w:val="ConsPlusNormal"/>
              <w:widowControl/>
              <w:tabs>
                <w:tab w:val="left" w:pos="330"/>
              </w:tabs>
              <w:ind w:firstLine="0"/>
              <w:rPr>
                <w:rFonts w:ascii="Times New Roman" w:hAnsi="Times New Roman" w:cs="Times New Roman"/>
                <w:b/>
                <w:sz w:val="24"/>
                <w:szCs w:val="24"/>
              </w:rPr>
            </w:pPr>
            <w:r>
              <w:rPr>
                <w:rFonts w:ascii="Times New Roman" w:hAnsi="Times New Roman" w:cs="Times New Roman"/>
                <w:b/>
                <w:sz w:val="24"/>
                <w:szCs w:val="24"/>
              </w:rPr>
              <w:lastRenderedPageBreak/>
              <w:t xml:space="preserve">4. </w:t>
            </w:r>
            <w:r w:rsidRPr="00DA3101">
              <w:rPr>
                <w:rFonts w:ascii="Times New Roman" w:hAnsi="Times New Roman" w:cs="Times New Roman"/>
                <w:b/>
                <w:sz w:val="24"/>
                <w:szCs w:val="24"/>
              </w:rPr>
              <w:t>Магазины</w:t>
            </w:r>
          </w:p>
        </w:tc>
        <w:tc>
          <w:tcPr>
            <w:tcW w:w="1298" w:type="pct"/>
            <w:tcBorders>
              <w:top w:val="single" w:sz="4" w:space="0" w:color="auto"/>
              <w:left w:val="single" w:sz="4" w:space="0" w:color="auto"/>
              <w:bottom w:val="single" w:sz="4" w:space="0" w:color="auto"/>
              <w:right w:val="single" w:sz="4" w:space="0" w:color="auto"/>
            </w:tcBorders>
            <w:vAlign w:val="center"/>
          </w:tcPr>
          <w:p w:rsidR="00E24D21" w:rsidRPr="00522530" w:rsidRDefault="00E24D21" w:rsidP="00E24D21">
            <w:pPr>
              <w:ind w:firstLine="0"/>
              <w:rPr>
                <w:rFonts w:cs="Times New Roman"/>
                <w:b/>
                <w:szCs w:val="24"/>
              </w:rPr>
            </w:pPr>
            <w:r w:rsidRPr="00522530">
              <w:rPr>
                <w:rFonts w:cs="Times New Roman"/>
                <w:szCs w:val="24"/>
              </w:rPr>
              <w:t>Размещение сооружений, предназначенных для продажи товаров</w:t>
            </w:r>
          </w:p>
        </w:tc>
        <w:tc>
          <w:tcPr>
            <w:tcW w:w="1731" w:type="pct"/>
            <w:tcBorders>
              <w:top w:val="single" w:sz="4" w:space="0" w:color="auto"/>
              <w:left w:val="single" w:sz="4" w:space="0" w:color="auto"/>
              <w:bottom w:val="single" w:sz="4" w:space="0" w:color="auto"/>
              <w:right w:val="single" w:sz="4" w:space="0" w:color="auto"/>
            </w:tcBorders>
            <w:vAlign w:val="center"/>
          </w:tcPr>
          <w:p w:rsidR="00E24D21" w:rsidRPr="00522530" w:rsidRDefault="00E24D21" w:rsidP="00E24D21">
            <w:pPr>
              <w:ind w:firstLine="0"/>
              <w:rPr>
                <w:rFonts w:cs="Times New Roman"/>
                <w:b/>
                <w:szCs w:val="24"/>
              </w:rPr>
            </w:pPr>
            <w:r w:rsidRPr="00522530">
              <w:rPr>
                <w:rFonts w:cs="Times New Roman"/>
                <w:szCs w:val="24"/>
              </w:rPr>
              <w:t>Нестационарные торговые объекты (киоски, торговые павильоны)</w:t>
            </w:r>
          </w:p>
        </w:tc>
        <w:tc>
          <w:tcPr>
            <w:tcW w:w="1250" w:type="pct"/>
            <w:tcBorders>
              <w:top w:val="single" w:sz="4" w:space="0" w:color="auto"/>
              <w:left w:val="single" w:sz="4" w:space="0" w:color="auto"/>
              <w:bottom w:val="single" w:sz="4" w:space="0" w:color="auto"/>
              <w:right w:val="single" w:sz="4" w:space="0" w:color="auto"/>
            </w:tcBorders>
            <w:vAlign w:val="center"/>
          </w:tcPr>
          <w:p w:rsidR="00E24D21" w:rsidRPr="00DA3101" w:rsidRDefault="00E24D21" w:rsidP="00E24D21">
            <w:pPr>
              <w:pStyle w:val="24"/>
              <w:tabs>
                <w:tab w:val="left" w:pos="317"/>
              </w:tabs>
              <w:spacing w:line="240" w:lineRule="auto"/>
              <w:ind w:left="22"/>
              <w:rPr>
                <w:b/>
                <w:sz w:val="24"/>
                <w:szCs w:val="24"/>
                <w:u w:val="single"/>
              </w:rPr>
            </w:pPr>
          </w:p>
        </w:tc>
      </w:tr>
      <w:tr w:rsidR="00E24D21" w:rsidRPr="00DA3101" w:rsidTr="00A074D0">
        <w:tc>
          <w:tcPr>
            <w:tcW w:w="5000" w:type="pct"/>
            <w:gridSpan w:val="4"/>
            <w:tcBorders>
              <w:top w:val="single" w:sz="4" w:space="0" w:color="auto"/>
              <w:left w:val="single" w:sz="4" w:space="0" w:color="auto"/>
              <w:bottom w:val="single" w:sz="4" w:space="0" w:color="auto"/>
              <w:right w:val="single" w:sz="4" w:space="0" w:color="auto"/>
            </w:tcBorders>
            <w:vAlign w:val="center"/>
          </w:tcPr>
          <w:p w:rsidR="00E24D21" w:rsidRDefault="00E24D21" w:rsidP="00E24D21">
            <w:pPr>
              <w:pStyle w:val="ConsPlusNormal"/>
              <w:widowControl/>
              <w:ind w:firstLine="0"/>
              <w:jc w:val="both"/>
              <w:rPr>
                <w:rFonts w:ascii="Times New Roman" w:hAnsi="Times New Roman" w:cs="Times New Roman"/>
                <w:sz w:val="24"/>
                <w:szCs w:val="24"/>
              </w:rPr>
            </w:pPr>
            <w:r w:rsidRPr="00DA3101">
              <w:rPr>
                <w:rFonts w:ascii="Times New Roman" w:hAnsi="Times New Roman" w:cs="Times New Roman"/>
                <w:b/>
                <w:sz w:val="24"/>
                <w:szCs w:val="24"/>
              </w:rPr>
              <w:t>Примечание</w:t>
            </w:r>
            <w:r w:rsidRPr="00DA3101">
              <w:rPr>
                <w:rFonts w:ascii="Times New Roman" w:hAnsi="Times New Roman" w:cs="Times New Roman"/>
                <w:sz w:val="24"/>
                <w:szCs w:val="24"/>
              </w:rPr>
              <w:t>: данные объекты могут размещаться на земельных участках, непосредственно примыкающих к красным линиям улиц, дорог, проездов, являющихся территориями общего пользования;</w:t>
            </w:r>
          </w:p>
          <w:p w:rsidR="00151D84" w:rsidRDefault="00151D84" w:rsidP="00151D84">
            <w:pPr>
              <w:pStyle w:val="ConsPlusNormal"/>
              <w:widowControl/>
              <w:ind w:firstLine="0"/>
              <w:jc w:val="both"/>
              <w:rPr>
                <w:rFonts w:ascii="Times New Roman" w:hAnsi="Times New Roman" w:cs="Times New Roman"/>
                <w:sz w:val="24"/>
                <w:szCs w:val="24"/>
              </w:rPr>
            </w:pPr>
            <w:r w:rsidRPr="000570A3">
              <w:rPr>
                <w:rFonts w:ascii="Times New Roman" w:hAnsi="Times New Roman" w:cs="Times New Roman"/>
                <w:sz w:val="24"/>
                <w:szCs w:val="24"/>
              </w:rPr>
              <w:t>Допускается размещение рекламных конструкций в соответствии со Схемой размещения рекламных конструкций на территории Камышловского городского округа на земельных участках, независимо от форм собственности, а также на объектах муниципальной недвижимости.</w:t>
            </w:r>
          </w:p>
          <w:p w:rsidR="00E24D21" w:rsidRPr="00DA3101" w:rsidRDefault="00E24D21" w:rsidP="00E24D21">
            <w:pPr>
              <w:pStyle w:val="ConsPlusNormal"/>
              <w:widowControl/>
              <w:ind w:firstLine="0"/>
              <w:jc w:val="both"/>
              <w:rPr>
                <w:rFonts w:ascii="Times New Roman" w:hAnsi="Times New Roman" w:cs="Times New Roman"/>
                <w:sz w:val="24"/>
                <w:szCs w:val="24"/>
              </w:rPr>
            </w:pPr>
            <w:r w:rsidRPr="00DA3101">
              <w:rPr>
                <w:rFonts w:ascii="Times New Roman" w:hAnsi="Times New Roman" w:cs="Times New Roman"/>
                <w:sz w:val="24"/>
                <w:szCs w:val="24"/>
              </w:rPr>
              <w:t>В границах зоны застройки общественными зданиями не допускается:</w:t>
            </w:r>
          </w:p>
          <w:p w:rsidR="00E24D21" w:rsidRPr="00DA3101" w:rsidRDefault="00E24D21" w:rsidP="00E24D21">
            <w:pPr>
              <w:pStyle w:val="ConsPlusNormal"/>
              <w:widowControl/>
              <w:ind w:firstLine="0"/>
              <w:jc w:val="both"/>
              <w:rPr>
                <w:rFonts w:ascii="Times New Roman" w:hAnsi="Times New Roman" w:cs="Times New Roman"/>
                <w:sz w:val="24"/>
                <w:szCs w:val="24"/>
              </w:rPr>
            </w:pPr>
            <w:r w:rsidRPr="00DA3101">
              <w:rPr>
                <w:rFonts w:ascii="Times New Roman" w:hAnsi="Times New Roman" w:cs="Times New Roman"/>
                <w:sz w:val="24"/>
                <w:szCs w:val="24"/>
              </w:rPr>
              <w:t>1) размещение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rsidR="00E24D21" w:rsidRPr="00DA3101" w:rsidRDefault="00E24D21" w:rsidP="00E24D21">
            <w:pPr>
              <w:pStyle w:val="ConsPlusNormal"/>
              <w:widowControl/>
              <w:ind w:firstLine="0"/>
              <w:jc w:val="both"/>
              <w:rPr>
                <w:rFonts w:ascii="Times New Roman" w:hAnsi="Times New Roman" w:cs="Times New Roman"/>
                <w:sz w:val="24"/>
                <w:szCs w:val="24"/>
              </w:rPr>
            </w:pPr>
            <w:r w:rsidRPr="00DA3101">
              <w:rPr>
                <w:rFonts w:ascii="Times New Roman" w:hAnsi="Times New Roman" w:cs="Times New Roman"/>
                <w:sz w:val="24"/>
                <w:szCs w:val="24"/>
              </w:rPr>
              <w:t>2) ремонт автомобилей, другой техники, складирование строительных материалов, хозяйственного инвентаря, оборудования на территориях общего пользования;</w:t>
            </w:r>
          </w:p>
          <w:p w:rsidR="00E24D21" w:rsidRPr="00DA3101" w:rsidRDefault="00E24D21" w:rsidP="00E24D21">
            <w:pPr>
              <w:ind w:firstLine="0"/>
              <w:rPr>
                <w:rFonts w:cs="Times New Roman"/>
                <w:b/>
                <w:szCs w:val="24"/>
              </w:rPr>
            </w:pPr>
            <w:r w:rsidRPr="00DA3101">
              <w:rPr>
                <w:rFonts w:cs="Times New Roman"/>
                <w:szCs w:val="24"/>
              </w:rPr>
              <w:t>3) размещение со стороны улиц вспомогательных строений.</w:t>
            </w:r>
          </w:p>
        </w:tc>
      </w:tr>
    </w:tbl>
    <w:p w:rsidR="00347818" w:rsidRDefault="00347818" w:rsidP="00A074D0">
      <w:pPr>
        <w:ind w:firstLine="0"/>
        <w:rPr>
          <w:rFonts w:eastAsia="Times New Roman" w:cs="Times New Roman"/>
          <w:szCs w:val="24"/>
          <w:lang w:eastAsia="ru-RU"/>
        </w:rPr>
      </w:pPr>
      <w:r>
        <w:rPr>
          <w:rFonts w:eastAsia="Times New Roman" w:cs="Times New Roman"/>
          <w:szCs w:val="24"/>
          <w:lang w:eastAsia="ru-RU"/>
        </w:rPr>
        <w:br w:type="page"/>
      </w:r>
    </w:p>
    <w:p w:rsidR="00DA3101" w:rsidRPr="00DA3101" w:rsidRDefault="00DA3101" w:rsidP="00A074D0">
      <w:pPr>
        <w:ind w:firstLine="0"/>
        <w:rPr>
          <w:rFonts w:eastAsia="Times New Roman" w:cs="Times New Roman"/>
          <w:szCs w:val="24"/>
          <w:lang w:eastAsia="ru-RU"/>
        </w:rPr>
      </w:pPr>
    </w:p>
    <w:p w:rsidR="00DA3101" w:rsidRDefault="00DA3101" w:rsidP="001F2103">
      <w:pPr>
        <w:pStyle w:val="ConsPlusNormal"/>
        <w:widowControl/>
        <w:spacing w:after="120"/>
        <w:ind w:firstLine="708"/>
        <w:contextualSpacing/>
        <w:jc w:val="both"/>
        <w:rPr>
          <w:rFonts w:ascii="Times New Roman" w:hAnsi="Times New Roman" w:cs="Times New Roman"/>
          <w:sz w:val="24"/>
          <w:szCs w:val="24"/>
        </w:rPr>
      </w:pPr>
      <w:r w:rsidRPr="00DA3101">
        <w:rPr>
          <w:rFonts w:ascii="Times New Roman" w:hAnsi="Times New Roman" w:cs="Times New Roman"/>
          <w:sz w:val="24"/>
          <w:szCs w:val="24"/>
        </w:rPr>
        <w:t xml:space="preserve">Предельные значения параметров земельных участков и разрешенного строительства должны соответствовать показателям </w:t>
      </w:r>
      <w:r w:rsidR="00880C34">
        <w:rPr>
          <w:rFonts w:ascii="Times New Roman" w:hAnsi="Times New Roman" w:cs="Times New Roman"/>
          <w:sz w:val="24"/>
          <w:szCs w:val="24"/>
        </w:rPr>
        <w:t>в</w:t>
      </w:r>
      <w:r w:rsidRPr="00DA3101">
        <w:rPr>
          <w:rFonts w:ascii="Times New Roman" w:hAnsi="Times New Roman" w:cs="Times New Roman"/>
          <w:sz w:val="24"/>
          <w:szCs w:val="24"/>
        </w:rPr>
        <w:t xml:space="preserve"> таблиц</w:t>
      </w:r>
      <w:r w:rsidR="00880C34">
        <w:rPr>
          <w:rFonts w:ascii="Times New Roman" w:hAnsi="Times New Roman" w:cs="Times New Roman"/>
          <w:sz w:val="24"/>
          <w:szCs w:val="24"/>
        </w:rPr>
        <w:t>е 14</w:t>
      </w:r>
      <w:r w:rsidRPr="00DA3101">
        <w:rPr>
          <w:rFonts w:ascii="Times New Roman" w:hAnsi="Times New Roman" w:cs="Times New Roman"/>
          <w:sz w:val="24"/>
          <w:szCs w:val="24"/>
        </w:rPr>
        <w:t>:</w:t>
      </w:r>
    </w:p>
    <w:p w:rsidR="00880C34" w:rsidRDefault="00880C34" w:rsidP="00880C34">
      <w:pPr>
        <w:ind w:firstLine="0"/>
        <w:jc w:val="center"/>
        <w:rPr>
          <w:rFonts w:cs="Times New Roman"/>
          <w:b/>
          <w:i/>
          <w:sz w:val="28"/>
          <w:szCs w:val="24"/>
          <w:lang w:eastAsia="ru-RU"/>
        </w:rPr>
      </w:pPr>
      <w:r w:rsidRPr="00EE2B58">
        <w:rPr>
          <w:rFonts w:cs="Times New Roman"/>
          <w:b/>
          <w:i/>
          <w:sz w:val="28"/>
          <w:szCs w:val="24"/>
          <w:lang w:eastAsia="ru-RU"/>
        </w:rPr>
        <w:t>Предельные значения параметров земельных участков и разрешенного строительства</w:t>
      </w:r>
    </w:p>
    <w:p w:rsidR="00880C34" w:rsidRPr="00DA3101" w:rsidRDefault="00880C34" w:rsidP="00880C34">
      <w:pPr>
        <w:pStyle w:val="ConsPlusNormal"/>
        <w:widowControl/>
        <w:spacing w:after="120"/>
        <w:ind w:firstLine="708"/>
        <w:contextualSpacing/>
        <w:jc w:val="right"/>
        <w:rPr>
          <w:rFonts w:ascii="Times New Roman" w:hAnsi="Times New Roman" w:cs="Times New Roman"/>
          <w:sz w:val="24"/>
          <w:szCs w:val="24"/>
        </w:rPr>
      </w:pPr>
      <w:r>
        <w:rPr>
          <w:rFonts w:ascii="Times New Roman" w:hAnsi="Times New Roman" w:cs="Times New Roman"/>
          <w:sz w:val="24"/>
          <w:szCs w:val="24"/>
        </w:rPr>
        <w:t>Таблица 14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7"/>
        <w:gridCol w:w="674"/>
        <w:gridCol w:w="216"/>
        <w:gridCol w:w="1404"/>
        <w:gridCol w:w="1609"/>
        <w:gridCol w:w="1609"/>
        <w:gridCol w:w="1609"/>
        <w:gridCol w:w="216"/>
        <w:gridCol w:w="1404"/>
        <w:gridCol w:w="1609"/>
        <w:gridCol w:w="1609"/>
        <w:gridCol w:w="726"/>
        <w:gridCol w:w="835"/>
      </w:tblGrid>
      <w:tr w:rsidR="00A074D0" w:rsidRPr="00DA3101" w:rsidTr="003E1044">
        <w:trPr>
          <w:tblHeader/>
        </w:trPr>
        <w:tc>
          <w:tcPr>
            <w:tcW w:w="61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b/>
                <w:szCs w:val="24"/>
              </w:rPr>
            </w:pPr>
            <w:r w:rsidRPr="00DA3101">
              <w:rPr>
                <w:rFonts w:cs="Times New Roman"/>
                <w:b/>
                <w:szCs w:val="24"/>
              </w:rPr>
              <w:t>вид использования</w:t>
            </w:r>
          </w:p>
        </w:tc>
        <w:tc>
          <w:tcPr>
            <w:tcW w:w="1035" w:type="pct"/>
            <w:gridSpan w:val="4"/>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участок</w:t>
            </w:r>
          </w:p>
        </w:tc>
        <w:tc>
          <w:tcPr>
            <w:tcW w:w="673"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2149" w:type="pct"/>
            <w:gridSpan w:val="5"/>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объект</w:t>
            </w:r>
          </w:p>
        </w:tc>
        <w:tc>
          <w:tcPr>
            <w:tcW w:w="52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Иные показатели</w:t>
            </w:r>
          </w:p>
        </w:tc>
      </w:tr>
      <w:tr w:rsidR="00A074D0" w:rsidRPr="00DA3101" w:rsidTr="003E1044">
        <w:trPr>
          <w:cantSplit/>
          <w:trHeight w:val="1134"/>
          <w:tblHeader/>
        </w:trPr>
        <w:tc>
          <w:tcPr>
            <w:tcW w:w="61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объект</w:t>
            </w:r>
          </w:p>
        </w:tc>
        <w:tc>
          <w:tcPr>
            <w:tcW w:w="776" w:type="pct"/>
            <w:gridSpan w:val="3"/>
            <w:tcBorders>
              <w:top w:val="single" w:sz="4" w:space="0" w:color="000000"/>
              <w:left w:val="single" w:sz="4" w:space="0" w:color="000000"/>
              <w:bottom w:val="single" w:sz="4" w:space="0" w:color="000000"/>
              <w:right w:val="single" w:sz="4" w:space="0" w:color="000000"/>
            </w:tcBorders>
            <w:vAlign w:val="center"/>
          </w:tcPr>
          <w:p w:rsidR="00DA3101" w:rsidRPr="00422009" w:rsidRDefault="00DA3101" w:rsidP="00A074D0">
            <w:pPr>
              <w:ind w:firstLine="0"/>
              <w:jc w:val="center"/>
              <w:rPr>
                <w:rFonts w:cs="Times New Roman"/>
                <w:szCs w:val="24"/>
                <w:vertAlign w:val="superscript"/>
              </w:rPr>
            </w:pPr>
            <w:r w:rsidRPr="00DA3101">
              <w:rPr>
                <w:rFonts w:cs="Times New Roman"/>
                <w:szCs w:val="24"/>
              </w:rPr>
              <w:t>размер</w:t>
            </w:r>
            <w:r w:rsidR="00422009">
              <w:rPr>
                <w:rFonts w:cs="Times New Roman"/>
                <w:szCs w:val="24"/>
              </w:rPr>
              <w:t>, м</w:t>
            </w:r>
            <w:r w:rsidR="00422009">
              <w:rPr>
                <w:rFonts w:cs="Times New Roman"/>
                <w:szCs w:val="24"/>
                <w:vertAlign w:val="superscript"/>
              </w:rPr>
              <w:t>2</w:t>
            </w:r>
          </w:p>
        </w:tc>
        <w:tc>
          <w:tcPr>
            <w:tcW w:w="259" w:type="pct"/>
            <w:tcBorders>
              <w:top w:val="single" w:sz="4" w:space="0" w:color="000000"/>
              <w:left w:val="single" w:sz="4" w:space="0" w:color="000000"/>
              <w:bottom w:val="single" w:sz="4" w:space="0" w:color="000000"/>
              <w:right w:val="single" w:sz="4" w:space="0" w:color="000000"/>
            </w:tcBorders>
            <w:textDirection w:val="btLr"/>
            <w:vAlign w:val="center"/>
          </w:tcPr>
          <w:p w:rsidR="00DA3101" w:rsidRPr="00DA3101" w:rsidRDefault="00DA3101" w:rsidP="00A074D0">
            <w:pPr>
              <w:ind w:left="113" w:right="113" w:firstLine="0"/>
              <w:jc w:val="center"/>
              <w:rPr>
                <w:rFonts w:cs="Times New Roman"/>
                <w:szCs w:val="24"/>
              </w:rPr>
            </w:pPr>
            <w:proofErr w:type="spellStart"/>
            <w:r w:rsidRPr="00DA3101">
              <w:rPr>
                <w:rFonts w:cs="Times New Roman"/>
                <w:szCs w:val="24"/>
              </w:rPr>
              <w:t>коэфф</w:t>
            </w:r>
            <w:proofErr w:type="spellEnd"/>
            <w:r w:rsidRPr="00DA3101">
              <w:rPr>
                <w:rFonts w:cs="Times New Roman"/>
                <w:szCs w:val="24"/>
              </w:rPr>
              <w:t>. застройки</w:t>
            </w:r>
          </w:p>
        </w:tc>
        <w:tc>
          <w:tcPr>
            <w:tcW w:w="673" w:type="pct"/>
            <w:tcBorders>
              <w:top w:val="single" w:sz="4" w:space="0" w:color="000000"/>
              <w:left w:val="single" w:sz="4" w:space="0" w:color="000000"/>
              <w:bottom w:val="single" w:sz="4" w:space="0" w:color="000000"/>
              <w:right w:val="single" w:sz="4" w:space="0" w:color="000000"/>
            </w:tcBorders>
            <w:textDirection w:val="btLr"/>
            <w:vAlign w:val="center"/>
          </w:tcPr>
          <w:p w:rsidR="00DA3101" w:rsidRPr="00DA3101" w:rsidRDefault="00DA3101" w:rsidP="00A074D0">
            <w:pPr>
              <w:ind w:left="113" w:right="113" w:firstLine="0"/>
              <w:jc w:val="center"/>
              <w:rPr>
                <w:rFonts w:cs="Times New Roman"/>
                <w:szCs w:val="24"/>
              </w:rPr>
            </w:pPr>
            <w:r w:rsidRPr="00DA3101">
              <w:rPr>
                <w:rFonts w:cs="Times New Roman"/>
                <w:szCs w:val="24"/>
              </w:rPr>
              <w:t xml:space="preserve">Отступы от границ </w:t>
            </w:r>
          </w:p>
        </w:tc>
        <w:tc>
          <w:tcPr>
            <w:tcW w:w="1052" w:type="pct"/>
            <w:gridSpan w:val="3"/>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Емкость/мощность (кол-во, площадь, рабочее место)</w:t>
            </w:r>
          </w:p>
        </w:tc>
        <w:tc>
          <w:tcPr>
            <w:tcW w:w="549" w:type="pct"/>
            <w:tcBorders>
              <w:top w:val="single" w:sz="4" w:space="0" w:color="000000"/>
              <w:left w:val="single" w:sz="4" w:space="0" w:color="000000"/>
              <w:bottom w:val="single" w:sz="4" w:space="0" w:color="000000"/>
              <w:right w:val="single" w:sz="4" w:space="0" w:color="000000"/>
            </w:tcBorders>
            <w:textDirection w:val="btLr"/>
            <w:vAlign w:val="center"/>
          </w:tcPr>
          <w:p w:rsidR="00DA3101" w:rsidRPr="00DA3101" w:rsidRDefault="00DA3101" w:rsidP="00A074D0">
            <w:pPr>
              <w:ind w:left="113" w:right="113" w:firstLine="0"/>
              <w:jc w:val="center"/>
              <w:rPr>
                <w:rFonts w:cs="Times New Roman"/>
                <w:szCs w:val="24"/>
              </w:rPr>
            </w:pPr>
            <w:r w:rsidRPr="00DA3101">
              <w:rPr>
                <w:rFonts w:cs="Times New Roman"/>
                <w:szCs w:val="24"/>
              </w:rPr>
              <w:t>Этажность</w:t>
            </w:r>
          </w:p>
        </w:tc>
        <w:tc>
          <w:tcPr>
            <w:tcW w:w="549" w:type="pct"/>
            <w:tcBorders>
              <w:top w:val="single" w:sz="4" w:space="0" w:color="000000"/>
              <w:left w:val="single" w:sz="4" w:space="0" w:color="000000"/>
              <w:bottom w:val="single" w:sz="4" w:space="0" w:color="000000"/>
              <w:right w:val="single" w:sz="4" w:space="0" w:color="000000"/>
            </w:tcBorders>
            <w:textDirection w:val="btLr"/>
            <w:vAlign w:val="center"/>
          </w:tcPr>
          <w:p w:rsidR="00DA3101" w:rsidRPr="00DA3101" w:rsidRDefault="00DA3101" w:rsidP="00A074D0">
            <w:pPr>
              <w:ind w:left="113" w:right="113" w:firstLine="0"/>
              <w:jc w:val="center"/>
              <w:rPr>
                <w:rFonts w:cs="Times New Roman"/>
                <w:szCs w:val="24"/>
              </w:rPr>
            </w:pPr>
            <w:r w:rsidRPr="00DA3101">
              <w:rPr>
                <w:rFonts w:cs="Times New Roman"/>
                <w:szCs w:val="24"/>
              </w:rPr>
              <w:t>высота</w:t>
            </w:r>
          </w:p>
        </w:tc>
        <w:tc>
          <w:tcPr>
            <w:tcW w:w="246" w:type="pct"/>
            <w:tcBorders>
              <w:top w:val="single" w:sz="4" w:space="0" w:color="000000"/>
              <w:left w:val="single" w:sz="4" w:space="0" w:color="000000"/>
              <w:bottom w:val="single" w:sz="4" w:space="0" w:color="000000"/>
              <w:right w:val="single" w:sz="4" w:space="0" w:color="000000"/>
            </w:tcBorders>
            <w:textDirection w:val="btLr"/>
          </w:tcPr>
          <w:p w:rsidR="00DA3101" w:rsidRPr="00DA3101" w:rsidRDefault="00DA3101" w:rsidP="00A074D0">
            <w:pPr>
              <w:ind w:left="113" w:right="113" w:firstLine="0"/>
              <w:jc w:val="center"/>
              <w:rPr>
                <w:rFonts w:cs="Times New Roman"/>
                <w:szCs w:val="24"/>
              </w:rPr>
            </w:pPr>
          </w:p>
        </w:tc>
        <w:tc>
          <w:tcPr>
            <w:tcW w:w="283" w:type="pct"/>
            <w:tcBorders>
              <w:top w:val="single" w:sz="4" w:space="0" w:color="000000"/>
              <w:left w:val="single" w:sz="4" w:space="0" w:color="000000"/>
              <w:bottom w:val="single" w:sz="4" w:space="0" w:color="000000"/>
              <w:right w:val="single" w:sz="4" w:space="0" w:color="000000"/>
            </w:tcBorders>
            <w:textDirection w:val="btLr"/>
          </w:tcPr>
          <w:p w:rsidR="00DA3101" w:rsidRPr="00DA3101" w:rsidRDefault="00DA3101" w:rsidP="00A074D0">
            <w:pPr>
              <w:ind w:left="113" w:right="113" w:firstLine="0"/>
              <w:jc w:val="center"/>
              <w:rPr>
                <w:rFonts w:cs="Times New Roman"/>
                <w:szCs w:val="24"/>
              </w:rPr>
            </w:pPr>
          </w:p>
        </w:tc>
      </w:tr>
      <w:tr w:rsidR="00A074D0" w:rsidRPr="00DA3101" w:rsidTr="003E1044">
        <w:trPr>
          <w:tblHeader/>
        </w:trPr>
        <w:tc>
          <w:tcPr>
            <w:tcW w:w="61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мин.</w:t>
            </w:r>
          </w:p>
        </w:tc>
        <w:tc>
          <w:tcPr>
            <w:tcW w:w="54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макс.</w:t>
            </w:r>
          </w:p>
        </w:tc>
        <w:tc>
          <w:tcPr>
            <w:tcW w:w="2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673" w:type="pct"/>
            <w:tcBorders>
              <w:top w:val="single" w:sz="4" w:space="0" w:color="000000"/>
              <w:left w:val="single" w:sz="4" w:space="0" w:color="000000"/>
              <w:bottom w:val="single" w:sz="4" w:space="0" w:color="000000"/>
              <w:right w:val="single" w:sz="4" w:space="0" w:color="000000"/>
            </w:tcBorders>
          </w:tcPr>
          <w:p w:rsidR="00DA3101" w:rsidRPr="00DA3101" w:rsidRDefault="00DA3101" w:rsidP="00A074D0">
            <w:pPr>
              <w:ind w:firstLine="0"/>
              <w:jc w:val="center"/>
              <w:rPr>
                <w:rFonts w:cs="Times New Roman"/>
                <w:szCs w:val="24"/>
              </w:rPr>
            </w:pPr>
          </w:p>
        </w:tc>
        <w:tc>
          <w:tcPr>
            <w:tcW w:w="59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мин</w:t>
            </w:r>
          </w:p>
        </w:tc>
        <w:tc>
          <w:tcPr>
            <w:tcW w:w="453"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макс</w:t>
            </w:r>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246" w:type="pct"/>
            <w:tcBorders>
              <w:top w:val="single" w:sz="4" w:space="0" w:color="000000"/>
              <w:left w:val="single" w:sz="4" w:space="0" w:color="000000"/>
              <w:bottom w:val="single" w:sz="4" w:space="0" w:color="000000"/>
              <w:right w:val="single" w:sz="4" w:space="0" w:color="000000"/>
            </w:tcBorders>
          </w:tcPr>
          <w:p w:rsidR="00DA3101" w:rsidRPr="00DA3101" w:rsidRDefault="00DA3101" w:rsidP="00A074D0">
            <w:pPr>
              <w:ind w:firstLine="0"/>
              <w:jc w:val="center"/>
              <w:rPr>
                <w:rFonts w:cs="Times New Roman"/>
                <w:szCs w:val="24"/>
              </w:rPr>
            </w:pPr>
          </w:p>
        </w:tc>
        <w:tc>
          <w:tcPr>
            <w:tcW w:w="283" w:type="pct"/>
            <w:tcBorders>
              <w:top w:val="single" w:sz="4" w:space="0" w:color="000000"/>
              <w:left w:val="single" w:sz="4" w:space="0" w:color="000000"/>
              <w:bottom w:val="single" w:sz="4" w:space="0" w:color="000000"/>
              <w:right w:val="single" w:sz="4" w:space="0" w:color="000000"/>
            </w:tcBorders>
          </w:tcPr>
          <w:p w:rsidR="00DA3101" w:rsidRPr="00DA3101" w:rsidRDefault="00DA3101" w:rsidP="00A074D0">
            <w:pPr>
              <w:ind w:firstLine="0"/>
              <w:jc w:val="center"/>
              <w:rPr>
                <w:rFonts w:cs="Times New Roman"/>
                <w:szCs w:val="24"/>
              </w:rPr>
            </w:pPr>
          </w:p>
        </w:tc>
      </w:tr>
      <w:tr w:rsidR="00A074D0" w:rsidRPr="00DA3101" w:rsidTr="00A074D0">
        <w:tc>
          <w:tcPr>
            <w:tcW w:w="5000" w:type="pct"/>
            <w:gridSpan w:val="13"/>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b/>
                <w:szCs w:val="24"/>
              </w:rPr>
            </w:pPr>
            <w:r w:rsidRPr="00DA3101">
              <w:rPr>
                <w:rFonts w:cs="Times New Roman"/>
                <w:b/>
                <w:szCs w:val="24"/>
              </w:rPr>
              <w:t>Основные виды разрешённого использования</w:t>
            </w:r>
          </w:p>
        </w:tc>
      </w:tr>
      <w:tr w:rsidR="00A074D0" w:rsidRPr="00DA3101" w:rsidTr="003E1044">
        <w:tc>
          <w:tcPr>
            <w:tcW w:w="61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BA7372" w:rsidP="00BA7372">
            <w:pPr>
              <w:tabs>
                <w:tab w:val="left" w:pos="265"/>
              </w:tabs>
              <w:ind w:firstLine="0"/>
              <w:jc w:val="left"/>
              <w:rPr>
                <w:rFonts w:cs="Times New Roman"/>
                <w:szCs w:val="24"/>
              </w:rPr>
            </w:pPr>
            <w:r>
              <w:rPr>
                <w:rFonts w:cs="Times New Roman"/>
                <w:b/>
                <w:szCs w:val="24"/>
              </w:rPr>
              <w:t xml:space="preserve">1. </w:t>
            </w:r>
            <w:r w:rsidR="00DA3101" w:rsidRPr="00DA3101">
              <w:rPr>
                <w:rFonts w:cs="Times New Roman"/>
                <w:b/>
                <w:szCs w:val="24"/>
              </w:rPr>
              <w:t>Культурное развитие</w:t>
            </w:r>
          </w:p>
        </w:tc>
        <w:tc>
          <w:tcPr>
            <w:tcW w:w="227"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6</w:t>
            </w:r>
            <w:r w:rsidR="00422009">
              <w:rPr>
                <w:rFonts w:cs="Times New Roman"/>
                <w:szCs w:val="24"/>
              </w:rPr>
              <w:t>00</w:t>
            </w:r>
          </w:p>
        </w:tc>
        <w:tc>
          <w:tcPr>
            <w:tcW w:w="54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2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0.7</w:t>
            </w:r>
          </w:p>
        </w:tc>
        <w:tc>
          <w:tcPr>
            <w:tcW w:w="673"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A074D0">
            <w:pPr>
              <w:ind w:firstLine="0"/>
              <w:rPr>
                <w:rFonts w:cs="Times New Roman"/>
                <w:szCs w:val="24"/>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59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 xml:space="preserve">1 </w:t>
            </w:r>
            <w:proofErr w:type="spellStart"/>
            <w:r w:rsidRPr="00DA3101">
              <w:rPr>
                <w:rFonts w:cs="Times New Roman"/>
                <w:szCs w:val="24"/>
              </w:rPr>
              <w:t>раб.место</w:t>
            </w:r>
            <w:proofErr w:type="spellEnd"/>
          </w:p>
        </w:tc>
        <w:tc>
          <w:tcPr>
            <w:tcW w:w="453"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934E6A" w:rsidP="00A074D0">
            <w:pPr>
              <w:ind w:firstLine="0"/>
              <w:jc w:val="center"/>
              <w:rPr>
                <w:rFonts w:cs="Times New Roman"/>
                <w:szCs w:val="24"/>
              </w:rPr>
            </w:pPr>
            <w:r w:rsidRPr="00410449">
              <w:rPr>
                <w:szCs w:val="24"/>
              </w:rPr>
              <w:t>Не подлежит установлению</w:t>
            </w:r>
          </w:p>
        </w:tc>
        <w:tc>
          <w:tcPr>
            <w:tcW w:w="52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16 </w:t>
            </w:r>
            <w:proofErr w:type="spellStart"/>
            <w:r w:rsidRPr="00DA3101">
              <w:rPr>
                <w:rFonts w:cs="Times New Roman"/>
                <w:szCs w:val="24"/>
              </w:rPr>
              <w:t>машиномест</w:t>
            </w:r>
            <w:proofErr w:type="spellEnd"/>
            <w:r w:rsidRPr="00DA3101">
              <w:rPr>
                <w:rFonts w:cs="Times New Roman"/>
                <w:szCs w:val="24"/>
              </w:rPr>
              <w:t xml:space="preserve"> на 100 посетителей, но не менее 5</w:t>
            </w:r>
          </w:p>
        </w:tc>
      </w:tr>
      <w:tr w:rsidR="00A074D0" w:rsidRPr="00DA3101" w:rsidTr="003E1044">
        <w:tc>
          <w:tcPr>
            <w:tcW w:w="61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BA7372" w:rsidP="00BA7372">
            <w:pPr>
              <w:tabs>
                <w:tab w:val="left" w:pos="265"/>
              </w:tabs>
              <w:ind w:firstLine="0"/>
              <w:jc w:val="left"/>
              <w:rPr>
                <w:rFonts w:cs="Times New Roman"/>
                <w:b/>
                <w:szCs w:val="24"/>
              </w:rPr>
            </w:pPr>
            <w:r>
              <w:rPr>
                <w:rFonts w:cs="Times New Roman"/>
                <w:b/>
                <w:szCs w:val="24"/>
              </w:rPr>
              <w:t xml:space="preserve">2. </w:t>
            </w:r>
            <w:r w:rsidR="00DA3101" w:rsidRPr="00DA3101">
              <w:rPr>
                <w:rFonts w:cs="Times New Roman"/>
                <w:b/>
                <w:szCs w:val="24"/>
              </w:rPr>
              <w:t>Развлечения</w:t>
            </w:r>
          </w:p>
        </w:tc>
        <w:tc>
          <w:tcPr>
            <w:tcW w:w="227"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1</w:t>
            </w:r>
            <w:r w:rsidR="00422009">
              <w:rPr>
                <w:rFonts w:cs="Times New Roman"/>
                <w:szCs w:val="24"/>
              </w:rPr>
              <w:t>000</w:t>
            </w:r>
          </w:p>
        </w:tc>
        <w:tc>
          <w:tcPr>
            <w:tcW w:w="54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2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0.7</w:t>
            </w:r>
          </w:p>
        </w:tc>
        <w:tc>
          <w:tcPr>
            <w:tcW w:w="673"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От границы участка, прилегающей к красной линии </w:t>
            </w:r>
            <w:r w:rsidRPr="00DA3101">
              <w:rPr>
                <w:rFonts w:cs="Times New Roman"/>
                <w:szCs w:val="24"/>
              </w:rPr>
              <w:lastRenderedPageBreak/>
              <w:t xml:space="preserve">улицы, проезда не менее 5м. </w:t>
            </w:r>
          </w:p>
          <w:p w:rsidR="00DA3101" w:rsidRPr="00DA3101" w:rsidRDefault="00DA3101" w:rsidP="00A074D0">
            <w:pPr>
              <w:widowControl w:val="0"/>
              <w:autoSpaceDE w:val="0"/>
              <w:autoSpaceDN w:val="0"/>
              <w:adjustRightInd w:val="0"/>
              <w:ind w:firstLine="0"/>
              <w:rPr>
                <w:rFonts w:eastAsia="NSimSun" w:cs="Times New Roman"/>
                <w:szCs w:val="24"/>
                <w:lang w:eastAsia="zh-CN"/>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1052" w:type="pct"/>
            <w:gridSpan w:val="3"/>
            <w:tcBorders>
              <w:top w:val="single" w:sz="4" w:space="0" w:color="000000"/>
              <w:left w:val="single" w:sz="4" w:space="0" w:color="000000"/>
              <w:bottom w:val="single" w:sz="4" w:space="0" w:color="000000"/>
              <w:right w:val="single" w:sz="4" w:space="0" w:color="000000"/>
            </w:tcBorders>
            <w:vAlign w:val="center"/>
          </w:tcPr>
          <w:p w:rsidR="00DA3101" w:rsidRPr="00DA3101" w:rsidRDefault="00934E6A" w:rsidP="00A074D0">
            <w:pPr>
              <w:ind w:firstLine="0"/>
              <w:rPr>
                <w:rFonts w:cs="Times New Roman"/>
                <w:szCs w:val="24"/>
              </w:rPr>
            </w:pPr>
            <w:r w:rsidRPr="00410449">
              <w:rPr>
                <w:szCs w:val="24"/>
              </w:rPr>
              <w:lastRenderedPageBreak/>
              <w:t>Не подлежит установлению</w:t>
            </w:r>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2-х этажей</w:t>
            </w:r>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52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 xml:space="preserve">-место временных автостоянок на 10 </w:t>
            </w:r>
            <w:r w:rsidRPr="00DA3101">
              <w:rPr>
                <w:rFonts w:cs="Times New Roman"/>
                <w:szCs w:val="24"/>
              </w:rPr>
              <w:lastRenderedPageBreak/>
              <w:t>посетителей но не менее 5.</w:t>
            </w:r>
          </w:p>
        </w:tc>
      </w:tr>
      <w:tr w:rsidR="00A074D0" w:rsidRPr="00DA3101" w:rsidTr="003E1044">
        <w:tc>
          <w:tcPr>
            <w:tcW w:w="61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BA7372" w:rsidP="00BA7372">
            <w:pPr>
              <w:tabs>
                <w:tab w:val="left" w:pos="265"/>
              </w:tabs>
              <w:ind w:firstLine="0"/>
              <w:jc w:val="left"/>
              <w:rPr>
                <w:rFonts w:cs="Times New Roman"/>
                <w:szCs w:val="24"/>
              </w:rPr>
            </w:pPr>
            <w:r>
              <w:rPr>
                <w:rFonts w:cs="Times New Roman"/>
                <w:b/>
                <w:szCs w:val="24"/>
              </w:rPr>
              <w:lastRenderedPageBreak/>
              <w:t xml:space="preserve">3. </w:t>
            </w:r>
            <w:r w:rsidR="00DA3101" w:rsidRPr="00DA3101">
              <w:rPr>
                <w:rFonts w:cs="Times New Roman"/>
                <w:b/>
                <w:szCs w:val="24"/>
              </w:rPr>
              <w:t>Общественное управление</w:t>
            </w:r>
          </w:p>
        </w:tc>
        <w:tc>
          <w:tcPr>
            <w:tcW w:w="227"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5</w:t>
            </w:r>
            <w:r w:rsidR="00422009">
              <w:rPr>
                <w:rFonts w:cs="Times New Roman"/>
                <w:szCs w:val="24"/>
              </w:rPr>
              <w:t>00</w:t>
            </w:r>
          </w:p>
        </w:tc>
        <w:tc>
          <w:tcPr>
            <w:tcW w:w="54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2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Не более 0,7</w:t>
            </w:r>
          </w:p>
        </w:tc>
        <w:tc>
          <w:tcPr>
            <w:tcW w:w="673"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A074D0">
            <w:pPr>
              <w:ind w:firstLine="0"/>
              <w:rPr>
                <w:rFonts w:cs="Times New Roman"/>
                <w:szCs w:val="24"/>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r w:rsidRPr="00DA3101">
              <w:rPr>
                <w:rFonts w:cs="Times New Roman"/>
                <w:szCs w:val="24"/>
              </w:rPr>
              <w:t xml:space="preserve"> </w:t>
            </w:r>
          </w:p>
        </w:tc>
        <w:tc>
          <w:tcPr>
            <w:tcW w:w="1052" w:type="pct"/>
            <w:gridSpan w:val="3"/>
            <w:tcBorders>
              <w:top w:val="single" w:sz="4" w:space="0" w:color="000000"/>
              <w:left w:val="single" w:sz="4" w:space="0" w:color="000000"/>
              <w:bottom w:val="single" w:sz="4" w:space="0" w:color="000000"/>
              <w:right w:val="single" w:sz="4" w:space="0" w:color="000000"/>
            </w:tcBorders>
            <w:vAlign w:val="center"/>
          </w:tcPr>
          <w:p w:rsidR="00DA3101" w:rsidRPr="00DA3101" w:rsidRDefault="00934E6A" w:rsidP="00A074D0">
            <w:pPr>
              <w:ind w:firstLine="0"/>
              <w:jc w:val="center"/>
              <w:rPr>
                <w:rFonts w:cs="Times New Roman"/>
                <w:szCs w:val="24"/>
              </w:rPr>
            </w:pPr>
            <w:r w:rsidRPr="00410449">
              <w:rPr>
                <w:szCs w:val="24"/>
              </w:rPr>
              <w:t>Не подлежит установлению</w:t>
            </w:r>
          </w:p>
        </w:tc>
        <w:tc>
          <w:tcPr>
            <w:tcW w:w="1098"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934E6A" w:rsidP="00A074D0">
            <w:pPr>
              <w:ind w:firstLine="0"/>
              <w:rPr>
                <w:rFonts w:cs="Times New Roman"/>
                <w:szCs w:val="24"/>
              </w:rPr>
            </w:pPr>
            <w:r w:rsidRPr="00410449">
              <w:rPr>
                <w:szCs w:val="24"/>
              </w:rPr>
              <w:t>Не подлежит установлению</w:t>
            </w:r>
          </w:p>
        </w:tc>
        <w:tc>
          <w:tcPr>
            <w:tcW w:w="52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-место временных автостоянок на 10 рабочих мест в здании, но не менее 5 м/м</w:t>
            </w:r>
          </w:p>
        </w:tc>
      </w:tr>
      <w:tr w:rsidR="00A074D0" w:rsidRPr="00DA3101" w:rsidTr="003E1044">
        <w:tc>
          <w:tcPr>
            <w:tcW w:w="61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BA7372" w:rsidP="00BA7372">
            <w:pPr>
              <w:tabs>
                <w:tab w:val="left" w:pos="-1701"/>
                <w:tab w:val="left" w:pos="265"/>
              </w:tabs>
              <w:ind w:firstLine="0"/>
              <w:jc w:val="left"/>
              <w:rPr>
                <w:rFonts w:cs="Times New Roman"/>
                <w:szCs w:val="24"/>
              </w:rPr>
            </w:pPr>
            <w:r>
              <w:rPr>
                <w:rFonts w:cs="Times New Roman"/>
                <w:b/>
                <w:szCs w:val="24"/>
              </w:rPr>
              <w:t xml:space="preserve">4. </w:t>
            </w:r>
            <w:r w:rsidR="00DA3101" w:rsidRPr="00DA3101">
              <w:rPr>
                <w:rFonts w:cs="Times New Roman"/>
                <w:b/>
                <w:szCs w:val="24"/>
              </w:rPr>
              <w:t>Спорт</w:t>
            </w:r>
          </w:p>
        </w:tc>
        <w:tc>
          <w:tcPr>
            <w:tcW w:w="227"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1</w:t>
            </w:r>
            <w:r w:rsidR="00422009">
              <w:rPr>
                <w:rFonts w:cs="Times New Roman"/>
                <w:szCs w:val="24"/>
              </w:rPr>
              <w:t>000</w:t>
            </w:r>
          </w:p>
        </w:tc>
        <w:tc>
          <w:tcPr>
            <w:tcW w:w="54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2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0.7</w:t>
            </w:r>
          </w:p>
        </w:tc>
        <w:tc>
          <w:tcPr>
            <w:tcW w:w="673"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От границы участка, прилегающей к красной </w:t>
            </w:r>
            <w:r w:rsidRPr="00DA3101">
              <w:rPr>
                <w:rFonts w:cs="Times New Roman"/>
                <w:szCs w:val="24"/>
              </w:rPr>
              <w:lastRenderedPageBreak/>
              <w:t xml:space="preserve">линии улицы, проезда не менее 5м. </w:t>
            </w:r>
          </w:p>
          <w:p w:rsidR="00DA3101" w:rsidRPr="00DA3101" w:rsidRDefault="00DA3101" w:rsidP="00A074D0">
            <w:pPr>
              <w:widowControl w:val="0"/>
              <w:autoSpaceDE w:val="0"/>
              <w:autoSpaceDN w:val="0"/>
              <w:adjustRightInd w:val="0"/>
              <w:ind w:firstLine="0"/>
              <w:rPr>
                <w:rFonts w:eastAsia="NSimSun" w:cs="Times New Roman"/>
                <w:szCs w:val="24"/>
                <w:lang w:eastAsia="zh-CN"/>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lastRenderedPageBreak/>
              <w:t>1 раб/место</w:t>
            </w:r>
          </w:p>
        </w:tc>
        <w:tc>
          <w:tcPr>
            <w:tcW w:w="503"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 xml:space="preserve">Площадь зала не более </w:t>
            </w:r>
            <w:smartTag w:uri="urn:schemas-microsoft-com:office:smarttags" w:element="metricconverter">
              <w:smartTagPr>
                <w:attr w:name="ProductID" w:val="500 м2"/>
              </w:smartTagPr>
              <w:r w:rsidRPr="00DA3101">
                <w:rPr>
                  <w:rFonts w:cs="Times New Roman"/>
                  <w:szCs w:val="24"/>
                </w:rPr>
                <w:t>500 м2</w:t>
              </w:r>
            </w:smartTag>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Не более 2-х этажей</w:t>
            </w:r>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52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 xml:space="preserve">-место временных автостоянок </w:t>
            </w:r>
            <w:r w:rsidRPr="00DA3101">
              <w:rPr>
                <w:rFonts w:cs="Times New Roman"/>
                <w:szCs w:val="24"/>
              </w:rPr>
              <w:lastRenderedPageBreak/>
              <w:t xml:space="preserve">на 10 рабочих мест в здании или на 5 посетителей, но не менее 5 </w:t>
            </w:r>
            <w:proofErr w:type="spellStart"/>
            <w:r w:rsidRPr="00DA3101">
              <w:rPr>
                <w:rFonts w:cs="Times New Roman"/>
                <w:szCs w:val="24"/>
              </w:rPr>
              <w:t>машиномест</w:t>
            </w:r>
            <w:proofErr w:type="spellEnd"/>
          </w:p>
        </w:tc>
      </w:tr>
      <w:tr w:rsidR="00A074D0" w:rsidRPr="00DA3101" w:rsidTr="003E1044">
        <w:tc>
          <w:tcPr>
            <w:tcW w:w="61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BA7372" w:rsidP="00BA7372">
            <w:pPr>
              <w:tabs>
                <w:tab w:val="left" w:pos="-1843"/>
                <w:tab w:val="left" w:pos="-1701"/>
                <w:tab w:val="left" w:pos="303"/>
              </w:tabs>
              <w:ind w:firstLine="0"/>
              <w:jc w:val="left"/>
              <w:rPr>
                <w:rFonts w:cs="Times New Roman"/>
                <w:szCs w:val="24"/>
              </w:rPr>
            </w:pPr>
            <w:r>
              <w:rPr>
                <w:rFonts w:cs="Times New Roman"/>
                <w:b/>
                <w:szCs w:val="24"/>
              </w:rPr>
              <w:lastRenderedPageBreak/>
              <w:t xml:space="preserve">5. </w:t>
            </w:r>
            <w:r w:rsidR="00DA3101" w:rsidRPr="00DA3101">
              <w:rPr>
                <w:rFonts w:cs="Times New Roman"/>
                <w:b/>
                <w:szCs w:val="24"/>
              </w:rPr>
              <w:t>Общественное питание</w:t>
            </w:r>
          </w:p>
        </w:tc>
        <w:tc>
          <w:tcPr>
            <w:tcW w:w="227"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3</w:t>
            </w:r>
            <w:r w:rsidR="00422009">
              <w:rPr>
                <w:rFonts w:cs="Times New Roman"/>
                <w:szCs w:val="24"/>
              </w:rPr>
              <w:t>00</w:t>
            </w:r>
          </w:p>
        </w:tc>
        <w:tc>
          <w:tcPr>
            <w:tcW w:w="54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2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0.7</w:t>
            </w:r>
          </w:p>
        </w:tc>
        <w:tc>
          <w:tcPr>
            <w:tcW w:w="673"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A074D0">
            <w:pPr>
              <w:widowControl w:val="0"/>
              <w:autoSpaceDE w:val="0"/>
              <w:autoSpaceDN w:val="0"/>
              <w:adjustRightInd w:val="0"/>
              <w:ind w:firstLine="0"/>
              <w:rPr>
                <w:rFonts w:eastAsia="NSimSun" w:cs="Times New Roman"/>
                <w:szCs w:val="24"/>
                <w:lang w:eastAsia="zh-CN"/>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503"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100 посадочных мест</w:t>
            </w:r>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3 этажей</w:t>
            </w:r>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52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-место на 10 посадочных мест, но не менее 2-х</w:t>
            </w:r>
          </w:p>
        </w:tc>
      </w:tr>
      <w:tr w:rsidR="00A074D0" w:rsidRPr="00DA3101" w:rsidTr="003E1044">
        <w:tc>
          <w:tcPr>
            <w:tcW w:w="61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tabs>
                <w:tab w:val="left" w:pos="-1701"/>
                <w:tab w:val="left" w:pos="277"/>
              </w:tabs>
              <w:ind w:firstLine="0"/>
              <w:rPr>
                <w:rFonts w:cs="Times New Roman"/>
                <w:szCs w:val="24"/>
              </w:rPr>
            </w:pPr>
            <w:r w:rsidRPr="00DA3101">
              <w:rPr>
                <w:rFonts w:cs="Times New Roman"/>
                <w:b/>
                <w:szCs w:val="24"/>
              </w:rPr>
              <w:t>6. Коммунально</w:t>
            </w:r>
            <w:r w:rsidRPr="00DA3101">
              <w:rPr>
                <w:rFonts w:cs="Times New Roman"/>
                <w:b/>
                <w:szCs w:val="24"/>
              </w:rPr>
              <w:lastRenderedPageBreak/>
              <w:t>е обслуживание</w:t>
            </w:r>
          </w:p>
        </w:tc>
        <w:tc>
          <w:tcPr>
            <w:tcW w:w="227"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422009" w:rsidP="00422009">
            <w:pPr>
              <w:ind w:firstLine="0"/>
              <w:jc w:val="center"/>
              <w:rPr>
                <w:rFonts w:cs="Times New Roman"/>
                <w:szCs w:val="24"/>
              </w:rPr>
            </w:pPr>
            <w:r>
              <w:rPr>
                <w:rFonts w:cs="Times New Roman"/>
                <w:szCs w:val="24"/>
              </w:rPr>
              <w:lastRenderedPageBreak/>
              <w:t>200</w:t>
            </w:r>
          </w:p>
        </w:tc>
        <w:tc>
          <w:tcPr>
            <w:tcW w:w="54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934E6A" w:rsidP="00A074D0">
            <w:pPr>
              <w:ind w:firstLine="0"/>
              <w:jc w:val="center"/>
              <w:rPr>
                <w:rFonts w:cs="Times New Roman"/>
                <w:szCs w:val="24"/>
              </w:rPr>
            </w:pPr>
            <w:r w:rsidRPr="00410449">
              <w:rPr>
                <w:szCs w:val="24"/>
              </w:rPr>
              <w:t>Не подлежит установлению</w:t>
            </w:r>
          </w:p>
        </w:tc>
        <w:tc>
          <w:tcPr>
            <w:tcW w:w="2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0.7</w:t>
            </w:r>
          </w:p>
        </w:tc>
        <w:tc>
          <w:tcPr>
            <w:tcW w:w="673"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От границы участка, прилегающе</w:t>
            </w:r>
            <w:r w:rsidRPr="00DA3101">
              <w:rPr>
                <w:rFonts w:cs="Times New Roman"/>
                <w:szCs w:val="24"/>
              </w:rPr>
              <w:lastRenderedPageBreak/>
              <w:t xml:space="preserve">й к красной линии улицы, проезда не менее 5м. </w:t>
            </w:r>
          </w:p>
          <w:p w:rsidR="00DA3101" w:rsidRPr="00DA3101" w:rsidRDefault="00DA3101" w:rsidP="00A074D0">
            <w:pPr>
              <w:widowControl w:val="0"/>
              <w:autoSpaceDE w:val="0"/>
              <w:autoSpaceDN w:val="0"/>
              <w:adjustRightInd w:val="0"/>
              <w:ind w:firstLine="0"/>
              <w:rPr>
                <w:rFonts w:eastAsia="NSimSun" w:cs="Times New Roman"/>
                <w:szCs w:val="24"/>
                <w:lang w:eastAsia="zh-CN"/>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1052" w:type="pct"/>
            <w:gridSpan w:val="3"/>
            <w:tcBorders>
              <w:top w:val="single" w:sz="4" w:space="0" w:color="000000"/>
              <w:left w:val="single" w:sz="4" w:space="0" w:color="000000"/>
              <w:bottom w:val="single" w:sz="4" w:space="0" w:color="000000"/>
              <w:right w:val="single" w:sz="4" w:space="0" w:color="000000"/>
            </w:tcBorders>
            <w:vAlign w:val="center"/>
          </w:tcPr>
          <w:p w:rsidR="00DA3101" w:rsidRPr="00DA3101" w:rsidRDefault="00934E6A" w:rsidP="00A074D0">
            <w:pPr>
              <w:ind w:firstLine="0"/>
              <w:jc w:val="center"/>
              <w:rPr>
                <w:rFonts w:cs="Times New Roman"/>
                <w:szCs w:val="24"/>
              </w:rPr>
            </w:pPr>
            <w:r w:rsidRPr="00410449">
              <w:rPr>
                <w:szCs w:val="24"/>
              </w:rPr>
              <w:lastRenderedPageBreak/>
              <w:t>Не подлежит установлению</w:t>
            </w:r>
          </w:p>
        </w:tc>
        <w:tc>
          <w:tcPr>
            <w:tcW w:w="1098"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934E6A" w:rsidP="00A074D0">
            <w:pPr>
              <w:ind w:firstLine="0"/>
              <w:jc w:val="center"/>
              <w:rPr>
                <w:rFonts w:cs="Times New Roman"/>
                <w:szCs w:val="24"/>
              </w:rPr>
            </w:pPr>
            <w:r w:rsidRPr="00410449">
              <w:rPr>
                <w:szCs w:val="24"/>
              </w:rPr>
              <w:t>Не подлежит установлению</w:t>
            </w:r>
          </w:p>
        </w:tc>
        <w:tc>
          <w:tcPr>
            <w:tcW w:w="52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Не менее 1 </w:t>
            </w:r>
            <w:proofErr w:type="spellStart"/>
            <w:r w:rsidRPr="00DA3101">
              <w:rPr>
                <w:rFonts w:cs="Times New Roman"/>
                <w:szCs w:val="24"/>
              </w:rPr>
              <w:t>машиноместа</w:t>
            </w:r>
            <w:proofErr w:type="spellEnd"/>
            <w:r w:rsidRPr="00DA3101">
              <w:rPr>
                <w:rFonts w:cs="Times New Roman"/>
                <w:szCs w:val="24"/>
              </w:rPr>
              <w:t xml:space="preserve"> для </w:t>
            </w:r>
            <w:r w:rsidRPr="00DA3101">
              <w:rPr>
                <w:rFonts w:cs="Times New Roman"/>
                <w:szCs w:val="24"/>
              </w:rPr>
              <w:lastRenderedPageBreak/>
              <w:t>специального транспорта</w:t>
            </w:r>
          </w:p>
        </w:tc>
      </w:tr>
      <w:tr w:rsidR="00A074D0" w:rsidRPr="00DA3101" w:rsidTr="00A074D0">
        <w:trPr>
          <w:trHeight w:val="543"/>
        </w:trPr>
        <w:tc>
          <w:tcPr>
            <w:tcW w:w="5000" w:type="pct"/>
            <w:gridSpan w:val="13"/>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b/>
                <w:szCs w:val="24"/>
              </w:rPr>
              <w:lastRenderedPageBreak/>
              <w:t>Условно разрешённые виды использования</w:t>
            </w:r>
          </w:p>
        </w:tc>
      </w:tr>
      <w:tr w:rsidR="00A074D0" w:rsidRPr="00DA3101" w:rsidTr="003E1044">
        <w:tc>
          <w:tcPr>
            <w:tcW w:w="61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tabs>
                <w:tab w:val="left" w:pos="303"/>
              </w:tabs>
              <w:ind w:firstLine="0"/>
              <w:rPr>
                <w:rFonts w:cs="Times New Roman"/>
                <w:szCs w:val="24"/>
              </w:rPr>
            </w:pPr>
            <w:r w:rsidRPr="00DA3101">
              <w:rPr>
                <w:rFonts w:cs="Times New Roman"/>
                <w:b/>
                <w:szCs w:val="24"/>
              </w:rPr>
              <w:t>1. Развлечения</w:t>
            </w:r>
          </w:p>
        </w:tc>
        <w:tc>
          <w:tcPr>
            <w:tcW w:w="290"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5</w:t>
            </w:r>
            <w:r w:rsidR="00422009">
              <w:rPr>
                <w:rFonts w:cs="Times New Roman"/>
                <w:szCs w:val="24"/>
              </w:rPr>
              <w:t>00</w:t>
            </w:r>
          </w:p>
        </w:tc>
        <w:tc>
          <w:tcPr>
            <w:tcW w:w="486"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2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Не более 0,7</w:t>
            </w:r>
          </w:p>
        </w:tc>
        <w:tc>
          <w:tcPr>
            <w:tcW w:w="673"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A074D0">
            <w:pPr>
              <w:ind w:firstLine="0"/>
              <w:rPr>
                <w:rFonts w:cs="Times New Roman"/>
                <w:szCs w:val="24"/>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r w:rsidRPr="00DA3101">
              <w:rPr>
                <w:rFonts w:cs="Times New Roman"/>
                <w:szCs w:val="24"/>
              </w:rPr>
              <w:t xml:space="preserve"> </w:t>
            </w:r>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1 раб место</w:t>
            </w:r>
          </w:p>
        </w:tc>
        <w:tc>
          <w:tcPr>
            <w:tcW w:w="503"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100 посетителей, не более 100 мест на трибунах</w:t>
            </w:r>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934E6A" w:rsidP="00A074D0">
            <w:pPr>
              <w:tabs>
                <w:tab w:val="left" w:pos="303"/>
              </w:tabs>
              <w:ind w:firstLine="0"/>
              <w:rPr>
                <w:rFonts w:cs="Times New Roman"/>
                <w:szCs w:val="24"/>
              </w:rPr>
            </w:pPr>
            <w:r w:rsidRPr="00410449">
              <w:rPr>
                <w:szCs w:val="24"/>
              </w:rPr>
              <w:t>Не подлежит установлению</w:t>
            </w:r>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tabs>
                <w:tab w:val="left" w:pos="303"/>
              </w:tabs>
              <w:ind w:firstLine="0"/>
              <w:rPr>
                <w:rFonts w:cs="Times New Roman"/>
                <w:szCs w:val="24"/>
              </w:rPr>
            </w:pPr>
          </w:p>
        </w:tc>
        <w:tc>
          <w:tcPr>
            <w:tcW w:w="52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-место временных автостоянок на 10 рабочих мест в здании или на 5 посетителей, но не менее 5 м/м</w:t>
            </w:r>
          </w:p>
        </w:tc>
      </w:tr>
      <w:tr w:rsidR="00A074D0" w:rsidRPr="00DA3101" w:rsidTr="003E1044">
        <w:tc>
          <w:tcPr>
            <w:tcW w:w="61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BA7372" w:rsidP="00A074D0">
            <w:pPr>
              <w:tabs>
                <w:tab w:val="left" w:pos="303"/>
              </w:tabs>
              <w:ind w:firstLine="0"/>
              <w:rPr>
                <w:rFonts w:cs="Times New Roman"/>
                <w:b/>
                <w:szCs w:val="24"/>
              </w:rPr>
            </w:pPr>
            <w:r>
              <w:rPr>
                <w:rFonts w:cs="Times New Roman"/>
                <w:b/>
                <w:szCs w:val="24"/>
              </w:rPr>
              <w:lastRenderedPageBreak/>
              <w:t>2</w:t>
            </w:r>
            <w:r w:rsidR="00DA3101" w:rsidRPr="00DA3101">
              <w:rPr>
                <w:rFonts w:cs="Times New Roman"/>
                <w:b/>
                <w:szCs w:val="24"/>
              </w:rPr>
              <w:t>. Гостиничное обслуживание</w:t>
            </w:r>
          </w:p>
        </w:tc>
        <w:tc>
          <w:tcPr>
            <w:tcW w:w="290"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6</w:t>
            </w:r>
            <w:r w:rsidR="00422009">
              <w:rPr>
                <w:rFonts w:cs="Times New Roman"/>
                <w:szCs w:val="24"/>
              </w:rPr>
              <w:t>00</w:t>
            </w:r>
          </w:p>
        </w:tc>
        <w:tc>
          <w:tcPr>
            <w:tcW w:w="486"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2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0.7</w:t>
            </w:r>
          </w:p>
        </w:tc>
        <w:tc>
          <w:tcPr>
            <w:tcW w:w="673"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A074D0">
            <w:pPr>
              <w:widowControl w:val="0"/>
              <w:autoSpaceDE w:val="0"/>
              <w:autoSpaceDN w:val="0"/>
              <w:adjustRightInd w:val="0"/>
              <w:ind w:firstLine="0"/>
              <w:rPr>
                <w:rFonts w:eastAsia="NSimSun" w:cs="Times New Roman"/>
                <w:szCs w:val="24"/>
                <w:lang w:eastAsia="zh-CN"/>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934E6A" w:rsidP="00A074D0">
            <w:pPr>
              <w:ind w:firstLine="0"/>
              <w:jc w:val="center"/>
              <w:rPr>
                <w:rFonts w:cs="Times New Roman"/>
                <w:szCs w:val="24"/>
              </w:rPr>
            </w:pPr>
            <w:r w:rsidRPr="00410449">
              <w:rPr>
                <w:szCs w:val="24"/>
              </w:rPr>
              <w:t>Не подлежит установлению</w:t>
            </w:r>
          </w:p>
        </w:tc>
        <w:tc>
          <w:tcPr>
            <w:tcW w:w="503"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50 мест</w:t>
            </w:r>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934E6A" w:rsidP="00A074D0">
            <w:pPr>
              <w:ind w:firstLine="0"/>
              <w:rPr>
                <w:rFonts w:cs="Times New Roman"/>
                <w:b/>
                <w:szCs w:val="24"/>
              </w:rPr>
            </w:pPr>
            <w:r w:rsidRPr="00410449">
              <w:rPr>
                <w:szCs w:val="24"/>
              </w:rPr>
              <w:t>Не подлежит установлению</w:t>
            </w:r>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b/>
                <w:szCs w:val="24"/>
              </w:rPr>
            </w:pPr>
          </w:p>
        </w:tc>
        <w:tc>
          <w:tcPr>
            <w:tcW w:w="52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1</w:t>
            </w:r>
            <w:r w:rsidR="001F2103">
              <w:rPr>
                <w:rFonts w:cs="Times New Roman"/>
                <w:szCs w:val="24"/>
              </w:rPr>
              <w:t xml:space="preserve"> </w:t>
            </w:r>
            <w:proofErr w:type="spellStart"/>
            <w:r w:rsidR="001F2103">
              <w:rPr>
                <w:rFonts w:cs="Times New Roman"/>
                <w:szCs w:val="24"/>
              </w:rPr>
              <w:t>машино</w:t>
            </w:r>
            <w:proofErr w:type="spellEnd"/>
            <w:r w:rsidR="001F2103">
              <w:rPr>
                <w:rFonts w:cs="Times New Roman"/>
                <w:szCs w:val="24"/>
              </w:rPr>
              <w:t xml:space="preserve">-место на 10 посетителей, </w:t>
            </w:r>
            <w:r w:rsidRPr="00DA3101">
              <w:rPr>
                <w:rFonts w:cs="Times New Roman"/>
                <w:szCs w:val="24"/>
              </w:rPr>
              <w:t>но не менее 3</w:t>
            </w:r>
          </w:p>
        </w:tc>
      </w:tr>
      <w:tr w:rsidR="00A074D0" w:rsidRPr="00DA3101" w:rsidTr="003E1044">
        <w:trPr>
          <w:trHeight w:val="1745"/>
        </w:trPr>
        <w:tc>
          <w:tcPr>
            <w:tcW w:w="61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BA7372" w:rsidP="00A074D0">
            <w:pPr>
              <w:tabs>
                <w:tab w:val="left" w:pos="265"/>
              </w:tabs>
              <w:ind w:firstLine="0"/>
              <w:rPr>
                <w:rFonts w:cs="Times New Roman"/>
                <w:szCs w:val="24"/>
              </w:rPr>
            </w:pPr>
            <w:r>
              <w:rPr>
                <w:rFonts w:cs="Times New Roman"/>
                <w:b/>
                <w:szCs w:val="24"/>
              </w:rPr>
              <w:t xml:space="preserve">3. </w:t>
            </w:r>
            <w:r w:rsidR="00DA3101" w:rsidRPr="00DA3101">
              <w:rPr>
                <w:rFonts w:cs="Times New Roman"/>
                <w:b/>
                <w:szCs w:val="24"/>
              </w:rPr>
              <w:t>Магазины</w:t>
            </w:r>
          </w:p>
        </w:tc>
        <w:tc>
          <w:tcPr>
            <w:tcW w:w="290"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422009">
            <w:pPr>
              <w:ind w:firstLine="0"/>
              <w:jc w:val="center"/>
              <w:rPr>
                <w:rFonts w:cs="Times New Roman"/>
                <w:szCs w:val="24"/>
              </w:rPr>
            </w:pPr>
            <w:r w:rsidRPr="00DA3101">
              <w:rPr>
                <w:rFonts w:cs="Times New Roman"/>
                <w:szCs w:val="24"/>
              </w:rPr>
              <w:t>6</w:t>
            </w:r>
            <w:r w:rsidR="00422009">
              <w:rPr>
                <w:rFonts w:cs="Times New Roman"/>
                <w:szCs w:val="24"/>
              </w:rPr>
              <w:t>00</w:t>
            </w:r>
          </w:p>
        </w:tc>
        <w:tc>
          <w:tcPr>
            <w:tcW w:w="486"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2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0.7</w:t>
            </w:r>
          </w:p>
        </w:tc>
        <w:tc>
          <w:tcPr>
            <w:tcW w:w="673"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A074D0">
            <w:pPr>
              <w:widowControl w:val="0"/>
              <w:autoSpaceDE w:val="0"/>
              <w:autoSpaceDN w:val="0"/>
              <w:adjustRightInd w:val="0"/>
              <w:ind w:firstLine="0"/>
              <w:rPr>
                <w:rFonts w:eastAsia="NSimSun" w:cs="Times New Roman"/>
                <w:szCs w:val="24"/>
                <w:lang w:eastAsia="zh-CN"/>
              </w:rPr>
            </w:pPr>
            <w:r w:rsidRPr="00DA3101">
              <w:rPr>
                <w:rFonts w:cs="Times New Roman"/>
                <w:szCs w:val="24"/>
              </w:rPr>
              <w:t xml:space="preserve">От границ соседних участков не </w:t>
            </w:r>
            <w:r w:rsidRPr="00DA3101">
              <w:rPr>
                <w:rFonts w:cs="Times New Roman"/>
                <w:szCs w:val="24"/>
              </w:rPr>
              <w:lastRenderedPageBreak/>
              <w:t xml:space="preserve">менее </w:t>
            </w:r>
            <w:smartTag w:uri="urn:schemas-microsoft-com:office:smarttags" w:element="metricconverter">
              <w:smartTagPr>
                <w:attr w:name="ProductID" w:val="6 м"/>
              </w:smartTagPr>
              <w:r w:rsidRPr="00DA3101">
                <w:rPr>
                  <w:rFonts w:cs="Times New Roman"/>
                  <w:szCs w:val="24"/>
                </w:rPr>
                <w:t>6 м</w:t>
              </w:r>
            </w:smartTag>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lastRenderedPageBreak/>
              <w:t>1 раб/место</w:t>
            </w:r>
          </w:p>
        </w:tc>
        <w:tc>
          <w:tcPr>
            <w:tcW w:w="503"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 xml:space="preserve">Площадь торгового зала не более </w:t>
            </w:r>
            <w:smartTag w:uri="urn:schemas-microsoft-com:office:smarttags" w:element="metricconverter">
              <w:smartTagPr>
                <w:attr w:name="ProductID" w:val="500 м2"/>
              </w:smartTagPr>
              <w:r w:rsidRPr="00DA3101">
                <w:rPr>
                  <w:rFonts w:cs="Times New Roman"/>
                  <w:szCs w:val="24"/>
                </w:rPr>
                <w:t>500 м2</w:t>
              </w:r>
            </w:smartTag>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Не более 2-х этажей</w:t>
            </w:r>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52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tabs>
                <w:tab w:val="left" w:pos="265"/>
              </w:tabs>
              <w:ind w:firstLine="0"/>
              <w:rPr>
                <w:rFonts w:cs="Times New Roman"/>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 xml:space="preserve">-место временных автостоянок на 10 рабочих мест в здании, но не менее 5 </w:t>
            </w:r>
            <w:proofErr w:type="spellStart"/>
            <w:r w:rsidRPr="00DA3101">
              <w:rPr>
                <w:rFonts w:cs="Times New Roman"/>
                <w:szCs w:val="24"/>
              </w:rPr>
              <w:t>машиномест</w:t>
            </w:r>
            <w:proofErr w:type="spellEnd"/>
          </w:p>
        </w:tc>
      </w:tr>
      <w:tr w:rsidR="00E24D21" w:rsidRPr="00DA3101" w:rsidTr="003E1044">
        <w:trPr>
          <w:trHeight w:val="268"/>
        </w:trPr>
        <w:tc>
          <w:tcPr>
            <w:tcW w:w="614" w:type="pct"/>
            <w:tcBorders>
              <w:top w:val="single" w:sz="4" w:space="0" w:color="000000"/>
              <w:left w:val="single" w:sz="4" w:space="0" w:color="000000"/>
              <w:bottom w:val="single" w:sz="4" w:space="0" w:color="000000"/>
              <w:right w:val="single" w:sz="4" w:space="0" w:color="000000"/>
            </w:tcBorders>
            <w:vAlign w:val="center"/>
          </w:tcPr>
          <w:p w:rsidR="00E24D21" w:rsidRDefault="00E24D21" w:rsidP="00A074D0">
            <w:pPr>
              <w:tabs>
                <w:tab w:val="left" w:pos="265"/>
              </w:tabs>
              <w:ind w:firstLine="0"/>
              <w:rPr>
                <w:rFonts w:cs="Times New Roman"/>
                <w:b/>
                <w:szCs w:val="24"/>
              </w:rPr>
            </w:pPr>
            <w:r>
              <w:rPr>
                <w:rFonts w:cs="Times New Roman"/>
                <w:b/>
                <w:szCs w:val="24"/>
              </w:rPr>
              <w:lastRenderedPageBreak/>
              <w:t>4. Магазины</w:t>
            </w:r>
          </w:p>
        </w:tc>
        <w:tc>
          <w:tcPr>
            <w:tcW w:w="290" w:type="pct"/>
            <w:gridSpan w:val="2"/>
            <w:tcBorders>
              <w:top w:val="single" w:sz="4" w:space="0" w:color="000000"/>
              <w:left w:val="single" w:sz="4" w:space="0" w:color="000000"/>
              <w:bottom w:val="single" w:sz="4" w:space="0" w:color="000000"/>
              <w:right w:val="single" w:sz="4" w:space="0" w:color="000000"/>
            </w:tcBorders>
            <w:vAlign w:val="center"/>
          </w:tcPr>
          <w:p w:rsidR="00E24D21" w:rsidRPr="00DA3101" w:rsidRDefault="00E24D21" w:rsidP="00422009">
            <w:pPr>
              <w:ind w:firstLine="0"/>
              <w:jc w:val="center"/>
              <w:rPr>
                <w:rFonts w:cs="Times New Roman"/>
                <w:szCs w:val="24"/>
              </w:rPr>
            </w:pPr>
          </w:p>
        </w:tc>
        <w:tc>
          <w:tcPr>
            <w:tcW w:w="486" w:type="pct"/>
            <w:tcBorders>
              <w:top w:val="single" w:sz="4" w:space="0" w:color="000000"/>
              <w:left w:val="single" w:sz="4" w:space="0" w:color="000000"/>
              <w:bottom w:val="single" w:sz="4" w:space="0" w:color="000000"/>
              <w:right w:val="single" w:sz="4" w:space="0" w:color="000000"/>
            </w:tcBorders>
            <w:vAlign w:val="center"/>
          </w:tcPr>
          <w:p w:rsidR="00E24D21" w:rsidRPr="00DA3101" w:rsidRDefault="00E24D21" w:rsidP="00A074D0">
            <w:pPr>
              <w:ind w:firstLine="0"/>
              <w:rPr>
                <w:rFonts w:cs="Times New Roman"/>
                <w:szCs w:val="24"/>
              </w:rPr>
            </w:pPr>
          </w:p>
        </w:tc>
        <w:tc>
          <w:tcPr>
            <w:tcW w:w="259" w:type="pct"/>
            <w:tcBorders>
              <w:top w:val="single" w:sz="4" w:space="0" w:color="000000"/>
              <w:left w:val="single" w:sz="4" w:space="0" w:color="000000"/>
              <w:bottom w:val="single" w:sz="4" w:space="0" w:color="000000"/>
              <w:right w:val="single" w:sz="4" w:space="0" w:color="000000"/>
            </w:tcBorders>
            <w:vAlign w:val="center"/>
          </w:tcPr>
          <w:p w:rsidR="00E24D21" w:rsidRPr="00DA3101" w:rsidRDefault="00E24D21" w:rsidP="00A074D0">
            <w:pPr>
              <w:ind w:firstLine="0"/>
              <w:jc w:val="center"/>
              <w:rPr>
                <w:rFonts w:cs="Times New Roman"/>
                <w:szCs w:val="24"/>
              </w:rPr>
            </w:pPr>
          </w:p>
        </w:tc>
        <w:tc>
          <w:tcPr>
            <w:tcW w:w="673" w:type="pct"/>
            <w:tcBorders>
              <w:top w:val="single" w:sz="4" w:space="0" w:color="000000"/>
              <w:left w:val="single" w:sz="4" w:space="0" w:color="000000"/>
              <w:bottom w:val="single" w:sz="4" w:space="0" w:color="000000"/>
              <w:right w:val="single" w:sz="4" w:space="0" w:color="000000"/>
            </w:tcBorders>
            <w:vAlign w:val="center"/>
          </w:tcPr>
          <w:p w:rsidR="00E24D21" w:rsidRPr="00DA3101" w:rsidRDefault="00E24D21" w:rsidP="00A074D0">
            <w:pPr>
              <w:ind w:firstLine="0"/>
              <w:rPr>
                <w:rFonts w:cs="Times New Roman"/>
                <w:szCs w:val="24"/>
              </w:rPr>
            </w:pPr>
          </w:p>
        </w:tc>
        <w:tc>
          <w:tcPr>
            <w:tcW w:w="549" w:type="pct"/>
            <w:tcBorders>
              <w:top w:val="single" w:sz="4" w:space="0" w:color="000000"/>
              <w:left w:val="single" w:sz="4" w:space="0" w:color="000000"/>
              <w:bottom w:val="single" w:sz="4" w:space="0" w:color="000000"/>
              <w:right w:val="single" w:sz="4" w:space="0" w:color="000000"/>
            </w:tcBorders>
            <w:vAlign w:val="center"/>
          </w:tcPr>
          <w:p w:rsidR="00E24D21" w:rsidRPr="00DA3101" w:rsidRDefault="00E24D21" w:rsidP="00A074D0">
            <w:pPr>
              <w:ind w:firstLine="0"/>
              <w:jc w:val="center"/>
              <w:rPr>
                <w:rFonts w:cs="Times New Roman"/>
                <w:szCs w:val="24"/>
              </w:rPr>
            </w:pPr>
          </w:p>
        </w:tc>
        <w:tc>
          <w:tcPr>
            <w:tcW w:w="503" w:type="pct"/>
            <w:gridSpan w:val="2"/>
            <w:tcBorders>
              <w:top w:val="single" w:sz="4" w:space="0" w:color="000000"/>
              <w:left w:val="single" w:sz="4" w:space="0" w:color="000000"/>
              <w:bottom w:val="single" w:sz="4" w:space="0" w:color="000000"/>
              <w:right w:val="single" w:sz="4" w:space="0" w:color="000000"/>
            </w:tcBorders>
            <w:vAlign w:val="center"/>
          </w:tcPr>
          <w:p w:rsidR="00E24D21" w:rsidRPr="00DA3101" w:rsidRDefault="00E24D21" w:rsidP="00A074D0">
            <w:pPr>
              <w:ind w:firstLine="0"/>
              <w:jc w:val="center"/>
              <w:rPr>
                <w:rFonts w:cs="Times New Roman"/>
                <w:szCs w:val="24"/>
              </w:rPr>
            </w:pPr>
          </w:p>
        </w:tc>
        <w:tc>
          <w:tcPr>
            <w:tcW w:w="549" w:type="pct"/>
            <w:tcBorders>
              <w:top w:val="single" w:sz="4" w:space="0" w:color="000000"/>
              <w:left w:val="single" w:sz="4" w:space="0" w:color="000000"/>
              <w:bottom w:val="single" w:sz="4" w:space="0" w:color="000000"/>
              <w:right w:val="single" w:sz="4" w:space="0" w:color="000000"/>
            </w:tcBorders>
            <w:vAlign w:val="center"/>
          </w:tcPr>
          <w:p w:rsidR="00E24D21" w:rsidRPr="00DA3101" w:rsidRDefault="00E24D21" w:rsidP="00A074D0">
            <w:pPr>
              <w:ind w:firstLine="0"/>
              <w:rPr>
                <w:rFonts w:cs="Times New Roman"/>
                <w:szCs w:val="24"/>
              </w:rPr>
            </w:pPr>
          </w:p>
        </w:tc>
        <w:tc>
          <w:tcPr>
            <w:tcW w:w="549" w:type="pct"/>
            <w:tcBorders>
              <w:top w:val="single" w:sz="4" w:space="0" w:color="000000"/>
              <w:left w:val="single" w:sz="4" w:space="0" w:color="000000"/>
              <w:bottom w:val="single" w:sz="4" w:space="0" w:color="000000"/>
              <w:right w:val="single" w:sz="4" w:space="0" w:color="000000"/>
            </w:tcBorders>
            <w:vAlign w:val="center"/>
          </w:tcPr>
          <w:p w:rsidR="00E24D21" w:rsidRPr="00DA3101" w:rsidRDefault="00E24D21" w:rsidP="00A074D0">
            <w:pPr>
              <w:ind w:firstLine="0"/>
              <w:rPr>
                <w:rFonts w:cs="Times New Roman"/>
                <w:szCs w:val="24"/>
              </w:rPr>
            </w:pPr>
          </w:p>
        </w:tc>
        <w:tc>
          <w:tcPr>
            <w:tcW w:w="529" w:type="pct"/>
            <w:gridSpan w:val="2"/>
            <w:tcBorders>
              <w:top w:val="single" w:sz="4" w:space="0" w:color="000000"/>
              <w:left w:val="single" w:sz="4" w:space="0" w:color="000000"/>
              <w:bottom w:val="single" w:sz="4" w:space="0" w:color="000000"/>
              <w:right w:val="single" w:sz="4" w:space="0" w:color="000000"/>
            </w:tcBorders>
            <w:vAlign w:val="center"/>
          </w:tcPr>
          <w:p w:rsidR="00E24D21" w:rsidRPr="00DA3101" w:rsidRDefault="00E24D21" w:rsidP="00A074D0">
            <w:pPr>
              <w:tabs>
                <w:tab w:val="left" w:pos="265"/>
              </w:tabs>
              <w:ind w:firstLine="0"/>
              <w:rPr>
                <w:rFonts w:cs="Times New Roman"/>
                <w:szCs w:val="24"/>
              </w:rPr>
            </w:pPr>
          </w:p>
        </w:tc>
      </w:tr>
      <w:tr w:rsidR="003E1044" w:rsidRPr="00DA3101" w:rsidTr="003E1044">
        <w:trPr>
          <w:trHeight w:val="350"/>
        </w:trPr>
        <w:tc>
          <w:tcPr>
            <w:tcW w:w="614" w:type="pct"/>
            <w:tcBorders>
              <w:top w:val="single" w:sz="4" w:space="0" w:color="000000"/>
              <w:left w:val="single" w:sz="4" w:space="0" w:color="000000"/>
              <w:bottom w:val="single" w:sz="4" w:space="0" w:color="000000"/>
              <w:right w:val="single" w:sz="4" w:space="0" w:color="000000"/>
            </w:tcBorders>
            <w:vAlign w:val="center"/>
          </w:tcPr>
          <w:p w:rsidR="003E1044" w:rsidRPr="00E24D21" w:rsidRDefault="003E1044" w:rsidP="003E1044">
            <w:pPr>
              <w:tabs>
                <w:tab w:val="left" w:pos="265"/>
              </w:tabs>
              <w:ind w:firstLine="0"/>
              <w:jc w:val="right"/>
              <w:rPr>
                <w:rFonts w:cs="Times New Roman"/>
                <w:szCs w:val="24"/>
              </w:rPr>
            </w:pPr>
            <w:r>
              <w:rPr>
                <w:rFonts w:cs="Times New Roman"/>
                <w:szCs w:val="24"/>
              </w:rPr>
              <w:t>киоск</w:t>
            </w:r>
          </w:p>
        </w:tc>
        <w:tc>
          <w:tcPr>
            <w:tcW w:w="290" w:type="pct"/>
            <w:gridSpan w:val="2"/>
            <w:tcBorders>
              <w:top w:val="single" w:sz="4" w:space="0" w:color="000000"/>
              <w:left w:val="single" w:sz="4" w:space="0" w:color="000000"/>
              <w:bottom w:val="single" w:sz="4" w:space="0" w:color="000000"/>
              <w:right w:val="single" w:sz="4" w:space="0" w:color="000000"/>
            </w:tcBorders>
            <w:vAlign w:val="center"/>
          </w:tcPr>
          <w:p w:rsidR="003E1044" w:rsidRPr="00DA3101" w:rsidRDefault="003E1044" w:rsidP="003E1044">
            <w:pPr>
              <w:ind w:firstLine="0"/>
              <w:jc w:val="center"/>
              <w:rPr>
                <w:rFonts w:cs="Times New Roman"/>
                <w:szCs w:val="24"/>
              </w:rPr>
            </w:pPr>
            <w:r>
              <w:rPr>
                <w:rFonts w:cs="Times New Roman"/>
                <w:szCs w:val="24"/>
              </w:rPr>
              <w:t>8</w:t>
            </w:r>
          </w:p>
        </w:tc>
        <w:tc>
          <w:tcPr>
            <w:tcW w:w="486" w:type="pct"/>
            <w:tcBorders>
              <w:top w:val="single" w:sz="4" w:space="0" w:color="000000"/>
              <w:left w:val="single" w:sz="4" w:space="0" w:color="000000"/>
              <w:bottom w:val="single" w:sz="4" w:space="0" w:color="000000"/>
              <w:right w:val="single" w:sz="4" w:space="0" w:color="000000"/>
            </w:tcBorders>
            <w:vAlign w:val="center"/>
          </w:tcPr>
          <w:p w:rsidR="003E1044" w:rsidRPr="00DA3101" w:rsidRDefault="003E1044" w:rsidP="003E1044">
            <w:pPr>
              <w:ind w:firstLine="0"/>
              <w:jc w:val="center"/>
              <w:rPr>
                <w:rFonts w:cs="Times New Roman"/>
                <w:szCs w:val="24"/>
              </w:rPr>
            </w:pPr>
            <w:r>
              <w:rPr>
                <w:rFonts w:cs="Times New Roman"/>
                <w:szCs w:val="24"/>
              </w:rPr>
              <w:t>15</w:t>
            </w:r>
          </w:p>
        </w:tc>
        <w:tc>
          <w:tcPr>
            <w:tcW w:w="259" w:type="pct"/>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jc w:val="center"/>
              <w:rPr>
                <w:rFonts w:cs="Times New Roman"/>
                <w:szCs w:val="24"/>
              </w:rPr>
            </w:pPr>
            <w:r>
              <w:rPr>
                <w:rFonts w:cs="Times New Roman"/>
                <w:szCs w:val="24"/>
              </w:rPr>
              <w:t>не подлежит установлению</w:t>
            </w:r>
          </w:p>
        </w:tc>
        <w:tc>
          <w:tcPr>
            <w:tcW w:w="673" w:type="pct"/>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widowControl w:val="0"/>
              <w:autoSpaceDE w:val="0"/>
              <w:autoSpaceDN w:val="0"/>
              <w:adjustRightInd w:val="0"/>
              <w:ind w:firstLine="0"/>
              <w:rPr>
                <w:rFonts w:eastAsia="NSimSun" w:cs="Times New Roman"/>
                <w:szCs w:val="24"/>
                <w:lang w:eastAsia="zh-CN"/>
              </w:rPr>
            </w:pPr>
            <w:r>
              <w:rPr>
                <w:rFonts w:cs="Times New Roman"/>
                <w:szCs w:val="24"/>
              </w:rPr>
              <w:t>не подлежит установлению</w:t>
            </w:r>
          </w:p>
        </w:tc>
        <w:tc>
          <w:tcPr>
            <w:tcW w:w="549" w:type="pct"/>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jc w:val="center"/>
              <w:rPr>
                <w:rFonts w:cs="Times New Roman"/>
                <w:szCs w:val="24"/>
              </w:rPr>
            </w:pPr>
            <w:r>
              <w:rPr>
                <w:rFonts w:cs="Times New Roman"/>
                <w:szCs w:val="24"/>
              </w:rPr>
              <w:t>не подлежит установлению</w:t>
            </w:r>
          </w:p>
        </w:tc>
        <w:tc>
          <w:tcPr>
            <w:tcW w:w="503" w:type="pct"/>
            <w:gridSpan w:val="2"/>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jc w:val="center"/>
              <w:rPr>
                <w:rFonts w:cs="Times New Roman"/>
                <w:szCs w:val="24"/>
              </w:rPr>
            </w:pPr>
            <w:r>
              <w:rPr>
                <w:rFonts w:cs="Times New Roman"/>
                <w:szCs w:val="24"/>
              </w:rPr>
              <w:t>не подлежит установлению</w:t>
            </w:r>
          </w:p>
        </w:tc>
        <w:tc>
          <w:tcPr>
            <w:tcW w:w="549" w:type="pct"/>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rPr>
                <w:rFonts w:cs="Times New Roman"/>
                <w:szCs w:val="24"/>
              </w:rPr>
            </w:pPr>
            <w:r w:rsidRPr="00522530">
              <w:rPr>
                <w:rFonts w:cs="Times New Roman"/>
                <w:szCs w:val="24"/>
              </w:rPr>
              <w:t xml:space="preserve">Не более </w:t>
            </w:r>
            <w:r>
              <w:rPr>
                <w:rFonts w:cs="Times New Roman"/>
                <w:szCs w:val="24"/>
              </w:rPr>
              <w:t>1</w:t>
            </w:r>
            <w:r w:rsidRPr="00522530">
              <w:rPr>
                <w:rFonts w:cs="Times New Roman"/>
                <w:szCs w:val="24"/>
              </w:rPr>
              <w:t>-</w:t>
            </w:r>
            <w:r>
              <w:rPr>
                <w:rFonts w:cs="Times New Roman"/>
                <w:szCs w:val="24"/>
              </w:rPr>
              <w:t>ого этажа</w:t>
            </w:r>
          </w:p>
        </w:tc>
        <w:tc>
          <w:tcPr>
            <w:tcW w:w="549" w:type="pct"/>
            <w:tcBorders>
              <w:top w:val="single" w:sz="4" w:space="0" w:color="000000"/>
              <w:left w:val="single" w:sz="4" w:space="0" w:color="000000"/>
              <w:bottom w:val="single" w:sz="4" w:space="0" w:color="000000"/>
              <w:right w:val="single" w:sz="4" w:space="0" w:color="000000"/>
            </w:tcBorders>
            <w:vAlign w:val="center"/>
          </w:tcPr>
          <w:p w:rsidR="003E1044" w:rsidRPr="00DA3101" w:rsidRDefault="003E1044" w:rsidP="003E1044">
            <w:pPr>
              <w:ind w:firstLine="0"/>
              <w:jc w:val="center"/>
              <w:rPr>
                <w:rFonts w:cs="Times New Roman"/>
                <w:szCs w:val="24"/>
              </w:rPr>
            </w:pPr>
            <w:r>
              <w:rPr>
                <w:rFonts w:cs="Times New Roman"/>
                <w:szCs w:val="24"/>
              </w:rPr>
              <w:t>4,0</w:t>
            </w:r>
          </w:p>
        </w:tc>
        <w:tc>
          <w:tcPr>
            <w:tcW w:w="529" w:type="pct"/>
            <w:gridSpan w:val="2"/>
            <w:tcBorders>
              <w:top w:val="single" w:sz="4" w:space="0" w:color="000000"/>
              <w:left w:val="single" w:sz="4" w:space="0" w:color="000000"/>
              <w:bottom w:val="single" w:sz="4" w:space="0" w:color="000000"/>
              <w:right w:val="single" w:sz="4" w:space="0" w:color="000000"/>
            </w:tcBorders>
            <w:vAlign w:val="center"/>
          </w:tcPr>
          <w:p w:rsidR="003E1044" w:rsidRPr="00DA3101" w:rsidRDefault="003E1044" w:rsidP="003E1044">
            <w:pPr>
              <w:tabs>
                <w:tab w:val="left" w:pos="265"/>
              </w:tabs>
              <w:ind w:firstLine="0"/>
              <w:rPr>
                <w:rFonts w:cs="Times New Roman"/>
                <w:szCs w:val="24"/>
              </w:rPr>
            </w:pPr>
          </w:p>
        </w:tc>
      </w:tr>
      <w:tr w:rsidR="003E1044" w:rsidRPr="00DA3101" w:rsidTr="003E1044">
        <w:trPr>
          <w:trHeight w:val="70"/>
        </w:trPr>
        <w:tc>
          <w:tcPr>
            <w:tcW w:w="614" w:type="pct"/>
            <w:tcBorders>
              <w:top w:val="single" w:sz="4" w:space="0" w:color="000000"/>
              <w:left w:val="single" w:sz="4" w:space="0" w:color="000000"/>
              <w:bottom w:val="single" w:sz="4" w:space="0" w:color="000000"/>
              <w:right w:val="single" w:sz="4" w:space="0" w:color="000000"/>
            </w:tcBorders>
            <w:vAlign w:val="center"/>
          </w:tcPr>
          <w:p w:rsidR="003E1044" w:rsidRPr="00E24D21" w:rsidRDefault="003E1044" w:rsidP="003E1044">
            <w:pPr>
              <w:tabs>
                <w:tab w:val="left" w:pos="265"/>
              </w:tabs>
              <w:ind w:firstLine="0"/>
              <w:jc w:val="right"/>
              <w:rPr>
                <w:rFonts w:cs="Times New Roman"/>
                <w:szCs w:val="24"/>
              </w:rPr>
            </w:pPr>
            <w:r>
              <w:rPr>
                <w:rFonts w:cs="Times New Roman"/>
                <w:szCs w:val="24"/>
              </w:rPr>
              <w:t>павильон</w:t>
            </w:r>
          </w:p>
        </w:tc>
        <w:tc>
          <w:tcPr>
            <w:tcW w:w="290" w:type="pct"/>
            <w:gridSpan w:val="2"/>
            <w:tcBorders>
              <w:top w:val="single" w:sz="4" w:space="0" w:color="000000"/>
              <w:left w:val="single" w:sz="4" w:space="0" w:color="000000"/>
              <w:bottom w:val="single" w:sz="4" w:space="0" w:color="000000"/>
              <w:right w:val="single" w:sz="4" w:space="0" w:color="000000"/>
            </w:tcBorders>
            <w:vAlign w:val="center"/>
          </w:tcPr>
          <w:p w:rsidR="003E1044" w:rsidRPr="00DA3101" w:rsidRDefault="003E1044" w:rsidP="003E1044">
            <w:pPr>
              <w:ind w:firstLine="0"/>
              <w:jc w:val="center"/>
              <w:rPr>
                <w:rFonts w:cs="Times New Roman"/>
                <w:szCs w:val="24"/>
              </w:rPr>
            </w:pPr>
            <w:r>
              <w:rPr>
                <w:rFonts w:cs="Times New Roman"/>
                <w:szCs w:val="24"/>
              </w:rPr>
              <w:t>15</w:t>
            </w:r>
          </w:p>
        </w:tc>
        <w:tc>
          <w:tcPr>
            <w:tcW w:w="486" w:type="pct"/>
            <w:tcBorders>
              <w:top w:val="single" w:sz="4" w:space="0" w:color="000000"/>
              <w:left w:val="single" w:sz="4" w:space="0" w:color="000000"/>
              <w:bottom w:val="single" w:sz="4" w:space="0" w:color="000000"/>
              <w:right w:val="single" w:sz="4" w:space="0" w:color="000000"/>
            </w:tcBorders>
            <w:vAlign w:val="center"/>
          </w:tcPr>
          <w:p w:rsidR="003E1044" w:rsidRPr="00DA3101" w:rsidRDefault="003E1044" w:rsidP="003E1044">
            <w:pPr>
              <w:ind w:firstLine="0"/>
              <w:jc w:val="center"/>
              <w:rPr>
                <w:rFonts w:cs="Times New Roman"/>
                <w:szCs w:val="24"/>
              </w:rPr>
            </w:pPr>
            <w:r>
              <w:rPr>
                <w:rFonts w:cs="Times New Roman"/>
                <w:szCs w:val="24"/>
              </w:rPr>
              <w:t>150</w:t>
            </w:r>
          </w:p>
        </w:tc>
        <w:tc>
          <w:tcPr>
            <w:tcW w:w="259" w:type="pct"/>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jc w:val="center"/>
              <w:rPr>
                <w:rFonts w:cs="Times New Roman"/>
                <w:szCs w:val="24"/>
              </w:rPr>
            </w:pPr>
            <w:r>
              <w:rPr>
                <w:rFonts w:cs="Times New Roman"/>
                <w:szCs w:val="24"/>
              </w:rPr>
              <w:t>не подлежит установлению</w:t>
            </w:r>
          </w:p>
        </w:tc>
        <w:tc>
          <w:tcPr>
            <w:tcW w:w="673" w:type="pct"/>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widowControl w:val="0"/>
              <w:autoSpaceDE w:val="0"/>
              <w:autoSpaceDN w:val="0"/>
              <w:adjustRightInd w:val="0"/>
              <w:ind w:firstLine="0"/>
              <w:rPr>
                <w:rFonts w:eastAsia="NSimSun" w:cs="Times New Roman"/>
                <w:szCs w:val="24"/>
                <w:lang w:eastAsia="zh-CN"/>
              </w:rPr>
            </w:pPr>
            <w:r>
              <w:rPr>
                <w:rFonts w:cs="Times New Roman"/>
                <w:szCs w:val="24"/>
              </w:rPr>
              <w:t>не подлежит установлению</w:t>
            </w:r>
          </w:p>
        </w:tc>
        <w:tc>
          <w:tcPr>
            <w:tcW w:w="549" w:type="pct"/>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jc w:val="center"/>
              <w:rPr>
                <w:rFonts w:cs="Times New Roman"/>
                <w:szCs w:val="24"/>
              </w:rPr>
            </w:pPr>
            <w:r>
              <w:rPr>
                <w:rFonts w:cs="Times New Roman"/>
                <w:szCs w:val="24"/>
              </w:rPr>
              <w:t>не подлежит установлению</w:t>
            </w:r>
          </w:p>
        </w:tc>
        <w:tc>
          <w:tcPr>
            <w:tcW w:w="503" w:type="pct"/>
            <w:gridSpan w:val="2"/>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jc w:val="center"/>
              <w:rPr>
                <w:rFonts w:cs="Times New Roman"/>
                <w:szCs w:val="24"/>
              </w:rPr>
            </w:pPr>
            <w:r>
              <w:rPr>
                <w:rFonts w:cs="Times New Roman"/>
                <w:szCs w:val="24"/>
              </w:rPr>
              <w:t>не подлежит установлению</w:t>
            </w:r>
          </w:p>
        </w:tc>
        <w:tc>
          <w:tcPr>
            <w:tcW w:w="549" w:type="pct"/>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rPr>
                <w:rFonts w:cs="Times New Roman"/>
                <w:szCs w:val="24"/>
              </w:rPr>
            </w:pPr>
            <w:r w:rsidRPr="00522530">
              <w:rPr>
                <w:rFonts w:cs="Times New Roman"/>
                <w:szCs w:val="24"/>
              </w:rPr>
              <w:t xml:space="preserve">Не более </w:t>
            </w:r>
            <w:r>
              <w:rPr>
                <w:rFonts w:cs="Times New Roman"/>
                <w:szCs w:val="24"/>
              </w:rPr>
              <w:t>1</w:t>
            </w:r>
            <w:r w:rsidRPr="00522530">
              <w:rPr>
                <w:rFonts w:cs="Times New Roman"/>
                <w:szCs w:val="24"/>
              </w:rPr>
              <w:t>-</w:t>
            </w:r>
            <w:r>
              <w:rPr>
                <w:rFonts w:cs="Times New Roman"/>
                <w:szCs w:val="24"/>
              </w:rPr>
              <w:t>ого этажа</w:t>
            </w:r>
          </w:p>
        </w:tc>
        <w:tc>
          <w:tcPr>
            <w:tcW w:w="549" w:type="pct"/>
            <w:tcBorders>
              <w:top w:val="single" w:sz="4" w:space="0" w:color="000000"/>
              <w:left w:val="single" w:sz="4" w:space="0" w:color="000000"/>
              <w:bottom w:val="single" w:sz="4" w:space="0" w:color="000000"/>
              <w:right w:val="single" w:sz="4" w:space="0" w:color="000000"/>
            </w:tcBorders>
            <w:vAlign w:val="center"/>
          </w:tcPr>
          <w:p w:rsidR="003E1044" w:rsidRPr="00DA3101" w:rsidRDefault="003E1044" w:rsidP="003E1044">
            <w:pPr>
              <w:ind w:firstLine="0"/>
              <w:jc w:val="center"/>
              <w:rPr>
                <w:rFonts w:cs="Times New Roman"/>
                <w:szCs w:val="24"/>
              </w:rPr>
            </w:pPr>
            <w:r>
              <w:rPr>
                <w:rFonts w:cs="Times New Roman"/>
                <w:szCs w:val="24"/>
              </w:rPr>
              <w:t>4,0</w:t>
            </w:r>
          </w:p>
        </w:tc>
        <w:tc>
          <w:tcPr>
            <w:tcW w:w="529" w:type="pct"/>
            <w:gridSpan w:val="2"/>
            <w:tcBorders>
              <w:top w:val="single" w:sz="4" w:space="0" w:color="000000"/>
              <w:left w:val="single" w:sz="4" w:space="0" w:color="000000"/>
              <w:bottom w:val="single" w:sz="4" w:space="0" w:color="000000"/>
              <w:right w:val="single" w:sz="4" w:space="0" w:color="000000"/>
            </w:tcBorders>
            <w:vAlign w:val="center"/>
          </w:tcPr>
          <w:p w:rsidR="003E1044" w:rsidRPr="00DA3101" w:rsidRDefault="003E1044" w:rsidP="003E1044">
            <w:pPr>
              <w:tabs>
                <w:tab w:val="left" w:pos="265"/>
              </w:tabs>
              <w:ind w:firstLine="0"/>
              <w:rPr>
                <w:rFonts w:cs="Times New Roman"/>
                <w:szCs w:val="24"/>
              </w:rPr>
            </w:pPr>
          </w:p>
        </w:tc>
      </w:tr>
    </w:tbl>
    <w:p w:rsidR="00DA3101" w:rsidRPr="00DA3101" w:rsidRDefault="00DA3101" w:rsidP="00A074D0">
      <w:pPr>
        <w:ind w:firstLine="0"/>
        <w:rPr>
          <w:rFonts w:eastAsia="Times New Roman" w:cs="Times New Roman"/>
          <w:szCs w:val="24"/>
          <w:lang w:eastAsia="ru-RU"/>
        </w:rPr>
      </w:pPr>
    </w:p>
    <w:p w:rsidR="00DA3101" w:rsidRPr="00DA3101" w:rsidRDefault="00DA3101" w:rsidP="00A074D0">
      <w:pPr>
        <w:pStyle w:val="ConsPlusNormal"/>
        <w:widowControl/>
        <w:spacing w:after="120"/>
        <w:ind w:firstLine="0"/>
        <w:contextualSpacing/>
        <w:jc w:val="both"/>
        <w:rPr>
          <w:rFonts w:ascii="Times New Roman" w:hAnsi="Times New Roman" w:cs="Times New Roman"/>
          <w:b/>
          <w:sz w:val="24"/>
          <w:szCs w:val="24"/>
        </w:rPr>
      </w:pPr>
      <w:r w:rsidRPr="00DA3101">
        <w:rPr>
          <w:rFonts w:ascii="Times New Roman" w:hAnsi="Times New Roman" w:cs="Times New Roman"/>
          <w:b/>
          <w:sz w:val="24"/>
          <w:szCs w:val="24"/>
        </w:rPr>
        <w:t xml:space="preserve">Примечания к таблице: </w:t>
      </w:r>
    </w:p>
    <w:p w:rsidR="00DA3101" w:rsidRPr="00DA3101" w:rsidRDefault="00DA3101" w:rsidP="00A074D0">
      <w:pPr>
        <w:pStyle w:val="ConsPlusNormal"/>
        <w:ind w:firstLine="0"/>
        <w:jc w:val="both"/>
        <w:rPr>
          <w:rFonts w:ascii="Times New Roman" w:hAnsi="Times New Roman" w:cs="Times New Roman"/>
          <w:sz w:val="24"/>
          <w:szCs w:val="24"/>
        </w:rPr>
      </w:pPr>
      <w:r w:rsidRPr="00DA3101">
        <w:rPr>
          <w:rFonts w:ascii="Times New Roman" w:hAnsi="Times New Roman" w:cs="Times New Roman"/>
          <w:sz w:val="24"/>
          <w:szCs w:val="24"/>
        </w:rPr>
        <w:t>1. Формирование земельных участков посредством разделения исходного участка на несколько участков меньшего разм</w:t>
      </w:r>
      <w:r w:rsidR="00A074D0">
        <w:rPr>
          <w:rFonts w:ascii="Times New Roman" w:hAnsi="Times New Roman" w:cs="Times New Roman"/>
          <w:sz w:val="24"/>
          <w:szCs w:val="24"/>
        </w:rPr>
        <w:t>ера может быть осуществлено при</w:t>
      </w:r>
      <w:r w:rsidRPr="00DA3101">
        <w:rPr>
          <w:rFonts w:ascii="Times New Roman" w:hAnsi="Times New Roman" w:cs="Times New Roman"/>
          <w:sz w:val="24"/>
          <w:szCs w:val="24"/>
        </w:rPr>
        <w:t xml:space="preserve"> условии, что площади вновь формируемых участков не будут меньше установленных для данной зоны минимальных показателей. </w:t>
      </w:r>
    </w:p>
    <w:p w:rsidR="00DA3101" w:rsidRPr="00DA3101" w:rsidRDefault="00DA3101" w:rsidP="00A074D0">
      <w:pPr>
        <w:pStyle w:val="consplusnormalcxspmiddlecxspmiddle"/>
        <w:spacing w:before="0" w:beforeAutospacing="0" w:after="0" w:afterAutospacing="0"/>
        <w:contextualSpacing/>
        <w:jc w:val="both"/>
      </w:pPr>
      <w:r w:rsidRPr="00DA3101">
        <w:t>2. Допускаются отклонения от представленных в таблице показателей отступов строений от боковых и задних границ земельных участков при следующих условиях:</w:t>
      </w:r>
    </w:p>
    <w:p w:rsidR="00DA3101" w:rsidRPr="00DA3101" w:rsidRDefault="00DA3101" w:rsidP="00E9623B">
      <w:pPr>
        <w:pStyle w:val="consplusnormalcxspmiddlecxspmiddlecxspmiddle"/>
        <w:numPr>
          <w:ilvl w:val="0"/>
          <w:numId w:val="16"/>
        </w:numPr>
        <w:spacing w:before="0" w:beforeAutospacing="0" w:after="0" w:afterAutospacing="0"/>
        <w:ind w:firstLine="0"/>
        <w:contextualSpacing/>
        <w:jc w:val="both"/>
      </w:pPr>
      <w:r w:rsidRPr="00DA3101">
        <w:t>наличия взаимного согласия владельцев земельных участков на указанные отклонения;</w:t>
      </w:r>
    </w:p>
    <w:p w:rsidR="00DA3101" w:rsidRPr="00DA3101" w:rsidRDefault="00DA3101" w:rsidP="00E9623B">
      <w:pPr>
        <w:pStyle w:val="consplusnormalcxspmiddlecxspmiddle"/>
        <w:numPr>
          <w:ilvl w:val="0"/>
          <w:numId w:val="16"/>
        </w:numPr>
        <w:spacing w:before="0" w:beforeAutospacing="0" w:after="0" w:afterAutospacing="0"/>
        <w:ind w:firstLine="0"/>
        <w:contextualSpacing/>
        <w:jc w:val="both"/>
      </w:pPr>
      <w:r w:rsidRPr="00DA3101">
        <w:t xml:space="preserve">соблюдения нормативных противопожарных расстояний между постройками, расположенными на соседних земельных участках; </w:t>
      </w:r>
    </w:p>
    <w:p w:rsidR="00DA3101" w:rsidRPr="00DA3101" w:rsidRDefault="00DA3101" w:rsidP="00A074D0">
      <w:pPr>
        <w:pStyle w:val="ConsPlusNormal"/>
        <w:ind w:firstLine="0"/>
        <w:jc w:val="both"/>
        <w:rPr>
          <w:rFonts w:ascii="Times New Roman" w:hAnsi="Times New Roman" w:cs="Times New Roman"/>
          <w:sz w:val="24"/>
          <w:szCs w:val="24"/>
        </w:rPr>
      </w:pPr>
      <w:r w:rsidRPr="00DA3101">
        <w:rPr>
          <w:rFonts w:ascii="Times New Roman" w:hAnsi="Times New Roman" w:cs="Times New Roman"/>
          <w:sz w:val="24"/>
          <w:szCs w:val="24"/>
        </w:rPr>
        <w:t xml:space="preserve">3. Минимальное расстояние от площадки с контейнером для сбора мусора до жилых домов – </w:t>
      </w:r>
      <w:smartTag w:uri="urn:schemas-microsoft-com:office:smarttags" w:element="metricconverter">
        <w:smartTagPr>
          <w:attr w:name="ProductID" w:val="15 метров"/>
        </w:smartTagPr>
        <w:smartTag w:uri="urn:schemas-microsoft-com:office:smarttags" w:element="metricconverter">
          <w:smartTagPr>
            <w:attr w:name="ProductID" w:val="15 метров"/>
          </w:smartTagPr>
          <w:r w:rsidRPr="00DA3101">
            <w:rPr>
              <w:rFonts w:ascii="Times New Roman" w:hAnsi="Times New Roman" w:cs="Times New Roman"/>
              <w:sz w:val="24"/>
              <w:szCs w:val="24"/>
            </w:rPr>
            <w:t>15 метров</w:t>
          </w:r>
        </w:smartTag>
        <w:r w:rsidRPr="00DA3101">
          <w:rPr>
            <w:rFonts w:ascii="Times New Roman" w:hAnsi="Times New Roman" w:cs="Times New Roman"/>
            <w:sz w:val="24"/>
            <w:szCs w:val="24"/>
          </w:rPr>
          <w:t>.</w:t>
        </w:r>
      </w:smartTag>
      <w:r w:rsidRPr="00DA3101">
        <w:rPr>
          <w:rFonts w:ascii="Times New Roman" w:hAnsi="Times New Roman" w:cs="Times New Roman"/>
          <w:sz w:val="24"/>
          <w:szCs w:val="24"/>
        </w:rPr>
        <w:t xml:space="preserve"> </w:t>
      </w:r>
    </w:p>
    <w:p w:rsidR="00DA3101" w:rsidRPr="00DA3101" w:rsidRDefault="00DA3101" w:rsidP="00A074D0">
      <w:pPr>
        <w:pStyle w:val="ConsPlusNormal"/>
        <w:ind w:firstLine="0"/>
        <w:jc w:val="both"/>
        <w:rPr>
          <w:rFonts w:ascii="Times New Roman" w:hAnsi="Times New Roman" w:cs="Times New Roman"/>
          <w:sz w:val="24"/>
          <w:szCs w:val="24"/>
        </w:rPr>
      </w:pPr>
      <w:r w:rsidRPr="00DA3101">
        <w:rPr>
          <w:rFonts w:ascii="Times New Roman" w:hAnsi="Times New Roman" w:cs="Times New Roman"/>
          <w:sz w:val="24"/>
          <w:szCs w:val="24"/>
        </w:rPr>
        <w:lastRenderedPageBreak/>
        <w:t xml:space="preserve">4. Минимальное расстояние между стволами деревьев на землях общего пользования – </w:t>
      </w:r>
      <w:smartTag w:uri="urn:schemas-microsoft-com:office:smarttags" w:element="metricconverter">
        <w:smartTagPr>
          <w:attr w:name="ProductID" w:val="3 метра"/>
        </w:smartTagPr>
        <w:smartTag w:uri="urn:schemas-microsoft-com:office:smarttags" w:element="metricconverter">
          <w:smartTagPr>
            <w:attr w:name="ProductID" w:val="3 метра"/>
          </w:smartTagPr>
          <w:r w:rsidRPr="00DA3101">
            <w:rPr>
              <w:rFonts w:ascii="Times New Roman" w:hAnsi="Times New Roman" w:cs="Times New Roman"/>
              <w:sz w:val="24"/>
              <w:szCs w:val="24"/>
            </w:rPr>
            <w:t>3 метра</w:t>
          </w:r>
        </w:smartTag>
        <w:r w:rsidRPr="00DA3101">
          <w:rPr>
            <w:rFonts w:ascii="Times New Roman" w:hAnsi="Times New Roman" w:cs="Times New Roman"/>
            <w:sz w:val="24"/>
            <w:szCs w:val="24"/>
          </w:rPr>
          <w:t>.</w:t>
        </w:r>
      </w:smartTag>
    </w:p>
    <w:p w:rsidR="00347818" w:rsidRDefault="00347818" w:rsidP="001F2103">
      <w:pPr>
        <w:pStyle w:val="2"/>
      </w:pPr>
      <w:bookmarkStart w:id="18" w:name="_Toc446509445"/>
      <w:bookmarkStart w:id="19" w:name="_Toc448491820"/>
      <w:r>
        <w:br w:type="page"/>
      </w:r>
    </w:p>
    <w:p w:rsidR="00347818" w:rsidRDefault="00347818" w:rsidP="001F2103">
      <w:pPr>
        <w:pStyle w:val="2"/>
      </w:pPr>
    </w:p>
    <w:p w:rsidR="00DA3101" w:rsidRPr="00DA3101" w:rsidRDefault="00DA3101" w:rsidP="001F2103">
      <w:pPr>
        <w:pStyle w:val="2"/>
      </w:pPr>
      <w:r w:rsidRPr="00DA3101">
        <w:t>ОД (С-4). Зона культовых религиозных комплексов</w:t>
      </w:r>
      <w:bookmarkEnd w:id="18"/>
      <w:bookmarkEnd w:id="19"/>
    </w:p>
    <w:p w:rsidR="00DA3101" w:rsidRDefault="00DA3101" w:rsidP="00A074D0">
      <w:pPr>
        <w:spacing w:after="120"/>
        <w:ind w:firstLine="0"/>
        <w:contextualSpacing/>
        <w:rPr>
          <w:rFonts w:cs="Times New Roman"/>
          <w:szCs w:val="24"/>
        </w:rPr>
      </w:pPr>
      <w:r w:rsidRPr="00DA3101">
        <w:rPr>
          <w:rFonts w:cs="Times New Roman"/>
          <w:szCs w:val="24"/>
        </w:rPr>
        <w:t>1.</w:t>
      </w:r>
      <w:r w:rsidRPr="00DA3101">
        <w:rPr>
          <w:rFonts w:cs="Times New Roman"/>
          <w:b/>
          <w:szCs w:val="24"/>
        </w:rPr>
        <w:t xml:space="preserve"> </w:t>
      </w:r>
      <w:r w:rsidRPr="00DA3101">
        <w:rPr>
          <w:rFonts w:cs="Times New Roman"/>
          <w:szCs w:val="24"/>
        </w:rPr>
        <w:t>Зона культовых религиозных комплексов предназначена для создания условий функционирования действующих и создания новых специализированных религиозных учреждений, в том числе с соблюдением санитарных зон.</w:t>
      </w:r>
    </w:p>
    <w:p w:rsidR="00880C34" w:rsidRPr="00DA3101" w:rsidRDefault="00880C34" w:rsidP="00880C34">
      <w:pPr>
        <w:spacing w:after="120"/>
        <w:ind w:firstLine="0"/>
        <w:contextualSpacing/>
        <w:jc w:val="right"/>
        <w:rPr>
          <w:rFonts w:cs="Times New Roman"/>
          <w:szCs w:val="24"/>
        </w:rPr>
      </w:pPr>
      <w:r>
        <w:rPr>
          <w:rFonts w:cs="Times New Roman"/>
          <w:szCs w:val="24"/>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0"/>
        <w:gridCol w:w="4008"/>
        <w:gridCol w:w="4901"/>
        <w:gridCol w:w="4158"/>
      </w:tblGrid>
      <w:tr w:rsidR="001F2103" w:rsidRPr="00DA3101" w:rsidTr="001F2103">
        <w:tc>
          <w:tcPr>
            <w:tcW w:w="729"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ConsPlusNormal"/>
              <w:widowControl/>
              <w:ind w:firstLine="0"/>
              <w:jc w:val="center"/>
              <w:rPr>
                <w:rFonts w:ascii="Times New Roman" w:hAnsi="Times New Roman" w:cs="Times New Roman"/>
                <w:b/>
                <w:sz w:val="24"/>
                <w:szCs w:val="24"/>
              </w:rPr>
            </w:pPr>
            <w:r w:rsidRPr="00DA3101">
              <w:rPr>
                <w:rFonts w:ascii="Times New Roman" w:hAnsi="Times New Roman" w:cs="Times New Roman"/>
                <w:b/>
                <w:sz w:val="24"/>
                <w:szCs w:val="24"/>
              </w:rPr>
              <w:t>Основные виды разрешённого использования</w:t>
            </w:r>
          </w:p>
        </w:tc>
        <w:tc>
          <w:tcPr>
            <w:tcW w:w="1310"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ConsPlusNormal"/>
              <w:widowControl/>
              <w:ind w:firstLine="0"/>
              <w:jc w:val="center"/>
              <w:rPr>
                <w:rFonts w:ascii="Times New Roman" w:hAnsi="Times New Roman" w:cs="Times New Roman"/>
                <w:b/>
                <w:sz w:val="24"/>
                <w:szCs w:val="24"/>
              </w:rPr>
            </w:pPr>
            <w:r w:rsidRPr="00DA3101">
              <w:rPr>
                <w:rFonts w:ascii="Times New Roman" w:hAnsi="Times New Roman" w:cs="Times New Roman"/>
                <w:b/>
                <w:sz w:val="24"/>
                <w:szCs w:val="24"/>
              </w:rPr>
              <w:t>Описание вида разрешенного использования земельного участка</w:t>
            </w:r>
          </w:p>
        </w:tc>
        <w:tc>
          <w:tcPr>
            <w:tcW w:w="1602"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ind w:firstLine="0"/>
              <w:jc w:val="center"/>
              <w:rPr>
                <w:rFonts w:cs="Times New Roman"/>
                <w:b/>
                <w:szCs w:val="24"/>
              </w:rPr>
            </w:pPr>
            <w:r w:rsidRPr="00DA3101">
              <w:rPr>
                <w:rFonts w:cs="Times New Roman"/>
                <w:b/>
                <w:szCs w:val="24"/>
              </w:rPr>
              <w:t>Объекты капитального строительства, соответствующие виду разрешённого использования</w:t>
            </w:r>
          </w:p>
        </w:tc>
        <w:tc>
          <w:tcPr>
            <w:tcW w:w="1359"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ind w:firstLine="0"/>
              <w:jc w:val="center"/>
              <w:rPr>
                <w:rFonts w:cs="Times New Roman"/>
                <w:b/>
                <w:szCs w:val="24"/>
              </w:rPr>
            </w:pPr>
            <w:r w:rsidRPr="00DA3101">
              <w:rPr>
                <w:rFonts w:cs="Times New Roman"/>
                <w:b/>
                <w:szCs w:val="24"/>
              </w:rPr>
              <w:t>Вспомогательные виды разрешённого использования, дополнительные к основным</w:t>
            </w:r>
          </w:p>
        </w:tc>
      </w:tr>
      <w:tr w:rsidR="001F2103" w:rsidRPr="00DA3101" w:rsidTr="001F2103">
        <w:tc>
          <w:tcPr>
            <w:tcW w:w="729" w:type="pct"/>
            <w:tcBorders>
              <w:top w:val="single" w:sz="4" w:space="0" w:color="auto"/>
              <w:left w:val="single" w:sz="4" w:space="0" w:color="auto"/>
              <w:bottom w:val="single" w:sz="4" w:space="0" w:color="auto"/>
              <w:right w:val="single" w:sz="4" w:space="0" w:color="auto"/>
            </w:tcBorders>
            <w:vAlign w:val="center"/>
          </w:tcPr>
          <w:p w:rsidR="00DA3101" w:rsidRPr="00DA3101" w:rsidRDefault="00BA7372" w:rsidP="00BA7372">
            <w:pPr>
              <w:pStyle w:val="ConsPlusNormal"/>
              <w:widowControl/>
              <w:tabs>
                <w:tab w:val="left" w:pos="299"/>
              </w:tabs>
              <w:ind w:firstLine="0"/>
              <w:rPr>
                <w:rFonts w:ascii="Times New Roman" w:hAnsi="Times New Roman" w:cs="Times New Roman"/>
                <w:b/>
                <w:sz w:val="24"/>
                <w:szCs w:val="24"/>
              </w:rPr>
            </w:pPr>
            <w:r>
              <w:rPr>
                <w:rFonts w:ascii="Times New Roman" w:hAnsi="Times New Roman" w:cs="Times New Roman"/>
                <w:b/>
                <w:sz w:val="24"/>
                <w:szCs w:val="24"/>
              </w:rPr>
              <w:t xml:space="preserve">1. </w:t>
            </w:r>
            <w:r w:rsidR="00DA3101" w:rsidRPr="00DA3101">
              <w:rPr>
                <w:rFonts w:ascii="Times New Roman" w:hAnsi="Times New Roman" w:cs="Times New Roman"/>
                <w:b/>
                <w:sz w:val="24"/>
                <w:szCs w:val="24"/>
              </w:rPr>
              <w:t>Религиозное использование</w:t>
            </w:r>
          </w:p>
        </w:tc>
        <w:tc>
          <w:tcPr>
            <w:tcW w:w="1310"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widowControl w:val="0"/>
              <w:autoSpaceDE w:val="0"/>
              <w:autoSpaceDN w:val="0"/>
              <w:ind w:firstLine="0"/>
              <w:rPr>
                <w:rFonts w:cs="Times New Roman"/>
                <w:b/>
                <w:szCs w:val="24"/>
              </w:rPr>
            </w:pPr>
            <w:r w:rsidRPr="00DA3101">
              <w:rPr>
                <w:rFonts w:cs="Times New Roman"/>
                <w:szCs w:val="24"/>
              </w:rPr>
              <w:t xml:space="preserve">Размещение объектов капитального строительства, предназначенных для отправления религиозных обрядов </w:t>
            </w:r>
          </w:p>
          <w:p w:rsidR="00DA3101" w:rsidRPr="00DA3101" w:rsidRDefault="00DA3101" w:rsidP="00A074D0">
            <w:pPr>
              <w:pStyle w:val="ConsPlusNormal"/>
              <w:widowControl/>
              <w:ind w:firstLine="0"/>
              <w:rPr>
                <w:rFonts w:ascii="Times New Roman" w:hAnsi="Times New Roman" w:cs="Times New Roman"/>
                <w:b/>
                <w:sz w:val="24"/>
                <w:szCs w:val="24"/>
              </w:rPr>
            </w:pPr>
          </w:p>
        </w:tc>
        <w:tc>
          <w:tcPr>
            <w:tcW w:w="1602" w:type="pct"/>
            <w:tcBorders>
              <w:top w:val="single" w:sz="4" w:space="0" w:color="auto"/>
              <w:left w:val="single" w:sz="4" w:space="0" w:color="auto"/>
              <w:bottom w:val="single" w:sz="4" w:space="0" w:color="auto"/>
              <w:right w:val="single" w:sz="4" w:space="0" w:color="auto"/>
            </w:tcBorders>
            <w:vAlign w:val="center"/>
          </w:tcPr>
          <w:p w:rsidR="00DA3101" w:rsidRPr="00DA3101" w:rsidRDefault="001F2103" w:rsidP="00A074D0">
            <w:pPr>
              <w:widowControl w:val="0"/>
              <w:autoSpaceDE w:val="0"/>
              <w:autoSpaceDN w:val="0"/>
              <w:ind w:firstLine="0"/>
              <w:rPr>
                <w:rFonts w:cs="Times New Roman"/>
                <w:szCs w:val="24"/>
              </w:rPr>
            </w:pPr>
            <w:r>
              <w:rPr>
                <w:rFonts w:cs="Times New Roman"/>
                <w:szCs w:val="24"/>
              </w:rPr>
              <w:t>Отдельно стояще, а так</w:t>
            </w:r>
            <w:r w:rsidR="00DA3101" w:rsidRPr="00DA3101">
              <w:rPr>
                <w:rFonts w:cs="Times New Roman"/>
                <w:szCs w:val="24"/>
              </w:rPr>
              <w:t>же встроено-пристроенные здания и помещения церквей, соборов, храмов, часовен, монастырей, мечетей, молельных домов, скитов;</w:t>
            </w:r>
          </w:p>
          <w:p w:rsidR="00DA3101" w:rsidRPr="00DA3101" w:rsidRDefault="00DA3101" w:rsidP="00A074D0">
            <w:pPr>
              <w:ind w:firstLine="0"/>
              <w:rPr>
                <w:rFonts w:cs="Times New Roman"/>
                <w:b/>
                <w:szCs w:val="24"/>
                <w:u w:val="single"/>
              </w:rPr>
            </w:pPr>
            <w:r w:rsidRPr="00DA3101">
              <w:rPr>
                <w:rFonts w:cs="Times New Roman"/>
                <w:szCs w:val="24"/>
              </w:rPr>
              <w:t>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w:t>
            </w:r>
            <w:r w:rsidR="001F2103">
              <w:rPr>
                <w:rFonts w:cs="Times New Roman"/>
                <w:szCs w:val="24"/>
              </w:rPr>
              <w:t xml:space="preserve">и (воскресных школ, семинарий, </w:t>
            </w:r>
            <w:r w:rsidRPr="00DA3101">
              <w:rPr>
                <w:rFonts w:cs="Times New Roman"/>
                <w:szCs w:val="24"/>
              </w:rPr>
              <w:t>духовных училищ)</w:t>
            </w:r>
          </w:p>
        </w:tc>
        <w:tc>
          <w:tcPr>
            <w:tcW w:w="1359"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ind w:firstLine="0"/>
              <w:rPr>
                <w:rFonts w:cs="Times New Roman"/>
                <w:b/>
                <w:szCs w:val="24"/>
                <w:u w:val="single"/>
              </w:rPr>
            </w:pPr>
            <w:r w:rsidRPr="00DA3101">
              <w:rPr>
                <w:rFonts w:cs="Times New Roman"/>
                <w:b/>
                <w:szCs w:val="24"/>
                <w:u w:val="single"/>
              </w:rPr>
              <w:t xml:space="preserve">В границах участка объекта </w:t>
            </w:r>
          </w:p>
          <w:p w:rsidR="00DA3101" w:rsidRPr="00DA3101" w:rsidRDefault="00DA3101" w:rsidP="00A074D0">
            <w:pPr>
              <w:pStyle w:val="a7"/>
              <w:spacing w:before="0" w:beforeAutospacing="0" w:after="0" w:afterAutospacing="0"/>
              <w:ind w:firstLine="0"/>
            </w:pPr>
            <w:r w:rsidRPr="00DA3101">
              <w:t>Размещение трапезных, братских корпусов и иных зданий, сооружений, связанных с использованием основного объекта. Размещение хозяйственных корпусов;</w:t>
            </w:r>
          </w:p>
          <w:p w:rsidR="00DA3101" w:rsidRPr="00DA3101" w:rsidRDefault="00DA3101" w:rsidP="00A074D0">
            <w:pPr>
              <w:pStyle w:val="ConsPlusNormal"/>
              <w:widowControl/>
              <w:tabs>
                <w:tab w:val="left" w:pos="301"/>
              </w:tabs>
              <w:ind w:firstLine="0"/>
              <w:rPr>
                <w:rFonts w:ascii="Times New Roman" w:hAnsi="Times New Roman" w:cs="Times New Roman"/>
                <w:sz w:val="24"/>
                <w:szCs w:val="24"/>
              </w:rPr>
            </w:pPr>
            <w:r w:rsidRPr="00DA3101">
              <w:rPr>
                <w:rFonts w:ascii="Times New Roman" w:hAnsi="Times New Roman" w:cs="Times New Roman"/>
                <w:sz w:val="24"/>
                <w:szCs w:val="24"/>
              </w:rPr>
              <w:t>Размещение временных автостоянок в соответствии с требованиями нормативных документов; хозяйственных площадок с размещением контейнера для сбора мусора в соответствии с требованием СанПиН;</w:t>
            </w:r>
          </w:p>
          <w:p w:rsidR="00DA3101" w:rsidRPr="00DA3101" w:rsidRDefault="00DA3101" w:rsidP="00A074D0">
            <w:pPr>
              <w:ind w:firstLine="0"/>
              <w:rPr>
                <w:rFonts w:cs="Times New Roman"/>
                <w:b/>
                <w:szCs w:val="24"/>
              </w:rPr>
            </w:pPr>
            <w:r w:rsidRPr="00DA3101">
              <w:rPr>
                <w:rFonts w:cs="Times New Roman"/>
                <w:szCs w:val="24"/>
              </w:rPr>
              <w:t>Размещение общественных туалетов</w:t>
            </w:r>
          </w:p>
        </w:tc>
      </w:tr>
      <w:tr w:rsidR="001F2103" w:rsidRPr="00DA3101" w:rsidTr="001F2103">
        <w:tc>
          <w:tcPr>
            <w:tcW w:w="729" w:type="pct"/>
            <w:tcBorders>
              <w:top w:val="single" w:sz="4" w:space="0" w:color="auto"/>
              <w:left w:val="single" w:sz="4" w:space="0" w:color="auto"/>
              <w:bottom w:val="single" w:sz="4" w:space="0" w:color="auto"/>
              <w:right w:val="single" w:sz="4" w:space="0" w:color="auto"/>
            </w:tcBorders>
            <w:vAlign w:val="center"/>
          </w:tcPr>
          <w:p w:rsidR="00DA3101" w:rsidRPr="00DA3101" w:rsidRDefault="00BA7372" w:rsidP="00BA7372">
            <w:pPr>
              <w:pStyle w:val="ConsPlusNormal"/>
              <w:widowControl/>
              <w:tabs>
                <w:tab w:val="left" w:pos="299"/>
              </w:tabs>
              <w:ind w:firstLine="0"/>
              <w:rPr>
                <w:rFonts w:ascii="Times New Roman" w:hAnsi="Times New Roman" w:cs="Times New Roman"/>
                <w:b/>
                <w:sz w:val="24"/>
                <w:szCs w:val="24"/>
              </w:rPr>
            </w:pPr>
            <w:r>
              <w:rPr>
                <w:rFonts w:ascii="Times New Roman" w:hAnsi="Times New Roman" w:cs="Times New Roman"/>
                <w:b/>
                <w:sz w:val="24"/>
                <w:szCs w:val="24"/>
              </w:rPr>
              <w:t xml:space="preserve">2. </w:t>
            </w:r>
            <w:r w:rsidR="00DA3101" w:rsidRPr="00DA3101">
              <w:rPr>
                <w:rFonts w:ascii="Times New Roman" w:hAnsi="Times New Roman" w:cs="Times New Roman"/>
                <w:b/>
                <w:sz w:val="24"/>
                <w:szCs w:val="24"/>
              </w:rPr>
              <w:t>Социальное обслуживание</w:t>
            </w:r>
          </w:p>
        </w:tc>
        <w:tc>
          <w:tcPr>
            <w:tcW w:w="1310"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widowControl w:val="0"/>
              <w:autoSpaceDE w:val="0"/>
              <w:autoSpaceDN w:val="0"/>
              <w:ind w:firstLine="0"/>
              <w:rPr>
                <w:rFonts w:cs="Times New Roman"/>
                <w:szCs w:val="24"/>
              </w:rPr>
            </w:pPr>
            <w:r w:rsidRPr="00DA3101">
              <w:rPr>
                <w:rFonts w:cs="Times New Roman"/>
                <w:szCs w:val="24"/>
              </w:rPr>
              <w:t>Размещение объектов капитального строительства, предназначенных для оказания гражданам социальной помощи ().</w:t>
            </w:r>
          </w:p>
        </w:tc>
        <w:tc>
          <w:tcPr>
            <w:tcW w:w="1602" w:type="pct"/>
            <w:tcBorders>
              <w:top w:val="single" w:sz="4" w:space="0" w:color="auto"/>
              <w:left w:val="single" w:sz="4" w:space="0" w:color="auto"/>
              <w:bottom w:val="single" w:sz="4" w:space="0" w:color="auto"/>
              <w:right w:val="single" w:sz="4" w:space="0" w:color="auto"/>
            </w:tcBorders>
            <w:vAlign w:val="center"/>
          </w:tcPr>
          <w:p w:rsidR="00DA3101" w:rsidRPr="00DA3101" w:rsidRDefault="001F2103" w:rsidP="00A074D0">
            <w:pPr>
              <w:ind w:firstLine="0"/>
              <w:rPr>
                <w:rFonts w:cs="Times New Roman"/>
                <w:b/>
                <w:szCs w:val="24"/>
              </w:rPr>
            </w:pPr>
            <w:r>
              <w:rPr>
                <w:rFonts w:cs="Times New Roman"/>
                <w:szCs w:val="24"/>
              </w:rPr>
              <w:t>Отдельно стояще, а так</w:t>
            </w:r>
            <w:r w:rsidR="00DA3101" w:rsidRPr="00DA3101">
              <w:rPr>
                <w:rFonts w:cs="Times New Roman"/>
                <w:szCs w:val="24"/>
              </w:rPr>
              <w:t>же встроено-пристроенные здания и помещения домов престарелых, домов ребенка, детских домов, пунктов питания малоимущих граждан, пунктов ночлега для бездомных граждан.</w:t>
            </w:r>
          </w:p>
        </w:tc>
        <w:tc>
          <w:tcPr>
            <w:tcW w:w="1359"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ind w:firstLine="0"/>
              <w:rPr>
                <w:rFonts w:cs="Times New Roman"/>
                <w:b/>
                <w:szCs w:val="24"/>
              </w:rPr>
            </w:pPr>
            <w:r w:rsidRPr="00DA3101">
              <w:rPr>
                <w:rFonts w:cs="Times New Roman"/>
                <w:b/>
                <w:szCs w:val="24"/>
              </w:rPr>
              <w:t>В границах участка объекта капитального строительства.</w:t>
            </w:r>
          </w:p>
          <w:p w:rsidR="00DA3101" w:rsidRPr="00DA3101" w:rsidRDefault="00DA3101" w:rsidP="00A074D0">
            <w:pPr>
              <w:ind w:firstLine="0"/>
              <w:rPr>
                <w:rFonts w:cs="Times New Roman"/>
                <w:b/>
                <w:szCs w:val="24"/>
              </w:rPr>
            </w:pPr>
            <w:r w:rsidRPr="00DA3101">
              <w:rPr>
                <w:rFonts w:cs="Times New Roman"/>
                <w:szCs w:val="24"/>
              </w:rPr>
              <w:t xml:space="preserve">Детские игровые, спортивные площадки оборудование для игр и отдыха; площадки для отдыха взрослых; хозяйственные площадки; площадки для сбора мусора**; открытые и закрытые (подземные/полуподземные </w:t>
            </w:r>
            <w:r w:rsidRPr="00DA3101">
              <w:rPr>
                <w:rFonts w:cs="Times New Roman"/>
                <w:szCs w:val="24"/>
              </w:rPr>
              <w:lastRenderedPageBreak/>
              <w:t>автостоянки постоянного хранения автотранспорта жителей в соответствии с требования СанПиН;</w:t>
            </w:r>
          </w:p>
        </w:tc>
      </w:tr>
      <w:tr w:rsidR="001F2103" w:rsidRPr="00DA3101" w:rsidTr="001F2103">
        <w:trPr>
          <w:trHeight w:val="1133"/>
        </w:trPr>
        <w:tc>
          <w:tcPr>
            <w:tcW w:w="729" w:type="pct"/>
            <w:tcBorders>
              <w:top w:val="single" w:sz="4" w:space="0" w:color="auto"/>
              <w:left w:val="single" w:sz="4" w:space="0" w:color="auto"/>
              <w:bottom w:val="single" w:sz="4" w:space="0" w:color="auto"/>
              <w:right w:val="single" w:sz="4" w:space="0" w:color="auto"/>
            </w:tcBorders>
            <w:vAlign w:val="center"/>
          </w:tcPr>
          <w:p w:rsidR="00DA3101" w:rsidRPr="00DA3101" w:rsidRDefault="00BA7372" w:rsidP="00BA7372">
            <w:pPr>
              <w:pStyle w:val="ConsPlusNormal"/>
              <w:widowControl/>
              <w:tabs>
                <w:tab w:val="left" w:pos="299"/>
              </w:tabs>
              <w:ind w:firstLine="0"/>
              <w:rPr>
                <w:rFonts w:ascii="Times New Roman" w:hAnsi="Times New Roman" w:cs="Times New Roman"/>
                <w:b/>
                <w:sz w:val="24"/>
                <w:szCs w:val="24"/>
              </w:rPr>
            </w:pPr>
            <w:r>
              <w:rPr>
                <w:rFonts w:ascii="Times New Roman" w:hAnsi="Times New Roman" w:cs="Times New Roman"/>
                <w:b/>
                <w:sz w:val="24"/>
                <w:szCs w:val="24"/>
              </w:rPr>
              <w:lastRenderedPageBreak/>
              <w:t xml:space="preserve">3. </w:t>
            </w:r>
            <w:r w:rsidR="00DA3101" w:rsidRPr="00DA3101">
              <w:rPr>
                <w:rFonts w:ascii="Times New Roman" w:hAnsi="Times New Roman" w:cs="Times New Roman"/>
                <w:b/>
                <w:sz w:val="24"/>
                <w:szCs w:val="24"/>
              </w:rPr>
              <w:t>Коммунальное обслуживание</w:t>
            </w:r>
          </w:p>
        </w:tc>
        <w:tc>
          <w:tcPr>
            <w:tcW w:w="1310"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widowControl w:val="0"/>
              <w:tabs>
                <w:tab w:val="left" w:pos="312"/>
              </w:tabs>
              <w:autoSpaceDE w:val="0"/>
              <w:autoSpaceDN w:val="0"/>
              <w:adjustRightInd w:val="0"/>
              <w:spacing w:line="240" w:lineRule="auto"/>
              <w:ind w:left="0"/>
              <w:rPr>
                <w:sz w:val="24"/>
                <w:szCs w:val="24"/>
              </w:rPr>
            </w:pPr>
            <w:r w:rsidRPr="00DA3101">
              <w:rPr>
                <w:sz w:val="24"/>
                <w:szCs w:val="24"/>
              </w:rPr>
              <w:t>Объекты инженерной инфраструктуры, необходимые для осуществления деятельности</w:t>
            </w:r>
          </w:p>
        </w:tc>
        <w:tc>
          <w:tcPr>
            <w:tcW w:w="1602"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sz w:val="24"/>
                <w:szCs w:val="24"/>
              </w:rPr>
              <w:t xml:space="preserve">Отдельно стоящие электроподстанции, </w:t>
            </w:r>
            <w:proofErr w:type="spellStart"/>
            <w:r w:rsidRPr="00DA3101">
              <w:rPr>
                <w:sz w:val="24"/>
                <w:szCs w:val="24"/>
              </w:rPr>
              <w:t>теплопункты</w:t>
            </w:r>
            <w:proofErr w:type="spellEnd"/>
            <w:r w:rsidRPr="00DA3101">
              <w:rPr>
                <w:sz w:val="24"/>
                <w:szCs w:val="24"/>
              </w:rPr>
              <w:t>, газораспределительные пункты</w:t>
            </w:r>
            <w:r w:rsidR="00641F2D">
              <w:rPr>
                <w:sz w:val="24"/>
                <w:szCs w:val="24"/>
              </w:rPr>
              <w:t>, объекты связи</w:t>
            </w:r>
            <w:r w:rsidRPr="00DA3101">
              <w:rPr>
                <w:sz w:val="24"/>
                <w:szCs w:val="24"/>
              </w:rPr>
              <w:t xml:space="preserve"> и т.п.</w:t>
            </w:r>
          </w:p>
        </w:tc>
        <w:tc>
          <w:tcPr>
            <w:tcW w:w="1359"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A074D0">
            <w:pPr>
              <w:pStyle w:val="24"/>
              <w:tabs>
                <w:tab w:val="left" w:pos="317"/>
              </w:tabs>
              <w:spacing w:line="240" w:lineRule="auto"/>
              <w:ind w:left="0"/>
              <w:rPr>
                <w:sz w:val="24"/>
                <w:szCs w:val="24"/>
              </w:rPr>
            </w:pPr>
            <w:r w:rsidRPr="00DA3101">
              <w:rPr>
                <w:sz w:val="24"/>
                <w:szCs w:val="24"/>
              </w:rPr>
              <w:t>Стоянка специального транспорта</w:t>
            </w:r>
          </w:p>
        </w:tc>
      </w:tr>
      <w:tr w:rsidR="001F2103" w:rsidRPr="00DA3101" w:rsidTr="001F2103">
        <w:trPr>
          <w:trHeight w:hRule="exact" w:val="1418"/>
        </w:trPr>
        <w:tc>
          <w:tcPr>
            <w:tcW w:w="729" w:type="pct"/>
            <w:tcBorders>
              <w:top w:val="single" w:sz="4" w:space="0" w:color="auto"/>
              <w:left w:val="single" w:sz="4" w:space="0" w:color="auto"/>
              <w:bottom w:val="single" w:sz="4" w:space="0" w:color="auto"/>
              <w:right w:val="single" w:sz="4" w:space="0" w:color="auto"/>
            </w:tcBorders>
          </w:tcPr>
          <w:p w:rsidR="00DA3101" w:rsidRPr="00DA3101" w:rsidRDefault="00DA3101" w:rsidP="00A074D0">
            <w:pPr>
              <w:pStyle w:val="ConsPlusNormal"/>
              <w:widowControl/>
              <w:spacing w:after="120"/>
              <w:ind w:firstLine="0"/>
              <w:jc w:val="center"/>
              <w:outlineLvl w:val="3"/>
              <w:rPr>
                <w:rFonts w:ascii="Times New Roman" w:hAnsi="Times New Roman" w:cs="Times New Roman"/>
                <w:b/>
                <w:sz w:val="24"/>
                <w:szCs w:val="24"/>
              </w:rPr>
            </w:pPr>
          </w:p>
        </w:tc>
        <w:tc>
          <w:tcPr>
            <w:tcW w:w="1310"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spacing w:line="254" w:lineRule="auto"/>
              <w:ind w:firstLine="0"/>
              <w:rPr>
                <w:rFonts w:cs="Times New Roman"/>
                <w:szCs w:val="24"/>
              </w:rPr>
            </w:pPr>
          </w:p>
        </w:tc>
        <w:tc>
          <w:tcPr>
            <w:tcW w:w="1602" w:type="pct"/>
            <w:tcBorders>
              <w:top w:val="single" w:sz="4" w:space="0" w:color="auto"/>
              <w:left w:val="single" w:sz="4" w:space="0" w:color="auto"/>
              <w:bottom w:val="single" w:sz="4" w:space="0" w:color="auto"/>
              <w:right w:val="single" w:sz="4" w:space="0" w:color="auto"/>
            </w:tcBorders>
          </w:tcPr>
          <w:p w:rsidR="00DA3101" w:rsidRPr="00DA3101" w:rsidRDefault="00DA3101" w:rsidP="00A074D0">
            <w:pPr>
              <w:pStyle w:val="24"/>
              <w:tabs>
                <w:tab w:val="left" w:pos="317"/>
              </w:tabs>
              <w:spacing w:line="240" w:lineRule="auto"/>
              <w:ind w:left="22"/>
              <w:rPr>
                <w:b/>
                <w:sz w:val="24"/>
                <w:szCs w:val="24"/>
                <w:u w:val="single"/>
              </w:rPr>
            </w:pPr>
          </w:p>
        </w:tc>
        <w:tc>
          <w:tcPr>
            <w:tcW w:w="1359" w:type="pct"/>
            <w:tcBorders>
              <w:top w:val="single" w:sz="4" w:space="0" w:color="auto"/>
              <w:left w:val="single" w:sz="4" w:space="0" w:color="auto"/>
              <w:bottom w:val="single" w:sz="4" w:space="0" w:color="auto"/>
              <w:right w:val="single" w:sz="4" w:space="0" w:color="auto"/>
            </w:tcBorders>
          </w:tcPr>
          <w:p w:rsidR="00DA3101" w:rsidRPr="00DA3101" w:rsidRDefault="00DA3101" w:rsidP="00A074D0">
            <w:pPr>
              <w:pStyle w:val="24"/>
              <w:tabs>
                <w:tab w:val="left" w:pos="317"/>
              </w:tabs>
              <w:spacing w:line="240" w:lineRule="auto"/>
              <w:ind w:left="22"/>
              <w:rPr>
                <w:b/>
                <w:sz w:val="24"/>
                <w:szCs w:val="24"/>
                <w:u w:val="single"/>
              </w:rPr>
            </w:pPr>
            <w:r w:rsidRPr="00DA3101">
              <w:rPr>
                <w:b/>
                <w:sz w:val="24"/>
                <w:szCs w:val="24"/>
                <w:u w:val="single"/>
              </w:rPr>
              <w:t>В границах зоны, планировочного элемента</w:t>
            </w:r>
          </w:p>
          <w:p w:rsidR="00DA3101" w:rsidRPr="00DA3101" w:rsidRDefault="00DA3101" w:rsidP="00A074D0">
            <w:pPr>
              <w:pStyle w:val="ConsPlusNormal"/>
              <w:widowControl/>
              <w:tabs>
                <w:tab w:val="left" w:pos="339"/>
              </w:tabs>
              <w:ind w:left="22" w:firstLine="0"/>
              <w:rPr>
                <w:rFonts w:ascii="Times New Roman" w:hAnsi="Times New Roman" w:cs="Times New Roman"/>
                <w:sz w:val="24"/>
                <w:szCs w:val="24"/>
              </w:rPr>
            </w:pPr>
            <w:r w:rsidRPr="00DA3101">
              <w:rPr>
                <w:rFonts w:ascii="Times New Roman" w:hAnsi="Times New Roman" w:cs="Times New Roman"/>
                <w:sz w:val="24"/>
                <w:szCs w:val="24"/>
              </w:rPr>
              <w:t>Временные автостоянки.</w:t>
            </w:r>
          </w:p>
          <w:p w:rsidR="00DA3101" w:rsidRPr="00DA3101" w:rsidRDefault="00DA3101" w:rsidP="00A074D0">
            <w:pPr>
              <w:pStyle w:val="ConsPlusNormal"/>
              <w:widowControl/>
              <w:tabs>
                <w:tab w:val="left" w:pos="339"/>
              </w:tabs>
              <w:ind w:left="22" w:firstLine="0"/>
              <w:rPr>
                <w:rFonts w:ascii="Times New Roman" w:hAnsi="Times New Roman" w:cs="Times New Roman"/>
                <w:sz w:val="24"/>
                <w:szCs w:val="24"/>
              </w:rPr>
            </w:pPr>
            <w:r w:rsidRPr="00DA3101">
              <w:rPr>
                <w:rFonts w:ascii="Times New Roman" w:hAnsi="Times New Roman" w:cs="Times New Roman"/>
                <w:sz w:val="24"/>
                <w:szCs w:val="24"/>
              </w:rPr>
              <w:t xml:space="preserve">Объекты рекреации с озеленением общего пользования (скверы) </w:t>
            </w:r>
          </w:p>
          <w:p w:rsidR="00DA3101" w:rsidRPr="00DA3101" w:rsidRDefault="00DA3101" w:rsidP="00A074D0">
            <w:pPr>
              <w:pStyle w:val="24"/>
              <w:tabs>
                <w:tab w:val="left" w:pos="317"/>
              </w:tabs>
              <w:spacing w:line="240" w:lineRule="auto"/>
              <w:ind w:left="22"/>
              <w:rPr>
                <w:b/>
                <w:sz w:val="24"/>
                <w:szCs w:val="24"/>
                <w:u w:val="single"/>
              </w:rPr>
            </w:pPr>
            <w:r w:rsidRPr="00DA3101">
              <w:rPr>
                <w:sz w:val="24"/>
                <w:szCs w:val="24"/>
              </w:rPr>
              <w:t>Размещение общественных туалетов</w:t>
            </w:r>
          </w:p>
        </w:tc>
      </w:tr>
      <w:tr w:rsidR="001F2103" w:rsidRPr="00DA3101" w:rsidTr="001F2103">
        <w:trPr>
          <w:trHeight w:hRule="exact" w:val="2124"/>
        </w:trPr>
        <w:tc>
          <w:tcPr>
            <w:tcW w:w="729"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ConsPlusNormal"/>
              <w:widowControl/>
              <w:spacing w:after="120"/>
              <w:ind w:left="34" w:firstLine="0"/>
              <w:jc w:val="center"/>
              <w:rPr>
                <w:rFonts w:ascii="Times New Roman" w:hAnsi="Times New Roman" w:cs="Times New Roman"/>
                <w:b/>
                <w:sz w:val="24"/>
                <w:szCs w:val="24"/>
              </w:rPr>
            </w:pPr>
            <w:r w:rsidRPr="00DA3101">
              <w:rPr>
                <w:rFonts w:ascii="Times New Roman" w:hAnsi="Times New Roman" w:cs="Times New Roman"/>
                <w:b/>
                <w:sz w:val="24"/>
                <w:szCs w:val="24"/>
              </w:rPr>
              <w:t>Условно разрешённые виды использования</w:t>
            </w:r>
          </w:p>
        </w:tc>
        <w:tc>
          <w:tcPr>
            <w:tcW w:w="1310"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ConsPlusNormal"/>
              <w:widowControl/>
              <w:spacing w:after="120"/>
              <w:ind w:left="34" w:firstLine="0"/>
              <w:jc w:val="center"/>
              <w:rPr>
                <w:rFonts w:ascii="Times New Roman" w:hAnsi="Times New Roman" w:cs="Times New Roman"/>
                <w:b/>
                <w:sz w:val="24"/>
                <w:szCs w:val="24"/>
              </w:rPr>
            </w:pPr>
            <w:r w:rsidRPr="00DA3101">
              <w:rPr>
                <w:rFonts w:ascii="Times New Roman" w:hAnsi="Times New Roman" w:cs="Times New Roman"/>
                <w:b/>
                <w:sz w:val="24"/>
                <w:szCs w:val="24"/>
              </w:rPr>
              <w:t>Описание вида разрешенного использования земельного участка</w:t>
            </w:r>
          </w:p>
        </w:tc>
        <w:tc>
          <w:tcPr>
            <w:tcW w:w="1602"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ind w:firstLine="0"/>
              <w:jc w:val="center"/>
              <w:rPr>
                <w:rFonts w:cs="Times New Roman"/>
                <w:b/>
                <w:szCs w:val="24"/>
              </w:rPr>
            </w:pPr>
            <w:r w:rsidRPr="00DA3101">
              <w:rPr>
                <w:rFonts w:cs="Times New Roman"/>
                <w:b/>
                <w:szCs w:val="24"/>
              </w:rPr>
              <w:t>Объекты капитального строительства, соответствующие виду разрешённого использования</w:t>
            </w:r>
          </w:p>
        </w:tc>
        <w:tc>
          <w:tcPr>
            <w:tcW w:w="1359"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ind w:firstLine="0"/>
              <w:jc w:val="center"/>
              <w:rPr>
                <w:rFonts w:cs="Times New Roman"/>
                <w:b/>
                <w:szCs w:val="24"/>
              </w:rPr>
            </w:pPr>
            <w:r w:rsidRPr="00DA3101">
              <w:rPr>
                <w:rFonts w:cs="Times New Roman"/>
                <w:b/>
                <w:szCs w:val="24"/>
              </w:rPr>
              <w:t>Вспомогательные виды разрешённого использования, дополнительные к основным</w:t>
            </w:r>
          </w:p>
        </w:tc>
      </w:tr>
      <w:tr w:rsidR="001F2103" w:rsidRPr="00DA3101" w:rsidTr="001F2103">
        <w:trPr>
          <w:trHeight w:hRule="exact" w:val="1418"/>
        </w:trPr>
        <w:tc>
          <w:tcPr>
            <w:tcW w:w="729"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ConsPlusNormal"/>
              <w:widowControl/>
              <w:tabs>
                <w:tab w:val="left" w:pos="268"/>
              </w:tabs>
              <w:ind w:firstLine="0"/>
              <w:rPr>
                <w:rFonts w:ascii="Times New Roman" w:hAnsi="Times New Roman" w:cs="Times New Roman"/>
                <w:b/>
                <w:sz w:val="24"/>
                <w:szCs w:val="24"/>
              </w:rPr>
            </w:pPr>
            <w:r w:rsidRPr="00DA3101">
              <w:rPr>
                <w:rFonts w:ascii="Times New Roman" w:hAnsi="Times New Roman" w:cs="Times New Roman"/>
                <w:b/>
                <w:sz w:val="24"/>
                <w:szCs w:val="24"/>
              </w:rPr>
              <w:t>1. Магазины</w:t>
            </w:r>
          </w:p>
        </w:tc>
        <w:tc>
          <w:tcPr>
            <w:tcW w:w="1310"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ConsPlusNormal"/>
              <w:widowControl/>
              <w:tabs>
                <w:tab w:val="left" w:pos="285"/>
                <w:tab w:val="left" w:pos="312"/>
              </w:tabs>
              <w:ind w:firstLine="0"/>
              <w:rPr>
                <w:rFonts w:ascii="Times New Roman" w:hAnsi="Times New Roman" w:cs="Times New Roman"/>
                <w:b/>
                <w:sz w:val="24"/>
                <w:szCs w:val="24"/>
              </w:rPr>
            </w:pPr>
            <w:r w:rsidRPr="00DA3101">
              <w:rPr>
                <w:rFonts w:ascii="Times New Roman" w:hAnsi="Times New Roman" w:cs="Times New Roman"/>
                <w:sz w:val="24"/>
                <w:szCs w:val="24"/>
              </w:rPr>
              <w:t>Размещение объектов капитального строительства, предназначенных для продажи товаров.</w:t>
            </w:r>
          </w:p>
        </w:tc>
        <w:tc>
          <w:tcPr>
            <w:tcW w:w="1602" w:type="pct"/>
            <w:tcBorders>
              <w:top w:val="single" w:sz="4" w:space="0" w:color="auto"/>
              <w:left w:val="single" w:sz="4" w:space="0" w:color="auto"/>
              <w:bottom w:val="single" w:sz="4" w:space="0" w:color="auto"/>
              <w:right w:val="single" w:sz="4" w:space="0" w:color="auto"/>
            </w:tcBorders>
            <w:vAlign w:val="center"/>
          </w:tcPr>
          <w:p w:rsidR="00DA3101" w:rsidRPr="00DA3101" w:rsidRDefault="0093132C" w:rsidP="00A074D0">
            <w:pPr>
              <w:ind w:firstLine="0"/>
              <w:rPr>
                <w:rFonts w:cs="Times New Roman"/>
                <w:szCs w:val="24"/>
              </w:rPr>
            </w:pPr>
            <w:r>
              <w:rPr>
                <w:rFonts w:cs="Times New Roman"/>
                <w:szCs w:val="24"/>
              </w:rPr>
              <w:t>Отдельно стоящие или вс</w:t>
            </w:r>
            <w:r w:rsidR="00DA3101" w:rsidRPr="00DA3101">
              <w:rPr>
                <w:rFonts w:cs="Times New Roman"/>
                <w:szCs w:val="24"/>
              </w:rPr>
              <w:t>троенно-пристроенные магазины продовольственных и не продовольственных товаров повседневного спроса;</w:t>
            </w:r>
          </w:p>
          <w:p w:rsidR="00DA3101" w:rsidRPr="00DA3101" w:rsidRDefault="00DA3101" w:rsidP="00A074D0">
            <w:pPr>
              <w:ind w:firstLine="0"/>
              <w:rPr>
                <w:rFonts w:cs="Times New Roman"/>
                <w:szCs w:val="24"/>
              </w:rPr>
            </w:pPr>
            <w:r w:rsidRPr="00DA3101">
              <w:rPr>
                <w:rFonts w:cs="Times New Roman"/>
                <w:szCs w:val="24"/>
              </w:rPr>
              <w:t>аптеки, аптечные пункты.</w:t>
            </w:r>
          </w:p>
        </w:tc>
        <w:tc>
          <w:tcPr>
            <w:tcW w:w="1359"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ind w:firstLine="0"/>
              <w:rPr>
                <w:rFonts w:cs="Times New Roman"/>
                <w:b/>
                <w:szCs w:val="24"/>
                <w:u w:val="single"/>
              </w:rPr>
            </w:pPr>
            <w:r w:rsidRPr="00DA3101">
              <w:rPr>
                <w:rFonts w:cs="Times New Roman"/>
                <w:b/>
                <w:szCs w:val="24"/>
                <w:u w:val="single"/>
              </w:rPr>
              <w:t>В границах участка объекта капитального строительства.</w:t>
            </w:r>
          </w:p>
          <w:p w:rsidR="00DA3101" w:rsidRPr="00DA3101" w:rsidRDefault="00DA3101" w:rsidP="00A074D0">
            <w:pPr>
              <w:ind w:firstLine="0"/>
              <w:rPr>
                <w:rFonts w:cs="Times New Roman"/>
                <w:b/>
                <w:szCs w:val="24"/>
              </w:rPr>
            </w:pPr>
            <w:r w:rsidRPr="00DA3101">
              <w:rPr>
                <w:rFonts w:cs="Times New Roman"/>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1F2103" w:rsidRPr="00DA3101" w:rsidTr="001F2103">
        <w:trPr>
          <w:trHeight w:hRule="exact" w:val="1418"/>
        </w:trPr>
        <w:tc>
          <w:tcPr>
            <w:tcW w:w="729"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ConsPlusNormal"/>
              <w:widowControl/>
              <w:tabs>
                <w:tab w:val="left" w:pos="268"/>
              </w:tabs>
              <w:ind w:firstLine="0"/>
              <w:rPr>
                <w:rFonts w:ascii="Times New Roman" w:hAnsi="Times New Roman" w:cs="Times New Roman"/>
                <w:b/>
                <w:sz w:val="24"/>
                <w:szCs w:val="24"/>
              </w:rPr>
            </w:pPr>
            <w:r w:rsidRPr="00DA3101">
              <w:rPr>
                <w:rFonts w:ascii="Times New Roman" w:hAnsi="Times New Roman" w:cs="Times New Roman"/>
                <w:b/>
                <w:sz w:val="24"/>
                <w:szCs w:val="24"/>
              </w:rPr>
              <w:t>2. Общественное питание</w:t>
            </w:r>
          </w:p>
        </w:tc>
        <w:tc>
          <w:tcPr>
            <w:tcW w:w="1310"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widowControl w:val="0"/>
              <w:tabs>
                <w:tab w:val="left" w:pos="312"/>
              </w:tabs>
              <w:autoSpaceDE w:val="0"/>
              <w:autoSpaceDN w:val="0"/>
              <w:adjustRightInd w:val="0"/>
              <w:spacing w:line="240" w:lineRule="auto"/>
              <w:ind w:left="0"/>
              <w:rPr>
                <w:sz w:val="24"/>
                <w:szCs w:val="24"/>
              </w:rPr>
            </w:pPr>
            <w:r w:rsidRPr="00DA3101">
              <w:rPr>
                <w:sz w:val="24"/>
                <w:szCs w:val="24"/>
              </w:rPr>
              <w:t>Размещение объектов капитального строительства в целях устройства мест общественного питания.</w:t>
            </w:r>
          </w:p>
        </w:tc>
        <w:tc>
          <w:tcPr>
            <w:tcW w:w="1602"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0"/>
              <w:rPr>
                <w:b/>
                <w:sz w:val="24"/>
                <w:szCs w:val="24"/>
                <w:u w:val="single"/>
              </w:rPr>
            </w:pPr>
            <w:r w:rsidRPr="00DA3101">
              <w:rPr>
                <w:sz w:val="24"/>
                <w:szCs w:val="24"/>
              </w:rPr>
              <w:t>Встроенные, встроено-пристроенные и отдельно стоящие здания ресторанов, кафе, стол</w:t>
            </w:r>
            <w:r w:rsidR="001F2103">
              <w:rPr>
                <w:sz w:val="24"/>
                <w:szCs w:val="24"/>
              </w:rPr>
              <w:t xml:space="preserve">овых, закусочных, баров и иных </w:t>
            </w:r>
            <w:r w:rsidRPr="00DA3101">
              <w:rPr>
                <w:sz w:val="24"/>
                <w:szCs w:val="24"/>
              </w:rPr>
              <w:t>предприятия общественного питания;</w:t>
            </w:r>
          </w:p>
        </w:tc>
        <w:tc>
          <w:tcPr>
            <w:tcW w:w="1359"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A074D0">
            <w:pPr>
              <w:pStyle w:val="24"/>
              <w:tabs>
                <w:tab w:val="left" w:pos="317"/>
              </w:tabs>
              <w:spacing w:line="240" w:lineRule="auto"/>
              <w:ind w:left="0"/>
              <w:rPr>
                <w:sz w:val="24"/>
                <w:szCs w:val="24"/>
              </w:rPr>
            </w:pPr>
            <w:r w:rsidRPr="00DA3101">
              <w:rPr>
                <w:sz w:val="24"/>
                <w:szCs w:val="24"/>
              </w:rPr>
              <w:t>Площадки для отдыха, участки озеленения.</w:t>
            </w:r>
          </w:p>
          <w:p w:rsidR="00DA3101" w:rsidRPr="00DA3101" w:rsidRDefault="00DA3101" w:rsidP="00A074D0">
            <w:pPr>
              <w:pStyle w:val="24"/>
              <w:tabs>
                <w:tab w:val="left" w:pos="317"/>
              </w:tabs>
              <w:spacing w:line="240" w:lineRule="auto"/>
              <w:ind w:left="0"/>
              <w:rPr>
                <w:sz w:val="24"/>
                <w:szCs w:val="24"/>
              </w:rPr>
            </w:pPr>
            <w:r w:rsidRPr="00DA3101">
              <w:rPr>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1F2103" w:rsidRPr="00DA3101" w:rsidTr="001F2103">
        <w:trPr>
          <w:trHeight w:hRule="exact" w:val="2838"/>
        </w:trPr>
        <w:tc>
          <w:tcPr>
            <w:tcW w:w="729" w:type="pct"/>
            <w:tcBorders>
              <w:top w:val="single" w:sz="4" w:space="0" w:color="auto"/>
              <w:left w:val="single" w:sz="4" w:space="0" w:color="auto"/>
              <w:bottom w:val="single" w:sz="4" w:space="0" w:color="auto"/>
              <w:right w:val="single" w:sz="4" w:space="0" w:color="auto"/>
            </w:tcBorders>
            <w:vAlign w:val="center"/>
          </w:tcPr>
          <w:p w:rsidR="00DA3101" w:rsidRPr="00DA3101" w:rsidRDefault="00BA7372" w:rsidP="00BA7372">
            <w:pPr>
              <w:pStyle w:val="ConsPlusNormal"/>
              <w:widowControl/>
              <w:tabs>
                <w:tab w:val="left" w:pos="268"/>
                <w:tab w:val="left" w:pos="330"/>
              </w:tabs>
              <w:ind w:firstLine="0"/>
              <w:rPr>
                <w:rFonts w:ascii="Times New Roman" w:hAnsi="Times New Roman" w:cs="Times New Roman"/>
                <w:b/>
                <w:sz w:val="24"/>
                <w:szCs w:val="24"/>
              </w:rPr>
            </w:pPr>
            <w:r>
              <w:rPr>
                <w:rFonts w:ascii="Times New Roman" w:hAnsi="Times New Roman" w:cs="Times New Roman"/>
                <w:b/>
                <w:sz w:val="24"/>
                <w:szCs w:val="24"/>
              </w:rPr>
              <w:lastRenderedPageBreak/>
              <w:t xml:space="preserve">3. </w:t>
            </w:r>
            <w:r w:rsidR="00DA3101" w:rsidRPr="00DA3101">
              <w:rPr>
                <w:rFonts w:ascii="Times New Roman" w:hAnsi="Times New Roman" w:cs="Times New Roman"/>
                <w:b/>
                <w:sz w:val="24"/>
                <w:szCs w:val="24"/>
              </w:rPr>
              <w:t>Гостиничное обслуживание</w:t>
            </w:r>
          </w:p>
        </w:tc>
        <w:tc>
          <w:tcPr>
            <w:tcW w:w="1310"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widowControl w:val="0"/>
              <w:tabs>
                <w:tab w:val="left" w:pos="312"/>
              </w:tabs>
              <w:autoSpaceDE w:val="0"/>
              <w:autoSpaceDN w:val="0"/>
              <w:adjustRightInd w:val="0"/>
              <w:spacing w:line="240" w:lineRule="auto"/>
              <w:ind w:left="0"/>
              <w:rPr>
                <w:sz w:val="24"/>
                <w:szCs w:val="24"/>
              </w:rPr>
            </w:pPr>
            <w:r w:rsidRPr="00DA3101">
              <w:rPr>
                <w:sz w:val="24"/>
                <w:szCs w:val="24"/>
              </w:rPr>
              <w:t>Размещение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02"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sz w:val="24"/>
                <w:szCs w:val="24"/>
              </w:rPr>
              <w:t>Встроенные, встроено-пристроенные и отдельно стоящие здания гостиниц, хосписов, а также иных помещения для временного проживания в них.</w:t>
            </w:r>
          </w:p>
        </w:tc>
        <w:tc>
          <w:tcPr>
            <w:tcW w:w="1359"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A074D0">
            <w:pPr>
              <w:pStyle w:val="24"/>
              <w:tabs>
                <w:tab w:val="left" w:pos="317"/>
              </w:tabs>
              <w:spacing w:line="240" w:lineRule="auto"/>
              <w:ind w:left="0"/>
              <w:rPr>
                <w:sz w:val="24"/>
                <w:szCs w:val="24"/>
              </w:rPr>
            </w:pPr>
            <w:r w:rsidRPr="00DA3101">
              <w:rPr>
                <w:sz w:val="24"/>
                <w:szCs w:val="24"/>
              </w:rPr>
              <w:t>Площадки для отдыха, участки озеленения.</w:t>
            </w:r>
          </w:p>
          <w:p w:rsidR="00DA3101" w:rsidRPr="00DA3101" w:rsidRDefault="00DA3101" w:rsidP="00A074D0">
            <w:pPr>
              <w:pStyle w:val="24"/>
              <w:tabs>
                <w:tab w:val="left" w:pos="317"/>
              </w:tabs>
              <w:spacing w:line="240" w:lineRule="auto"/>
              <w:ind w:left="0"/>
              <w:rPr>
                <w:sz w:val="24"/>
                <w:szCs w:val="24"/>
              </w:rPr>
            </w:pPr>
            <w:r w:rsidRPr="00DA3101">
              <w:rPr>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E24D21" w:rsidRPr="00DA3101" w:rsidTr="00E24D21">
        <w:trPr>
          <w:trHeight w:hRule="exact" w:val="931"/>
        </w:trPr>
        <w:tc>
          <w:tcPr>
            <w:tcW w:w="729" w:type="pct"/>
            <w:tcBorders>
              <w:top w:val="single" w:sz="4" w:space="0" w:color="auto"/>
              <w:left w:val="single" w:sz="4" w:space="0" w:color="auto"/>
              <w:bottom w:val="single" w:sz="4" w:space="0" w:color="auto"/>
              <w:right w:val="single" w:sz="4" w:space="0" w:color="auto"/>
            </w:tcBorders>
            <w:vAlign w:val="center"/>
          </w:tcPr>
          <w:p w:rsidR="00E24D21" w:rsidRDefault="00E24D21" w:rsidP="00E24D21">
            <w:pPr>
              <w:pStyle w:val="ConsPlusNormal"/>
              <w:widowControl/>
              <w:tabs>
                <w:tab w:val="left" w:pos="268"/>
                <w:tab w:val="left" w:pos="330"/>
              </w:tabs>
              <w:ind w:firstLine="0"/>
              <w:rPr>
                <w:rFonts w:ascii="Times New Roman" w:hAnsi="Times New Roman" w:cs="Times New Roman"/>
                <w:b/>
                <w:sz w:val="24"/>
                <w:szCs w:val="24"/>
              </w:rPr>
            </w:pPr>
            <w:r>
              <w:rPr>
                <w:rFonts w:ascii="Times New Roman" w:hAnsi="Times New Roman" w:cs="Times New Roman"/>
                <w:b/>
                <w:sz w:val="24"/>
                <w:szCs w:val="24"/>
              </w:rPr>
              <w:t>4. Магазины</w:t>
            </w:r>
          </w:p>
        </w:tc>
        <w:tc>
          <w:tcPr>
            <w:tcW w:w="1310" w:type="pct"/>
            <w:tcBorders>
              <w:top w:val="single" w:sz="4" w:space="0" w:color="auto"/>
              <w:left w:val="single" w:sz="4" w:space="0" w:color="auto"/>
              <w:bottom w:val="single" w:sz="4" w:space="0" w:color="auto"/>
              <w:right w:val="single" w:sz="4" w:space="0" w:color="auto"/>
            </w:tcBorders>
            <w:vAlign w:val="center"/>
          </w:tcPr>
          <w:p w:rsidR="00E24D21" w:rsidRPr="00522530" w:rsidRDefault="00E24D21" w:rsidP="00E24D21">
            <w:pPr>
              <w:ind w:firstLine="0"/>
              <w:rPr>
                <w:rFonts w:cs="Times New Roman"/>
                <w:b/>
                <w:szCs w:val="24"/>
              </w:rPr>
            </w:pPr>
            <w:r w:rsidRPr="00522530">
              <w:rPr>
                <w:rFonts w:cs="Times New Roman"/>
                <w:szCs w:val="24"/>
              </w:rPr>
              <w:t>Размещение сооружений, предназначенных для продажи товаров</w:t>
            </w:r>
          </w:p>
        </w:tc>
        <w:tc>
          <w:tcPr>
            <w:tcW w:w="1602" w:type="pct"/>
            <w:tcBorders>
              <w:top w:val="single" w:sz="4" w:space="0" w:color="auto"/>
              <w:left w:val="single" w:sz="4" w:space="0" w:color="auto"/>
              <w:bottom w:val="single" w:sz="4" w:space="0" w:color="auto"/>
              <w:right w:val="single" w:sz="4" w:space="0" w:color="auto"/>
            </w:tcBorders>
            <w:vAlign w:val="center"/>
          </w:tcPr>
          <w:p w:rsidR="00E24D21" w:rsidRPr="00522530" w:rsidRDefault="00E24D21" w:rsidP="00E24D21">
            <w:pPr>
              <w:ind w:firstLine="0"/>
              <w:rPr>
                <w:rFonts w:cs="Times New Roman"/>
                <w:b/>
                <w:szCs w:val="24"/>
              </w:rPr>
            </w:pPr>
            <w:r w:rsidRPr="00522530">
              <w:rPr>
                <w:rFonts w:cs="Times New Roman"/>
                <w:szCs w:val="24"/>
              </w:rPr>
              <w:t>Нестационарные торговые объекты (киоски, торговые павильоны)</w:t>
            </w:r>
          </w:p>
        </w:tc>
        <w:tc>
          <w:tcPr>
            <w:tcW w:w="1359" w:type="pct"/>
            <w:tcBorders>
              <w:top w:val="single" w:sz="4" w:space="0" w:color="auto"/>
              <w:left w:val="single" w:sz="4" w:space="0" w:color="auto"/>
              <w:bottom w:val="single" w:sz="4" w:space="0" w:color="auto"/>
              <w:right w:val="single" w:sz="4" w:space="0" w:color="auto"/>
            </w:tcBorders>
            <w:vAlign w:val="center"/>
          </w:tcPr>
          <w:p w:rsidR="00E24D21" w:rsidRPr="00DA3101" w:rsidRDefault="00E24D21" w:rsidP="00E24D21">
            <w:pPr>
              <w:pStyle w:val="24"/>
              <w:tabs>
                <w:tab w:val="left" w:pos="317"/>
              </w:tabs>
              <w:spacing w:line="240" w:lineRule="auto"/>
              <w:ind w:left="22"/>
              <w:rPr>
                <w:b/>
                <w:sz w:val="24"/>
                <w:szCs w:val="24"/>
                <w:u w:val="single"/>
              </w:rPr>
            </w:pPr>
          </w:p>
        </w:tc>
      </w:tr>
      <w:tr w:rsidR="00E24D21" w:rsidRPr="00DA3101" w:rsidTr="001F2103">
        <w:trPr>
          <w:trHeight w:val="3094"/>
        </w:trPr>
        <w:tc>
          <w:tcPr>
            <w:tcW w:w="5000" w:type="pct"/>
            <w:gridSpan w:val="4"/>
            <w:tcBorders>
              <w:top w:val="single" w:sz="4" w:space="0" w:color="auto"/>
              <w:left w:val="single" w:sz="4" w:space="0" w:color="auto"/>
              <w:bottom w:val="single" w:sz="4" w:space="0" w:color="auto"/>
              <w:right w:val="single" w:sz="4" w:space="0" w:color="auto"/>
            </w:tcBorders>
          </w:tcPr>
          <w:p w:rsidR="00E24D21" w:rsidRPr="00DA3101" w:rsidRDefault="00E24D21" w:rsidP="00E24D21">
            <w:pPr>
              <w:pStyle w:val="ConsPlusNormal"/>
              <w:widowControl/>
              <w:ind w:firstLine="0"/>
              <w:jc w:val="both"/>
              <w:rPr>
                <w:rFonts w:ascii="Times New Roman" w:hAnsi="Times New Roman" w:cs="Times New Roman"/>
                <w:sz w:val="24"/>
                <w:szCs w:val="24"/>
              </w:rPr>
            </w:pPr>
            <w:r w:rsidRPr="00DA3101">
              <w:rPr>
                <w:rFonts w:ascii="Times New Roman" w:hAnsi="Times New Roman" w:cs="Times New Roman"/>
                <w:b/>
                <w:sz w:val="24"/>
                <w:szCs w:val="24"/>
              </w:rPr>
              <w:t>Примечание</w:t>
            </w:r>
            <w:r w:rsidRPr="00DA3101">
              <w:rPr>
                <w:rFonts w:ascii="Times New Roman" w:hAnsi="Times New Roman" w:cs="Times New Roman"/>
                <w:sz w:val="24"/>
                <w:szCs w:val="24"/>
              </w:rPr>
              <w:t>: данные объекты могут размещаться на земельных участках, непосредственно примыкающих к красным линиям улиц, дорог, проездов, являющихся территориями общего пользования;</w:t>
            </w:r>
          </w:p>
          <w:p w:rsidR="00E24D21" w:rsidRPr="00DA3101" w:rsidRDefault="00E24D21" w:rsidP="00E24D21">
            <w:pPr>
              <w:pStyle w:val="ConsPlusNormal"/>
              <w:widowControl/>
              <w:ind w:firstLine="0"/>
              <w:jc w:val="both"/>
              <w:rPr>
                <w:rFonts w:ascii="Times New Roman" w:hAnsi="Times New Roman" w:cs="Times New Roman"/>
                <w:sz w:val="24"/>
                <w:szCs w:val="24"/>
              </w:rPr>
            </w:pPr>
            <w:r w:rsidRPr="00DA3101">
              <w:rPr>
                <w:rFonts w:ascii="Times New Roman" w:hAnsi="Times New Roman" w:cs="Times New Roman"/>
                <w:sz w:val="24"/>
                <w:szCs w:val="24"/>
              </w:rPr>
              <w:t>В границах зоны застройки общественными зданиями не допускается:</w:t>
            </w:r>
          </w:p>
          <w:p w:rsidR="00E24D21" w:rsidRPr="00DA3101" w:rsidRDefault="00E24D21" w:rsidP="00E24D21">
            <w:pPr>
              <w:pStyle w:val="ConsPlusNormal"/>
              <w:widowControl/>
              <w:ind w:firstLine="0"/>
              <w:jc w:val="both"/>
              <w:rPr>
                <w:rFonts w:ascii="Times New Roman" w:hAnsi="Times New Roman" w:cs="Times New Roman"/>
                <w:sz w:val="24"/>
                <w:szCs w:val="24"/>
              </w:rPr>
            </w:pPr>
            <w:r w:rsidRPr="00DA3101">
              <w:rPr>
                <w:rFonts w:ascii="Times New Roman" w:hAnsi="Times New Roman" w:cs="Times New Roman"/>
                <w:sz w:val="24"/>
                <w:szCs w:val="24"/>
              </w:rPr>
              <w:t>1) размещение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rsidR="00E24D21" w:rsidRPr="00DA3101" w:rsidRDefault="00E24D21" w:rsidP="00E24D21">
            <w:pPr>
              <w:pStyle w:val="ConsPlusNormal"/>
              <w:widowControl/>
              <w:ind w:firstLine="0"/>
              <w:jc w:val="both"/>
              <w:rPr>
                <w:rFonts w:ascii="Times New Roman" w:hAnsi="Times New Roman" w:cs="Times New Roman"/>
                <w:sz w:val="24"/>
                <w:szCs w:val="24"/>
              </w:rPr>
            </w:pPr>
            <w:r w:rsidRPr="00DA3101">
              <w:rPr>
                <w:rFonts w:ascii="Times New Roman" w:hAnsi="Times New Roman" w:cs="Times New Roman"/>
                <w:sz w:val="24"/>
                <w:szCs w:val="24"/>
              </w:rPr>
              <w:t>2) ремонт автомобилей, другой техники, складирование строительных материалов, хозяйственного инвентаря, оборудования на территориях общего пользования;</w:t>
            </w:r>
          </w:p>
          <w:p w:rsidR="00E24D21" w:rsidRPr="00DA3101" w:rsidRDefault="00E24D21" w:rsidP="00E24D21">
            <w:pPr>
              <w:pStyle w:val="ConsPlusNormal"/>
              <w:widowControl/>
              <w:tabs>
                <w:tab w:val="left" w:pos="339"/>
              </w:tabs>
              <w:ind w:firstLine="0"/>
              <w:rPr>
                <w:rFonts w:ascii="Times New Roman" w:hAnsi="Times New Roman" w:cs="Times New Roman"/>
                <w:sz w:val="24"/>
                <w:szCs w:val="24"/>
              </w:rPr>
            </w:pPr>
            <w:r w:rsidRPr="00DA3101">
              <w:rPr>
                <w:rFonts w:ascii="Times New Roman" w:hAnsi="Times New Roman" w:cs="Times New Roman"/>
                <w:sz w:val="24"/>
                <w:szCs w:val="24"/>
              </w:rPr>
              <w:t>3) размещение со стороны улиц вспомогательных строений.</w:t>
            </w:r>
          </w:p>
        </w:tc>
      </w:tr>
    </w:tbl>
    <w:p w:rsidR="00347818" w:rsidRDefault="00347818" w:rsidP="00A074D0">
      <w:pPr>
        <w:ind w:firstLine="0"/>
        <w:rPr>
          <w:rFonts w:eastAsia="Times New Roman" w:cs="Times New Roman"/>
          <w:szCs w:val="24"/>
          <w:lang w:eastAsia="ru-RU"/>
        </w:rPr>
      </w:pPr>
      <w:r>
        <w:rPr>
          <w:rFonts w:eastAsia="Times New Roman" w:cs="Times New Roman"/>
          <w:szCs w:val="24"/>
          <w:lang w:eastAsia="ru-RU"/>
        </w:rPr>
        <w:br w:type="page"/>
      </w:r>
    </w:p>
    <w:p w:rsidR="00DA3101" w:rsidRPr="00DA3101" w:rsidRDefault="00DA3101" w:rsidP="00A074D0">
      <w:pPr>
        <w:ind w:firstLine="0"/>
        <w:rPr>
          <w:rFonts w:eastAsia="Times New Roman" w:cs="Times New Roman"/>
          <w:szCs w:val="24"/>
          <w:lang w:eastAsia="ru-RU"/>
        </w:rPr>
      </w:pPr>
    </w:p>
    <w:p w:rsidR="00DA3101" w:rsidRDefault="00DA3101" w:rsidP="00880C34">
      <w:pPr>
        <w:pStyle w:val="ConsPlusNormal"/>
        <w:widowControl/>
        <w:spacing w:before="240" w:after="120"/>
        <w:ind w:firstLine="708"/>
        <w:contextualSpacing/>
        <w:jc w:val="both"/>
        <w:rPr>
          <w:rFonts w:ascii="Times New Roman" w:hAnsi="Times New Roman" w:cs="Times New Roman"/>
          <w:sz w:val="24"/>
          <w:szCs w:val="24"/>
        </w:rPr>
      </w:pPr>
      <w:r w:rsidRPr="00DA3101">
        <w:rPr>
          <w:rFonts w:ascii="Times New Roman" w:hAnsi="Times New Roman" w:cs="Times New Roman"/>
          <w:sz w:val="24"/>
          <w:szCs w:val="24"/>
        </w:rPr>
        <w:t xml:space="preserve">Предельные значения параметров земельных участков и разрешенного строительства должны соответствовать показателям </w:t>
      </w:r>
      <w:r w:rsidR="00880C34">
        <w:rPr>
          <w:rFonts w:ascii="Times New Roman" w:hAnsi="Times New Roman" w:cs="Times New Roman"/>
          <w:sz w:val="24"/>
          <w:szCs w:val="24"/>
        </w:rPr>
        <w:t>в</w:t>
      </w:r>
      <w:r w:rsidRPr="00DA3101">
        <w:rPr>
          <w:rFonts w:ascii="Times New Roman" w:hAnsi="Times New Roman" w:cs="Times New Roman"/>
          <w:sz w:val="24"/>
          <w:szCs w:val="24"/>
        </w:rPr>
        <w:t xml:space="preserve"> таблиц</w:t>
      </w:r>
      <w:r w:rsidR="00880C34">
        <w:rPr>
          <w:rFonts w:ascii="Times New Roman" w:hAnsi="Times New Roman" w:cs="Times New Roman"/>
          <w:sz w:val="24"/>
          <w:szCs w:val="24"/>
        </w:rPr>
        <w:t>е 16</w:t>
      </w:r>
      <w:r w:rsidRPr="00DA3101">
        <w:rPr>
          <w:rFonts w:ascii="Times New Roman" w:hAnsi="Times New Roman" w:cs="Times New Roman"/>
          <w:sz w:val="24"/>
          <w:szCs w:val="24"/>
        </w:rPr>
        <w:t>:</w:t>
      </w:r>
    </w:p>
    <w:p w:rsidR="00880C34" w:rsidRDefault="00880C34" w:rsidP="00880C34">
      <w:pPr>
        <w:ind w:firstLine="0"/>
        <w:jc w:val="center"/>
        <w:rPr>
          <w:rFonts w:cs="Times New Roman"/>
          <w:b/>
          <w:i/>
          <w:sz w:val="28"/>
          <w:szCs w:val="24"/>
          <w:lang w:eastAsia="ru-RU"/>
        </w:rPr>
      </w:pPr>
      <w:r w:rsidRPr="00EE2B58">
        <w:rPr>
          <w:rFonts w:cs="Times New Roman"/>
          <w:b/>
          <w:i/>
          <w:sz w:val="28"/>
          <w:szCs w:val="24"/>
          <w:lang w:eastAsia="ru-RU"/>
        </w:rPr>
        <w:t>Предельные значения параметров земельных участков и разрешенного строительства</w:t>
      </w:r>
    </w:p>
    <w:p w:rsidR="00880C34" w:rsidRPr="00DA3101" w:rsidRDefault="00880C34" w:rsidP="00880C34">
      <w:pPr>
        <w:pStyle w:val="ConsPlusNormal"/>
        <w:widowControl/>
        <w:spacing w:after="120"/>
        <w:ind w:firstLine="708"/>
        <w:contextualSpacing/>
        <w:jc w:val="right"/>
        <w:rPr>
          <w:rFonts w:ascii="Times New Roman" w:hAnsi="Times New Roman" w:cs="Times New Roman"/>
          <w:sz w:val="24"/>
          <w:szCs w:val="24"/>
        </w:rPr>
      </w:pPr>
      <w:r>
        <w:rPr>
          <w:rFonts w:ascii="Times New Roman" w:hAnsi="Times New Roman" w:cs="Times New Roman"/>
          <w:sz w:val="24"/>
          <w:szCs w:val="24"/>
        </w:rPr>
        <w:t>Таблиц</w:t>
      </w:r>
      <w:r w:rsidR="0014663E">
        <w:rPr>
          <w:rFonts w:ascii="Times New Roman" w:hAnsi="Times New Roman" w:cs="Times New Roman"/>
          <w:sz w:val="24"/>
          <w:szCs w:val="24"/>
        </w:rPr>
        <w:t>а</w:t>
      </w:r>
      <w:r>
        <w:rPr>
          <w:rFonts w:ascii="Times New Roman" w:hAnsi="Times New Roman" w:cs="Times New Roman"/>
          <w:sz w:val="24"/>
          <w:szCs w:val="24"/>
        </w:rPr>
        <w:t xml:space="preserve"> 16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4"/>
        <w:gridCol w:w="685"/>
        <w:gridCol w:w="1679"/>
        <w:gridCol w:w="1679"/>
        <w:gridCol w:w="2623"/>
        <w:gridCol w:w="1679"/>
        <w:gridCol w:w="1679"/>
        <w:gridCol w:w="839"/>
        <w:gridCol w:w="155"/>
        <w:gridCol w:w="685"/>
        <w:gridCol w:w="807"/>
        <w:gridCol w:w="933"/>
      </w:tblGrid>
      <w:tr w:rsidR="001F2103" w:rsidRPr="00DA3101" w:rsidTr="003E1044">
        <w:trPr>
          <w:tblHeader/>
        </w:trPr>
        <w:tc>
          <w:tcPr>
            <w:tcW w:w="6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b/>
                <w:szCs w:val="24"/>
              </w:rPr>
            </w:pPr>
            <w:r w:rsidRPr="00DA3101">
              <w:rPr>
                <w:rFonts w:cs="Times New Roman"/>
                <w:b/>
                <w:szCs w:val="24"/>
              </w:rPr>
              <w:t>вид использования</w:t>
            </w:r>
          </w:p>
        </w:tc>
        <w:tc>
          <w:tcPr>
            <w:tcW w:w="1253" w:type="pct"/>
            <w:gridSpan w:val="3"/>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участок</w:t>
            </w:r>
          </w:p>
        </w:tc>
        <w:tc>
          <w:tcPr>
            <w:tcW w:w="106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1451" w:type="pct"/>
            <w:gridSpan w:val="5"/>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объект</w:t>
            </w:r>
          </w:p>
        </w:tc>
        <w:tc>
          <w:tcPr>
            <w:tcW w:w="56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Иные показатели</w:t>
            </w:r>
          </w:p>
        </w:tc>
      </w:tr>
      <w:tr w:rsidR="001F2103" w:rsidRPr="00DA3101" w:rsidTr="003E1044">
        <w:trPr>
          <w:cantSplit/>
          <w:trHeight w:val="1134"/>
          <w:tblHeader/>
        </w:trPr>
        <w:tc>
          <w:tcPr>
            <w:tcW w:w="6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объект</w:t>
            </w:r>
          </w:p>
        </w:tc>
        <w:tc>
          <w:tcPr>
            <w:tcW w:w="840"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размер</w:t>
            </w:r>
          </w:p>
        </w:tc>
        <w:tc>
          <w:tcPr>
            <w:tcW w:w="412" w:type="pct"/>
            <w:tcBorders>
              <w:top w:val="single" w:sz="4" w:space="0" w:color="000000"/>
              <w:left w:val="single" w:sz="4" w:space="0" w:color="000000"/>
              <w:bottom w:val="single" w:sz="4" w:space="0" w:color="000000"/>
              <w:right w:val="single" w:sz="4" w:space="0" w:color="000000"/>
            </w:tcBorders>
            <w:textDirection w:val="btLr"/>
            <w:vAlign w:val="center"/>
          </w:tcPr>
          <w:p w:rsidR="00DA3101" w:rsidRPr="00DA3101" w:rsidRDefault="00DA3101" w:rsidP="00A074D0">
            <w:pPr>
              <w:ind w:left="113" w:right="113" w:firstLine="0"/>
              <w:jc w:val="center"/>
              <w:rPr>
                <w:rFonts w:cs="Times New Roman"/>
                <w:szCs w:val="24"/>
              </w:rPr>
            </w:pPr>
            <w:proofErr w:type="spellStart"/>
            <w:r w:rsidRPr="00DA3101">
              <w:rPr>
                <w:rFonts w:cs="Times New Roman"/>
                <w:szCs w:val="24"/>
              </w:rPr>
              <w:t>коэфф</w:t>
            </w:r>
            <w:proofErr w:type="spellEnd"/>
            <w:r w:rsidRPr="00DA3101">
              <w:rPr>
                <w:rFonts w:cs="Times New Roman"/>
                <w:szCs w:val="24"/>
              </w:rPr>
              <w:t>. застройки</w:t>
            </w:r>
          </w:p>
        </w:tc>
        <w:tc>
          <w:tcPr>
            <w:tcW w:w="1069" w:type="pct"/>
            <w:tcBorders>
              <w:top w:val="single" w:sz="4" w:space="0" w:color="000000"/>
              <w:left w:val="single" w:sz="4" w:space="0" w:color="000000"/>
              <w:bottom w:val="single" w:sz="4" w:space="0" w:color="000000"/>
              <w:right w:val="single" w:sz="4" w:space="0" w:color="000000"/>
            </w:tcBorders>
            <w:textDirection w:val="btLr"/>
            <w:vAlign w:val="center"/>
          </w:tcPr>
          <w:p w:rsidR="00DA3101" w:rsidRPr="00DA3101" w:rsidRDefault="00DA3101" w:rsidP="00A074D0">
            <w:pPr>
              <w:ind w:left="113" w:right="113" w:firstLine="0"/>
              <w:jc w:val="center"/>
              <w:rPr>
                <w:rFonts w:cs="Times New Roman"/>
                <w:szCs w:val="24"/>
              </w:rPr>
            </w:pPr>
            <w:r w:rsidRPr="00DA3101">
              <w:rPr>
                <w:rFonts w:cs="Times New Roman"/>
                <w:szCs w:val="24"/>
              </w:rPr>
              <w:t xml:space="preserve">Отступы от границ </w:t>
            </w:r>
          </w:p>
        </w:tc>
        <w:tc>
          <w:tcPr>
            <w:tcW w:w="90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Емкость/мощность (кол-во, площадь, рабочее место)</w:t>
            </w:r>
          </w:p>
        </w:tc>
        <w:tc>
          <w:tcPr>
            <w:tcW w:w="325" w:type="pct"/>
            <w:gridSpan w:val="2"/>
            <w:tcBorders>
              <w:top w:val="single" w:sz="4" w:space="0" w:color="000000"/>
              <w:left w:val="single" w:sz="4" w:space="0" w:color="000000"/>
              <w:bottom w:val="single" w:sz="4" w:space="0" w:color="000000"/>
              <w:right w:val="single" w:sz="4" w:space="0" w:color="000000"/>
            </w:tcBorders>
            <w:textDirection w:val="btLr"/>
            <w:vAlign w:val="center"/>
          </w:tcPr>
          <w:p w:rsidR="00DA3101" w:rsidRPr="00DA3101" w:rsidRDefault="00DA3101" w:rsidP="00A074D0">
            <w:pPr>
              <w:ind w:left="113" w:right="113" w:firstLine="0"/>
              <w:jc w:val="center"/>
              <w:rPr>
                <w:rFonts w:cs="Times New Roman"/>
                <w:szCs w:val="24"/>
              </w:rPr>
            </w:pPr>
            <w:r w:rsidRPr="00DA3101">
              <w:rPr>
                <w:rFonts w:cs="Times New Roman"/>
                <w:szCs w:val="24"/>
              </w:rPr>
              <w:t>Этажность</w:t>
            </w:r>
          </w:p>
        </w:tc>
        <w:tc>
          <w:tcPr>
            <w:tcW w:w="224" w:type="pct"/>
            <w:tcBorders>
              <w:top w:val="single" w:sz="4" w:space="0" w:color="000000"/>
              <w:left w:val="single" w:sz="4" w:space="0" w:color="000000"/>
              <w:bottom w:val="single" w:sz="4" w:space="0" w:color="000000"/>
              <w:right w:val="single" w:sz="4" w:space="0" w:color="000000"/>
            </w:tcBorders>
            <w:textDirection w:val="btLr"/>
            <w:vAlign w:val="center"/>
          </w:tcPr>
          <w:p w:rsidR="00DA3101" w:rsidRPr="00DA3101" w:rsidRDefault="00DA3101" w:rsidP="00A074D0">
            <w:pPr>
              <w:ind w:left="113" w:right="113" w:firstLine="0"/>
              <w:jc w:val="center"/>
              <w:rPr>
                <w:rFonts w:cs="Times New Roman"/>
                <w:szCs w:val="24"/>
              </w:rPr>
            </w:pPr>
            <w:r w:rsidRPr="00DA3101">
              <w:rPr>
                <w:rFonts w:cs="Times New Roman"/>
                <w:szCs w:val="24"/>
              </w:rPr>
              <w:t>высота</w:t>
            </w:r>
          </w:p>
        </w:tc>
        <w:tc>
          <w:tcPr>
            <w:tcW w:w="264" w:type="pct"/>
            <w:tcBorders>
              <w:top w:val="single" w:sz="4" w:space="0" w:color="000000"/>
              <w:left w:val="single" w:sz="4" w:space="0" w:color="000000"/>
              <w:bottom w:val="single" w:sz="4" w:space="0" w:color="000000"/>
              <w:right w:val="single" w:sz="4" w:space="0" w:color="000000"/>
            </w:tcBorders>
            <w:textDirection w:val="btLr"/>
          </w:tcPr>
          <w:p w:rsidR="00DA3101" w:rsidRPr="00DA3101" w:rsidRDefault="00DA3101" w:rsidP="00A074D0">
            <w:pPr>
              <w:ind w:left="113" w:right="113" w:firstLine="0"/>
              <w:jc w:val="center"/>
              <w:rPr>
                <w:rFonts w:cs="Times New Roman"/>
                <w:szCs w:val="24"/>
              </w:rPr>
            </w:pPr>
          </w:p>
        </w:tc>
        <w:tc>
          <w:tcPr>
            <w:tcW w:w="305" w:type="pct"/>
            <w:tcBorders>
              <w:top w:val="single" w:sz="4" w:space="0" w:color="000000"/>
              <w:left w:val="single" w:sz="4" w:space="0" w:color="000000"/>
              <w:bottom w:val="single" w:sz="4" w:space="0" w:color="000000"/>
              <w:right w:val="single" w:sz="4" w:space="0" w:color="000000"/>
            </w:tcBorders>
            <w:textDirection w:val="btLr"/>
          </w:tcPr>
          <w:p w:rsidR="00DA3101" w:rsidRPr="00DA3101" w:rsidRDefault="00DA3101" w:rsidP="00A074D0">
            <w:pPr>
              <w:ind w:left="113" w:right="113" w:firstLine="0"/>
              <w:jc w:val="center"/>
              <w:rPr>
                <w:rFonts w:cs="Times New Roman"/>
                <w:szCs w:val="24"/>
              </w:rPr>
            </w:pPr>
          </w:p>
        </w:tc>
      </w:tr>
      <w:tr w:rsidR="001F2103" w:rsidRPr="00DA3101" w:rsidTr="003E1044">
        <w:trPr>
          <w:tblHeader/>
        </w:trPr>
        <w:tc>
          <w:tcPr>
            <w:tcW w:w="6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29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мин.</w:t>
            </w:r>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макс.</w:t>
            </w:r>
          </w:p>
        </w:tc>
        <w:tc>
          <w:tcPr>
            <w:tcW w:w="412"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1069" w:type="pct"/>
            <w:tcBorders>
              <w:top w:val="single" w:sz="4" w:space="0" w:color="000000"/>
              <w:left w:val="single" w:sz="4" w:space="0" w:color="000000"/>
              <w:bottom w:val="single" w:sz="4" w:space="0" w:color="000000"/>
              <w:right w:val="single" w:sz="4" w:space="0" w:color="000000"/>
            </w:tcBorders>
          </w:tcPr>
          <w:p w:rsidR="00DA3101" w:rsidRPr="00DA3101" w:rsidRDefault="00DA3101" w:rsidP="00A074D0">
            <w:pPr>
              <w:ind w:firstLine="0"/>
              <w:jc w:val="center"/>
              <w:rPr>
                <w:rFonts w:cs="Times New Roman"/>
                <w:szCs w:val="24"/>
              </w:rPr>
            </w:pPr>
          </w:p>
        </w:tc>
        <w:tc>
          <w:tcPr>
            <w:tcW w:w="39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мин</w:t>
            </w:r>
          </w:p>
        </w:tc>
        <w:tc>
          <w:tcPr>
            <w:tcW w:w="502"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макс</w:t>
            </w:r>
          </w:p>
        </w:tc>
        <w:tc>
          <w:tcPr>
            <w:tcW w:w="325"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22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264" w:type="pct"/>
            <w:tcBorders>
              <w:top w:val="single" w:sz="4" w:space="0" w:color="000000"/>
              <w:left w:val="single" w:sz="4" w:space="0" w:color="000000"/>
              <w:bottom w:val="single" w:sz="4" w:space="0" w:color="000000"/>
              <w:right w:val="single" w:sz="4" w:space="0" w:color="000000"/>
            </w:tcBorders>
          </w:tcPr>
          <w:p w:rsidR="00DA3101" w:rsidRPr="00DA3101" w:rsidRDefault="00DA3101" w:rsidP="00A074D0">
            <w:pPr>
              <w:ind w:firstLine="0"/>
              <w:jc w:val="center"/>
              <w:rPr>
                <w:rFonts w:cs="Times New Roman"/>
                <w:szCs w:val="24"/>
              </w:rPr>
            </w:pPr>
          </w:p>
        </w:tc>
        <w:tc>
          <w:tcPr>
            <w:tcW w:w="305" w:type="pct"/>
            <w:tcBorders>
              <w:top w:val="single" w:sz="4" w:space="0" w:color="000000"/>
              <w:left w:val="single" w:sz="4" w:space="0" w:color="000000"/>
              <w:bottom w:val="single" w:sz="4" w:space="0" w:color="000000"/>
              <w:right w:val="single" w:sz="4" w:space="0" w:color="000000"/>
            </w:tcBorders>
          </w:tcPr>
          <w:p w:rsidR="00DA3101" w:rsidRPr="00DA3101" w:rsidRDefault="00DA3101" w:rsidP="00A074D0">
            <w:pPr>
              <w:ind w:firstLine="0"/>
              <w:jc w:val="center"/>
              <w:rPr>
                <w:rFonts w:cs="Times New Roman"/>
                <w:szCs w:val="24"/>
              </w:rPr>
            </w:pPr>
          </w:p>
        </w:tc>
      </w:tr>
      <w:tr w:rsidR="001F2103" w:rsidRPr="00DA3101" w:rsidTr="001F2103">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b/>
                <w:szCs w:val="24"/>
              </w:rPr>
            </w:pPr>
            <w:r w:rsidRPr="00DA3101">
              <w:rPr>
                <w:rFonts w:cs="Times New Roman"/>
                <w:b/>
                <w:szCs w:val="24"/>
              </w:rPr>
              <w:t>Основные виды разрешённого использования</w:t>
            </w:r>
          </w:p>
        </w:tc>
      </w:tr>
      <w:tr w:rsidR="001F2103" w:rsidRPr="00DA3101" w:rsidTr="003E1044">
        <w:tc>
          <w:tcPr>
            <w:tcW w:w="6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BA7372" w:rsidP="00A074D0">
            <w:pPr>
              <w:ind w:firstLine="0"/>
              <w:rPr>
                <w:rFonts w:cs="Times New Roman"/>
                <w:szCs w:val="24"/>
              </w:rPr>
            </w:pPr>
            <w:r>
              <w:rPr>
                <w:rFonts w:cs="Times New Roman"/>
                <w:b/>
                <w:szCs w:val="24"/>
              </w:rPr>
              <w:t xml:space="preserve">1. </w:t>
            </w:r>
            <w:r w:rsidR="00DA3101" w:rsidRPr="00DA3101">
              <w:rPr>
                <w:rFonts w:cs="Times New Roman"/>
                <w:b/>
                <w:szCs w:val="24"/>
              </w:rPr>
              <w:t>Религиозное использование</w:t>
            </w:r>
          </w:p>
        </w:tc>
        <w:tc>
          <w:tcPr>
            <w:tcW w:w="29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6</w:t>
            </w:r>
            <w:r w:rsidR="00422009">
              <w:rPr>
                <w:rFonts w:cs="Times New Roman"/>
                <w:szCs w:val="24"/>
              </w:rPr>
              <w:t>00</w:t>
            </w:r>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412"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0.7</w:t>
            </w:r>
          </w:p>
        </w:tc>
        <w:tc>
          <w:tcPr>
            <w:tcW w:w="106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A074D0">
            <w:pPr>
              <w:widowControl w:val="0"/>
              <w:autoSpaceDE w:val="0"/>
              <w:autoSpaceDN w:val="0"/>
              <w:adjustRightInd w:val="0"/>
              <w:ind w:firstLine="0"/>
              <w:rPr>
                <w:rFonts w:eastAsia="NSimSun" w:cs="Times New Roman"/>
                <w:szCs w:val="24"/>
                <w:lang w:eastAsia="zh-CN"/>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90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934E6A" w:rsidP="00A074D0">
            <w:pPr>
              <w:ind w:firstLine="0"/>
              <w:jc w:val="center"/>
              <w:rPr>
                <w:rFonts w:cs="Times New Roman"/>
                <w:szCs w:val="24"/>
              </w:rPr>
            </w:pPr>
            <w:r w:rsidRPr="00410449">
              <w:rPr>
                <w:szCs w:val="24"/>
              </w:rPr>
              <w:t>Не подлежит установлению</w:t>
            </w:r>
          </w:p>
        </w:tc>
        <w:tc>
          <w:tcPr>
            <w:tcW w:w="549" w:type="pct"/>
            <w:gridSpan w:val="3"/>
            <w:tcBorders>
              <w:top w:val="single" w:sz="4" w:space="0" w:color="000000"/>
              <w:left w:val="single" w:sz="4" w:space="0" w:color="000000"/>
              <w:bottom w:val="single" w:sz="4" w:space="0" w:color="000000"/>
              <w:right w:val="single" w:sz="4" w:space="0" w:color="000000"/>
            </w:tcBorders>
            <w:vAlign w:val="center"/>
          </w:tcPr>
          <w:p w:rsidR="00DA3101" w:rsidRPr="00DA3101" w:rsidRDefault="00934E6A" w:rsidP="00A074D0">
            <w:pPr>
              <w:ind w:firstLine="0"/>
              <w:rPr>
                <w:rFonts w:cs="Times New Roman"/>
                <w:szCs w:val="24"/>
              </w:rPr>
            </w:pPr>
            <w:r w:rsidRPr="00410449">
              <w:rPr>
                <w:szCs w:val="24"/>
              </w:rPr>
              <w:t>Не подлежит установлению</w:t>
            </w:r>
          </w:p>
        </w:tc>
        <w:tc>
          <w:tcPr>
            <w:tcW w:w="56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934E6A">
            <w:pPr>
              <w:ind w:firstLine="0"/>
              <w:rPr>
                <w:rFonts w:cs="Times New Roman"/>
                <w:szCs w:val="24"/>
              </w:rPr>
            </w:pPr>
            <w:r w:rsidRPr="00DA3101">
              <w:rPr>
                <w:rFonts w:cs="Times New Roman"/>
                <w:szCs w:val="24"/>
              </w:rPr>
              <w:t xml:space="preserve">Для зданий часовен – </w:t>
            </w:r>
            <w:r w:rsidR="00934E6A">
              <w:rPr>
                <w:szCs w:val="24"/>
              </w:rPr>
              <w:t>н</w:t>
            </w:r>
            <w:r w:rsidR="00934E6A" w:rsidRPr="00410449">
              <w:rPr>
                <w:szCs w:val="24"/>
              </w:rPr>
              <w:t>е подлежит установлению</w:t>
            </w:r>
            <w:r w:rsidRPr="00DA3101">
              <w:rPr>
                <w:rFonts w:cs="Times New Roman"/>
                <w:szCs w:val="24"/>
              </w:rPr>
              <w:t xml:space="preserve">, для остальных зданий - не менее 5 </w:t>
            </w:r>
            <w:proofErr w:type="spellStart"/>
            <w:r w:rsidRPr="00DA3101">
              <w:rPr>
                <w:rFonts w:cs="Times New Roman"/>
                <w:szCs w:val="24"/>
              </w:rPr>
              <w:t>машиномест</w:t>
            </w:r>
            <w:proofErr w:type="spellEnd"/>
          </w:p>
        </w:tc>
      </w:tr>
      <w:tr w:rsidR="001F2103" w:rsidRPr="00DA3101" w:rsidTr="003E1044">
        <w:tc>
          <w:tcPr>
            <w:tcW w:w="6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BA7372" w:rsidP="00A074D0">
            <w:pPr>
              <w:ind w:firstLine="0"/>
              <w:rPr>
                <w:rFonts w:cs="Times New Roman"/>
                <w:szCs w:val="24"/>
              </w:rPr>
            </w:pPr>
            <w:r>
              <w:rPr>
                <w:rFonts w:cs="Times New Roman"/>
                <w:b/>
                <w:szCs w:val="24"/>
              </w:rPr>
              <w:t xml:space="preserve">2. </w:t>
            </w:r>
            <w:r w:rsidR="00DA3101" w:rsidRPr="00DA3101">
              <w:rPr>
                <w:rFonts w:cs="Times New Roman"/>
                <w:b/>
                <w:szCs w:val="24"/>
              </w:rPr>
              <w:t>Социальное обслуживание</w:t>
            </w:r>
          </w:p>
        </w:tc>
        <w:tc>
          <w:tcPr>
            <w:tcW w:w="29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b/>
                <w:szCs w:val="24"/>
              </w:rPr>
            </w:pPr>
            <w:r w:rsidRPr="00422009">
              <w:rPr>
                <w:rFonts w:cs="Times New Roman"/>
                <w:szCs w:val="24"/>
              </w:rPr>
              <w:t>5</w:t>
            </w:r>
            <w:r w:rsidR="00422009">
              <w:rPr>
                <w:rFonts w:cs="Times New Roman"/>
                <w:szCs w:val="24"/>
              </w:rPr>
              <w:t>00</w:t>
            </w:r>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b/>
                <w:szCs w:val="24"/>
              </w:rPr>
            </w:pPr>
          </w:p>
        </w:tc>
        <w:tc>
          <w:tcPr>
            <w:tcW w:w="412"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0.7</w:t>
            </w:r>
          </w:p>
        </w:tc>
        <w:tc>
          <w:tcPr>
            <w:tcW w:w="106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A074D0">
            <w:pPr>
              <w:widowControl w:val="0"/>
              <w:autoSpaceDE w:val="0"/>
              <w:autoSpaceDN w:val="0"/>
              <w:adjustRightInd w:val="0"/>
              <w:ind w:firstLine="0"/>
              <w:rPr>
                <w:rFonts w:eastAsia="NSimSun" w:cs="Times New Roman"/>
                <w:szCs w:val="24"/>
                <w:lang w:eastAsia="zh-CN"/>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39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1 раб/место</w:t>
            </w:r>
          </w:p>
        </w:tc>
        <w:tc>
          <w:tcPr>
            <w:tcW w:w="502"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100 посетителей, не более 100 коек, не более 50 посадочных мест</w:t>
            </w:r>
          </w:p>
        </w:tc>
        <w:tc>
          <w:tcPr>
            <w:tcW w:w="325"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Не более 3-х этажей</w:t>
            </w:r>
          </w:p>
        </w:tc>
        <w:tc>
          <w:tcPr>
            <w:tcW w:w="22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56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-место временных автостоянок на 10. рабочих мест в здании или на 10 посетителей;</w:t>
            </w:r>
            <w:r w:rsidR="005C22E3">
              <w:rPr>
                <w:rFonts w:cs="Times New Roman"/>
                <w:szCs w:val="24"/>
              </w:rPr>
              <w:t xml:space="preserve"> </w:t>
            </w:r>
            <w:r w:rsidRPr="00DA3101">
              <w:rPr>
                <w:rFonts w:cs="Times New Roman"/>
                <w:szCs w:val="24"/>
              </w:rPr>
              <w:t>но не менее 3</w:t>
            </w:r>
          </w:p>
        </w:tc>
      </w:tr>
      <w:tr w:rsidR="001F2103" w:rsidRPr="00DA3101" w:rsidTr="003E1044">
        <w:tc>
          <w:tcPr>
            <w:tcW w:w="6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BA7372" w:rsidP="00BA7372">
            <w:pPr>
              <w:tabs>
                <w:tab w:val="left" w:pos="265"/>
              </w:tabs>
              <w:ind w:firstLine="0"/>
              <w:jc w:val="left"/>
              <w:rPr>
                <w:rFonts w:cs="Times New Roman"/>
                <w:szCs w:val="24"/>
              </w:rPr>
            </w:pPr>
            <w:r>
              <w:rPr>
                <w:rFonts w:cs="Times New Roman"/>
                <w:b/>
                <w:szCs w:val="24"/>
              </w:rPr>
              <w:lastRenderedPageBreak/>
              <w:t xml:space="preserve">3. </w:t>
            </w:r>
            <w:r w:rsidR="00DA3101" w:rsidRPr="00DA3101">
              <w:rPr>
                <w:rFonts w:cs="Times New Roman"/>
                <w:b/>
                <w:szCs w:val="24"/>
              </w:rPr>
              <w:t>Магазины</w:t>
            </w:r>
          </w:p>
        </w:tc>
        <w:tc>
          <w:tcPr>
            <w:tcW w:w="29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422009">
            <w:pPr>
              <w:ind w:firstLine="0"/>
              <w:jc w:val="center"/>
              <w:rPr>
                <w:rFonts w:cs="Times New Roman"/>
                <w:szCs w:val="24"/>
              </w:rPr>
            </w:pPr>
            <w:r w:rsidRPr="00DA3101">
              <w:rPr>
                <w:rFonts w:cs="Times New Roman"/>
                <w:szCs w:val="24"/>
              </w:rPr>
              <w:t>6</w:t>
            </w:r>
            <w:r w:rsidR="00422009">
              <w:rPr>
                <w:rFonts w:cs="Times New Roman"/>
                <w:szCs w:val="24"/>
              </w:rPr>
              <w:t>00</w:t>
            </w:r>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412"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0.7</w:t>
            </w:r>
          </w:p>
        </w:tc>
        <w:tc>
          <w:tcPr>
            <w:tcW w:w="106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A074D0">
            <w:pPr>
              <w:widowControl w:val="0"/>
              <w:autoSpaceDE w:val="0"/>
              <w:autoSpaceDN w:val="0"/>
              <w:adjustRightInd w:val="0"/>
              <w:ind w:firstLine="0"/>
              <w:rPr>
                <w:rFonts w:eastAsia="NSimSun" w:cs="Times New Roman"/>
                <w:szCs w:val="24"/>
                <w:lang w:eastAsia="zh-CN"/>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39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1 раб/место</w:t>
            </w:r>
          </w:p>
        </w:tc>
        <w:tc>
          <w:tcPr>
            <w:tcW w:w="502"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 xml:space="preserve">Площадь торгового зала не более </w:t>
            </w:r>
            <w:smartTag w:uri="urn:schemas-microsoft-com:office:smarttags" w:element="metricconverter">
              <w:smartTagPr>
                <w:attr w:name="ProductID" w:val="500 м2"/>
              </w:smartTagPr>
              <w:r w:rsidRPr="00DA3101">
                <w:rPr>
                  <w:rFonts w:cs="Times New Roman"/>
                  <w:szCs w:val="24"/>
                </w:rPr>
                <w:t>500 м2</w:t>
              </w:r>
            </w:smartTag>
          </w:p>
        </w:tc>
        <w:tc>
          <w:tcPr>
            <w:tcW w:w="549" w:type="pct"/>
            <w:gridSpan w:val="3"/>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Не более 2-х этажей</w:t>
            </w:r>
          </w:p>
        </w:tc>
        <w:tc>
          <w:tcPr>
            <w:tcW w:w="56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 xml:space="preserve">-место временных автостоянок на 10 рабочих мест в здании, но не менее 5 </w:t>
            </w:r>
            <w:proofErr w:type="spellStart"/>
            <w:r w:rsidRPr="00DA3101">
              <w:rPr>
                <w:rFonts w:cs="Times New Roman"/>
                <w:szCs w:val="24"/>
              </w:rPr>
              <w:t>машиномест</w:t>
            </w:r>
            <w:proofErr w:type="spellEnd"/>
          </w:p>
        </w:tc>
      </w:tr>
      <w:tr w:rsidR="001F2103" w:rsidRPr="00DA3101" w:rsidTr="003E1044">
        <w:tc>
          <w:tcPr>
            <w:tcW w:w="6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BA7372" w:rsidP="00BA7372">
            <w:pPr>
              <w:tabs>
                <w:tab w:val="left" w:pos="265"/>
              </w:tabs>
              <w:ind w:firstLine="0"/>
              <w:jc w:val="left"/>
              <w:rPr>
                <w:rFonts w:cs="Times New Roman"/>
                <w:szCs w:val="24"/>
              </w:rPr>
            </w:pPr>
            <w:r>
              <w:rPr>
                <w:rFonts w:cs="Times New Roman"/>
                <w:b/>
                <w:szCs w:val="24"/>
              </w:rPr>
              <w:t xml:space="preserve">4. </w:t>
            </w:r>
            <w:r w:rsidR="00DA3101" w:rsidRPr="00DA3101">
              <w:rPr>
                <w:rFonts w:cs="Times New Roman"/>
                <w:b/>
                <w:szCs w:val="24"/>
              </w:rPr>
              <w:t>Общественное питание</w:t>
            </w:r>
          </w:p>
        </w:tc>
        <w:tc>
          <w:tcPr>
            <w:tcW w:w="29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3</w:t>
            </w:r>
            <w:r w:rsidR="00422009">
              <w:rPr>
                <w:rFonts w:cs="Times New Roman"/>
                <w:szCs w:val="24"/>
              </w:rPr>
              <w:t>00</w:t>
            </w:r>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412"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0.7</w:t>
            </w:r>
          </w:p>
        </w:tc>
        <w:tc>
          <w:tcPr>
            <w:tcW w:w="106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A074D0">
            <w:pPr>
              <w:widowControl w:val="0"/>
              <w:autoSpaceDE w:val="0"/>
              <w:autoSpaceDN w:val="0"/>
              <w:adjustRightInd w:val="0"/>
              <w:ind w:firstLine="0"/>
              <w:rPr>
                <w:rFonts w:eastAsia="NSimSun" w:cs="Times New Roman"/>
                <w:szCs w:val="24"/>
                <w:lang w:eastAsia="zh-CN"/>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39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502"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100 посадочных мест</w:t>
            </w:r>
          </w:p>
        </w:tc>
        <w:tc>
          <w:tcPr>
            <w:tcW w:w="325"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3 этажей</w:t>
            </w:r>
          </w:p>
        </w:tc>
        <w:tc>
          <w:tcPr>
            <w:tcW w:w="22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56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-место на 10 посадочных мест, но не менее 2-х</w:t>
            </w:r>
          </w:p>
        </w:tc>
      </w:tr>
      <w:tr w:rsidR="001F2103" w:rsidRPr="00DA3101" w:rsidTr="003E1044">
        <w:tc>
          <w:tcPr>
            <w:tcW w:w="6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tabs>
                <w:tab w:val="left" w:pos="265"/>
              </w:tabs>
              <w:ind w:firstLine="0"/>
              <w:rPr>
                <w:rFonts w:cs="Times New Roman"/>
                <w:szCs w:val="24"/>
              </w:rPr>
            </w:pPr>
            <w:r w:rsidRPr="00DA3101">
              <w:rPr>
                <w:rFonts w:cs="Times New Roman"/>
                <w:b/>
                <w:szCs w:val="24"/>
              </w:rPr>
              <w:t>5. Бытовое обслуживание</w:t>
            </w:r>
          </w:p>
        </w:tc>
        <w:tc>
          <w:tcPr>
            <w:tcW w:w="29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422009">
            <w:pPr>
              <w:ind w:firstLine="0"/>
              <w:jc w:val="center"/>
              <w:rPr>
                <w:rFonts w:cs="Times New Roman"/>
                <w:szCs w:val="24"/>
              </w:rPr>
            </w:pPr>
            <w:r w:rsidRPr="00DA3101">
              <w:rPr>
                <w:rFonts w:cs="Times New Roman"/>
                <w:szCs w:val="24"/>
              </w:rPr>
              <w:t>5</w:t>
            </w:r>
            <w:r w:rsidR="00422009">
              <w:rPr>
                <w:rFonts w:cs="Times New Roman"/>
                <w:szCs w:val="24"/>
              </w:rPr>
              <w:t>00</w:t>
            </w:r>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412"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Не более 0,5</w:t>
            </w:r>
          </w:p>
        </w:tc>
        <w:tc>
          <w:tcPr>
            <w:tcW w:w="106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A074D0">
            <w:pPr>
              <w:ind w:firstLine="0"/>
              <w:rPr>
                <w:rFonts w:cs="Times New Roman"/>
                <w:szCs w:val="24"/>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39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1 раб место</w:t>
            </w:r>
          </w:p>
        </w:tc>
        <w:tc>
          <w:tcPr>
            <w:tcW w:w="502"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549" w:type="pct"/>
            <w:gridSpan w:val="3"/>
            <w:tcBorders>
              <w:top w:val="single" w:sz="4" w:space="0" w:color="000000"/>
              <w:left w:val="single" w:sz="4" w:space="0" w:color="000000"/>
              <w:bottom w:val="single" w:sz="4" w:space="0" w:color="000000"/>
              <w:right w:val="single" w:sz="4" w:space="0" w:color="000000"/>
            </w:tcBorders>
            <w:vAlign w:val="center"/>
          </w:tcPr>
          <w:p w:rsidR="00DA3101" w:rsidRPr="00DA3101" w:rsidRDefault="00934E6A" w:rsidP="00A074D0">
            <w:pPr>
              <w:ind w:firstLine="0"/>
              <w:rPr>
                <w:rFonts w:cs="Times New Roman"/>
                <w:szCs w:val="24"/>
              </w:rPr>
            </w:pPr>
            <w:r w:rsidRPr="00410449">
              <w:rPr>
                <w:szCs w:val="24"/>
              </w:rPr>
              <w:t>Не подлежит установлению</w:t>
            </w:r>
          </w:p>
        </w:tc>
        <w:tc>
          <w:tcPr>
            <w:tcW w:w="56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 xml:space="preserve">-место временных автостоянок на 10 посетителей, 1 </w:t>
            </w:r>
            <w:proofErr w:type="spellStart"/>
            <w:r w:rsidRPr="00DA3101">
              <w:rPr>
                <w:rFonts w:cs="Times New Roman"/>
                <w:szCs w:val="24"/>
              </w:rPr>
              <w:t>машино</w:t>
            </w:r>
            <w:proofErr w:type="spellEnd"/>
            <w:r w:rsidRPr="00DA3101">
              <w:rPr>
                <w:rFonts w:cs="Times New Roman"/>
                <w:szCs w:val="24"/>
              </w:rPr>
              <w:t>-место на 5 рабочих мест, но не менее 3</w:t>
            </w:r>
          </w:p>
        </w:tc>
      </w:tr>
      <w:tr w:rsidR="001F2103" w:rsidRPr="00DA3101" w:rsidTr="003E1044">
        <w:tc>
          <w:tcPr>
            <w:tcW w:w="6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tabs>
                <w:tab w:val="left" w:pos="265"/>
              </w:tabs>
              <w:ind w:firstLine="0"/>
              <w:rPr>
                <w:rFonts w:cs="Times New Roman"/>
                <w:szCs w:val="24"/>
              </w:rPr>
            </w:pPr>
            <w:r w:rsidRPr="00DA3101">
              <w:rPr>
                <w:rFonts w:cs="Times New Roman"/>
                <w:b/>
                <w:szCs w:val="24"/>
              </w:rPr>
              <w:lastRenderedPageBreak/>
              <w:t>6. Коммунальное обслуживание</w:t>
            </w:r>
          </w:p>
        </w:tc>
        <w:tc>
          <w:tcPr>
            <w:tcW w:w="29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422009">
            <w:pPr>
              <w:ind w:firstLine="0"/>
              <w:jc w:val="center"/>
              <w:rPr>
                <w:rFonts w:cs="Times New Roman"/>
                <w:szCs w:val="24"/>
              </w:rPr>
            </w:pPr>
            <w:r w:rsidRPr="00DA3101">
              <w:rPr>
                <w:rFonts w:cs="Times New Roman"/>
                <w:szCs w:val="24"/>
              </w:rPr>
              <w:t>2</w:t>
            </w:r>
            <w:r w:rsidR="00422009">
              <w:rPr>
                <w:rFonts w:cs="Times New Roman"/>
                <w:szCs w:val="24"/>
              </w:rPr>
              <w:t>00</w:t>
            </w:r>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934E6A" w:rsidP="00A074D0">
            <w:pPr>
              <w:ind w:firstLine="0"/>
              <w:jc w:val="center"/>
              <w:rPr>
                <w:rFonts w:cs="Times New Roman"/>
                <w:szCs w:val="24"/>
              </w:rPr>
            </w:pPr>
            <w:r w:rsidRPr="00410449">
              <w:rPr>
                <w:szCs w:val="24"/>
              </w:rPr>
              <w:t>Не подлежит установлению</w:t>
            </w:r>
          </w:p>
        </w:tc>
        <w:tc>
          <w:tcPr>
            <w:tcW w:w="412"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0.7</w:t>
            </w:r>
          </w:p>
        </w:tc>
        <w:tc>
          <w:tcPr>
            <w:tcW w:w="106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A074D0">
            <w:pPr>
              <w:widowControl w:val="0"/>
              <w:autoSpaceDE w:val="0"/>
              <w:autoSpaceDN w:val="0"/>
              <w:adjustRightInd w:val="0"/>
              <w:ind w:firstLine="0"/>
              <w:rPr>
                <w:rFonts w:eastAsia="NSimSun" w:cs="Times New Roman"/>
                <w:szCs w:val="24"/>
                <w:lang w:eastAsia="zh-CN"/>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90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934E6A" w:rsidP="00A074D0">
            <w:pPr>
              <w:ind w:firstLine="0"/>
              <w:jc w:val="center"/>
              <w:rPr>
                <w:rFonts w:cs="Times New Roman"/>
                <w:szCs w:val="24"/>
              </w:rPr>
            </w:pPr>
            <w:r w:rsidRPr="00410449">
              <w:rPr>
                <w:szCs w:val="24"/>
              </w:rPr>
              <w:t>Не подлежит установлению</w:t>
            </w:r>
          </w:p>
        </w:tc>
        <w:tc>
          <w:tcPr>
            <w:tcW w:w="549" w:type="pct"/>
            <w:gridSpan w:val="3"/>
            <w:tcBorders>
              <w:top w:val="single" w:sz="4" w:space="0" w:color="000000"/>
              <w:left w:val="single" w:sz="4" w:space="0" w:color="000000"/>
              <w:bottom w:val="single" w:sz="4" w:space="0" w:color="000000"/>
              <w:right w:val="single" w:sz="4" w:space="0" w:color="000000"/>
            </w:tcBorders>
            <w:vAlign w:val="center"/>
          </w:tcPr>
          <w:p w:rsidR="00DA3101" w:rsidRPr="00DA3101" w:rsidRDefault="00934E6A" w:rsidP="00A074D0">
            <w:pPr>
              <w:ind w:firstLine="0"/>
              <w:jc w:val="center"/>
              <w:rPr>
                <w:rFonts w:cs="Times New Roman"/>
                <w:szCs w:val="24"/>
              </w:rPr>
            </w:pPr>
            <w:r w:rsidRPr="00410449">
              <w:rPr>
                <w:szCs w:val="24"/>
              </w:rPr>
              <w:t>Не подлежит установлению</w:t>
            </w:r>
          </w:p>
        </w:tc>
        <w:tc>
          <w:tcPr>
            <w:tcW w:w="56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Не менее 1 </w:t>
            </w:r>
            <w:proofErr w:type="spellStart"/>
            <w:r w:rsidRPr="00DA3101">
              <w:rPr>
                <w:rFonts w:cs="Times New Roman"/>
                <w:szCs w:val="24"/>
              </w:rPr>
              <w:t>машиноместа</w:t>
            </w:r>
            <w:proofErr w:type="spellEnd"/>
            <w:r w:rsidRPr="00DA3101">
              <w:rPr>
                <w:rFonts w:cs="Times New Roman"/>
                <w:szCs w:val="24"/>
              </w:rPr>
              <w:t xml:space="preserve"> для специального транспорта</w:t>
            </w:r>
          </w:p>
        </w:tc>
      </w:tr>
      <w:tr w:rsidR="001F2103" w:rsidRPr="00DA3101" w:rsidTr="001F2103">
        <w:trPr>
          <w:trHeight w:val="543"/>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b/>
                <w:szCs w:val="24"/>
              </w:rPr>
              <w:t>Условно разрешённые виды использования</w:t>
            </w:r>
          </w:p>
        </w:tc>
      </w:tr>
      <w:tr w:rsidR="001F2103" w:rsidRPr="00DA3101" w:rsidTr="003E1044">
        <w:tc>
          <w:tcPr>
            <w:tcW w:w="6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BA7372" w:rsidP="00BA7372">
            <w:pPr>
              <w:tabs>
                <w:tab w:val="left" w:pos="265"/>
              </w:tabs>
              <w:ind w:firstLine="0"/>
              <w:jc w:val="left"/>
              <w:rPr>
                <w:rFonts w:cs="Times New Roman"/>
                <w:szCs w:val="24"/>
              </w:rPr>
            </w:pPr>
            <w:r>
              <w:rPr>
                <w:rFonts w:cs="Times New Roman"/>
                <w:b/>
                <w:szCs w:val="24"/>
              </w:rPr>
              <w:t xml:space="preserve">1. </w:t>
            </w:r>
            <w:r w:rsidR="00DA3101" w:rsidRPr="00DA3101">
              <w:rPr>
                <w:rFonts w:cs="Times New Roman"/>
                <w:b/>
                <w:szCs w:val="24"/>
              </w:rPr>
              <w:t>Магазины</w:t>
            </w:r>
          </w:p>
        </w:tc>
        <w:tc>
          <w:tcPr>
            <w:tcW w:w="29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422009">
            <w:pPr>
              <w:ind w:firstLine="0"/>
              <w:jc w:val="center"/>
              <w:rPr>
                <w:rFonts w:cs="Times New Roman"/>
                <w:szCs w:val="24"/>
              </w:rPr>
            </w:pPr>
            <w:r w:rsidRPr="00DA3101">
              <w:rPr>
                <w:rFonts w:cs="Times New Roman"/>
                <w:szCs w:val="24"/>
              </w:rPr>
              <w:t>6</w:t>
            </w:r>
            <w:r w:rsidR="00422009">
              <w:rPr>
                <w:rFonts w:cs="Times New Roman"/>
                <w:szCs w:val="24"/>
              </w:rPr>
              <w:t>00</w:t>
            </w:r>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412"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0.7</w:t>
            </w:r>
          </w:p>
        </w:tc>
        <w:tc>
          <w:tcPr>
            <w:tcW w:w="106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A074D0">
            <w:pPr>
              <w:widowControl w:val="0"/>
              <w:autoSpaceDE w:val="0"/>
              <w:autoSpaceDN w:val="0"/>
              <w:adjustRightInd w:val="0"/>
              <w:ind w:firstLine="0"/>
              <w:rPr>
                <w:rFonts w:eastAsia="NSimSun" w:cs="Times New Roman"/>
                <w:szCs w:val="24"/>
                <w:lang w:eastAsia="zh-CN"/>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39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1 раб/место</w:t>
            </w:r>
          </w:p>
        </w:tc>
        <w:tc>
          <w:tcPr>
            <w:tcW w:w="502"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 xml:space="preserve">Площадь торгового зала не более </w:t>
            </w:r>
            <w:smartTag w:uri="urn:schemas-microsoft-com:office:smarttags" w:element="metricconverter">
              <w:smartTagPr>
                <w:attr w:name="ProductID" w:val="500 м2"/>
              </w:smartTagPr>
              <w:r w:rsidRPr="00DA3101">
                <w:rPr>
                  <w:rFonts w:cs="Times New Roman"/>
                  <w:szCs w:val="24"/>
                </w:rPr>
                <w:t>500 м2</w:t>
              </w:r>
            </w:smartTag>
          </w:p>
        </w:tc>
        <w:tc>
          <w:tcPr>
            <w:tcW w:w="325"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Не более 2-х этажей</w:t>
            </w:r>
          </w:p>
        </w:tc>
        <w:tc>
          <w:tcPr>
            <w:tcW w:w="22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56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tabs>
                <w:tab w:val="left" w:pos="265"/>
              </w:tabs>
              <w:ind w:firstLine="0"/>
              <w:rPr>
                <w:rFonts w:cs="Times New Roman"/>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 xml:space="preserve">-место временных автостоянок на 10 рабочих мест в здании, но не менее 5 </w:t>
            </w:r>
            <w:proofErr w:type="spellStart"/>
            <w:r w:rsidRPr="00DA3101">
              <w:rPr>
                <w:rFonts w:cs="Times New Roman"/>
                <w:szCs w:val="24"/>
              </w:rPr>
              <w:t>машиномест</w:t>
            </w:r>
            <w:proofErr w:type="spellEnd"/>
          </w:p>
        </w:tc>
      </w:tr>
      <w:tr w:rsidR="001F2103" w:rsidRPr="00DA3101" w:rsidTr="003E1044">
        <w:tc>
          <w:tcPr>
            <w:tcW w:w="6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BA7372" w:rsidP="00BA7372">
            <w:pPr>
              <w:tabs>
                <w:tab w:val="left" w:pos="265"/>
              </w:tabs>
              <w:ind w:firstLine="0"/>
              <w:jc w:val="left"/>
              <w:rPr>
                <w:rFonts w:cs="Times New Roman"/>
                <w:szCs w:val="24"/>
              </w:rPr>
            </w:pPr>
            <w:r>
              <w:rPr>
                <w:rFonts w:cs="Times New Roman"/>
                <w:b/>
                <w:szCs w:val="24"/>
              </w:rPr>
              <w:t xml:space="preserve">2. </w:t>
            </w:r>
            <w:r w:rsidR="00DA3101" w:rsidRPr="00DA3101">
              <w:rPr>
                <w:rFonts w:cs="Times New Roman"/>
                <w:b/>
                <w:szCs w:val="24"/>
              </w:rPr>
              <w:t>Общественное питание</w:t>
            </w:r>
          </w:p>
        </w:tc>
        <w:tc>
          <w:tcPr>
            <w:tcW w:w="29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3</w:t>
            </w:r>
            <w:r w:rsidR="00422009">
              <w:rPr>
                <w:rFonts w:cs="Times New Roman"/>
                <w:szCs w:val="24"/>
              </w:rPr>
              <w:t>00</w:t>
            </w:r>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412"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0.7</w:t>
            </w:r>
          </w:p>
        </w:tc>
        <w:tc>
          <w:tcPr>
            <w:tcW w:w="106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A074D0">
            <w:pPr>
              <w:widowControl w:val="0"/>
              <w:autoSpaceDE w:val="0"/>
              <w:autoSpaceDN w:val="0"/>
              <w:adjustRightInd w:val="0"/>
              <w:ind w:firstLine="0"/>
              <w:rPr>
                <w:rFonts w:eastAsia="NSimSun" w:cs="Times New Roman"/>
                <w:szCs w:val="24"/>
                <w:lang w:eastAsia="zh-CN"/>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39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502"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100 посадочных мест</w:t>
            </w:r>
          </w:p>
        </w:tc>
        <w:tc>
          <w:tcPr>
            <w:tcW w:w="325"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3 этажей</w:t>
            </w:r>
          </w:p>
        </w:tc>
        <w:tc>
          <w:tcPr>
            <w:tcW w:w="22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56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-место на 10 посадочных мест, но не менее 2-х</w:t>
            </w:r>
          </w:p>
        </w:tc>
      </w:tr>
      <w:tr w:rsidR="001F2103" w:rsidRPr="00DA3101" w:rsidTr="003E1044">
        <w:tc>
          <w:tcPr>
            <w:tcW w:w="6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BA7372" w:rsidP="00A074D0">
            <w:pPr>
              <w:tabs>
                <w:tab w:val="left" w:pos="303"/>
              </w:tabs>
              <w:ind w:firstLine="0"/>
              <w:rPr>
                <w:rFonts w:cs="Times New Roman"/>
                <w:b/>
                <w:szCs w:val="24"/>
              </w:rPr>
            </w:pPr>
            <w:r>
              <w:rPr>
                <w:rFonts w:cs="Times New Roman"/>
                <w:b/>
                <w:szCs w:val="24"/>
              </w:rPr>
              <w:t>3</w:t>
            </w:r>
            <w:r w:rsidR="00DA3101" w:rsidRPr="00DA3101">
              <w:rPr>
                <w:rFonts w:cs="Times New Roman"/>
                <w:b/>
                <w:szCs w:val="24"/>
              </w:rPr>
              <w:t>. Гостиничное обслуживание</w:t>
            </w:r>
          </w:p>
        </w:tc>
        <w:tc>
          <w:tcPr>
            <w:tcW w:w="29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6</w:t>
            </w:r>
            <w:r w:rsidR="00422009">
              <w:rPr>
                <w:rFonts w:cs="Times New Roman"/>
                <w:szCs w:val="24"/>
              </w:rPr>
              <w:t>00</w:t>
            </w:r>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412"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0.7</w:t>
            </w:r>
          </w:p>
        </w:tc>
        <w:tc>
          <w:tcPr>
            <w:tcW w:w="106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От границы участка, прилегающей к </w:t>
            </w:r>
            <w:r w:rsidRPr="00DA3101">
              <w:rPr>
                <w:rFonts w:cs="Times New Roman"/>
                <w:szCs w:val="24"/>
              </w:rPr>
              <w:lastRenderedPageBreak/>
              <w:t xml:space="preserve">красной линии улицы, проезда не менее 5м. </w:t>
            </w:r>
          </w:p>
          <w:p w:rsidR="00DA3101" w:rsidRPr="00DA3101" w:rsidRDefault="00DA3101" w:rsidP="00A074D0">
            <w:pPr>
              <w:widowControl w:val="0"/>
              <w:autoSpaceDE w:val="0"/>
              <w:autoSpaceDN w:val="0"/>
              <w:adjustRightInd w:val="0"/>
              <w:ind w:firstLine="0"/>
              <w:rPr>
                <w:rFonts w:eastAsia="NSimSun" w:cs="Times New Roman"/>
                <w:szCs w:val="24"/>
                <w:lang w:eastAsia="zh-CN"/>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39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lastRenderedPageBreak/>
              <w:t>Не более 100 мест</w:t>
            </w:r>
          </w:p>
        </w:tc>
        <w:tc>
          <w:tcPr>
            <w:tcW w:w="502"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549" w:type="pct"/>
            <w:gridSpan w:val="3"/>
            <w:tcBorders>
              <w:top w:val="single" w:sz="4" w:space="0" w:color="000000"/>
              <w:left w:val="single" w:sz="4" w:space="0" w:color="000000"/>
              <w:bottom w:val="single" w:sz="4" w:space="0" w:color="000000"/>
              <w:right w:val="single" w:sz="4" w:space="0" w:color="000000"/>
            </w:tcBorders>
            <w:vAlign w:val="center"/>
          </w:tcPr>
          <w:p w:rsidR="00DA3101" w:rsidRPr="00DA3101" w:rsidRDefault="00934E6A" w:rsidP="00A074D0">
            <w:pPr>
              <w:ind w:firstLine="0"/>
              <w:rPr>
                <w:rFonts w:cs="Times New Roman"/>
                <w:b/>
                <w:szCs w:val="24"/>
              </w:rPr>
            </w:pPr>
            <w:r w:rsidRPr="00410449">
              <w:rPr>
                <w:szCs w:val="24"/>
              </w:rPr>
              <w:t>Не подлежит установлению</w:t>
            </w:r>
          </w:p>
        </w:tc>
        <w:tc>
          <w:tcPr>
            <w:tcW w:w="56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 xml:space="preserve">-место на 10 </w:t>
            </w:r>
            <w:r w:rsidRPr="00DA3101">
              <w:rPr>
                <w:rFonts w:cs="Times New Roman"/>
                <w:szCs w:val="24"/>
              </w:rPr>
              <w:lastRenderedPageBreak/>
              <w:t>посетителей но не менее 3</w:t>
            </w:r>
          </w:p>
        </w:tc>
      </w:tr>
      <w:tr w:rsidR="00E24D21" w:rsidRPr="00DA3101" w:rsidTr="003E1044">
        <w:tc>
          <w:tcPr>
            <w:tcW w:w="659" w:type="pct"/>
            <w:tcBorders>
              <w:top w:val="single" w:sz="4" w:space="0" w:color="000000"/>
              <w:left w:val="single" w:sz="4" w:space="0" w:color="000000"/>
              <w:bottom w:val="single" w:sz="4" w:space="0" w:color="000000"/>
              <w:right w:val="single" w:sz="4" w:space="0" w:color="000000"/>
            </w:tcBorders>
            <w:vAlign w:val="center"/>
          </w:tcPr>
          <w:p w:rsidR="00E24D21" w:rsidRDefault="00E24D21" w:rsidP="00A074D0">
            <w:pPr>
              <w:tabs>
                <w:tab w:val="left" w:pos="303"/>
              </w:tabs>
              <w:ind w:firstLine="0"/>
              <w:rPr>
                <w:rFonts w:cs="Times New Roman"/>
                <w:b/>
                <w:szCs w:val="24"/>
              </w:rPr>
            </w:pPr>
            <w:r>
              <w:rPr>
                <w:rFonts w:cs="Times New Roman"/>
                <w:b/>
                <w:szCs w:val="24"/>
              </w:rPr>
              <w:lastRenderedPageBreak/>
              <w:t>4. Магазины</w:t>
            </w:r>
          </w:p>
        </w:tc>
        <w:tc>
          <w:tcPr>
            <w:tcW w:w="291" w:type="pct"/>
            <w:tcBorders>
              <w:top w:val="single" w:sz="4" w:space="0" w:color="000000"/>
              <w:left w:val="single" w:sz="4" w:space="0" w:color="000000"/>
              <w:bottom w:val="single" w:sz="4" w:space="0" w:color="000000"/>
              <w:right w:val="single" w:sz="4" w:space="0" w:color="000000"/>
            </w:tcBorders>
            <w:vAlign w:val="center"/>
          </w:tcPr>
          <w:p w:rsidR="00E24D21" w:rsidRPr="00DA3101" w:rsidRDefault="00E24D21" w:rsidP="00A074D0">
            <w:pPr>
              <w:ind w:firstLine="0"/>
              <w:jc w:val="center"/>
              <w:rPr>
                <w:rFonts w:cs="Times New Roman"/>
                <w:szCs w:val="24"/>
              </w:rPr>
            </w:pPr>
          </w:p>
        </w:tc>
        <w:tc>
          <w:tcPr>
            <w:tcW w:w="549" w:type="pct"/>
            <w:tcBorders>
              <w:top w:val="single" w:sz="4" w:space="0" w:color="000000"/>
              <w:left w:val="single" w:sz="4" w:space="0" w:color="000000"/>
              <w:bottom w:val="single" w:sz="4" w:space="0" w:color="000000"/>
              <w:right w:val="single" w:sz="4" w:space="0" w:color="000000"/>
            </w:tcBorders>
            <w:vAlign w:val="center"/>
          </w:tcPr>
          <w:p w:rsidR="00E24D21" w:rsidRPr="00DA3101" w:rsidRDefault="00E24D21" w:rsidP="00A074D0">
            <w:pPr>
              <w:ind w:firstLine="0"/>
              <w:rPr>
                <w:rFonts w:cs="Times New Roman"/>
                <w:szCs w:val="24"/>
              </w:rPr>
            </w:pPr>
          </w:p>
        </w:tc>
        <w:tc>
          <w:tcPr>
            <w:tcW w:w="412" w:type="pct"/>
            <w:tcBorders>
              <w:top w:val="single" w:sz="4" w:space="0" w:color="000000"/>
              <w:left w:val="single" w:sz="4" w:space="0" w:color="000000"/>
              <w:bottom w:val="single" w:sz="4" w:space="0" w:color="000000"/>
              <w:right w:val="single" w:sz="4" w:space="0" w:color="000000"/>
            </w:tcBorders>
            <w:vAlign w:val="center"/>
          </w:tcPr>
          <w:p w:rsidR="00E24D21" w:rsidRPr="00DA3101" w:rsidRDefault="00E24D21" w:rsidP="00A074D0">
            <w:pPr>
              <w:ind w:firstLine="0"/>
              <w:jc w:val="center"/>
              <w:rPr>
                <w:rFonts w:cs="Times New Roman"/>
                <w:szCs w:val="24"/>
              </w:rPr>
            </w:pPr>
          </w:p>
        </w:tc>
        <w:tc>
          <w:tcPr>
            <w:tcW w:w="1069" w:type="pct"/>
            <w:tcBorders>
              <w:top w:val="single" w:sz="4" w:space="0" w:color="000000"/>
              <w:left w:val="single" w:sz="4" w:space="0" w:color="000000"/>
              <w:bottom w:val="single" w:sz="4" w:space="0" w:color="000000"/>
              <w:right w:val="single" w:sz="4" w:space="0" w:color="000000"/>
            </w:tcBorders>
            <w:vAlign w:val="center"/>
          </w:tcPr>
          <w:p w:rsidR="00E24D21" w:rsidRPr="00DA3101" w:rsidRDefault="00E24D21" w:rsidP="00A074D0">
            <w:pPr>
              <w:ind w:firstLine="0"/>
              <w:rPr>
                <w:rFonts w:cs="Times New Roman"/>
                <w:szCs w:val="24"/>
              </w:rPr>
            </w:pPr>
          </w:p>
        </w:tc>
        <w:tc>
          <w:tcPr>
            <w:tcW w:w="399" w:type="pct"/>
            <w:tcBorders>
              <w:top w:val="single" w:sz="4" w:space="0" w:color="000000"/>
              <w:left w:val="single" w:sz="4" w:space="0" w:color="000000"/>
              <w:bottom w:val="single" w:sz="4" w:space="0" w:color="000000"/>
              <w:right w:val="single" w:sz="4" w:space="0" w:color="000000"/>
            </w:tcBorders>
            <w:vAlign w:val="center"/>
          </w:tcPr>
          <w:p w:rsidR="00E24D21" w:rsidRPr="00DA3101" w:rsidRDefault="00E24D21" w:rsidP="00A074D0">
            <w:pPr>
              <w:ind w:firstLine="0"/>
              <w:jc w:val="center"/>
              <w:rPr>
                <w:rFonts w:cs="Times New Roman"/>
                <w:szCs w:val="24"/>
              </w:rPr>
            </w:pPr>
          </w:p>
        </w:tc>
        <w:tc>
          <w:tcPr>
            <w:tcW w:w="502" w:type="pct"/>
            <w:tcBorders>
              <w:top w:val="single" w:sz="4" w:space="0" w:color="000000"/>
              <w:left w:val="single" w:sz="4" w:space="0" w:color="000000"/>
              <w:bottom w:val="single" w:sz="4" w:space="0" w:color="000000"/>
              <w:right w:val="single" w:sz="4" w:space="0" w:color="000000"/>
            </w:tcBorders>
            <w:vAlign w:val="center"/>
          </w:tcPr>
          <w:p w:rsidR="00E24D21" w:rsidRPr="00DA3101" w:rsidRDefault="00E24D21" w:rsidP="00A074D0">
            <w:pPr>
              <w:ind w:firstLine="0"/>
              <w:jc w:val="center"/>
              <w:rPr>
                <w:rFonts w:cs="Times New Roman"/>
                <w:szCs w:val="24"/>
              </w:rPr>
            </w:pPr>
          </w:p>
        </w:tc>
        <w:tc>
          <w:tcPr>
            <w:tcW w:w="549" w:type="pct"/>
            <w:gridSpan w:val="3"/>
            <w:tcBorders>
              <w:top w:val="single" w:sz="4" w:space="0" w:color="000000"/>
              <w:left w:val="single" w:sz="4" w:space="0" w:color="000000"/>
              <w:bottom w:val="single" w:sz="4" w:space="0" w:color="000000"/>
              <w:right w:val="single" w:sz="4" w:space="0" w:color="000000"/>
            </w:tcBorders>
            <w:vAlign w:val="center"/>
          </w:tcPr>
          <w:p w:rsidR="00E24D21" w:rsidRPr="00DA3101" w:rsidRDefault="00E24D21" w:rsidP="00A074D0">
            <w:pPr>
              <w:ind w:firstLine="0"/>
              <w:rPr>
                <w:rFonts w:cs="Times New Roman"/>
                <w:szCs w:val="24"/>
              </w:rPr>
            </w:pPr>
          </w:p>
        </w:tc>
        <w:tc>
          <w:tcPr>
            <w:tcW w:w="569" w:type="pct"/>
            <w:gridSpan w:val="2"/>
            <w:tcBorders>
              <w:top w:val="single" w:sz="4" w:space="0" w:color="000000"/>
              <w:left w:val="single" w:sz="4" w:space="0" w:color="000000"/>
              <w:bottom w:val="single" w:sz="4" w:space="0" w:color="000000"/>
              <w:right w:val="single" w:sz="4" w:space="0" w:color="000000"/>
            </w:tcBorders>
            <w:vAlign w:val="center"/>
          </w:tcPr>
          <w:p w:rsidR="00E24D21" w:rsidRPr="00DA3101" w:rsidRDefault="00E24D21" w:rsidP="00A074D0">
            <w:pPr>
              <w:ind w:firstLine="0"/>
              <w:jc w:val="center"/>
              <w:rPr>
                <w:rFonts w:cs="Times New Roman"/>
                <w:szCs w:val="24"/>
              </w:rPr>
            </w:pPr>
          </w:p>
        </w:tc>
      </w:tr>
      <w:tr w:rsidR="003E1044" w:rsidRPr="00DA3101" w:rsidTr="003E1044">
        <w:tc>
          <w:tcPr>
            <w:tcW w:w="659" w:type="pct"/>
            <w:tcBorders>
              <w:top w:val="single" w:sz="4" w:space="0" w:color="000000"/>
              <w:left w:val="single" w:sz="4" w:space="0" w:color="000000"/>
              <w:bottom w:val="single" w:sz="4" w:space="0" w:color="000000"/>
              <w:right w:val="single" w:sz="4" w:space="0" w:color="000000"/>
            </w:tcBorders>
            <w:vAlign w:val="center"/>
          </w:tcPr>
          <w:p w:rsidR="003E1044" w:rsidRPr="00E24D21" w:rsidRDefault="003E1044" w:rsidP="003E1044">
            <w:pPr>
              <w:tabs>
                <w:tab w:val="left" w:pos="303"/>
              </w:tabs>
              <w:ind w:firstLine="0"/>
              <w:jc w:val="right"/>
              <w:rPr>
                <w:rFonts w:cs="Times New Roman"/>
                <w:szCs w:val="24"/>
              </w:rPr>
            </w:pPr>
            <w:r>
              <w:rPr>
                <w:rFonts w:cs="Times New Roman"/>
                <w:szCs w:val="24"/>
              </w:rPr>
              <w:t>киоск</w:t>
            </w:r>
          </w:p>
        </w:tc>
        <w:tc>
          <w:tcPr>
            <w:tcW w:w="291" w:type="pct"/>
            <w:tcBorders>
              <w:top w:val="single" w:sz="4" w:space="0" w:color="000000"/>
              <w:left w:val="single" w:sz="4" w:space="0" w:color="000000"/>
              <w:bottom w:val="single" w:sz="4" w:space="0" w:color="000000"/>
              <w:right w:val="single" w:sz="4" w:space="0" w:color="000000"/>
            </w:tcBorders>
            <w:vAlign w:val="center"/>
          </w:tcPr>
          <w:p w:rsidR="003E1044" w:rsidRPr="00DA3101" w:rsidRDefault="003E1044" w:rsidP="003E1044">
            <w:pPr>
              <w:ind w:firstLine="0"/>
              <w:jc w:val="center"/>
              <w:rPr>
                <w:rFonts w:cs="Times New Roman"/>
                <w:szCs w:val="24"/>
              </w:rPr>
            </w:pPr>
            <w:r>
              <w:rPr>
                <w:rFonts w:cs="Times New Roman"/>
                <w:szCs w:val="24"/>
              </w:rPr>
              <w:t>8</w:t>
            </w:r>
          </w:p>
        </w:tc>
        <w:tc>
          <w:tcPr>
            <w:tcW w:w="549" w:type="pct"/>
            <w:tcBorders>
              <w:top w:val="single" w:sz="4" w:space="0" w:color="000000"/>
              <w:left w:val="single" w:sz="4" w:space="0" w:color="000000"/>
              <w:bottom w:val="single" w:sz="4" w:space="0" w:color="000000"/>
              <w:right w:val="single" w:sz="4" w:space="0" w:color="000000"/>
            </w:tcBorders>
            <w:vAlign w:val="center"/>
          </w:tcPr>
          <w:p w:rsidR="003E1044" w:rsidRPr="00DA3101" w:rsidRDefault="003E1044" w:rsidP="003E1044">
            <w:pPr>
              <w:ind w:firstLine="0"/>
              <w:jc w:val="center"/>
              <w:rPr>
                <w:rFonts w:cs="Times New Roman"/>
                <w:szCs w:val="24"/>
              </w:rPr>
            </w:pPr>
            <w:r>
              <w:rPr>
                <w:rFonts w:cs="Times New Roman"/>
                <w:szCs w:val="24"/>
              </w:rPr>
              <w:t>15</w:t>
            </w:r>
          </w:p>
        </w:tc>
        <w:tc>
          <w:tcPr>
            <w:tcW w:w="412" w:type="pct"/>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jc w:val="center"/>
              <w:rPr>
                <w:rFonts w:cs="Times New Roman"/>
                <w:szCs w:val="24"/>
              </w:rPr>
            </w:pPr>
            <w:r>
              <w:rPr>
                <w:rFonts w:cs="Times New Roman"/>
                <w:szCs w:val="24"/>
              </w:rPr>
              <w:t>не подлежит установлению</w:t>
            </w:r>
          </w:p>
        </w:tc>
        <w:tc>
          <w:tcPr>
            <w:tcW w:w="1069" w:type="pct"/>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widowControl w:val="0"/>
              <w:autoSpaceDE w:val="0"/>
              <w:autoSpaceDN w:val="0"/>
              <w:adjustRightInd w:val="0"/>
              <w:ind w:firstLine="0"/>
              <w:rPr>
                <w:rFonts w:eastAsia="NSimSun" w:cs="Times New Roman"/>
                <w:szCs w:val="24"/>
                <w:lang w:eastAsia="zh-CN"/>
              </w:rPr>
            </w:pPr>
            <w:r>
              <w:rPr>
                <w:rFonts w:cs="Times New Roman"/>
                <w:szCs w:val="24"/>
              </w:rPr>
              <w:t>не подлежит установлению</w:t>
            </w:r>
          </w:p>
        </w:tc>
        <w:tc>
          <w:tcPr>
            <w:tcW w:w="399" w:type="pct"/>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jc w:val="center"/>
              <w:rPr>
                <w:rFonts w:cs="Times New Roman"/>
                <w:szCs w:val="24"/>
              </w:rPr>
            </w:pPr>
            <w:r>
              <w:rPr>
                <w:rFonts w:cs="Times New Roman"/>
                <w:szCs w:val="24"/>
              </w:rPr>
              <w:t>не подлежит установлению</w:t>
            </w:r>
          </w:p>
        </w:tc>
        <w:tc>
          <w:tcPr>
            <w:tcW w:w="502" w:type="pct"/>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jc w:val="center"/>
              <w:rPr>
                <w:rFonts w:cs="Times New Roman"/>
                <w:szCs w:val="24"/>
              </w:rPr>
            </w:pPr>
            <w:r>
              <w:rPr>
                <w:rFonts w:cs="Times New Roman"/>
                <w:szCs w:val="24"/>
              </w:rPr>
              <w:t>не подлежит установлению</w:t>
            </w:r>
          </w:p>
        </w:tc>
        <w:tc>
          <w:tcPr>
            <w:tcW w:w="274" w:type="pct"/>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rPr>
                <w:rFonts w:cs="Times New Roman"/>
                <w:szCs w:val="24"/>
              </w:rPr>
            </w:pPr>
            <w:r w:rsidRPr="00522530">
              <w:rPr>
                <w:rFonts w:cs="Times New Roman"/>
                <w:szCs w:val="24"/>
              </w:rPr>
              <w:t xml:space="preserve">Не более </w:t>
            </w:r>
            <w:r>
              <w:rPr>
                <w:rFonts w:cs="Times New Roman"/>
                <w:szCs w:val="24"/>
              </w:rPr>
              <w:t>1</w:t>
            </w:r>
            <w:r w:rsidRPr="00522530">
              <w:rPr>
                <w:rFonts w:cs="Times New Roman"/>
                <w:szCs w:val="24"/>
              </w:rPr>
              <w:t>-</w:t>
            </w:r>
            <w:r>
              <w:rPr>
                <w:rFonts w:cs="Times New Roman"/>
                <w:szCs w:val="24"/>
              </w:rPr>
              <w:t>ого этажа</w:t>
            </w:r>
          </w:p>
        </w:tc>
        <w:tc>
          <w:tcPr>
            <w:tcW w:w="275" w:type="pct"/>
            <w:gridSpan w:val="2"/>
            <w:tcBorders>
              <w:top w:val="single" w:sz="4" w:space="0" w:color="000000"/>
              <w:left w:val="single" w:sz="4" w:space="0" w:color="000000"/>
              <w:bottom w:val="single" w:sz="4" w:space="0" w:color="000000"/>
              <w:right w:val="single" w:sz="4" w:space="0" w:color="000000"/>
            </w:tcBorders>
            <w:vAlign w:val="center"/>
          </w:tcPr>
          <w:p w:rsidR="003E1044" w:rsidRPr="00DA3101" w:rsidRDefault="003E1044" w:rsidP="003E1044">
            <w:pPr>
              <w:ind w:firstLine="0"/>
              <w:rPr>
                <w:rFonts w:cs="Times New Roman"/>
                <w:szCs w:val="24"/>
              </w:rPr>
            </w:pPr>
            <w:r>
              <w:rPr>
                <w:rFonts w:cs="Times New Roman"/>
                <w:szCs w:val="24"/>
              </w:rPr>
              <w:t>4,0</w:t>
            </w:r>
          </w:p>
        </w:tc>
        <w:tc>
          <w:tcPr>
            <w:tcW w:w="569" w:type="pct"/>
            <w:gridSpan w:val="2"/>
            <w:tcBorders>
              <w:top w:val="single" w:sz="4" w:space="0" w:color="000000"/>
              <w:left w:val="single" w:sz="4" w:space="0" w:color="000000"/>
              <w:bottom w:val="single" w:sz="4" w:space="0" w:color="000000"/>
              <w:right w:val="single" w:sz="4" w:space="0" w:color="000000"/>
            </w:tcBorders>
            <w:vAlign w:val="center"/>
          </w:tcPr>
          <w:p w:rsidR="003E1044" w:rsidRPr="00DA3101" w:rsidRDefault="003E1044" w:rsidP="003E1044">
            <w:pPr>
              <w:ind w:firstLine="0"/>
              <w:jc w:val="center"/>
              <w:rPr>
                <w:rFonts w:cs="Times New Roman"/>
                <w:szCs w:val="24"/>
              </w:rPr>
            </w:pPr>
          </w:p>
        </w:tc>
      </w:tr>
      <w:tr w:rsidR="003E1044" w:rsidRPr="00DA3101" w:rsidTr="003E1044">
        <w:tc>
          <w:tcPr>
            <w:tcW w:w="659" w:type="pct"/>
            <w:tcBorders>
              <w:top w:val="single" w:sz="4" w:space="0" w:color="000000"/>
              <w:left w:val="single" w:sz="4" w:space="0" w:color="000000"/>
              <w:bottom w:val="single" w:sz="4" w:space="0" w:color="000000"/>
              <w:right w:val="single" w:sz="4" w:space="0" w:color="000000"/>
            </w:tcBorders>
            <w:vAlign w:val="center"/>
          </w:tcPr>
          <w:p w:rsidR="003E1044" w:rsidRPr="00E24D21" w:rsidRDefault="003E1044" w:rsidP="003E1044">
            <w:pPr>
              <w:tabs>
                <w:tab w:val="left" w:pos="303"/>
              </w:tabs>
              <w:ind w:firstLine="0"/>
              <w:jc w:val="right"/>
              <w:rPr>
                <w:rFonts w:cs="Times New Roman"/>
                <w:szCs w:val="24"/>
              </w:rPr>
            </w:pPr>
            <w:r>
              <w:rPr>
                <w:rFonts w:cs="Times New Roman"/>
                <w:szCs w:val="24"/>
              </w:rPr>
              <w:t>павильон</w:t>
            </w:r>
          </w:p>
        </w:tc>
        <w:tc>
          <w:tcPr>
            <w:tcW w:w="291" w:type="pct"/>
            <w:tcBorders>
              <w:top w:val="single" w:sz="4" w:space="0" w:color="000000"/>
              <w:left w:val="single" w:sz="4" w:space="0" w:color="000000"/>
              <w:bottom w:val="single" w:sz="4" w:space="0" w:color="000000"/>
              <w:right w:val="single" w:sz="4" w:space="0" w:color="000000"/>
            </w:tcBorders>
            <w:vAlign w:val="center"/>
          </w:tcPr>
          <w:p w:rsidR="003E1044" w:rsidRPr="00DA3101" w:rsidRDefault="003E1044" w:rsidP="003E1044">
            <w:pPr>
              <w:ind w:firstLine="0"/>
              <w:jc w:val="center"/>
              <w:rPr>
                <w:rFonts w:cs="Times New Roman"/>
                <w:szCs w:val="24"/>
              </w:rPr>
            </w:pPr>
            <w:r>
              <w:rPr>
                <w:rFonts w:cs="Times New Roman"/>
                <w:szCs w:val="24"/>
              </w:rPr>
              <w:t>15</w:t>
            </w:r>
          </w:p>
        </w:tc>
        <w:tc>
          <w:tcPr>
            <w:tcW w:w="549" w:type="pct"/>
            <w:tcBorders>
              <w:top w:val="single" w:sz="4" w:space="0" w:color="000000"/>
              <w:left w:val="single" w:sz="4" w:space="0" w:color="000000"/>
              <w:bottom w:val="single" w:sz="4" w:space="0" w:color="000000"/>
              <w:right w:val="single" w:sz="4" w:space="0" w:color="000000"/>
            </w:tcBorders>
            <w:vAlign w:val="center"/>
          </w:tcPr>
          <w:p w:rsidR="003E1044" w:rsidRPr="00DA3101" w:rsidRDefault="003E1044" w:rsidP="003E1044">
            <w:pPr>
              <w:ind w:firstLine="0"/>
              <w:jc w:val="center"/>
              <w:rPr>
                <w:rFonts w:cs="Times New Roman"/>
                <w:szCs w:val="24"/>
              </w:rPr>
            </w:pPr>
            <w:r>
              <w:rPr>
                <w:rFonts w:cs="Times New Roman"/>
                <w:szCs w:val="24"/>
              </w:rPr>
              <w:t>150</w:t>
            </w:r>
          </w:p>
        </w:tc>
        <w:tc>
          <w:tcPr>
            <w:tcW w:w="412" w:type="pct"/>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jc w:val="center"/>
              <w:rPr>
                <w:rFonts w:cs="Times New Roman"/>
                <w:szCs w:val="24"/>
              </w:rPr>
            </w:pPr>
            <w:r>
              <w:rPr>
                <w:rFonts w:cs="Times New Roman"/>
                <w:szCs w:val="24"/>
              </w:rPr>
              <w:t>не подлежит установлению</w:t>
            </w:r>
          </w:p>
        </w:tc>
        <w:tc>
          <w:tcPr>
            <w:tcW w:w="1069" w:type="pct"/>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widowControl w:val="0"/>
              <w:autoSpaceDE w:val="0"/>
              <w:autoSpaceDN w:val="0"/>
              <w:adjustRightInd w:val="0"/>
              <w:ind w:firstLine="0"/>
              <w:rPr>
                <w:rFonts w:eastAsia="NSimSun" w:cs="Times New Roman"/>
                <w:szCs w:val="24"/>
                <w:lang w:eastAsia="zh-CN"/>
              </w:rPr>
            </w:pPr>
            <w:r>
              <w:rPr>
                <w:rFonts w:cs="Times New Roman"/>
                <w:szCs w:val="24"/>
              </w:rPr>
              <w:t>не подлежит установлению</w:t>
            </w:r>
          </w:p>
        </w:tc>
        <w:tc>
          <w:tcPr>
            <w:tcW w:w="399" w:type="pct"/>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jc w:val="center"/>
              <w:rPr>
                <w:rFonts w:cs="Times New Roman"/>
                <w:szCs w:val="24"/>
              </w:rPr>
            </w:pPr>
            <w:r>
              <w:rPr>
                <w:rFonts w:cs="Times New Roman"/>
                <w:szCs w:val="24"/>
              </w:rPr>
              <w:t>не подлежит установлению</w:t>
            </w:r>
          </w:p>
        </w:tc>
        <w:tc>
          <w:tcPr>
            <w:tcW w:w="502" w:type="pct"/>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jc w:val="center"/>
              <w:rPr>
                <w:rFonts w:cs="Times New Roman"/>
                <w:szCs w:val="24"/>
              </w:rPr>
            </w:pPr>
            <w:r>
              <w:rPr>
                <w:rFonts w:cs="Times New Roman"/>
                <w:szCs w:val="24"/>
              </w:rPr>
              <w:t>не подлежит установлению</w:t>
            </w:r>
          </w:p>
        </w:tc>
        <w:tc>
          <w:tcPr>
            <w:tcW w:w="274" w:type="pct"/>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rPr>
                <w:rFonts w:cs="Times New Roman"/>
                <w:szCs w:val="24"/>
              </w:rPr>
            </w:pPr>
            <w:r w:rsidRPr="00522530">
              <w:rPr>
                <w:rFonts w:cs="Times New Roman"/>
                <w:szCs w:val="24"/>
              </w:rPr>
              <w:t xml:space="preserve">Не более </w:t>
            </w:r>
            <w:r>
              <w:rPr>
                <w:rFonts w:cs="Times New Roman"/>
                <w:szCs w:val="24"/>
              </w:rPr>
              <w:t>1</w:t>
            </w:r>
            <w:r w:rsidRPr="00522530">
              <w:rPr>
                <w:rFonts w:cs="Times New Roman"/>
                <w:szCs w:val="24"/>
              </w:rPr>
              <w:t>-</w:t>
            </w:r>
            <w:r>
              <w:rPr>
                <w:rFonts w:cs="Times New Roman"/>
                <w:szCs w:val="24"/>
              </w:rPr>
              <w:t>ого этажа</w:t>
            </w:r>
          </w:p>
        </w:tc>
        <w:tc>
          <w:tcPr>
            <w:tcW w:w="275" w:type="pct"/>
            <w:gridSpan w:val="2"/>
            <w:tcBorders>
              <w:top w:val="single" w:sz="4" w:space="0" w:color="000000"/>
              <w:left w:val="single" w:sz="4" w:space="0" w:color="000000"/>
              <w:bottom w:val="single" w:sz="4" w:space="0" w:color="000000"/>
              <w:right w:val="single" w:sz="4" w:space="0" w:color="000000"/>
            </w:tcBorders>
            <w:vAlign w:val="center"/>
          </w:tcPr>
          <w:p w:rsidR="003E1044" w:rsidRPr="00DA3101" w:rsidRDefault="003E1044" w:rsidP="003E1044">
            <w:pPr>
              <w:ind w:firstLine="0"/>
              <w:rPr>
                <w:rFonts w:cs="Times New Roman"/>
                <w:szCs w:val="24"/>
              </w:rPr>
            </w:pPr>
            <w:r>
              <w:rPr>
                <w:rFonts w:cs="Times New Roman"/>
                <w:szCs w:val="24"/>
              </w:rPr>
              <w:t>4,0</w:t>
            </w:r>
          </w:p>
        </w:tc>
        <w:tc>
          <w:tcPr>
            <w:tcW w:w="569" w:type="pct"/>
            <w:gridSpan w:val="2"/>
            <w:tcBorders>
              <w:top w:val="single" w:sz="4" w:space="0" w:color="000000"/>
              <w:left w:val="single" w:sz="4" w:space="0" w:color="000000"/>
              <w:bottom w:val="single" w:sz="4" w:space="0" w:color="000000"/>
              <w:right w:val="single" w:sz="4" w:space="0" w:color="000000"/>
            </w:tcBorders>
            <w:vAlign w:val="center"/>
          </w:tcPr>
          <w:p w:rsidR="003E1044" w:rsidRPr="00DA3101" w:rsidRDefault="003E1044" w:rsidP="003E1044">
            <w:pPr>
              <w:ind w:firstLine="0"/>
              <w:jc w:val="center"/>
              <w:rPr>
                <w:rFonts w:cs="Times New Roman"/>
                <w:szCs w:val="24"/>
              </w:rPr>
            </w:pPr>
          </w:p>
        </w:tc>
      </w:tr>
    </w:tbl>
    <w:p w:rsidR="00DA3101" w:rsidRPr="00DA3101" w:rsidRDefault="00DA3101" w:rsidP="00A074D0">
      <w:pPr>
        <w:pStyle w:val="ConsPlusNormal"/>
        <w:widowControl/>
        <w:spacing w:after="120"/>
        <w:ind w:firstLine="0"/>
        <w:contextualSpacing/>
        <w:jc w:val="both"/>
        <w:rPr>
          <w:rFonts w:ascii="Times New Roman" w:hAnsi="Times New Roman" w:cs="Times New Roman"/>
          <w:b/>
          <w:sz w:val="24"/>
          <w:szCs w:val="24"/>
        </w:rPr>
      </w:pPr>
      <w:r w:rsidRPr="00DA3101">
        <w:rPr>
          <w:rFonts w:ascii="Times New Roman" w:hAnsi="Times New Roman" w:cs="Times New Roman"/>
          <w:b/>
          <w:sz w:val="24"/>
          <w:szCs w:val="24"/>
        </w:rPr>
        <w:t xml:space="preserve">Примечания к таблице: </w:t>
      </w:r>
    </w:p>
    <w:p w:rsidR="00DA3101" w:rsidRPr="00DA3101" w:rsidRDefault="00DA3101" w:rsidP="00A074D0">
      <w:pPr>
        <w:pStyle w:val="ConsPlusNormal"/>
        <w:ind w:firstLine="0"/>
        <w:jc w:val="both"/>
        <w:rPr>
          <w:rFonts w:ascii="Times New Roman" w:hAnsi="Times New Roman" w:cs="Times New Roman"/>
          <w:sz w:val="24"/>
          <w:szCs w:val="24"/>
        </w:rPr>
      </w:pPr>
      <w:r w:rsidRPr="00DA3101">
        <w:rPr>
          <w:rFonts w:ascii="Times New Roman" w:hAnsi="Times New Roman" w:cs="Times New Roman"/>
          <w:sz w:val="24"/>
          <w:szCs w:val="24"/>
        </w:rPr>
        <w:t>1. Формирование земельных участков посредством разделения исходного участка на несколько участков меньшего разм</w:t>
      </w:r>
      <w:r w:rsidR="001F2103">
        <w:rPr>
          <w:rFonts w:ascii="Times New Roman" w:hAnsi="Times New Roman" w:cs="Times New Roman"/>
          <w:sz w:val="24"/>
          <w:szCs w:val="24"/>
        </w:rPr>
        <w:t>ера может быть осуществлено при</w:t>
      </w:r>
      <w:r w:rsidRPr="00DA3101">
        <w:rPr>
          <w:rFonts w:ascii="Times New Roman" w:hAnsi="Times New Roman" w:cs="Times New Roman"/>
          <w:sz w:val="24"/>
          <w:szCs w:val="24"/>
        </w:rPr>
        <w:t xml:space="preserve"> условии, что площади вновь формируемых участков не будут меньше установленных для данной зоны минимальных показателей. </w:t>
      </w:r>
    </w:p>
    <w:p w:rsidR="00DA3101" w:rsidRPr="00DA3101" w:rsidRDefault="00DA3101" w:rsidP="00A074D0">
      <w:pPr>
        <w:pStyle w:val="consplusnormalcxspmiddlecxspmiddle"/>
        <w:spacing w:before="0" w:beforeAutospacing="0" w:after="0" w:afterAutospacing="0"/>
        <w:contextualSpacing/>
        <w:jc w:val="both"/>
      </w:pPr>
      <w:r w:rsidRPr="00DA3101">
        <w:t>2. Допускаются отклонения от представленных в таблице показателей отступов строений от боковых и задних границ земельных участков при следующих условиях:</w:t>
      </w:r>
    </w:p>
    <w:p w:rsidR="00DA3101" w:rsidRPr="00DA3101" w:rsidRDefault="00DA3101" w:rsidP="00E9623B">
      <w:pPr>
        <w:pStyle w:val="consplusnormalcxspmiddlecxspmiddlecxspmiddle"/>
        <w:numPr>
          <w:ilvl w:val="0"/>
          <w:numId w:val="16"/>
        </w:numPr>
        <w:tabs>
          <w:tab w:val="clear" w:pos="0"/>
          <w:tab w:val="num" w:pos="1080"/>
        </w:tabs>
        <w:spacing w:before="0" w:beforeAutospacing="0" w:after="0" w:afterAutospacing="0"/>
        <w:ind w:firstLine="0"/>
        <w:contextualSpacing/>
        <w:jc w:val="both"/>
      </w:pPr>
      <w:r w:rsidRPr="00DA3101">
        <w:t>наличия взаимного согласия владельцев земельных участков на указанные отклонения;</w:t>
      </w:r>
    </w:p>
    <w:p w:rsidR="00DA3101" w:rsidRPr="00DA3101" w:rsidRDefault="00DA3101" w:rsidP="00E9623B">
      <w:pPr>
        <w:pStyle w:val="consplusnormalcxspmiddlecxspmiddle"/>
        <w:numPr>
          <w:ilvl w:val="0"/>
          <w:numId w:val="16"/>
        </w:numPr>
        <w:tabs>
          <w:tab w:val="clear" w:pos="0"/>
          <w:tab w:val="num" w:pos="1080"/>
        </w:tabs>
        <w:spacing w:before="0" w:beforeAutospacing="0" w:after="0" w:afterAutospacing="0"/>
        <w:ind w:firstLine="0"/>
        <w:contextualSpacing/>
        <w:jc w:val="both"/>
      </w:pPr>
      <w:r w:rsidRPr="00DA3101">
        <w:t xml:space="preserve">соблюдения нормативных противопожарных расстояний между постройками, расположенными на соседних земельных участках; </w:t>
      </w:r>
    </w:p>
    <w:p w:rsidR="00DA3101" w:rsidRPr="00DA3101" w:rsidRDefault="00DA3101" w:rsidP="00A074D0">
      <w:pPr>
        <w:pStyle w:val="ConsPlusNormal"/>
        <w:ind w:firstLine="0"/>
        <w:jc w:val="both"/>
        <w:rPr>
          <w:rFonts w:ascii="Times New Roman" w:hAnsi="Times New Roman" w:cs="Times New Roman"/>
          <w:sz w:val="24"/>
          <w:szCs w:val="24"/>
        </w:rPr>
      </w:pPr>
      <w:r w:rsidRPr="00DA3101">
        <w:rPr>
          <w:rFonts w:ascii="Times New Roman" w:hAnsi="Times New Roman" w:cs="Times New Roman"/>
          <w:sz w:val="24"/>
          <w:szCs w:val="24"/>
        </w:rPr>
        <w:t xml:space="preserve">3. Минимальное расстояние от площадки с контейнером для сбора мусора до жилых домов – </w:t>
      </w:r>
      <w:smartTag w:uri="urn:schemas-microsoft-com:office:smarttags" w:element="metricconverter">
        <w:smartTagPr>
          <w:attr w:name="ProductID" w:val="15 метров"/>
        </w:smartTagPr>
        <w:smartTag w:uri="urn:schemas-microsoft-com:office:smarttags" w:element="metricconverter">
          <w:smartTagPr>
            <w:attr w:name="ProductID" w:val="15 метров"/>
          </w:smartTagPr>
          <w:r w:rsidRPr="00DA3101">
            <w:rPr>
              <w:rFonts w:ascii="Times New Roman" w:hAnsi="Times New Roman" w:cs="Times New Roman"/>
              <w:sz w:val="24"/>
              <w:szCs w:val="24"/>
            </w:rPr>
            <w:t>15 метров</w:t>
          </w:r>
        </w:smartTag>
        <w:r w:rsidRPr="00DA3101">
          <w:rPr>
            <w:rFonts w:ascii="Times New Roman" w:hAnsi="Times New Roman" w:cs="Times New Roman"/>
            <w:sz w:val="24"/>
            <w:szCs w:val="24"/>
          </w:rPr>
          <w:t>.</w:t>
        </w:r>
      </w:smartTag>
      <w:r w:rsidRPr="00DA3101">
        <w:rPr>
          <w:rFonts w:ascii="Times New Roman" w:hAnsi="Times New Roman" w:cs="Times New Roman"/>
          <w:sz w:val="24"/>
          <w:szCs w:val="24"/>
        </w:rPr>
        <w:t xml:space="preserve"> </w:t>
      </w:r>
    </w:p>
    <w:p w:rsidR="00DA3101" w:rsidRDefault="00DA3101" w:rsidP="00A074D0">
      <w:pPr>
        <w:pStyle w:val="ConsPlusNormal"/>
        <w:ind w:firstLine="0"/>
        <w:jc w:val="both"/>
        <w:rPr>
          <w:rFonts w:ascii="Times New Roman" w:hAnsi="Times New Roman" w:cs="Times New Roman"/>
          <w:sz w:val="24"/>
          <w:szCs w:val="24"/>
        </w:rPr>
      </w:pPr>
      <w:r w:rsidRPr="00DA3101">
        <w:rPr>
          <w:rFonts w:ascii="Times New Roman" w:hAnsi="Times New Roman" w:cs="Times New Roman"/>
          <w:sz w:val="24"/>
          <w:szCs w:val="24"/>
        </w:rPr>
        <w:t xml:space="preserve">4. Минимальное расстояние между стволами деревьев на землях общего пользования – </w:t>
      </w:r>
      <w:smartTag w:uri="urn:schemas-microsoft-com:office:smarttags" w:element="metricconverter">
        <w:smartTagPr>
          <w:attr w:name="ProductID" w:val="3 метра"/>
        </w:smartTagPr>
        <w:smartTag w:uri="urn:schemas-microsoft-com:office:smarttags" w:element="metricconverter">
          <w:smartTagPr>
            <w:attr w:name="ProductID" w:val="3 метра"/>
          </w:smartTagPr>
          <w:r w:rsidRPr="00DA3101">
            <w:rPr>
              <w:rFonts w:ascii="Times New Roman" w:hAnsi="Times New Roman" w:cs="Times New Roman"/>
              <w:sz w:val="24"/>
              <w:szCs w:val="24"/>
            </w:rPr>
            <w:t>3 метра</w:t>
          </w:r>
        </w:smartTag>
        <w:r w:rsidRPr="00DA3101">
          <w:rPr>
            <w:rFonts w:ascii="Times New Roman" w:hAnsi="Times New Roman" w:cs="Times New Roman"/>
            <w:sz w:val="24"/>
            <w:szCs w:val="24"/>
          </w:rPr>
          <w:t>.</w:t>
        </w:r>
      </w:smartTag>
    </w:p>
    <w:p w:rsidR="00347818" w:rsidRDefault="00347818" w:rsidP="00A074D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br w:type="page"/>
      </w:r>
    </w:p>
    <w:p w:rsidR="00347818" w:rsidRPr="00DA3101" w:rsidRDefault="00347818" w:rsidP="00A074D0">
      <w:pPr>
        <w:pStyle w:val="ConsPlusNormal"/>
        <w:ind w:firstLine="0"/>
        <w:jc w:val="both"/>
        <w:rPr>
          <w:rFonts w:ascii="Times New Roman" w:hAnsi="Times New Roman" w:cs="Times New Roman"/>
          <w:sz w:val="24"/>
          <w:szCs w:val="24"/>
        </w:rPr>
      </w:pPr>
    </w:p>
    <w:p w:rsidR="00DA3101" w:rsidRPr="00DA3101" w:rsidRDefault="00DA3101" w:rsidP="001F2103">
      <w:pPr>
        <w:pStyle w:val="2"/>
      </w:pPr>
      <w:bookmarkStart w:id="20" w:name="_Toc446509446"/>
      <w:bookmarkStart w:id="21" w:name="_Toc448491821"/>
      <w:r w:rsidRPr="00DA3101">
        <w:t>ОД (С-5). Зона спортивных комплексов</w:t>
      </w:r>
      <w:bookmarkEnd w:id="20"/>
      <w:bookmarkEnd w:id="21"/>
    </w:p>
    <w:p w:rsidR="00DA3101" w:rsidRDefault="00DA3101" w:rsidP="00A074D0">
      <w:pPr>
        <w:pStyle w:val="ConsPlusNormal"/>
        <w:widowControl/>
        <w:spacing w:after="120"/>
        <w:ind w:firstLine="0"/>
        <w:contextualSpacing/>
        <w:jc w:val="both"/>
        <w:outlineLvl w:val="3"/>
        <w:rPr>
          <w:rFonts w:ascii="Times New Roman" w:hAnsi="Times New Roman" w:cs="Times New Roman"/>
          <w:sz w:val="24"/>
          <w:szCs w:val="24"/>
        </w:rPr>
      </w:pPr>
      <w:r w:rsidRPr="00DA3101">
        <w:rPr>
          <w:rFonts w:ascii="Times New Roman" w:hAnsi="Times New Roman" w:cs="Times New Roman"/>
          <w:sz w:val="24"/>
          <w:szCs w:val="24"/>
        </w:rPr>
        <w:t>Зона спортивных комплексов предназначена для сохранения и развития территорий, предназначенных для занятий физической культурой и спортом (с размещением крупных спортивных объектов регионального, городского и районного значения), а также для отдыха.</w:t>
      </w:r>
    </w:p>
    <w:p w:rsidR="00880C34" w:rsidRPr="00DA3101" w:rsidRDefault="00880C34" w:rsidP="00880C34">
      <w:pPr>
        <w:pStyle w:val="ConsPlusNormal"/>
        <w:widowControl/>
        <w:spacing w:after="120"/>
        <w:ind w:firstLine="0"/>
        <w:contextualSpacing/>
        <w:jc w:val="right"/>
        <w:outlineLvl w:val="3"/>
        <w:rPr>
          <w:rFonts w:ascii="Times New Roman" w:hAnsi="Times New Roman" w:cs="Times New Roman"/>
          <w:sz w:val="24"/>
          <w:szCs w:val="24"/>
        </w:rPr>
      </w:pPr>
      <w:r>
        <w:rPr>
          <w:rFonts w:ascii="Times New Roman" w:hAnsi="Times New Roman" w:cs="Times New Roman"/>
          <w:sz w:val="24"/>
          <w:szCs w:val="24"/>
        </w:rPr>
        <w:t>Таблица 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6"/>
        <w:gridCol w:w="3971"/>
        <w:gridCol w:w="5207"/>
        <w:gridCol w:w="3913"/>
      </w:tblGrid>
      <w:tr w:rsidR="001F2103" w:rsidRPr="00DA3101" w:rsidTr="001F2103">
        <w:trPr>
          <w:trHeight w:val="705"/>
        </w:trPr>
        <w:tc>
          <w:tcPr>
            <w:tcW w:w="72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ConsPlusNormal"/>
              <w:widowControl/>
              <w:ind w:firstLine="0"/>
              <w:jc w:val="center"/>
              <w:rPr>
                <w:rFonts w:ascii="Times New Roman" w:hAnsi="Times New Roman" w:cs="Times New Roman"/>
                <w:b/>
                <w:sz w:val="24"/>
                <w:szCs w:val="24"/>
              </w:rPr>
            </w:pPr>
            <w:r w:rsidRPr="00DA3101">
              <w:rPr>
                <w:rFonts w:ascii="Times New Roman" w:hAnsi="Times New Roman" w:cs="Times New Roman"/>
                <w:b/>
                <w:sz w:val="24"/>
                <w:szCs w:val="24"/>
              </w:rPr>
              <w:t>Основные виды разрешённого использования</w:t>
            </w:r>
          </w:p>
        </w:tc>
        <w:tc>
          <w:tcPr>
            <w:tcW w:w="1298"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ConsPlusNormal"/>
              <w:widowControl/>
              <w:ind w:firstLine="0"/>
              <w:jc w:val="center"/>
              <w:rPr>
                <w:rFonts w:ascii="Times New Roman" w:hAnsi="Times New Roman" w:cs="Times New Roman"/>
                <w:b/>
                <w:sz w:val="24"/>
                <w:szCs w:val="24"/>
              </w:rPr>
            </w:pPr>
            <w:r w:rsidRPr="00DA3101">
              <w:rPr>
                <w:rFonts w:ascii="Times New Roman" w:hAnsi="Times New Roman" w:cs="Times New Roman"/>
                <w:b/>
                <w:sz w:val="24"/>
                <w:szCs w:val="24"/>
              </w:rPr>
              <w:t>Описание вида разрешенного использования земельного участка</w:t>
            </w:r>
          </w:p>
        </w:tc>
        <w:tc>
          <w:tcPr>
            <w:tcW w:w="1702"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ind w:firstLine="0"/>
              <w:rPr>
                <w:rFonts w:cs="Times New Roman"/>
                <w:b/>
                <w:szCs w:val="24"/>
              </w:rPr>
            </w:pPr>
            <w:r w:rsidRPr="00DA3101">
              <w:rPr>
                <w:rFonts w:cs="Times New Roman"/>
                <w:b/>
                <w:szCs w:val="24"/>
              </w:rPr>
              <w:t>Объекты капитального строительства, соответствующие виду разрешённого использования</w:t>
            </w:r>
          </w:p>
        </w:tc>
        <w:tc>
          <w:tcPr>
            <w:tcW w:w="1279"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ind w:firstLine="0"/>
              <w:jc w:val="center"/>
              <w:rPr>
                <w:rFonts w:cs="Times New Roman"/>
                <w:b/>
                <w:szCs w:val="24"/>
              </w:rPr>
            </w:pPr>
            <w:r w:rsidRPr="00DA3101">
              <w:rPr>
                <w:rFonts w:cs="Times New Roman"/>
                <w:b/>
                <w:szCs w:val="24"/>
              </w:rPr>
              <w:t>Вспомогательные виды разрешённого использования, дополнительные к основным</w:t>
            </w:r>
          </w:p>
        </w:tc>
      </w:tr>
      <w:tr w:rsidR="001F2103" w:rsidRPr="00DA3101" w:rsidTr="001F2103">
        <w:trPr>
          <w:trHeight w:val="276"/>
        </w:trPr>
        <w:tc>
          <w:tcPr>
            <w:tcW w:w="72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ConsPlusNormal"/>
              <w:widowControl/>
              <w:ind w:firstLine="0"/>
              <w:rPr>
                <w:rFonts w:ascii="Times New Roman" w:hAnsi="Times New Roman" w:cs="Times New Roman"/>
                <w:b/>
                <w:sz w:val="24"/>
                <w:szCs w:val="24"/>
              </w:rPr>
            </w:pPr>
            <w:r w:rsidRPr="00DA3101">
              <w:rPr>
                <w:rFonts w:ascii="Times New Roman" w:hAnsi="Times New Roman" w:cs="Times New Roman"/>
                <w:b/>
                <w:sz w:val="24"/>
                <w:szCs w:val="24"/>
              </w:rPr>
              <w:t>1. Спорт</w:t>
            </w:r>
          </w:p>
        </w:tc>
        <w:tc>
          <w:tcPr>
            <w:tcW w:w="1298"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ConsPlusNormal"/>
              <w:widowControl/>
              <w:ind w:firstLine="0"/>
              <w:rPr>
                <w:rFonts w:ascii="Times New Roman" w:hAnsi="Times New Roman" w:cs="Times New Roman"/>
                <w:b/>
                <w:sz w:val="24"/>
                <w:szCs w:val="24"/>
              </w:rPr>
            </w:pPr>
          </w:p>
          <w:p w:rsidR="00DA3101" w:rsidRPr="00DA3101" w:rsidRDefault="00DA3101" w:rsidP="00A074D0">
            <w:pPr>
              <w:pStyle w:val="ConsPlusNormal"/>
              <w:ind w:firstLine="0"/>
              <w:rPr>
                <w:rFonts w:ascii="Times New Roman" w:hAnsi="Times New Roman" w:cs="Times New Roman"/>
                <w:sz w:val="24"/>
                <w:szCs w:val="24"/>
              </w:rPr>
            </w:pPr>
            <w:r w:rsidRPr="00DA3101">
              <w:rPr>
                <w:rFonts w:ascii="Times New Roman" w:hAnsi="Times New Roman" w:cs="Times New Roman"/>
                <w:sz w:val="24"/>
                <w:szCs w:val="24"/>
              </w:rPr>
              <w:t>Размещение объектов капитального строительства и территорий для занятий спортом.</w:t>
            </w:r>
          </w:p>
          <w:p w:rsidR="00DA3101" w:rsidRPr="00DA3101" w:rsidRDefault="00DA3101" w:rsidP="00A074D0">
            <w:pPr>
              <w:tabs>
                <w:tab w:val="left" w:pos="1299"/>
              </w:tabs>
              <w:spacing w:line="254" w:lineRule="auto"/>
              <w:ind w:firstLine="0"/>
              <w:rPr>
                <w:rFonts w:cs="Times New Roman"/>
                <w:szCs w:val="24"/>
              </w:rPr>
            </w:pPr>
          </w:p>
        </w:tc>
        <w:tc>
          <w:tcPr>
            <w:tcW w:w="1702"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ConsPlusNormal"/>
              <w:ind w:firstLine="0"/>
              <w:rPr>
                <w:rFonts w:ascii="Times New Roman" w:hAnsi="Times New Roman" w:cs="Times New Roman"/>
                <w:sz w:val="24"/>
                <w:szCs w:val="24"/>
              </w:rPr>
            </w:pPr>
            <w:r w:rsidRPr="00DA3101">
              <w:rPr>
                <w:rFonts w:ascii="Times New Roman" w:hAnsi="Times New Roman" w:cs="Times New Roman"/>
                <w:sz w:val="24"/>
                <w:szCs w:val="24"/>
              </w:rPr>
              <w:t>Раз</w:t>
            </w:r>
            <w:r w:rsidR="001F2103">
              <w:rPr>
                <w:rFonts w:ascii="Times New Roman" w:hAnsi="Times New Roman" w:cs="Times New Roman"/>
                <w:sz w:val="24"/>
                <w:szCs w:val="24"/>
              </w:rPr>
              <w:t>мещение отдельно стоящих, а так</w:t>
            </w:r>
            <w:r w:rsidRPr="00DA3101">
              <w:rPr>
                <w:rFonts w:ascii="Times New Roman" w:hAnsi="Times New Roman" w:cs="Times New Roman"/>
                <w:sz w:val="24"/>
                <w:szCs w:val="24"/>
              </w:rPr>
              <w:t>же встроенно-пристроенных зданий и помещений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DA3101" w:rsidRPr="00DA3101" w:rsidRDefault="00DA3101" w:rsidP="00A074D0">
            <w:pPr>
              <w:pStyle w:val="24"/>
              <w:tabs>
                <w:tab w:val="left" w:pos="317"/>
              </w:tabs>
              <w:spacing w:line="240" w:lineRule="auto"/>
              <w:ind w:left="22"/>
              <w:rPr>
                <w:b/>
                <w:sz w:val="24"/>
                <w:szCs w:val="24"/>
                <w:u w:val="single"/>
              </w:rPr>
            </w:pPr>
            <w:r w:rsidRPr="00DA3101">
              <w:rPr>
                <w:sz w:val="24"/>
                <w:szCs w:val="24"/>
              </w:rPr>
              <w:t>размещение спортивных баз и лагерей.</w:t>
            </w:r>
          </w:p>
        </w:tc>
        <w:tc>
          <w:tcPr>
            <w:tcW w:w="1279"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A074D0">
            <w:pPr>
              <w:pStyle w:val="24"/>
              <w:tabs>
                <w:tab w:val="left" w:pos="317"/>
              </w:tabs>
              <w:spacing w:line="240" w:lineRule="auto"/>
              <w:ind w:left="0"/>
              <w:rPr>
                <w:sz w:val="24"/>
                <w:szCs w:val="24"/>
              </w:rPr>
            </w:pPr>
            <w:r w:rsidRPr="00DA3101">
              <w:rPr>
                <w:sz w:val="24"/>
                <w:szCs w:val="24"/>
              </w:rPr>
              <w:t>Гостиницы в структуре основного объекта.</w:t>
            </w:r>
          </w:p>
          <w:p w:rsidR="00DA3101" w:rsidRPr="00DA3101" w:rsidRDefault="00DA3101" w:rsidP="00A074D0">
            <w:pPr>
              <w:pStyle w:val="24"/>
              <w:tabs>
                <w:tab w:val="left" w:pos="317"/>
              </w:tabs>
              <w:spacing w:line="240" w:lineRule="auto"/>
              <w:ind w:left="0"/>
              <w:rPr>
                <w:sz w:val="24"/>
                <w:szCs w:val="24"/>
              </w:rPr>
            </w:pPr>
            <w:r w:rsidRPr="00DA3101">
              <w:rPr>
                <w:sz w:val="24"/>
                <w:szCs w:val="24"/>
              </w:rPr>
              <w:t>Площадки для отдыха, участки озеленения.</w:t>
            </w:r>
          </w:p>
          <w:p w:rsidR="00DA3101" w:rsidRPr="00DA3101" w:rsidRDefault="00DA3101" w:rsidP="00A074D0">
            <w:pPr>
              <w:ind w:firstLine="0"/>
              <w:rPr>
                <w:rFonts w:cs="Times New Roman"/>
                <w:b/>
                <w:szCs w:val="24"/>
              </w:rPr>
            </w:pPr>
            <w:r w:rsidRPr="00DA3101">
              <w:rPr>
                <w:rFonts w:cs="Times New Roman"/>
                <w:szCs w:val="24"/>
              </w:rPr>
              <w:t xml:space="preserve">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 Объекты инженерной инфраструктуры, необходимые для </w:t>
            </w:r>
            <w:proofErr w:type="spellStart"/>
            <w:r w:rsidRPr="00DA3101">
              <w:rPr>
                <w:rFonts w:cs="Times New Roman"/>
                <w:szCs w:val="24"/>
              </w:rPr>
              <w:t>фукнционирования</w:t>
            </w:r>
            <w:proofErr w:type="spellEnd"/>
            <w:r w:rsidRPr="00DA3101">
              <w:rPr>
                <w:rFonts w:cs="Times New Roman"/>
                <w:szCs w:val="24"/>
              </w:rPr>
              <w:t xml:space="preserve"> основных объектов.</w:t>
            </w:r>
          </w:p>
        </w:tc>
      </w:tr>
      <w:tr w:rsidR="001F2103" w:rsidRPr="00DA3101" w:rsidTr="001F2103">
        <w:trPr>
          <w:trHeight w:val="705"/>
        </w:trPr>
        <w:tc>
          <w:tcPr>
            <w:tcW w:w="72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ConsPlusNormal"/>
              <w:widowControl/>
              <w:tabs>
                <w:tab w:val="left" w:pos="268"/>
              </w:tabs>
              <w:ind w:firstLine="0"/>
              <w:rPr>
                <w:rFonts w:ascii="Times New Roman" w:hAnsi="Times New Roman" w:cs="Times New Roman"/>
                <w:b/>
                <w:sz w:val="24"/>
                <w:szCs w:val="24"/>
              </w:rPr>
            </w:pPr>
            <w:r w:rsidRPr="00DA3101">
              <w:rPr>
                <w:rFonts w:ascii="Times New Roman" w:hAnsi="Times New Roman" w:cs="Times New Roman"/>
                <w:b/>
                <w:sz w:val="24"/>
                <w:szCs w:val="24"/>
              </w:rPr>
              <w:t>2. Общественное питание</w:t>
            </w:r>
          </w:p>
        </w:tc>
        <w:tc>
          <w:tcPr>
            <w:tcW w:w="1298"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widowControl w:val="0"/>
              <w:tabs>
                <w:tab w:val="left" w:pos="312"/>
              </w:tabs>
              <w:autoSpaceDE w:val="0"/>
              <w:autoSpaceDN w:val="0"/>
              <w:adjustRightInd w:val="0"/>
              <w:spacing w:line="240" w:lineRule="auto"/>
              <w:ind w:left="0"/>
              <w:rPr>
                <w:sz w:val="24"/>
                <w:szCs w:val="24"/>
              </w:rPr>
            </w:pPr>
            <w:r w:rsidRPr="00DA3101">
              <w:rPr>
                <w:sz w:val="24"/>
                <w:szCs w:val="24"/>
              </w:rPr>
              <w:t>Размещение объектов капитального строительства в целях устройства мест общественного питания.</w:t>
            </w:r>
          </w:p>
        </w:tc>
        <w:tc>
          <w:tcPr>
            <w:tcW w:w="1702"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0"/>
              <w:rPr>
                <w:b/>
                <w:sz w:val="24"/>
                <w:szCs w:val="24"/>
                <w:u w:val="single"/>
              </w:rPr>
            </w:pPr>
            <w:r w:rsidRPr="00DA3101">
              <w:rPr>
                <w:sz w:val="24"/>
                <w:szCs w:val="24"/>
              </w:rPr>
              <w:t>Встроенные, встроено-пристроенные и отдельно стоящие здания ресторанов, кафе, стол</w:t>
            </w:r>
            <w:r w:rsidR="001F2103">
              <w:rPr>
                <w:sz w:val="24"/>
                <w:szCs w:val="24"/>
              </w:rPr>
              <w:t>овых, закусочных, баров и иных предприятий</w:t>
            </w:r>
            <w:r w:rsidRPr="00DA3101">
              <w:rPr>
                <w:sz w:val="24"/>
                <w:szCs w:val="24"/>
              </w:rPr>
              <w:t xml:space="preserve"> общественного питания;</w:t>
            </w:r>
          </w:p>
        </w:tc>
        <w:tc>
          <w:tcPr>
            <w:tcW w:w="1279"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A074D0">
            <w:pPr>
              <w:pStyle w:val="24"/>
              <w:tabs>
                <w:tab w:val="left" w:pos="317"/>
              </w:tabs>
              <w:spacing w:line="240" w:lineRule="auto"/>
              <w:ind w:left="0"/>
              <w:rPr>
                <w:sz w:val="24"/>
                <w:szCs w:val="24"/>
              </w:rPr>
            </w:pPr>
            <w:r w:rsidRPr="00DA3101">
              <w:rPr>
                <w:sz w:val="24"/>
                <w:szCs w:val="24"/>
              </w:rPr>
              <w:t>Площадки для отдыха, участки озеленения.</w:t>
            </w:r>
          </w:p>
          <w:p w:rsidR="00DA3101" w:rsidRPr="00DA3101" w:rsidRDefault="00DA3101" w:rsidP="00A074D0">
            <w:pPr>
              <w:pStyle w:val="24"/>
              <w:tabs>
                <w:tab w:val="left" w:pos="317"/>
              </w:tabs>
              <w:spacing w:line="240" w:lineRule="auto"/>
              <w:ind w:left="0"/>
              <w:rPr>
                <w:sz w:val="24"/>
                <w:szCs w:val="24"/>
              </w:rPr>
            </w:pPr>
            <w:r w:rsidRPr="00DA3101">
              <w:rPr>
                <w:sz w:val="24"/>
                <w:szCs w:val="24"/>
              </w:rPr>
              <w:t xml:space="preserve">Временные автостоянки в соответствии с требованиями нормативных документов; хозяйственные площадки с </w:t>
            </w:r>
            <w:r w:rsidRPr="00DA3101">
              <w:rPr>
                <w:sz w:val="24"/>
                <w:szCs w:val="24"/>
              </w:rPr>
              <w:lastRenderedPageBreak/>
              <w:t>размещением контейнера для сбора мусора в соответствии с требованием СанПиН</w:t>
            </w:r>
          </w:p>
        </w:tc>
      </w:tr>
      <w:tr w:rsidR="001F2103" w:rsidRPr="00DA3101" w:rsidTr="001F2103">
        <w:trPr>
          <w:trHeight w:val="705"/>
        </w:trPr>
        <w:tc>
          <w:tcPr>
            <w:tcW w:w="721" w:type="pct"/>
            <w:tcBorders>
              <w:top w:val="single" w:sz="4" w:space="0" w:color="auto"/>
              <w:left w:val="single" w:sz="4" w:space="0" w:color="auto"/>
              <w:bottom w:val="single" w:sz="4" w:space="0" w:color="auto"/>
              <w:right w:val="single" w:sz="4" w:space="0" w:color="auto"/>
            </w:tcBorders>
            <w:vAlign w:val="center"/>
          </w:tcPr>
          <w:p w:rsidR="00DA3101" w:rsidRPr="00DA3101" w:rsidRDefault="00BA7372" w:rsidP="00BA7372">
            <w:pPr>
              <w:pStyle w:val="ConsPlusNormal"/>
              <w:widowControl/>
              <w:tabs>
                <w:tab w:val="left" w:pos="344"/>
              </w:tabs>
              <w:ind w:firstLine="0"/>
              <w:rPr>
                <w:rFonts w:ascii="Times New Roman" w:hAnsi="Times New Roman" w:cs="Times New Roman"/>
                <w:b/>
                <w:sz w:val="24"/>
                <w:szCs w:val="24"/>
              </w:rPr>
            </w:pPr>
            <w:r>
              <w:rPr>
                <w:rFonts w:ascii="Times New Roman" w:hAnsi="Times New Roman" w:cs="Times New Roman"/>
                <w:b/>
                <w:sz w:val="24"/>
                <w:szCs w:val="24"/>
              </w:rPr>
              <w:lastRenderedPageBreak/>
              <w:t xml:space="preserve">3. </w:t>
            </w:r>
            <w:r w:rsidR="00DA3101" w:rsidRPr="00DA3101">
              <w:rPr>
                <w:rFonts w:ascii="Times New Roman" w:hAnsi="Times New Roman" w:cs="Times New Roman"/>
                <w:b/>
                <w:sz w:val="24"/>
                <w:szCs w:val="24"/>
              </w:rPr>
              <w:t>Здравоохранение. Амбулаторно-поликлиническое обслуживание</w:t>
            </w:r>
          </w:p>
        </w:tc>
        <w:tc>
          <w:tcPr>
            <w:tcW w:w="1298"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2"/>
              </w:tabs>
              <w:spacing w:line="240" w:lineRule="auto"/>
              <w:ind w:left="0"/>
              <w:rPr>
                <w:sz w:val="24"/>
                <w:szCs w:val="24"/>
              </w:rPr>
            </w:pPr>
            <w:r w:rsidRPr="00DA3101">
              <w:rPr>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w:t>
            </w:r>
          </w:p>
        </w:tc>
        <w:tc>
          <w:tcPr>
            <w:tcW w:w="1702"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sz w:val="24"/>
                <w:szCs w:val="24"/>
              </w:rPr>
              <w:t>Отдельно стоящие, встроено-пристроенные здания и помещения поликлиник, фельдшерских пунктов, пунктов здравоохранения, центров матери и ребенка, диагностических центров, молочных кухонь, станций донорства крови, клинических лабораторий.</w:t>
            </w:r>
          </w:p>
        </w:tc>
        <w:tc>
          <w:tcPr>
            <w:tcW w:w="1279"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A074D0">
            <w:pPr>
              <w:pStyle w:val="24"/>
              <w:tabs>
                <w:tab w:val="left" w:pos="317"/>
              </w:tabs>
              <w:spacing w:line="240" w:lineRule="auto"/>
              <w:ind w:left="0"/>
              <w:rPr>
                <w:sz w:val="24"/>
                <w:szCs w:val="24"/>
              </w:rPr>
            </w:pPr>
            <w:r w:rsidRPr="00DA3101">
              <w:rPr>
                <w:sz w:val="24"/>
                <w:szCs w:val="24"/>
              </w:rPr>
              <w:t>Площадки для отдыха, участки озеленения.</w:t>
            </w:r>
          </w:p>
          <w:p w:rsidR="00DA3101" w:rsidRPr="00DA3101" w:rsidRDefault="00DA3101" w:rsidP="00A074D0">
            <w:pPr>
              <w:pStyle w:val="24"/>
              <w:tabs>
                <w:tab w:val="left" w:pos="317"/>
              </w:tabs>
              <w:spacing w:line="240" w:lineRule="auto"/>
              <w:ind w:left="0"/>
              <w:rPr>
                <w:sz w:val="24"/>
                <w:szCs w:val="24"/>
              </w:rPr>
            </w:pPr>
            <w:r w:rsidRPr="00DA3101">
              <w:rPr>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1F2103" w:rsidRPr="00DA3101" w:rsidTr="001F2103">
        <w:trPr>
          <w:trHeight w:val="705"/>
        </w:trPr>
        <w:tc>
          <w:tcPr>
            <w:tcW w:w="721" w:type="pct"/>
            <w:tcBorders>
              <w:top w:val="single" w:sz="4" w:space="0" w:color="auto"/>
              <w:left w:val="single" w:sz="4" w:space="0" w:color="auto"/>
              <w:bottom w:val="single" w:sz="4" w:space="0" w:color="auto"/>
              <w:right w:val="single" w:sz="4" w:space="0" w:color="auto"/>
            </w:tcBorders>
            <w:vAlign w:val="center"/>
          </w:tcPr>
          <w:p w:rsidR="00DA3101" w:rsidRPr="00DA3101" w:rsidRDefault="00BA7372" w:rsidP="00BA7372">
            <w:pPr>
              <w:pStyle w:val="ConsPlusNormal"/>
              <w:widowControl/>
              <w:tabs>
                <w:tab w:val="left" w:pos="252"/>
              </w:tabs>
              <w:ind w:firstLine="0"/>
              <w:rPr>
                <w:rFonts w:ascii="Times New Roman" w:hAnsi="Times New Roman" w:cs="Times New Roman"/>
                <w:b/>
                <w:sz w:val="24"/>
                <w:szCs w:val="24"/>
              </w:rPr>
            </w:pPr>
            <w:r>
              <w:rPr>
                <w:rFonts w:ascii="Times New Roman" w:hAnsi="Times New Roman" w:cs="Times New Roman"/>
                <w:b/>
                <w:sz w:val="24"/>
                <w:szCs w:val="24"/>
              </w:rPr>
              <w:t xml:space="preserve">4. </w:t>
            </w:r>
            <w:r w:rsidR="00DA3101" w:rsidRPr="00DA3101">
              <w:rPr>
                <w:rFonts w:ascii="Times New Roman" w:hAnsi="Times New Roman" w:cs="Times New Roman"/>
                <w:b/>
                <w:sz w:val="24"/>
                <w:szCs w:val="24"/>
              </w:rPr>
              <w:t>Коммунальное обслуживание</w:t>
            </w:r>
          </w:p>
        </w:tc>
        <w:tc>
          <w:tcPr>
            <w:tcW w:w="1298"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widowControl w:val="0"/>
              <w:tabs>
                <w:tab w:val="left" w:pos="312"/>
              </w:tabs>
              <w:autoSpaceDE w:val="0"/>
              <w:autoSpaceDN w:val="0"/>
              <w:adjustRightInd w:val="0"/>
              <w:spacing w:line="240" w:lineRule="auto"/>
              <w:ind w:left="0"/>
              <w:rPr>
                <w:sz w:val="24"/>
                <w:szCs w:val="24"/>
              </w:rPr>
            </w:pPr>
            <w:r w:rsidRPr="00DA3101">
              <w:rPr>
                <w:sz w:val="24"/>
                <w:szCs w:val="24"/>
              </w:rPr>
              <w:t>Объекты инженерной инфраструктуры, необходимые для осуществления деятельности</w:t>
            </w:r>
          </w:p>
        </w:tc>
        <w:tc>
          <w:tcPr>
            <w:tcW w:w="1702"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sz w:val="24"/>
                <w:szCs w:val="24"/>
              </w:rPr>
              <w:t xml:space="preserve">Отдельно стоящие электроподстанции, </w:t>
            </w:r>
            <w:proofErr w:type="spellStart"/>
            <w:r w:rsidRPr="00DA3101">
              <w:rPr>
                <w:sz w:val="24"/>
                <w:szCs w:val="24"/>
              </w:rPr>
              <w:t>теплопункты</w:t>
            </w:r>
            <w:proofErr w:type="spellEnd"/>
            <w:r w:rsidRPr="00DA3101">
              <w:rPr>
                <w:sz w:val="24"/>
                <w:szCs w:val="24"/>
              </w:rPr>
              <w:t>, газораспределительные пункты</w:t>
            </w:r>
            <w:r w:rsidR="00641F2D">
              <w:rPr>
                <w:sz w:val="24"/>
                <w:szCs w:val="24"/>
              </w:rPr>
              <w:t>, объекты связи</w:t>
            </w:r>
            <w:r w:rsidRPr="00DA3101">
              <w:rPr>
                <w:sz w:val="24"/>
                <w:szCs w:val="24"/>
              </w:rPr>
              <w:t xml:space="preserve"> и т.п.</w:t>
            </w:r>
          </w:p>
        </w:tc>
        <w:tc>
          <w:tcPr>
            <w:tcW w:w="1279"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A074D0">
            <w:pPr>
              <w:pStyle w:val="24"/>
              <w:tabs>
                <w:tab w:val="left" w:pos="317"/>
              </w:tabs>
              <w:spacing w:line="240" w:lineRule="auto"/>
              <w:ind w:left="0"/>
              <w:rPr>
                <w:sz w:val="24"/>
                <w:szCs w:val="24"/>
              </w:rPr>
            </w:pPr>
            <w:r w:rsidRPr="00DA3101">
              <w:rPr>
                <w:sz w:val="24"/>
                <w:szCs w:val="24"/>
              </w:rPr>
              <w:t>Стоянка специального транспорта</w:t>
            </w:r>
          </w:p>
        </w:tc>
      </w:tr>
      <w:tr w:rsidR="001F2103" w:rsidRPr="00DA3101" w:rsidTr="001F2103">
        <w:trPr>
          <w:trHeight w:val="705"/>
        </w:trPr>
        <w:tc>
          <w:tcPr>
            <w:tcW w:w="72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ConsPlusNormal"/>
              <w:widowControl/>
              <w:spacing w:after="120"/>
              <w:ind w:left="34" w:firstLine="0"/>
              <w:jc w:val="center"/>
              <w:rPr>
                <w:rFonts w:ascii="Times New Roman" w:hAnsi="Times New Roman" w:cs="Times New Roman"/>
                <w:b/>
                <w:sz w:val="24"/>
                <w:szCs w:val="24"/>
              </w:rPr>
            </w:pPr>
          </w:p>
        </w:tc>
        <w:tc>
          <w:tcPr>
            <w:tcW w:w="1298"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ConsPlusNormal"/>
              <w:widowControl/>
              <w:spacing w:after="120"/>
              <w:ind w:left="34" w:firstLine="0"/>
              <w:jc w:val="center"/>
              <w:rPr>
                <w:rFonts w:ascii="Times New Roman" w:hAnsi="Times New Roman" w:cs="Times New Roman"/>
                <w:b/>
                <w:sz w:val="24"/>
                <w:szCs w:val="24"/>
              </w:rPr>
            </w:pPr>
          </w:p>
        </w:tc>
        <w:tc>
          <w:tcPr>
            <w:tcW w:w="1702" w:type="pct"/>
            <w:tcBorders>
              <w:top w:val="single" w:sz="4" w:space="0" w:color="auto"/>
              <w:left w:val="single" w:sz="4" w:space="0" w:color="auto"/>
              <w:bottom w:val="single" w:sz="4" w:space="0" w:color="auto"/>
              <w:right w:val="single" w:sz="4" w:space="0" w:color="auto"/>
            </w:tcBorders>
          </w:tcPr>
          <w:p w:rsidR="00DA3101" w:rsidRPr="00DA3101" w:rsidRDefault="00DA3101" w:rsidP="00A074D0">
            <w:pPr>
              <w:pStyle w:val="24"/>
              <w:tabs>
                <w:tab w:val="left" w:pos="317"/>
              </w:tabs>
              <w:spacing w:line="240" w:lineRule="auto"/>
              <w:ind w:left="22"/>
              <w:rPr>
                <w:b/>
                <w:sz w:val="24"/>
                <w:szCs w:val="24"/>
                <w:u w:val="single"/>
              </w:rPr>
            </w:pPr>
          </w:p>
        </w:tc>
        <w:tc>
          <w:tcPr>
            <w:tcW w:w="1279"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b/>
                <w:sz w:val="24"/>
                <w:szCs w:val="24"/>
                <w:u w:val="single"/>
              </w:rPr>
              <w:t>В границах зоны, планировочного элемента</w:t>
            </w:r>
          </w:p>
          <w:p w:rsidR="00DA3101" w:rsidRPr="00DA3101" w:rsidRDefault="00DA3101" w:rsidP="00A074D0">
            <w:pPr>
              <w:pStyle w:val="ConsPlusNormal"/>
              <w:widowControl/>
              <w:tabs>
                <w:tab w:val="left" w:pos="339"/>
              </w:tabs>
              <w:ind w:left="22" w:firstLine="0"/>
              <w:rPr>
                <w:rFonts w:ascii="Times New Roman" w:hAnsi="Times New Roman" w:cs="Times New Roman"/>
                <w:sz w:val="24"/>
                <w:szCs w:val="24"/>
              </w:rPr>
            </w:pPr>
            <w:r w:rsidRPr="00DA3101">
              <w:rPr>
                <w:rFonts w:ascii="Times New Roman" w:hAnsi="Times New Roman" w:cs="Times New Roman"/>
                <w:sz w:val="24"/>
                <w:szCs w:val="24"/>
              </w:rPr>
              <w:t>Временные автостоянки.</w:t>
            </w:r>
          </w:p>
          <w:p w:rsidR="00DA3101" w:rsidRPr="00DA3101" w:rsidRDefault="00DA3101" w:rsidP="00A074D0">
            <w:pPr>
              <w:pStyle w:val="ConsPlusNormal"/>
              <w:widowControl/>
              <w:tabs>
                <w:tab w:val="left" w:pos="339"/>
              </w:tabs>
              <w:ind w:left="22" w:firstLine="0"/>
              <w:rPr>
                <w:rFonts w:ascii="Times New Roman" w:hAnsi="Times New Roman" w:cs="Times New Roman"/>
                <w:sz w:val="24"/>
                <w:szCs w:val="24"/>
              </w:rPr>
            </w:pPr>
            <w:r w:rsidRPr="00DA3101">
              <w:rPr>
                <w:rFonts w:ascii="Times New Roman" w:hAnsi="Times New Roman" w:cs="Times New Roman"/>
                <w:sz w:val="24"/>
                <w:szCs w:val="24"/>
              </w:rPr>
              <w:t xml:space="preserve">Объекты рекреации с озеленением общего пользования (скверы) </w:t>
            </w:r>
          </w:p>
          <w:p w:rsidR="00DA3101" w:rsidRPr="00DA3101" w:rsidRDefault="00DA3101" w:rsidP="00A074D0">
            <w:pPr>
              <w:ind w:firstLine="0"/>
              <w:rPr>
                <w:rFonts w:cs="Times New Roman"/>
                <w:b/>
                <w:szCs w:val="24"/>
              </w:rPr>
            </w:pPr>
            <w:r w:rsidRPr="00DA3101">
              <w:rPr>
                <w:rFonts w:cs="Times New Roman"/>
                <w:szCs w:val="24"/>
              </w:rPr>
              <w:t>Размещение общественных туалетов</w:t>
            </w:r>
          </w:p>
        </w:tc>
      </w:tr>
      <w:tr w:rsidR="001F2103" w:rsidRPr="00DA3101" w:rsidTr="001F2103">
        <w:trPr>
          <w:trHeight w:val="705"/>
        </w:trPr>
        <w:tc>
          <w:tcPr>
            <w:tcW w:w="72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ConsPlusNormal"/>
              <w:widowControl/>
              <w:spacing w:after="120"/>
              <w:ind w:left="34" w:firstLine="0"/>
              <w:jc w:val="center"/>
              <w:rPr>
                <w:rFonts w:ascii="Times New Roman" w:hAnsi="Times New Roman" w:cs="Times New Roman"/>
                <w:b/>
                <w:sz w:val="24"/>
                <w:szCs w:val="24"/>
              </w:rPr>
            </w:pPr>
            <w:r w:rsidRPr="00DA3101">
              <w:rPr>
                <w:rFonts w:ascii="Times New Roman" w:hAnsi="Times New Roman" w:cs="Times New Roman"/>
                <w:b/>
                <w:sz w:val="24"/>
                <w:szCs w:val="24"/>
              </w:rPr>
              <w:t>Условно разрешённые виды использования</w:t>
            </w:r>
          </w:p>
        </w:tc>
        <w:tc>
          <w:tcPr>
            <w:tcW w:w="1298"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ConsPlusNormal"/>
              <w:widowControl/>
              <w:spacing w:after="120"/>
              <w:ind w:left="34" w:firstLine="0"/>
              <w:jc w:val="center"/>
              <w:rPr>
                <w:rFonts w:ascii="Times New Roman" w:hAnsi="Times New Roman" w:cs="Times New Roman"/>
                <w:b/>
                <w:sz w:val="24"/>
                <w:szCs w:val="24"/>
              </w:rPr>
            </w:pPr>
            <w:r w:rsidRPr="00DA3101">
              <w:rPr>
                <w:rFonts w:ascii="Times New Roman" w:hAnsi="Times New Roman" w:cs="Times New Roman"/>
                <w:b/>
                <w:sz w:val="24"/>
                <w:szCs w:val="24"/>
              </w:rPr>
              <w:t>Описание вида разрешенного использования земельного участка</w:t>
            </w:r>
          </w:p>
        </w:tc>
        <w:tc>
          <w:tcPr>
            <w:tcW w:w="1702"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ind w:firstLine="0"/>
              <w:rPr>
                <w:rFonts w:cs="Times New Roman"/>
                <w:b/>
                <w:szCs w:val="24"/>
              </w:rPr>
            </w:pPr>
            <w:r w:rsidRPr="00DA3101">
              <w:rPr>
                <w:rFonts w:cs="Times New Roman"/>
                <w:b/>
                <w:szCs w:val="24"/>
              </w:rPr>
              <w:t>Объекты капитального строительства, соответствующие виду разрешённого использования</w:t>
            </w:r>
          </w:p>
        </w:tc>
        <w:tc>
          <w:tcPr>
            <w:tcW w:w="1279"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ind w:firstLine="0"/>
              <w:jc w:val="center"/>
              <w:rPr>
                <w:rFonts w:cs="Times New Roman"/>
                <w:b/>
                <w:szCs w:val="24"/>
              </w:rPr>
            </w:pPr>
            <w:r w:rsidRPr="00DA3101">
              <w:rPr>
                <w:rFonts w:cs="Times New Roman"/>
                <w:b/>
                <w:szCs w:val="24"/>
              </w:rPr>
              <w:t>Вспомогательные виды разрешённого использования, дополнительные к основным</w:t>
            </w:r>
          </w:p>
        </w:tc>
      </w:tr>
      <w:tr w:rsidR="001F2103" w:rsidRPr="00DA3101" w:rsidTr="001F2103">
        <w:trPr>
          <w:trHeight w:val="705"/>
        </w:trPr>
        <w:tc>
          <w:tcPr>
            <w:tcW w:w="72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ConsPlusNormal"/>
              <w:widowControl/>
              <w:tabs>
                <w:tab w:val="left" w:pos="268"/>
              </w:tabs>
              <w:ind w:firstLine="0"/>
              <w:rPr>
                <w:rFonts w:ascii="Times New Roman" w:hAnsi="Times New Roman" w:cs="Times New Roman"/>
                <w:b/>
                <w:sz w:val="24"/>
                <w:szCs w:val="24"/>
              </w:rPr>
            </w:pPr>
            <w:r w:rsidRPr="00DA3101">
              <w:rPr>
                <w:rFonts w:ascii="Times New Roman" w:hAnsi="Times New Roman" w:cs="Times New Roman"/>
                <w:b/>
                <w:sz w:val="24"/>
                <w:szCs w:val="24"/>
              </w:rPr>
              <w:t>1. Магазины</w:t>
            </w:r>
          </w:p>
        </w:tc>
        <w:tc>
          <w:tcPr>
            <w:tcW w:w="1298"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ConsPlusNormal"/>
              <w:widowControl/>
              <w:tabs>
                <w:tab w:val="left" w:pos="285"/>
                <w:tab w:val="left" w:pos="312"/>
              </w:tabs>
              <w:ind w:firstLine="0"/>
              <w:rPr>
                <w:rFonts w:ascii="Times New Roman" w:hAnsi="Times New Roman" w:cs="Times New Roman"/>
                <w:b/>
                <w:sz w:val="24"/>
                <w:szCs w:val="24"/>
              </w:rPr>
            </w:pPr>
            <w:r w:rsidRPr="00DA3101">
              <w:rPr>
                <w:rFonts w:ascii="Times New Roman" w:hAnsi="Times New Roman" w:cs="Times New Roman"/>
                <w:sz w:val="24"/>
                <w:szCs w:val="24"/>
              </w:rPr>
              <w:t>Размещение объектов капитального строительства, предназначенных для продажи товаров.</w:t>
            </w:r>
          </w:p>
        </w:tc>
        <w:tc>
          <w:tcPr>
            <w:tcW w:w="1702"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ind w:firstLine="0"/>
              <w:rPr>
                <w:rFonts w:cs="Times New Roman"/>
                <w:szCs w:val="24"/>
              </w:rPr>
            </w:pPr>
            <w:r w:rsidRPr="00DA3101">
              <w:rPr>
                <w:rFonts w:cs="Times New Roman"/>
                <w:szCs w:val="24"/>
              </w:rPr>
              <w:t>Отдельно стоящие или встроенно-пристроенные магазины продовольственных и не продовольственных товаров повседневного спроса;</w:t>
            </w:r>
          </w:p>
          <w:p w:rsidR="00DA3101" w:rsidRPr="00DA3101" w:rsidRDefault="00DA3101" w:rsidP="00A074D0">
            <w:pPr>
              <w:ind w:firstLine="0"/>
              <w:rPr>
                <w:rFonts w:cs="Times New Roman"/>
                <w:szCs w:val="24"/>
              </w:rPr>
            </w:pPr>
            <w:r w:rsidRPr="00DA3101">
              <w:rPr>
                <w:rFonts w:cs="Times New Roman"/>
                <w:szCs w:val="24"/>
              </w:rPr>
              <w:lastRenderedPageBreak/>
              <w:t>аптеки, аптечные пункты.</w:t>
            </w:r>
          </w:p>
        </w:tc>
        <w:tc>
          <w:tcPr>
            <w:tcW w:w="1279"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ind w:firstLine="0"/>
              <w:rPr>
                <w:rFonts w:cs="Times New Roman"/>
                <w:b/>
                <w:szCs w:val="24"/>
                <w:u w:val="single"/>
              </w:rPr>
            </w:pPr>
            <w:r w:rsidRPr="00DA3101">
              <w:rPr>
                <w:rFonts w:cs="Times New Roman"/>
                <w:b/>
                <w:szCs w:val="24"/>
                <w:u w:val="single"/>
              </w:rPr>
              <w:lastRenderedPageBreak/>
              <w:t>В границах участка объекта капитального строительства.</w:t>
            </w:r>
          </w:p>
          <w:p w:rsidR="00DA3101" w:rsidRPr="00DA3101" w:rsidRDefault="00DA3101" w:rsidP="00A074D0">
            <w:pPr>
              <w:ind w:firstLine="0"/>
              <w:rPr>
                <w:rFonts w:cs="Times New Roman"/>
                <w:b/>
                <w:szCs w:val="24"/>
              </w:rPr>
            </w:pPr>
            <w:r w:rsidRPr="00DA3101">
              <w:rPr>
                <w:rFonts w:cs="Times New Roman"/>
                <w:szCs w:val="24"/>
              </w:rPr>
              <w:t xml:space="preserve">Временные автостоянки в соответствии с требованиями </w:t>
            </w:r>
            <w:r w:rsidRPr="00DA3101">
              <w:rPr>
                <w:rFonts w:cs="Times New Roman"/>
                <w:szCs w:val="24"/>
              </w:rPr>
              <w:lastRenderedPageBreak/>
              <w:t>нормативных документов; хозяйственные площадки с размещением контейнера для сбора мусора в соответствии с требованием СанПиН</w:t>
            </w:r>
          </w:p>
        </w:tc>
      </w:tr>
      <w:tr w:rsidR="001F2103" w:rsidRPr="00DA3101" w:rsidTr="001F2103">
        <w:trPr>
          <w:trHeight w:val="73"/>
        </w:trPr>
        <w:tc>
          <w:tcPr>
            <w:tcW w:w="72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ConsPlusNormal"/>
              <w:widowControl/>
              <w:ind w:firstLine="0"/>
              <w:rPr>
                <w:rFonts w:ascii="Times New Roman" w:hAnsi="Times New Roman" w:cs="Times New Roman"/>
                <w:b/>
                <w:sz w:val="24"/>
                <w:szCs w:val="24"/>
              </w:rPr>
            </w:pPr>
            <w:r w:rsidRPr="00DA3101">
              <w:rPr>
                <w:rFonts w:ascii="Times New Roman" w:hAnsi="Times New Roman" w:cs="Times New Roman"/>
                <w:b/>
                <w:sz w:val="24"/>
                <w:szCs w:val="24"/>
              </w:rPr>
              <w:lastRenderedPageBreak/>
              <w:t>2. Развлечения</w:t>
            </w:r>
          </w:p>
        </w:tc>
        <w:tc>
          <w:tcPr>
            <w:tcW w:w="1298"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widowControl w:val="0"/>
              <w:tabs>
                <w:tab w:val="left" w:pos="312"/>
              </w:tabs>
              <w:autoSpaceDE w:val="0"/>
              <w:autoSpaceDN w:val="0"/>
              <w:adjustRightInd w:val="0"/>
              <w:spacing w:line="240" w:lineRule="auto"/>
              <w:ind w:left="0"/>
              <w:rPr>
                <w:sz w:val="24"/>
                <w:szCs w:val="24"/>
              </w:rPr>
            </w:pPr>
            <w:r w:rsidRPr="00DA3101">
              <w:rPr>
                <w:sz w:val="24"/>
                <w:szCs w:val="24"/>
              </w:rPr>
              <w:t>Размещение объектов капитального строительства, предназначенных для развлечений и активного отдыха.</w:t>
            </w:r>
          </w:p>
        </w:tc>
        <w:tc>
          <w:tcPr>
            <w:tcW w:w="1702"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sz w:val="24"/>
                <w:szCs w:val="24"/>
              </w:rPr>
              <w:t>Встроенные, встроено-пристроенные и отдельно стоящие здания и помещения дискотек и танцевальных площадок, ночных клубов, аквапарков</w:t>
            </w:r>
            <w:r w:rsidR="001F2103">
              <w:rPr>
                <w:sz w:val="24"/>
                <w:szCs w:val="24"/>
              </w:rPr>
              <w:t>, боулинга, аттракционов, а так</w:t>
            </w:r>
            <w:r w:rsidRPr="00DA3101">
              <w:rPr>
                <w:sz w:val="24"/>
                <w:szCs w:val="24"/>
              </w:rPr>
              <w:t>же игровых площадок.</w:t>
            </w:r>
          </w:p>
        </w:tc>
        <w:tc>
          <w:tcPr>
            <w:tcW w:w="1279"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A074D0">
            <w:pPr>
              <w:pStyle w:val="24"/>
              <w:tabs>
                <w:tab w:val="left" w:pos="317"/>
              </w:tabs>
              <w:spacing w:line="240" w:lineRule="auto"/>
              <w:ind w:left="0"/>
              <w:rPr>
                <w:sz w:val="24"/>
                <w:szCs w:val="24"/>
              </w:rPr>
            </w:pPr>
            <w:r w:rsidRPr="00DA3101">
              <w:rPr>
                <w:sz w:val="24"/>
                <w:szCs w:val="24"/>
              </w:rPr>
              <w:t>Площадки для отдыха, участки озеленения.</w:t>
            </w:r>
          </w:p>
          <w:p w:rsidR="00DA3101" w:rsidRPr="00DA3101" w:rsidRDefault="00DA3101" w:rsidP="00A074D0">
            <w:pPr>
              <w:pStyle w:val="24"/>
              <w:tabs>
                <w:tab w:val="left" w:pos="317"/>
              </w:tabs>
              <w:spacing w:line="240" w:lineRule="auto"/>
              <w:ind w:left="0"/>
              <w:rPr>
                <w:sz w:val="24"/>
                <w:szCs w:val="24"/>
              </w:rPr>
            </w:pPr>
            <w:r w:rsidRPr="00DA3101">
              <w:rPr>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E24D21" w:rsidRPr="00DA3101" w:rsidTr="001F2103">
        <w:trPr>
          <w:trHeight w:val="73"/>
        </w:trPr>
        <w:tc>
          <w:tcPr>
            <w:tcW w:w="721" w:type="pct"/>
            <w:tcBorders>
              <w:top w:val="single" w:sz="4" w:space="0" w:color="auto"/>
              <w:left w:val="single" w:sz="4" w:space="0" w:color="auto"/>
              <w:bottom w:val="single" w:sz="4" w:space="0" w:color="auto"/>
              <w:right w:val="single" w:sz="4" w:space="0" w:color="auto"/>
            </w:tcBorders>
            <w:vAlign w:val="center"/>
          </w:tcPr>
          <w:p w:rsidR="00E24D21" w:rsidRPr="00DA3101" w:rsidRDefault="00E24D21" w:rsidP="00E24D21">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3. Магазины</w:t>
            </w:r>
          </w:p>
        </w:tc>
        <w:tc>
          <w:tcPr>
            <w:tcW w:w="1298" w:type="pct"/>
            <w:tcBorders>
              <w:top w:val="single" w:sz="4" w:space="0" w:color="auto"/>
              <w:left w:val="single" w:sz="4" w:space="0" w:color="auto"/>
              <w:bottom w:val="single" w:sz="4" w:space="0" w:color="auto"/>
              <w:right w:val="single" w:sz="4" w:space="0" w:color="auto"/>
            </w:tcBorders>
            <w:vAlign w:val="center"/>
          </w:tcPr>
          <w:p w:rsidR="00E24D21" w:rsidRPr="00522530" w:rsidRDefault="00E24D21" w:rsidP="00E24D21">
            <w:pPr>
              <w:ind w:firstLine="0"/>
              <w:rPr>
                <w:rFonts w:cs="Times New Roman"/>
                <w:b/>
                <w:szCs w:val="24"/>
              </w:rPr>
            </w:pPr>
            <w:r w:rsidRPr="00522530">
              <w:rPr>
                <w:rFonts w:cs="Times New Roman"/>
                <w:szCs w:val="24"/>
              </w:rPr>
              <w:t>Размещение сооружений, предназначенных для продажи товаров</w:t>
            </w:r>
          </w:p>
        </w:tc>
        <w:tc>
          <w:tcPr>
            <w:tcW w:w="1702" w:type="pct"/>
            <w:tcBorders>
              <w:top w:val="single" w:sz="4" w:space="0" w:color="auto"/>
              <w:left w:val="single" w:sz="4" w:space="0" w:color="auto"/>
              <w:bottom w:val="single" w:sz="4" w:space="0" w:color="auto"/>
              <w:right w:val="single" w:sz="4" w:space="0" w:color="auto"/>
            </w:tcBorders>
            <w:vAlign w:val="center"/>
          </w:tcPr>
          <w:p w:rsidR="00E24D21" w:rsidRPr="00522530" w:rsidRDefault="00E24D21" w:rsidP="00E24D21">
            <w:pPr>
              <w:ind w:firstLine="0"/>
              <w:rPr>
                <w:rFonts w:cs="Times New Roman"/>
                <w:b/>
                <w:szCs w:val="24"/>
              </w:rPr>
            </w:pPr>
            <w:r w:rsidRPr="00522530">
              <w:rPr>
                <w:rFonts w:cs="Times New Roman"/>
                <w:szCs w:val="24"/>
              </w:rPr>
              <w:t>Нестационарные торговые объекты (киоски, торговые павильоны)</w:t>
            </w:r>
          </w:p>
        </w:tc>
        <w:tc>
          <w:tcPr>
            <w:tcW w:w="1279" w:type="pct"/>
            <w:tcBorders>
              <w:top w:val="single" w:sz="4" w:space="0" w:color="auto"/>
              <w:left w:val="single" w:sz="4" w:space="0" w:color="auto"/>
              <w:bottom w:val="single" w:sz="4" w:space="0" w:color="auto"/>
              <w:right w:val="single" w:sz="4" w:space="0" w:color="auto"/>
            </w:tcBorders>
            <w:vAlign w:val="center"/>
          </w:tcPr>
          <w:p w:rsidR="00E24D21" w:rsidRPr="00DA3101" w:rsidRDefault="00E24D21" w:rsidP="00E24D21">
            <w:pPr>
              <w:pStyle w:val="24"/>
              <w:tabs>
                <w:tab w:val="left" w:pos="317"/>
              </w:tabs>
              <w:spacing w:line="240" w:lineRule="auto"/>
              <w:ind w:left="22"/>
              <w:rPr>
                <w:b/>
                <w:sz w:val="24"/>
                <w:szCs w:val="24"/>
                <w:u w:val="single"/>
              </w:rPr>
            </w:pPr>
          </w:p>
        </w:tc>
      </w:tr>
      <w:tr w:rsidR="00E24D21" w:rsidRPr="00DA3101" w:rsidTr="001F2103">
        <w:trPr>
          <w:trHeight w:val="705"/>
        </w:trPr>
        <w:tc>
          <w:tcPr>
            <w:tcW w:w="5000" w:type="pct"/>
            <w:gridSpan w:val="4"/>
            <w:tcBorders>
              <w:top w:val="single" w:sz="4" w:space="0" w:color="auto"/>
              <w:left w:val="single" w:sz="4" w:space="0" w:color="auto"/>
              <w:bottom w:val="single" w:sz="4" w:space="0" w:color="auto"/>
              <w:right w:val="single" w:sz="4" w:space="0" w:color="auto"/>
            </w:tcBorders>
            <w:vAlign w:val="center"/>
          </w:tcPr>
          <w:p w:rsidR="00E24D21" w:rsidRPr="00DA3101" w:rsidRDefault="00E24D21" w:rsidP="00E24D21">
            <w:pPr>
              <w:pStyle w:val="ConsPlusNormal"/>
              <w:widowControl/>
              <w:ind w:firstLine="0"/>
              <w:jc w:val="both"/>
              <w:rPr>
                <w:rFonts w:ascii="Times New Roman" w:hAnsi="Times New Roman" w:cs="Times New Roman"/>
                <w:sz w:val="24"/>
                <w:szCs w:val="24"/>
              </w:rPr>
            </w:pPr>
            <w:r w:rsidRPr="00DA3101">
              <w:rPr>
                <w:rFonts w:ascii="Times New Roman" w:hAnsi="Times New Roman" w:cs="Times New Roman"/>
                <w:b/>
                <w:sz w:val="24"/>
                <w:szCs w:val="24"/>
              </w:rPr>
              <w:t>Примечание</w:t>
            </w:r>
            <w:r w:rsidRPr="00DA3101">
              <w:rPr>
                <w:rFonts w:ascii="Times New Roman" w:hAnsi="Times New Roman" w:cs="Times New Roman"/>
                <w:sz w:val="24"/>
                <w:szCs w:val="24"/>
              </w:rPr>
              <w:t>: данные объекты могут размещаться на земельных участках, непосредственно примыкающих к красным линиям улиц, дорог, проездов, являющихся территориями общего пользования;</w:t>
            </w:r>
          </w:p>
          <w:p w:rsidR="00E24D21" w:rsidRPr="00DA3101" w:rsidRDefault="00E24D21" w:rsidP="00E24D21">
            <w:pPr>
              <w:pStyle w:val="ConsPlusNormal"/>
              <w:widowControl/>
              <w:ind w:firstLine="0"/>
              <w:jc w:val="both"/>
              <w:rPr>
                <w:rFonts w:ascii="Times New Roman" w:hAnsi="Times New Roman" w:cs="Times New Roman"/>
                <w:sz w:val="24"/>
                <w:szCs w:val="24"/>
              </w:rPr>
            </w:pPr>
            <w:r w:rsidRPr="00DA3101">
              <w:rPr>
                <w:rFonts w:ascii="Times New Roman" w:hAnsi="Times New Roman" w:cs="Times New Roman"/>
                <w:sz w:val="24"/>
                <w:szCs w:val="24"/>
              </w:rPr>
              <w:t>В границах зоны застройки общественными зданиями не допускается:</w:t>
            </w:r>
          </w:p>
          <w:p w:rsidR="00E24D21" w:rsidRPr="00DA3101" w:rsidRDefault="00E24D21" w:rsidP="00E24D21">
            <w:pPr>
              <w:pStyle w:val="ConsPlusNormal"/>
              <w:widowControl/>
              <w:ind w:firstLine="0"/>
              <w:jc w:val="both"/>
              <w:rPr>
                <w:rFonts w:ascii="Times New Roman" w:hAnsi="Times New Roman" w:cs="Times New Roman"/>
                <w:sz w:val="24"/>
                <w:szCs w:val="24"/>
              </w:rPr>
            </w:pPr>
            <w:r w:rsidRPr="00DA3101">
              <w:rPr>
                <w:rFonts w:ascii="Times New Roman" w:hAnsi="Times New Roman" w:cs="Times New Roman"/>
                <w:sz w:val="24"/>
                <w:szCs w:val="24"/>
              </w:rPr>
              <w:t>1) размещение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rsidR="00E24D21" w:rsidRPr="00DA3101" w:rsidRDefault="00E24D21" w:rsidP="00E24D21">
            <w:pPr>
              <w:pStyle w:val="ConsPlusNormal"/>
              <w:widowControl/>
              <w:ind w:firstLine="0"/>
              <w:jc w:val="both"/>
              <w:rPr>
                <w:rFonts w:ascii="Times New Roman" w:hAnsi="Times New Roman" w:cs="Times New Roman"/>
                <w:sz w:val="24"/>
                <w:szCs w:val="24"/>
              </w:rPr>
            </w:pPr>
            <w:r w:rsidRPr="00DA3101">
              <w:rPr>
                <w:rFonts w:ascii="Times New Roman" w:hAnsi="Times New Roman" w:cs="Times New Roman"/>
                <w:sz w:val="24"/>
                <w:szCs w:val="24"/>
              </w:rPr>
              <w:t>2) ремонт автомобилей, другой техники, складирование строительных материалов, хозяйственного инвентаря, оборудования на территориях общего пользования;</w:t>
            </w:r>
          </w:p>
          <w:p w:rsidR="00E24D21" w:rsidRPr="00DA3101" w:rsidRDefault="00E24D21" w:rsidP="00E24D21">
            <w:pPr>
              <w:pStyle w:val="ConsPlusNormal"/>
              <w:widowControl/>
              <w:tabs>
                <w:tab w:val="left" w:pos="339"/>
              </w:tabs>
              <w:spacing w:after="120"/>
              <w:ind w:firstLine="0"/>
              <w:jc w:val="both"/>
              <w:rPr>
                <w:rFonts w:ascii="Times New Roman" w:hAnsi="Times New Roman" w:cs="Times New Roman"/>
                <w:b/>
                <w:sz w:val="24"/>
                <w:szCs w:val="24"/>
              </w:rPr>
            </w:pPr>
            <w:r w:rsidRPr="00DA3101">
              <w:rPr>
                <w:rFonts w:ascii="Times New Roman" w:hAnsi="Times New Roman" w:cs="Times New Roman"/>
                <w:sz w:val="24"/>
                <w:szCs w:val="24"/>
              </w:rPr>
              <w:t>3) размещение со стороны улиц вспомогательных строений.</w:t>
            </w:r>
          </w:p>
        </w:tc>
      </w:tr>
    </w:tbl>
    <w:p w:rsidR="00347818" w:rsidRDefault="00347818" w:rsidP="00A074D0">
      <w:pPr>
        <w:ind w:firstLine="0"/>
        <w:rPr>
          <w:rFonts w:eastAsia="Times New Roman" w:cs="Times New Roman"/>
          <w:szCs w:val="24"/>
          <w:lang w:eastAsia="ru-RU"/>
        </w:rPr>
      </w:pPr>
      <w:r>
        <w:rPr>
          <w:rFonts w:eastAsia="Times New Roman" w:cs="Times New Roman"/>
          <w:szCs w:val="24"/>
          <w:lang w:eastAsia="ru-RU"/>
        </w:rPr>
        <w:br w:type="page"/>
      </w:r>
    </w:p>
    <w:p w:rsidR="00DA3101" w:rsidRPr="00DA3101" w:rsidRDefault="00DA3101" w:rsidP="00A074D0">
      <w:pPr>
        <w:ind w:firstLine="0"/>
        <w:rPr>
          <w:rFonts w:eastAsia="Times New Roman" w:cs="Times New Roman"/>
          <w:szCs w:val="24"/>
          <w:lang w:eastAsia="ru-RU"/>
        </w:rPr>
      </w:pPr>
    </w:p>
    <w:p w:rsidR="00DA3101" w:rsidRDefault="00DA3101" w:rsidP="001F2103">
      <w:pPr>
        <w:pStyle w:val="ConsPlusNormal"/>
        <w:widowControl/>
        <w:spacing w:after="120"/>
        <w:ind w:firstLine="708"/>
        <w:contextualSpacing/>
        <w:jc w:val="both"/>
        <w:rPr>
          <w:rFonts w:ascii="Times New Roman" w:hAnsi="Times New Roman" w:cs="Times New Roman"/>
          <w:sz w:val="24"/>
          <w:szCs w:val="24"/>
        </w:rPr>
      </w:pPr>
      <w:r w:rsidRPr="00DA3101">
        <w:rPr>
          <w:rFonts w:ascii="Times New Roman" w:hAnsi="Times New Roman" w:cs="Times New Roman"/>
          <w:sz w:val="24"/>
          <w:szCs w:val="24"/>
        </w:rPr>
        <w:t xml:space="preserve">Предельные значения параметров земельных участков и разрешенного строительства должны соответствовать показателям </w:t>
      </w:r>
      <w:r w:rsidR="00880C34">
        <w:rPr>
          <w:rFonts w:ascii="Times New Roman" w:hAnsi="Times New Roman" w:cs="Times New Roman"/>
          <w:sz w:val="24"/>
          <w:szCs w:val="24"/>
        </w:rPr>
        <w:t>в</w:t>
      </w:r>
      <w:r w:rsidRPr="00DA3101">
        <w:rPr>
          <w:rFonts w:ascii="Times New Roman" w:hAnsi="Times New Roman" w:cs="Times New Roman"/>
          <w:sz w:val="24"/>
          <w:szCs w:val="24"/>
        </w:rPr>
        <w:t xml:space="preserve"> таблиц</w:t>
      </w:r>
      <w:r w:rsidR="00880C34">
        <w:rPr>
          <w:rFonts w:ascii="Times New Roman" w:hAnsi="Times New Roman" w:cs="Times New Roman"/>
          <w:sz w:val="24"/>
          <w:szCs w:val="24"/>
        </w:rPr>
        <w:t>е 18</w:t>
      </w:r>
      <w:r w:rsidRPr="00DA3101">
        <w:rPr>
          <w:rFonts w:ascii="Times New Roman" w:hAnsi="Times New Roman" w:cs="Times New Roman"/>
          <w:sz w:val="24"/>
          <w:szCs w:val="24"/>
        </w:rPr>
        <w:t>:</w:t>
      </w:r>
    </w:p>
    <w:p w:rsidR="00880C34" w:rsidRDefault="00880C34" w:rsidP="00880C34">
      <w:pPr>
        <w:ind w:firstLine="0"/>
        <w:jc w:val="center"/>
        <w:rPr>
          <w:rFonts w:cs="Times New Roman"/>
          <w:b/>
          <w:i/>
          <w:sz w:val="28"/>
          <w:szCs w:val="24"/>
          <w:lang w:eastAsia="ru-RU"/>
        </w:rPr>
      </w:pPr>
      <w:r w:rsidRPr="00EE2B58">
        <w:rPr>
          <w:rFonts w:cs="Times New Roman"/>
          <w:b/>
          <w:i/>
          <w:sz w:val="28"/>
          <w:szCs w:val="24"/>
          <w:lang w:eastAsia="ru-RU"/>
        </w:rPr>
        <w:t>Предельные значения параметров земельных участков и разрешенного строительства</w:t>
      </w:r>
    </w:p>
    <w:p w:rsidR="00880C34" w:rsidRPr="00DA3101" w:rsidRDefault="00880C34" w:rsidP="00880C34">
      <w:pPr>
        <w:pStyle w:val="ConsPlusNormal"/>
        <w:widowControl/>
        <w:spacing w:after="120"/>
        <w:ind w:firstLine="708"/>
        <w:contextualSpacing/>
        <w:jc w:val="right"/>
        <w:rPr>
          <w:rFonts w:ascii="Times New Roman" w:hAnsi="Times New Roman" w:cs="Times New Roman"/>
          <w:sz w:val="24"/>
          <w:szCs w:val="24"/>
        </w:rPr>
      </w:pPr>
      <w:r>
        <w:rPr>
          <w:rFonts w:ascii="Times New Roman" w:hAnsi="Times New Roman" w:cs="Times New Roman"/>
          <w:sz w:val="24"/>
          <w:szCs w:val="24"/>
        </w:rPr>
        <w:t>Таблица 18</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6"/>
        <w:gridCol w:w="1212"/>
        <w:gridCol w:w="1645"/>
        <w:gridCol w:w="1645"/>
        <w:gridCol w:w="1645"/>
        <w:gridCol w:w="1645"/>
        <w:gridCol w:w="1645"/>
        <w:gridCol w:w="1645"/>
        <w:gridCol w:w="509"/>
        <w:gridCol w:w="746"/>
        <w:gridCol w:w="854"/>
      </w:tblGrid>
      <w:tr w:rsidR="001F2103" w:rsidRPr="00DA3101" w:rsidTr="003E1044">
        <w:trPr>
          <w:tblHeader/>
        </w:trPr>
        <w:tc>
          <w:tcPr>
            <w:tcW w:w="702"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b/>
                <w:szCs w:val="24"/>
              </w:rPr>
            </w:pPr>
            <w:r w:rsidRPr="00DA3101">
              <w:rPr>
                <w:rFonts w:cs="Times New Roman"/>
                <w:b/>
                <w:szCs w:val="24"/>
              </w:rPr>
              <w:t>вид использования</w:t>
            </w:r>
          </w:p>
        </w:tc>
        <w:tc>
          <w:tcPr>
            <w:tcW w:w="1211" w:type="pct"/>
            <w:gridSpan w:val="3"/>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участок</w:t>
            </w:r>
          </w:p>
        </w:tc>
        <w:tc>
          <w:tcPr>
            <w:tcW w:w="2555" w:type="pct"/>
            <w:gridSpan w:val="5"/>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объект</w:t>
            </w:r>
          </w:p>
        </w:tc>
        <w:tc>
          <w:tcPr>
            <w:tcW w:w="53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Иные показатели</w:t>
            </w:r>
          </w:p>
        </w:tc>
      </w:tr>
      <w:tr w:rsidR="001F2103" w:rsidRPr="00DA3101" w:rsidTr="003E1044">
        <w:trPr>
          <w:cantSplit/>
          <w:trHeight w:val="1134"/>
          <w:tblHeader/>
        </w:trPr>
        <w:tc>
          <w:tcPr>
            <w:tcW w:w="702"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объект</w:t>
            </w:r>
          </w:p>
        </w:tc>
        <w:tc>
          <w:tcPr>
            <w:tcW w:w="95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размер</w:t>
            </w:r>
          </w:p>
        </w:tc>
        <w:tc>
          <w:tcPr>
            <w:tcW w:w="259" w:type="pct"/>
            <w:tcBorders>
              <w:top w:val="single" w:sz="4" w:space="0" w:color="000000"/>
              <w:left w:val="single" w:sz="4" w:space="0" w:color="000000"/>
              <w:bottom w:val="single" w:sz="4" w:space="0" w:color="000000"/>
              <w:right w:val="single" w:sz="4" w:space="0" w:color="000000"/>
            </w:tcBorders>
            <w:textDirection w:val="btLr"/>
            <w:vAlign w:val="center"/>
          </w:tcPr>
          <w:p w:rsidR="00DA3101" w:rsidRPr="00DA3101" w:rsidRDefault="00DA3101" w:rsidP="00A074D0">
            <w:pPr>
              <w:ind w:left="113" w:right="113" w:firstLine="0"/>
              <w:jc w:val="center"/>
              <w:rPr>
                <w:rFonts w:cs="Times New Roman"/>
                <w:szCs w:val="24"/>
              </w:rPr>
            </w:pPr>
            <w:proofErr w:type="spellStart"/>
            <w:r w:rsidRPr="00DA3101">
              <w:rPr>
                <w:rFonts w:cs="Times New Roman"/>
                <w:szCs w:val="24"/>
              </w:rPr>
              <w:t>коэфф</w:t>
            </w:r>
            <w:proofErr w:type="spellEnd"/>
            <w:r w:rsidRPr="00DA3101">
              <w:rPr>
                <w:rFonts w:cs="Times New Roman"/>
                <w:szCs w:val="24"/>
              </w:rPr>
              <w:t>. застройки</w:t>
            </w:r>
          </w:p>
        </w:tc>
        <w:tc>
          <w:tcPr>
            <w:tcW w:w="740" w:type="pct"/>
            <w:tcBorders>
              <w:top w:val="single" w:sz="4" w:space="0" w:color="000000"/>
              <w:left w:val="single" w:sz="4" w:space="0" w:color="000000"/>
              <w:bottom w:val="single" w:sz="4" w:space="0" w:color="000000"/>
              <w:right w:val="single" w:sz="4" w:space="0" w:color="000000"/>
            </w:tcBorders>
            <w:textDirection w:val="btLr"/>
            <w:vAlign w:val="center"/>
          </w:tcPr>
          <w:p w:rsidR="00DA3101" w:rsidRPr="00DA3101" w:rsidRDefault="00DA3101" w:rsidP="00A074D0">
            <w:pPr>
              <w:ind w:left="113" w:right="113" w:firstLine="0"/>
              <w:jc w:val="center"/>
              <w:rPr>
                <w:rFonts w:cs="Times New Roman"/>
                <w:szCs w:val="24"/>
              </w:rPr>
            </w:pPr>
            <w:r w:rsidRPr="00DA3101">
              <w:rPr>
                <w:rFonts w:cs="Times New Roman"/>
                <w:szCs w:val="24"/>
              </w:rPr>
              <w:t xml:space="preserve">Отступы от границ </w:t>
            </w:r>
          </w:p>
        </w:tc>
        <w:tc>
          <w:tcPr>
            <w:tcW w:w="1098"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Емкость/мощность (кол-во, площадь, рабочее место)</w:t>
            </w:r>
          </w:p>
        </w:tc>
        <w:tc>
          <w:tcPr>
            <w:tcW w:w="549" w:type="pct"/>
            <w:tcBorders>
              <w:top w:val="single" w:sz="4" w:space="0" w:color="000000"/>
              <w:left w:val="single" w:sz="4" w:space="0" w:color="000000"/>
              <w:bottom w:val="single" w:sz="4" w:space="0" w:color="000000"/>
              <w:right w:val="single" w:sz="4" w:space="0" w:color="000000"/>
            </w:tcBorders>
            <w:textDirection w:val="btLr"/>
            <w:vAlign w:val="center"/>
          </w:tcPr>
          <w:p w:rsidR="00DA3101" w:rsidRPr="00DA3101" w:rsidRDefault="00DA3101" w:rsidP="00A074D0">
            <w:pPr>
              <w:ind w:left="113" w:right="113" w:firstLine="0"/>
              <w:jc w:val="center"/>
              <w:rPr>
                <w:rFonts w:cs="Times New Roman"/>
                <w:szCs w:val="24"/>
              </w:rPr>
            </w:pPr>
            <w:r w:rsidRPr="00DA3101">
              <w:rPr>
                <w:rFonts w:cs="Times New Roman"/>
                <w:szCs w:val="24"/>
              </w:rPr>
              <w:t>Этажность</w:t>
            </w:r>
          </w:p>
        </w:tc>
        <w:tc>
          <w:tcPr>
            <w:tcW w:w="169" w:type="pct"/>
            <w:tcBorders>
              <w:top w:val="single" w:sz="4" w:space="0" w:color="000000"/>
              <w:left w:val="single" w:sz="4" w:space="0" w:color="000000"/>
              <w:bottom w:val="single" w:sz="4" w:space="0" w:color="000000"/>
              <w:right w:val="single" w:sz="4" w:space="0" w:color="000000"/>
            </w:tcBorders>
            <w:textDirection w:val="btLr"/>
            <w:vAlign w:val="center"/>
          </w:tcPr>
          <w:p w:rsidR="00DA3101" w:rsidRPr="00DA3101" w:rsidRDefault="00DA3101" w:rsidP="00A074D0">
            <w:pPr>
              <w:ind w:left="113" w:right="113" w:firstLine="0"/>
              <w:jc w:val="center"/>
              <w:rPr>
                <w:rFonts w:cs="Times New Roman"/>
                <w:szCs w:val="24"/>
              </w:rPr>
            </w:pPr>
            <w:r w:rsidRPr="00DA3101">
              <w:rPr>
                <w:rFonts w:cs="Times New Roman"/>
                <w:szCs w:val="24"/>
              </w:rPr>
              <w:t>высота</w:t>
            </w:r>
          </w:p>
        </w:tc>
        <w:tc>
          <w:tcPr>
            <w:tcW w:w="248" w:type="pct"/>
            <w:tcBorders>
              <w:top w:val="single" w:sz="4" w:space="0" w:color="000000"/>
              <w:left w:val="single" w:sz="4" w:space="0" w:color="000000"/>
              <w:bottom w:val="single" w:sz="4" w:space="0" w:color="000000"/>
              <w:right w:val="single" w:sz="4" w:space="0" w:color="000000"/>
            </w:tcBorders>
            <w:textDirection w:val="btLr"/>
          </w:tcPr>
          <w:p w:rsidR="00DA3101" w:rsidRPr="00DA3101" w:rsidRDefault="00DA3101" w:rsidP="00A074D0">
            <w:pPr>
              <w:ind w:left="113" w:right="113" w:firstLine="0"/>
              <w:jc w:val="center"/>
              <w:rPr>
                <w:rFonts w:cs="Times New Roman"/>
                <w:szCs w:val="24"/>
              </w:rPr>
            </w:pPr>
          </w:p>
        </w:tc>
        <w:tc>
          <w:tcPr>
            <w:tcW w:w="284" w:type="pct"/>
            <w:tcBorders>
              <w:top w:val="single" w:sz="4" w:space="0" w:color="000000"/>
              <w:left w:val="single" w:sz="4" w:space="0" w:color="000000"/>
              <w:bottom w:val="single" w:sz="4" w:space="0" w:color="000000"/>
              <w:right w:val="single" w:sz="4" w:space="0" w:color="000000"/>
            </w:tcBorders>
            <w:textDirection w:val="btLr"/>
          </w:tcPr>
          <w:p w:rsidR="00DA3101" w:rsidRPr="00DA3101" w:rsidRDefault="00DA3101" w:rsidP="00A074D0">
            <w:pPr>
              <w:ind w:left="113" w:right="113" w:firstLine="0"/>
              <w:jc w:val="center"/>
              <w:rPr>
                <w:rFonts w:cs="Times New Roman"/>
                <w:szCs w:val="24"/>
              </w:rPr>
            </w:pPr>
          </w:p>
        </w:tc>
      </w:tr>
      <w:tr w:rsidR="001F2103" w:rsidRPr="00DA3101" w:rsidTr="003E1044">
        <w:trPr>
          <w:tblHeader/>
        </w:trPr>
        <w:tc>
          <w:tcPr>
            <w:tcW w:w="702"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40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мин.</w:t>
            </w:r>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макс.</w:t>
            </w:r>
          </w:p>
        </w:tc>
        <w:tc>
          <w:tcPr>
            <w:tcW w:w="2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740" w:type="pct"/>
            <w:tcBorders>
              <w:top w:val="single" w:sz="4" w:space="0" w:color="000000"/>
              <w:left w:val="single" w:sz="4" w:space="0" w:color="000000"/>
              <w:bottom w:val="single" w:sz="4" w:space="0" w:color="000000"/>
              <w:right w:val="single" w:sz="4" w:space="0" w:color="000000"/>
            </w:tcBorders>
          </w:tcPr>
          <w:p w:rsidR="00DA3101" w:rsidRPr="00DA3101" w:rsidRDefault="00DA3101" w:rsidP="00A074D0">
            <w:pPr>
              <w:ind w:firstLine="0"/>
              <w:jc w:val="center"/>
              <w:rPr>
                <w:rFonts w:cs="Times New Roman"/>
                <w:szCs w:val="24"/>
              </w:rPr>
            </w:pPr>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мин</w:t>
            </w:r>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макс</w:t>
            </w:r>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16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248" w:type="pct"/>
            <w:tcBorders>
              <w:top w:val="single" w:sz="4" w:space="0" w:color="000000"/>
              <w:left w:val="single" w:sz="4" w:space="0" w:color="000000"/>
              <w:bottom w:val="single" w:sz="4" w:space="0" w:color="000000"/>
              <w:right w:val="single" w:sz="4" w:space="0" w:color="000000"/>
            </w:tcBorders>
          </w:tcPr>
          <w:p w:rsidR="00DA3101" w:rsidRPr="00DA3101" w:rsidRDefault="00DA3101" w:rsidP="00A074D0">
            <w:pPr>
              <w:ind w:firstLine="0"/>
              <w:jc w:val="center"/>
              <w:rPr>
                <w:rFonts w:cs="Times New Roman"/>
                <w:szCs w:val="24"/>
              </w:rPr>
            </w:pPr>
          </w:p>
        </w:tc>
        <w:tc>
          <w:tcPr>
            <w:tcW w:w="284" w:type="pct"/>
            <w:tcBorders>
              <w:top w:val="single" w:sz="4" w:space="0" w:color="000000"/>
              <w:left w:val="single" w:sz="4" w:space="0" w:color="000000"/>
              <w:bottom w:val="single" w:sz="4" w:space="0" w:color="000000"/>
              <w:right w:val="single" w:sz="4" w:space="0" w:color="000000"/>
            </w:tcBorders>
          </w:tcPr>
          <w:p w:rsidR="00DA3101" w:rsidRPr="00DA3101" w:rsidRDefault="00DA3101" w:rsidP="00A074D0">
            <w:pPr>
              <w:ind w:firstLine="0"/>
              <w:jc w:val="center"/>
              <w:rPr>
                <w:rFonts w:cs="Times New Roman"/>
                <w:szCs w:val="24"/>
              </w:rPr>
            </w:pPr>
          </w:p>
        </w:tc>
      </w:tr>
      <w:tr w:rsidR="001F2103" w:rsidRPr="00DA3101" w:rsidTr="001F2103">
        <w:tc>
          <w:tcPr>
            <w:tcW w:w="5000" w:type="pct"/>
            <w:gridSpan w:val="11"/>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b/>
                <w:szCs w:val="24"/>
              </w:rPr>
            </w:pPr>
            <w:r w:rsidRPr="00DA3101">
              <w:rPr>
                <w:rFonts w:cs="Times New Roman"/>
                <w:b/>
                <w:szCs w:val="24"/>
              </w:rPr>
              <w:t>Основные виды разрешённого использования</w:t>
            </w:r>
          </w:p>
        </w:tc>
      </w:tr>
      <w:tr w:rsidR="001F2103" w:rsidRPr="00DA3101" w:rsidTr="003E1044">
        <w:tc>
          <w:tcPr>
            <w:tcW w:w="702"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BA7372" w:rsidP="00BA7372">
            <w:pPr>
              <w:tabs>
                <w:tab w:val="left" w:pos="265"/>
              </w:tabs>
              <w:ind w:firstLine="0"/>
              <w:jc w:val="left"/>
              <w:rPr>
                <w:rFonts w:cs="Times New Roman"/>
                <w:szCs w:val="24"/>
              </w:rPr>
            </w:pPr>
            <w:r>
              <w:rPr>
                <w:rFonts w:cs="Times New Roman"/>
                <w:b/>
                <w:szCs w:val="24"/>
              </w:rPr>
              <w:t xml:space="preserve">1. </w:t>
            </w:r>
            <w:r w:rsidR="00DA3101" w:rsidRPr="00DA3101">
              <w:rPr>
                <w:rFonts w:cs="Times New Roman"/>
                <w:b/>
                <w:szCs w:val="24"/>
              </w:rPr>
              <w:t>Спорт</w:t>
            </w:r>
          </w:p>
        </w:tc>
        <w:tc>
          <w:tcPr>
            <w:tcW w:w="40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5</w:t>
            </w:r>
            <w:r w:rsidR="00422009">
              <w:rPr>
                <w:rFonts w:cs="Times New Roman"/>
                <w:szCs w:val="24"/>
              </w:rPr>
              <w:t>00</w:t>
            </w:r>
            <w:r w:rsidRPr="00DA3101">
              <w:rPr>
                <w:rFonts w:cs="Times New Roman"/>
                <w:szCs w:val="24"/>
              </w:rPr>
              <w:t xml:space="preserve"> (для зданий);</w:t>
            </w:r>
          </w:p>
          <w:p w:rsidR="00DA3101" w:rsidRPr="00DA3101" w:rsidRDefault="00DA3101" w:rsidP="00A074D0">
            <w:pPr>
              <w:ind w:firstLine="0"/>
              <w:jc w:val="center"/>
              <w:rPr>
                <w:rFonts w:cs="Times New Roman"/>
                <w:szCs w:val="24"/>
              </w:rPr>
            </w:pPr>
            <w:r w:rsidRPr="00DA3101">
              <w:rPr>
                <w:rFonts w:cs="Times New Roman"/>
                <w:szCs w:val="24"/>
              </w:rPr>
              <w:t>5</w:t>
            </w:r>
            <w:r w:rsidR="00422009">
              <w:rPr>
                <w:rFonts w:cs="Times New Roman"/>
                <w:szCs w:val="24"/>
              </w:rPr>
              <w:t>000</w:t>
            </w:r>
            <w:r w:rsidRPr="00DA3101">
              <w:rPr>
                <w:rFonts w:cs="Times New Roman"/>
                <w:szCs w:val="24"/>
              </w:rPr>
              <w:t xml:space="preserve"> для площадок</w:t>
            </w:r>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2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0.7</w:t>
            </w:r>
          </w:p>
        </w:tc>
        <w:tc>
          <w:tcPr>
            <w:tcW w:w="740"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A074D0">
            <w:pPr>
              <w:widowControl w:val="0"/>
              <w:autoSpaceDE w:val="0"/>
              <w:autoSpaceDN w:val="0"/>
              <w:adjustRightInd w:val="0"/>
              <w:ind w:firstLine="0"/>
              <w:rPr>
                <w:rFonts w:eastAsia="NSimSun" w:cs="Times New Roman"/>
                <w:szCs w:val="24"/>
                <w:lang w:eastAsia="zh-CN"/>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 xml:space="preserve">1 </w:t>
            </w:r>
            <w:proofErr w:type="spellStart"/>
            <w:r w:rsidRPr="00DA3101">
              <w:rPr>
                <w:rFonts w:cs="Times New Roman"/>
                <w:szCs w:val="24"/>
              </w:rPr>
              <w:t>раб.место</w:t>
            </w:r>
            <w:proofErr w:type="spellEnd"/>
            <w:r w:rsidRPr="00DA3101">
              <w:rPr>
                <w:rFonts w:cs="Times New Roman"/>
                <w:szCs w:val="24"/>
              </w:rPr>
              <w:t xml:space="preserve">; для посетителей - </w:t>
            </w:r>
            <w:r w:rsidR="00934E6A">
              <w:rPr>
                <w:szCs w:val="24"/>
              </w:rPr>
              <w:t>н</w:t>
            </w:r>
            <w:r w:rsidR="00934E6A" w:rsidRPr="00410449">
              <w:rPr>
                <w:szCs w:val="24"/>
              </w:rPr>
              <w:t>е подлежит установлению</w:t>
            </w:r>
          </w:p>
          <w:p w:rsidR="00DA3101" w:rsidRPr="00DA3101" w:rsidRDefault="00DA3101" w:rsidP="00A074D0">
            <w:pPr>
              <w:widowControl w:val="0"/>
              <w:autoSpaceDE w:val="0"/>
              <w:autoSpaceDN w:val="0"/>
              <w:adjustRightInd w:val="0"/>
              <w:ind w:firstLine="0"/>
              <w:rPr>
                <w:rFonts w:cs="Times New Roman"/>
                <w:szCs w:val="24"/>
              </w:rPr>
            </w:pPr>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934E6A" w:rsidP="00A074D0">
            <w:pPr>
              <w:widowControl w:val="0"/>
              <w:autoSpaceDE w:val="0"/>
              <w:autoSpaceDN w:val="0"/>
              <w:adjustRightInd w:val="0"/>
              <w:ind w:firstLine="0"/>
              <w:rPr>
                <w:rFonts w:cs="Times New Roman"/>
                <w:szCs w:val="24"/>
              </w:rPr>
            </w:pPr>
            <w:r w:rsidRPr="00410449">
              <w:rPr>
                <w:szCs w:val="24"/>
              </w:rPr>
              <w:t>Не подлежит установлению</w:t>
            </w:r>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Не более 2-х этажей</w:t>
            </w:r>
          </w:p>
        </w:tc>
        <w:tc>
          <w:tcPr>
            <w:tcW w:w="16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53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 xml:space="preserve">-место на 5 раб. мест; 1 </w:t>
            </w:r>
            <w:proofErr w:type="spellStart"/>
            <w:r w:rsidRPr="00DA3101">
              <w:rPr>
                <w:rFonts w:cs="Times New Roman"/>
                <w:szCs w:val="24"/>
              </w:rPr>
              <w:t>машино</w:t>
            </w:r>
            <w:proofErr w:type="spellEnd"/>
            <w:r w:rsidRPr="00DA3101">
              <w:rPr>
                <w:rFonts w:cs="Times New Roman"/>
                <w:szCs w:val="24"/>
              </w:rPr>
              <w:t>-место на 10 посетителей, но не менее 5машиномест</w:t>
            </w:r>
          </w:p>
        </w:tc>
      </w:tr>
      <w:tr w:rsidR="001F2103" w:rsidRPr="00DA3101" w:rsidTr="003E1044">
        <w:tc>
          <w:tcPr>
            <w:tcW w:w="702"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BA7372" w:rsidP="00BA7372">
            <w:pPr>
              <w:tabs>
                <w:tab w:val="left" w:pos="265"/>
              </w:tabs>
              <w:ind w:firstLine="0"/>
              <w:jc w:val="left"/>
              <w:rPr>
                <w:rFonts w:cs="Times New Roman"/>
                <w:szCs w:val="24"/>
              </w:rPr>
            </w:pPr>
            <w:r>
              <w:rPr>
                <w:rFonts w:cs="Times New Roman"/>
                <w:b/>
                <w:szCs w:val="24"/>
              </w:rPr>
              <w:t xml:space="preserve">2. </w:t>
            </w:r>
            <w:r w:rsidR="00DA3101" w:rsidRPr="00DA3101">
              <w:rPr>
                <w:rFonts w:cs="Times New Roman"/>
                <w:b/>
                <w:szCs w:val="24"/>
              </w:rPr>
              <w:t>Общественное питание</w:t>
            </w:r>
          </w:p>
        </w:tc>
        <w:tc>
          <w:tcPr>
            <w:tcW w:w="40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3</w:t>
            </w:r>
            <w:r w:rsidR="00422009">
              <w:rPr>
                <w:rFonts w:cs="Times New Roman"/>
                <w:szCs w:val="24"/>
              </w:rPr>
              <w:t>00</w:t>
            </w:r>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2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0.7</w:t>
            </w:r>
          </w:p>
        </w:tc>
        <w:tc>
          <w:tcPr>
            <w:tcW w:w="740"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A074D0">
            <w:pPr>
              <w:widowControl w:val="0"/>
              <w:autoSpaceDE w:val="0"/>
              <w:autoSpaceDN w:val="0"/>
              <w:adjustRightInd w:val="0"/>
              <w:ind w:firstLine="0"/>
              <w:rPr>
                <w:rFonts w:eastAsia="NSimSun" w:cs="Times New Roman"/>
                <w:szCs w:val="24"/>
                <w:lang w:eastAsia="zh-CN"/>
              </w:rPr>
            </w:pPr>
            <w:r w:rsidRPr="00DA3101">
              <w:rPr>
                <w:rFonts w:cs="Times New Roman"/>
                <w:szCs w:val="24"/>
              </w:rPr>
              <w:t xml:space="preserve">От границ </w:t>
            </w:r>
            <w:r w:rsidRPr="00DA3101">
              <w:rPr>
                <w:rFonts w:cs="Times New Roman"/>
                <w:szCs w:val="24"/>
              </w:rPr>
              <w:lastRenderedPageBreak/>
              <w:t xml:space="preserve">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100 посадочных мест</w:t>
            </w:r>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3 этажей</w:t>
            </w:r>
          </w:p>
        </w:tc>
        <w:tc>
          <w:tcPr>
            <w:tcW w:w="16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53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-место на 10 посадочных мест, но не менее 2-х</w:t>
            </w:r>
          </w:p>
        </w:tc>
      </w:tr>
      <w:tr w:rsidR="001F2103" w:rsidRPr="00DA3101" w:rsidTr="003E1044">
        <w:tc>
          <w:tcPr>
            <w:tcW w:w="702"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BA7372" w:rsidP="00BA7372">
            <w:pPr>
              <w:ind w:firstLine="0"/>
              <w:jc w:val="left"/>
              <w:rPr>
                <w:rFonts w:cs="Times New Roman"/>
                <w:szCs w:val="24"/>
              </w:rPr>
            </w:pPr>
            <w:r>
              <w:rPr>
                <w:rFonts w:cs="Times New Roman"/>
                <w:b/>
                <w:szCs w:val="24"/>
              </w:rPr>
              <w:lastRenderedPageBreak/>
              <w:t xml:space="preserve">3. </w:t>
            </w:r>
            <w:r w:rsidR="00DA3101" w:rsidRPr="00DA3101">
              <w:rPr>
                <w:rFonts w:cs="Times New Roman"/>
                <w:b/>
                <w:szCs w:val="24"/>
              </w:rPr>
              <w:t>Здравоохранение. Амбулаторно-поликлиническое обслуживание</w:t>
            </w:r>
          </w:p>
        </w:tc>
        <w:tc>
          <w:tcPr>
            <w:tcW w:w="404" w:type="pct"/>
            <w:tcBorders>
              <w:top w:val="single" w:sz="4" w:space="0" w:color="000000"/>
              <w:left w:val="single" w:sz="4" w:space="0" w:color="000000"/>
              <w:bottom w:val="single" w:sz="4" w:space="0" w:color="000000"/>
              <w:right w:val="single" w:sz="4" w:space="0" w:color="000000"/>
            </w:tcBorders>
            <w:vAlign w:val="center"/>
          </w:tcPr>
          <w:p w:rsidR="00DA3101" w:rsidRPr="00422009" w:rsidRDefault="00DA3101" w:rsidP="00422009">
            <w:pPr>
              <w:ind w:firstLine="0"/>
              <w:jc w:val="center"/>
              <w:rPr>
                <w:rFonts w:cs="Times New Roman"/>
                <w:szCs w:val="24"/>
              </w:rPr>
            </w:pPr>
            <w:r w:rsidRPr="00422009">
              <w:rPr>
                <w:rFonts w:cs="Times New Roman"/>
                <w:szCs w:val="24"/>
              </w:rPr>
              <w:t>6</w:t>
            </w:r>
            <w:r w:rsidR="00422009">
              <w:rPr>
                <w:rFonts w:cs="Times New Roman"/>
                <w:szCs w:val="24"/>
              </w:rPr>
              <w:t>00</w:t>
            </w:r>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b/>
                <w:szCs w:val="24"/>
              </w:rPr>
            </w:pPr>
          </w:p>
        </w:tc>
        <w:tc>
          <w:tcPr>
            <w:tcW w:w="2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0.7</w:t>
            </w:r>
          </w:p>
        </w:tc>
        <w:tc>
          <w:tcPr>
            <w:tcW w:w="740"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A074D0">
            <w:pPr>
              <w:ind w:firstLine="0"/>
              <w:rPr>
                <w:rFonts w:cs="Times New Roman"/>
                <w:szCs w:val="24"/>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 xml:space="preserve">1 </w:t>
            </w:r>
            <w:proofErr w:type="spellStart"/>
            <w:r w:rsidRPr="00DA3101">
              <w:rPr>
                <w:rFonts w:cs="Times New Roman"/>
                <w:szCs w:val="24"/>
              </w:rPr>
              <w:t>раб.место</w:t>
            </w:r>
            <w:proofErr w:type="spellEnd"/>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934E6A" w:rsidP="00A074D0">
            <w:pPr>
              <w:ind w:firstLine="0"/>
              <w:jc w:val="center"/>
              <w:rPr>
                <w:rFonts w:cs="Times New Roman"/>
                <w:szCs w:val="24"/>
              </w:rPr>
            </w:pPr>
            <w:r w:rsidRPr="00410449">
              <w:rPr>
                <w:szCs w:val="24"/>
              </w:rPr>
              <w:t>Не подлежит установлению</w:t>
            </w:r>
          </w:p>
        </w:tc>
        <w:tc>
          <w:tcPr>
            <w:tcW w:w="717"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934E6A" w:rsidP="00A074D0">
            <w:pPr>
              <w:ind w:firstLine="0"/>
              <w:jc w:val="center"/>
              <w:rPr>
                <w:rFonts w:cs="Times New Roman"/>
                <w:szCs w:val="24"/>
              </w:rPr>
            </w:pPr>
            <w:r w:rsidRPr="00410449">
              <w:rPr>
                <w:szCs w:val="24"/>
              </w:rPr>
              <w:t>Не подлежит установлению</w:t>
            </w:r>
          </w:p>
        </w:tc>
        <w:tc>
          <w:tcPr>
            <w:tcW w:w="53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 xml:space="preserve">-место временных автостоянок на ….. рабочих мест в здании, 1 </w:t>
            </w:r>
            <w:proofErr w:type="spellStart"/>
            <w:r w:rsidRPr="00DA3101">
              <w:rPr>
                <w:rFonts w:cs="Times New Roman"/>
                <w:szCs w:val="24"/>
              </w:rPr>
              <w:t>машино</w:t>
            </w:r>
            <w:proofErr w:type="spellEnd"/>
            <w:r w:rsidRPr="00DA3101">
              <w:rPr>
                <w:rFonts w:cs="Times New Roman"/>
                <w:szCs w:val="24"/>
              </w:rPr>
              <w:t>-место на …. посетителей но не менее 3</w:t>
            </w:r>
          </w:p>
        </w:tc>
      </w:tr>
      <w:tr w:rsidR="001F2103" w:rsidRPr="00DA3101" w:rsidTr="003E1044">
        <w:tc>
          <w:tcPr>
            <w:tcW w:w="702"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BA7372" w:rsidP="00A074D0">
            <w:pPr>
              <w:tabs>
                <w:tab w:val="left" w:pos="265"/>
              </w:tabs>
              <w:ind w:firstLine="0"/>
              <w:rPr>
                <w:rFonts w:cs="Times New Roman"/>
                <w:szCs w:val="24"/>
              </w:rPr>
            </w:pPr>
            <w:r>
              <w:rPr>
                <w:rFonts w:cs="Times New Roman"/>
                <w:b/>
                <w:szCs w:val="24"/>
              </w:rPr>
              <w:t>4</w:t>
            </w:r>
            <w:r w:rsidR="00DA3101" w:rsidRPr="00DA3101">
              <w:rPr>
                <w:rFonts w:cs="Times New Roman"/>
                <w:b/>
                <w:szCs w:val="24"/>
              </w:rPr>
              <w:t>. Коммунальное обслуживание</w:t>
            </w:r>
          </w:p>
        </w:tc>
        <w:tc>
          <w:tcPr>
            <w:tcW w:w="40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422009">
            <w:pPr>
              <w:ind w:firstLine="0"/>
              <w:jc w:val="center"/>
              <w:rPr>
                <w:rFonts w:cs="Times New Roman"/>
                <w:szCs w:val="24"/>
              </w:rPr>
            </w:pPr>
            <w:r w:rsidRPr="00DA3101">
              <w:rPr>
                <w:rFonts w:cs="Times New Roman"/>
                <w:szCs w:val="24"/>
              </w:rPr>
              <w:t>2</w:t>
            </w:r>
            <w:r w:rsidR="00422009">
              <w:rPr>
                <w:rFonts w:cs="Times New Roman"/>
                <w:szCs w:val="24"/>
              </w:rPr>
              <w:t>00</w:t>
            </w:r>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934E6A" w:rsidP="00A074D0">
            <w:pPr>
              <w:ind w:firstLine="0"/>
              <w:jc w:val="center"/>
              <w:rPr>
                <w:rFonts w:cs="Times New Roman"/>
                <w:szCs w:val="24"/>
              </w:rPr>
            </w:pPr>
            <w:r w:rsidRPr="00410449">
              <w:rPr>
                <w:szCs w:val="24"/>
              </w:rPr>
              <w:t>Не подлежит установлению</w:t>
            </w:r>
          </w:p>
        </w:tc>
        <w:tc>
          <w:tcPr>
            <w:tcW w:w="2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0.7</w:t>
            </w:r>
          </w:p>
        </w:tc>
        <w:tc>
          <w:tcPr>
            <w:tcW w:w="740"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A074D0">
            <w:pPr>
              <w:widowControl w:val="0"/>
              <w:autoSpaceDE w:val="0"/>
              <w:autoSpaceDN w:val="0"/>
              <w:adjustRightInd w:val="0"/>
              <w:ind w:firstLine="0"/>
              <w:rPr>
                <w:rFonts w:eastAsia="NSimSun" w:cs="Times New Roman"/>
                <w:szCs w:val="24"/>
                <w:lang w:eastAsia="zh-CN"/>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934E6A" w:rsidP="00A074D0">
            <w:pPr>
              <w:ind w:firstLine="0"/>
              <w:jc w:val="center"/>
              <w:rPr>
                <w:rFonts w:cs="Times New Roman"/>
                <w:szCs w:val="24"/>
              </w:rPr>
            </w:pPr>
            <w:r w:rsidRPr="00410449">
              <w:rPr>
                <w:szCs w:val="24"/>
              </w:rPr>
              <w:t>Не подлежит установлению</w:t>
            </w:r>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934E6A" w:rsidP="00A074D0">
            <w:pPr>
              <w:ind w:firstLine="0"/>
              <w:jc w:val="center"/>
              <w:rPr>
                <w:rFonts w:cs="Times New Roman"/>
                <w:szCs w:val="24"/>
              </w:rPr>
            </w:pPr>
            <w:r w:rsidRPr="00410449">
              <w:rPr>
                <w:szCs w:val="24"/>
              </w:rPr>
              <w:t>Не подлежит установлению</w:t>
            </w:r>
          </w:p>
        </w:tc>
        <w:tc>
          <w:tcPr>
            <w:tcW w:w="16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53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Не менее 1 </w:t>
            </w:r>
            <w:proofErr w:type="spellStart"/>
            <w:r w:rsidRPr="00DA3101">
              <w:rPr>
                <w:rFonts w:cs="Times New Roman"/>
                <w:szCs w:val="24"/>
              </w:rPr>
              <w:t>машиноместа</w:t>
            </w:r>
            <w:proofErr w:type="spellEnd"/>
            <w:r w:rsidRPr="00DA3101">
              <w:rPr>
                <w:rFonts w:cs="Times New Roman"/>
                <w:szCs w:val="24"/>
              </w:rPr>
              <w:t xml:space="preserve"> для специального транспорта</w:t>
            </w:r>
          </w:p>
        </w:tc>
      </w:tr>
      <w:tr w:rsidR="001F2103" w:rsidRPr="00DA3101" w:rsidTr="001F2103">
        <w:trPr>
          <w:trHeight w:val="543"/>
        </w:trPr>
        <w:tc>
          <w:tcPr>
            <w:tcW w:w="5000" w:type="pct"/>
            <w:gridSpan w:val="11"/>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b/>
                <w:szCs w:val="24"/>
              </w:rPr>
              <w:lastRenderedPageBreak/>
              <w:t>Условно разрешённые виды использования</w:t>
            </w:r>
          </w:p>
        </w:tc>
      </w:tr>
      <w:tr w:rsidR="001F2103" w:rsidRPr="00DA3101" w:rsidTr="003E1044">
        <w:tc>
          <w:tcPr>
            <w:tcW w:w="702"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BA7372" w:rsidP="00BA7372">
            <w:pPr>
              <w:tabs>
                <w:tab w:val="left" w:pos="265"/>
              </w:tabs>
              <w:ind w:firstLine="0"/>
              <w:jc w:val="left"/>
              <w:rPr>
                <w:rFonts w:cs="Times New Roman"/>
                <w:szCs w:val="24"/>
              </w:rPr>
            </w:pPr>
            <w:r>
              <w:rPr>
                <w:rFonts w:cs="Times New Roman"/>
                <w:b/>
                <w:szCs w:val="24"/>
              </w:rPr>
              <w:t xml:space="preserve">1. </w:t>
            </w:r>
            <w:r w:rsidR="00DA3101" w:rsidRPr="00DA3101">
              <w:rPr>
                <w:rFonts w:cs="Times New Roman"/>
                <w:b/>
                <w:szCs w:val="24"/>
              </w:rPr>
              <w:t>Магазины</w:t>
            </w:r>
          </w:p>
        </w:tc>
        <w:tc>
          <w:tcPr>
            <w:tcW w:w="40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422009" w:rsidP="00422009">
            <w:pPr>
              <w:ind w:firstLine="0"/>
              <w:jc w:val="center"/>
              <w:rPr>
                <w:rFonts w:cs="Times New Roman"/>
                <w:szCs w:val="24"/>
              </w:rPr>
            </w:pPr>
            <w:r>
              <w:rPr>
                <w:rFonts w:cs="Times New Roman"/>
                <w:szCs w:val="24"/>
              </w:rPr>
              <w:t>600</w:t>
            </w:r>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2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0.7</w:t>
            </w:r>
          </w:p>
        </w:tc>
        <w:tc>
          <w:tcPr>
            <w:tcW w:w="740"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A074D0">
            <w:pPr>
              <w:widowControl w:val="0"/>
              <w:autoSpaceDE w:val="0"/>
              <w:autoSpaceDN w:val="0"/>
              <w:adjustRightInd w:val="0"/>
              <w:ind w:firstLine="0"/>
              <w:rPr>
                <w:rFonts w:eastAsia="NSimSun" w:cs="Times New Roman"/>
                <w:szCs w:val="24"/>
                <w:lang w:eastAsia="zh-CN"/>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1 раб/место</w:t>
            </w:r>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 xml:space="preserve">Площадь торгового зала не более </w:t>
            </w:r>
            <w:smartTag w:uri="urn:schemas-microsoft-com:office:smarttags" w:element="metricconverter">
              <w:smartTagPr>
                <w:attr w:name="ProductID" w:val="500 м2"/>
              </w:smartTagPr>
              <w:r w:rsidRPr="00DA3101">
                <w:rPr>
                  <w:rFonts w:cs="Times New Roman"/>
                  <w:szCs w:val="24"/>
                </w:rPr>
                <w:t>500 м2</w:t>
              </w:r>
            </w:smartTag>
          </w:p>
        </w:tc>
        <w:tc>
          <w:tcPr>
            <w:tcW w:w="717"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Не более 2-х этажей</w:t>
            </w:r>
          </w:p>
        </w:tc>
        <w:tc>
          <w:tcPr>
            <w:tcW w:w="53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 xml:space="preserve">-место временных автостоянок на 10 рабочих мест в здании, но не менее 5 </w:t>
            </w:r>
            <w:proofErr w:type="spellStart"/>
            <w:r w:rsidRPr="00DA3101">
              <w:rPr>
                <w:rFonts w:cs="Times New Roman"/>
                <w:szCs w:val="24"/>
              </w:rPr>
              <w:t>машиномест</w:t>
            </w:r>
            <w:proofErr w:type="spellEnd"/>
          </w:p>
        </w:tc>
      </w:tr>
      <w:tr w:rsidR="001F2103" w:rsidRPr="00DA3101" w:rsidTr="003E1044">
        <w:tc>
          <w:tcPr>
            <w:tcW w:w="702"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BA7372" w:rsidP="00BA7372">
            <w:pPr>
              <w:tabs>
                <w:tab w:val="left" w:pos="303"/>
              </w:tabs>
              <w:ind w:firstLine="0"/>
              <w:jc w:val="left"/>
              <w:rPr>
                <w:rFonts w:cs="Times New Roman"/>
                <w:b/>
                <w:szCs w:val="24"/>
              </w:rPr>
            </w:pPr>
            <w:r>
              <w:rPr>
                <w:rFonts w:cs="Times New Roman"/>
                <w:b/>
                <w:szCs w:val="24"/>
              </w:rPr>
              <w:t xml:space="preserve">2. </w:t>
            </w:r>
            <w:r w:rsidR="00DA3101" w:rsidRPr="00DA3101">
              <w:rPr>
                <w:rFonts w:cs="Times New Roman"/>
                <w:b/>
                <w:szCs w:val="24"/>
              </w:rPr>
              <w:t>Развлечения</w:t>
            </w:r>
          </w:p>
        </w:tc>
        <w:tc>
          <w:tcPr>
            <w:tcW w:w="40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1</w:t>
            </w:r>
            <w:r w:rsidR="00422009">
              <w:rPr>
                <w:rFonts w:cs="Times New Roman"/>
                <w:szCs w:val="24"/>
              </w:rPr>
              <w:t>000</w:t>
            </w:r>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25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0.7</w:t>
            </w:r>
          </w:p>
        </w:tc>
        <w:tc>
          <w:tcPr>
            <w:tcW w:w="740"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A074D0">
            <w:pPr>
              <w:widowControl w:val="0"/>
              <w:autoSpaceDE w:val="0"/>
              <w:autoSpaceDN w:val="0"/>
              <w:adjustRightInd w:val="0"/>
              <w:ind w:firstLine="0"/>
              <w:rPr>
                <w:rFonts w:eastAsia="NSimSun" w:cs="Times New Roman"/>
                <w:szCs w:val="24"/>
                <w:lang w:eastAsia="zh-CN"/>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1098"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934E6A" w:rsidP="00A074D0">
            <w:pPr>
              <w:ind w:firstLine="0"/>
              <w:rPr>
                <w:rFonts w:cs="Times New Roman"/>
                <w:szCs w:val="24"/>
              </w:rPr>
            </w:pPr>
            <w:r w:rsidRPr="00410449">
              <w:rPr>
                <w:szCs w:val="24"/>
              </w:rPr>
              <w:t>Не подлежит установлению</w:t>
            </w:r>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2-х этажей</w:t>
            </w:r>
          </w:p>
        </w:tc>
        <w:tc>
          <w:tcPr>
            <w:tcW w:w="16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532"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b/>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-место временных автостоянок на 10 посетителей но не менее 5.</w:t>
            </w:r>
          </w:p>
        </w:tc>
      </w:tr>
      <w:tr w:rsidR="00E24D21" w:rsidRPr="00DA3101" w:rsidTr="003E1044">
        <w:tc>
          <w:tcPr>
            <w:tcW w:w="702" w:type="pct"/>
            <w:tcBorders>
              <w:top w:val="single" w:sz="4" w:space="0" w:color="000000"/>
              <w:left w:val="single" w:sz="4" w:space="0" w:color="000000"/>
              <w:bottom w:val="single" w:sz="4" w:space="0" w:color="000000"/>
              <w:right w:val="single" w:sz="4" w:space="0" w:color="000000"/>
            </w:tcBorders>
            <w:vAlign w:val="center"/>
          </w:tcPr>
          <w:p w:rsidR="00E24D21" w:rsidRDefault="00E24D21" w:rsidP="00BA7372">
            <w:pPr>
              <w:tabs>
                <w:tab w:val="left" w:pos="303"/>
              </w:tabs>
              <w:ind w:firstLine="0"/>
              <w:jc w:val="left"/>
              <w:rPr>
                <w:rFonts w:cs="Times New Roman"/>
                <w:b/>
                <w:szCs w:val="24"/>
              </w:rPr>
            </w:pPr>
            <w:r>
              <w:rPr>
                <w:rFonts w:cs="Times New Roman"/>
                <w:b/>
                <w:szCs w:val="24"/>
              </w:rPr>
              <w:t>3. Магазины</w:t>
            </w:r>
          </w:p>
        </w:tc>
        <w:tc>
          <w:tcPr>
            <w:tcW w:w="404" w:type="pct"/>
            <w:tcBorders>
              <w:top w:val="single" w:sz="4" w:space="0" w:color="000000"/>
              <w:left w:val="single" w:sz="4" w:space="0" w:color="000000"/>
              <w:bottom w:val="single" w:sz="4" w:space="0" w:color="000000"/>
              <w:right w:val="single" w:sz="4" w:space="0" w:color="000000"/>
            </w:tcBorders>
            <w:vAlign w:val="center"/>
          </w:tcPr>
          <w:p w:rsidR="00E24D21" w:rsidRPr="00DA3101" w:rsidRDefault="00E24D21" w:rsidP="00A074D0">
            <w:pPr>
              <w:ind w:firstLine="0"/>
              <w:jc w:val="center"/>
              <w:rPr>
                <w:rFonts w:cs="Times New Roman"/>
                <w:szCs w:val="24"/>
              </w:rPr>
            </w:pPr>
          </w:p>
        </w:tc>
        <w:tc>
          <w:tcPr>
            <w:tcW w:w="549" w:type="pct"/>
            <w:tcBorders>
              <w:top w:val="single" w:sz="4" w:space="0" w:color="000000"/>
              <w:left w:val="single" w:sz="4" w:space="0" w:color="000000"/>
              <w:bottom w:val="single" w:sz="4" w:space="0" w:color="000000"/>
              <w:right w:val="single" w:sz="4" w:space="0" w:color="000000"/>
            </w:tcBorders>
            <w:vAlign w:val="center"/>
          </w:tcPr>
          <w:p w:rsidR="00E24D21" w:rsidRPr="00DA3101" w:rsidRDefault="00E24D21" w:rsidP="00A074D0">
            <w:pPr>
              <w:ind w:firstLine="0"/>
              <w:rPr>
                <w:rFonts w:cs="Times New Roman"/>
                <w:szCs w:val="24"/>
              </w:rPr>
            </w:pPr>
          </w:p>
        </w:tc>
        <w:tc>
          <w:tcPr>
            <w:tcW w:w="259" w:type="pct"/>
            <w:tcBorders>
              <w:top w:val="single" w:sz="4" w:space="0" w:color="000000"/>
              <w:left w:val="single" w:sz="4" w:space="0" w:color="000000"/>
              <w:bottom w:val="single" w:sz="4" w:space="0" w:color="000000"/>
              <w:right w:val="single" w:sz="4" w:space="0" w:color="000000"/>
            </w:tcBorders>
            <w:vAlign w:val="center"/>
          </w:tcPr>
          <w:p w:rsidR="00E24D21" w:rsidRPr="00DA3101" w:rsidRDefault="00E24D21" w:rsidP="00A074D0">
            <w:pPr>
              <w:ind w:firstLine="0"/>
              <w:jc w:val="center"/>
              <w:rPr>
                <w:rFonts w:cs="Times New Roman"/>
                <w:szCs w:val="24"/>
              </w:rPr>
            </w:pPr>
          </w:p>
        </w:tc>
        <w:tc>
          <w:tcPr>
            <w:tcW w:w="740" w:type="pct"/>
            <w:tcBorders>
              <w:top w:val="single" w:sz="4" w:space="0" w:color="000000"/>
              <w:left w:val="single" w:sz="4" w:space="0" w:color="000000"/>
              <w:bottom w:val="single" w:sz="4" w:space="0" w:color="000000"/>
              <w:right w:val="single" w:sz="4" w:space="0" w:color="000000"/>
            </w:tcBorders>
            <w:vAlign w:val="center"/>
          </w:tcPr>
          <w:p w:rsidR="00E24D21" w:rsidRPr="00DA3101" w:rsidRDefault="00E24D21" w:rsidP="00A074D0">
            <w:pPr>
              <w:ind w:firstLine="0"/>
              <w:rPr>
                <w:rFonts w:cs="Times New Roman"/>
                <w:szCs w:val="24"/>
              </w:rPr>
            </w:pPr>
          </w:p>
        </w:tc>
        <w:tc>
          <w:tcPr>
            <w:tcW w:w="1098" w:type="pct"/>
            <w:gridSpan w:val="2"/>
            <w:tcBorders>
              <w:top w:val="single" w:sz="4" w:space="0" w:color="000000"/>
              <w:left w:val="single" w:sz="4" w:space="0" w:color="000000"/>
              <w:bottom w:val="single" w:sz="4" w:space="0" w:color="000000"/>
              <w:right w:val="single" w:sz="4" w:space="0" w:color="000000"/>
            </w:tcBorders>
            <w:vAlign w:val="center"/>
          </w:tcPr>
          <w:p w:rsidR="00E24D21" w:rsidRPr="00DA3101" w:rsidRDefault="00E24D21" w:rsidP="00A074D0">
            <w:pPr>
              <w:ind w:firstLine="0"/>
              <w:rPr>
                <w:rFonts w:cs="Times New Roman"/>
                <w:szCs w:val="24"/>
              </w:rPr>
            </w:pPr>
          </w:p>
        </w:tc>
        <w:tc>
          <w:tcPr>
            <w:tcW w:w="549" w:type="pct"/>
            <w:tcBorders>
              <w:top w:val="single" w:sz="4" w:space="0" w:color="000000"/>
              <w:left w:val="single" w:sz="4" w:space="0" w:color="000000"/>
              <w:bottom w:val="single" w:sz="4" w:space="0" w:color="000000"/>
              <w:right w:val="single" w:sz="4" w:space="0" w:color="000000"/>
            </w:tcBorders>
            <w:vAlign w:val="center"/>
          </w:tcPr>
          <w:p w:rsidR="00E24D21" w:rsidRPr="00DA3101" w:rsidRDefault="00E24D21" w:rsidP="00A074D0">
            <w:pPr>
              <w:ind w:firstLine="0"/>
              <w:jc w:val="center"/>
              <w:rPr>
                <w:rFonts w:cs="Times New Roman"/>
                <w:szCs w:val="24"/>
              </w:rPr>
            </w:pPr>
          </w:p>
        </w:tc>
        <w:tc>
          <w:tcPr>
            <w:tcW w:w="169" w:type="pct"/>
            <w:tcBorders>
              <w:top w:val="single" w:sz="4" w:space="0" w:color="000000"/>
              <w:left w:val="single" w:sz="4" w:space="0" w:color="000000"/>
              <w:bottom w:val="single" w:sz="4" w:space="0" w:color="000000"/>
              <w:right w:val="single" w:sz="4" w:space="0" w:color="000000"/>
            </w:tcBorders>
            <w:vAlign w:val="center"/>
          </w:tcPr>
          <w:p w:rsidR="00E24D21" w:rsidRPr="00DA3101" w:rsidRDefault="00E24D21" w:rsidP="00A074D0">
            <w:pPr>
              <w:ind w:firstLine="0"/>
              <w:rPr>
                <w:rFonts w:cs="Times New Roman"/>
                <w:szCs w:val="24"/>
              </w:rPr>
            </w:pPr>
          </w:p>
        </w:tc>
        <w:tc>
          <w:tcPr>
            <w:tcW w:w="532" w:type="pct"/>
            <w:gridSpan w:val="2"/>
            <w:tcBorders>
              <w:top w:val="single" w:sz="4" w:space="0" w:color="000000"/>
              <w:left w:val="single" w:sz="4" w:space="0" w:color="000000"/>
              <w:bottom w:val="single" w:sz="4" w:space="0" w:color="000000"/>
              <w:right w:val="single" w:sz="4" w:space="0" w:color="000000"/>
            </w:tcBorders>
            <w:vAlign w:val="center"/>
          </w:tcPr>
          <w:p w:rsidR="00E24D21" w:rsidRPr="00DA3101" w:rsidRDefault="00E24D21" w:rsidP="00A074D0">
            <w:pPr>
              <w:ind w:firstLine="0"/>
              <w:rPr>
                <w:rFonts w:cs="Times New Roman"/>
                <w:szCs w:val="24"/>
              </w:rPr>
            </w:pPr>
          </w:p>
        </w:tc>
      </w:tr>
      <w:tr w:rsidR="003E1044" w:rsidRPr="00DA3101" w:rsidTr="003E1044">
        <w:tc>
          <w:tcPr>
            <w:tcW w:w="702" w:type="pct"/>
            <w:tcBorders>
              <w:top w:val="single" w:sz="4" w:space="0" w:color="000000"/>
              <w:left w:val="single" w:sz="4" w:space="0" w:color="000000"/>
              <w:bottom w:val="single" w:sz="4" w:space="0" w:color="000000"/>
              <w:right w:val="single" w:sz="4" w:space="0" w:color="000000"/>
            </w:tcBorders>
            <w:vAlign w:val="center"/>
          </w:tcPr>
          <w:p w:rsidR="003E1044" w:rsidRPr="00E24D21" w:rsidRDefault="003E1044" w:rsidP="003E1044">
            <w:pPr>
              <w:tabs>
                <w:tab w:val="left" w:pos="303"/>
              </w:tabs>
              <w:ind w:firstLine="0"/>
              <w:jc w:val="right"/>
              <w:rPr>
                <w:rFonts w:cs="Times New Roman"/>
                <w:szCs w:val="24"/>
              </w:rPr>
            </w:pPr>
            <w:r>
              <w:rPr>
                <w:rFonts w:cs="Times New Roman"/>
                <w:szCs w:val="24"/>
              </w:rPr>
              <w:lastRenderedPageBreak/>
              <w:t>киоск</w:t>
            </w:r>
          </w:p>
        </w:tc>
        <w:tc>
          <w:tcPr>
            <w:tcW w:w="404" w:type="pct"/>
            <w:tcBorders>
              <w:top w:val="single" w:sz="4" w:space="0" w:color="000000"/>
              <w:left w:val="single" w:sz="4" w:space="0" w:color="000000"/>
              <w:bottom w:val="single" w:sz="4" w:space="0" w:color="000000"/>
              <w:right w:val="single" w:sz="4" w:space="0" w:color="000000"/>
            </w:tcBorders>
            <w:vAlign w:val="center"/>
          </w:tcPr>
          <w:p w:rsidR="003E1044" w:rsidRPr="00DA3101" w:rsidRDefault="003E1044" w:rsidP="003E1044">
            <w:pPr>
              <w:ind w:firstLine="0"/>
              <w:jc w:val="center"/>
              <w:rPr>
                <w:rFonts w:cs="Times New Roman"/>
                <w:szCs w:val="24"/>
              </w:rPr>
            </w:pPr>
            <w:r>
              <w:rPr>
                <w:rFonts w:cs="Times New Roman"/>
                <w:szCs w:val="24"/>
              </w:rPr>
              <w:t>8</w:t>
            </w:r>
          </w:p>
        </w:tc>
        <w:tc>
          <w:tcPr>
            <w:tcW w:w="549" w:type="pct"/>
            <w:tcBorders>
              <w:top w:val="single" w:sz="4" w:space="0" w:color="000000"/>
              <w:left w:val="single" w:sz="4" w:space="0" w:color="000000"/>
              <w:bottom w:val="single" w:sz="4" w:space="0" w:color="000000"/>
              <w:right w:val="single" w:sz="4" w:space="0" w:color="000000"/>
            </w:tcBorders>
            <w:vAlign w:val="center"/>
          </w:tcPr>
          <w:p w:rsidR="003E1044" w:rsidRPr="00DA3101" w:rsidRDefault="003E1044" w:rsidP="003E1044">
            <w:pPr>
              <w:ind w:firstLine="0"/>
              <w:jc w:val="center"/>
              <w:rPr>
                <w:rFonts w:cs="Times New Roman"/>
                <w:szCs w:val="24"/>
              </w:rPr>
            </w:pPr>
            <w:r>
              <w:rPr>
                <w:rFonts w:cs="Times New Roman"/>
                <w:szCs w:val="24"/>
              </w:rPr>
              <w:t>15</w:t>
            </w:r>
          </w:p>
        </w:tc>
        <w:tc>
          <w:tcPr>
            <w:tcW w:w="259" w:type="pct"/>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jc w:val="center"/>
              <w:rPr>
                <w:rFonts w:cs="Times New Roman"/>
                <w:szCs w:val="24"/>
              </w:rPr>
            </w:pPr>
            <w:r>
              <w:rPr>
                <w:rFonts w:cs="Times New Roman"/>
                <w:szCs w:val="24"/>
              </w:rPr>
              <w:t>не подлежит установлению</w:t>
            </w:r>
          </w:p>
        </w:tc>
        <w:tc>
          <w:tcPr>
            <w:tcW w:w="740" w:type="pct"/>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widowControl w:val="0"/>
              <w:autoSpaceDE w:val="0"/>
              <w:autoSpaceDN w:val="0"/>
              <w:adjustRightInd w:val="0"/>
              <w:ind w:firstLine="0"/>
              <w:rPr>
                <w:rFonts w:eastAsia="NSimSun" w:cs="Times New Roman"/>
                <w:szCs w:val="24"/>
                <w:lang w:eastAsia="zh-CN"/>
              </w:rPr>
            </w:pPr>
            <w:r>
              <w:rPr>
                <w:rFonts w:cs="Times New Roman"/>
                <w:szCs w:val="24"/>
              </w:rPr>
              <w:t>не подлежит установлению</w:t>
            </w:r>
          </w:p>
        </w:tc>
        <w:tc>
          <w:tcPr>
            <w:tcW w:w="1098" w:type="pct"/>
            <w:gridSpan w:val="2"/>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jc w:val="center"/>
              <w:rPr>
                <w:rFonts w:cs="Times New Roman"/>
                <w:szCs w:val="24"/>
              </w:rPr>
            </w:pPr>
            <w:r>
              <w:rPr>
                <w:rFonts w:cs="Times New Roman"/>
                <w:szCs w:val="24"/>
              </w:rPr>
              <w:t>не подлежит установлению</w:t>
            </w:r>
          </w:p>
        </w:tc>
        <w:tc>
          <w:tcPr>
            <w:tcW w:w="549" w:type="pct"/>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jc w:val="center"/>
              <w:rPr>
                <w:rFonts w:cs="Times New Roman"/>
                <w:szCs w:val="24"/>
              </w:rPr>
            </w:pPr>
            <w:r>
              <w:rPr>
                <w:rFonts w:cs="Times New Roman"/>
                <w:szCs w:val="24"/>
              </w:rPr>
              <w:t>не подлежит установлению</w:t>
            </w:r>
          </w:p>
        </w:tc>
        <w:tc>
          <w:tcPr>
            <w:tcW w:w="169" w:type="pct"/>
            <w:tcBorders>
              <w:top w:val="single" w:sz="4" w:space="0" w:color="000000"/>
              <w:left w:val="single" w:sz="4" w:space="0" w:color="000000"/>
              <w:bottom w:val="single" w:sz="4" w:space="0" w:color="000000"/>
              <w:right w:val="single" w:sz="4" w:space="0" w:color="000000"/>
            </w:tcBorders>
            <w:vAlign w:val="center"/>
          </w:tcPr>
          <w:p w:rsidR="003E1044" w:rsidRPr="00DA3101" w:rsidRDefault="003E1044" w:rsidP="003E1044">
            <w:pPr>
              <w:ind w:firstLine="0"/>
              <w:rPr>
                <w:rFonts w:cs="Times New Roman"/>
                <w:szCs w:val="24"/>
              </w:rPr>
            </w:pPr>
            <w:r>
              <w:rPr>
                <w:rFonts w:cs="Times New Roman"/>
                <w:szCs w:val="24"/>
              </w:rPr>
              <w:t>4,0</w:t>
            </w:r>
          </w:p>
        </w:tc>
        <w:tc>
          <w:tcPr>
            <w:tcW w:w="532" w:type="pct"/>
            <w:gridSpan w:val="2"/>
            <w:tcBorders>
              <w:top w:val="single" w:sz="4" w:space="0" w:color="000000"/>
              <w:left w:val="single" w:sz="4" w:space="0" w:color="000000"/>
              <w:bottom w:val="single" w:sz="4" w:space="0" w:color="000000"/>
              <w:right w:val="single" w:sz="4" w:space="0" w:color="000000"/>
            </w:tcBorders>
            <w:vAlign w:val="center"/>
          </w:tcPr>
          <w:p w:rsidR="003E1044" w:rsidRPr="00DA3101" w:rsidRDefault="003E1044" w:rsidP="003E1044">
            <w:pPr>
              <w:ind w:firstLine="0"/>
              <w:rPr>
                <w:rFonts w:cs="Times New Roman"/>
                <w:szCs w:val="24"/>
              </w:rPr>
            </w:pPr>
          </w:p>
        </w:tc>
      </w:tr>
      <w:tr w:rsidR="003E1044" w:rsidRPr="00DA3101" w:rsidTr="003E1044">
        <w:tc>
          <w:tcPr>
            <w:tcW w:w="702" w:type="pct"/>
            <w:tcBorders>
              <w:top w:val="single" w:sz="4" w:space="0" w:color="000000"/>
              <w:left w:val="single" w:sz="4" w:space="0" w:color="000000"/>
              <w:bottom w:val="single" w:sz="4" w:space="0" w:color="000000"/>
              <w:right w:val="single" w:sz="4" w:space="0" w:color="000000"/>
            </w:tcBorders>
            <w:vAlign w:val="center"/>
          </w:tcPr>
          <w:p w:rsidR="003E1044" w:rsidRPr="00E24D21" w:rsidRDefault="003E1044" w:rsidP="003E1044">
            <w:pPr>
              <w:tabs>
                <w:tab w:val="left" w:pos="303"/>
              </w:tabs>
              <w:ind w:firstLine="0"/>
              <w:jc w:val="right"/>
              <w:rPr>
                <w:rFonts w:cs="Times New Roman"/>
                <w:szCs w:val="24"/>
              </w:rPr>
            </w:pPr>
            <w:r>
              <w:rPr>
                <w:rFonts w:cs="Times New Roman"/>
                <w:szCs w:val="24"/>
              </w:rPr>
              <w:t>павильон</w:t>
            </w:r>
          </w:p>
        </w:tc>
        <w:tc>
          <w:tcPr>
            <w:tcW w:w="404" w:type="pct"/>
            <w:tcBorders>
              <w:top w:val="single" w:sz="4" w:space="0" w:color="000000"/>
              <w:left w:val="single" w:sz="4" w:space="0" w:color="000000"/>
              <w:bottom w:val="single" w:sz="4" w:space="0" w:color="000000"/>
              <w:right w:val="single" w:sz="4" w:space="0" w:color="000000"/>
            </w:tcBorders>
            <w:vAlign w:val="center"/>
          </w:tcPr>
          <w:p w:rsidR="003E1044" w:rsidRPr="00DA3101" w:rsidRDefault="003E1044" w:rsidP="003E1044">
            <w:pPr>
              <w:ind w:firstLine="0"/>
              <w:jc w:val="center"/>
              <w:rPr>
                <w:rFonts w:cs="Times New Roman"/>
                <w:szCs w:val="24"/>
              </w:rPr>
            </w:pPr>
            <w:r>
              <w:rPr>
                <w:rFonts w:cs="Times New Roman"/>
                <w:szCs w:val="24"/>
              </w:rPr>
              <w:t>15</w:t>
            </w:r>
          </w:p>
        </w:tc>
        <w:tc>
          <w:tcPr>
            <w:tcW w:w="549" w:type="pct"/>
            <w:tcBorders>
              <w:top w:val="single" w:sz="4" w:space="0" w:color="000000"/>
              <w:left w:val="single" w:sz="4" w:space="0" w:color="000000"/>
              <w:bottom w:val="single" w:sz="4" w:space="0" w:color="000000"/>
              <w:right w:val="single" w:sz="4" w:space="0" w:color="000000"/>
            </w:tcBorders>
            <w:vAlign w:val="center"/>
          </w:tcPr>
          <w:p w:rsidR="003E1044" w:rsidRPr="00DA3101" w:rsidRDefault="003E1044" w:rsidP="003E1044">
            <w:pPr>
              <w:ind w:firstLine="0"/>
              <w:jc w:val="center"/>
              <w:rPr>
                <w:rFonts w:cs="Times New Roman"/>
                <w:szCs w:val="24"/>
              </w:rPr>
            </w:pPr>
            <w:r>
              <w:rPr>
                <w:rFonts w:cs="Times New Roman"/>
                <w:szCs w:val="24"/>
              </w:rPr>
              <w:t>150</w:t>
            </w:r>
          </w:p>
        </w:tc>
        <w:tc>
          <w:tcPr>
            <w:tcW w:w="259" w:type="pct"/>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jc w:val="center"/>
              <w:rPr>
                <w:rFonts w:cs="Times New Roman"/>
                <w:szCs w:val="24"/>
              </w:rPr>
            </w:pPr>
            <w:r>
              <w:rPr>
                <w:rFonts w:cs="Times New Roman"/>
                <w:szCs w:val="24"/>
              </w:rPr>
              <w:t>не подлежит установлению</w:t>
            </w:r>
          </w:p>
        </w:tc>
        <w:tc>
          <w:tcPr>
            <w:tcW w:w="740" w:type="pct"/>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widowControl w:val="0"/>
              <w:autoSpaceDE w:val="0"/>
              <w:autoSpaceDN w:val="0"/>
              <w:adjustRightInd w:val="0"/>
              <w:ind w:firstLine="0"/>
              <w:rPr>
                <w:rFonts w:eastAsia="NSimSun" w:cs="Times New Roman"/>
                <w:szCs w:val="24"/>
                <w:lang w:eastAsia="zh-CN"/>
              </w:rPr>
            </w:pPr>
            <w:r>
              <w:rPr>
                <w:rFonts w:cs="Times New Roman"/>
                <w:szCs w:val="24"/>
              </w:rPr>
              <w:t>не подлежит установлению</w:t>
            </w:r>
          </w:p>
        </w:tc>
        <w:tc>
          <w:tcPr>
            <w:tcW w:w="1098" w:type="pct"/>
            <w:gridSpan w:val="2"/>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jc w:val="center"/>
              <w:rPr>
                <w:rFonts w:cs="Times New Roman"/>
                <w:szCs w:val="24"/>
              </w:rPr>
            </w:pPr>
            <w:r>
              <w:rPr>
                <w:rFonts w:cs="Times New Roman"/>
                <w:szCs w:val="24"/>
              </w:rPr>
              <w:t>не подлежит установлению</w:t>
            </w:r>
          </w:p>
        </w:tc>
        <w:tc>
          <w:tcPr>
            <w:tcW w:w="549" w:type="pct"/>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jc w:val="center"/>
              <w:rPr>
                <w:rFonts w:cs="Times New Roman"/>
                <w:szCs w:val="24"/>
              </w:rPr>
            </w:pPr>
            <w:r>
              <w:rPr>
                <w:rFonts w:cs="Times New Roman"/>
                <w:szCs w:val="24"/>
              </w:rPr>
              <w:t>не подлежит установлению</w:t>
            </w:r>
          </w:p>
        </w:tc>
        <w:tc>
          <w:tcPr>
            <w:tcW w:w="169" w:type="pct"/>
            <w:tcBorders>
              <w:top w:val="single" w:sz="4" w:space="0" w:color="000000"/>
              <w:left w:val="single" w:sz="4" w:space="0" w:color="000000"/>
              <w:bottom w:val="single" w:sz="4" w:space="0" w:color="000000"/>
              <w:right w:val="single" w:sz="4" w:space="0" w:color="000000"/>
            </w:tcBorders>
            <w:vAlign w:val="center"/>
          </w:tcPr>
          <w:p w:rsidR="003E1044" w:rsidRPr="00DA3101" w:rsidRDefault="003E1044" w:rsidP="003E1044">
            <w:pPr>
              <w:ind w:firstLine="0"/>
              <w:rPr>
                <w:rFonts w:cs="Times New Roman"/>
                <w:szCs w:val="24"/>
              </w:rPr>
            </w:pPr>
            <w:r>
              <w:rPr>
                <w:rFonts w:cs="Times New Roman"/>
                <w:szCs w:val="24"/>
              </w:rPr>
              <w:t>4,0</w:t>
            </w:r>
          </w:p>
        </w:tc>
        <w:tc>
          <w:tcPr>
            <w:tcW w:w="532" w:type="pct"/>
            <w:gridSpan w:val="2"/>
            <w:tcBorders>
              <w:top w:val="single" w:sz="4" w:space="0" w:color="000000"/>
              <w:left w:val="single" w:sz="4" w:space="0" w:color="000000"/>
              <w:bottom w:val="single" w:sz="4" w:space="0" w:color="000000"/>
              <w:right w:val="single" w:sz="4" w:space="0" w:color="000000"/>
            </w:tcBorders>
            <w:vAlign w:val="center"/>
          </w:tcPr>
          <w:p w:rsidR="003E1044" w:rsidRPr="00DA3101" w:rsidRDefault="003E1044" w:rsidP="003E1044">
            <w:pPr>
              <w:ind w:firstLine="0"/>
              <w:rPr>
                <w:rFonts w:cs="Times New Roman"/>
                <w:szCs w:val="24"/>
              </w:rPr>
            </w:pPr>
          </w:p>
        </w:tc>
      </w:tr>
    </w:tbl>
    <w:p w:rsidR="00DA3101" w:rsidRPr="00DA3101" w:rsidRDefault="00DA3101" w:rsidP="00A074D0">
      <w:pPr>
        <w:ind w:firstLine="0"/>
        <w:rPr>
          <w:rFonts w:eastAsia="Times New Roman" w:cs="Times New Roman"/>
          <w:szCs w:val="24"/>
          <w:lang w:eastAsia="ru-RU"/>
        </w:rPr>
      </w:pPr>
    </w:p>
    <w:p w:rsidR="00DA3101" w:rsidRPr="00DA3101" w:rsidRDefault="00DA3101" w:rsidP="00A074D0">
      <w:pPr>
        <w:pStyle w:val="ConsPlusNormal"/>
        <w:widowControl/>
        <w:spacing w:after="120"/>
        <w:ind w:firstLine="0"/>
        <w:contextualSpacing/>
        <w:jc w:val="both"/>
        <w:rPr>
          <w:rFonts w:ascii="Times New Roman" w:hAnsi="Times New Roman" w:cs="Times New Roman"/>
          <w:b/>
          <w:sz w:val="24"/>
          <w:szCs w:val="24"/>
        </w:rPr>
      </w:pPr>
      <w:r w:rsidRPr="00DA3101">
        <w:rPr>
          <w:rFonts w:ascii="Times New Roman" w:hAnsi="Times New Roman" w:cs="Times New Roman"/>
          <w:b/>
          <w:sz w:val="24"/>
          <w:szCs w:val="24"/>
        </w:rPr>
        <w:t xml:space="preserve">Примечания к таблице: </w:t>
      </w:r>
    </w:p>
    <w:p w:rsidR="00DA3101" w:rsidRPr="00DA3101" w:rsidRDefault="00DA3101" w:rsidP="00A074D0">
      <w:pPr>
        <w:pStyle w:val="ConsPlusNormal"/>
        <w:ind w:firstLine="0"/>
        <w:jc w:val="both"/>
        <w:rPr>
          <w:rFonts w:ascii="Times New Roman" w:hAnsi="Times New Roman" w:cs="Times New Roman"/>
          <w:sz w:val="24"/>
          <w:szCs w:val="24"/>
        </w:rPr>
      </w:pPr>
      <w:r w:rsidRPr="00DA3101">
        <w:rPr>
          <w:rFonts w:ascii="Times New Roman" w:hAnsi="Times New Roman" w:cs="Times New Roman"/>
          <w:sz w:val="24"/>
          <w:szCs w:val="24"/>
        </w:rPr>
        <w:t xml:space="preserve">1. Формирование земельных участков посредством разделения исходного участка на несколько участков меньшего размера может быть </w:t>
      </w:r>
      <w:r w:rsidR="001F2103">
        <w:rPr>
          <w:rFonts w:ascii="Times New Roman" w:hAnsi="Times New Roman" w:cs="Times New Roman"/>
          <w:sz w:val="24"/>
          <w:szCs w:val="24"/>
        </w:rPr>
        <w:t>осуществлено при</w:t>
      </w:r>
      <w:r w:rsidRPr="00DA3101">
        <w:rPr>
          <w:rFonts w:ascii="Times New Roman" w:hAnsi="Times New Roman" w:cs="Times New Roman"/>
          <w:sz w:val="24"/>
          <w:szCs w:val="24"/>
        </w:rPr>
        <w:t xml:space="preserve"> условии, что площади вновь формируемых участков не будут меньше установленных для данной зоны минимальных показателей. </w:t>
      </w:r>
    </w:p>
    <w:p w:rsidR="00DA3101" w:rsidRPr="00DA3101" w:rsidRDefault="00DA3101" w:rsidP="00A074D0">
      <w:pPr>
        <w:pStyle w:val="consplusnormalcxspmiddlecxspmiddle"/>
        <w:spacing w:before="0" w:beforeAutospacing="0" w:after="0" w:afterAutospacing="0"/>
        <w:contextualSpacing/>
        <w:jc w:val="both"/>
      </w:pPr>
      <w:r w:rsidRPr="00DA3101">
        <w:t>2. Допускаются отклонения от представленных в таблице показателей отступов строений от боковых и задних границ земельных участков при следующих условиях:</w:t>
      </w:r>
    </w:p>
    <w:p w:rsidR="00DA3101" w:rsidRPr="00DA3101" w:rsidRDefault="00DA3101" w:rsidP="00E9623B">
      <w:pPr>
        <w:pStyle w:val="consplusnormalcxspmiddlecxspmiddlecxspmiddle"/>
        <w:numPr>
          <w:ilvl w:val="0"/>
          <w:numId w:val="16"/>
        </w:numPr>
        <w:tabs>
          <w:tab w:val="clear" w:pos="0"/>
          <w:tab w:val="num" w:pos="1080"/>
        </w:tabs>
        <w:spacing w:before="0" w:beforeAutospacing="0" w:after="0" w:afterAutospacing="0"/>
        <w:ind w:firstLine="0"/>
        <w:contextualSpacing/>
        <w:jc w:val="both"/>
      </w:pPr>
      <w:r w:rsidRPr="00DA3101">
        <w:t>наличия взаимного согласия владельцев земельных участков на указанные отклонения;</w:t>
      </w:r>
    </w:p>
    <w:p w:rsidR="00DA3101" w:rsidRPr="00DA3101" w:rsidRDefault="00DA3101" w:rsidP="00E9623B">
      <w:pPr>
        <w:pStyle w:val="consplusnormalcxspmiddlecxspmiddle"/>
        <w:numPr>
          <w:ilvl w:val="0"/>
          <w:numId w:val="16"/>
        </w:numPr>
        <w:tabs>
          <w:tab w:val="clear" w:pos="0"/>
          <w:tab w:val="num" w:pos="1080"/>
        </w:tabs>
        <w:spacing w:before="0" w:beforeAutospacing="0" w:after="0" w:afterAutospacing="0"/>
        <w:ind w:firstLine="0"/>
        <w:contextualSpacing/>
        <w:jc w:val="both"/>
      </w:pPr>
      <w:r w:rsidRPr="00DA3101">
        <w:t xml:space="preserve">соблюдения нормативных противопожарных расстояний между постройками, расположенными на соседних земельных участках; </w:t>
      </w:r>
    </w:p>
    <w:p w:rsidR="00DA3101" w:rsidRPr="00DA3101" w:rsidRDefault="00DA3101" w:rsidP="00A074D0">
      <w:pPr>
        <w:pStyle w:val="ConsPlusNormal"/>
        <w:ind w:firstLine="0"/>
        <w:jc w:val="both"/>
        <w:rPr>
          <w:rFonts w:ascii="Times New Roman" w:hAnsi="Times New Roman" w:cs="Times New Roman"/>
          <w:sz w:val="24"/>
          <w:szCs w:val="24"/>
        </w:rPr>
      </w:pPr>
      <w:r w:rsidRPr="00DA3101">
        <w:rPr>
          <w:rFonts w:ascii="Times New Roman" w:hAnsi="Times New Roman" w:cs="Times New Roman"/>
          <w:sz w:val="24"/>
          <w:szCs w:val="24"/>
        </w:rPr>
        <w:t xml:space="preserve">3. Минимальное расстояние от площадки с контейнером для сбора мусора до жилых домов – </w:t>
      </w:r>
      <w:smartTag w:uri="urn:schemas-microsoft-com:office:smarttags" w:element="metricconverter">
        <w:smartTagPr>
          <w:attr w:name="ProductID" w:val="15 метров"/>
        </w:smartTagPr>
        <w:smartTag w:uri="urn:schemas-microsoft-com:office:smarttags" w:element="metricconverter">
          <w:smartTagPr>
            <w:attr w:name="ProductID" w:val="15 метров"/>
          </w:smartTagPr>
          <w:r w:rsidRPr="00DA3101">
            <w:rPr>
              <w:rFonts w:ascii="Times New Roman" w:hAnsi="Times New Roman" w:cs="Times New Roman"/>
              <w:sz w:val="24"/>
              <w:szCs w:val="24"/>
            </w:rPr>
            <w:t>15 метров</w:t>
          </w:r>
        </w:smartTag>
        <w:r w:rsidRPr="00DA3101">
          <w:rPr>
            <w:rFonts w:ascii="Times New Roman" w:hAnsi="Times New Roman" w:cs="Times New Roman"/>
            <w:sz w:val="24"/>
            <w:szCs w:val="24"/>
          </w:rPr>
          <w:t>.</w:t>
        </w:r>
      </w:smartTag>
      <w:r w:rsidRPr="00DA3101">
        <w:rPr>
          <w:rFonts w:ascii="Times New Roman" w:hAnsi="Times New Roman" w:cs="Times New Roman"/>
          <w:sz w:val="24"/>
          <w:szCs w:val="24"/>
        </w:rPr>
        <w:t xml:space="preserve"> </w:t>
      </w:r>
    </w:p>
    <w:p w:rsidR="00347818" w:rsidRDefault="00DA3101" w:rsidP="00A074D0">
      <w:pPr>
        <w:pStyle w:val="ConsPlusNormal"/>
        <w:ind w:firstLine="0"/>
        <w:jc w:val="both"/>
        <w:rPr>
          <w:rFonts w:ascii="Times New Roman" w:hAnsi="Times New Roman" w:cs="Times New Roman"/>
          <w:sz w:val="24"/>
          <w:szCs w:val="24"/>
        </w:rPr>
      </w:pPr>
      <w:r w:rsidRPr="00DA3101">
        <w:rPr>
          <w:rFonts w:ascii="Times New Roman" w:hAnsi="Times New Roman" w:cs="Times New Roman"/>
          <w:sz w:val="24"/>
          <w:szCs w:val="24"/>
        </w:rPr>
        <w:t xml:space="preserve">4. Минимальное расстояние между стволами деревьев на землях общего пользования – </w:t>
      </w:r>
      <w:smartTag w:uri="urn:schemas-microsoft-com:office:smarttags" w:element="metricconverter">
        <w:smartTagPr>
          <w:attr w:name="ProductID" w:val="3 метра"/>
        </w:smartTagPr>
        <w:smartTag w:uri="urn:schemas-microsoft-com:office:smarttags" w:element="metricconverter">
          <w:smartTagPr>
            <w:attr w:name="ProductID" w:val="3 метра"/>
          </w:smartTagPr>
          <w:r w:rsidRPr="00DA3101">
            <w:rPr>
              <w:rFonts w:ascii="Times New Roman" w:hAnsi="Times New Roman" w:cs="Times New Roman"/>
              <w:sz w:val="24"/>
              <w:szCs w:val="24"/>
            </w:rPr>
            <w:t>3 метра</w:t>
          </w:r>
        </w:smartTag>
        <w:r w:rsidRPr="00DA3101">
          <w:rPr>
            <w:rFonts w:ascii="Times New Roman" w:hAnsi="Times New Roman" w:cs="Times New Roman"/>
            <w:sz w:val="24"/>
            <w:szCs w:val="24"/>
          </w:rPr>
          <w:t>.</w:t>
        </w:r>
      </w:smartTag>
      <w:r w:rsidR="00347818">
        <w:rPr>
          <w:rFonts w:ascii="Times New Roman" w:hAnsi="Times New Roman" w:cs="Times New Roman"/>
          <w:sz w:val="24"/>
          <w:szCs w:val="24"/>
        </w:rPr>
        <w:br w:type="page"/>
      </w:r>
    </w:p>
    <w:p w:rsidR="00DA3101" w:rsidRPr="00DA3101" w:rsidRDefault="00DA3101" w:rsidP="001F2103">
      <w:pPr>
        <w:pStyle w:val="2"/>
      </w:pPr>
      <w:bookmarkStart w:id="22" w:name="_Toc446509447"/>
      <w:bookmarkStart w:id="23" w:name="_Toc448491822"/>
      <w:r w:rsidRPr="00DA3101">
        <w:lastRenderedPageBreak/>
        <w:t>ОД (С-6). Зона учебных комплексов</w:t>
      </w:r>
      <w:bookmarkEnd w:id="22"/>
      <w:bookmarkEnd w:id="23"/>
    </w:p>
    <w:p w:rsidR="00DA3101" w:rsidRPr="00347818" w:rsidRDefault="00DA3101" w:rsidP="00E9623B">
      <w:pPr>
        <w:pStyle w:val="a4"/>
        <w:numPr>
          <w:ilvl w:val="0"/>
          <w:numId w:val="36"/>
        </w:numPr>
        <w:spacing w:after="120"/>
        <w:rPr>
          <w:rFonts w:cs="Times New Roman"/>
          <w:szCs w:val="24"/>
        </w:rPr>
      </w:pPr>
      <w:r w:rsidRPr="00347818">
        <w:rPr>
          <w:rFonts w:cs="Times New Roman"/>
          <w:szCs w:val="24"/>
        </w:rPr>
        <w:t>Зона учебных комплексов предназначена для создания условий для функционирования и создания новых специализированных и общеобразовательных учреждений среднего профессионального и высшего профессионального образования.</w:t>
      </w:r>
    </w:p>
    <w:p w:rsidR="00347818" w:rsidRPr="00DA3101" w:rsidRDefault="00347818" w:rsidP="00347818">
      <w:pPr>
        <w:pStyle w:val="ConsPlusNormal"/>
        <w:widowControl/>
        <w:spacing w:after="120"/>
        <w:ind w:left="360" w:firstLine="0"/>
        <w:contextualSpacing/>
        <w:jc w:val="right"/>
        <w:rPr>
          <w:rFonts w:ascii="Times New Roman" w:hAnsi="Times New Roman" w:cs="Times New Roman"/>
          <w:sz w:val="24"/>
          <w:szCs w:val="24"/>
        </w:rPr>
      </w:pPr>
      <w:r>
        <w:rPr>
          <w:rFonts w:ascii="Times New Roman" w:hAnsi="Times New Roman" w:cs="Times New Roman"/>
          <w:sz w:val="24"/>
          <w:szCs w:val="24"/>
        </w:rPr>
        <w:t>Таблица 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6"/>
        <w:gridCol w:w="3971"/>
        <w:gridCol w:w="4855"/>
        <w:gridCol w:w="4265"/>
      </w:tblGrid>
      <w:tr w:rsidR="001F2103" w:rsidRPr="00DA3101" w:rsidTr="001F2103">
        <w:tc>
          <w:tcPr>
            <w:tcW w:w="72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ConsPlusNormal"/>
              <w:widowControl/>
              <w:ind w:firstLine="0"/>
              <w:jc w:val="center"/>
              <w:rPr>
                <w:rFonts w:ascii="Times New Roman" w:hAnsi="Times New Roman" w:cs="Times New Roman"/>
                <w:b/>
                <w:sz w:val="24"/>
                <w:szCs w:val="24"/>
              </w:rPr>
            </w:pPr>
            <w:r w:rsidRPr="00DA3101">
              <w:rPr>
                <w:rFonts w:ascii="Times New Roman" w:hAnsi="Times New Roman" w:cs="Times New Roman"/>
                <w:b/>
                <w:sz w:val="24"/>
                <w:szCs w:val="24"/>
              </w:rPr>
              <w:t>Основные виды разрешённого использования</w:t>
            </w:r>
          </w:p>
        </w:tc>
        <w:tc>
          <w:tcPr>
            <w:tcW w:w="1298"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ConsPlusNormal"/>
              <w:widowControl/>
              <w:ind w:firstLine="0"/>
              <w:jc w:val="center"/>
              <w:rPr>
                <w:rFonts w:ascii="Times New Roman" w:hAnsi="Times New Roman" w:cs="Times New Roman"/>
                <w:b/>
                <w:sz w:val="24"/>
                <w:szCs w:val="24"/>
              </w:rPr>
            </w:pPr>
            <w:r w:rsidRPr="00DA3101">
              <w:rPr>
                <w:rFonts w:ascii="Times New Roman" w:hAnsi="Times New Roman" w:cs="Times New Roman"/>
                <w:b/>
                <w:sz w:val="24"/>
                <w:szCs w:val="24"/>
              </w:rPr>
              <w:t>Описание вида разрешенного использования земельного участка</w:t>
            </w:r>
          </w:p>
        </w:tc>
        <w:tc>
          <w:tcPr>
            <w:tcW w:w="1587"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ind w:firstLine="0"/>
              <w:rPr>
                <w:rFonts w:cs="Times New Roman"/>
                <w:b/>
                <w:szCs w:val="24"/>
              </w:rPr>
            </w:pPr>
            <w:r w:rsidRPr="00DA3101">
              <w:rPr>
                <w:rFonts w:cs="Times New Roman"/>
                <w:b/>
                <w:szCs w:val="24"/>
              </w:rPr>
              <w:t>Объекты капитального строительства, соответствующие виду разрешённого использования</w:t>
            </w:r>
          </w:p>
        </w:tc>
        <w:tc>
          <w:tcPr>
            <w:tcW w:w="1394"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ind w:firstLine="0"/>
              <w:jc w:val="center"/>
              <w:rPr>
                <w:rFonts w:cs="Times New Roman"/>
                <w:b/>
                <w:szCs w:val="24"/>
              </w:rPr>
            </w:pPr>
            <w:r w:rsidRPr="00DA3101">
              <w:rPr>
                <w:rFonts w:cs="Times New Roman"/>
                <w:b/>
                <w:szCs w:val="24"/>
              </w:rPr>
              <w:t>Вспомогательные виды разрешённого использования, дополнительные к основным</w:t>
            </w:r>
          </w:p>
        </w:tc>
      </w:tr>
      <w:tr w:rsidR="001F2103" w:rsidRPr="00DA3101" w:rsidTr="001F2103">
        <w:tc>
          <w:tcPr>
            <w:tcW w:w="72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ConsPlusNormal"/>
              <w:widowControl/>
              <w:ind w:firstLine="0"/>
              <w:rPr>
                <w:rFonts w:ascii="Times New Roman" w:hAnsi="Times New Roman" w:cs="Times New Roman"/>
                <w:b/>
                <w:sz w:val="24"/>
                <w:szCs w:val="24"/>
              </w:rPr>
            </w:pPr>
            <w:r w:rsidRPr="00DA3101">
              <w:rPr>
                <w:rFonts w:ascii="Times New Roman" w:hAnsi="Times New Roman" w:cs="Times New Roman"/>
                <w:b/>
                <w:sz w:val="24"/>
                <w:szCs w:val="24"/>
              </w:rPr>
              <w:t>1. Образование и просвещение</w:t>
            </w:r>
          </w:p>
        </w:tc>
        <w:tc>
          <w:tcPr>
            <w:tcW w:w="1298"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ConsPlusNormal"/>
              <w:widowControl/>
              <w:ind w:firstLine="0"/>
              <w:rPr>
                <w:rFonts w:ascii="Times New Roman" w:hAnsi="Times New Roman" w:cs="Times New Roman"/>
                <w:b/>
                <w:sz w:val="24"/>
                <w:szCs w:val="24"/>
              </w:rPr>
            </w:pPr>
            <w:r w:rsidRPr="00DA3101">
              <w:rPr>
                <w:rFonts w:ascii="Times New Roman" w:hAnsi="Times New Roman" w:cs="Times New Roman"/>
                <w:sz w:val="24"/>
                <w:szCs w:val="24"/>
              </w:rPr>
              <w:t>Размещение объектов капитального строительства, предназначенных для воспитания, образования и просвещения.</w:t>
            </w:r>
          </w:p>
        </w:tc>
        <w:tc>
          <w:tcPr>
            <w:tcW w:w="1587"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ind w:firstLine="0"/>
              <w:rPr>
                <w:rFonts w:cs="Times New Roman"/>
                <w:b/>
                <w:szCs w:val="24"/>
                <w:u w:val="single"/>
              </w:rPr>
            </w:pPr>
            <w:r w:rsidRPr="00DA3101">
              <w:rPr>
                <w:rFonts w:cs="Times New Roman"/>
                <w:szCs w:val="24"/>
              </w:rPr>
              <w:t>Раз</w:t>
            </w:r>
            <w:r w:rsidR="001F2103">
              <w:rPr>
                <w:rFonts w:cs="Times New Roman"/>
                <w:szCs w:val="24"/>
              </w:rPr>
              <w:t>мещение отдельно стоящих, а так</w:t>
            </w:r>
            <w:r w:rsidRPr="00DA3101">
              <w:rPr>
                <w:rFonts w:cs="Times New Roman"/>
                <w:szCs w:val="24"/>
              </w:rPr>
              <w:t>же встроенно-пристроенных зданий и помещений лицеев, гимназий, профессиональных технических училищ, колледжей, художественных, музыкальных школ и училищ, образовательных кружков, учреждений общества знаний, институтов, университетов, организаций по переподготовке и повышению квалификации специалистов и иных организаций, осуществляющих деятельность по воспитанию, образованию и просвещению.</w:t>
            </w:r>
          </w:p>
        </w:tc>
        <w:tc>
          <w:tcPr>
            <w:tcW w:w="1394"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ind w:firstLine="0"/>
              <w:rPr>
                <w:rFonts w:cs="Times New Roman"/>
                <w:b/>
                <w:szCs w:val="24"/>
                <w:u w:val="single"/>
              </w:rPr>
            </w:pPr>
            <w:r w:rsidRPr="00DA3101">
              <w:rPr>
                <w:rFonts w:cs="Times New Roman"/>
                <w:b/>
                <w:szCs w:val="24"/>
                <w:u w:val="single"/>
              </w:rPr>
              <w:t xml:space="preserve">В границах участка объекта </w:t>
            </w:r>
          </w:p>
          <w:p w:rsidR="00DA3101" w:rsidRPr="00DA3101" w:rsidRDefault="00DA3101" w:rsidP="00A074D0">
            <w:pPr>
              <w:pStyle w:val="ConsPlusNormal"/>
              <w:widowControl/>
              <w:tabs>
                <w:tab w:val="left" w:pos="339"/>
              </w:tabs>
              <w:ind w:left="22" w:firstLine="0"/>
              <w:rPr>
                <w:rFonts w:ascii="Times New Roman" w:hAnsi="Times New Roman" w:cs="Times New Roman"/>
                <w:sz w:val="24"/>
                <w:szCs w:val="24"/>
              </w:rPr>
            </w:pPr>
            <w:r w:rsidRPr="00DA3101">
              <w:rPr>
                <w:rFonts w:ascii="Times New Roman" w:hAnsi="Times New Roman" w:cs="Times New Roman"/>
                <w:sz w:val="24"/>
                <w:szCs w:val="24"/>
              </w:rPr>
              <w:t>Размещение жилых помещений (общежития учащихся, жилые помещения профессорско-преподавательского состава и персонала).</w:t>
            </w:r>
          </w:p>
          <w:p w:rsidR="00DA3101" w:rsidRPr="00DA3101" w:rsidRDefault="00DA3101" w:rsidP="00A074D0">
            <w:pPr>
              <w:pStyle w:val="ConsPlusNormal"/>
              <w:widowControl/>
              <w:tabs>
                <w:tab w:val="left" w:pos="339"/>
              </w:tabs>
              <w:ind w:left="22" w:firstLine="0"/>
              <w:rPr>
                <w:rFonts w:ascii="Times New Roman" w:hAnsi="Times New Roman" w:cs="Times New Roman"/>
                <w:sz w:val="24"/>
                <w:szCs w:val="24"/>
              </w:rPr>
            </w:pPr>
            <w:r w:rsidRPr="00DA3101">
              <w:rPr>
                <w:rFonts w:ascii="Times New Roman" w:hAnsi="Times New Roman" w:cs="Times New Roman"/>
                <w:sz w:val="24"/>
                <w:szCs w:val="24"/>
              </w:rPr>
              <w:t>Размещение площадок для игр, отдыха, спортивных, опытных площадок, хозяйственных объектов в соответствии с профилем учреждения.</w:t>
            </w:r>
          </w:p>
          <w:p w:rsidR="00DA3101" w:rsidRPr="00DA3101" w:rsidRDefault="00DA3101" w:rsidP="00A074D0">
            <w:pPr>
              <w:ind w:firstLine="0"/>
              <w:rPr>
                <w:rFonts w:cs="Times New Roman"/>
                <w:b/>
                <w:szCs w:val="24"/>
              </w:rPr>
            </w:pPr>
            <w:r w:rsidRPr="00DA3101">
              <w:rPr>
                <w:rFonts w:cs="Times New Roman"/>
                <w:szCs w:val="24"/>
              </w:rPr>
              <w:t>Размещение временных автостоянок в соответствии с нормативами градостроительного проектирования; хозяйственных площадок с размещением контейнера для сбора мусора в соответствии с требованием СанПиН объекты инженерной инфраструктуры, необходимые для осуществления деятельности</w:t>
            </w:r>
          </w:p>
        </w:tc>
      </w:tr>
      <w:tr w:rsidR="001F2103" w:rsidRPr="00DA3101" w:rsidTr="001F2103">
        <w:tc>
          <w:tcPr>
            <w:tcW w:w="72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ConsPlusNormal"/>
              <w:widowControl/>
              <w:ind w:firstLine="0"/>
              <w:rPr>
                <w:rFonts w:ascii="Times New Roman" w:hAnsi="Times New Roman" w:cs="Times New Roman"/>
                <w:b/>
                <w:sz w:val="24"/>
                <w:szCs w:val="24"/>
              </w:rPr>
            </w:pPr>
            <w:r w:rsidRPr="00DA3101">
              <w:rPr>
                <w:rFonts w:ascii="Times New Roman" w:hAnsi="Times New Roman" w:cs="Times New Roman"/>
                <w:b/>
                <w:sz w:val="24"/>
                <w:szCs w:val="24"/>
              </w:rPr>
              <w:t>2. Культурное развитие</w:t>
            </w:r>
          </w:p>
        </w:tc>
        <w:tc>
          <w:tcPr>
            <w:tcW w:w="1298"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ConsPlusNormal"/>
              <w:widowControl/>
              <w:ind w:firstLine="0"/>
              <w:rPr>
                <w:rFonts w:ascii="Times New Roman" w:hAnsi="Times New Roman" w:cs="Times New Roman"/>
                <w:b/>
                <w:sz w:val="24"/>
                <w:szCs w:val="24"/>
              </w:rPr>
            </w:pPr>
            <w:r w:rsidRPr="00DA3101">
              <w:rPr>
                <w:rFonts w:ascii="Times New Roman" w:hAnsi="Times New Roman" w:cs="Times New Roman"/>
                <w:sz w:val="24"/>
                <w:szCs w:val="24"/>
              </w:rPr>
              <w:t xml:space="preserve">Размещение объектов капитального строительства, предназначенных для размещения объектов культуры. </w:t>
            </w:r>
          </w:p>
        </w:tc>
        <w:tc>
          <w:tcPr>
            <w:tcW w:w="1587"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sz w:val="24"/>
                <w:szCs w:val="24"/>
              </w:rPr>
              <w:t>Раз</w:t>
            </w:r>
            <w:r w:rsidR="001F2103">
              <w:rPr>
                <w:sz w:val="24"/>
                <w:szCs w:val="24"/>
              </w:rPr>
              <w:t>мещение отдельно стоящих, а так</w:t>
            </w:r>
            <w:r w:rsidRPr="00DA3101">
              <w:rPr>
                <w:sz w:val="24"/>
                <w:szCs w:val="24"/>
              </w:rPr>
              <w:t xml:space="preserve">же встроенно-пристроенных зданий и помещений музеев, выставочных залов, художественных галерей, библиотек, </w:t>
            </w:r>
            <w:r w:rsidRPr="00DA3101">
              <w:rPr>
                <w:sz w:val="24"/>
                <w:szCs w:val="24"/>
              </w:rPr>
              <w:lastRenderedPageBreak/>
              <w:t>устройство площадок для празднеств и гуляний.</w:t>
            </w:r>
          </w:p>
        </w:tc>
        <w:tc>
          <w:tcPr>
            <w:tcW w:w="1394"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b/>
                <w:sz w:val="24"/>
                <w:szCs w:val="24"/>
                <w:u w:val="single"/>
              </w:rPr>
              <w:lastRenderedPageBreak/>
              <w:t>В границах участка объекта</w:t>
            </w:r>
          </w:p>
          <w:p w:rsidR="00DA3101" w:rsidRPr="00DA3101" w:rsidRDefault="00DA3101" w:rsidP="00A074D0">
            <w:pPr>
              <w:pStyle w:val="24"/>
              <w:tabs>
                <w:tab w:val="left" w:pos="317"/>
              </w:tabs>
              <w:spacing w:line="240" w:lineRule="auto"/>
              <w:ind w:left="0"/>
              <w:rPr>
                <w:sz w:val="24"/>
                <w:szCs w:val="24"/>
              </w:rPr>
            </w:pPr>
            <w:r w:rsidRPr="00DA3101">
              <w:rPr>
                <w:sz w:val="24"/>
                <w:szCs w:val="24"/>
              </w:rPr>
              <w:t>Площадки для отдыха, участки озеленения.</w:t>
            </w:r>
          </w:p>
          <w:p w:rsidR="00DA3101" w:rsidRPr="00DA3101" w:rsidRDefault="00DA3101" w:rsidP="00A074D0">
            <w:pPr>
              <w:widowControl w:val="0"/>
              <w:tabs>
                <w:tab w:val="left" w:pos="-11307"/>
              </w:tabs>
              <w:autoSpaceDE w:val="0"/>
              <w:autoSpaceDN w:val="0"/>
              <w:adjustRightInd w:val="0"/>
              <w:ind w:firstLine="0"/>
              <w:rPr>
                <w:rFonts w:cs="Times New Roman"/>
                <w:szCs w:val="24"/>
              </w:rPr>
            </w:pPr>
            <w:r w:rsidRPr="00DA3101">
              <w:rPr>
                <w:rFonts w:cs="Times New Roman"/>
                <w:szCs w:val="24"/>
              </w:rPr>
              <w:t xml:space="preserve">Временные автостоянки в соответствии с требованиями нормативных </w:t>
            </w:r>
            <w:r w:rsidRPr="00DA3101">
              <w:rPr>
                <w:rFonts w:cs="Times New Roman"/>
                <w:szCs w:val="24"/>
              </w:rPr>
              <w:lastRenderedPageBreak/>
              <w:t>документов; хозяйственные площадки с размещением контейнера для сбора мусора в соответствии с требованием СанПиН</w:t>
            </w:r>
          </w:p>
        </w:tc>
      </w:tr>
      <w:tr w:rsidR="001F2103" w:rsidRPr="00DA3101" w:rsidTr="001F2103">
        <w:tc>
          <w:tcPr>
            <w:tcW w:w="72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ConsPlusNormal"/>
              <w:widowControl/>
              <w:tabs>
                <w:tab w:val="left" w:pos="268"/>
              </w:tabs>
              <w:ind w:firstLine="0"/>
              <w:rPr>
                <w:rFonts w:ascii="Times New Roman" w:hAnsi="Times New Roman" w:cs="Times New Roman"/>
                <w:b/>
                <w:sz w:val="24"/>
                <w:szCs w:val="24"/>
              </w:rPr>
            </w:pPr>
            <w:r w:rsidRPr="00DA3101">
              <w:rPr>
                <w:rFonts w:ascii="Times New Roman" w:hAnsi="Times New Roman" w:cs="Times New Roman"/>
                <w:b/>
                <w:sz w:val="24"/>
                <w:szCs w:val="24"/>
              </w:rPr>
              <w:lastRenderedPageBreak/>
              <w:t>3. Общественное питание</w:t>
            </w:r>
          </w:p>
        </w:tc>
        <w:tc>
          <w:tcPr>
            <w:tcW w:w="1298"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widowControl w:val="0"/>
              <w:autoSpaceDE w:val="0"/>
              <w:autoSpaceDN w:val="0"/>
              <w:ind w:firstLine="0"/>
              <w:rPr>
                <w:rFonts w:cs="Times New Roman"/>
                <w:szCs w:val="24"/>
              </w:rPr>
            </w:pPr>
            <w:r w:rsidRPr="00DA3101">
              <w:rPr>
                <w:rFonts w:cs="Times New Roman"/>
                <w:szCs w:val="24"/>
              </w:rPr>
              <w:t>Размещение встроенных, встроено-пристроенных и отдельно стоящих объектов капитального строительства в целях устройства мест общественного питания за плату.</w:t>
            </w:r>
          </w:p>
        </w:tc>
        <w:tc>
          <w:tcPr>
            <w:tcW w:w="1587"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sz w:val="24"/>
                <w:szCs w:val="24"/>
              </w:rPr>
              <w:t>Раз</w:t>
            </w:r>
            <w:r w:rsidR="001F2103">
              <w:rPr>
                <w:sz w:val="24"/>
                <w:szCs w:val="24"/>
              </w:rPr>
              <w:t>мещение отдельно стоящих, а так</w:t>
            </w:r>
            <w:r w:rsidRPr="00DA3101">
              <w:rPr>
                <w:sz w:val="24"/>
                <w:szCs w:val="24"/>
              </w:rPr>
              <w:t>же встроенно-пристроенных зданий и помещений кафе, столовых, закусочных.</w:t>
            </w:r>
          </w:p>
        </w:tc>
        <w:tc>
          <w:tcPr>
            <w:tcW w:w="1394"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A074D0">
            <w:pPr>
              <w:pStyle w:val="24"/>
              <w:tabs>
                <w:tab w:val="left" w:pos="317"/>
              </w:tabs>
              <w:spacing w:line="240" w:lineRule="auto"/>
              <w:ind w:left="0"/>
              <w:rPr>
                <w:sz w:val="24"/>
                <w:szCs w:val="24"/>
              </w:rPr>
            </w:pPr>
            <w:r w:rsidRPr="00DA3101">
              <w:rPr>
                <w:sz w:val="24"/>
                <w:szCs w:val="24"/>
              </w:rPr>
              <w:t>Площадки для отдыха, участки озеленения.</w:t>
            </w:r>
          </w:p>
          <w:p w:rsidR="00DA3101" w:rsidRPr="00DA3101" w:rsidRDefault="00DA3101" w:rsidP="00A074D0">
            <w:pPr>
              <w:ind w:firstLine="0"/>
              <w:rPr>
                <w:rFonts w:cs="Times New Roman"/>
                <w:b/>
                <w:szCs w:val="24"/>
              </w:rPr>
            </w:pPr>
            <w:r w:rsidRPr="00DA3101">
              <w:rPr>
                <w:rFonts w:cs="Times New Roman"/>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1F2103" w:rsidRPr="00DA3101" w:rsidTr="001F2103">
        <w:tc>
          <w:tcPr>
            <w:tcW w:w="72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ConsPlusNormal"/>
              <w:widowControl/>
              <w:ind w:firstLine="0"/>
              <w:rPr>
                <w:rFonts w:ascii="Times New Roman" w:hAnsi="Times New Roman" w:cs="Times New Roman"/>
                <w:b/>
                <w:sz w:val="24"/>
                <w:szCs w:val="24"/>
              </w:rPr>
            </w:pPr>
            <w:r w:rsidRPr="00DA3101">
              <w:rPr>
                <w:rFonts w:ascii="Times New Roman" w:hAnsi="Times New Roman" w:cs="Times New Roman"/>
                <w:b/>
                <w:sz w:val="24"/>
                <w:szCs w:val="24"/>
              </w:rPr>
              <w:t>4. Обеспечение научной деятельности</w:t>
            </w:r>
          </w:p>
        </w:tc>
        <w:tc>
          <w:tcPr>
            <w:tcW w:w="1298"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ConsPlusNormal"/>
              <w:widowControl/>
              <w:ind w:firstLine="0"/>
              <w:rPr>
                <w:rFonts w:ascii="Times New Roman" w:hAnsi="Times New Roman" w:cs="Times New Roman"/>
                <w:b/>
                <w:sz w:val="24"/>
                <w:szCs w:val="24"/>
              </w:rPr>
            </w:pPr>
            <w:r w:rsidRPr="00DA3101">
              <w:rPr>
                <w:rFonts w:ascii="Times New Roman" w:hAnsi="Times New Roman" w:cs="Times New Roman"/>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w:t>
            </w:r>
          </w:p>
        </w:tc>
        <w:tc>
          <w:tcPr>
            <w:tcW w:w="1587"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sz w:val="24"/>
                <w:szCs w:val="24"/>
              </w:rPr>
              <w:t>Раз</w:t>
            </w:r>
            <w:r w:rsidR="001F2103">
              <w:rPr>
                <w:sz w:val="24"/>
                <w:szCs w:val="24"/>
              </w:rPr>
              <w:t>мещение отдельно стоящих, а так</w:t>
            </w:r>
            <w:r w:rsidRPr="00DA3101">
              <w:rPr>
                <w:sz w:val="24"/>
                <w:szCs w:val="24"/>
              </w:rPr>
              <w:t>же встроенно-пристроенных зданий и помещений научно-исследовательских институтов, научных центров, государственных академий наук, в том числе отраслевых,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394"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A074D0">
            <w:pPr>
              <w:pStyle w:val="24"/>
              <w:tabs>
                <w:tab w:val="left" w:pos="317"/>
              </w:tabs>
              <w:spacing w:line="240" w:lineRule="auto"/>
              <w:ind w:left="0"/>
              <w:rPr>
                <w:sz w:val="24"/>
                <w:szCs w:val="24"/>
              </w:rPr>
            </w:pPr>
            <w:r w:rsidRPr="00DA3101">
              <w:rPr>
                <w:sz w:val="24"/>
                <w:szCs w:val="24"/>
              </w:rPr>
              <w:t>Площадки для отдыха, участки озеленения.</w:t>
            </w:r>
          </w:p>
          <w:p w:rsidR="00DA3101" w:rsidRPr="00DA3101" w:rsidRDefault="00DA3101" w:rsidP="00A074D0">
            <w:pPr>
              <w:widowControl w:val="0"/>
              <w:tabs>
                <w:tab w:val="left" w:pos="-11307"/>
              </w:tabs>
              <w:autoSpaceDE w:val="0"/>
              <w:autoSpaceDN w:val="0"/>
              <w:adjustRightInd w:val="0"/>
              <w:ind w:firstLine="0"/>
              <w:rPr>
                <w:rFonts w:cs="Times New Roman"/>
                <w:szCs w:val="24"/>
              </w:rPr>
            </w:pPr>
            <w:r w:rsidRPr="00DA3101">
              <w:rPr>
                <w:rFonts w:cs="Times New Roman"/>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p w:rsidR="00DA3101" w:rsidRPr="00DA3101" w:rsidRDefault="00DA3101" w:rsidP="00A074D0">
            <w:pPr>
              <w:widowControl w:val="0"/>
              <w:tabs>
                <w:tab w:val="left" w:pos="-11307"/>
              </w:tabs>
              <w:autoSpaceDE w:val="0"/>
              <w:autoSpaceDN w:val="0"/>
              <w:adjustRightInd w:val="0"/>
              <w:ind w:firstLine="0"/>
              <w:rPr>
                <w:rFonts w:cs="Times New Roman"/>
                <w:szCs w:val="24"/>
              </w:rPr>
            </w:pPr>
            <w:r w:rsidRPr="00DA3101">
              <w:rPr>
                <w:rFonts w:cs="Times New Roman"/>
                <w:szCs w:val="24"/>
              </w:rPr>
              <w:t>объекты инженерной инфраструктуры, необходимые для осуществления деятельности объекта.</w:t>
            </w:r>
          </w:p>
        </w:tc>
      </w:tr>
      <w:tr w:rsidR="001F2103" w:rsidRPr="00DA3101" w:rsidTr="001F2103">
        <w:tc>
          <w:tcPr>
            <w:tcW w:w="72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ConsPlusNormal"/>
              <w:widowControl/>
              <w:tabs>
                <w:tab w:val="left" w:pos="-1668"/>
              </w:tabs>
              <w:ind w:left="34" w:firstLine="0"/>
              <w:rPr>
                <w:rFonts w:ascii="Times New Roman" w:hAnsi="Times New Roman" w:cs="Times New Roman"/>
                <w:b/>
                <w:sz w:val="24"/>
                <w:szCs w:val="24"/>
              </w:rPr>
            </w:pPr>
            <w:r w:rsidRPr="00DA3101">
              <w:rPr>
                <w:rFonts w:ascii="Times New Roman" w:hAnsi="Times New Roman" w:cs="Times New Roman"/>
                <w:b/>
                <w:sz w:val="24"/>
                <w:szCs w:val="24"/>
              </w:rPr>
              <w:t>5. Коммунальное обслуживание</w:t>
            </w:r>
          </w:p>
        </w:tc>
        <w:tc>
          <w:tcPr>
            <w:tcW w:w="1298"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widowControl w:val="0"/>
              <w:tabs>
                <w:tab w:val="left" w:pos="312"/>
              </w:tabs>
              <w:autoSpaceDE w:val="0"/>
              <w:autoSpaceDN w:val="0"/>
              <w:adjustRightInd w:val="0"/>
              <w:spacing w:line="240" w:lineRule="auto"/>
              <w:ind w:left="0"/>
              <w:rPr>
                <w:sz w:val="24"/>
                <w:szCs w:val="24"/>
              </w:rPr>
            </w:pPr>
            <w:r w:rsidRPr="00DA3101">
              <w:rPr>
                <w:sz w:val="24"/>
                <w:szCs w:val="24"/>
              </w:rPr>
              <w:t>Объекты инженерной инфраструктуры, необходимые для осуществления деятельности</w:t>
            </w:r>
          </w:p>
        </w:tc>
        <w:tc>
          <w:tcPr>
            <w:tcW w:w="1587"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sz w:val="24"/>
                <w:szCs w:val="24"/>
              </w:rPr>
              <w:t xml:space="preserve">Отдельно стоящие электроподстанции, </w:t>
            </w:r>
            <w:proofErr w:type="spellStart"/>
            <w:r w:rsidRPr="00DA3101">
              <w:rPr>
                <w:sz w:val="24"/>
                <w:szCs w:val="24"/>
              </w:rPr>
              <w:t>теплопункты</w:t>
            </w:r>
            <w:proofErr w:type="spellEnd"/>
            <w:r w:rsidRPr="00DA3101">
              <w:rPr>
                <w:sz w:val="24"/>
                <w:szCs w:val="24"/>
              </w:rPr>
              <w:t>, газораспределительные пункты</w:t>
            </w:r>
            <w:r w:rsidR="00641F2D">
              <w:rPr>
                <w:sz w:val="24"/>
                <w:szCs w:val="24"/>
              </w:rPr>
              <w:t>, объекты связи</w:t>
            </w:r>
            <w:r w:rsidRPr="00DA3101">
              <w:rPr>
                <w:sz w:val="24"/>
                <w:szCs w:val="24"/>
              </w:rPr>
              <w:t xml:space="preserve"> и т.п.</w:t>
            </w:r>
          </w:p>
        </w:tc>
        <w:tc>
          <w:tcPr>
            <w:tcW w:w="1394"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A074D0">
            <w:pPr>
              <w:pStyle w:val="24"/>
              <w:tabs>
                <w:tab w:val="left" w:pos="317"/>
              </w:tabs>
              <w:spacing w:line="240" w:lineRule="auto"/>
              <w:ind w:left="0"/>
              <w:rPr>
                <w:sz w:val="24"/>
                <w:szCs w:val="24"/>
              </w:rPr>
            </w:pPr>
            <w:r w:rsidRPr="00DA3101">
              <w:rPr>
                <w:sz w:val="24"/>
                <w:szCs w:val="24"/>
              </w:rPr>
              <w:t>Стоянка специального транспорта</w:t>
            </w:r>
          </w:p>
        </w:tc>
      </w:tr>
      <w:tr w:rsidR="001F2103" w:rsidRPr="00DA3101" w:rsidTr="001F2103">
        <w:tc>
          <w:tcPr>
            <w:tcW w:w="72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ConsPlusNormal"/>
              <w:widowControl/>
              <w:spacing w:after="120"/>
              <w:ind w:left="34" w:firstLine="0"/>
              <w:jc w:val="center"/>
              <w:rPr>
                <w:rFonts w:ascii="Times New Roman" w:hAnsi="Times New Roman" w:cs="Times New Roman"/>
                <w:b/>
                <w:sz w:val="24"/>
                <w:szCs w:val="24"/>
              </w:rPr>
            </w:pPr>
          </w:p>
        </w:tc>
        <w:tc>
          <w:tcPr>
            <w:tcW w:w="1298"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ConsPlusNormal"/>
              <w:widowControl/>
              <w:spacing w:after="120"/>
              <w:ind w:left="34" w:firstLine="0"/>
              <w:jc w:val="center"/>
              <w:rPr>
                <w:rFonts w:ascii="Times New Roman" w:hAnsi="Times New Roman" w:cs="Times New Roman"/>
                <w:b/>
                <w:sz w:val="24"/>
                <w:szCs w:val="24"/>
              </w:rPr>
            </w:pPr>
          </w:p>
        </w:tc>
        <w:tc>
          <w:tcPr>
            <w:tcW w:w="1587" w:type="pct"/>
            <w:tcBorders>
              <w:top w:val="single" w:sz="4" w:space="0" w:color="auto"/>
              <w:left w:val="single" w:sz="4" w:space="0" w:color="auto"/>
              <w:bottom w:val="single" w:sz="4" w:space="0" w:color="auto"/>
              <w:right w:val="single" w:sz="4" w:space="0" w:color="auto"/>
            </w:tcBorders>
          </w:tcPr>
          <w:p w:rsidR="00DA3101" w:rsidRPr="00DA3101" w:rsidRDefault="00DA3101" w:rsidP="00A074D0">
            <w:pPr>
              <w:pStyle w:val="24"/>
              <w:tabs>
                <w:tab w:val="left" w:pos="317"/>
              </w:tabs>
              <w:spacing w:line="240" w:lineRule="auto"/>
              <w:ind w:left="22"/>
              <w:rPr>
                <w:b/>
                <w:sz w:val="24"/>
                <w:szCs w:val="24"/>
                <w:u w:val="single"/>
              </w:rPr>
            </w:pPr>
          </w:p>
        </w:tc>
        <w:tc>
          <w:tcPr>
            <w:tcW w:w="1394"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b/>
                <w:sz w:val="24"/>
                <w:szCs w:val="24"/>
                <w:u w:val="single"/>
              </w:rPr>
              <w:t>В границах зоны, планировочного элемента</w:t>
            </w:r>
          </w:p>
          <w:p w:rsidR="00DA3101" w:rsidRPr="00DA3101" w:rsidRDefault="00DA3101" w:rsidP="00A074D0">
            <w:pPr>
              <w:pStyle w:val="ConsPlusNormal"/>
              <w:widowControl/>
              <w:tabs>
                <w:tab w:val="left" w:pos="339"/>
              </w:tabs>
              <w:ind w:left="22" w:firstLine="0"/>
              <w:rPr>
                <w:rFonts w:ascii="Times New Roman" w:hAnsi="Times New Roman" w:cs="Times New Roman"/>
                <w:sz w:val="24"/>
                <w:szCs w:val="24"/>
              </w:rPr>
            </w:pPr>
            <w:r w:rsidRPr="00DA3101">
              <w:rPr>
                <w:rFonts w:ascii="Times New Roman" w:hAnsi="Times New Roman" w:cs="Times New Roman"/>
                <w:sz w:val="24"/>
                <w:szCs w:val="24"/>
              </w:rPr>
              <w:t>Временные автостоянки.</w:t>
            </w:r>
          </w:p>
          <w:p w:rsidR="00DA3101" w:rsidRPr="00DA3101" w:rsidRDefault="00DA3101" w:rsidP="00A074D0">
            <w:pPr>
              <w:pStyle w:val="ConsPlusNormal"/>
              <w:widowControl/>
              <w:tabs>
                <w:tab w:val="left" w:pos="339"/>
              </w:tabs>
              <w:ind w:left="22" w:firstLine="0"/>
              <w:rPr>
                <w:rFonts w:ascii="Times New Roman" w:hAnsi="Times New Roman" w:cs="Times New Roman"/>
                <w:sz w:val="24"/>
                <w:szCs w:val="24"/>
              </w:rPr>
            </w:pPr>
            <w:r w:rsidRPr="00DA3101">
              <w:rPr>
                <w:rFonts w:ascii="Times New Roman" w:hAnsi="Times New Roman" w:cs="Times New Roman"/>
                <w:sz w:val="24"/>
                <w:szCs w:val="24"/>
              </w:rPr>
              <w:lastRenderedPageBreak/>
              <w:t xml:space="preserve">Объекты рекреации с озеленением общего пользования (скверы) </w:t>
            </w:r>
          </w:p>
          <w:p w:rsidR="00DA3101" w:rsidRPr="00DA3101" w:rsidRDefault="00DA3101" w:rsidP="00A074D0">
            <w:pPr>
              <w:ind w:firstLine="0"/>
              <w:rPr>
                <w:rFonts w:cs="Times New Roman"/>
                <w:b/>
                <w:szCs w:val="24"/>
              </w:rPr>
            </w:pPr>
            <w:r w:rsidRPr="00DA3101">
              <w:rPr>
                <w:rFonts w:cs="Times New Roman"/>
                <w:szCs w:val="24"/>
              </w:rPr>
              <w:t>Размещение общественных туалетов</w:t>
            </w:r>
          </w:p>
        </w:tc>
      </w:tr>
      <w:tr w:rsidR="001F2103" w:rsidRPr="00DA3101" w:rsidTr="001F2103">
        <w:tc>
          <w:tcPr>
            <w:tcW w:w="72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ConsPlusNormal"/>
              <w:widowControl/>
              <w:spacing w:after="120"/>
              <w:ind w:left="34" w:firstLine="0"/>
              <w:jc w:val="center"/>
              <w:rPr>
                <w:rFonts w:ascii="Times New Roman" w:hAnsi="Times New Roman" w:cs="Times New Roman"/>
                <w:b/>
                <w:sz w:val="24"/>
                <w:szCs w:val="24"/>
              </w:rPr>
            </w:pPr>
            <w:r w:rsidRPr="00DA3101">
              <w:rPr>
                <w:rFonts w:ascii="Times New Roman" w:hAnsi="Times New Roman" w:cs="Times New Roman"/>
                <w:b/>
                <w:sz w:val="24"/>
                <w:szCs w:val="24"/>
              </w:rPr>
              <w:lastRenderedPageBreak/>
              <w:t>Условно разрешённые виды использования</w:t>
            </w:r>
          </w:p>
        </w:tc>
        <w:tc>
          <w:tcPr>
            <w:tcW w:w="1298"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ConsPlusNormal"/>
              <w:widowControl/>
              <w:spacing w:after="120"/>
              <w:ind w:left="34" w:firstLine="0"/>
              <w:jc w:val="center"/>
              <w:rPr>
                <w:rFonts w:ascii="Times New Roman" w:hAnsi="Times New Roman" w:cs="Times New Roman"/>
                <w:b/>
                <w:sz w:val="24"/>
                <w:szCs w:val="24"/>
              </w:rPr>
            </w:pPr>
            <w:r w:rsidRPr="00DA3101">
              <w:rPr>
                <w:rFonts w:ascii="Times New Roman" w:hAnsi="Times New Roman" w:cs="Times New Roman"/>
                <w:b/>
                <w:sz w:val="24"/>
                <w:szCs w:val="24"/>
              </w:rPr>
              <w:t>Описание вида разрешенного использования земельного участка</w:t>
            </w:r>
          </w:p>
        </w:tc>
        <w:tc>
          <w:tcPr>
            <w:tcW w:w="1587"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ind w:firstLine="0"/>
              <w:rPr>
                <w:rFonts w:cs="Times New Roman"/>
                <w:b/>
                <w:szCs w:val="24"/>
              </w:rPr>
            </w:pPr>
            <w:r w:rsidRPr="00DA3101">
              <w:rPr>
                <w:rFonts w:cs="Times New Roman"/>
                <w:b/>
                <w:szCs w:val="24"/>
              </w:rPr>
              <w:t>Объекты капитального строительства, соответствующие виду разрешённого использования</w:t>
            </w:r>
          </w:p>
        </w:tc>
        <w:tc>
          <w:tcPr>
            <w:tcW w:w="1394"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ind w:firstLine="0"/>
              <w:jc w:val="center"/>
              <w:rPr>
                <w:rFonts w:cs="Times New Roman"/>
                <w:b/>
                <w:szCs w:val="24"/>
              </w:rPr>
            </w:pPr>
            <w:r w:rsidRPr="00DA3101">
              <w:rPr>
                <w:rFonts w:cs="Times New Roman"/>
                <w:b/>
                <w:szCs w:val="24"/>
              </w:rPr>
              <w:t>Вспомогательные виды разрешённого использования, дополнительные к основным</w:t>
            </w:r>
          </w:p>
        </w:tc>
      </w:tr>
      <w:tr w:rsidR="001F2103" w:rsidRPr="00DA3101" w:rsidTr="001F2103">
        <w:tc>
          <w:tcPr>
            <w:tcW w:w="72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ConsPlusNormal"/>
              <w:widowControl/>
              <w:tabs>
                <w:tab w:val="left" w:pos="268"/>
              </w:tabs>
              <w:ind w:firstLine="0"/>
              <w:rPr>
                <w:rFonts w:ascii="Times New Roman" w:hAnsi="Times New Roman" w:cs="Times New Roman"/>
                <w:b/>
                <w:sz w:val="24"/>
                <w:szCs w:val="24"/>
              </w:rPr>
            </w:pPr>
            <w:r w:rsidRPr="00DA3101">
              <w:rPr>
                <w:rFonts w:ascii="Times New Roman" w:hAnsi="Times New Roman" w:cs="Times New Roman"/>
                <w:b/>
                <w:sz w:val="24"/>
                <w:szCs w:val="24"/>
              </w:rPr>
              <w:t>1. Магазины</w:t>
            </w:r>
          </w:p>
        </w:tc>
        <w:tc>
          <w:tcPr>
            <w:tcW w:w="1298"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widowControl w:val="0"/>
              <w:autoSpaceDE w:val="0"/>
              <w:autoSpaceDN w:val="0"/>
              <w:ind w:firstLine="0"/>
              <w:rPr>
                <w:rFonts w:cs="Times New Roman"/>
                <w:szCs w:val="24"/>
              </w:rPr>
            </w:pPr>
            <w:r w:rsidRPr="00DA3101">
              <w:rPr>
                <w:rFonts w:cs="Times New Roman"/>
                <w:szCs w:val="24"/>
              </w:rPr>
              <w:t xml:space="preserve">Размещение объектов капитального строительства, предназначенных для продажи товаров. </w:t>
            </w:r>
          </w:p>
        </w:tc>
        <w:tc>
          <w:tcPr>
            <w:tcW w:w="1587"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ind w:firstLine="0"/>
              <w:rPr>
                <w:rFonts w:cs="Times New Roman"/>
                <w:szCs w:val="24"/>
              </w:rPr>
            </w:pPr>
            <w:r w:rsidRPr="00DA3101">
              <w:rPr>
                <w:rFonts w:cs="Times New Roman"/>
                <w:szCs w:val="24"/>
              </w:rPr>
              <w:t>Отдельно стоящие или встроенно-пристроенные магазины продовольственных и не продовольственных товаров повседневного спроса;</w:t>
            </w:r>
          </w:p>
          <w:p w:rsidR="00DA3101" w:rsidRPr="00DA3101" w:rsidRDefault="00DA3101" w:rsidP="00A074D0">
            <w:pPr>
              <w:pStyle w:val="24"/>
              <w:tabs>
                <w:tab w:val="left" w:pos="317"/>
              </w:tabs>
              <w:spacing w:line="240" w:lineRule="auto"/>
              <w:ind w:left="22"/>
              <w:rPr>
                <w:b/>
                <w:sz w:val="24"/>
                <w:szCs w:val="24"/>
                <w:u w:val="single"/>
              </w:rPr>
            </w:pPr>
            <w:r w:rsidRPr="00DA3101">
              <w:rPr>
                <w:sz w:val="24"/>
                <w:szCs w:val="24"/>
              </w:rPr>
              <w:t>аптеки, аптечные пункты.</w:t>
            </w:r>
          </w:p>
        </w:tc>
        <w:tc>
          <w:tcPr>
            <w:tcW w:w="1394"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A074D0">
            <w:pPr>
              <w:pStyle w:val="24"/>
              <w:tabs>
                <w:tab w:val="left" w:pos="317"/>
              </w:tabs>
              <w:spacing w:line="240" w:lineRule="auto"/>
              <w:ind w:left="0"/>
              <w:rPr>
                <w:sz w:val="24"/>
                <w:szCs w:val="24"/>
              </w:rPr>
            </w:pPr>
            <w:r w:rsidRPr="00DA3101">
              <w:rPr>
                <w:sz w:val="24"/>
                <w:szCs w:val="24"/>
              </w:rPr>
              <w:t>Площадки для отдыха, участки озеленения.</w:t>
            </w:r>
          </w:p>
          <w:p w:rsidR="00DA3101" w:rsidRPr="00DA3101" w:rsidRDefault="00DA3101" w:rsidP="00A074D0">
            <w:pPr>
              <w:ind w:firstLine="0"/>
              <w:rPr>
                <w:rFonts w:cs="Times New Roman"/>
                <w:b/>
                <w:szCs w:val="24"/>
              </w:rPr>
            </w:pPr>
            <w:r w:rsidRPr="00DA3101">
              <w:rPr>
                <w:rFonts w:cs="Times New Roman"/>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1F2103" w:rsidRPr="00DA3101" w:rsidTr="001F2103">
        <w:tc>
          <w:tcPr>
            <w:tcW w:w="721"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ConsPlusNormal"/>
              <w:widowControl/>
              <w:tabs>
                <w:tab w:val="left" w:pos="268"/>
                <w:tab w:val="left" w:pos="344"/>
              </w:tabs>
              <w:ind w:firstLine="0"/>
              <w:rPr>
                <w:rFonts w:ascii="Times New Roman" w:hAnsi="Times New Roman" w:cs="Times New Roman"/>
                <w:b/>
                <w:sz w:val="24"/>
                <w:szCs w:val="24"/>
              </w:rPr>
            </w:pPr>
            <w:r w:rsidRPr="00DA3101">
              <w:rPr>
                <w:rFonts w:ascii="Times New Roman" w:hAnsi="Times New Roman" w:cs="Times New Roman"/>
                <w:b/>
                <w:sz w:val="24"/>
                <w:szCs w:val="24"/>
              </w:rPr>
              <w:t>2. Бытовое обслуживание</w:t>
            </w:r>
          </w:p>
        </w:tc>
        <w:tc>
          <w:tcPr>
            <w:tcW w:w="1298"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widowControl w:val="0"/>
              <w:autoSpaceDE w:val="0"/>
              <w:autoSpaceDN w:val="0"/>
              <w:ind w:firstLine="0"/>
              <w:rPr>
                <w:rFonts w:cs="Times New Roman"/>
                <w:szCs w:val="24"/>
              </w:rPr>
            </w:pPr>
            <w:r w:rsidRPr="00DA3101">
              <w:rPr>
                <w:rFonts w:cs="Times New Roman"/>
                <w:szCs w:val="24"/>
              </w:rPr>
              <w:t>Размещение встроенных, встроено-пристроенных и отдельно стоящих объектов, предназначенных для оказания населению бытовых услуг.</w:t>
            </w:r>
          </w:p>
        </w:tc>
        <w:tc>
          <w:tcPr>
            <w:tcW w:w="1587"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ind w:firstLine="0"/>
              <w:rPr>
                <w:rFonts w:cs="Times New Roman"/>
                <w:b/>
                <w:szCs w:val="24"/>
                <w:u w:val="single"/>
              </w:rPr>
            </w:pPr>
            <w:r w:rsidRPr="00DA3101">
              <w:rPr>
                <w:rFonts w:cs="Times New Roman"/>
                <w:szCs w:val="24"/>
              </w:rPr>
              <w:t>Размещени</w:t>
            </w:r>
            <w:r w:rsidR="001F2103">
              <w:rPr>
                <w:rFonts w:cs="Times New Roman"/>
                <w:szCs w:val="24"/>
              </w:rPr>
              <w:t>е отдельно стоящих, а так</w:t>
            </w:r>
            <w:r w:rsidRPr="00DA3101">
              <w:rPr>
                <w:rFonts w:cs="Times New Roman"/>
                <w:szCs w:val="24"/>
              </w:rPr>
              <w:t>же встроенно-пристроенных зданий и помещений мастерских мелкого ремонта, парикмахерских.</w:t>
            </w:r>
          </w:p>
        </w:tc>
        <w:tc>
          <w:tcPr>
            <w:tcW w:w="1394" w:type="pct"/>
            <w:tcBorders>
              <w:top w:val="single" w:sz="4" w:space="0" w:color="auto"/>
              <w:left w:val="single" w:sz="4" w:space="0" w:color="auto"/>
              <w:bottom w:val="single" w:sz="4" w:space="0" w:color="auto"/>
              <w:right w:val="single" w:sz="4" w:space="0" w:color="auto"/>
            </w:tcBorders>
            <w:vAlign w:val="center"/>
          </w:tcPr>
          <w:p w:rsidR="00DA3101" w:rsidRPr="00DA3101" w:rsidRDefault="00DA3101" w:rsidP="00A074D0">
            <w:pPr>
              <w:pStyle w:val="24"/>
              <w:tabs>
                <w:tab w:val="left" w:pos="317"/>
              </w:tabs>
              <w:spacing w:line="240" w:lineRule="auto"/>
              <w:ind w:left="22"/>
              <w:rPr>
                <w:b/>
                <w:sz w:val="24"/>
                <w:szCs w:val="24"/>
                <w:u w:val="single"/>
              </w:rPr>
            </w:pPr>
            <w:r w:rsidRPr="00DA3101">
              <w:rPr>
                <w:b/>
                <w:sz w:val="24"/>
                <w:szCs w:val="24"/>
                <w:u w:val="single"/>
              </w:rPr>
              <w:t>В границах участка объекта</w:t>
            </w:r>
          </w:p>
          <w:p w:rsidR="00DA3101" w:rsidRPr="00DA3101" w:rsidRDefault="00DA3101" w:rsidP="00A074D0">
            <w:pPr>
              <w:pStyle w:val="24"/>
              <w:tabs>
                <w:tab w:val="left" w:pos="317"/>
              </w:tabs>
              <w:spacing w:line="240" w:lineRule="auto"/>
              <w:ind w:left="0"/>
              <w:rPr>
                <w:sz w:val="24"/>
                <w:szCs w:val="24"/>
              </w:rPr>
            </w:pPr>
            <w:r w:rsidRPr="00DA3101">
              <w:rPr>
                <w:sz w:val="24"/>
                <w:szCs w:val="24"/>
              </w:rPr>
              <w:t>Площадки для отдыха, участки озеленения.</w:t>
            </w:r>
          </w:p>
          <w:p w:rsidR="00DA3101" w:rsidRPr="00DA3101" w:rsidRDefault="00DA3101" w:rsidP="00A074D0">
            <w:pPr>
              <w:pStyle w:val="24"/>
              <w:tabs>
                <w:tab w:val="left" w:pos="317"/>
              </w:tabs>
              <w:spacing w:line="240" w:lineRule="auto"/>
              <w:ind w:left="22"/>
              <w:rPr>
                <w:b/>
                <w:sz w:val="24"/>
                <w:szCs w:val="24"/>
                <w:u w:val="single"/>
              </w:rPr>
            </w:pPr>
            <w:r w:rsidRPr="00DA3101">
              <w:rPr>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E24D21" w:rsidRPr="00DA3101" w:rsidTr="001F2103">
        <w:tc>
          <w:tcPr>
            <w:tcW w:w="721" w:type="pct"/>
            <w:tcBorders>
              <w:top w:val="single" w:sz="4" w:space="0" w:color="auto"/>
              <w:left w:val="single" w:sz="4" w:space="0" w:color="auto"/>
              <w:bottom w:val="single" w:sz="4" w:space="0" w:color="auto"/>
              <w:right w:val="single" w:sz="4" w:space="0" w:color="auto"/>
            </w:tcBorders>
            <w:vAlign w:val="center"/>
          </w:tcPr>
          <w:p w:rsidR="00E24D21" w:rsidRPr="00DA3101" w:rsidRDefault="00E24D21" w:rsidP="00E24D21">
            <w:pPr>
              <w:pStyle w:val="ConsPlusNormal"/>
              <w:widowControl/>
              <w:tabs>
                <w:tab w:val="left" w:pos="268"/>
                <w:tab w:val="left" w:pos="344"/>
              </w:tabs>
              <w:ind w:firstLine="0"/>
              <w:rPr>
                <w:rFonts w:ascii="Times New Roman" w:hAnsi="Times New Roman" w:cs="Times New Roman"/>
                <w:b/>
                <w:sz w:val="24"/>
                <w:szCs w:val="24"/>
              </w:rPr>
            </w:pPr>
            <w:r>
              <w:rPr>
                <w:rFonts w:ascii="Times New Roman" w:hAnsi="Times New Roman" w:cs="Times New Roman"/>
                <w:b/>
                <w:sz w:val="24"/>
                <w:szCs w:val="24"/>
              </w:rPr>
              <w:t>3. Магазины</w:t>
            </w:r>
          </w:p>
        </w:tc>
        <w:tc>
          <w:tcPr>
            <w:tcW w:w="1298" w:type="pct"/>
            <w:tcBorders>
              <w:top w:val="single" w:sz="4" w:space="0" w:color="auto"/>
              <w:left w:val="single" w:sz="4" w:space="0" w:color="auto"/>
              <w:bottom w:val="single" w:sz="4" w:space="0" w:color="auto"/>
              <w:right w:val="single" w:sz="4" w:space="0" w:color="auto"/>
            </w:tcBorders>
            <w:vAlign w:val="center"/>
          </w:tcPr>
          <w:p w:rsidR="00E24D21" w:rsidRPr="00522530" w:rsidRDefault="00E24D21" w:rsidP="00E24D21">
            <w:pPr>
              <w:ind w:firstLine="0"/>
              <w:rPr>
                <w:rFonts w:cs="Times New Roman"/>
                <w:b/>
                <w:szCs w:val="24"/>
              </w:rPr>
            </w:pPr>
            <w:r w:rsidRPr="00522530">
              <w:rPr>
                <w:rFonts w:cs="Times New Roman"/>
                <w:szCs w:val="24"/>
              </w:rPr>
              <w:t>Размещение сооружений, предназначенных для продажи товаров</w:t>
            </w:r>
          </w:p>
        </w:tc>
        <w:tc>
          <w:tcPr>
            <w:tcW w:w="1587" w:type="pct"/>
            <w:tcBorders>
              <w:top w:val="single" w:sz="4" w:space="0" w:color="auto"/>
              <w:left w:val="single" w:sz="4" w:space="0" w:color="auto"/>
              <w:bottom w:val="single" w:sz="4" w:space="0" w:color="auto"/>
              <w:right w:val="single" w:sz="4" w:space="0" w:color="auto"/>
            </w:tcBorders>
            <w:vAlign w:val="center"/>
          </w:tcPr>
          <w:p w:rsidR="00E24D21" w:rsidRPr="00522530" w:rsidRDefault="00E24D21" w:rsidP="00E24D21">
            <w:pPr>
              <w:ind w:firstLine="0"/>
              <w:rPr>
                <w:rFonts w:cs="Times New Roman"/>
                <w:b/>
                <w:szCs w:val="24"/>
              </w:rPr>
            </w:pPr>
            <w:r w:rsidRPr="00522530">
              <w:rPr>
                <w:rFonts w:cs="Times New Roman"/>
                <w:szCs w:val="24"/>
              </w:rPr>
              <w:t>Нестационарные торговые объекты (киоски, торговые павильоны)</w:t>
            </w:r>
          </w:p>
        </w:tc>
        <w:tc>
          <w:tcPr>
            <w:tcW w:w="1394" w:type="pct"/>
            <w:tcBorders>
              <w:top w:val="single" w:sz="4" w:space="0" w:color="auto"/>
              <w:left w:val="single" w:sz="4" w:space="0" w:color="auto"/>
              <w:bottom w:val="single" w:sz="4" w:space="0" w:color="auto"/>
              <w:right w:val="single" w:sz="4" w:space="0" w:color="auto"/>
            </w:tcBorders>
            <w:vAlign w:val="center"/>
          </w:tcPr>
          <w:p w:rsidR="00E24D21" w:rsidRPr="00DA3101" w:rsidRDefault="00E24D21" w:rsidP="00E24D21">
            <w:pPr>
              <w:pStyle w:val="24"/>
              <w:tabs>
                <w:tab w:val="left" w:pos="317"/>
              </w:tabs>
              <w:spacing w:line="240" w:lineRule="auto"/>
              <w:ind w:left="22"/>
              <w:rPr>
                <w:b/>
                <w:sz w:val="24"/>
                <w:szCs w:val="24"/>
                <w:u w:val="single"/>
              </w:rPr>
            </w:pPr>
          </w:p>
        </w:tc>
      </w:tr>
      <w:tr w:rsidR="00E24D21" w:rsidRPr="00DA3101" w:rsidTr="001F2103">
        <w:tc>
          <w:tcPr>
            <w:tcW w:w="5000" w:type="pct"/>
            <w:gridSpan w:val="4"/>
            <w:tcBorders>
              <w:top w:val="single" w:sz="4" w:space="0" w:color="auto"/>
              <w:left w:val="single" w:sz="4" w:space="0" w:color="auto"/>
              <w:bottom w:val="single" w:sz="4" w:space="0" w:color="auto"/>
              <w:right w:val="single" w:sz="4" w:space="0" w:color="auto"/>
            </w:tcBorders>
          </w:tcPr>
          <w:p w:rsidR="00E24D21" w:rsidRPr="00DA3101" w:rsidRDefault="00E24D21" w:rsidP="00E24D21">
            <w:pPr>
              <w:pStyle w:val="ConsPlusNormal"/>
              <w:widowControl/>
              <w:ind w:firstLine="0"/>
              <w:jc w:val="both"/>
              <w:rPr>
                <w:rFonts w:ascii="Times New Roman" w:hAnsi="Times New Roman" w:cs="Times New Roman"/>
                <w:sz w:val="24"/>
                <w:szCs w:val="24"/>
              </w:rPr>
            </w:pPr>
            <w:r w:rsidRPr="00DA3101">
              <w:rPr>
                <w:rFonts w:ascii="Times New Roman" w:hAnsi="Times New Roman" w:cs="Times New Roman"/>
                <w:b/>
                <w:sz w:val="24"/>
                <w:szCs w:val="24"/>
              </w:rPr>
              <w:t>Примечание</w:t>
            </w:r>
            <w:r w:rsidRPr="00DA3101">
              <w:rPr>
                <w:rFonts w:ascii="Times New Roman" w:hAnsi="Times New Roman" w:cs="Times New Roman"/>
                <w:sz w:val="24"/>
                <w:szCs w:val="24"/>
              </w:rPr>
              <w:t>: данные объекты могут размещаться на земельных участках, непосредственно примыкающих к красным линиям улиц, дорог, проездов, являющихся территориями общего пользования;</w:t>
            </w:r>
          </w:p>
          <w:p w:rsidR="00E24D21" w:rsidRPr="00DA3101" w:rsidRDefault="00E24D21" w:rsidP="00E24D21">
            <w:pPr>
              <w:pStyle w:val="ConsPlusNormal"/>
              <w:widowControl/>
              <w:ind w:firstLine="0"/>
              <w:jc w:val="both"/>
              <w:rPr>
                <w:rFonts w:ascii="Times New Roman" w:hAnsi="Times New Roman" w:cs="Times New Roman"/>
                <w:sz w:val="24"/>
                <w:szCs w:val="24"/>
              </w:rPr>
            </w:pPr>
            <w:r w:rsidRPr="00DA3101">
              <w:rPr>
                <w:rFonts w:ascii="Times New Roman" w:hAnsi="Times New Roman" w:cs="Times New Roman"/>
                <w:sz w:val="24"/>
                <w:szCs w:val="24"/>
              </w:rPr>
              <w:lastRenderedPageBreak/>
              <w:t>В границах зоны застройки общественными зданиями не допускается:</w:t>
            </w:r>
          </w:p>
          <w:p w:rsidR="00E24D21" w:rsidRPr="00DA3101" w:rsidRDefault="00E24D21" w:rsidP="00E24D21">
            <w:pPr>
              <w:pStyle w:val="ConsPlusNormal"/>
              <w:widowControl/>
              <w:ind w:firstLine="0"/>
              <w:jc w:val="both"/>
              <w:rPr>
                <w:rFonts w:ascii="Times New Roman" w:hAnsi="Times New Roman" w:cs="Times New Roman"/>
                <w:sz w:val="24"/>
                <w:szCs w:val="24"/>
              </w:rPr>
            </w:pPr>
            <w:r w:rsidRPr="00DA3101">
              <w:rPr>
                <w:rFonts w:ascii="Times New Roman" w:hAnsi="Times New Roman" w:cs="Times New Roman"/>
                <w:sz w:val="24"/>
                <w:szCs w:val="24"/>
              </w:rPr>
              <w:t>1) размещение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rsidR="00E24D21" w:rsidRPr="00DA3101" w:rsidRDefault="00E24D21" w:rsidP="00E24D21">
            <w:pPr>
              <w:pStyle w:val="ConsPlusNormal"/>
              <w:widowControl/>
              <w:ind w:firstLine="0"/>
              <w:jc w:val="both"/>
              <w:rPr>
                <w:rFonts w:ascii="Times New Roman" w:hAnsi="Times New Roman" w:cs="Times New Roman"/>
                <w:b/>
                <w:sz w:val="24"/>
                <w:szCs w:val="24"/>
                <w:lang w:eastAsia="en-US"/>
              </w:rPr>
            </w:pPr>
            <w:r w:rsidRPr="00DA3101">
              <w:rPr>
                <w:rFonts w:ascii="Times New Roman" w:hAnsi="Times New Roman" w:cs="Times New Roman"/>
                <w:sz w:val="24"/>
                <w:szCs w:val="24"/>
              </w:rPr>
              <w:t>2) ремонт автомобилей, другой техники, складирование строительных материалов, хозяйственного инвентаря, оборудования на территориях общего пользования;</w:t>
            </w:r>
          </w:p>
        </w:tc>
      </w:tr>
    </w:tbl>
    <w:p w:rsidR="00E1397A" w:rsidRDefault="00E1397A" w:rsidP="00A074D0">
      <w:pPr>
        <w:ind w:firstLine="0"/>
        <w:rPr>
          <w:rFonts w:cs="Times New Roman"/>
          <w:szCs w:val="24"/>
        </w:rPr>
      </w:pPr>
    </w:p>
    <w:p w:rsidR="00E1397A" w:rsidRDefault="00E1397A">
      <w:pPr>
        <w:spacing w:after="160" w:line="259" w:lineRule="auto"/>
        <w:ind w:firstLine="0"/>
        <w:jc w:val="left"/>
        <w:rPr>
          <w:rFonts w:cs="Times New Roman"/>
          <w:szCs w:val="24"/>
        </w:rPr>
      </w:pPr>
      <w:r>
        <w:rPr>
          <w:rFonts w:cs="Times New Roman"/>
          <w:szCs w:val="24"/>
        </w:rPr>
        <w:br w:type="page"/>
      </w:r>
    </w:p>
    <w:p w:rsidR="001F2103" w:rsidRDefault="001F2103" w:rsidP="00A074D0">
      <w:pPr>
        <w:ind w:firstLine="0"/>
        <w:rPr>
          <w:rFonts w:cs="Times New Roman"/>
          <w:szCs w:val="24"/>
        </w:rPr>
      </w:pPr>
    </w:p>
    <w:p w:rsidR="00DA3101" w:rsidRDefault="00DA3101" w:rsidP="001F2103">
      <w:pPr>
        <w:ind w:firstLine="708"/>
        <w:rPr>
          <w:rFonts w:cs="Times New Roman"/>
          <w:szCs w:val="24"/>
        </w:rPr>
      </w:pPr>
      <w:r w:rsidRPr="00DA3101">
        <w:rPr>
          <w:rFonts w:cs="Times New Roman"/>
          <w:szCs w:val="24"/>
        </w:rPr>
        <w:t xml:space="preserve">Предельные значения параметров земельных участков и разрешенного строительства должны соответствовать показателям </w:t>
      </w:r>
      <w:r w:rsidR="00EE43AC">
        <w:rPr>
          <w:rFonts w:cs="Times New Roman"/>
          <w:szCs w:val="24"/>
        </w:rPr>
        <w:t>в</w:t>
      </w:r>
      <w:r w:rsidRPr="00DA3101">
        <w:rPr>
          <w:rFonts w:cs="Times New Roman"/>
          <w:szCs w:val="24"/>
        </w:rPr>
        <w:t xml:space="preserve"> таблиц</w:t>
      </w:r>
      <w:r w:rsidR="00EE43AC">
        <w:rPr>
          <w:rFonts w:cs="Times New Roman"/>
          <w:szCs w:val="24"/>
        </w:rPr>
        <w:t>е 20</w:t>
      </w:r>
      <w:r w:rsidRPr="00DA3101">
        <w:rPr>
          <w:rFonts w:cs="Times New Roman"/>
          <w:szCs w:val="24"/>
        </w:rPr>
        <w:t>:</w:t>
      </w:r>
    </w:p>
    <w:p w:rsidR="00347818" w:rsidRDefault="00347818" w:rsidP="00347818">
      <w:pPr>
        <w:ind w:firstLine="0"/>
        <w:jc w:val="center"/>
        <w:rPr>
          <w:rFonts w:cs="Times New Roman"/>
          <w:b/>
          <w:i/>
          <w:sz w:val="28"/>
          <w:szCs w:val="24"/>
          <w:lang w:eastAsia="ru-RU"/>
        </w:rPr>
      </w:pPr>
      <w:r w:rsidRPr="00EE2B58">
        <w:rPr>
          <w:rFonts w:cs="Times New Roman"/>
          <w:b/>
          <w:i/>
          <w:sz w:val="28"/>
          <w:szCs w:val="24"/>
          <w:lang w:eastAsia="ru-RU"/>
        </w:rPr>
        <w:t>Предельные значения параметров земельных участков и разрешенного строительства</w:t>
      </w:r>
    </w:p>
    <w:p w:rsidR="00347818" w:rsidRPr="00DA3101" w:rsidRDefault="00347818" w:rsidP="00347818">
      <w:pPr>
        <w:pStyle w:val="ConsPlusNormal"/>
        <w:widowControl/>
        <w:spacing w:after="120"/>
        <w:ind w:firstLine="708"/>
        <w:contextualSpacing/>
        <w:jc w:val="right"/>
        <w:rPr>
          <w:rFonts w:ascii="Times New Roman" w:hAnsi="Times New Roman" w:cs="Times New Roman"/>
          <w:sz w:val="24"/>
          <w:szCs w:val="24"/>
        </w:rPr>
      </w:pPr>
      <w:r>
        <w:rPr>
          <w:rFonts w:ascii="Times New Roman" w:hAnsi="Times New Roman" w:cs="Times New Roman"/>
          <w:sz w:val="24"/>
          <w:szCs w:val="24"/>
        </w:rPr>
        <w:t>Таблица 20</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4"/>
        <w:gridCol w:w="685"/>
        <w:gridCol w:w="1679"/>
        <w:gridCol w:w="1679"/>
        <w:gridCol w:w="1950"/>
        <w:gridCol w:w="1679"/>
        <w:gridCol w:w="1958"/>
        <w:gridCol w:w="1679"/>
        <w:gridCol w:w="516"/>
        <w:gridCol w:w="807"/>
        <w:gridCol w:w="811"/>
      </w:tblGrid>
      <w:tr w:rsidR="001F2103" w:rsidRPr="00DA3101" w:rsidTr="003E1044">
        <w:trPr>
          <w:tblHeader/>
        </w:trPr>
        <w:tc>
          <w:tcPr>
            <w:tcW w:w="64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b/>
                <w:szCs w:val="24"/>
              </w:rPr>
            </w:pPr>
            <w:r w:rsidRPr="00DA3101">
              <w:rPr>
                <w:rFonts w:cs="Times New Roman"/>
                <w:b/>
                <w:szCs w:val="24"/>
              </w:rPr>
              <w:t>вид использования</w:t>
            </w:r>
          </w:p>
        </w:tc>
        <w:tc>
          <w:tcPr>
            <w:tcW w:w="1068" w:type="pct"/>
            <w:gridSpan w:val="3"/>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участок</w:t>
            </w:r>
          </w:p>
        </w:tc>
        <w:tc>
          <w:tcPr>
            <w:tcW w:w="2762" w:type="pct"/>
            <w:gridSpan w:val="5"/>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объект</w:t>
            </w:r>
          </w:p>
        </w:tc>
        <w:tc>
          <w:tcPr>
            <w:tcW w:w="52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Иные показатели</w:t>
            </w:r>
          </w:p>
        </w:tc>
      </w:tr>
      <w:tr w:rsidR="001F2103" w:rsidRPr="00DA3101" w:rsidTr="003E1044">
        <w:trPr>
          <w:cantSplit/>
          <w:trHeight w:val="1134"/>
          <w:tblHeader/>
        </w:trPr>
        <w:tc>
          <w:tcPr>
            <w:tcW w:w="64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объект</w:t>
            </w:r>
          </w:p>
        </w:tc>
        <w:tc>
          <w:tcPr>
            <w:tcW w:w="773"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размер</w:t>
            </w:r>
          </w:p>
        </w:tc>
        <w:tc>
          <w:tcPr>
            <w:tcW w:w="295" w:type="pct"/>
            <w:tcBorders>
              <w:top w:val="single" w:sz="4" w:space="0" w:color="000000"/>
              <w:left w:val="single" w:sz="4" w:space="0" w:color="000000"/>
              <w:bottom w:val="single" w:sz="4" w:space="0" w:color="000000"/>
              <w:right w:val="single" w:sz="4" w:space="0" w:color="000000"/>
            </w:tcBorders>
            <w:textDirection w:val="btLr"/>
            <w:vAlign w:val="center"/>
          </w:tcPr>
          <w:p w:rsidR="00DA3101" w:rsidRPr="00DA3101" w:rsidRDefault="00DA3101" w:rsidP="00A074D0">
            <w:pPr>
              <w:ind w:left="113" w:right="113" w:firstLine="0"/>
              <w:jc w:val="center"/>
              <w:rPr>
                <w:rFonts w:cs="Times New Roman"/>
                <w:szCs w:val="24"/>
              </w:rPr>
            </w:pPr>
            <w:proofErr w:type="spellStart"/>
            <w:r w:rsidRPr="00DA3101">
              <w:rPr>
                <w:rFonts w:cs="Times New Roman"/>
                <w:szCs w:val="24"/>
              </w:rPr>
              <w:t>коэфф</w:t>
            </w:r>
            <w:proofErr w:type="spellEnd"/>
            <w:r w:rsidRPr="00DA3101">
              <w:rPr>
                <w:rFonts w:cs="Times New Roman"/>
                <w:szCs w:val="24"/>
              </w:rPr>
              <w:t>. застройки</w:t>
            </w:r>
          </w:p>
        </w:tc>
        <w:tc>
          <w:tcPr>
            <w:tcW w:w="830" w:type="pct"/>
            <w:tcBorders>
              <w:top w:val="single" w:sz="4" w:space="0" w:color="000000"/>
              <w:left w:val="single" w:sz="4" w:space="0" w:color="000000"/>
              <w:bottom w:val="single" w:sz="4" w:space="0" w:color="000000"/>
              <w:right w:val="single" w:sz="4" w:space="0" w:color="000000"/>
            </w:tcBorders>
            <w:textDirection w:val="btLr"/>
            <w:vAlign w:val="center"/>
          </w:tcPr>
          <w:p w:rsidR="00DA3101" w:rsidRPr="00DA3101" w:rsidRDefault="00DA3101" w:rsidP="00A074D0">
            <w:pPr>
              <w:ind w:left="113" w:right="113" w:firstLine="0"/>
              <w:jc w:val="center"/>
              <w:rPr>
                <w:rFonts w:cs="Times New Roman"/>
                <w:szCs w:val="24"/>
              </w:rPr>
            </w:pPr>
            <w:r w:rsidRPr="00DA3101">
              <w:rPr>
                <w:rFonts w:cs="Times New Roman"/>
                <w:szCs w:val="24"/>
              </w:rPr>
              <w:t xml:space="preserve">Отступы от границ </w:t>
            </w:r>
          </w:p>
        </w:tc>
        <w:tc>
          <w:tcPr>
            <w:tcW w:w="118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Емкость/мощность (кол-во, площадь, рабочее место)</w:t>
            </w:r>
          </w:p>
        </w:tc>
        <w:tc>
          <w:tcPr>
            <w:tcW w:w="574" w:type="pct"/>
            <w:tcBorders>
              <w:top w:val="single" w:sz="4" w:space="0" w:color="000000"/>
              <w:left w:val="single" w:sz="4" w:space="0" w:color="000000"/>
              <w:bottom w:val="single" w:sz="4" w:space="0" w:color="000000"/>
              <w:right w:val="single" w:sz="4" w:space="0" w:color="000000"/>
            </w:tcBorders>
            <w:textDirection w:val="btLr"/>
            <w:vAlign w:val="center"/>
          </w:tcPr>
          <w:p w:rsidR="00DA3101" w:rsidRPr="00DA3101" w:rsidRDefault="00DA3101" w:rsidP="00A074D0">
            <w:pPr>
              <w:ind w:left="113" w:right="113" w:firstLine="0"/>
              <w:jc w:val="center"/>
              <w:rPr>
                <w:rFonts w:cs="Times New Roman"/>
                <w:szCs w:val="24"/>
              </w:rPr>
            </w:pPr>
            <w:r w:rsidRPr="00DA3101">
              <w:rPr>
                <w:rFonts w:cs="Times New Roman"/>
                <w:szCs w:val="24"/>
              </w:rPr>
              <w:t>Этажность</w:t>
            </w:r>
          </w:p>
        </w:tc>
        <w:tc>
          <w:tcPr>
            <w:tcW w:w="169" w:type="pct"/>
            <w:tcBorders>
              <w:top w:val="single" w:sz="4" w:space="0" w:color="000000"/>
              <w:left w:val="single" w:sz="4" w:space="0" w:color="000000"/>
              <w:bottom w:val="single" w:sz="4" w:space="0" w:color="000000"/>
              <w:right w:val="single" w:sz="4" w:space="0" w:color="000000"/>
            </w:tcBorders>
            <w:textDirection w:val="btLr"/>
            <w:vAlign w:val="center"/>
          </w:tcPr>
          <w:p w:rsidR="00DA3101" w:rsidRPr="00DA3101" w:rsidRDefault="00DA3101" w:rsidP="00A074D0">
            <w:pPr>
              <w:ind w:left="113" w:right="113" w:firstLine="0"/>
              <w:jc w:val="center"/>
              <w:rPr>
                <w:rFonts w:cs="Times New Roman"/>
                <w:szCs w:val="24"/>
              </w:rPr>
            </w:pPr>
            <w:r w:rsidRPr="00DA3101">
              <w:rPr>
                <w:rFonts w:cs="Times New Roman"/>
                <w:szCs w:val="24"/>
              </w:rPr>
              <w:t>высота</w:t>
            </w:r>
          </w:p>
        </w:tc>
        <w:tc>
          <w:tcPr>
            <w:tcW w:w="264" w:type="pct"/>
            <w:tcBorders>
              <w:top w:val="single" w:sz="4" w:space="0" w:color="000000"/>
              <w:left w:val="single" w:sz="4" w:space="0" w:color="000000"/>
              <w:bottom w:val="single" w:sz="4" w:space="0" w:color="000000"/>
              <w:right w:val="single" w:sz="4" w:space="0" w:color="000000"/>
            </w:tcBorders>
            <w:textDirection w:val="btLr"/>
          </w:tcPr>
          <w:p w:rsidR="00DA3101" w:rsidRPr="00DA3101" w:rsidRDefault="00DA3101" w:rsidP="00A074D0">
            <w:pPr>
              <w:ind w:left="113" w:right="113" w:firstLine="0"/>
              <w:jc w:val="center"/>
              <w:rPr>
                <w:rFonts w:cs="Times New Roman"/>
                <w:szCs w:val="24"/>
              </w:rPr>
            </w:pPr>
          </w:p>
        </w:tc>
        <w:tc>
          <w:tcPr>
            <w:tcW w:w="265" w:type="pct"/>
            <w:tcBorders>
              <w:top w:val="single" w:sz="4" w:space="0" w:color="000000"/>
              <w:left w:val="single" w:sz="4" w:space="0" w:color="000000"/>
              <w:bottom w:val="single" w:sz="4" w:space="0" w:color="000000"/>
              <w:right w:val="single" w:sz="4" w:space="0" w:color="000000"/>
            </w:tcBorders>
            <w:textDirection w:val="btLr"/>
          </w:tcPr>
          <w:p w:rsidR="00DA3101" w:rsidRPr="00DA3101" w:rsidRDefault="00DA3101" w:rsidP="00A074D0">
            <w:pPr>
              <w:ind w:left="113" w:right="113" w:firstLine="0"/>
              <w:jc w:val="center"/>
              <w:rPr>
                <w:rFonts w:cs="Times New Roman"/>
                <w:szCs w:val="24"/>
              </w:rPr>
            </w:pPr>
          </w:p>
        </w:tc>
      </w:tr>
      <w:tr w:rsidR="001F2103" w:rsidRPr="00DA3101" w:rsidTr="003E1044">
        <w:trPr>
          <w:tblHeader/>
        </w:trPr>
        <w:tc>
          <w:tcPr>
            <w:tcW w:w="64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22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мин.</w:t>
            </w:r>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макс.</w:t>
            </w:r>
          </w:p>
        </w:tc>
        <w:tc>
          <w:tcPr>
            <w:tcW w:w="295"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830" w:type="pct"/>
            <w:tcBorders>
              <w:top w:val="single" w:sz="4" w:space="0" w:color="000000"/>
              <w:left w:val="single" w:sz="4" w:space="0" w:color="000000"/>
              <w:bottom w:val="single" w:sz="4" w:space="0" w:color="000000"/>
              <w:right w:val="single" w:sz="4" w:space="0" w:color="000000"/>
            </w:tcBorders>
          </w:tcPr>
          <w:p w:rsidR="00DA3101" w:rsidRPr="00DA3101" w:rsidRDefault="00DA3101" w:rsidP="00A074D0">
            <w:pPr>
              <w:ind w:firstLine="0"/>
              <w:jc w:val="center"/>
              <w:rPr>
                <w:rFonts w:cs="Times New Roman"/>
                <w:szCs w:val="24"/>
              </w:rPr>
            </w:pPr>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мин</w:t>
            </w:r>
          </w:p>
        </w:tc>
        <w:tc>
          <w:tcPr>
            <w:tcW w:w="640"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макс</w:t>
            </w:r>
          </w:p>
        </w:tc>
        <w:tc>
          <w:tcPr>
            <w:tcW w:w="57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16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264" w:type="pct"/>
            <w:tcBorders>
              <w:top w:val="single" w:sz="4" w:space="0" w:color="000000"/>
              <w:left w:val="single" w:sz="4" w:space="0" w:color="000000"/>
              <w:bottom w:val="single" w:sz="4" w:space="0" w:color="000000"/>
              <w:right w:val="single" w:sz="4" w:space="0" w:color="000000"/>
            </w:tcBorders>
          </w:tcPr>
          <w:p w:rsidR="00DA3101" w:rsidRPr="00DA3101" w:rsidRDefault="00DA3101" w:rsidP="00A074D0">
            <w:pPr>
              <w:ind w:firstLine="0"/>
              <w:jc w:val="center"/>
              <w:rPr>
                <w:rFonts w:cs="Times New Roman"/>
                <w:szCs w:val="24"/>
              </w:rPr>
            </w:pPr>
          </w:p>
        </w:tc>
        <w:tc>
          <w:tcPr>
            <w:tcW w:w="265" w:type="pct"/>
            <w:tcBorders>
              <w:top w:val="single" w:sz="4" w:space="0" w:color="000000"/>
              <w:left w:val="single" w:sz="4" w:space="0" w:color="000000"/>
              <w:bottom w:val="single" w:sz="4" w:space="0" w:color="000000"/>
              <w:right w:val="single" w:sz="4" w:space="0" w:color="000000"/>
            </w:tcBorders>
          </w:tcPr>
          <w:p w:rsidR="00DA3101" w:rsidRPr="00DA3101" w:rsidRDefault="00DA3101" w:rsidP="00A074D0">
            <w:pPr>
              <w:ind w:firstLine="0"/>
              <w:jc w:val="center"/>
              <w:rPr>
                <w:rFonts w:cs="Times New Roman"/>
                <w:szCs w:val="24"/>
              </w:rPr>
            </w:pPr>
          </w:p>
        </w:tc>
      </w:tr>
      <w:tr w:rsidR="001F2103" w:rsidRPr="00DA3101" w:rsidTr="001F2103">
        <w:tc>
          <w:tcPr>
            <w:tcW w:w="5000" w:type="pct"/>
            <w:gridSpan w:val="11"/>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b/>
                <w:szCs w:val="24"/>
              </w:rPr>
            </w:pPr>
            <w:r w:rsidRPr="00DA3101">
              <w:rPr>
                <w:rFonts w:cs="Times New Roman"/>
                <w:b/>
                <w:szCs w:val="24"/>
              </w:rPr>
              <w:t>Основные виды разрешённого использования</w:t>
            </w:r>
          </w:p>
        </w:tc>
      </w:tr>
      <w:tr w:rsidR="001F2103" w:rsidRPr="00DA3101" w:rsidTr="003E1044">
        <w:tc>
          <w:tcPr>
            <w:tcW w:w="64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b/>
                <w:szCs w:val="24"/>
              </w:rPr>
              <w:t>1. Образование и просвещение</w:t>
            </w:r>
            <w:r w:rsidRPr="00DA3101">
              <w:rPr>
                <w:rFonts w:cs="Times New Roman"/>
                <w:szCs w:val="24"/>
              </w:rPr>
              <w:t xml:space="preserve"> </w:t>
            </w:r>
          </w:p>
        </w:tc>
        <w:tc>
          <w:tcPr>
            <w:tcW w:w="773"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Не менее для </w:t>
            </w:r>
            <w:proofErr w:type="spellStart"/>
            <w:r w:rsidRPr="00DA3101">
              <w:rPr>
                <w:rFonts w:cs="Times New Roman"/>
                <w:szCs w:val="24"/>
              </w:rPr>
              <w:t>учрежд.среднего</w:t>
            </w:r>
            <w:proofErr w:type="spellEnd"/>
            <w:r w:rsidRPr="00DA3101">
              <w:rPr>
                <w:rFonts w:cs="Times New Roman"/>
                <w:szCs w:val="24"/>
              </w:rPr>
              <w:t xml:space="preserve"> образования при численности:</w:t>
            </w:r>
          </w:p>
          <w:p w:rsidR="00DA3101" w:rsidRPr="00DA3101" w:rsidRDefault="00DA3101" w:rsidP="00A074D0">
            <w:pPr>
              <w:ind w:firstLine="0"/>
              <w:rPr>
                <w:rFonts w:cs="Times New Roman"/>
                <w:szCs w:val="24"/>
              </w:rPr>
            </w:pPr>
            <w:r w:rsidRPr="00DA3101">
              <w:rPr>
                <w:rFonts w:cs="Times New Roman"/>
                <w:szCs w:val="24"/>
              </w:rPr>
              <w:t>- до 600 уч-ся - 50 на одного уч-ся;</w:t>
            </w:r>
          </w:p>
          <w:p w:rsidR="00DA3101" w:rsidRPr="00DA3101" w:rsidRDefault="00DA3101" w:rsidP="00A074D0">
            <w:pPr>
              <w:ind w:firstLine="0"/>
              <w:rPr>
                <w:rFonts w:cs="Times New Roman"/>
                <w:szCs w:val="24"/>
              </w:rPr>
            </w:pPr>
            <w:r w:rsidRPr="00DA3101">
              <w:rPr>
                <w:rFonts w:cs="Times New Roman"/>
                <w:szCs w:val="24"/>
              </w:rPr>
              <w:t>- до 800 уч-ся - 40  на одного уч-ся;</w:t>
            </w:r>
          </w:p>
          <w:p w:rsidR="00DA3101" w:rsidRPr="00DA3101" w:rsidRDefault="00422009" w:rsidP="00A074D0">
            <w:pPr>
              <w:ind w:firstLine="0"/>
              <w:rPr>
                <w:rFonts w:cs="Times New Roman"/>
                <w:szCs w:val="24"/>
              </w:rPr>
            </w:pPr>
            <w:r>
              <w:rPr>
                <w:rFonts w:cs="Times New Roman"/>
                <w:szCs w:val="24"/>
              </w:rPr>
              <w:t xml:space="preserve">- до 1100 уч-ся - 33 </w:t>
            </w:r>
            <w:r w:rsidR="00DA3101" w:rsidRPr="00DA3101">
              <w:rPr>
                <w:rFonts w:cs="Times New Roman"/>
                <w:szCs w:val="24"/>
              </w:rPr>
              <w:t>на одного уч-ся.</w:t>
            </w:r>
          </w:p>
          <w:p w:rsidR="00DA3101" w:rsidRPr="00DA3101" w:rsidRDefault="00DA3101" w:rsidP="00422009">
            <w:pPr>
              <w:ind w:firstLine="0"/>
              <w:rPr>
                <w:rFonts w:cs="Times New Roman"/>
                <w:szCs w:val="24"/>
              </w:rPr>
            </w:pPr>
            <w:r w:rsidRPr="00DA3101">
              <w:rPr>
                <w:rFonts w:cs="Times New Roman"/>
                <w:szCs w:val="24"/>
              </w:rPr>
              <w:t xml:space="preserve">Не менее 30 на одного уч-ся для </w:t>
            </w:r>
            <w:proofErr w:type="spellStart"/>
            <w:r w:rsidRPr="00DA3101">
              <w:rPr>
                <w:rFonts w:cs="Times New Roman"/>
                <w:szCs w:val="24"/>
              </w:rPr>
              <w:t>учрежд.высшего</w:t>
            </w:r>
            <w:proofErr w:type="spellEnd"/>
            <w:r w:rsidRPr="00DA3101">
              <w:rPr>
                <w:rFonts w:cs="Times New Roman"/>
                <w:szCs w:val="24"/>
              </w:rPr>
              <w:t xml:space="preserve"> образования. </w:t>
            </w:r>
          </w:p>
        </w:tc>
        <w:tc>
          <w:tcPr>
            <w:tcW w:w="295"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Не более 0.7</w:t>
            </w:r>
          </w:p>
        </w:tc>
        <w:tc>
          <w:tcPr>
            <w:tcW w:w="830"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A074D0">
            <w:pPr>
              <w:ind w:firstLine="0"/>
              <w:rPr>
                <w:rFonts w:cs="Times New Roman"/>
                <w:szCs w:val="24"/>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640"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Не более 1500 учащихся для школ и учреждений среднего образования</w:t>
            </w:r>
          </w:p>
        </w:tc>
        <w:tc>
          <w:tcPr>
            <w:tcW w:w="57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4 этажей для школ и учреждений среднего образования.</w:t>
            </w:r>
          </w:p>
        </w:tc>
        <w:tc>
          <w:tcPr>
            <w:tcW w:w="16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52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Не менее 10 </w:t>
            </w:r>
            <w:proofErr w:type="spellStart"/>
            <w:r w:rsidRPr="00DA3101">
              <w:rPr>
                <w:rFonts w:cs="Times New Roman"/>
                <w:szCs w:val="24"/>
              </w:rPr>
              <w:t>машиномест</w:t>
            </w:r>
            <w:proofErr w:type="spellEnd"/>
            <w:r w:rsidRPr="00DA3101">
              <w:rPr>
                <w:rFonts w:cs="Times New Roman"/>
                <w:szCs w:val="24"/>
              </w:rPr>
              <w:t xml:space="preserve"> у школ. </w:t>
            </w:r>
          </w:p>
          <w:p w:rsidR="00DA3101" w:rsidRPr="00DA3101" w:rsidRDefault="00DA3101" w:rsidP="00A074D0">
            <w:pPr>
              <w:ind w:firstLine="0"/>
              <w:rPr>
                <w:rFonts w:cs="Times New Roman"/>
                <w:szCs w:val="24"/>
              </w:rPr>
            </w:pPr>
            <w:r w:rsidRPr="00DA3101">
              <w:rPr>
                <w:rFonts w:cs="Times New Roman"/>
                <w:szCs w:val="24"/>
              </w:rPr>
              <w:t xml:space="preserve">Не менее 1,5 </w:t>
            </w:r>
            <w:proofErr w:type="spellStart"/>
            <w:r w:rsidRPr="00DA3101">
              <w:rPr>
                <w:rFonts w:cs="Times New Roman"/>
                <w:szCs w:val="24"/>
              </w:rPr>
              <w:t>машиномест</w:t>
            </w:r>
            <w:proofErr w:type="spellEnd"/>
            <w:r w:rsidRPr="00DA3101">
              <w:rPr>
                <w:rFonts w:cs="Times New Roman"/>
                <w:szCs w:val="24"/>
              </w:rPr>
              <w:t xml:space="preserve"> на 10 работающих, но не менее 15 </w:t>
            </w:r>
            <w:proofErr w:type="spellStart"/>
            <w:r w:rsidRPr="00DA3101">
              <w:rPr>
                <w:rFonts w:cs="Times New Roman"/>
                <w:szCs w:val="24"/>
              </w:rPr>
              <w:t>машиномест</w:t>
            </w:r>
            <w:proofErr w:type="spellEnd"/>
            <w:r w:rsidRPr="00DA3101">
              <w:rPr>
                <w:rFonts w:cs="Times New Roman"/>
                <w:szCs w:val="24"/>
              </w:rPr>
              <w:t xml:space="preserve"> у высших учебных заведений</w:t>
            </w:r>
          </w:p>
        </w:tc>
      </w:tr>
      <w:tr w:rsidR="001F2103" w:rsidRPr="00DA3101" w:rsidTr="003E1044">
        <w:tc>
          <w:tcPr>
            <w:tcW w:w="64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b/>
                <w:szCs w:val="24"/>
              </w:rPr>
              <w:t>2. Культурное развитие</w:t>
            </w:r>
          </w:p>
        </w:tc>
        <w:tc>
          <w:tcPr>
            <w:tcW w:w="22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6</w:t>
            </w:r>
            <w:r w:rsidR="00422009">
              <w:rPr>
                <w:rFonts w:cs="Times New Roman"/>
                <w:szCs w:val="24"/>
              </w:rPr>
              <w:t>00</w:t>
            </w:r>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295"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0.7</w:t>
            </w:r>
          </w:p>
        </w:tc>
        <w:tc>
          <w:tcPr>
            <w:tcW w:w="830"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От границы участка, прилегающей к красной линии </w:t>
            </w:r>
            <w:r w:rsidRPr="00DA3101">
              <w:rPr>
                <w:rFonts w:cs="Times New Roman"/>
                <w:szCs w:val="24"/>
              </w:rPr>
              <w:lastRenderedPageBreak/>
              <w:t xml:space="preserve">улицы, проезда не менее 5м. </w:t>
            </w:r>
          </w:p>
          <w:p w:rsidR="00DA3101" w:rsidRPr="00DA3101" w:rsidRDefault="00DA3101" w:rsidP="00A074D0">
            <w:pPr>
              <w:ind w:firstLine="0"/>
              <w:rPr>
                <w:rFonts w:cs="Times New Roman"/>
                <w:szCs w:val="24"/>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lastRenderedPageBreak/>
              <w:t xml:space="preserve">1 </w:t>
            </w:r>
            <w:proofErr w:type="spellStart"/>
            <w:r w:rsidRPr="00DA3101">
              <w:rPr>
                <w:rFonts w:cs="Times New Roman"/>
                <w:szCs w:val="24"/>
              </w:rPr>
              <w:t>раб.место</w:t>
            </w:r>
            <w:proofErr w:type="spellEnd"/>
          </w:p>
        </w:tc>
        <w:tc>
          <w:tcPr>
            <w:tcW w:w="640"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300 единовременных посетителей</w:t>
            </w:r>
          </w:p>
        </w:tc>
        <w:tc>
          <w:tcPr>
            <w:tcW w:w="743"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934E6A" w:rsidP="00A074D0">
            <w:pPr>
              <w:ind w:firstLine="0"/>
              <w:rPr>
                <w:rFonts w:cs="Times New Roman"/>
                <w:szCs w:val="24"/>
              </w:rPr>
            </w:pPr>
            <w:r w:rsidRPr="00410449">
              <w:rPr>
                <w:szCs w:val="24"/>
              </w:rPr>
              <w:t>Не подлежит установлению</w:t>
            </w:r>
          </w:p>
        </w:tc>
        <w:tc>
          <w:tcPr>
            <w:tcW w:w="52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16 </w:t>
            </w:r>
            <w:proofErr w:type="spellStart"/>
            <w:r w:rsidRPr="00DA3101">
              <w:rPr>
                <w:rFonts w:cs="Times New Roman"/>
                <w:szCs w:val="24"/>
              </w:rPr>
              <w:t>машиномест</w:t>
            </w:r>
            <w:proofErr w:type="spellEnd"/>
            <w:r w:rsidRPr="00DA3101">
              <w:rPr>
                <w:rFonts w:cs="Times New Roman"/>
                <w:szCs w:val="24"/>
              </w:rPr>
              <w:t xml:space="preserve"> на 100 посетителей, но не менее 5</w:t>
            </w:r>
          </w:p>
        </w:tc>
      </w:tr>
      <w:tr w:rsidR="001F2103" w:rsidRPr="00DA3101" w:rsidTr="003E1044">
        <w:tc>
          <w:tcPr>
            <w:tcW w:w="64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tabs>
                <w:tab w:val="left" w:pos="-1560"/>
              </w:tabs>
              <w:ind w:firstLine="0"/>
              <w:rPr>
                <w:rFonts w:cs="Times New Roman"/>
                <w:szCs w:val="24"/>
              </w:rPr>
            </w:pPr>
            <w:r w:rsidRPr="00DA3101">
              <w:rPr>
                <w:rFonts w:cs="Times New Roman"/>
                <w:b/>
                <w:szCs w:val="24"/>
              </w:rPr>
              <w:lastRenderedPageBreak/>
              <w:t>3. Общественное питание</w:t>
            </w:r>
          </w:p>
        </w:tc>
        <w:tc>
          <w:tcPr>
            <w:tcW w:w="22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3</w:t>
            </w:r>
            <w:r w:rsidR="00422009">
              <w:rPr>
                <w:rFonts w:cs="Times New Roman"/>
                <w:szCs w:val="24"/>
              </w:rPr>
              <w:t>00</w:t>
            </w:r>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295"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0.7</w:t>
            </w:r>
          </w:p>
        </w:tc>
        <w:tc>
          <w:tcPr>
            <w:tcW w:w="830"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A074D0">
            <w:pPr>
              <w:widowControl w:val="0"/>
              <w:autoSpaceDE w:val="0"/>
              <w:autoSpaceDN w:val="0"/>
              <w:adjustRightInd w:val="0"/>
              <w:ind w:firstLine="0"/>
              <w:rPr>
                <w:rFonts w:eastAsia="NSimSun" w:cs="Times New Roman"/>
                <w:szCs w:val="24"/>
                <w:lang w:eastAsia="zh-CN"/>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640"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100 посадочных мест</w:t>
            </w:r>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3 этажей</w:t>
            </w:r>
          </w:p>
        </w:tc>
        <w:tc>
          <w:tcPr>
            <w:tcW w:w="19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52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-место на 10 посадочных мест, но не менее 2-х</w:t>
            </w:r>
          </w:p>
        </w:tc>
      </w:tr>
      <w:tr w:rsidR="001F2103" w:rsidRPr="00DA3101" w:rsidTr="003E1044">
        <w:tc>
          <w:tcPr>
            <w:tcW w:w="64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b/>
                <w:szCs w:val="24"/>
              </w:rPr>
              <w:t>4. Обеспечение научной деятельности</w:t>
            </w:r>
          </w:p>
        </w:tc>
        <w:tc>
          <w:tcPr>
            <w:tcW w:w="22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295"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0.7</w:t>
            </w:r>
          </w:p>
        </w:tc>
        <w:tc>
          <w:tcPr>
            <w:tcW w:w="830"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A074D0">
            <w:pPr>
              <w:widowControl w:val="0"/>
              <w:autoSpaceDE w:val="0"/>
              <w:autoSpaceDN w:val="0"/>
              <w:adjustRightInd w:val="0"/>
              <w:ind w:firstLine="0"/>
              <w:rPr>
                <w:rFonts w:eastAsia="NSimSun" w:cs="Times New Roman"/>
                <w:szCs w:val="24"/>
                <w:lang w:eastAsia="zh-CN"/>
              </w:rPr>
            </w:pPr>
            <w:r w:rsidRPr="00DA3101">
              <w:rPr>
                <w:rFonts w:cs="Times New Roman"/>
                <w:szCs w:val="24"/>
              </w:rPr>
              <w:t xml:space="preserve">От границ соседних участков не </w:t>
            </w:r>
            <w:r w:rsidRPr="00DA3101">
              <w:rPr>
                <w:rFonts w:cs="Times New Roman"/>
                <w:szCs w:val="24"/>
              </w:rPr>
              <w:lastRenderedPageBreak/>
              <w:t xml:space="preserve">менее </w:t>
            </w:r>
            <w:smartTag w:uri="urn:schemas-microsoft-com:office:smarttags" w:element="metricconverter">
              <w:smartTagPr>
                <w:attr w:name="ProductID" w:val="6 м"/>
              </w:smartTagPr>
              <w:r w:rsidRPr="00DA3101">
                <w:rPr>
                  <w:rFonts w:cs="Times New Roman"/>
                  <w:szCs w:val="24"/>
                </w:rPr>
                <w:t>6 м</w:t>
              </w:r>
            </w:smartTag>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lastRenderedPageBreak/>
              <w:t>1 раб. место</w:t>
            </w:r>
          </w:p>
        </w:tc>
        <w:tc>
          <w:tcPr>
            <w:tcW w:w="640"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50 рабочих мест</w:t>
            </w:r>
          </w:p>
        </w:tc>
        <w:tc>
          <w:tcPr>
            <w:tcW w:w="743"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934E6A" w:rsidP="00A074D0">
            <w:pPr>
              <w:ind w:firstLine="0"/>
              <w:jc w:val="center"/>
              <w:rPr>
                <w:rFonts w:cs="Times New Roman"/>
                <w:szCs w:val="24"/>
              </w:rPr>
            </w:pPr>
            <w:r w:rsidRPr="00410449">
              <w:rPr>
                <w:szCs w:val="24"/>
              </w:rPr>
              <w:t>Не подлежит установлению</w:t>
            </w:r>
          </w:p>
        </w:tc>
        <w:tc>
          <w:tcPr>
            <w:tcW w:w="52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Не менее 1,5 </w:t>
            </w:r>
            <w:proofErr w:type="spellStart"/>
            <w:r w:rsidRPr="00DA3101">
              <w:rPr>
                <w:rFonts w:cs="Times New Roman"/>
                <w:szCs w:val="24"/>
              </w:rPr>
              <w:t>машиномест</w:t>
            </w:r>
            <w:proofErr w:type="spellEnd"/>
            <w:r w:rsidRPr="00DA3101">
              <w:rPr>
                <w:rFonts w:cs="Times New Roman"/>
                <w:szCs w:val="24"/>
              </w:rPr>
              <w:t xml:space="preserve"> на 10 работающих, но не менее 15</w:t>
            </w:r>
          </w:p>
        </w:tc>
      </w:tr>
      <w:tr w:rsidR="001F2103" w:rsidRPr="00DA3101" w:rsidTr="003E1044">
        <w:tc>
          <w:tcPr>
            <w:tcW w:w="64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tabs>
                <w:tab w:val="left" w:pos="265"/>
              </w:tabs>
              <w:ind w:firstLine="0"/>
              <w:rPr>
                <w:rFonts w:cs="Times New Roman"/>
                <w:szCs w:val="24"/>
              </w:rPr>
            </w:pPr>
            <w:r w:rsidRPr="00DA3101">
              <w:rPr>
                <w:rFonts w:cs="Times New Roman"/>
                <w:b/>
                <w:szCs w:val="24"/>
              </w:rPr>
              <w:lastRenderedPageBreak/>
              <w:t>5. Коммунальное обслуживание</w:t>
            </w:r>
          </w:p>
        </w:tc>
        <w:tc>
          <w:tcPr>
            <w:tcW w:w="22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422009">
            <w:pPr>
              <w:ind w:firstLine="0"/>
              <w:jc w:val="center"/>
              <w:rPr>
                <w:rFonts w:cs="Times New Roman"/>
                <w:szCs w:val="24"/>
              </w:rPr>
            </w:pPr>
            <w:r w:rsidRPr="00DA3101">
              <w:rPr>
                <w:rFonts w:cs="Times New Roman"/>
                <w:szCs w:val="24"/>
              </w:rPr>
              <w:t>2</w:t>
            </w:r>
            <w:r w:rsidR="00422009">
              <w:rPr>
                <w:rFonts w:cs="Times New Roman"/>
                <w:szCs w:val="24"/>
              </w:rPr>
              <w:t>00</w:t>
            </w:r>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934E6A" w:rsidP="00A074D0">
            <w:pPr>
              <w:ind w:firstLine="0"/>
              <w:jc w:val="center"/>
              <w:rPr>
                <w:rFonts w:cs="Times New Roman"/>
                <w:szCs w:val="24"/>
              </w:rPr>
            </w:pPr>
            <w:r w:rsidRPr="00410449">
              <w:rPr>
                <w:szCs w:val="24"/>
              </w:rPr>
              <w:t>Не подлежит установлению</w:t>
            </w:r>
          </w:p>
        </w:tc>
        <w:tc>
          <w:tcPr>
            <w:tcW w:w="295"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0.7</w:t>
            </w:r>
          </w:p>
        </w:tc>
        <w:tc>
          <w:tcPr>
            <w:tcW w:w="830"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A074D0">
            <w:pPr>
              <w:widowControl w:val="0"/>
              <w:autoSpaceDE w:val="0"/>
              <w:autoSpaceDN w:val="0"/>
              <w:adjustRightInd w:val="0"/>
              <w:ind w:firstLine="0"/>
              <w:rPr>
                <w:rFonts w:eastAsia="NSimSun" w:cs="Times New Roman"/>
                <w:szCs w:val="24"/>
                <w:lang w:eastAsia="zh-CN"/>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934E6A" w:rsidP="00A074D0">
            <w:pPr>
              <w:ind w:firstLine="0"/>
              <w:jc w:val="center"/>
              <w:rPr>
                <w:rFonts w:cs="Times New Roman"/>
                <w:szCs w:val="24"/>
              </w:rPr>
            </w:pPr>
            <w:r w:rsidRPr="00410449">
              <w:rPr>
                <w:szCs w:val="24"/>
              </w:rPr>
              <w:t>Не подлежит установлению</w:t>
            </w:r>
          </w:p>
        </w:tc>
        <w:tc>
          <w:tcPr>
            <w:tcW w:w="640"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934E6A" w:rsidP="00A074D0">
            <w:pPr>
              <w:ind w:firstLine="0"/>
              <w:jc w:val="center"/>
              <w:rPr>
                <w:rFonts w:cs="Times New Roman"/>
                <w:szCs w:val="24"/>
              </w:rPr>
            </w:pPr>
            <w:r w:rsidRPr="00410449">
              <w:rPr>
                <w:szCs w:val="24"/>
              </w:rPr>
              <w:t>Не подлежит установлению</w:t>
            </w:r>
          </w:p>
        </w:tc>
        <w:tc>
          <w:tcPr>
            <w:tcW w:w="19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p>
        </w:tc>
        <w:tc>
          <w:tcPr>
            <w:tcW w:w="52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Не менее 1 </w:t>
            </w:r>
            <w:proofErr w:type="spellStart"/>
            <w:r w:rsidRPr="00DA3101">
              <w:rPr>
                <w:rFonts w:cs="Times New Roman"/>
                <w:szCs w:val="24"/>
              </w:rPr>
              <w:t>машиноместа</w:t>
            </w:r>
            <w:proofErr w:type="spellEnd"/>
            <w:r w:rsidRPr="00DA3101">
              <w:rPr>
                <w:rFonts w:cs="Times New Roman"/>
                <w:szCs w:val="24"/>
              </w:rPr>
              <w:t xml:space="preserve"> для специального транспорта</w:t>
            </w:r>
          </w:p>
        </w:tc>
      </w:tr>
      <w:tr w:rsidR="001F2103" w:rsidRPr="00DA3101" w:rsidTr="001F2103">
        <w:trPr>
          <w:trHeight w:val="543"/>
        </w:trPr>
        <w:tc>
          <w:tcPr>
            <w:tcW w:w="5000" w:type="pct"/>
            <w:gridSpan w:val="11"/>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b/>
                <w:szCs w:val="24"/>
              </w:rPr>
              <w:t>Условно разрешённые виды использования</w:t>
            </w:r>
          </w:p>
        </w:tc>
      </w:tr>
      <w:tr w:rsidR="001F2103" w:rsidRPr="00DA3101" w:rsidTr="003E1044">
        <w:tc>
          <w:tcPr>
            <w:tcW w:w="64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BA7372" w:rsidP="00BA7372">
            <w:pPr>
              <w:tabs>
                <w:tab w:val="left" w:pos="265"/>
              </w:tabs>
              <w:ind w:firstLine="0"/>
              <w:jc w:val="left"/>
              <w:rPr>
                <w:rFonts w:cs="Times New Roman"/>
                <w:szCs w:val="24"/>
              </w:rPr>
            </w:pPr>
            <w:r>
              <w:rPr>
                <w:rFonts w:cs="Times New Roman"/>
                <w:b/>
                <w:szCs w:val="24"/>
              </w:rPr>
              <w:t xml:space="preserve">1. </w:t>
            </w:r>
            <w:r w:rsidR="00DA3101" w:rsidRPr="00DA3101">
              <w:rPr>
                <w:rFonts w:cs="Times New Roman"/>
                <w:b/>
                <w:szCs w:val="24"/>
              </w:rPr>
              <w:t>Магазины</w:t>
            </w:r>
          </w:p>
        </w:tc>
        <w:tc>
          <w:tcPr>
            <w:tcW w:w="22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6</w:t>
            </w:r>
            <w:r w:rsidR="00422009">
              <w:rPr>
                <w:rFonts w:cs="Times New Roman"/>
                <w:szCs w:val="24"/>
              </w:rPr>
              <w:t>00</w:t>
            </w:r>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295"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Не более 0.7</w:t>
            </w:r>
          </w:p>
        </w:tc>
        <w:tc>
          <w:tcPr>
            <w:tcW w:w="830"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От границы участка, прилегающей к красной линии улицы, проезда не менее 5м. </w:t>
            </w:r>
          </w:p>
          <w:p w:rsidR="00DA3101" w:rsidRPr="00DA3101" w:rsidRDefault="00DA3101" w:rsidP="00A074D0">
            <w:pPr>
              <w:widowControl w:val="0"/>
              <w:autoSpaceDE w:val="0"/>
              <w:autoSpaceDN w:val="0"/>
              <w:adjustRightInd w:val="0"/>
              <w:ind w:firstLine="0"/>
              <w:rPr>
                <w:rFonts w:eastAsia="NSimSun" w:cs="Times New Roman"/>
                <w:szCs w:val="24"/>
                <w:lang w:eastAsia="zh-CN"/>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1 раб/место</w:t>
            </w:r>
          </w:p>
        </w:tc>
        <w:tc>
          <w:tcPr>
            <w:tcW w:w="640"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jc w:val="center"/>
              <w:rPr>
                <w:rFonts w:cs="Times New Roman"/>
                <w:szCs w:val="24"/>
              </w:rPr>
            </w:pPr>
            <w:r w:rsidRPr="00DA3101">
              <w:rPr>
                <w:rFonts w:cs="Times New Roman"/>
                <w:szCs w:val="24"/>
              </w:rPr>
              <w:t xml:space="preserve">Площадь торгового зала не более </w:t>
            </w:r>
            <w:smartTag w:uri="urn:schemas-microsoft-com:office:smarttags" w:element="metricconverter">
              <w:smartTagPr>
                <w:attr w:name="ProductID" w:val="500 м2"/>
              </w:smartTagPr>
              <w:r w:rsidRPr="00DA3101">
                <w:rPr>
                  <w:rFonts w:cs="Times New Roman"/>
                  <w:szCs w:val="24"/>
                </w:rPr>
                <w:t>500 м2</w:t>
              </w:r>
            </w:smartTag>
          </w:p>
        </w:tc>
        <w:tc>
          <w:tcPr>
            <w:tcW w:w="743"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Не более 2-х этажей</w:t>
            </w:r>
          </w:p>
        </w:tc>
        <w:tc>
          <w:tcPr>
            <w:tcW w:w="52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 xml:space="preserve">-место временных автостоянок на 10 рабочих мест в здании, но не менее 5 </w:t>
            </w:r>
            <w:proofErr w:type="spellStart"/>
            <w:r w:rsidRPr="00DA3101">
              <w:rPr>
                <w:rFonts w:cs="Times New Roman"/>
                <w:szCs w:val="24"/>
              </w:rPr>
              <w:t>машиномест</w:t>
            </w:r>
            <w:proofErr w:type="spellEnd"/>
          </w:p>
        </w:tc>
      </w:tr>
      <w:tr w:rsidR="001F2103" w:rsidRPr="00DA3101" w:rsidTr="003E1044">
        <w:tc>
          <w:tcPr>
            <w:tcW w:w="641"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b/>
                <w:szCs w:val="24"/>
              </w:rPr>
              <w:t>2. Бытовое обслуживание</w:t>
            </w:r>
          </w:p>
        </w:tc>
        <w:tc>
          <w:tcPr>
            <w:tcW w:w="22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422009">
            <w:pPr>
              <w:ind w:firstLine="0"/>
              <w:rPr>
                <w:rFonts w:cs="Times New Roman"/>
                <w:szCs w:val="24"/>
              </w:rPr>
            </w:pPr>
            <w:r w:rsidRPr="00DA3101">
              <w:rPr>
                <w:rFonts w:cs="Times New Roman"/>
                <w:szCs w:val="24"/>
              </w:rPr>
              <w:t>5</w:t>
            </w:r>
            <w:r w:rsidR="00422009">
              <w:rPr>
                <w:rFonts w:cs="Times New Roman"/>
                <w:szCs w:val="24"/>
              </w:rPr>
              <w:t>00</w:t>
            </w:r>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295"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Не более 0,5</w:t>
            </w:r>
          </w:p>
        </w:tc>
        <w:tc>
          <w:tcPr>
            <w:tcW w:w="830"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От границы участка, </w:t>
            </w:r>
            <w:r w:rsidRPr="00DA3101">
              <w:rPr>
                <w:rFonts w:cs="Times New Roman"/>
                <w:szCs w:val="24"/>
              </w:rPr>
              <w:lastRenderedPageBreak/>
              <w:t xml:space="preserve">прилегающей к красной линии улицы, проезда не менее 5м. </w:t>
            </w:r>
          </w:p>
          <w:p w:rsidR="00DA3101" w:rsidRPr="00DA3101" w:rsidRDefault="00DA3101" w:rsidP="00A074D0">
            <w:pPr>
              <w:ind w:firstLine="0"/>
              <w:rPr>
                <w:rFonts w:cs="Times New Roman"/>
                <w:szCs w:val="24"/>
              </w:rPr>
            </w:pPr>
            <w:r w:rsidRPr="00DA3101">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A3101">
                <w:rPr>
                  <w:rFonts w:cs="Times New Roman"/>
                  <w:szCs w:val="24"/>
                </w:rPr>
                <w:t>6 м</w:t>
              </w:r>
            </w:smartTag>
          </w:p>
        </w:tc>
        <w:tc>
          <w:tcPr>
            <w:tcW w:w="54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lastRenderedPageBreak/>
              <w:t>1 раб место</w:t>
            </w:r>
          </w:p>
        </w:tc>
        <w:tc>
          <w:tcPr>
            <w:tcW w:w="640"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574"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934E6A" w:rsidP="00A074D0">
            <w:pPr>
              <w:ind w:firstLine="0"/>
              <w:rPr>
                <w:rFonts w:cs="Times New Roman"/>
                <w:szCs w:val="24"/>
              </w:rPr>
            </w:pPr>
            <w:r w:rsidRPr="00410449">
              <w:rPr>
                <w:szCs w:val="24"/>
              </w:rPr>
              <w:t>Не подлежит установлению</w:t>
            </w:r>
          </w:p>
        </w:tc>
        <w:tc>
          <w:tcPr>
            <w:tcW w:w="169" w:type="pct"/>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p>
        </w:tc>
        <w:tc>
          <w:tcPr>
            <w:tcW w:w="529" w:type="pct"/>
            <w:gridSpan w:val="2"/>
            <w:tcBorders>
              <w:top w:val="single" w:sz="4" w:space="0" w:color="000000"/>
              <w:left w:val="single" w:sz="4" w:space="0" w:color="000000"/>
              <w:bottom w:val="single" w:sz="4" w:space="0" w:color="000000"/>
              <w:right w:val="single" w:sz="4" w:space="0" w:color="000000"/>
            </w:tcBorders>
            <w:vAlign w:val="center"/>
          </w:tcPr>
          <w:p w:rsidR="00DA3101" w:rsidRPr="00DA3101" w:rsidRDefault="00DA3101" w:rsidP="00A074D0">
            <w:pPr>
              <w:ind w:firstLine="0"/>
              <w:rPr>
                <w:rFonts w:cs="Times New Roman"/>
                <w:szCs w:val="24"/>
              </w:rPr>
            </w:pPr>
            <w:r w:rsidRPr="00DA3101">
              <w:rPr>
                <w:rFonts w:cs="Times New Roman"/>
                <w:szCs w:val="24"/>
              </w:rPr>
              <w:t xml:space="preserve">1 </w:t>
            </w:r>
            <w:proofErr w:type="spellStart"/>
            <w:r w:rsidRPr="00DA3101">
              <w:rPr>
                <w:rFonts w:cs="Times New Roman"/>
                <w:szCs w:val="24"/>
              </w:rPr>
              <w:t>машино</w:t>
            </w:r>
            <w:proofErr w:type="spellEnd"/>
            <w:r w:rsidRPr="00DA3101">
              <w:rPr>
                <w:rFonts w:cs="Times New Roman"/>
                <w:szCs w:val="24"/>
              </w:rPr>
              <w:t xml:space="preserve">-место </w:t>
            </w:r>
            <w:r w:rsidRPr="00DA3101">
              <w:rPr>
                <w:rFonts w:cs="Times New Roman"/>
                <w:szCs w:val="24"/>
              </w:rPr>
              <w:lastRenderedPageBreak/>
              <w:t xml:space="preserve">временных автостоянок на 10 посетителей, 1 </w:t>
            </w:r>
            <w:proofErr w:type="spellStart"/>
            <w:r w:rsidRPr="00DA3101">
              <w:rPr>
                <w:rFonts w:cs="Times New Roman"/>
                <w:szCs w:val="24"/>
              </w:rPr>
              <w:t>машино</w:t>
            </w:r>
            <w:proofErr w:type="spellEnd"/>
            <w:r w:rsidRPr="00DA3101">
              <w:rPr>
                <w:rFonts w:cs="Times New Roman"/>
                <w:szCs w:val="24"/>
              </w:rPr>
              <w:t>-место на 5 рабочих мест, но не менее 3</w:t>
            </w:r>
          </w:p>
        </w:tc>
      </w:tr>
      <w:tr w:rsidR="00E24D21" w:rsidRPr="00DA3101" w:rsidTr="003E1044">
        <w:tc>
          <w:tcPr>
            <w:tcW w:w="641" w:type="pct"/>
            <w:tcBorders>
              <w:top w:val="single" w:sz="4" w:space="0" w:color="000000"/>
              <w:left w:val="single" w:sz="4" w:space="0" w:color="000000"/>
              <w:bottom w:val="single" w:sz="4" w:space="0" w:color="000000"/>
              <w:right w:val="single" w:sz="4" w:space="0" w:color="000000"/>
            </w:tcBorders>
            <w:vAlign w:val="center"/>
          </w:tcPr>
          <w:p w:rsidR="00E24D21" w:rsidRPr="00DA3101" w:rsidRDefault="00E24D21" w:rsidP="00E24D21">
            <w:pPr>
              <w:ind w:firstLine="0"/>
              <w:rPr>
                <w:rFonts w:cs="Times New Roman"/>
                <w:b/>
                <w:szCs w:val="24"/>
              </w:rPr>
            </w:pPr>
            <w:r>
              <w:rPr>
                <w:rFonts w:cs="Times New Roman"/>
                <w:b/>
                <w:szCs w:val="24"/>
              </w:rPr>
              <w:lastRenderedPageBreak/>
              <w:t>3. Магазины</w:t>
            </w:r>
          </w:p>
        </w:tc>
        <w:tc>
          <w:tcPr>
            <w:tcW w:w="224" w:type="pct"/>
            <w:tcBorders>
              <w:top w:val="single" w:sz="4" w:space="0" w:color="000000"/>
              <w:left w:val="single" w:sz="4" w:space="0" w:color="000000"/>
              <w:bottom w:val="single" w:sz="4" w:space="0" w:color="000000"/>
              <w:right w:val="single" w:sz="4" w:space="0" w:color="000000"/>
            </w:tcBorders>
            <w:vAlign w:val="center"/>
          </w:tcPr>
          <w:p w:rsidR="00E24D21" w:rsidRPr="00DA3101" w:rsidRDefault="00E24D21" w:rsidP="00422009">
            <w:pPr>
              <w:ind w:firstLine="0"/>
              <w:rPr>
                <w:rFonts w:cs="Times New Roman"/>
                <w:szCs w:val="24"/>
              </w:rPr>
            </w:pPr>
          </w:p>
        </w:tc>
        <w:tc>
          <w:tcPr>
            <w:tcW w:w="549" w:type="pct"/>
            <w:tcBorders>
              <w:top w:val="single" w:sz="4" w:space="0" w:color="000000"/>
              <w:left w:val="single" w:sz="4" w:space="0" w:color="000000"/>
              <w:bottom w:val="single" w:sz="4" w:space="0" w:color="000000"/>
              <w:right w:val="single" w:sz="4" w:space="0" w:color="000000"/>
            </w:tcBorders>
            <w:vAlign w:val="center"/>
          </w:tcPr>
          <w:p w:rsidR="00E24D21" w:rsidRPr="00DA3101" w:rsidRDefault="00E24D21" w:rsidP="00A074D0">
            <w:pPr>
              <w:ind w:firstLine="0"/>
              <w:rPr>
                <w:rFonts w:cs="Times New Roman"/>
                <w:szCs w:val="24"/>
              </w:rPr>
            </w:pPr>
          </w:p>
        </w:tc>
        <w:tc>
          <w:tcPr>
            <w:tcW w:w="295" w:type="pct"/>
            <w:tcBorders>
              <w:top w:val="single" w:sz="4" w:space="0" w:color="000000"/>
              <w:left w:val="single" w:sz="4" w:space="0" w:color="000000"/>
              <w:bottom w:val="single" w:sz="4" w:space="0" w:color="000000"/>
              <w:right w:val="single" w:sz="4" w:space="0" w:color="000000"/>
            </w:tcBorders>
            <w:vAlign w:val="center"/>
          </w:tcPr>
          <w:p w:rsidR="00E24D21" w:rsidRPr="00DA3101" w:rsidRDefault="00E24D21" w:rsidP="00A074D0">
            <w:pPr>
              <w:ind w:firstLine="0"/>
              <w:rPr>
                <w:rFonts w:cs="Times New Roman"/>
                <w:szCs w:val="24"/>
              </w:rPr>
            </w:pPr>
          </w:p>
        </w:tc>
        <w:tc>
          <w:tcPr>
            <w:tcW w:w="830" w:type="pct"/>
            <w:tcBorders>
              <w:top w:val="single" w:sz="4" w:space="0" w:color="000000"/>
              <w:left w:val="single" w:sz="4" w:space="0" w:color="000000"/>
              <w:bottom w:val="single" w:sz="4" w:space="0" w:color="000000"/>
              <w:right w:val="single" w:sz="4" w:space="0" w:color="000000"/>
            </w:tcBorders>
            <w:vAlign w:val="center"/>
          </w:tcPr>
          <w:p w:rsidR="00E24D21" w:rsidRPr="00DA3101" w:rsidRDefault="00E24D21" w:rsidP="00A074D0">
            <w:pPr>
              <w:ind w:firstLine="0"/>
              <w:rPr>
                <w:rFonts w:cs="Times New Roman"/>
                <w:szCs w:val="24"/>
              </w:rPr>
            </w:pPr>
          </w:p>
        </w:tc>
        <w:tc>
          <w:tcPr>
            <w:tcW w:w="549" w:type="pct"/>
            <w:tcBorders>
              <w:top w:val="single" w:sz="4" w:space="0" w:color="000000"/>
              <w:left w:val="single" w:sz="4" w:space="0" w:color="000000"/>
              <w:bottom w:val="single" w:sz="4" w:space="0" w:color="000000"/>
              <w:right w:val="single" w:sz="4" w:space="0" w:color="000000"/>
            </w:tcBorders>
            <w:vAlign w:val="center"/>
          </w:tcPr>
          <w:p w:rsidR="00E24D21" w:rsidRPr="00DA3101" w:rsidRDefault="00E24D21" w:rsidP="00A074D0">
            <w:pPr>
              <w:ind w:firstLine="0"/>
              <w:rPr>
                <w:rFonts w:cs="Times New Roman"/>
                <w:szCs w:val="24"/>
              </w:rPr>
            </w:pPr>
          </w:p>
        </w:tc>
        <w:tc>
          <w:tcPr>
            <w:tcW w:w="640" w:type="pct"/>
            <w:tcBorders>
              <w:top w:val="single" w:sz="4" w:space="0" w:color="000000"/>
              <w:left w:val="single" w:sz="4" w:space="0" w:color="000000"/>
              <w:bottom w:val="single" w:sz="4" w:space="0" w:color="000000"/>
              <w:right w:val="single" w:sz="4" w:space="0" w:color="000000"/>
            </w:tcBorders>
            <w:vAlign w:val="center"/>
          </w:tcPr>
          <w:p w:rsidR="00E24D21" w:rsidRPr="00DA3101" w:rsidRDefault="00E24D21" w:rsidP="00A074D0">
            <w:pPr>
              <w:ind w:firstLine="0"/>
              <w:rPr>
                <w:rFonts w:cs="Times New Roman"/>
                <w:szCs w:val="24"/>
              </w:rPr>
            </w:pPr>
          </w:p>
        </w:tc>
        <w:tc>
          <w:tcPr>
            <w:tcW w:w="574" w:type="pct"/>
            <w:tcBorders>
              <w:top w:val="single" w:sz="4" w:space="0" w:color="000000"/>
              <w:left w:val="single" w:sz="4" w:space="0" w:color="000000"/>
              <w:bottom w:val="single" w:sz="4" w:space="0" w:color="000000"/>
              <w:right w:val="single" w:sz="4" w:space="0" w:color="000000"/>
            </w:tcBorders>
            <w:vAlign w:val="center"/>
          </w:tcPr>
          <w:p w:rsidR="00E24D21" w:rsidRPr="00DA3101" w:rsidRDefault="00E24D21" w:rsidP="00A074D0">
            <w:pPr>
              <w:ind w:firstLine="0"/>
              <w:rPr>
                <w:rFonts w:cs="Times New Roman"/>
                <w:szCs w:val="24"/>
              </w:rPr>
            </w:pPr>
          </w:p>
        </w:tc>
        <w:tc>
          <w:tcPr>
            <w:tcW w:w="169" w:type="pct"/>
            <w:tcBorders>
              <w:top w:val="single" w:sz="4" w:space="0" w:color="000000"/>
              <w:left w:val="single" w:sz="4" w:space="0" w:color="000000"/>
              <w:bottom w:val="single" w:sz="4" w:space="0" w:color="000000"/>
              <w:right w:val="single" w:sz="4" w:space="0" w:color="000000"/>
            </w:tcBorders>
            <w:vAlign w:val="center"/>
          </w:tcPr>
          <w:p w:rsidR="00E24D21" w:rsidRPr="00DA3101" w:rsidRDefault="00E24D21" w:rsidP="00A074D0">
            <w:pPr>
              <w:ind w:firstLine="0"/>
              <w:rPr>
                <w:rFonts w:cs="Times New Roman"/>
                <w:szCs w:val="24"/>
              </w:rPr>
            </w:pPr>
          </w:p>
        </w:tc>
        <w:tc>
          <w:tcPr>
            <w:tcW w:w="529" w:type="pct"/>
            <w:gridSpan w:val="2"/>
            <w:tcBorders>
              <w:top w:val="single" w:sz="4" w:space="0" w:color="000000"/>
              <w:left w:val="single" w:sz="4" w:space="0" w:color="000000"/>
              <w:bottom w:val="single" w:sz="4" w:space="0" w:color="000000"/>
              <w:right w:val="single" w:sz="4" w:space="0" w:color="000000"/>
            </w:tcBorders>
            <w:vAlign w:val="center"/>
          </w:tcPr>
          <w:p w:rsidR="00E24D21" w:rsidRPr="00DA3101" w:rsidRDefault="00E24D21" w:rsidP="00A074D0">
            <w:pPr>
              <w:ind w:firstLine="0"/>
              <w:rPr>
                <w:rFonts w:cs="Times New Roman"/>
                <w:szCs w:val="24"/>
              </w:rPr>
            </w:pPr>
          </w:p>
        </w:tc>
      </w:tr>
      <w:tr w:rsidR="003E1044" w:rsidRPr="00DA3101" w:rsidTr="003E1044">
        <w:tc>
          <w:tcPr>
            <w:tcW w:w="641" w:type="pct"/>
            <w:tcBorders>
              <w:top w:val="single" w:sz="4" w:space="0" w:color="000000"/>
              <w:left w:val="single" w:sz="4" w:space="0" w:color="000000"/>
              <w:bottom w:val="single" w:sz="4" w:space="0" w:color="000000"/>
              <w:right w:val="single" w:sz="4" w:space="0" w:color="000000"/>
            </w:tcBorders>
            <w:vAlign w:val="center"/>
          </w:tcPr>
          <w:p w:rsidR="003E1044" w:rsidRPr="00E24D21" w:rsidRDefault="003E1044" w:rsidP="003E1044">
            <w:pPr>
              <w:ind w:firstLine="0"/>
              <w:jc w:val="right"/>
              <w:rPr>
                <w:rFonts w:cs="Times New Roman"/>
                <w:szCs w:val="24"/>
              </w:rPr>
            </w:pPr>
            <w:r>
              <w:rPr>
                <w:rFonts w:cs="Times New Roman"/>
                <w:szCs w:val="24"/>
              </w:rPr>
              <w:t>киоск</w:t>
            </w:r>
          </w:p>
        </w:tc>
        <w:tc>
          <w:tcPr>
            <w:tcW w:w="224" w:type="pct"/>
            <w:tcBorders>
              <w:top w:val="single" w:sz="4" w:space="0" w:color="000000"/>
              <w:left w:val="single" w:sz="4" w:space="0" w:color="000000"/>
              <w:bottom w:val="single" w:sz="4" w:space="0" w:color="000000"/>
              <w:right w:val="single" w:sz="4" w:space="0" w:color="000000"/>
            </w:tcBorders>
            <w:vAlign w:val="center"/>
          </w:tcPr>
          <w:p w:rsidR="003E1044" w:rsidRPr="00DA3101" w:rsidRDefault="003E1044" w:rsidP="003E1044">
            <w:pPr>
              <w:ind w:firstLine="0"/>
              <w:jc w:val="center"/>
              <w:rPr>
                <w:rFonts w:cs="Times New Roman"/>
                <w:szCs w:val="24"/>
              </w:rPr>
            </w:pPr>
            <w:r>
              <w:rPr>
                <w:rFonts w:cs="Times New Roman"/>
                <w:szCs w:val="24"/>
              </w:rPr>
              <w:t>8</w:t>
            </w:r>
          </w:p>
        </w:tc>
        <w:tc>
          <w:tcPr>
            <w:tcW w:w="549" w:type="pct"/>
            <w:tcBorders>
              <w:top w:val="single" w:sz="4" w:space="0" w:color="000000"/>
              <w:left w:val="single" w:sz="4" w:space="0" w:color="000000"/>
              <w:bottom w:val="single" w:sz="4" w:space="0" w:color="000000"/>
              <w:right w:val="single" w:sz="4" w:space="0" w:color="000000"/>
            </w:tcBorders>
            <w:vAlign w:val="center"/>
          </w:tcPr>
          <w:p w:rsidR="003E1044" w:rsidRPr="00DA3101" w:rsidRDefault="003E1044" w:rsidP="003E1044">
            <w:pPr>
              <w:ind w:firstLine="0"/>
              <w:jc w:val="center"/>
              <w:rPr>
                <w:rFonts w:cs="Times New Roman"/>
                <w:szCs w:val="24"/>
              </w:rPr>
            </w:pPr>
            <w:r>
              <w:rPr>
                <w:rFonts w:cs="Times New Roman"/>
                <w:szCs w:val="24"/>
              </w:rPr>
              <w:t>15</w:t>
            </w:r>
          </w:p>
        </w:tc>
        <w:tc>
          <w:tcPr>
            <w:tcW w:w="295" w:type="pct"/>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jc w:val="center"/>
              <w:rPr>
                <w:rFonts w:cs="Times New Roman"/>
                <w:szCs w:val="24"/>
              </w:rPr>
            </w:pPr>
            <w:r>
              <w:rPr>
                <w:rFonts w:cs="Times New Roman"/>
                <w:szCs w:val="24"/>
              </w:rPr>
              <w:t>не подлежит установлению</w:t>
            </w:r>
          </w:p>
        </w:tc>
        <w:tc>
          <w:tcPr>
            <w:tcW w:w="830" w:type="pct"/>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widowControl w:val="0"/>
              <w:autoSpaceDE w:val="0"/>
              <w:autoSpaceDN w:val="0"/>
              <w:adjustRightInd w:val="0"/>
              <w:ind w:firstLine="0"/>
              <w:rPr>
                <w:rFonts w:eastAsia="NSimSun" w:cs="Times New Roman"/>
                <w:szCs w:val="24"/>
                <w:lang w:eastAsia="zh-CN"/>
              </w:rPr>
            </w:pPr>
            <w:r>
              <w:rPr>
                <w:rFonts w:cs="Times New Roman"/>
                <w:szCs w:val="24"/>
              </w:rPr>
              <w:t>не подлежит установлению</w:t>
            </w:r>
          </w:p>
        </w:tc>
        <w:tc>
          <w:tcPr>
            <w:tcW w:w="549" w:type="pct"/>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jc w:val="center"/>
              <w:rPr>
                <w:rFonts w:cs="Times New Roman"/>
                <w:szCs w:val="24"/>
              </w:rPr>
            </w:pPr>
            <w:r>
              <w:rPr>
                <w:rFonts w:cs="Times New Roman"/>
                <w:szCs w:val="24"/>
              </w:rPr>
              <w:t>не подлежит установлению</w:t>
            </w:r>
          </w:p>
        </w:tc>
        <w:tc>
          <w:tcPr>
            <w:tcW w:w="640" w:type="pct"/>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jc w:val="center"/>
              <w:rPr>
                <w:rFonts w:cs="Times New Roman"/>
                <w:szCs w:val="24"/>
              </w:rPr>
            </w:pPr>
            <w:r>
              <w:rPr>
                <w:rFonts w:cs="Times New Roman"/>
                <w:szCs w:val="24"/>
              </w:rPr>
              <w:t>не подлежит установлению</w:t>
            </w:r>
          </w:p>
        </w:tc>
        <w:tc>
          <w:tcPr>
            <w:tcW w:w="574" w:type="pct"/>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rPr>
                <w:rFonts w:cs="Times New Roman"/>
                <w:szCs w:val="24"/>
              </w:rPr>
            </w:pPr>
            <w:r w:rsidRPr="00522530">
              <w:rPr>
                <w:rFonts w:cs="Times New Roman"/>
                <w:szCs w:val="24"/>
              </w:rPr>
              <w:t xml:space="preserve">Не более </w:t>
            </w:r>
            <w:r>
              <w:rPr>
                <w:rFonts w:cs="Times New Roman"/>
                <w:szCs w:val="24"/>
              </w:rPr>
              <w:t>1</w:t>
            </w:r>
            <w:r w:rsidRPr="00522530">
              <w:rPr>
                <w:rFonts w:cs="Times New Roman"/>
                <w:szCs w:val="24"/>
              </w:rPr>
              <w:t>-</w:t>
            </w:r>
            <w:r>
              <w:rPr>
                <w:rFonts w:cs="Times New Roman"/>
                <w:szCs w:val="24"/>
              </w:rPr>
              <w:t>ого этажа</w:t>
            </w:r>
          </w:p>
        </w:tc>
        <w:tc>
          <w:tcPr>
            <w:tcW w:w="169" w:type="pct"/>
            <w:tcBorders>
              <w:top w:val="single" w:sz="4" w:space="0" w:color="000000"/>
              <w:left w:val="single" w:sz="4" w:space="0" w:color="000000"/>
              <w:bottom w:val="single" w:sz="4" w:space="0" w:color="000000"/>
              <w:right w:val="single" w:sz="4" w:space="0" w:color="000000"/>
            </w:tcBorders>
            <w:vAlign w:val="center"/>
          </w:tcPr>
          <w:p w:rsidR="003E1044" w:rsidRPr="00DA3101" w:rsidRDefault="003E1044" w:rsidP="003E1044">
            <w:pPr>
              <w:ind w:firstLine="0"/>
              <w:rPr>
                <w:rFonts w:cs="Times New Roman"/>
                <w:szCs w:val="24"/>
              </w:rPr>
            </w:pPr>
            <w:r>
              <w:rPr>
                <w:rFonts w:cs="Times New Roman"/>
                <w:szCs w:val="24"/>
              </w:rPr>
              <w:t>4,0</w:t>
            </w:r>
          </w:p>
        </w:tc>
        <w:tc>
          <w:tcPr>
            <w:tcW w:w="529" w:type="pct"/>
            <w:gridSpan w:val="2"/>
            <w:tcBorders>
              <w:top w:val="single" w:sz="4" w:space="0" w:color="000000"/>
              <w:left w:val="single" w:sz="4" w:space="0" w:color="000000"/>
              <w:bottom w:val="single" w:sz="4" w:space="0" w:color="000000"/>
              <w:right w:val="single" w:sz="4" w:space="0" w:color="000000"/>
            </w:tcBorders>
            <w:vAlign w:val="center"/>
          </w:tcPr>
          <w:p w:rsidR="003E1044" w:rsidRPr="00DA3101" w:rsidRDefault="003E1044" w:rsidP="003E1044">
            <w:pPr>
              <w:ind w:firstLine="0"/>
              <w:rPr>
                <w:rFonts w:cs="Times New Roman"/>
                <w:szCs w:val="24"/>
              </w:rPr>
            </w:pPr>
          </w:p>
        </w:tc>
      </w:tr>
      <w:tr w:rsidR="003E1044" w:rsidRPr="00DA3101" w:rsidTr="003E1044">
        <w:tc>
          <w:tcPr>
            <w:tcW w:w="641" w:type="pct"/>
            <w:tcBorders>
              <w:top w:val="single" w:sz="4" w:space="0" w:color="000000"/>
              <w:left w:val="single" w:sz="4" w:space="0" w:color="000000"/>
              <w:bottom w:val="single" w:sz="4" w:space="0" w:color="000000"/>
              <w:right w:val="single" w:sz="4" w:space="0" w:color="000000"/>
            </w:tcBorders>
            <w:vAlign w:val="center"/>
          </w:tcPr>
          <w:p w:rsidR="003E1044" w:rsidRPr="00E24D21" w:rsidRDefault="003E1044" w:rsidP="003E1044">
            <w:pPr>
              <w:ind w:firstLine="0"/>
              <w:jc w:val="right"/>
              <w:rPr>
                <w:rFonts w:cs="Times New Roman"/>
                <w:szCs w:val="24"/>
              </w:rPr>
            </w:pPr>
            <w:r>
              <w:rPr>
                <w:rFonts w:cs="Times New Roman"/>
                <w:szCs w:val="24"/>
              </w:rPr>
              <w:t>павильон</w:t>
            </w:r>
          </w:p>
        </w:tc>
        <w:tc>
          <w:tcPr>
            <w:tcW w:w="224" w:type="pct"/>
            <w:tcBorders>
              <w:top w:val="single" w:sz="4" w:space="0" w:color="000000"/>
              <w:left w:val="single" w:sz="4" w:space="0" w:color="000000"/>
              <w:bottom w:val="single" w:sz="4" w:space="0" w:color="000000"/>
              <w:right w:val="single" w:sz="4" w:space="0" w:color="000000"/>
            </w:tcBorders>
            <w:vAlign w:val="center"/>
          </w:tcPr>
          <w:p w:rsidR="003E1044" w:rsidRPr="00DA3101" w:rsidRDefault="003E1044" w:rsidP="003E1044">
            <w:pPr>
              <w:ind w:firstLine="0"/>
              <w:jc w:val="center"/>
              <w:rPr>
                <w:rFonts w:cs="Times New Roman"/>
                <w:szCs w:val="24"/>
              </w:rPr>
            </w:pPr>
            <w:r>
              <w:rPr>
                <w:rFonts w:cs="Times New Roman"/>
                <w:szCs w:val="24"/>
              </w:rPr>
              <w:t>15</w:t>
            </w:r>
          </w:p>
        </w:tc>
        <w:tc>
          <w:tcPr>
            <w:tcW w:w="549" w:type="pct"/>
            <w:tcBorders>
              <w:top w:val="single" w:sz="4" w:space="0" w:color="000000"/>
              <w:left w:val="single" w:sz="4" w:space="0" w:color="000000"/>
              <w:bottom w:val="single" w:sz="4" w:space="0" w:color="000000"/>
              <w:right w:val="single" w:sz="4" w:space="0" w:color="000000"/>
            </w:tcBorders>
            <w:vAlign w:val="center"/>
          </w:tcPr>
          <w:p w:rsidR="003E1044" w:rsidRPr="00DA3101" w:rsidRDefault="003E1044" w:rsidP="003E1044">
            <w:pPr>
              <w:ind w:firstLine="0"/>
              <w:jc w:val="center"/>
              <w:rPr>
                <w:rFonts w:cs="Times New Roman"/>
                <w:szCs w:val="24"/>
              </w:rPr>
            </w:pPr>
            <w:r>
              <w:rPr>
                <w:rFonts w:cs="Times New Roman"/>
                <w:szCs w:val="24"/>
              </w:rPr>
              <w:t>150</w:t>
            </w:r>
          </w:p>
        </w:tc>
        <w:tc>
          <w:tcPr>
            <w:tcW w:w="295" w:type="pct"/>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jc w:val="center"/>
              <w:rPr>
                <w:rFonts w:cs="Times New Roman"/>
                <w:szCs w:val="24"/>
              </w:rPr>
            </w:pPr>
            <w:r>
              <w:rPr>
                <w:rFonts w:cs="Times New Roman"/>
                <w:szCs w:val="24"/>
              </w:rPr>
              <w:t>не подлежит установлению</w:t>
            </w:r>
          </w:p>
        </w:tc>
        <w:tc>
          <w:tcPr>
            <w:tcW w:w="830" w:type="pct"/>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widowControl w:val="0"/>
              <w:autoSpaceDE w:val="0"/>
              <w:autoSpaceDN w:val="0"/>
              <w:adjustRightInd w:val="0"/>
              <w:ind w:firstLine="0"/>
              <w:rPr>
                <w:rFonts w:eastAsia="NSimSun" w:cs="Times New Roman"/>
                <w:szCs w:val="24"/>
                <w:lang w:eastAsia="zh-CN"/>
              </w:rPr>
            </w:pPr>
            <w:r>
              <w:rPr>
                <w:rFonts w:cs="Times New Roman"/>
                <w:szCs w:val="24"/>
              </w:rPr>
              <w:t>не подлежит установлению</w:t>
            </w:r>
          </w:p>
        </w:tc>
        <w:tc>
          <w:tcPr>
            <w:tcW w:w="549" w:type="pct"/>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jc w:val="center"/>
              <w:rPr>
                <w:rFonts w:cs="Times New Roman"/>
                <w:szCs w:val="24"/>
              </w:rPr>
            </w:pPr>
            <w:r>
              <w:rPr>
                <w:rFonts w:cs="Times New Roman"/>
                <w:szCs w:val="24"/>
              </w:rPr>
              <w:t>не подлежит установлению</w:t>
            </w:r>
          </w:p>
        </w:tc>
        <w:tc>
          <w:tcPr>
            <w:tcW w:w="640" w:type="pct"/>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jc w:val="center"/>
              <w:rPr>
                <w:rFonts w:cs="Times New Roman"/>
                <w:szCs w:val="24"/>
              </w:rPr>
            </w:pPr>
            <w:r>
              <w:rPr>
                <w:rFonts w:cs="Times New Roman"/>
                <w:szCs w:val="24"/>
              </w:rPr>
              <w:t>не подлежит установлению</w:t>
            </w:r>
          </w:p>
        </w:tc>
        <w:tc>
          <w:tcPr>
            <w:tcW w:w="574" w:type="pct"/>
            <w:tcBorders>
              <w:top w:val="single" w:sz="4" w:space="0" w:color="000000"/>
              <w:left w:val="single" w:sz="4" w:space="0" w:color="000000"/>
              <w:bottom w:val="single" w:sz="4" w:space="0" w:color="000000"/>
              <w:right w:val="single" w:sz="4" w:space="0" w:color="000000"/>
            </w:tcBorders>
            <w:vAlign w:val="center"/>
          </w:tcPr>
          <w:p w:rsidR="003E1044" w:rsidRPr="00522530" w:rsidRDefault="003E1044" w:rsidP="003E1044">
            <w:pPr>
              <w:ind w:firstLine="0"/>
              <w:rPr>
                <w:rFonts w:cs="Times New Roman"/>
                <w:szCs w:val="24"/>
              </w:rPr>
            </w:pPr>
            <w:r w:rsidRPr="00522530">
              <w:rPr>
                <w:rFonts w:cs="Times New Roman"/>
                <w:szCs w:val="24"/>
              </w:rPr>
              <w:t xml:space="preserve">Не более </w:t>
            </w:r>
            <w:r>
              <w:rPr>
                <w:rFonts w:cs="Times New Roman"/>
                <w:szCs w:val="24"/>
              </w:rPr>
              <w:t>1</w:t>
            </w:r>
            <w:r w:rsidRPr="00522530">
              <w:rPr>
                <w:rFonts w:cs="Times New Roman"/>
                <w:szCs w:val="24"/>
              </w:rPr>
              <w:t>-</w:t>
            </w:r>
            <w:r>
              <w:rPr>
                <w:rFonts w:cs="Times New Roman"/>
                <w:szCs w:val="24"/>
              </w:rPr>
              <w:t>ого этажа</w:t>
            </w:r>
          </w:p>
        </w:tc>
        <w:tc>
          <w:tcPr>
            <w:tcW w:w="169" w:type="pct"/>
            <w:tcBorders>
              <w:top w:val="single" w:sz="4" w:space="0" w:color="000000"/>
              <w:left w:val="single" w:sz="4" w:space="0" w:color="000000"/>
              <w:bottom w:val="single" w:sz="4" w:space="0" w:color="000000"/>
              <w:right w:val="single" w:sz="4" w:space="0" w:color="000000"/>
            </w:tcBorders>
            <w:vAlign w:val="center"/>
          </w:tcPr>
          <w:p w:rsidR="003E1044" w:rsidRPr="00DA3101" w:rsidRDefault="003E1044" w:rsidP="003E1044">
            <w:pPr>
              <w:ind w:firstLine="0"/>
              <w:rPr>
                <w:rFonts w:cs="Times New Roman"/>
                <w:szCs w:val="24"/>
              </w:rPr>
            </w:pPr>
            <w:r>
              <w:rPr>
                <w:rFonts w:cs="Times New Roman"/>
                <w:szCs w:val="24"/>
              </w:rPr>
              <w:t>4,0</w:t>
            </w:r>
          </w:p>
        </w:tc>
        <w:tc>
          <w:tcPr>
            <w:tcW w:w="529" w:type="pct"/>
            <w:gridSpan w:val="2"/>
            <w:tcBorders>
              <w:top w:val="single" w:sz="4" w:space="0" w:color="000000"/>
              <w:left w:val="single" w:sz="4" w:space="0" w:color="000000"/>
              <w:bottom w:val="single" w:sz="4" w:space="0" w:color="000000"/>
              <w:right w:val="single" w:sz="4" w:space="0" w:color="000000"/>
            </w:tcBorders>
            <w:vAlign w:val="center"/>
          </w:tcPr>
          <w:p w:rsidR="003E1044" w:rsidRPr="00DA3101" w:rsidRDefault="003E1044" w:rsidP="003E1044">
            <w:pPr>
              <w:ind w:firstLine="0"/>
              <w:rPr>
                <w:rFonts w:cs="Times New Roman"/>
                <w:szCs w:val="24"/>
              </w:rPr>
            </w:pPr>
          </w:p>
        </w:tc>
      </w:tr>
    </w:tbl>
    <w:p w:rsidR="00DA3101" w:rsidRPr="00DA3101" w:rsidRDefault="00DA3101" w:rsidP="00A074D0">
      <w:pPr>
        <w:ind w:firstLine="0"/>
        <w:rPr>
          <w:rFonts w:eastAsia="Times New Roman" w:cs="Times New Roman"/>
          <w:szCs w:val="24"/>
          <w:lang w:eastAsia="ru-RU"/>
        </w:rPr>
      </w:pPr>
    </w:p>
    <w:p w:rsidR="00DA3101" w:rsidRPr="00DA3101" w:rsidRDefault="00DA3101" w:rsidP="00A074D0">
      <w:pPr>
        <w:pStyle w:val="ConsPlusNormal"/>
        <w:widowControl/>
        <w:spacing w:after="120"/>
        <w:ind w:firstLine="0"/>
        <w:contextualSpacing/>
        <w:jc w:val="both"/>
        <w:rPr>
          <w:rFonts w:ascii="Times New Roman" w:hAnsi="Times New Roman" w:cs="Times New Roman"/>
          <w:b/>
          <w:sz w:val="24"/>
          <w:szCs w:val="24"/>
        </w:rPr>
      </w:pPr>
      <w:r w:rsidRPr="00DA3101">
        <w:rPr>
          <w:rFonts w:ascii="Times New Roman" w:hAnsi="Times New Roman" w:cs="Times New Roman"/>
          <w:b/>
          <w:sz w:val="24"/>
          <w:szCs w:val="24"/>
        </w:rPr>
        <w:t xml:space="preserve">Примечания к таблице: </w:t>
      </w:r>
    </w:p>
    <w:p w:rsidR="00DA3101" w:rsidRPr="00DA3101" w:rsidRDefault="00DA3101" w:rsidP="00A074D0">
      <w:pPr>
        <w:pStyle w:val="ConsPlusNormal"/>
        <w:ind w:firstLine="0"/>
        <w:jc w:val="both"/>
        <w:rPr>
          <w:rFonts w:ascii="Times New Roman" w:hAnsi="Times New Roman" w:cs="Times New Roman"/>
          <w:sz w:val="24"/>
          <w:szCs w:val="24"/>
        </w:rPr>
      </w:pPr>
      <w:r w:rsidRPr="00DA3101">
        <w:rPr>
          <w:rFonts w:ascii="Times New Roman" w:hAnsi="Times New Roman" w:cs="Times New Roman"/>
          <w:sz w:val="24"/>
          <w:szCs w:val="24"/>
        </w:rPr>
        <w:t>1. Формирование земельных участков посредством разделения исходного участка на несколько участков меньшего размера может быть осу</w:t>
      </w:r>
      <w:r w:rsidR="001F2103">
        <w:rPr>
          <w:rFonts w:ascii="Times New Roman" w:hAnsi="Times New Roman" w:cs="Times New Roman"/>
          <w:sz w:val="24"/>
          <w:szCs w:val="24"/>
        </w:rPr>
        <w:t xml:space="preserve">ществлено при </w:t>
      </w:r>
      <w:r w:rsidRPr="00DA3101">
        <w:rPr>
          <w:rFonts w:ascii="Times New Roman" w:hAnsi="Times New Roman" w:cs="Times New Roman"/>
          <w:sz w:val="24"/>
          <w:szCs w:val="24"/>
        </w:rPr>
        <w:t xml:space="preserve">условии, что площади вновь формируемых участков не будут меньше установленных для данной зоны минимальных показателей. </w:t>
      </w:r>
    </w:p>
    <w:p w:rsidR="00DA3101" w:rsidRPr="00DA3101" w:rsidRDefault="00DA3101" w:rsidP="00A074D0">
      <w:pPr>
        <w:pStyle w:val="consplusnormalcxspmiddlecxspmiddle"/>
        <w:spacing w:before="0" w:beforeAutospacing="0" w:after="0" w:afterAutospacing="0"/>
        <w:contextualSpacing/>
        <w:jc w:val="both"/>
      </w:pPr>
      <w:r w:rsidRPr="00DA3101">
        <w:t>2. Допускаются отклонения от представленных в таблице показателей отступов строений от боковых и задних границ земельных участков при следующих условиях:</w:t>
      </w:r>
    </w:p>
    <w:p w:rsidR="00DA3101" w:rsidRPr="00DA3101" w:rsidRDefault="00DA3101" w:rsidP="00E9623B">
      <w:pPr>
        <w:pStyle w:val="consplusnormalcxspmiddlecxspmiddlecxspmiddle"/>
        <w:numPr>
          <w:ilvl w:val="0"/>
          <w:numId w:val="16"/>
        </w:numPr>
        <w:tabs>
          <w:tab w:val="clear" w:pos="0"/>
          <w:tab w:val="num" w:pos="1080"/>
        </w:tabs>
        <w:spacing w:before="0" w:beforeAutospacing="0" w:after="0" w:afterAutospacing="0"/>
        <w:ind w:firstLine="0"/>
        <w:contextualSpacing/>
        <w:jc w:val="both"/>
      </w:pPr>
      <w:r w:rsidRPr="00DA3101">
        <w:t>наличия взаимного согласия владельцев земельных участков на указанные отклонения;</w:t>
      </w:r>
    </w:p>
    <w:p w:rsidR="00DA3101" w:rsidRPr="00DA3101" w:rsidRDefault="00DA3101" w:rsidP="00E9623B">
      <w:pPr>
        <w:pStyle w:val="consplusnormalcxspmiddlecxspmiddle"/>
        <w:numPr>
          <w:ilvl w:val="0"/>
          <w:numId w:val="16"/>
        </w:numPr>
        <w:tabs>
          <w:tab w:val="clear" w:pos="0"/>
          <w:tab w:val="num" w:pos="1080"/>
        </w:tabs>
        <w:spacing w:before="0" w:beforeAutospacing="0" w:after="0" w:afterAutospacing="0"/>
        <w:ind w:firstLine="0"/>
        <w:contextualSpacing/>
        <w:jc w:val="both"/>
      </w:pPr>
      <w:r w:rsidRPr="00DA3101">
        <w:t xml:space="preserve">соблюдения нормативных противопожарных расстояний между постройками, расположенными на соседних земельных участках; </w:t>
      </w:r>
    </w:p>
    <w:p w:rsidR="00DA3101" w:rsidRPr="00DA3101" w:rsidRDefault="00DA3101" w:rsidP="00A074D0">
      <w:pPr>
        <w:pStyle w:val="ConsPlusNormal"/>
        <w:ind w:firstLine="0"/>
        <w:jc w:val="both"/>
        <w:rPr>
          <w:rFonts w:ascii="Times New Roman" w:hAnsi="Times New Roman" w:cs="Times New Roman"/>
          <w:sz w:val="24"/>
          <w:szCs w:val="24"/>
        </w:rPr>
      </w:pPr>
      <w:r w:rsidRPr="00DA3101">
        <w:rPr>
          <w:rFonts w:ascii="Times New Roman" w:hAnsi="Times New Roman" w:cs="Times New Roman"/>
          <w:sz w:val="24"/>
          <w:szCs w:val="24"/>
        </w:rPr>
        <w:t xml:space="preserve">3. Минимальное расстояние от площадки с контейнером для сбора мусора до жилых домов – </w:t>
      </w:r>
      <w:smartTag w:uri="urn:schemas-microsoft-com:office:smarttags" w:element="metricconverter">
        <w:smartTagPr>
          <w:attr w:name="ProductID" w:val="15 метров"/>
        </w:smartTagPr>
        <w:smartTag w:uri="urn:schemas-microsoft-com:office:smarttags" w:element="metricconverter">
          <w:smartTagPr>
            <w:attr w:name="ProductID" w:val="15 метров"/>
          </w:smartTagPr>
          <w:r w:rsidRPr="00DA3101">
            <w:rPr>
              <w:rFonts w:ascii="Times New Roman" w:hAnsi="Times New Roman" w:cs="Times New Roman"/>
              <w:sz w:val="24"/>
              <w:szCs w:val="24"/>
            </w:rPr>
            <w:t>15 метров</w:t>
          </w:r>
        </w:smartTag>
        <w:r w:rsidRPr="00DA3101">
          <w:rPr>
            <w:rFonts w:ascii="Times New Roman" w:hAnsi="Times New Roman" w:cs="Times New Roman"/>
            <w:sz w:val="24"/>
            <w:szCs w:val="24"/>
          </w:rPr>
          <w:t>.</w:t>
        </w:r>
      </w:smartTag>
      <w:r w:rsidRPr="00DA3101">
        <w:rPr>
          <w:rFonts w:ascii="Times New Roman" w:hAnsi="Times New Roman" w:cs="Times New Roman"/>
          <w:sz w:val="24"/>
          <w:szCs w:val="24"/>
        </w:rPr>
        <w:t xml:space="preserve"> </w:t>
      </w:r>
    </w:p>
    <w:p w:rsidR="000B1C06" w:rsidRDefault="00DA3101" w:rsidP="00A074D0">
      <w:pPr>
        <w:pStyle w:val="ConsPlusNormal"/>
        <w:ind w:firstLine="0"/>
        <w:jc w:val="both"/>
        <w:rPr>
          <w:rFonts w:ascii="Times New Roman" w:hAnsi="Times New Roman" w:cs="Times New Roman"/>
          <w:sz w:val="24"/>
          <w:szCs w:val="24"/>
        </w:rPr>
      </w:pPr>
      <w:r w:rsidRPr="00DA3101">
        <w:rPr>
          <w:rFonts w:ascii="Times New Roman" w:hAnsi="Times New Roman" w:cs="Times New Roman"/>
          <w:sz w:val="24"/>
          <w:szCs w:val="24"/>
        </w:rPr>
        <w:t xml:space="preserve">4. Минимальное расстояние между стволами деревьев на землях общего пользования – </w:t>
      </w:r>
      <w:smartTag w:uri="urn:schemas-microsoft-com:office:smarttags" w:element="metricconverter">
        <w:smartTagPr>
          <w:attr w:name="ProductID" w:val="3 метра"/>
        </w:smartTagPr>
        <w:smartTag w:uri="urn:schemas-microsoft-com:office:smarttags" w:element="metricconverter">
          <w:smartTagPr>
            <w:attr w:name="ProductID" w:val="3 метра"/>
          </w:smartTagPr>
          <w:r w:rsidRPr="00DA3101">
            <w:rPr>
              <w:rFonts w:ascii="Times New Roman" w:hAnsi="Times New Roman" w:cs="Times New Roman"/>
              <w:sz w:val="24"/>
              <w:szCs w:val="24"/>
            </w:rPr>
            <w:t>3 метра</w:t>
          </w:r>
        </w:smartTag>
        <w:r w:rsidRPr="00DA3101">
          <w:rPr>
            <w:rFonts w:ascii="Times New Roman" w:hAnsi="Times New Roman" w:cs="Times New Roman"/>
            <w:sz w:val="24"/>
            <w:szCs w:val="24"/>
          </w:rPr>
          <w:t>.</w:t>
        </w:r>
      </w:smartTag>
      <w:r w:rsidR="000B1C06">
        <w:rPr>
          <w:rFonts w:ascii="Times New Roman" w:hAnsi="Times New Roman" w:cs="Times New Roman"/>
          <w:sz w:val="24"/>
          <w:szCs w:val="24"/>
        </w:rPr>
        <w:br w:type="page"/>
      </w:r>
    </w:p>
    <w:p w:rsidR="00DA3101" w:rsidRPr="00DA3101" w:rsidRDefault="00DA3101" w:rsidP="00A074D0">
      <w:pPr>
        <w:pStyle w:val="ConsPlusNormal"/>
        <w:ind w:firstLine="0"/>
        <w:jc w:val="both"/>
        <w:rPr>
          <w:rFonts w:ascii="Times New Roman" w:hAnsi="Times New Roman" w:cs="Times New Roman"/>
          <w:sz w:val="24"/>
          <w:szCs w:val="24"/>
        </w:rPr>
      </w:pPr>
    </w:p>
    <w:p w:rsidR="00D6633C" w:rsidRPr="00D6633C" w:rsidRDefault="00D6633C" w:rsidP="00D6633C">
      <w:pPr>
        <w:pStyle w:val="2"/>
        <w:rPr>
          <w:rFonts w:cs="Times New Roman"/>
        </w:rPr>
      </w:pPr>
      <w:r w:rsidRPr="00D6633C">
        <w:rPr>
          <w:rFonts w:cs="Times New Roman"/>
        </w:rPr>
        <w:t>ОД (С-7). Зона школьных, дошкольных учебных комплексов</w:t>
      </w:r>
    </w:p>
    <w:p w:rsidR="00D6633C" w:rsidRPr="00D6633C" w:rsidRDefault="00D6633C" w:rsidP="00D6633C">
      <w:pPr>
        <w:pStyle w:val="ConsPlusNormal"/>
        <w:widowControl/>
        <w:numPr>
          <w:ilvl w:val="0"/>
          <w:numId w:val="43"/>
        </w:numPr>
        <w:suppressAutoHyphens/>
        <w:adjustRightInd/>
        <w:spacing w:after="120"/>
        <w:jc w:val="both"/>
        <w:textAlignment w:val="baseline"/>
        <w:rPr>
          <w:rFonts w:ascii="Times New Roman" w:hAnsi="Times New Roman" w:cs="Times New Roman"/>
          <w:sz w:val="24"/>
          <w:szCs w:val="24"/>
        </w:rPr>
      </w:pPr>
      <w:r w:rsidRPr="00D6633C">
        <w:rPr>
          <w:rFonts w:ascii="Times New Roman" w:hAnsi="Times New Roman" w:cs="Times New Roman"/>
          <w:sz w:val="24"/>
          <w:szCs w:val="24"/>
        </w:rPr>
        <w:t>Зона школьных, дошкольных учебных комплексов предназначена для создания условий для функционирования и создания новых школьных и дошкольных образовательных учреждений.</w:t>
      </w:r>
    </w:p>
    <w:p w:rsidR="00D6633C" w:rsidRPr="00D6633C" w:rsidRDefault="00D6633C" w:rsidP="00D6633C">
      <w:pPr>
        <w:pStyle w:val="ConsPlusNormal"/>
        <w:widowControl/>
        <w:spacing w:after="120"/>
        <w:ind w:left="360" w:firstLine="0"/>
        <w:jc w:val="right"/>
        <w:rPr>
          <w:rFonts w:ascii="Times New Roman" w:hAnsi="Times New Roman" w:cs="Times New Roman"/>
          <w:sz w:val="24"/>
          <w:szCs w:val="24"/>
        </w:rPr>
      </w:pPr>
      <w:r w:rsidRPr="00D6633C">
        <w:rPr>
          <w:rFonts w:ascii="Times New Roman" w:hAnsi="Times New Roman" w:cs="Times New Roman"/>
          <w:sz w:val="24"/>
          <w:szCs w:val="24"/>
        </w:rPr>
        <w:t>Таблица 21</w:t>
      </w:r>
    </w:p>
    <w:tbl>
      <w:tblPr>
        <w:tblW w:w="5061" w:type="pct"/>
        <w:tblCellMar>
          <w:left w:w="10" w:type="dxa"/>
          <w:right w:w="10" w:type="dxa"/>
        </w:tblCellMar>
        <w:tblLook w:val="04A0" w:firstRow="1" w:lastRow="0" w:firstColumn="1" w:lastColumn="0" w:noHBand="0" w:noVBand="1"/>
      </w:tblPr>
      <w:tblGrid>
        <w:gridCol w:w="2354"/>
        <w:gridCol w:w="3973"/>
        <w:gridCol w:w="4264"/>
        <w:gridCol w:w="4893"/>
      </w:tblGrid>
      <w:tr w:rsidR="00D6633C" w:rsidRPr="00D6633C" w:rsidTr="00D6633C">
        <w:tc>
          <w:tcPr>
            <w:tcW w:w="2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Pr="00D6633C" w:rsidRDefault="00D6633C" w:rsidP="00D6633C">
            <w:pPr>
              <w:pStyle w:val="ConsPlusNormal"/>
              <w:widowControl/>
              <w:ind w:firstLine="0"/>
              <w:jc w:val="center"/>
              <w:rPr>
                <w:rFonts w:ascii="Times New Roman" w:hAnsi="Times New Roman" w:cs="Times New Roman"/>
                <w:b/>
                <w:sz w:val="24"/>
                <w:szCs w:val="24"/>
              </w:rPr>
            </w:pPr>
            <w:r w:rsidRPr="00D6633C">
              <w:rPr>
                <w:rFonts w:ascii="Times New Roman" w:hAnsi="Times New Roman" w:cs="Times New Roman"/>
                <w:b/>
                <w:sz w:val="24"/>
                <w:szCs w:val="24"/>
              </w:rPr>
              <w:t>Основные виды разрешённого использования</w:t>
            </w:r>
          </w:p>
        </w:tc>
        <w:tc>
          <w:tcPr>
            <w:tcW w:w="3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Pr="00D6633C" w:rsidRDefault="00D6633C" w:rsidP="00D6633C">
            <w:pPr>
              <w:pStyle w:val="ConsPlusNormal"/>
              <w:widowControl/>
              <w:ind w:firstLine="0"/>
              <w:jc w:val="center"/>
              <w:rPr>
                <w:rFonts w:ascii="Times New Roman" w:hAnsi="Times New Roman" w:cs="Times New Roman"/>
                <w:b/>
                <w:sz w:val="24"/>
                <w:szCs w:val="24"/>
              </w:rPr>
            </w:pPr>
            <w:r w:rsidRPr="00D6633C">
              <w:rPr>
                <w:rFonts w:ascii="Times New Roman" w:hAnsi="Times New Roman" w:cs="Times New Roman"/>
                <w:b/>
                <w:sz w:val="24"/>
                <w:szCs w:val="24"/>
              </w:rPr>
              <w:t>Описание вида разрешенного использования земельного участка</w:t>
            </w:r>
          </w:p>
        </w:tc>
        <w:tc>
          <w:tcPr>
            <w:tcW w:w="4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Pr="00D6633C" w:rsidRDefault="00D6633C" w:rsidP="00D6633C">
            <w:pPr>
              <w:ind w:firstLine="0"/>
              <w:jc w:val="center"/>
              <w:rPr>
                <w:rFonts w:cs="Times New Roman"/>
                <w:b/>
                <w:szCs w:val="24"/>
              </w:rPr>
            </w:pPr>
            <w:r w:rsidRPr="00D6633C">
              <w:rPr>
                <w:rFonts w:cs="Times New Roman"/>
                <w:b/>
                <w:szCs w:val="24"/>
              </w:rPr>
              <w:t>Объекты капитального строительства, соответствующие виду разрешённого использования</w:t>
            </w:r>
          </w:p>
        </w:tc>
        <w:tc>
          <w:tcPr>
            <w:tcW w:w="4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Pr="00D6633C" w:rsidRDefault="00D6633C" w:rsidP="00D6633C">
            <w:pPr>
              <w:ind w:firstLine="0"/>
              <w:jc w:val="center"/>
              <w:rPr>
                <w:rFonts w:cs="Times New Roman"/>
                <w:b/>
                <w:szCs w:val="24"/>
              </w:rPr>
            </w:pPr>
            <w:r w:rsidRPr="00D6633C">
              <w:rPr>
                <w:rFonts w:cs="Times New Roman"/>
                <w:b/>
                <w:szCs w:val="24"/>
              </w:rPr>
              <w:t>Вспомогательные виды разрешённого использования, дополнительные к основным</w:t>
            </w:r>
          </w:p>
        </w:tc>
      </w:tr>
      <w:tr w:rsidR="00D6633C" w:rsidRPr="00D6633C" w:rsidTr="00D6633C">
        <w:trPr>
          <w:trHeight w:val="2114"/>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Pr="00D6633C" w:rsidRDefault="00D6633C" w:rsidP="00D6633C">
            <w:pPr>
              <w:pStyle w:val="ConsPlusNormal"/>
              <w:widowControl/>
              <w:ind w:firstLine="0"/>
              <w:rPr>
                <w:rFonts w:ascii="Times New Roman" w:hAnsi="Times New Roman" w:cs="Times New Roman"/>
                <w:b/>
                <w:sz w:val="24"/>
                <w:szCs w:val="24"/>
              </w:rPr>
            </w:pPr>
            <w:r w:rsidRPr="00D6633C">
              <w:rPr>
                <w:rFonts w:ascii="Times New Roman" w:hAnsi="Times New Roman" w:cs="Times New Roman"/>
                <w:b/>
                <w:sz w:val="24"/>
                <w:szCs w:val="24"/>
              </w:rPr>
              <w:t>Дошкольное, начальное и среднее общее образование</w:t>
            </w:r>
          </w:p>
        </w:tc>
        <w:tc>
          <w:tcPr>
            <w:tcW w:w="3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Pr="00D6633C" w:rsidRDefault="00D6633C" w:rsidP="00D6633C">
            <w:pPr>
              <w:autoSpaceDE w:val="0"/>
              <w:ind w:firstLine="0"/>
              <w:rPr>
                <w:rFonts w:cs="Times New Roman"/>
                <w:szCs w:val="24"/>
              </w:rPr>
            </w:pPr>
            <w:r w:rsidRPr="00D6633C">
              <w:rPr>
                <w:rFonts w:cs="Times New Roman"/>
                <w:szCs w:val="24"/>
              </w:rPr>
              <w:t>Размещение объектов капитального строительства, предназначенных для просвещения, дошкольного, начального и среднего общего образования.</w:t>
            </w:r>
          </w:p>
          <w:p w:rsidR="00D6633C" w:rsidRPr="00D6633C" w:rsidRDefault="00D6633C" w:rsidP="00D6633C">
            <w:pPr>
              <w:pStyle w:val="ConsPlusNormal"/>
              <w:widowControl/>
              <w:ind w:firstLine="0"/>
              <w:rPr>
                <w:rFonts w:ascii="Times New Roman" w:hAnsi="Times New Roman" w:cs="Times New Roman"/>
                <w:b/>
                <w:sz w:val="24"/>
                <w:szCs w:val="24"/>
              </w:rPr>
            </w:pPr>
          </w:p>
        </w:tc>
        <w:tc>
          <w:tcPr>
            <w:tcW w:w="4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Pr="00D6633C" w:rsidRDefault="00D6633C" w:rsidP="00D6633C">
            <w:pPr>
              <w:ind w:firstLine="0"/>
              <w:rPr>
                <w:rFonts w:cs="Times New Roman"/>
                <w:szCs w:val="24"/>
              </w:rPr>
            </w:pPr>
            <w:r w:rsidRPr="00D6633C">
              <w:rPr>
                <w:rFonts w:cs="Times New Roman"/>
                <w:szCs w:val="24"/>
              </w:rPr>
              <w:t>Размещение отдельно стоящих, а также встроенно-пристроенных зданий и помещений детских яслей, детских садов, школ, лицеев, гимназий, художественных, музыкальных школ, образовательных кружков и иных организаций, осуществляющих деятельность по воспитанию, образованию и просвещению.</w:t>
            </w:r>
          </w:p>
          <w:p w:rsidR="00D6633C" w:rsidRPr="00D6633C" w:rsidRDefault="00D6633C" w:rsidP="00D6633C">
            <w:pPr>
              <w:ind w:firstLine="0"/>
              <w:rPr>
                <w:rFonts w:cs="Times New Roman"/>
              </w:rPr>
            </w:pPr>
            <w:r w:rsidRPr="00D6633C">
              <w:rPr>
                <w:rFonts w:cs="Times New Roman"/>
                <w:szCs w:val="24"/>
              </w:rPr>
              <w:t xml:space="preserve"> </w:t>
            </w:r>
          </w:p>
        </w:tc>
        <w:tc>
          <w:tcPr>
            <w:tcW w:w="4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Pr="00D6633C" w:rsidRDefault="00D6633C" w:rsidP="00D6633C">
            <w:pPr>
              <w:ind w:firstLine="0"/>
              <w:rPr>
                <w:rFonts w:cs="Times New Roman"/>
                <w:b/>
                <w:szCs w:val="24"/>
              </w:rPr>
            </w:pPr>
            <w:r w:rsidRPr="00D6633C">
              <w:rPr>
                <w:rFonts w:cs="Times New Roman"/>
                <w:b/>
                <w:szCs w:val="24"/>
              </w:rPr>
              <w:t>В границах участка объекта капитального строительства.</w:t>
            </w:r>
          </w:p>
          <w:p w:rsidR="00D6633C" w:rsidRPr="00D6633C" w:rsidRDefault="00D6633C" w:rsidP="00D6633C">
            <w:pPr>
              <w:pStyle w:val="24"/>
              <w:widowControl w:val="0"/>
              <w:tabs>
                <w:tab w:val="left" w:pos="317"/>
              </w:tabs>
              <w:autoSpaceDE w:val="0"/>
              <w:spacing w:line="240" w:lineRule="auto"/>
              <w:ind w:left="0"/>
            </w:pPr>
            <w:r w:rsidRPr="00D6633C">
              <w:rPr>
                <w:sz w:val="24"/>
                <w:szCs w:val="24"/>
              </w:rPr>
              <w:t>Веранды, навесы; площадки с оборудованием для отдыха, игр и спорта; ведения учебной работы, хозяйственные площадки с размещением контейнера для сбора мусора в соответствии с требованием СанПиН; объекты инженерной инфраструктуры, необходимые для осуществления деятельности.</w:t>
            </w:r>
          </w:p>
        </w:tc>
      </w:tr>
      <w:tr w:rsidR="00D6633C" w:rsidRPr="00D6633C" w:rsidTr="00D6633C">
        <w:tc>
          <w:tcPr>
            <w:tcW w:w="2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Pr="00D6633C" w:rsidRDefault="00D6633C" w:rsidP="00D6633C">
            <w:pPr>
              <w:pStyle w:val="ConsPlusNormal"/>
              <w:widowControl/>
              <w:spacing w:after="120"/>
              <w:ind w:left="34" w:firstLine="0"/>
              <w:jc w:val="center"/>
              <w:rPr>
                <w:rFonts w:ascii="Times New Roman" w:hAnsi="Times New Roman" w:cs="Times New Roman"/>
                <w:b/>
                <w:sz w:val="24"/>
                <w:szCs w:val="24"/>
              </w:rPr>
            </w:pPr>
            <w:r w:rsidRPr="00D6633C">
              <w:rPr>
                <w:rFonts w:ascii="Times New Roman" w:hAnsi="Times New Roman" w:cs="Times New Roman"/>
                <w:b/>
                <w:sz w:val="24"/>
                <w:szCs w:val="24"/>
              </w:rPr>
              <w:t>Условно разрешённые виды использования</w:t>
            </w:r>
          </w:p>
        </w:tc>
        <w:tc>
          <w:tcPr>
            <w:tcW w:w="3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Pr="00D6633C" w:rsidRDefault="00D6633C" w:rsidP="00D6633C">
            <w:pPr>
              <w:pStyle w:val="ConsPlusNormal"/>
              <w:widowControl/>
              <w:spacing w:after="120"/>
              <w:ind w:left="34" w:firstLine="0"/>
              <w:jc w:val="center"/>
              <w:rPr>
                <w:rFonts w:ascii="Times New Roman" w:hAnsi="Times New Roman" w:cs="Times New Roman"/>
                <w:b/>
                <w:sz w:val="24"/>
                <w:szCs w:val="24"/>
              </w:rPr>
            </w:pPr>
            <w:r w:rsidRPr="00D6633C">
              <w:rPr>
                <w:rFonts w:ascii="Times New Roman" w:hAnsi="Times New Roman" w:cs="Times New Roman"/>
                <w:b/>
                <w:sz w:val="24"/>
                <w:szCs w:val="24"/>
              </w:rPr>
              <w:t>Описание вида разрешенного использования земельного участка</w:t>
            </w:r>
          </w:p>
        </w:tc>
        <w:tc>
          <w:tcPr>
            <w:tcW w:w="4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Pr="00D6633C" w:rsidRDefault="00D6633C" w:rsidP="00D6633C">
            <w:pPr>
              <w:ind w:firstLine="0"/>
              <w:rPr>
                <w:rFonts w:cs="Times New Roman"/>
                <w:b/>
                <w:szCs w:val="24"/>
              </w:rPr>
            </w:pPr>
            <w:r w:rsidRPr="00D6633C">
              <w:rPr>
                <w:rFonts w:cs="Times New Roman"/>
                <w:b/>
                <w:szCs w:val="24"/>
              </w:rPr>
              <w:t>Объекты капитального строительства, соответствующие виду разрешённого использования</w:t>
            </w:r>
          </w:p>
        </w:tc>
        <w:tc>
          <w:tcPr>
            <w:tcW w:w="4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Pr="00D6633C" w:rsidRDefault="00D6633C" w:rsidP="00D6633C">
            <w:pPr>
              <w:ind w:firstLine="0"/>
              <w:jc w:val="center"/>
              <w:rPr>
                <w:rFonts w:cs="Times New Roman"/>
                <w:b/>
                <w:szCs w:val="24"/>
              </w:rPr>
            </w:pPr>
            <w:r w:rsidRPr="00D6633C">
              <w:rPr>
                <w:rFonts w:cs="Times New Roman"/>
                <w:b/>
                <w:szCs w:val="24"/>
              </w:rPr>
              <w:t>Вспомогательные виды разрешённого использования, дополнительные к основным</w:t>
            </w:r>
          </w:p>
        </w:tc>
      </w:tr>
      <w:tr w:rsidR="00D6633C" w:rsidRPr="00D6633C" w:rsidTr="00D6633C">
        <w:tc>
          <w:tcPr>
            <w:tcW w:w="2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Pr="00D6633C" w:rsidRDefault="00D6633C" w:rsidP="00D6633C">
            <w:pPr>
              <w:pStyle w:val="ConsPlusNormal"/>
              <w:widowControl/>
              <w:tabs>
                <w:tab w:val="left" w:pos="268"/>
              </w:tabs>
              <w:ind w:firstLine="0"/>
              <w:rPr>
                <w:rFonts w:ascii="Times New Roman" w:hAnsi="Times New Roman" w:cs="Times New Roman"/>
                <w:b/>
                <w:sz w:val="24"/>
                <w:szCs w:val="24"/>
              </w:rPr>
            </w:pPr>
            <w:r w:rsidRPr="00D6633C">
              <w:rPr>
                <w:rFonts w:ascii="Times New Roman" w:hAnsi="Times New Roman" w:cs="Times New Roman"/>
                <w:b/>
                <w:sz w:val="24"/>
                <w:szCs w:val="24"/>
              </w:rPr>
              <w:t xml:space="preserve">      Магазины</w:t>
            </w:r>
          </w:p>
        </w:tc>
        <w:tc>
          <w:tcPr>
            <w:tcW w:w="3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Pr="00D6633C" w:rsidRDefault="00D6633C" w:rsidP="00D6633C">
            <w:pPr>
              <w:autoSpaceDE w:val="0"/>
              <w:ind w:firstLine="0"/>
              <w:rPr>
                <w:rFonts w:cs="Times New Roman"/>
              </w:rPr>
            </w:pPr>
            <w:r w:rsidRPr="00D6633C">
              <w:rPr>
                <w:rFonts w:cs="Times New Roman"/>
                <w:szCs w:val="24"/>
              </w:rPr>
              <w:t xml:space="preserve">Размещение объектов капитального строительства, предназначенных для продажи товаров, торговая площадь которых составляет </w:t>
            </w:r>
            <w:r w:rsidRPr="00D6633C">
              <w:rPr>
                <w:rFonts w:cs="Times New Roman"/>
                <w:b/>
                <w:szCs w:val="24"/>
                <w:u w:val="single"/>
              </w:rPr>
              <w:t xml:space="preserve">до 5000 кв. м </w:t>
            </w:r>
          </w:p>
          <w:p w:rsidR="00D6633C" w:rsidRPr="00D6633C" w:rsidRDefault="00D6633C" w:rsidP="00D6633C">
            <w:pPr>
              <w:widowControl w:val="0"/>
              <w:autoSpaceDE w:val="0"/>
              <w:ind w:firstLine="0"/>
              <w:rPr>
                <w:rFonts w:cs="Times New Roman"/>
                <w:szCs w:val="24"/>
              </w:rPr>
            </w:pPr>
          </w:p>
        </w:tc>
        <w:tc>
          <w:tcPr>
            <w:tcW w:w="4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Pr="00D6633C" w:rsidRDefault="00D6633C" w:rsidP="00D6633C">
            <w:pPr>
              <w:ind w:firstLine="0"/>
              <w:rPr>
                <w:rFonts w:cs="Times New Roman"/>
              </w:rPr>
            </w:pPr>
            <w:r w:rsidRPr="00D6633C">
              <w:rPr>
                <w:rFonts w:cs="Times New Roman"/>
                <w:szCs w:val="24"/>
              </w:rPr>
              <w:t>Отдельно стоящие или встроенно-пристроенные магазины продовольственных и не продовольственных товаров повседневного спроса; аптеки, аптечные пункты.</w:t>
            </w:r>
          </w:p>
        </w:tc>
        <w:tc>
          <w:tcPr>
            <w:tcW w:w="4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Pr="00D6633C" w:rsidRDefault="00D6633C" w:rsidP="00D6633C">
            <w:pPr>
              <w:pStyle w:val="24"/>
              <w:tabs>
                <w:tab w:val="left" w:pos="317"/>
              </w:tabs>
              <w:spacing w:line="240" w:lineRule="auto"/>
              <w:ind w:left="22"/>
              <w:rPr>
                <w:b/>
                <w:sz w:val="24"/>
                <w:szCs w:val="24"/>
                <w:u w:val="single"/>
              </w:rPr>
            </w:pPr>
            <w:r w:rsidRPr="00D6633C">
              <w:rPr>
                <w:b/>
                <w:sz w:val="24"/>
                <w:szCs w:val="24"/>
                <w:u w:val="single"/>
              </w:rPr>
              <w:t>В границах участка объекта</w:t>
            </w:r>
          </w:p>
          <w:p w:rsidR="00D6633C" w:rsidRPr="00D6633C" w:rsidRDefault="00D6633C" w:rsidP="00D6633C">
            <w:pPr>
              <w:pStyle w:val="24"/>
              <w:tabs>
                <w:tab w:val="left" w:pos="317"/>
              </w:tabs>
              <w:spacing w:line="240" w:lineRule="auto"/>
              <w:ind w:left="0"/>
              <w:rPr>
                <w:sz w:val="24"/>
                <w:szCs w:val="24"/>
              </w:rPr>
            </w:pPr>
            <w:r w:rsidRPr="00D6633C">
              <w:rPr>
                <w:sz w:val="24"/>
                <w:szCs w:val="24"/>
              </w:rPr>
              <w:t>Площадки для отдыха, участки озеленения.</w:t>
            </w:r>
          </w:p>
          <w:p w:rsidR="00D6633C" w:rsidRPr="00D6633C" w:rsidRDefault="00D6633C" w:rsidP="00D6633C">
            <w:pPr>
              <w:ind w:firstLine="0"/>
              <w:rPr>
                <w:rFonts w:cs="Times New Roman"/>
              </w:rPr>
            </w:pPr>
            <w:r w:rsidRPr="00D6633C">
              <w:rPr>
                <w:rFonts w:cs="Times New Roman"/>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bl>
    <w:p w:rsidR="00D6633C" w:rsidRPr="00D6633C" w:rsidRDefault="00D6633C" w:rsidP="00D6633C">
      <w:pPr>
        <w:ind w:firstLine="708"/>
        <w:rPr>
          <w:rFonts w:cs="Times New Roman"/>
          <w:szCs w:val="24"/>
        </w:rPr>
      </w:pPr>
    </w:p>
    <w:p w:rsidR="00D6633C" w:rsidRPr="00D6633C" w:rsidRDefault="00D6633C" w:rsidP="00D6633C">
      <w:pPr>
        <w:ind w:firstLine="708"/>
        <w:rPr>
          <w:rFonts w:cs="Times New Roman"/>
          <w:szCs w:val="24"/>
        </w:rPr>
      </w:pPr>
      <w:r w:rsidRPr="00D6633C">
        <w:rPr>
          <w:rFonts w:cs="Times New Roman"/>
          <w:szCs w:val="24"/>
        </w:rPr>
        <w:lastRenderedPageBreak/>
        <w:t>Предельные значения параметров земельных участков и разрешенного строительства должны соответствовать показателям в таблице 22:</w:t>
      </w:r>
    </w:p>
    <w:p w:rsidR="00D6633C" w:rsidRPr="00D6633C" w:rsidRDefault="00D6633C" w:rsidP="00D6633C">
      <w:pPr>
        <w:ind w:firstLine="0"/>
        <w:jc w:val="center"/>
        <w:rPr>
          <w:rFonts w:cs="Times New Roman"/>
          <w:b/>
          <w:i/>
          <w:sz w:val="28"/>
          <w:szCs w:val="24"/>
          <w:lang w:eastAsia="ru-RU"/>
        </w:rPr>
      </w:pPr>
      <w:r w:rsidRPr="00D6633C">
        <w:rPr>
          <w:rFonts w:cs="Times New Roman"/>
          <w:b/>
          <w:i/>
          <w:sz w:val="28"/>
          <w:szCs w:val="24"/>
          <w:lang w:eastAsia="ru-RU"/>
        </w:rPr>
        <w:t>Предельные значения параметров земельных участков и разрешенного строительства</w:t>
      </w:r>
    </w:p>
    <w:p w:rsidR="00D6633C" w:rsidRPr="00D6633C" w:rsidRDefault="00D6633C" w:rsidP="00D6633C">
      <w:pPr>
        <w:pStyle w:val="ConsPlusNormal"/>
        <w:widowControl/>
        <w:spacing w:after="120"/>
        <w:ind w:firstLine="708"/>
        <w:jc w:val="right"/>
        <w:rPr>
          <w:rFonts w:ascii="Times New Roman" w:hAnsi="Times New Roman" w:cs="Times New Roman"/>
          <w:sz w:val="24"/>
          <w:szCs w:val="24"/>
        </w:rPr>
      </w:pPr>
      <w:r w:rsidRPr="00D6633C">
        <w:rPr>
          <w:rFonts w:ascii="Times New Roman" w:hAnsi="Times New Roman" w:cs="Times New Roman"/>
          <w:sz w:val="24"/>
          <w:szCs w:val="24"/>
        </w:rPr>
        <w:t>Таблица 22</w:t>
      </w:r>
    </w:p>
    <w:p w:rsidR="00D6633C" w:rsidRPr="00D6633C" w:rsidRDefault="00D6633C" w:rsidP="00D6633C">
      <w:pPr>
        <w:ind w:firstLine="708"/>
        <w:rPr>
          <w:rFonts w:cs="Times New Roman"/>
          <w:szCs w:val="24"/>
        </w:rPr>
      </w:pPr>
    </w:p>
    <w:tbl>
      <w:tblPr>
        <w:tblW w:w="5000" w:type="pct"/>
        <w:tblCellMar>
          <w:left w:w="10" w:type="dxa"/>
          <w:right w:w="10" w:type="dxa"/>
        </w:tblCellMar>
        <w:tblLook w:val="04A0" w:firstRow="1" w:lastRow="0" w:firstColumn="1" w:lastColumn="0" w:noHBand="0" w:noVBand="1"/>
      </w:tblPr>
      <w:tblGrid>
        <w:gridCol w:w="1947"/>
        <w:gridCol w:w="721"/>
        <w:gridCol w:w="393"/>
        <w:gridCol w:w="1549"/>
        <w:gridCol w:w="1408"/>
        <w:gridCol w:w="2265"/>
        <w:gridCol w:w="1405"/>
        <w:gridCol w:w="1294"/>
        <w:gridCol w:w="1042"/>
        <w:gridCol w:w="1582"/>
        <w:gridCol w:w="720"/>
        <w:gridCol w:w="971"/>
      </w:tblGrid>
      <w:tr w:rsidR="00D6633C" w:rsidRPr="00D6633C" w:rsidTr="00D6633C">
        <w:trPr>
          <w:tblHeader/>
        </w:trPr>
        <w:tc>
          <w:tcPr>
            <w:tcW w:w="1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Pr="00D6633C" w:rsidRDefault="00D6633C" w:rsidP="00D6633C">
            <w:pPr>
              <w:ind w:firstLine="0"/>
              <w:jc w:val="center"/>
              <w:rPr>
                <w:rFonts w:cs="Times New Roman"/>
                <w:b/>
                <w:szCs w:val="24"/>
              </w:rPr>
            </w:pPr>
            <w:r w:rsidRPr="00D6633C">
              <w:rPr>
                <w:rFonts w:cs="Times New Roman"/>
                <w:b/>
                <w:szCs w:val="24"/>
              </w:rPr>
              <w:t>вид использования</w:t>
            </w:r>
          </w:p>
        </w:tc>
        <w:tc>
          <w:tcPr>
            <w:tcW w:w="387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Pr="00D6633C" w:rsidRDefault="00D6633C" w:rsidP="00D6633C">
            <w:pPr>
              <w:ind w:firstLine="0"/>
              <w:jc w:val="center"/>
              <w:rPr>
                <w:rFonts w:cs="Times New Roman"/>
                <w:szCs w:val="24"/>
              </w:rPr>
            </w:pPr>
            <w:r w:rsidRPr="00D6633C">
              <w:rPr>
                <w:rFonts w:cs="Times New Roman"/>
                <w:szCs w:val="24"/>
              </w:rPr>
              <w:t>участок</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Pr="00D6633C" w:rsidRDefault="00D6633C" w:rsidP="00D6633C">
            <w:pPr>
              <w:ind w:firstLine="0"/>
              <w:jc w:val="center"/>
              <w:rPr>
                <w:rFonts w:cs="Times New Roman"/>
                <w:szCs w:val="24"/>
              </w:rPr>
            </w:pPr>
          </w:p>
        </w:tc>
        <w:tc>
          <w:tcPr>
            <w:tcW w:w="5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Pr="00D6633C" w:rsidRDefault="00D6633C" w:rsidP="00D6633C">
            <w:pPr>
              <w:ind w:firstLine="0"/>
              <w:jc w:val="center"/>
              <w:rPr>
                <w:rFonts w:cs="Times New Roman"/>
                <w:szCs w:val="24"/>
              </w:rPr>
            </w:pPr>
            <w:r w:rsidRPr="00D6633C">
              <w:rPr>
                <w:rFonts w:cs="Times New Roman"/>
                <w:szCs w:val="24"/>
              </w:rPr>
              <w:t>объект</w:t>
            </w:r>
          </w:p>
        </w:tc>
        <w:tc>
          <w:tcPr>
            <w:tcW w:w="16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Pr="00D6633C" w:rsidRDefault="00D6633C" w:rsidP="00D6633C">
            <w:pPr>
              <w:ind w:firstLine="0"/>
              <w:jc w:val="center"/>
              <w:rPr>
                <w:rFonts w:cs="Times New Roman"/>
                <w:szCs w:val="24"/>
              </w:rPr>
            </w:pPr>
            <w:r w:rsidRPr="00D6633C">
              <w:rPr>
                <w:rFonts w:cs="Times New Roman"/>
                <w:szCs w:val="24"/>
              </w:rPr>
              <w:t>Иные показатели</w:t>
            </w:r>
          </w:p>
        </w:tc>
      </w:tr>
      <w:tr w:rsidR="00D6633C" w:rsidRPr="00D6633C" w:rsidTr="00D6633C">
        <w:trPr>
          <w:cantSplit/>
          <w:trHeight w:val="1134"/>
          <w:tblHeader/>
        </w:trPr>
        <w:tc>
          <w:tcPr>
            <w:tcW w:w="1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Pr="00D6633C" w:rsidRDefault="00D6633C" w:rsidP="00D6633C">
            <w:pPr>
              <w:ind w:firstLine="0"/>
              <w:jc w:val="center"/>
              <w:rPr>
                <w:rFonts w:cs="Times New Roman"/>
                <w:szCs w:val="24"/>
              </w:rPr>
            </w:pPr>
            <w:r w:rsidRPr="00D6633C">
              <w:rPr>
                <w:rFonts w:cs="Times New Roman"/>
                <w:szCs w:val="24"/>
              </w:rPr>
              <w:t>объект</w:t>
            </w:r>
          </w:p>
        </w:tc>
        <w:tc>
          <w:tcPr>
            <w:tcW w:w="25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Pr="00D6633C" w:rsidRDefault="00D6633C" w:rsidP="00D6633C">
            <w:pPr>
              <w:ind w:firstLine="0"/>
              <w:jc w:val="center"/>
              <w:rPr>
                <w:rFonts w:cs="Times New Roman"/>
              </w:rPr>
            </w:pPr>
            <w:r w:rsidRPr="00D6633C">
              <w:rPr>
                <w:rFonts w:cs="Times New Roman"/>
                <w:szCs w:val="24"/>
              </w:rPr>
              <w:t>размер, м</w:t>
            </w:r>
            <w:r w:rsidRPr="00D6633C">
              <w:rPr>
                <w:rFonts w:cs="Times New Roman"/>
                <w:szCs w:val="24"/>
                <w:vertAlign w:val="superscript"/>
              </w:rPr>
              <w:t>2</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D6633C" w:rsidRPr="00D6633C" w:rsidRDefault="00D6633C" w:rsidP="00D6633C">
            <w:pPr>
              <w:ind w:left="113" w:right="113" w:firstLine="0"/>
              <w:jc w:val="center"/>
              <w:rPr>
                <w:rFonts w:cs="Times New Roman"/>
                <w:szCs w:val="24"/>
              </w:rPr>
            </w:pPr>
            <w:proofErr w:type="spellStart"/>
            <w:r w:rsidRPr="00D6633C">
              <w:rPr>
                <w:rFonts w:cs="Times New Roman"/>
                <w:szCs w:val="24"/>
              </w:rPr>
              <w:t>коэфф</w:t>
            </w:r>
            <w:proofErr w:type="spellEnd"/>
            <w:r w:rsidRPr="00D6633C">
              <w:rPr>
                <w:rFonts w:cs="Times New Roman"/>
                <w:szCs w:val="24"/>
              </w:rPr>
              <w:t>. застройки</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D6633C" w:rsidRPr="00D6633C" w:rsidRDefault="00D6633C" w:rsidP="00D6633C">
            <w:pPr>
              <w:ind w:left="113" w:right="113" w:firstLine="0"/>
              <w:jc w:val="center"/>
              <w:rPr>
                <w:rFonts w:cs="Times New Roman"/>
                <w:szCs w:val="24"/>
              </w:rPr>
            </w:pPr>
            <w:r w:rsidRPr="00D6633C">
              <w:rPr>
                <w:rFonts w:cs="Times New Roman"/>
                <w:szCs w:val="24"/>
              </w:rPr>
              <w:t xml:space="preserve">Отступы от границ </w:t>
            </w:r>
          </w:p>
        </w:tc>
        <w:tc>
          <w:tcPr>
            <w:tcW w:w="25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Pr="00D6633C" w:rsidRDefault="00D6633C" w:rsidP="00D6633C">
            <w:pPr>
              <w:ind w:firstLine="0"/>
              <w:jc w:val="center"/>
              <w:rPr>
                <w:rFonts w:cs="Times New Roman"/>
                <w:szCs w:val="24"/>
              </w:rPr>
            </w:pPr>
            <w:r w:rsidRPr="00D6633C">
              <w:rPr>
                <w:rFonts w:cs="Times New Roman"/>
                <w:szCs w:val="24"/>
              </w:rPr>
              <w:t>Емкость/мощность (кол-во, площадь, рабочее место)</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D6633C" w:rsidRPr="00D6633C" w:rsidRDefault="00D6633C" w:rsidP="00D6633C">
            <w:pPr>
              <w:ind w:left="113" w:right="113" w:firstLine="0"/>
              <w:jc w:val="center"/>
              <w:rPr>
                <w:rFonts w:cs="Times New Roman"/>
                <w:szCs w:val="24"/>
              </w:rPr>
            </w:pPr>
            <w:r w:rsidRPr="00D6633C">
              <w:rPr>
                <w:rFonts w:cs="Times New Roman"/>
                <w:szCs w:val="24"/>
              </w:rPr>
              <w:t>Этажность</w:t>
            </w: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D6633C" w:rsidRPr="00D6633C" w:rsidRDefault="00D6633C" w:rsidP="00D6633C">
            <w:pPr>
              <w:ind w:left="113" w:right="113" w:firstLine="0"/>
              <w:jc w:val="center"/>
              <w:rPr>
                <w:rFonts w:cs="Times New Roman"/>
                <w:szCs w:val="24"/>
              </w:rPr>
            </w:pPr>
            <w:r w:rsidRPr="00D6633C">
              <w:rPr>
                <w:rFonts w:cs="Times New Roman"/>
                <w:szCs w:val="24"/>
              </w:rPr>
              <w:t>высота</w:t>
            </w:r>
          </w:p>
        </w:tc>
        <w:tc>
          <w:tcPr>
            <w:tcW w:w="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D6633C" w:rsidRPr="00D6633C" w:rsidRDefault="00D6633C" w:rsidP="00D6633C">
            <w:pPr>
              <w:ind w:left="113" w:right="113" w:firstLine="0"/>
              <w:jc w:val="center"/>
              <w:rPr>
                <w:rFonts w:cs="Times New Roman"/>
                <w:szCs w:val="24"/>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D6633C" w:rsidRPr="00D6633C" w:rsidRDefault="00D6633C" w:rsidP="00D6633C">
            <w:pPr>
              <w:ind w:left="113" w:right="113" w:firstLine="0"/>
              <w:jc w:val="center"/>
              <w:rPr>
                <w:rFonts w:cs="Times New Roman"/>
                <w:szCs w:val="24"/>
              </w:rPr>
            </w:pPr>
          </w:p>
        </w:tc>
      </w:tr>
      <w:tr w:rsidR="00D6633C" w:rsidRPr="00D6633C" w:rsidTr="00D6633C">
        <w:trPr>
          <w:tblHeader/>
        </w:trPr>
        <w:tc>
          <w:tcPr>
            <w:tcW w:w="1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Pr="00D6633C" w:rsidRDefault="00D6633C" w:rsidP="00D6633C">
            <w:pPr>
              <w:ind w:firstLine="0"/>
              <w:jc w:val="center"/>
              <w:rPr>
                <w:rFonts w:cs="Times New Roman"/>
                <w:szCs w:val="24"/>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Pr="00D6633C" w:rsidRDefault="00D6633C" w:rsidP="00D6633C">
            <w:pPr>
              <w:ind w:firstLine="0"/>
              <w:jc w:val="center"/>
              <w:rPr>
                <w:rFonts w:cs="Times New Roman"/>
                <w:szCs w:val="24"/>
              </w:rPr>
            </w:pPr>
            <w:r w:rsidRPr="00D6633C">
              <w:rPr>
                <w:rFonts w:cs="Times New Roman"/>
                <w:szCs w:val="24"/>
              </w:rPr>
              <w:t>мин.</w:t>
            </w:r>
          </w:p>
        </w:tc>
        <w:tc>
          <w:tcPr>
            <w:tcW w:w="18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Pr="00D6633C" w:rsidRDefault="00D6633C" w:rsidP="00D6633C">
            <w:pPr>
              <w:ind w:firstLine="0"/>
              <w:jc w:val="center"/>
              <w:rPr>
                <w:rFonts w:cs="Times New Roman"/>
                <w:szCs w:val="24"/>
              </w:rPr>
            </w:pPr>
            <w:r w:rsidRPr="00D6633C">
              <w:rPr>
                <w:rFonts w:cs="Times New Roman"/>
                <w:szCs w:val="24"/>
              </w:rPr>
              <w:t>макс.</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Pr="00D6633C" w:rsidRDefault="00D6633C" w:rsidP="00D6633C">
            <w:pPr>
              <w:ind w:firstLine="0"/>
              <w:jc w:val="center"/>
              <w:rPr>
                <w:rFonts w:cs="Times New Roman"/>
                <w:szCs w:val="24"/>
              </w:rPr>
            </w:pP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33C" w:rsidRPr="00D6633C" w:rsidRDefault="00D6633C" w:rsidP="00D6633C">
            <w:pPr>
              <w:ind w:firstLine="0"/>
              <w:jc w:val="center"/>
              <w:rPr>
                <w:rFonts w:cs="Times New Roman"/>
                <w:szCs w:val="24"/>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Pr="00D6633C" w:rsidRDefault="00D6633C" w:rsidP="00D6633C">
            <w:pPr>
              <w:ind w:firstLine="0"/>
              <w:jc w:val="center"/>
              <w:rPr>
                <w:rFonts w:cs="Times New Roman"/>
                <w:szCs w:val="24"/>
              </w:rPr>
            </w:pPr>
            <w:r w:rsidRPr="00D6633C">
              <w:rPr>
                <w:rFonts w:cs="Times New Roman"/>
                <w:szCs w:val="24"/>
              </w:rPr>
              <w:t>мин</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Pr="00D6633C" w:rsidRDefault="00D6633C" w:rsidP="00D6633C">
            <w:pPr>
              <w:ind w:firstLine="0"/>
              <w:jc w:val="center"/>
              <w:rPr>
                <w:rFonts w:cs="Times New Roman"/>
                <w:szCs w:val="24"/>
              </w:rPr>
            </w:pPr>
            <w:r w:rsidRPr="00D6633C">
              <w:rPr>
                <w:rFonts w:cs="Times New Roman"/>
                <w:szCs w:val="24"/>
              </w:rPr>
              <w:t>макс</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Pr="00D6633C" w:rsidRDefault="00D6633C" w:rsidP="00D6633C">
            <w:pPr>
              <w:ind w:firstLine="0"/>
              <w:jc w:val="center"/>
              <w:rPr>
                <w:rFonts w:cs="Times New Roman"/>
                <w:szCs w:val="24"/>
              </w:rPr>
            </w:pP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Pr="00D6633C" w:rsidRDefault="00D6633C" w:rsidP="00D6633C">
            <w:pPr>
              <w:ind w:firstLine="0"/>
              <w:jc w:val="center"/>
              <w:rPr>
                <w:rFonts w:cs="Times New Roman"/>
                <w:szCs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33C" w:rsidRPr="00D6633C" w:rsidRDefault="00D6633C" w:rsidP="00D6633C">
            <w:pPr>
              <w:ind w:firstLine="0"/>
              <w:jc w:val="center"/>
              <w:rPr>
                <w:rFonts w:cs="Times New Roman"/>
                <w:szCs w:val="24"/>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33C" w:rsidRPr="00D6633C" w:rsidRDefault="00D6633C" w:rsidP="00D6633C">
            <w:pPr>
              <w:ind w:firstLine="0"/>
              <w:jc w:val="center"/>
              <w:rPr>
                <w:rFonts w:cs="Times New Roman"/>
                <w:szCs w:val="24"/>
              </w:rPr>
            </w:pPr>
          </w:p>
        </w:tc>
      </w:tr>
      <w:tr w:rsidR="00D6633C" w:rsidRPr="00D6633C" w:rsidTr="00D6633C">
        <w:tc>
          <w:tcPr>
            <w:tcW w:w="1456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Pr="00D6633C" w:rsidRDefault="00D6633C" w:rsidP="00D6633C">
            <w:pPr>
              <w:ind w:firstLine="0"/>
              <w:jc w:val="center"/>
              <w:rPr>
                <w:rFonts w:cs="Times New Roman"/>
                <w:b/>
                <w:szCs w:val="24"/>
              </w:rPr>
            </w:pPr>
            <w:r w:rsidRPr="00D6633C">
              <w:rPr>
                <w:rFonts w:cs="Times New Roman"/>
                <w:b/>
                <w:szCs w:val="24"/>
              </w:rPr>
              <w:t>Основные виды разрешённого использования</w:t>
            </w:r>
          </w:p>
        </w:tc>
      </w:tr>
      <w:tr w:rsidR="00D6633C" w:rsidRPr="00D6633C" w:rsidTr="00D6633C">
        <w:tc>
          <w:tcPr>
            <w:tcW w:w="1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Pr="00D6633C" w:rsidRDefault="00D6633C" w:rsidP="00D6633C">
            <w:pPr>
              <w:ind w:firstLine="0"/>
              <w:jc w:val="center"/>
              <w:rPr>
                <w:rFonts w:cs="Times New Roman"/>
              </w:rPr>
            </w:pPr>
            <w:r w:rsidRPr="00D6633C">
              <w:rPr>
                <w:rFonts w:cs="Times New Roman"/>
                <w:b/>
                <w:szCs w:val="24"/>
              </w:rPr>
              <w:t>1. Дошкольное, начальное и среднее общее образование</w:t>
            </w:r>
          </w:p>
          <w:p w:rsidR="00D6633C" w:rsidRPr="00D6633C" w:rsidRDefault="00D6633C" w:rsidP="00D6633C">
            <w:pPr>
              <w:rPr>
                <w:rFonts w:cs="Times New Roman"/>
                <w:szCs w:val="24"/>
                <w:shd w:val="clear" w:color="auto" w:fill="FFFF00"/>
              </w:rPr>
            </w:pPr>
          </w:p>
          <w:p w:rsidR="00D6633C" w:rsidRPr="00D6633C" w:rsidRDefault="00D6633C" w:rsidP="00D6633C">
            <w:pPr>
              <w:rPr>
                <w:rFonts w:cs="Times New Roman"/>
                <w:szCs w:val="24"/>
                <w:shd w:val="clear" w:color="auto" w:fill="FFFF00"/>
              </w:rPr>
            </w:pPr>
          </w:p>
          <w:p w:rsidR="00D6633C" w:rsidRPr="00D6633C" w:rsidRDefault="00D6633C" w:rsidP="00D6633C">
            <w:pPr>
              <w:rPr>
                <w:rFonts w:cs="Times New Roman"/>
                <w:szCs w:val="24"/>
                <w:shd w:val="clear" w:color="auto" w:fill="FFFF00"/>
              </w:rPr>
            </w:pPr>
          </w:p>
          <w:p w:rsidR="00D6633C" w:rsidRPr="00D6633C" w:rsidRDefault="00D6633C" w:rsidP="00D6633C">
            <w:pPr>
              <w:rPr>
                <w:rFonts w:cs="Times New Roman"/>
                <w:szCs w:val="24"/>
                <w:shd w:val="clear" w:color="auto" w:fill="FFFF00"/>
              </w:rPr>
            </w:pPr>
          </w:p>
          <w:p w:rsidR="00D6633C" w:rsidRPr="00D6633C" w:rsidRDefault="00D6633C" w:rsidP="00D6633C">
            <w:pPr>
              <w:rPr>
                <w:rFonts w:cs="Times New Roman"/>
                <w:szCs w:val="24"/>
                <w:shd w:val="clear" w:color="auto" w:fill="FFFF00"/>
              </w:rPr>
            </w:pP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Pr="00D6633C" w:rsidRDefault="00D6633C" w:rsidP="00D6633C">
            <w:pPr>
              <w:ind w:firstLine="0"/>
              <w:jc w:val="center"/>
              <w:rPr>
                <w:rFonts w:cs="Times New Roman"/>
                <w:color w:val="FF0000"/>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Pr="00D6633C" w:rsidRDefault="00D6633C" w:rsidP="00D6633C">
            <w:pPr>
              <w:ind w:firstLine="0"/>
              <w:jc w:val="center"/>
              <w:rPr>
                <w:rFonts w:cs="Times New Roman"/>
                <w:color w:val="FF0000"/>
                <w:szCs w:val="24"/>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Pr="00D6633C" w:rsidRDefault="00D6633C" w:rsidP="00D6633C">
            <w:pPr>
              <w:ind w:firstLine="0"/>
              <w:rPr>
                <w:rFonts w:cs="Times New Roman"/>
                <w:szCs w:val="24"/>
              </w:rPr>
            </w:pPr>
            <w:r w:rsidRPr="00D6633C">
              <w:rPr>
                <w:rFonts w:cs="Times New Roman"/>
                <w:szCs w:val="24"/>
              </w:rPr>
              <w:t>Не более 0.7</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Pr="00D6633C" w:rsidRDefault="00D6633C" w:rsidP="00D6633C">
            <w:pPr>
              <w:ind w:firstLine="0"/>
              <w:rPr>
                <w:rFonts w:cs="Times New Roman"/>
                <w:szCs w:val="24"/>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Pr="00D6633C" w:rsidRDefault="00D6633C" w:rsidP="00D6633C">
            <w:pPr>
              <w:ind w:firstLine="0"/>
              <w:rPr>
                <w:rFonts w:cs="Times New Roman"/>
                <w:strike/>
                <w:szCs w:val="24"/>
              </w:rPr>
            </w:pP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Pr="00D6633C" w:rsidRDefault="00D6633C" w:rsidP="00D6633C">
            <w:pPr>
              <w:ind w:firstLine="0"/>
              <w:rPr>
                <w:rFonts w:cs="Times New Roman"/>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Pr="00D6633C" w:rsidRDefault="00D6633C" w:rsidP="00D6633C">
            <w:pPr>
              <w:ind w:firstLine="0"/>
              <w:jc w:val="center"/>
              <w:rPr>
                <w:rFonts w:cs="Times New Roman"/>
              </w:rPr>
            </w:pPr>
            <w:r w:rsidRPr="00D6633C">
              <w:rPr>
                <w:rFonts w:cs="Times New Roman"/>
                <w:szCs w:val="24"/>
              </w:rPr>
              <w:t>Не более 3-х этажей.</w:t>
            </w: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Pr="00D6633C" w:rsidRDefault="00D6633C" w:rsidP="00D6633C">
            <w:pPr>
              <w:ind w:firstLine="0"/>
              <w:jc w:val="center"/>
              <w:rPr>
                <w:rFonts w:cs="Times New Roman"/>
                <w:szCs w:val="24"/>
              </w:rPr>
            </w:pPr>
          </w:p>
        </w:tc>
        <w:tc>
          <w:tcPr>
            <w:tcW w:w="16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Pr="00D6633C" w:rsidRDefault="00D6633C" w:rsidP="00D6633C">
            <w:pPr>
              <w:ind w:firstLine="0"/>
              <w:rPr>
                <w:rFonts w:cs="Times New Roman"/>
                <w:szCs w:val="24"/>
              </w:rPr>
            </w:pPr>
          </w:p>
        </w:tc>
      </w:tr>
      <w:tr w:rsidR="00D6633C" w:rsidRPr="00D6633C" w:rsidTr="00D6633C">
        <w:trPr>
          <w:trHeight w:val="352"/>
        </w:trPr>
        <w:tc>
          <w:tcPr>
            <w:tcW w:w="1456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Pr="00D6633C" w:rsidRDefault="00D6633C" w:rsidP="00D6633C">
            <w:pPr>
              <w:ind w:firstLine="0"/>
              <w:jc w:val="center"/>
              <w:rPr>
                <w:rFonts w:cs="Times New Roman"/>
              </w:rPr>
            </w:pPr>
            <w:r w:rsidRPr="00D6633C">
              <w:rPr>
                <w:rFonts w:cs="Times New Roman"/>
                <w:b/>
                <w:szCs w:val="24"/>
              </w:rPr>
              <w:t>Условно-разрешенные виды разрешенного использования</w:t>
            </w:r>
          </w:p>
        </w:tc>
      </w:tr>
      <w:tr w:rsidR="00D6633C" w:rsidRPr="00D6633C" w:rsidTr="00D6633C">
        <w:tc>
          <w:tcPr>
            <w:tcW w:w="1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Pr="00D6633C" w:rsidRDefault="00D6633C" w:rsidP="00D6633C">
            <w:pPr>
              <w:tabs>
                <w:tab w:val="left" w:pos="265"/>
              </w:tabs>
              <w:ind w:firstLine="0"/>
              <w:jc w:val="left"/>
              <w:rPr>
                <w:rFonts w:cs="Times New Roman"/>
              </w:rPr>
            </w:pPr>
            <w:r w:rsidRPr="00D6633C">
              <w:rPr>
                <w:rFonts w:cs="Times New Roman"/>
                <w:b/>
                <w:szCs w:val="24"/>
              </w:rPr>
              <w:t>1. Магазины</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Pr="00D6633C" w:rsidRDefault="00D6633C" w:rsidP="00D6633C">
            <w:pPr>
              <w:ind w:firstLine="0"/>
              <w:rPr>
                <w:rFonts w:cs="Times New Roman"/>
                <w:szCs w:val="24"/>
              </w:rPr>
            </w:pPr>
            <w:r w:rsidRPr="00D6633C">
              <w:rPr>
                <w:rFonts w:cs="Times New Roman"/>
                <w:szCs w:val="24"/>
              </w:rPr>
              <w:t>600</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Pr="00D6633C" w:rsidRDefault="00D6633C" w:rsidP="00D6633C">
            <w:pPr>
              <w:ind w:firstLine="0"/>
              <w:rPr>
                <w:rFonts w:cs="Times New Roman"/>
                <w:szCs w:val="24"/>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Pr="00D6633C" w:rsidRDefault="00D6633C" w:rsidP="00D6633C">
            <w:pPr>
              <w:ind w:firstLine="0"/>
              <w:jc w:val="center"/>
              <w:rPr>
                <w:rFonts w:cs="Times New Roman"/>
                <w:szCs w:val="24"/>
              </w:rPr>
            </w:pPr>
            <w:r w:rsidRPr="00D6633C">
              <w:rPr>
                <w:rFonts w:cs="Times New Roman"/>
                <w:szCs w:val="24"/>
              </w:rPr>
              <w:t>Не более 0.7</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Pr="00D6633C" w:rsidRDefault="00D6633C" w:rsidP="00D6633C">
            <w:pPr>
              <w:ind w:firstLine="0"/>
              <w:rPr>
                <w:rFonts w:cs="Times New Roman"/>
                <w:szCs w:val="24"/>
              </w:rPr>
            </w:pPr>
            <w:r w:rsidRPr="00D6633C">
              <w:rPr>
                <w:rFonts w:cs="Times New Roman"/>
                <w:szCs w:val="24"/>
              </w:rPr>
              <w:t xml:space="preserve">От границы участка, прилегающей к красной линии улицы, проезда не менее 5м. </w:t>
            </w:r>
          </w:p>
          <w:p w:rsidR="00D6633C" w:rsidRPr="00D6633C" w:rsidRDefault="00D6633C" w:rsidP="00D6633C">
            <w:pPr>
              <w:widowControl w:val="0"/>
              <w:autoSpaceDE w:val="0"/>
              <w:ind w:firstLine="0"/>
              <w:rPr>
                <w:rFonts w:cs="Times New Roman"/>
              </w:rPr>
            </w:pPr>
            <w:r w:rsidRPr="00D6633C">
              <w:rPr>
                <w:rFonts w:cs="Times New Roman"/>
                <w:szCs w:val="24"/>
              </w:rPr>
              <w:t>От границ соседних участков не менее 6 м</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Pr="00D6633C" w:rsidRDefault="00D6633C" w:rsidP="00D6633C">
            <w:pPr>
              <w:ind w:firstLine="0"/>
              <w:jc w:val="center"/>
              <w:rPr>
                <w:rFonts w:cs="Times New Roman"/>
                <w:szCs w:val="24"/>
              </w:rPr>
            </w:pPr>
            <w:r w:rsidRPr="00D6633C">
              <w:rPr>
                <w:rFonts w:cs="Times New Roman"/>
                <w:szCs w:val="24"/>
              </w:rPr>
              <w:t>1 раб/место</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Pr="00D6633C" w:rsidRDefault="00D6633C" w:rsidP="00D6633C">
            <w:pPr>
              <w:ind w:firstLine="0"/>
              <w:jc w:val="center"/>
              <w:rPr>
                <w:rFonts w:cs="Times New Roman"/>
                <w:szCs w:val="24"/>
              </w:rPr>
            </w:pPr>
            <w:r w:rsidRPr="00D6633C">
              <w:rPr>
                <w:rFonts w:cs="Times New Roman"/>
                <w:szCs w:val="24"/>
              </w:rPr>
              <w:t>Площадь торгового зала не более 500 м2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Pr="00D6633C" w:rsidRDefault="00D6633C" w:rsidP="00D6633C">
            <w:pPr>
              <w:ind w:firstLine="0"/>
              <w:rPr>
                <w:rFonts w:cs="Times New Roman"/>
                <w:szCs w:val="24"/>
              </w:rPr>
            </w:pPr>
            <w:r w:rsidRPr="00D6633C">
              <w:rPr>
                <w:rFonts w:cs="Times New Roman"/>
                <w:szCs w:val="24"/>
              </w:rPr>
              <w:t>Не более 2-х этажей</w:t>
            </w: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Pr="00D6633C" w:rsidRDefault="00D6633C" w:rsidP="00D6633C">
            <w:pPr>
              <w:ind w:firstLine="0"/>
              <w:rPr>
                <w:rFonts w:cs="Times New Roman"/>
                <w:szCs w:val="24"/>
              </w:rPr>
            </w:pPr>
            <w:r w:rsidRPr="00D6633C">
              <w:rPr>
                <w:rFonts w:cs="Times New Roman"/>
                <w:szCs w:val="24"/>
              </w:rPr>
              <w:t xml:space="preserve">1 </w:t>
            </w:r>
            <w:proofErr w:type="spellStart"/>
            <w:r w:rsidRPr="00D6633C">
              <w:rPr>
                <w:rFonts w:cs="Times New Roman"/>
                <w:szCs w:val="24"/>
              </w:rPr>
              <w:t>машино</w:t>
            </w:r>
            <w:proofErr w:type="spellEnd"/>
            <w:r w:rsidRPr="00D6633C">
              <w:rPr>
                <w:rFonts w:cs="Times New Roman"/>
                <w:szCs w:val="24"/>
              </w:rPr>
              <w:t xml:space="preserve">-место временных автостоянок на 10 рабочих мест в здании, но не менее 5 </w:t>
            </w:r>
            <w:proofErr w:type="spellStart"/>
            <w:r w:rsidRPr="00D6633C">
              <w:rPr>
                <w:rFonts w:cs="Times New Roman"/>
                <w:szCs w:val="24"/>
              </w:rPr>
              <w:t>машиномест</w:t>
            </w:r>
            <w:proofErr w:type="spellEnd"/>
          </w:p>
        </w:tc>
        <w:tc>
          <w:tcPr>
            <w:tcW w:w="16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Pr="00D6633C" w:rsidRDefault="00D6633C" w:rsidP="00D6633C">
            <w:pPr>
              <w:tabs>
                <w:tab w:val="left" w:pos="265"/>
              </w:tabs>
              <w:ind w:firstLine="0"/>
              <w:jc w:val="left"/>
              <w:rPr>
                <w:rFonts w:cs="Times New Roman"/>
                <w:szCs w:val="24"/>
              </w:rPr>
            </w:pPr>
          </w:p>
        </w:tc>
      </w:tr>
      <w:tr w:rsidR="00D6633C" w:rsidRPr="00D6633C" w:rsidTr="00D6633C">
        <w:tc>
          <w:tcPr>
            <w:tcW w:w="1456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Pr="00D6633C" w:rsidRDefault="00D6633C" w:rsidP="00D6633C">
            <w:pPr>
              <w:ind w:firstLine="0"/>
              <w:rPr>
                <w:rFonts w:cs="Times New Roman"/>
                <w:szCs w:val="24"/>
              </w:rPr>
            </w:pPr>
          </w:p>
        </w:tc>
      </w:tr>
    </w:tbl>
    <w:p w:rsidR="00D6633C" w:rsidRPr="00D6633C" w:rsidRDefault="00D6633C" w:rsidP="00D6633C">
      <w:pPr>
        <w:rPr>
          <w:rFonts w:cs="Times New Roman"/>
          <w:b/>
          <w:szCs w:val="24"/>
        </w:rPr>
      </w:pPr>
      <w:r w:rsidRPr="00D6633C">
        <w:rPr>
          <w:rFonts w:cs="Times New Roman"/>
          <w:b/>
          <w:szCs w:val="24"/>
        </w:rPr>
        <w:t xml:space="preserve">Примечания к таблице: </w:t>
      </w:r>
    </w:p>
    <w:p w:rsidR="00D6633C" w:rsidRPr="00D6633C" w:rsidRDefault="00D6633C" w:rsidP="00D6633C">
      <w:pPr>
        <w:ind w:firstLine="0"/>
        <w:rPr>
          <w:rFonts w:cs="Times New Roman"/>
          <w:szCs w:val="24"/>
        </w:rPr>
      </w:pPr>
      <w:r w:rsidRPr="00D6633C">
        <w:rPr>
          <w:rFonts w:cs="Times New Roman"/>
          <w:szCs w:val="24"/>
        </w:rPr>
        <w:t xml:space="preserve">1. 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w:t>
      </w:r>
    </w:p>
    <w:p w:rsidR="00D6633C" w:rsidRPr="00D6633C" w:rsidRDefault="00D6633C" w:rsidP="00D6633C">
      <w:pPr>
        <w:ind w:firstLine="0"/>
        <w:rPr>
          <w:rFonts w:cs="Times New Roman"/>
        </w:rPr>
      </w:pPr>
      <w:r w:rsidRPr="00D6633C">
        <w:rPr>
          <w:rFonts w:cs="Times New Roman"/>
          <w:szCs w:val="24"/>
        </w:rPr>
        <w:t>2. Допускаются отклонения от представленных в таблице показателей отступов строений от боковых и задних границ земельных участков при условии получения разрешения на отклонение от предельных параметров разрешенного строительства, с учетом соблюдения противопожарных и санитарных норм.</w:t>
      </w:r>
    </w:p>
    <w:p w:rsidR="00D6633C" w:rsidRDefault="00D6633C" w:rsidP="00D6633C">
      <w:pPr>
        <w:ind w:firstLine="0"/>
        <w:rPr>
          <w:rFonts w:cs="Times New Roman"/>
          <w:szCs w:val="24"/>
        </w:rPr>
      </w:pPr>
      <w:r w:rsidRPr="00D6633C">
        <w:rPr>
          <w:rFonts w:cs="Times New Roman"/>
          <w:szCs w:val="24"/>
        </w:rPr>
        <w:t>3. Минимальное расстояние между стволами деревьев на землях общего пользования – 3 метра.</w:t>
      </w:r>
    </w:p>
    <w:p w:rsidR="00D6633C" w:rsidRDefault="00D6633C">
      <w:pPr>
        <w:spacing w:after="160" w:line="259" w:lineRule="auto"/>
        <w:ind w:firstLine="0"/>
        <w:jc w:val="left"/>
        <w:rPr>
          <w:rFonts w:cs="Times New Roman"/>
          <w:szCs w:val="24"/>
        </w:rPr>
      </w:pPr>
      <w:r>
        <w:rPr>
          <w:rFonts w:cs="Times New Roman"/>
          <w:szCs w:val="24"/>
        </w:rPr>
        <w:br w:type="page"/>
      </w:r>
    </w:p>
    <w:p w:rsidR="007160E4" w:rsidRPr="009B5446" w:rsidRDefault="006149F8" w:rsidP="00D346D3">
      <w:pPr>
        <w:pStyle w:val="1"/>
        <w:rPr>
          <w:rStyle w:val="10"/>
          <w:b/>
        </w:rPr>
      </w:pPr>
      <w:bookmarkStart w:id="24" w:name="_Toc448491824"/>
      <w:r w:rsidRPr="009B5446">
        <w:lastRenderedPageBreak/>
        <w:t xml:space="preserve">Статья </w:t>
      </w:r>
      <w:r w:rsidR="00FF047D">
        <w:t>8</w:t>
      </w:r>
      <w:r w:rsidR="0022435F">
        <w:t>5</w:t>
      </w:r>
      <w:r w:rsidRPr="009B5446">
        <w:t>.</w:t>
      </w:r>
      <w:r w:rsidR="009A104D" w:rsidRPr="009B5446">
        <w:rPr>
          <w:rStyle w:val="10"/>
          <w:b/>
        </w:rPr>
        <w:t xml:space="preserve"> Градостроительные регламенты. Производственная зона</w:t>
      </w:r>
      <w:bookmarkEnd w:id="24"/>
    </w:p>
    <w:p w:rsidR="001F2103" w:rsidRPr="001F2103" w:rsidRDefault="001F2103" w:rsidP="001F2103">
      <w:pPr>
        <w:rPr>
          <w:szCs w:val="24"/>
        </w:rPr>
      </w:pPr>
      <w:r w:rsidRPr="001F2103">
        <w:rPr>
          <w:szCs w:val="24"/>
        </w:rPr>
        <w:t>Производственные зоны предназначены для застройки территории производственными предприятиями с технологическими процессами, являющимися источниками выделения производственных вредностей в окружающую среду, и орг</w:t>
      </w:r>
      <w:r>
        <w:rPr>
          <w:szCs w:val="24"/>
        </w:rPr>
        <w:t>анизации санитарно-защитных зон</w:t>
      </w:r>
      <w:r w:rsidRPr="001F2103">
        <w:rPr>
          <w:szCs w:val="24"/>
        </w:rPr>
        <w:t xml:space="preserve"> (далее СЗЗ) этих предприятий. Отнесение территории к определенному классу производится в соответствии с санитарной классификацией промышленных предприятий, установленной </w:t>
      </w:r>
      <w:proofErr w:type="spellStart"/>
      <w:r w:rsidRPr="001F2103">
        <w:rPr>
          <w:szCs w:val="24"/>
        </w:rPr>
        <w:t>СанПин</w:t>
      </w:r>
      <w:proofErr w:type="spellEnd"/>
      <w:r w:rsidRPr="001F2103">
        <w:rPr>
          <w:szCs w:val="24"/>
        </w:rPr>
        <w:t xml:space="preserve"> 2.2.1/2.1.1.1200-03.</w:t>
      </w:r>
    </w:p>
    <w:p w:rsidR="005C22E3" w:rsidRDefault="001F2103" w:rsidP="001F2103">
      <w:pPr>
        <w:rPr>
          <w:szCs w:val="24"/>
        </w:rPr>
      </w:pPr>
      <w:r w:rsidRPr="001F2103">
        <w:rPr>
          <w:szCs w:val="24"/>
        </w:rPr>
        <w:t>Временное сокращение объема производства не является основанием к пересмотру принятой величины санитарно-защитной зоны предприятия для максимальной проектной или фактически достигнутой его мощности.</w:t>
      </w:r>
    </w:p>
    <w:p w:rsidR="005C22E3" w:rsidRPr="005C22E3" w:rsidRDefault="005C22E3" w:rsidP="005C22E3">
      <w:pPr>
        <w:pStyle w:val="2"/>
      </w:pPr>
      <w:bookmarkStart w:id="25" w:name="_Toc446509451"/>
      <w:bookmarkStart w:id="26" w:name="_Toc448491825"/>
      <w:r w:rsidRPr="005C22E3">
        <w:t>П-2. Производственная зона II класса опасности</w:t>
      </w:r>
      <w:bookmarkEnd w:id="25"/>
      <w:bookmarkEnd w:id="26"/>
    </w:p>
    <w:p w:rsidR="005C22E3" w:rsidRPr="00EE43AC" w:rsidRDefault="005C22E3" w:rsidP="00E9623B">
      <w:pPr>
        <w:pStyle w:val="a4"/>
        <w:numPr>
          <w:ilvl w:val="0"/>
          <w:numId w:val="38"/>
        </w:numPr>
        <w:spacing w:after="120"/>
        <w:rPr>
          <w:rFonts w:eastAsia="Times New Roman" w:cs="Times New Roman"/>
          <w:szCs w:val="24"/>
          <w:lang w:eastAsia="ru-RU"/>
        </w:rPr>
      </w:pPr>
      <w:r w:rsidRPr="00EE43AC">
        <w:rPr>
          <w:rFonts w:eastAsia="Times New Roman" w:cs="Times New Roman"/>
          <w:szCs w:val="24"/>
          <w:lang w:eastAsia="ru-RU"/>
        </w:rPr>
        <w:t xml:space="preserve">Предназначена для формирования комплексов производственных предприятий, складских баз, деятельность которых связана с высокими уровнями шума, загрязнения, интенсивным движением большегрузного и железнодорожного транспорта, санитарно-защитная зона которых составляет </w:t>
      </w:r>
      <w:smartTag w:uri="urn:schemas-microsoft-com:office:smarttags" w:element="metricconverter">
        <w:smartTagPr>
          <w:attr w:name="ProductID" w:val="500 метров"/>
        </w:smartTagPr>
        <w:r w:rsidRPr="00EE43AC">
          <w:rPr>
            <w:rFonts w:eastAsia="Times New Roman" w:cs="Times New Roman"/>
            <w:szCs w:val="24"/>
            <w:lang w:eastAsia="ru-RU"/>
          </w:rPr>
          <w:t>500 метров</w:t>
        </w:r>
      </w:smartTag>
      <w:r w:rsidRPr="00EE43AC">
        <w:rPr>
          <w:rFonts w:eastAsia="Times New Roman" w:cs="Times New Roman"/>
          <w:szCs w:val="24"/>
          <w:lang w:eastAsia="ru-RU"/>
        </w:rPr>
        <w:t>.</w:t>
      </w:r>
    </w:p>
    <w:p w:rsidR="00EE43AC" w:rsidRPr="00EE43AC" w:rsidRDefault="00EE43AC" w:rsidP="00EE43AC">
      <w:pPr>
        <w:spacing w:after="120"/>
        <w:ind w:left="360" w:firstLine="0"/>
        <w:jc w:val="right"/>
        <w:rPr>
          <w:rFonts w:eastAsia="Times New Roman" w:cs="Times New Roman"/>
          <w:szCs w:val="24"/>
          <w:lang w:eastAsia="ru-RU"/>
        </w:rPr>
      </w:pPr>
      <w:r>
        <w:rPr>
          <w:rFonts w:eastAsia="Times New Roman" w:cs="Times New Roman"/>
          <w:szCs w:val="24"/>
          <w:lang w:eastAsia="ru-RU"/>
        </w:rPr>
        <w:t>Таблица 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1"/>
        <w:gridCol w:w="3338"/>
        <w:gridCol w:w="7"/>
        <w:gridCol w:w="5265"/>
        <w:gridCol w:w="3656"/>
      </w:tblGrid>
      <w:tr w:rsidR="005C22E3" w:rsidRPr="005C22E3" w:rsidTr="00E24D21">
        <w:tc>
          <w:tcPr>
            <w:tcW w:w="991"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widowControl/>
              <w:ind w:firstLine="0"/>
              <w:jc w:val="center"/>
              <w:rPr>
                <w:rFonts w:ascii="Times New Roman" w:hAnsi="Times New Roman" w:cs="Times New Roman"/>
                <w:b/>
                <w:sz w:val="24"/>
                <w:szCs w:val="24"/>
              </w:rPr>
            </w:pPr>
            <w:r w:rsidRPr="005C22E3">
              <w:rPr>
                <w:rFonts w:ascii="Times New Roman" w:hAnsi="Times New Roman" w:cs="Times New Roman"/>
                <w:b/>
                <w:sz w:val="24"/>
                <w:szCs w:val="24"/>
              </w:rPr>
              <w:t>Основные виды разрешённого использования</w:t>
            </w:r>
          </w:p>
        </w:tc>
        <w:tc>
          <w:tcPr>
            <w:tcW w:w="1093" w:type="pct"/>
            <w:gridSpan w:val="2"/>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widowControl/>
              <w:ind w:firstLine="0"/>
              <w:jc w:val="center"/>
              <w:rPr>
                <w:rFonts w:ascii="Times New Roman" w:hAnsi="Times New Roman" w:cs="Times New Roman"/>
                <w:b/>
                <w:sz w:val="24"/>
                <w:szCs w:val="24"/>
              </w:rPr>
            </w:pPr>
            <w:r w:rsidRPr="005C22E3">
              <w:rPr>
                <w:rFonts w:ascii="Times New Roman" w:hAnsi="Times New Roman" w:cs="Times New Roman"/>
                <w:b/>
                <w:sz w:val="24"/>
                <w:szCs w:val="24"/>
              </w:rPr>
              <w:t>Описание вида разрешенного использования земельного участка</w:t>
            </w:r>
          </w:p>
        </w:tc>
        <w:tc>
          <w:tcPr>
            <w:tcW w:w="1720"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cs="Times New Roman"/>
                <w:b/>
                <w:szCs w:val="24"/>
              </w:rPr>
            </w:pPr>
            <w:r w:rsidRPr="005C22E3">
              <w:rPr>
                <w:rFonts w:cs="Times New Roman"/>
                <w:b/>
                <w:szCs w:val="24"/>
              </w:rPr>
              <w:t>Объекты капитального строительства, соответствующие виду разрешённого использования</w:t>
            </w:r>
          </w:p>
        </w:tc>
        <w:tc>
          <w:tcPr>
            <w:tcW w:w="1196"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jc w:val="center"/>
              <w:rPr>
                <w:rFonts w:cs="Times New Roman"/>
                <w:b/>
                <w:szCs w:val="24"/>
              </w:rPr>
            </w:pPr>
            <w:r w:rsidRPr="005C22E3">
              <w:rPr>
                <w:rFonts w:cs="Times New Roman"/>
                <w:b/>
                <w:szCs w:val="24"/>
              </w:rPr>
              <w:t>Вспомогательные виды разрешённого использования, дополнительные к основным</w:t>
            </w:r>
          </w:p>
        </w:tc>
      </w:tr>
      <w:tr w:rsidR="005C22E3" w:rsidRPr="005C22E3" w:rsidTr="00E24D21">
        <w:tc>
          <w:tcPr>
            <w:tcW w:w="991"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widowControl/>
              <w:tabs>
                <w:tab w:val="left" w:pos="260"/>
              </w:tabs>
              <w:ind w:left="-11" w:firstLine="0"/>
              <w:rPr>
                <w:rFonts w:ascii="Times New Roman" w:hAnsi="Times New Roman" w:cs="Times New Roman"/>
                <w:sz w:val="24"/>
                <w:szCs w:val="24"/>
              </w:rPr>
            </w:pPr>
            <w:r w:rsidRPr="005C22E3">
              <w:rPr>
                <w:rFonts w:ascii="Times New Roman" w:hAnsi="Times New Roman" w:cs="Times New Roman"/>
                <w:b/>
                <w:sz w:val="24"/>
                <w:szCs w:val="24"/>
              </w:rPr>
              <w:t>1. Нефтехимическая промышленность</w:t>
            </w:r>
          </w:p>
        </w:tc>
        <w:tc>
          <w:tcPr>
            <w:tcW w:w="1091"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2"/>
              </w:tabs>
              <w:spacing w:line="240" w:lineRule="auto"/>
              <w:ind w:left="0"/>
              <w:rPr>
                <w:b/>
                <w:sz w:val="24"/>
                <w:szCs w:val="24"/>
              </w:rPr>
            </w:pPr>
            <w:r w:rsidRPr="005C22E3">
              <w:rPr>
                <w:sz w:val="24"/>
                <w:szCs w:val="24"/>
              </w:rPr>
              <w:t>Размещение объектов капитального строительства, предназначенных для переработки полимеров, химической продукции бытового назначения и подобной продукции.</w:t>
            </w:r>
          </w:p>
        </w:tc>
        <w:tc>
          <w:tcPr>
            <w:tcW w:w="1723" w:type="pct"/>
            <w:gridSpan w:val="2"/>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eastAsia="Times New Roman" w:cs="Times New Roman"/>
                <w:szCs w:val="24"/>
              </w:rPr>
            </w:pPr>
            <w:bookmarkStart w:id="27" w:name="_Toc446368633"/>
            <w:bookmarkStart w:id="28" w:name="_Toc446365493"/>
            <w:bookmarkStart w:id="29" w:name="_Toc446365970"/>
            <w:bookmarkStart w:id="30" w:name="_Toc446366697"/>
            <w:bookmarkStart w:id="31" w:name="_Toc446367255"/>
            <w:bookmarkStart w:id="32" w:name="_Toc446367861"/>
            <w:r w:rsidRPr="005C22E3">
              <w:rPr>
                <w:rFonts w:cs="Times New Roman"/>
                <w:szCs w:val="24"/>
              </w:rPr>
              <w:t>Здания, сооружения</w:t>
            </w:r>
            <w:r>
              <w:rPr>
                <w:rFonts w:cs="Times New Roman"/>
                <w:szCs w:val="24"/>
              </w:rPr>
              <w:t xml:space="preserve"> </w:t>
            </w:r>
            <w:r w:rsidRPr="005C22E3">
              <w:rPr>
                <w:rFonts w:cs="Times New Roman"/>
                <w:szCs w:val="24"/>
              </w:rPr>
              <w:t xml:space="preserve">и иные объекты на территории </w:t>
            </w:r>
            <w:r>
              <w:rPr>
                <w:rFonts w:cs="Times New Roman"/>
                <w:szCs w:val="24"/>
              </w:rPr>
              <w:t>п</w:t>
            </w:r>
            <w:r w:rsidRPr="005C22E3">
              <w:rPr>
                <w:rFonts w:cs="Times New Roman"/>
                <w:szCs w:val="24"/>
              </w:rPr>
              <w:t>ромышленных предприятий и производств, поименованных в перечнях гл. VII. Санитарная классификация промышленных объектов</w:t>
            </w:r>
            <w:bookmarkEnd w:id="27"/>
            <w:bookmarkEnd w:id="28"/>
            <w:bookmarkEnd w:id="29"/>
            <w:bookmarkEnd w:id="30"/>
            <w:bookmarkEnd w:id="31"/>
            <w:bookmarkEnd w:id="32"/>
          </w:p>
          <w:p w:rsidR="005C22E3" w:rsidRPr="005C22E3" w:rsidRDefault="005C22E3" w:rsidP="005C22E3">
            <w:pPr>
              <w:ind w:firstLine="0"/>
              <w:rPr>
                <w:rFonts w:cs="Times New Roman"/>
                <w:szCs w:val="24"/>
              </w:rPr>
            </w:pPr>
            <w:r w:rsidRPr="005C22E3">
              <w:rPr>
                <w:rFonts w:cs="Times New Roman"/>
                <w:szCs w:val="24"/>
              </w:rPr>
              <w:t>и производств тепловых электрических станций, складских</w:t>
            </w:r>
          </w:p>
          <w:p w:rsidR="005C22E3" w:rsidRPr="005C22E3" w:rsidRDefault="005C22E3" w:rsidP="005C22E3">
            <w:pPr>
              <w:ind w:firstLine="0"/>
              <w:rPr>
                <w:rFonts w:cs="Times New Roman"/>
                <w:szCs w:val="24"/>
              </w:rPr>
            </w:pPr>
            <w:r w:rsidRPr="005C22E3">
              <w:rPr>
                <w:rFonts w:cs="Times New Roman"/>
                <w:szCs w:val="24"/>
              </w:rPr>
              <w:t>зданий и сооружений и размеры ориентировочных</w:t>
            </w:r>
          </w:p>
          <w:p w:rsidR="005C22E3" w:rsidRPr="005C22E3" w:rsidRDefault="005C22E3" w:rsidP="005C22E3">
            <w:pPr>
              <w:ind w:firstLine="0"/>
              <w:rPr>
                <w:rFonts w:cs="Times New Roman"/>
                <w:b/>
                <w:szCs w:val="24"/>
              </w:rPr>
            </w:pPr>
            <w:r w:rsidRPr="005C22E3">
              <w:rPr>
                <w:rFonts w:cs="Times New Roman"/>
                <w:szCs w:val="24"/>
              </w:rPr>
              <w:t xml:space="preserve">санитарно-защитных зон для них </w:t>
            </w:r>
            <w:hyperlink r:id="rId11" w:anchor="Par52" w:history="1">
              <w:r w:rsidRPr="005C22E3">
                <w:rPr>
                  <w:rStyle w:val="ab"/>
                  <w:rFonts w:cs="Times New Roman"/>
                  <w:color w:val="auto"/>
                  <w:szCs w:val="24"/>
                </w:rPr>
                <w:t>СанПиН</w:t>
              </w:r>
            </w:hyperlink>
            <w:r w:rsidRPr="005C22E3">
              <w:rPr>
                <w:rFonts w:cs="Times New Roman"/>
                <w:szCs w:val="24"/>
              </w:rPr>
              <w:t xml:space="preserve"> 2.2.1/2.1.1.1200-03 Санитарно-защитные зоны и санитарная классификация предприятий.</w:t>
            </w:r>
          </w:p>
        </w:tc>
        <w:tc>
          <w:tcPr>
            <w:tcW w:w="1196"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Административно-бытовые здания, научно-производственные объекты, конструкторские бюро. Площадки для отдыха, участки озеленения. Железнодорожные подъездные пути, автодорожные подъезды.</w:t>
            </w:r>
          </w:p>
          <w:p w:rsidR="005C22E3" w:rsidRPr="005C22E3" w:rsidRDefault="005C22E3" w:rsidP="005C22E3">
            <w:pPr>
              <w:pStyle w:val="24"/>
              <w:tabs>
                <w:tab w:val="left" w:pos="317"/>
              </w:tabs>
              <w:spacing w:line="240" w:lineRule="auto"/>
              <w:ind w:left="22"/>
              <w:rPr>
                <w:sz w:val="24"/>
                <w:szCs w:val="24"/>
              </w:rPr>
            </w:pPr>
            <w:r w:rsidRPr="005C22E3">
              <w:rPr>
                <w:sz w:val="24"/>
                <w:szCs w:val="24"/>
              </w:rPr>
              <w:t xml:space="preserve">Временные автостоянки в соответствии с требованиями нормативных документов; объекты инженерной инфраструктуры, </w:t>
            </w:r>
            <w:r w:rsidRPr="005C22E3">
              <w:rPr>
                <w:sz w:val="24"/>
                <w:szCs w:val="24"/>
              </w:rPr>
              <w:lastRenderedPageBreak/>
              <w:t>обеспечивающие деятельность предприятия; промышленные отвалы и полигоны промышленных отходов.</w:t>
            </w:r>
          </w:p>
        </w:tc>
      </w:tr>
      <w:tr w:rsidR="005C22E3" w:rsidRPr="005C22E3" w:rsidTr="00E24D21">
        <w:tc>
          <w:tcPr>
            <w:tcW w:w="991"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widowControl/>
              <w:tabs>
                <w:tab w:val="left" w:pos="260"/>
              </w:tabs>
              <w:spacing w:after="120"/>
              <w:ind w:left="-11" w:firstLine="0"/>
              <w:rPr>
                <w:rFonts w:ascii="Times New Roman" w:hAnsi="Times New Roman" w:cs="Times New Roman"/>
                <w:sz w:val="24"/>
                <w:szCs w:val="24"/>
              </w:rPr>
            </w:pPr>
            <w:r w:rsidRPr="005C22E3">
              <w:rPr>
                <w:rFonts w:ascii="Times New Roman" w:hAnsi="Times New Roman" w:cs="Times New Roman"/>
                <w:b/>
                <w:sz w:val="24"/>
                <w:szCs w:val="24"/>
              </w:rPr>
              <w:lastRenderedPageBreak/>
              <w:t>2. Тяжелая промышленность,</w:t>
            </w:r>
          </w:p>
        </w:tc>
        <w:tc>
          <w:tcPr>
            <w:tcW w:w="1091"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2"/>
              </w:tabs>
              <w:spacing w:line="240" w:lineRule="auto"/>
              <w:ind w:left="0"/>
              <w:rPr>
                <w:b/>
                <w:sz w:val="24"/>
                <w:szCs w:val="24"/>
              </w:rPr>
            </w:pPr>
            <w:r w:rsidRPr="005C22E3">
              <w:rPr>
                <w:sz w:val="24"/>
                <w:szCs w:val="24"/>
              </w:rPr>
              <w:t>Размещение объектов капитального строительства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w:t>
            </w:r>
          </w:p>
        </w:tc>
        <w:tc>
          <w:tcPr>
            <w:tcW w:w="1723" w:type="pct"/>
            <w:gridSpan w:val="2"/>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eastAsia="Times New Roman" w:cs="Times New Roman"/>
                <w:szCs w:val="24"/>
              </w:rPr>
            </w:pPr>
            <w:bookmarkStart w:id="33" w:name="_Toc446368634"/>
            <w:bookmarkStart w:id="34" w:name="_Toc446365494"/>
            <w:bookmarkStart w:id="35" w:name="_Toc446365971"/>
            <w:bookmarkStart w:id="36" w:name="_Toc446366698"/>
            <w:bookmarkStart w:id="37" w:name="_Toc446367256"/>
            <w:bookmarkStart w:id="38" w:name="_Toc446367862"/>
            <w:r w:rsidRPr="005C22E3">
              <w:rPr>
                <w:rFonts w:cs="Times New Roman"/>
                <w:szCs w:val="24"/>
              </w:rPr>
              <w:t>Здания, сооружения</w:t>
            </w:r>
            <w:r>
              <w:rPr>
                <w:rFonts w:cs="Times New Roman"/>
                <w:szCs w:val="24"/>
              </w:rPr>
              <w:t xml:space="preserve"> </w:t>
            </w:r>
            <w:r w:rsidRPr="005C22E3">
              <w:rPr>
                <w:rFonts w:cs="Times New Roman"/>
                <w:szCs w:val="24"/>
              </w:rPr>
              <w:t xml:space="preserve">и иные объекты на территории </w:t>
            </w:r>
            <w:proofErr w:type="spellStart"/>
            <w:r w:rsidRPr="005C22E3">
              <w:rPr>
                <w:rFonts w:cs="Times New Roman"/>
                <w:szCs w:val="24"/>
              </w:rPr>
              <w:t>ромышленных</w:t>
            </w:r>
            <w:proofErr w:type="spellEnd"/>
            <w:r w:rsidRPr="005C22E3">
              <w:rPr>
                <w:rFonts w:cs="Times New Roman"/>
                <w:szCs w:val="24"/>
              </w:rPr>
              <w:t xml:space="preserve"> предприятий и производств, поименованных в перечнях гл. VII. Санитарная классификация промышленных объектов</w:t>
            </w:r>
            <w:bookmarkEnd w:id="33"/>
            <w:bookmarkEnd w:id="34"/>
            <w:bookmarkEnd w:id="35"/>
            <w:bookmarkEnd w:id="36"/>
            <w:bookmarkEnd w:id="37"/>
            <w:bookmarkEnd w:id="38"/>
          </w:p>
          <w:p w:rsidR="005C22E3" w:rsidRPr="005C22E3" w:rsidRDefault="005C22E3" w:rsidP="005C22E3">
            <w:pPr>
              <w:ind w:firstLine="0"/>
              <w:rPr>
                <w:rFonts w:cs="Times New Roman"/>
                <w:szCs w:val="24"/>
              </w:rPr>
            </w:pPr>
            <w:r w:rsidRPr="005C22E3">
              <w:rPr>
                <w:rFonts w:cs="Times New Roman"/>
                <w:szCs w:val="24"/>
              </w:rPr>
              <w:t>и производств тепловых электрических станций, складских</w:t>
            </w:r>
          </w:p>
          <w:p w:rsidR="005C22E3" w:rsidRPr="005C22E3" w:rsidRDefault="005C22E3" w:rsidP="005C22E3">
            <w:pPr>
              <w:ind w:firstLine="0"/>
              <w:rPr>
                <w:rFonts w:cs="Times New Roman"/>
                <w:szCs w:val="24"/>
              </w:rPr>
            </w:pPr>
            <w:r w:rsidRPr="005C22E3">
              <w:rPr>
                <w:rFonts w:cs="Times New Roman"/>
                <w:szCs w:val="24"/>
              </w:rPr>
              <w:t>зданий и сооружений и размеры ориентировочных</w:t>
            </w:r>
          </w:p>
          <w:p w:rsidR="005C22E3" w:rsidRPr="005C22E3" w:rsidRDefault="005C22E3" w:rsidP="005C22E3">
            <w:pPr>
              <w:ind w:firstLine="0"/>
              <w:rPr>
                <w:rFonts w:cs="Times New Roman"/>
                <w:b/>
                <w:szCs w:val="24"/>
              </w:rPr>
            </w:pPr>
            <w:r w:rsidRPr="005C22E3">
              <w:rPr>
                <w:rFonts w:cs="Times New Roman"/>
                <w:szCs w:val="24"/>
              </w:rPr>
              <w:t xml:space="preserve">санитарно-защитных зон для них </w:t>
            </w:r>
            <w:hyperlink r:id="rId12" w:anchor="Par52" w:history="1">
              <w:r w:rsidRPr="005C22E3">
                <w:rPr>
                  <w:rStyle w:val="ab"/>
                  <w:rFonts w:cs="Times New Roman"/>
                  <w:color w:val="auto"/>
                  <w:szCs w:val="24"/>
                </w:rPr>
                <w:t>СанПиН</w:t>
              </w:r>
            </w:hyperlink>
            <w:r w:rsidRPr="005C22E3">
              <w:rPr>
                <w:rFonts w:cs="Times New Roman"/>
                <w:szCs w:val="24"/>
              </w:rPr>
              <w:t xml:space="preserve"> 2.2.1/2.1.1.1200-03 Санитарно-защитные зоны и санитарная классификация предприятий.</w:t>
            </w:r>
          </w:p>
        </w:tc>
        <w:tc>
          <w:tcPr>
            <w:tcW w:w="1196"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Административно-бытовые здания, научно-производственные объекты, конструкторские бюро. Площадки для отдыха, участки озеленения. Железнодорожные подъездные пути, автодорожные подъезды.</w:t>
            </w:r>
          </w:p>
          <w:p w:rsidR="005C22E3" w:rsidRPr="005C22E3" w:rsidRDefault="005C22E3" w:rsidP="005C22E3">
            <w:pPr>
              <w:pStyle w:val="24"/>
              <w:tabs>
                <w:tab w:val="left" w:pos="317"/>
              </w:tabs>
              <w:spacing w:line="240" w:lineRule="auto"/>
              <w:ind w:left="22"/>
              <w:rPr>
                <w:sz w:val="24"/>
                <w:szCs w:val="24"/>
              </w:rPr>
            </w:pPr>
            <w:r w:rsidRPr="005C22E3">
              <w:rPr>
                <w:sz w:val="24"/>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 промышленные отвалы и полигоны промышленных отходов.</w:t>
            </w:r>
          </w:p>
        </w:tc>
      </w:tr>
      <w:tr w:rsidR="005C22E3" w:rsidRPr="005C22E3" w:rsidTr="00E24D21">
        <w:tc>
          <w:tcPr>
            <w:tcW w:w="991"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2"/>
              </w:tabs>
              <w:spacing w:line="240" w:lineRule="auto"/>
              <w:ind w:left="0"/>
              <w:rPr>
                <w:b/>
                <w:sz w:val="24"/>
                <w:szCs w:val="24"/>
              </w:rPr>
            </w:pPr>
            <w:r w:rsidRPr="005C22E3">
              <w:rPr>
                <w:b/>
                <w:sz w:val="24"/>
                <w:szCs w:val="24"/>
              </w:rPr>
              <w:t>3. Автомобилестроительная промышленность</w:t>
            </w:r>
          </w:p>
        </w:tc>
        <w:tc>
          <w:tcPr>
            <w:tcW w:w="1091"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2"/>
              </w:tabs>
              <w:spacing w:line="240" w:lineRule="auto"/>
              <w:ind w:left="0"/>
              <w:rPr>
                <w:sz w:val="24"/>
                <w:szCs w:val="24"/>
              </w:rPr>
            </w:pPr>
            <w:r w:rsidRPr="005C22E3">
              <w:rPr>
                <w:sz w:val="24"/>
                <w:szCs w:val="24"/>
              </w:rPr>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w:t>
            </w:r>
            <w:r w:rsidRPr="005C22E3">
              <w:rPr>
                <w:sz w:val="24"/>
                <w:szCs w:val="24"/>
              </w:rPr>
              <w:lastRenderedPageBreak/>
              <w:t>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723" w:type="pct"/>
            <w:gridSpan w:val="2"/>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eastAsia="Times New Roman" w:cs="Times New Roman"/>
                <w:szCs w:val="24"/>
              </w:rPr>
            </w:pPr>
            <w:bookmarkStart w:id="39" w:name="_Toc446368635"/>
            <w:bookmarkStart w:id="40" w:name="_Toc446365495"/>
            <w:bookmarkStart w:id="41" w:name="_Toc446365972"/>
            <w:bookmarkStart w:id="42" w:name="_Toc446366699"/>
            <w:bookmarkStart w:id="43" w:name="_Toc446367257"/>
            <w:bookmarkStart w:id="44" w:name="_Toc446367863"/>
            <w:r w:rsidRPr="005C22E3">
              <w:rPr>
                <w:rFonts w:cs="Times New Roman"/>
                <w:szCs w:val="24"/>
              </w:rPr>
              <w:lastRenderedPageBreak/>
              <w:t>Здания, сооружения</w:t>
            </w:r>
            <w:r>
              <w:rPr>
                <w:rFonts w:cs="Times New Roman"/>
                <w:szCs w:val="24"/>
              </w:rPr>
              <w:t xml:space="preserve"> </w:t>
            </w:r>
            <w:r w:rsidRPr="005C22E3">
              <w:rPr>
                <w:rFonts w:cs="Times New Roman"/>
                <w:szCs w:val="24"/>
              </w:rPr>
              <w:t xml:space="preserve">и иные объекты на территории </w:t>
            </w:r>
            <w:proofErr w:type="spellStart"/>
            <w:r w:rsidRPr="005C22E3">
              <w:rPr>
                <w:rFonts w:cs="Times New Roman"/>
                <w:szCs w:val="24"/>
              </w:rPr>
              <w:t>ромышленных</w:t>
            </w:r>
            <w:proofErr w:type="spellEnd"/>
            <w:r w:rsidRPr="005C22E3">
              <w:rPr>
                <w:rFonts w:cs="Times New Roman"/>
                <w:szCs w:val="24"/>
              </w:rPr>
              <w:t xml:space="preserve"> предприятий и производств, поименованных в перечнях гл. VII. Санитарная классификация промышленных объектов</w:t>
            </w:r>
            <w:bookmarkEnd w:id="39"/>
            <w:bookmarkEnd w:id="40"/>
            <w:bookmarkEnd w:id="41"/>
            <w:bookmarkEnd w:id="42"/>
            <w:bookmarkEnd w:id="43"/>
            <w:bookmarkEnd w:id="44"/>
          </w:p>
          <w:p w:rsidR="005C22E3" w:rsidRPr="005C22E3" w:rsidRDefault="005C22E3" w:rsidP="005C22E3">
            <w:pPr>
              <w:ind w:firstLine="0"/>
              <w:rPr>
                <w:rFonts w:cs="Times New Roman"/>
                <w:szCs w:val="24"/>
              </w:rPr>
            </w:pPr>
            <w:r w:rsidRPr="005C22E3">
              <w:rPr>
                <w:rFonts w:cs="Times New Roman"/>
                <w:szCs w:val="24"/>
              </w:rPr>
              <w:t>и производств тепловых электрических станций, складских</w:t>
            </w:r>
          </w:p>
          <w:p w:rsidR="005C22E3" w:rsidRPr="005C22E3" w:rsidRDefault="005C22E3" w:rsidP="005C22E3">
            <w:pPr>
              <w:ind w:firstLine="0"/>
              <w:rPr>
                <w:rFonts w:cs="Times New Roman"/>
                <w:szCs w:val="24"/>
              </w:rPr>
            </w:pPr>
            <w:r w:rsidRPr="005C22E3">
              <w:rPr>
                <w:rFonts w:cs="Times New Roman"/>
                <w:szCs w:val="24"/>
              </w:rPr>
              <w:t>зданий и сооружений и размеры ориентировочных</w:t>
            </w:r>
          </w:p>
          <w:p w:rsidR="005C22E3" w:rsidRPr="005C22E3" w:rsidRDefault="005C22E3" w:rsidP="005C22E3">
            <w:pPr>
              <w:ind w:firstLine="0"/>
              <w:rPr>
                <w:rFonts w:cs="Times New Roman"/>
                <w:b/>
                <w:szCs w:val="24"/>
                <w:u w:val="single"/>
              </w:rPr>
            </w:pPr>
            <w:r w:rsidRPr="005C22E3">
              <w:rPr>
                <w:rFonts w:cs="Times New Roman"/>
                <w:szCs w:val="24"/>
              </w:rPr>
              <w:lastRenderedPageBreak/>
              <w:t xml:space="preserve">санитарно-защитных зон для них </w:t>
            </w:r>
            <w:hyperlink r:id="rId13" w:anchor="Par52" w:history="1">
              <w:r w:rsidRPr="005C22E3">
                <w:rPr>
                  <w:rStyle w:val="ab"/>
                  <w:rFonts w:cs="Times New Roman"/>
                  <w:color w:val="auto"/>
                  <w:szCs w:val="24"/>
                </w:rPr>
                <w:t>СанПиН</w:t>
              </w:r>
            </w:hyperlink>
            <w:r w:rsidRPr="005C22E3">
              <w:rPr>
                <w:rFonts w:cs="Times New Roman"/>
                <w:szCs w:val="24"/>
              </w:rPr>
              <w:t xml:space="preserve"> 2.2.1/2.1.1.1200-03 Санитарно-защитные зоны и санитарная классификация предприятий.</w:t>
            </w:r>
          </w:p>
        </w:tc>
        <w:tc>
          <w:tcPr>
            <w:tcW w:w="1196"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lastRenderedPageBreak/>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Административно-бытовые здания, научно-производственные объекты, конструкторские бюро. Площадки для отдыха, участки озеленения. Железнодорожные подъездные пути, автодорожные подъезды.</w:t>
            </w:r>
          </w:p>
          <w:p w:rsidR="005C22E3" w:rsidRPr="005C22E3" w:rsidRDefault="005C22E3" w:rsidP="005C22E3">
            <w:pPr>
              <w:pStyle w:val="24"/>
              <w:tabs>
                <w:tab w:val="left" w:pos="317"/>
              </w:tabs>
              <w:spacing w:line="240" w:lineRule="auto"/>
              <w:ind w:left="0"/>
              <w:rPr>
                <w:sz w:val="24"/>
                <w:szCs w:val="24"/>
              </w:rPr>
            </w:pPr>
            <w:r w:rsidRPr="005C22E3">
              <w:rPr>
                <w:sz w:val="24"/>
                <w:szCs w:val="24"/>
              </w:rPr>
              <w:lastRenderedPageBreak/>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 промышленные отвалы и полигоны промышленных отходов.</w:t>
            </w:r>
          </w:p>
        </w:tc>
      </w:tr>
      <w:tr w:rsidR="005C22E3" w:rsidRPr="005C22E3" w:rsidTr="00E24D21">
        <w:tc>
          <w:tcPr>
            <w:tcW w:w="991"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1908"/>
              </w:tabs>
              <w:spacing w:line="240" w:lineRule="auto"/>
              <w:ind w:left="0"/>
              <w:rPr>
                <w:b/>
                <w:sz w:val="24"/>
                <w:szCs w:val="24"/>
              </w:rPr>
            </w:pPr>
            <w:r w:rsidRPr="005C22E3">
              <w:rPr>
                <w:b/>
                <w:sz w:val="24"/>
                <w:szCs w:val="24"/>
              </w:rPr>
              <w:lastRenderedPageBreak/>
              <w:t xml:space="preserve">4. Недропользование. </w:t>
            </w:r>
          </w:p>
        </w:tc>
        <w:tc>
          <w:tcPr>
            <w:tcW w:w="1091"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ind w:firstLine="0"/>
              <w:rPr>
                <w:rFonts w:ascii="Times New Roman" w:eastAsia="Calibri" w:hAnsi="Times New Roman" w:cs="Times New Roman"/>
                <w:sz w:val="24"/>
                <w:szCs w:val="24"/>
              </w:rPr>
            </w:pPr>
            <w:r w:rsidRPr="005C22E3">
              <w:rPr>
                <w:rFonts w:ascii="Times New Roman" w:hAnsi="Times New Roman" w:cs="Times New Roman"/>
                <w:sz w:val="24"/>
                <w:szCs w:val="24"/>
              </w:rPr>
              <w:t>Осуществление геологических изысканий;</w:t>
            </w:r>
          </w:p>
          <w:p w:rsidR="005C22E3" w:rsidRPr="005C22E3" w:rsidRDefault="005C22E3" w:rsidP="005C22E3">
            <w:pPr>
              <w:pStyle w:val="ConsPlusNormal"/>
              <w:ind w:firstLine="0"/>
              <w:rPr>
                <w:rFonts w:ascii="Times New Roman" w:hAnsi="Times New Roman" w:cs="Times New Roman"/>
                <w:sz w:val="24"/>
                <w:szCs w:val="24"/>
              </w:rPr>
            </w:pPr>
            <w:r w:rsidRPr="005C22E3">
              <w:rPr>
                <w:rFonts w:ascii="Times New Roman" w:hAnsi="Times New Roman" w:cs="Times New Roman"/>
                <w:sz w:val="24"/>
                <w:szCs w:val="24"/>
              </w:rPr>
              <w:t>добыча недр открытым и закрытым способами;</w:t>
            </w:r>
          </w:p>
          <w:p w:rsidR="005C22E3" w:rsidRPr="005C22E3" w:rsidRDefault="005C22E3" w:rsidP="005C22E3">
            <w:pPr>
              <w:pStyle w:val="24"/>
              <w:tabs>
                <w:tab w:val="left" w:pos="312"/>
              </w:tabs>
              <w:spacing w:line="240" w:lineRule="auto"/>
              <w:ind w:left="0"/>
              <w:rPr>
                <w:sz w:val="24"/>
                <w:szCs w:val="24"/>
              </w:rPr>
            </w:pPr>
            <w:r w:rsidRPr="005C22E3">
              <w:rPr>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tc>
        <w:tc>
          <w:tcPr>
            <w:tcW w:w="1723" w:type="pct"/>
            <w:gridSpan w:val="2"/>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eastAsia="Times New Roman" w:cs="Times New Roman"/>
                <w:szCs w:val="24"/>
              </w:rPr>
            </w:pPr>
            <w:bookmarkStart w:id="45" w:name="_Toc446368636"/>
            <w:bookmarkStart w:id="46" w:name="_Toc446365496"/>
            <w:bookmarkStart w:id="47" w:name="_Toc446365973"/>
            <w:bookmarkStart w:id="48" w:name="_Toc446366700"/>
            <w:bookmarkStart w:id="49" w:name="_Toc446367258"/>
            <w:bookmarkStart w:id="50" w:name="_Toc446367864"/>
            <w:r w:rsidRPr="005C22E3">
              <w:rPr>
                <w:rFonts w:cs="Times New Roman"/>
                <w:szCs w:val="24"/>
              </w:rPr>
              <w:t>Здания, сооружения</w:t>
            </w:r>
            <w:r>
              <w:rPr>
                <w:rFonts w:cs="Times New Roman"/>
                <w:szCs w:val="24"/>
              </w:rPr>
              <w:t xml:space="preserve"> </w:t>
            </w:r>
            <w:r w:rsidRPr="005C22E3">
              <w:rPr>
                <w:rFonts w:cs="Times New Roman"/>
                <w:szCs w:val="24"/>
              </w:rPr>
              <w:t xml:space="preserve">и иные объекты на территории </w:t>
            </w:r>
            <w:r>
              <w:rPr>
                <w:rFonts w:cs="Times New Roman"/>
                <w:szCs w:val="24"/>
              </w:rPr>
              <w:t>п</w:t>
            </w:r>
            <w:r w:rsidRPr="005C22E3">
              <w:rPr>
                <w:rFonts w:cs="Times New Roman"/>
                <w:szCs w:val="24"/>
              </w:rPr>
              <w:t>ромышленных предприятий и производств, поименованных в перечнях гл. VII. Санитарная классификация промышленных объектов</w:t>
            </w:r>
            <w:bookmarkEnd w:id="45"/>
            <w:bookmarkEnd w:id="46"/>
            <w:bookmarkEnd w:id="47"/>
            <w:bookmarkEnd w:id="48"/>
            <w:bookmarkEnd w:id="49"/>
            <w:bookmarkEnd w:id="50"/>
          </w:p>
          <w:p w:rsidR="005C22E3" w:rsidRPr="005C22E3" w:rsidRDefault="005C22E3" w:rsidP="005C22E3">
            <w:pPr>
              <w:ind w:firstLine="0"/>
              <w:rPr>
                <w:rFonts w:cs="Times New Roman"/>
                <w:szCs w:val="24"/>
              </w:rPr>
            </w:pPr>
            <w:r w:rsidRPr="005C22E3">
              <w:rPr>
                <w:rFonts w:cs="Times New Roman"/>
                <w:szCs w:val="24"/>
              </w:rPr>
              <w:t>и производств тепловых электрических станций, складских</w:t>
            </w:r>
          </w:p>
          <w:p w:rsidR="005C22E3" w:rsidRPr="005C22E3" w:rsidRDefault="005C22E3" w:rsidP="005C22E3">
            <w:pPr>
              <w:ind w:firstLine="0"/>
              <w:rPr>
                <w:rFonts w:cs="Times New Roman"/>
                <w:szCs w:val="24"/>
              </w:rPr>
            </w:pPr>
            <w:r w:rsidRPr="005C22E3">
              <w:rPr>
                <w:rFonts w:cs="Times New Roman"/>
                <w:szCs w:val="24"/>
              </w:rPr>
              <w:t>зданий и сооружений и размеры ориентировочных</w:t>
            </w:r>
          </w:p>
          <w:p w:rsidR="005C22E3" w:rsidRPr="005C22E3" w:rsidRDefault="005C22E3" w:rsidP="005C22E3">
            <w:pPr>
              <w:ind w:firstLine="0"/>
              <w:rPr>
                <w:rFonts w:cs="Times New Roman"/>
                <w:b/>
                <w:szCs w:val="24"/>
                <w:u w:val="single"/>
              </w:rPr>
            </w:pPr>
            <w:r w:rsidRPr="005C22E3">
              <w:rPr>
                <w:rFonts w:cs="Times New Roman"/>
                <w:szCs w:val="24"/>
              </w:rPr>
              <w:t xml:space="preserve">санитарно-защитных зон для них </w:t>
            </w:r>
            <w:hyperlink r:id="rId14" w:anchor="Par52" w:history="1">
              <w:r w:rsidRPr="005C22E3">
                <w:rPr>
                  <w:rStyle w:val="ab"/>
                  <w:rFonts w:cs="Times New Roman"/>
                  <w:color w:val="auto"/>
                  <w:szCs w:val="24"/>
                </w:rPr>
                <w:t>СанПиН</w:t>
              </w:r>
            </w:hyperlink>
            <w:r w:rsidRPr="005C22E3">
              <w:rPr>
                <w:rFonts w:cs="Times New Roman"/>
                <w:szCs w:val="24"/>
              </w:rPr>
              <w:t xml:space="preserve"> 2.2.1/2.1.1.1200-03 Санитарно-защитные зоны и санитарная классификация предприятий.</w:t>
            </w:r>
          </w:p>
        </w:tc>
        <w:tc>
          <w:tcPr>
            <w:tcW w:w="1196"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Административно-бытовые здания, научно-производственные объекты, конструкторские бюро. Площадки для отдыха, участки озеленения. Железнодорожные подъездные пути, автодорожные подъезды.</w:t>
            </w:r>
          </w:p>
          <w:p w:rsidR="005C22E3" w:rsidRPr="005C22E3" w:rsidRDefault="005C22E3" w:rsidP="005C22E3">
            <w:pPr>
              <w:pStyle w:val="ConsPlusNormal"/>
              <w:widowControl/>
              <w:tabs>
                <w:tab w:val="left" w:pos="317"/>
              </w:tabs>
              <w:ind w:left="22" w:firstLine="0"/>
              <w:rPr>
                <w:rFonts w:ascii="Times New Roman" w:hAnsi="Times New Roman" w:cs="Times New Roman"/>
                <w:b/>
                <w:sz w:val="24"/>
                <w:szCs w:val="24"/>
              </w:rPr>
            </w:pPr>
            <w:r w:rsidRPr="005C22E3">
              <w:rPr>
                <w:rFonts w:ascii="Times New Roman" w:hAnsi="Times New Roman" w:cs="Times New Roman"/>
                <w:sz w:val="24"/>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 промышленные отвалы и полигоны промышленных отходов.</w:t>
            </w:r>
          </w:p>
        </w:tc>
      </w:tr>
      <w:tr w:rsidR="005C22E3" w:rsidRPr="005C22E3" w:rsidTr="00E24D21">
        <w:tc>
          <w:tcPr>
            <w:tcW w:w="991" w:type="pct"/>
            <w:tcBorders>
              <w:top w:val="single" w:sz="4" w:space="0" w:color="auto"/>
              <w:left w:val="single" w:sz="4" w:space="0" w:color="auto"/>
              <w:bottom w:val="single" w:sz="4" w:space="0" w:color="auto"/>
              <w:right w:val="single" w:sz="4" w:space="0" w:color="auto"/>
            </w:tcBorders>
            <w:vAlign w:val="center"/>
          </w:tcPr>
          <w:p w:rsidR="005C22E3" w:rsidRPr="005C22E3" w:rsidRDefault="00BA7372" w:rsidP="005C22E3">
            <w:pPr>
              <w:pStyle w:val="ConsPlusNormal"/>
              <w:widowControl/>
              <w:tabs>
                <w:tab w:val="left" w:pos="260"/>
              </w:tabs>
              <w:spacing w:after="120"/>
              <w:ind w:left="-11" w:firstLine="0"/>
              <w:rPr>
                <w:rFonts w:ascii="Times New Roman" w:hAnsi="Times New Roman" w:cs="Times New Roman"/>
                <w:sz w:val="24"/>
                <w:szCs w:val="24"/>
              </w:rPr>
            </w:pPr>
            <w:r>
              <w:rPr>
                <w:rFonts w:ascii="Times New Roman" w:hAnsi="Times New Roman" w:cs="Times New Roman"/>
                <w:b/>
                <w:sz w:val="24"/>
                <w:szCs w:val="24"/>
              </w:rPr>
              <w:t>5</w:t>
            </w:r>
            <w:r w:rsidR="005C22E3" w:rsidRPr="005C22E3">
              <w:rPr>
                <w:rFonts w:ascii="Times New Roman" w:hAnsi="Times New Roman" w:cs="Times New Roman"/>
                <w:b/>
                <w:sz w:val="24"/>
                <w:szCs w:val="24"/>
              </w:rPr>
              <w:t>. Строительная промышленность</w:t>
            </w:r>
          </w:p>
        </w:tc>
        <w:tc>
          <w:tcPr>
            <w:tcW w:w="1091"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2"/>
              </w:tabs>
              <w:spacing w:line="240" w:lineRule="auto"/>
              <w:ind w:left="0"/>
              <w:rPr>
                <w:b/>
                <w:sz w:val="24"/>
                <w:szCs w:val="24"/>
              </w:rPr>
            </w:pPr>
            <w:r w:rsidRPr="005C22E3">
              <w:rPr>
                <w:sz w:val="24"/>
                <w:szCs w:val="24"/>
              </w:rPr>
              <w:t xml:space="preserve">Размещение объектов капитального строительства, предназначенных для производства: строительных материалов (кирпичей, </w:t>
            </w:r>
            <w:r w:rsidRPr="005C22E3">
              <w:rPr>
                <w:sz w:val="24"/>
                <w:szCs w:val="24"/>
              </w:rPr>
              <w:lastRenderedPageBreak/>
              <w:t>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23" w:type="pct"/>
            <w:gridSpan w:val="2"/>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eastAsia="Times New Roman" w:cs="Times New Roman"/>
                <w:szCs w:val="24"/>
              </w:rPr>
            </w:pPr>
            <w:bookmarkStart w:id="51" w:name="_Toc446368637"/>
            <w:bookmarkStart w:id="52" w:name="_Toc446365497"/>
            <w:bookmarkStart w:id="53" w:name="_Toc446365974"/>
            <w:bookmarkStart w:id="54" w:name="_Toc446366701"/>
            <w:bookmarkStart w:id="55" w:name="_Toc446367259"/>
            <w:bookmarkStart w:id="56" w:name="_Toc446367865"/>
            <w:r w:rsidRPr="005C22E3">
              <w:rPr>
                <w:rFonts w:cs="Times New Roman"/>
                <w:szCs w:val="24"/>
              </w:rPr>
              <w:lastRenderedPageBreak/>
              <w:t>Здания, сооружения</w:t>
            </w:r>
            <w:r>
              <w:rPr>
                <w:rFonts w:cs="Times New Roman"/>
                <w:szCs w:val="24"/>
              </w:rPr>
              <w:t xml:space="preserve"> </w:t>
            </w:r>
            <w:r w:rsidRPr="005C22E3">
              <w:rPr>
                <w:rFonts w:cs="Times New Roman"/>
                <w:szCs w:val="24"/>
              </w:rPr>
              <w:t xml:space="preserve">и иные объекты на территории </w:t>
            </w:r>
            <w:r>
              <w:rPr>
                <w:rFonts w:cs="Times New Roman"/>
                <w:szCs w:val="24"/>
              </w:rPr>
              <w:t>п</w:t>
            </w:r>
            <w:r w:rsidRPr="005C22E3">
              <w:rPr>
                <w:rFonts w:cs="Times New Roman"/>
                <w:szCs w:val="24"/>
              </w:rPr>
              <w:t>ромышленных предприятий и производств, поименованных в перечнях гл. VII. Санитарная классификация промышленных объектов</w:t>
            </w:r>
            <w:bookmarkEnd w:id="51"/>
            <w:bookmarkEnd w:id="52"/>
            <w:bookmarkEnd w:id="53"/>
            <w:bookmarkEnd w:id="54"/>
            <w:bookmarkEnd w:id="55"/>
            <w:bookmarkEnd w:id="56"/>
          </w:p>
          <w:p w:rsidR="005C22E3" w:rsidRPr="005C22E3" w:rsidRDefault="005C22E3" w:rsidP="005C22E3">
            <w:pPr>
              <w:ind w:firstLine="0"/>
              <w:rPr>
                <w:rFonts w:cs="Times New Roman"/>
                <w:szCs w:val="24"/>
              </w:rPr>
            </w:pPr>
            <w:r w:rsidRPr="005C22E3">
              <w:rPr>
                <w:rFonts w:cs="Times New Roman"/>
                <w:szCs w:val="24"/>
              </w:rPr>
              <w:lastRenderedPageBreak/>
              <w:t>и производств тепловых электрических станций, складских</w:t>
            </w:r>
          </w:p>
          <w:p w:rsidR="005C22E3" w:rsidRPr="005C22E3" w:rsidRDefault="005C22E3" w:rsidP="005C22E3">
            <w:pPr>
              <w:ind w:firstLine="0"/>
              <w:rPr>
                <w:rFonts w:cs="Times New Roman"/>
                <w:szCs w:val="24"/>
              </w:rPr>
            </w:pPr>
            <w:r w:rsidRPr="005C22E3">
              <w:rPr>
                <w:rFonts w:cs="Times New Roman"/>
                <w:szCs w:val="24"/>
              </w:rPr>
              <w:t>зданий и сооружений и размеры ориентировочных</w:t>
            </w:r>
          </w:p>
          <w:p w:rsidR="005C22E3" w:rsidRPr="005C22E3" w:rsidRDefault="005C22E3" w:rsidP="005C22E3">
            <w:pPr>
              <w:ind w:firstLine="0"/>
              <w:rPr>
                <w:rFonts w:cs="Times New Roman"/>
                <w:b/>
                <w:szCs w:val="24"/>
              </w:rPr>
            </w:pPr>
            <w:r w:rsidRPr="005C22E3">
              <w:rPr>
                <w:rFonts w:cs="Times New Roman"/>
                <w:szCs w:val="24"/>
              </w:rPr>
              <w:t xml:space="preserve">санитарно-защитных зон для них </w:t>
            </w:r>
            <w:hyperlink r:id="rId15" w:anchor="Par52" w:history="1">
              <w:r w:rsidRPr="005C22E3">
                <w:rPr>
                  <w:rStyle w:val="ab"/>
                  <w:rFonts w:cs="Times New Roman"/>
                  <w:color w:val="auto"/>
                  <w:szCs w:val="24"/>
                </w:rPr>
                <w:t>СанПиН</w:t>
              </w:r>
            </w:hyperlink>
            <w:r w:rsidRPr="005C22E3">
              <w:rPr>
                <w:rFonts w:cs="Times New Roman"/>
                <w:szCs w:val="24"/>
              </w:rPr>
              <w:t xml:space="preserve"> 2.2.1/2.1.1.1200-03 Санитарно-защитные зоны и санитарная классификация предприятий.</w:t>
            </w:r>
          </w:p>
        </w:tc>
        <w:tc>
          <w:tcPr>
            <w:tcW w:w="1196"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lastRenderedPageBreak/>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 xml:space="preserve">Административно-бытовые здания, научно-производственные объекты, конструкторские бюро. </w:t>
            </w:r>
            <w:r w:rsidRPr="005C22E3">
              <w:rPr>
                <w:sz w:val="24"/>
                <w:szCs w:val="24"/>
              </w:rPr>
              <w:lastRenderedPageBreak/>
              <w:t>Площадки для отдыха, участки озеленения. Железнодорожные подъездные пути, автодорожные подъезды.</w:t>
            </w:r>
          </w:p>
          <w:p w:rsidR="005C22E3" w:rsidRPr="005C22E3" w:rsidRDefault="005C22E3" w:rsidP="005C22E3">
            <w:pPr>
              <w:pStyle w:val="24"/>
              <w:tabs>
                <w:tab w:val="left" w:pos="317"/>
              </w:tabs>
              <w:spacing w:line="240" w:lineRule="auto"/>
              <w:ind w:left="22"/>
              <w:rPr>
                <w:sz w:val="24"/>
                <w:szCs w:val="24"/>
              </w:rPr>
            </w:pPr>
            <w:r w:rsidRPr="005C22E3">
              <w:rPr>
                <w:sz w:val="24"/>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 промышленные отвалы и полигоны промышленных отходов.</w:t>
            </w:r>
          </w:p>
        </w:tc>
      </w:tr>
      <w:tr w:rsidR="005C22E3" w:rsidRPr="005C22E3" w:rsidTr="00E24D21">
        <w:tc>
          <w:tcPr>
            <w:tcW w:w="991" w:type="pct"/>
            <w:tcBorders>
              <w:top w:val="single" w:sz="4" w:space="0" w:color="auto"/>
              <w:left w:val="single" w:sz="4" w:space="0" w:color="auto"/>
              <w:bottom w:val="single" w:sz="4" w:space="0" w:color="auto"/>
              <w:right w:val="single" w:sz="4" w:space="0" w:color="auto"/>
            </w:tcBorders>
            <w:vAlign w:val="center"/>
          </w:tcPr>
          <w:p w:rsidR="005C22E3" w:rsidRPr="005C22E3" w:rsidRDefault="00BA7372" w:rsidP="005C22E3">
            <w:pPr>
              <w:pStyle w:val="ConsPlusNormal"/>
              <w:widowControl/>
              <w:tabs>
                <w:tab w:val="left" w:pos="260"/>
              </w:tabs>
              <w:spacing w:after="120"/>
              <w:ind w:left="-11" w:firstLine="0"/>
              <w:rPr>
                <w:rFonts w:ascii="Times New Roman" w:hAnsi="Times New Roman" w:cs="Times New Roman"/>
                <w:b/>
                <w:sz w:val="24"/>
                <w:szCs w:val="24"/>
              </w:rPr>
            </w:pPr>
            <w:r>
              <w:rPr>
                <w:rFonts w:ascii="Times New Roman" w:hAnsi="Times New Roman" w:cs="Times New Roman"/>
                <w:b/>
                <w:sz w:val="24"/>
                <w:szCs w:val="24"/>
              </w:rPr>
              <w:lastRenderedPageBreak/>
              <w:t>6</w:t>
            </w:r>
            <w:r w:rsidR="005C22E3" w:rsidRPr="005C22E3">
              <w:rPr>
                <w:rFonts w:ascii="Times New Roman" w:hAnsi="Times New Roman" w:cs="Times New Roman"/>
                <w:b/>
                <w:sz w:val="24"/>
                <w:szCs w:val="24"/>
              </w:rPr>
              <w:t>. Легкая промышленность</w:t>
            </w:r>
          </w:p>
        </w:tc>
        <w:tc>
          <w:tcPr>
            <w:tcW w:w="1091"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2"/>
              </w:tabs>
              <w:spacing w:line="240" w:lineRule="auto"/>
              <w:ind w:left="0"/>
              <w:rPr>
                <w:b/>
                <w:sz w:val="24"/>
                <w:szCs w:val="24"/>
              </w:rPr>
            </w:pPr>
            <w:r w:rsidRPr="005C22E3">
              <w:rPr>
                <w:sz w:val="24"/>
                <w:szCs w:val="24"/>
              </w:rPr>
              <w:t xml:space="preserve">Размещение объектов капитального строительства, предназначенных для текстильной, </w:t>
            </w:r>
            <w:proofErr w:type="spellStart"/>
            <w:r w:rsidRPr="005C22E3">
              <w:rPr>
                <w:sz w:val="24"/>
                <w:szCs w:val="24"/>
              </w:rPr>
              <w:t>фарфоро</w:t>
            </w:r>
            <w:proofErr w:type="spellEnd"/>
            <w:r w:rsidRPr="005C22E3">
              <w:rPr>
                <w:sz w:val="24"/>
                <w:szCs w:val="24"/>
              </w:rPr>
              <w:t>-фаянсовой, электронной промышленности</w:t>
            </w:r>
          </w:p>
        </w:tc>
        <w:tc>
          <w:tcPr>
            <w:tcW w:w="1723" w:type="pct"/>
            <w:gridSpan w:val="2"/>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eastAsia="Times New Roman" w:cs="Times New Roman"/>
                <w:szCs w:val="24"/>
              </w:rPr>
            </w:pPr>
            <w:bookmarkStart w:id="57" w:name="_Toc446368638"/>
            <w:bookmarkStart w:id="58" w:name="_Toc446365498"/>
            <w:bookmarkStart w:id="59" w:name="_Toc446365975"/>
            <w:bookmarkStart w:id="60" w:name="_Toc446366702"/>
            <w:bookmarkStart w:id="61" w:name="_Toc446367260"/>
            <w:bookmarkStart w:id="62" w:name="_Toc446367866"/>
            <w:r w:rsidRPr="005C22E3">
              <w:rPr>
                <w:rFonts w:cs="Times New Roman"/>
                <w:szCs w:val="24"/>
              </w:rPr>
              <w:t>Здания, сооружения</w:t>
            </w:r>
            <w:r>
              <w:rPr>
                <w:rFonts w:cs="Times New Roman"/>
                <w:szCs w:val="24"/>
              </w:rPr>
              <w:t xml:space="preserve"> </w:t>
            </w:r>
            <w:r w:rsidRPr="005C22E3">
              <w:rPr>
                <w:rFonts w:cs="Times New Roman"/>
                <w:szCs w:val="24"/>
              </w:rPr>
              <w:t xml:space="preserve">и иные объекты на территории </w:t>
            </w:r>
            <w:r>
              <w:rPr>
                <w:rFonts w:cs="Times New Roman"/>
                <w:szCs w:val="24"/>
              </w:rPr>
              <w:t>п</w:t>
            </w:r>
            <w:r w:rsidRPr="005C22E3">
              <w:rPr>
                <w:rFonts w:cs="Times New Roman"/>
                <w:szCs w:val="24"/>
              </w:rPr>
              <w:t>ромышленных предприятий и производств, поименованных в перечнях гл. VII. Санитарная классификация промышленных объектов</w:t>
            </w:r>
            <w:bookmarkEnd w:id="57"/>
            <w:bookmarkEnd w:id="58"/>
            <w:bookmarkEnd w:id="59"/>
            <w:bookmarkEnd w:id="60"/>
            <w:bookmarkEnd w:id="61"/>
            <w:bookmarkEnd w:id="62"/>
          </w:p>
          <w:p w:rsidR="005C22E3" w:rsidRPr="005C22E3" w:rsidRDefault="005C22E3" w:rsidP="005C22E3">
            <w:pPr>
              <w:ind w:firstLine="0"/>
              <w:rPr>
                <w:rFonts w:cs="Times New Roman"/>
                <w:szCs w:val="24"/>
              </w:rPr>
            </w:pPr>
            <w:r w:rsidRPr="005C22E3">
              <w:rPr>
                <w:rFonts w:cs="Times New Roman"/>
                <w:szCs w:val="24"/>
              </w:rPr>
              <w:t>и производств тепловых электрических станций, складских</w:t>
            </w:r>
          </w:p>
          <w:p w:rsidR="005C22E3" w:rsidRPr="005C22E3" w:rsidRDefault="005C22E3" w:rsidP="005C22E3">
            <w:pPr>
              <w:ind w:firstLine="0"/>
              <w:rPr>
                <w:rFonts w:cs="Times New Roman"/>
                <w:szCs w:val="24"/>
              </w:rPr>
            </w:pPr>
            <w:r w:rsidRPr="005C22E3">
              <w:rPr>
                <w:rFonts w:cs="Times New Roman"/>
                <w:szCs w:val="24"/>
              </w:rPr>
              <w:t>зданий и сооружений и размеры ориентировочных</w:t>
            </w:r>
          </w:p>
          <w:p w:rsidR="005C22E3" w:rsidRPr="005C22E3" w:rsidRDefault="005C22E3" w:rsidP="005C22E3">
            <w:pPr>
              <w:ind w:firstLine="0"/>
              <w:rPr>
                <w:rFonts w:cs="Times New Roman"/>
                <w:b/>
                <w:szCs w:val="24"/>
              </w:rPr>
            </w:pPr>
            <w:r w:rsidRPr="005C22E3">
              <w:rPr>
                <w:rFonts w:cs="Times New Roman"/>
                <w:szCs w:val="24"/>
              </w:rPr>
              <w:t xml:space="preserve">санитарно-защитных зон для них </w:t>
            </w:r>
            <w:hyperlink r:id="rId16" w:anchor="Par52" w:history="1">
              <w:r w:rsidRPr="005C22E3">
                <w:rPr>
                  <w:rStyle w:val="ab"/>
                  <w:rFonts w:cs="Times New Roman"/>
                  <w:color w:val="auto"/>
                  <w:szCs w:val="24"/>
                </w:rPr>
                <w:t>СанПиН</w:t>
              </w:r>
            </w:hyperlink>
            <w:r w:rsidRPr="005C22E3">
              <w:rPr>
                <w:rFonts w:cs="Times New Roman"/>
                <w:szCs w:val="24"/>
              </w:rPr>
              <w:t xml:space="preserve"> 2.2.1/2.1.1.1200-03 Санитарно-защитные зоны и санитарная классификация предприятий.</w:t>
            </w:r>
          </w:p>
        </w:tc>
        <w:tc>
          <w:tcPr>
            <w:tcW w:w="1196"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Административно-бытовые здания, научно-производственные объекты, конструкторские бюро. Площадки для отдыха, участки озеленения. Железнодорожные подъездные пути, автодорожные подъезды.</w:t>
            </w:r>
          </w:p>
          <w:p w:rsidR="005C22E3" w:rsidRPr="005C22E3" w:rsidRDefault="005C22E3" w:rsidP="005C22E3">
            <w:pPr>
              <w:pStyle w:val="24"/>
              <w:tabs>
                <w:tab w:val="left" w:pos="317"/>
              </w:tabs>
              <w:spacing w:line="240" w:lineRule="auto"/>
              <w:ind w:left="22"/>
              <w:rPr>
                <w:sz w:val="24"/>
                <w:szCs w:val="24"/>
              </w:rPr>
            </w:pPr>
            <w:r w:rsidRPr="005C22E3">
              <w:rPr>
                <w:sz w:val="24"/>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 промышленные отвалы и полигоны промышленных отходов.</w:t>
            </w:r>
          </w:p>
        </w:tc>
      </w:tr>
      <w:tr w:rsidR="005C22E3" w:rsidRPr="005C22E3" w:rsidTr="00E24D21">
        <w:tc>
          <w:tcPr>
            <w:tcW w:w="991" w:type="pct"/>
            <w:tcBorders>
              <w:top w:val="single" w:sz="4" w:space="0" w:color="auto"/>
              <w:left w:val="single" w:sz="4" w:space="0" w:color="auto"/>
              <w:bottom w:val="single" w:sz="4" w:space="0" w:color="auto"/>
              <w:right w:val="single" w:sz="4" w:space="0" w:color="auto"/>
            </w:tcBorders>
            <w:vAlign w:val="center"/>
          </w:tcPr>
          <w:p w:rsidR="005C22E3" w:rsidRPr="005C22E3" w:rsidRDefault="00BA7372" w:rsidP="005C22E3">
            <w:pPr>
              <w:pStyle w:val="ConsPlusNormal"/>
              <w:widowControl/>
              <w:tabs>
                <w:tab w:val="left" w:pos="260"/>
              </w:tabs>
              <w:ind w:left="-11" w:firstLine="0"/>
              <w:rPr>
                <w:rFonts w:ascii="Times New Roman" w:hAnsi="Times New Roman" w:cs="Times New Roman"/>
                <w:b/>
                <w:sz w:val="24"/>
                <w:szCs w:val="24"/>
              </w:rPr>
            </w:pPr>
            <w:r>
              <w:rPr>
                <w:rFonts w:ascii="Times New Roman" w:hAnsi="Times New Roman" w:cs="Times New Roman"/>
                <w:b/>
                <w:sz w:val="24"/>
                <w:szCs w:val="24"/>
              </w:rPr>
              <w:lastRenderedPageBreak/>
              <w:t>7</w:t>
            </w:r>
            <w:r w:rsidR="005C22E3" w:rsidRPr="005C22E3">
              <w:rPr>
                <w:rFonts w:ascii="Times New Roman" w:hAnsi="Times New Roman" w:cs="Times New Roman"/>
                <w:b/>
                <w:sz w:val="24"/>
                <w:szCs w:val="24"/>
              </w:rPr>
              <w:t>. Пищевая промышленность</w:t>
            </w:r>
          </w:p>
        </w:tc>
        <w:tc>
          <w:tcPr>
            <w:tcW w:w="1091"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2"/>
              </w:tabs>
              <w:spacing w:line="240" w:lineRule="auto"/>
              <w:ind w:left="0"/>
              <w:rPr>
                <w:b/>
                <w:sz w:val="24"/>
                <w:szCs w:val="24"/>
              </w:rPr>
            </w:pPr>
            <w:r w:rsidRPr="005C22E3">
              <w:rPr>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23" w:type="pct"/>
            <w:gridSpan w:val="2"/>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eastAsia="Times New Roman" w:cs="Times New Roman"/>
                <w:szCs w:val="24"/>
              </w:rPr>
            </w:pPr>
            <w:bookmarkStart w:id="63" w:name="_Toc446368639"/>
            <w:bookmarkStart w:id="64" w:name="_Toc446365499"/>
            <w:bookmarkStart w:id="65" w:name="_Toc446365976"/>
            <w:bookmarkStart w:id="66" w:name="_Toc446366703"/>
            <w:bookmarkStart w:id="67" w:name="_Toc446367261"/>
            <w:bookmarkStart w:id="68" w:name="_Toc446367867"/>
            <w:r w:rsidRPr="005C22E3">
              <w:rPr>
                <w:rFonts w:cs="Times New Roman"/>
                <w:szCs w:val="24"/>
              </w:rPr>
              <w:t>Здания, сооружения</w:t>
            </w:r>
            <w:r>
              <w:rPr>
                <w:rFonts w:cs="Times New Roman"/>
                <w:szCs w:val="24"/>
              </w:rPr>
              <w:t xml:space="preserve"> </w:t>
            </w:r>
            <w:r w:rsidRPr="005C22E3">
              <w:rPr>
                <w:rFonts w:cs="Times New Roman"/>
                <w:szCs w:val="24"/>
              </w:rPr>
              <w:t xml:space="preserve">и иные объекты на территории </w:t>
            </w:r>
            <w:r>
              <w:rPr>
                <w:rFonts w:cs="Times New Roman"/>
                <w:szCs w:val="24"/>
              </w:rPr>
              <w:t>п</w:t>
            </w:r>
            <w:r w:rsidRPr="005C22E3">
              <w:rPr>
                <w:rFonts w:cs="Times New Roman"/>
                <w:szCs w:val="24"/>
              </w:rPr>
              <w:t>ромышленных предприятий и производств, поименованных в перечнях гл. VII. Санитарная классификация промышленных объектов</w:t>
            </w:r>
            <w:bookmarkEnd w:id="63"/>
            <w:bookmarkEnd w:id="64"/>
            <w:bookmarkEnd w:id="65"/>
            <w:bookmarkEnd w:id="66"/>
            <w:bookmarkEnd w:id="67"/>
            <w:bookmarkEnd w:id="68"/>
          </w:p>
          <w:p w:rsidR="005C22E3" w:rsidRPr="005C22E3" w:rsidRDefault="005C22E3" w:rsidP="005C22E3">
            <w:pPr>
              <w:ind w:firstLine="0"/>
              <w:rPr>
                <w:rFonts w:cs="Times New Roman"/>
                <w:szCs w:val="24"/>
              </w:rPr>
            </w:pPr>
            <w:r w:rsidRPr="005C22E3">
              <w:rPr>
                <w:rFonts w:cs="Times New Roman"/>
                <w:szCs w:val="24"/>
              </w:rPr>
              <w:t>и производств тепловых электрических станций, складских</w:t>
            </w:r>
          </w:p>
          <w:p w:rsidR="005C22E3" w:rsidRPr="005C22E3" w:rsidRDefault="005C22E3" w:rsidP="005C22E3">
            <w:pPr>
              <w:ind w:firstLine="0"/>
              <w:rPr>
                <w:rFonts w:cs="Times New Roman"/>
                <w:szCs w:val="24"/>
              </w:rPr>
            </w:pPr>
            <w:r w:rsidRPr="005C22E3">
              <w:rPr>
                <w:rFonts w:cs="Times New Roman"/>
                <w:szCs w:val="24"/>
              </w:rPr>
              <w:t>зданий и сооружений и размеры ориентировочных</w:t>
            </w:r>
          </w:p>
          <w:p w:rsidR="005C22E3" w:rsidRPr="005C22E3" w:rsidRDefault="005C22E3" w:rsidP="005C22E3">
            <w:pPr>
              <w:ind w:firstLine="0"/>
              <w:rPr>
                <w:rFonts w:cs="Times New Roman"/>
                <w:b/>
                <w:szCs w:val="24"/>
              </w:rPr>
            </w:pPr>
            <w:r w:rsidRPr="005C22E3">
              <w:rPr>
                <w:rFonts w:cs="Times New Roman"/>
                <w:szCs w:val="24"/>
              </w:rPr>
              <w:t xml:space="preserve">санитарно-защитных зон для них </w:t>
            </w:r>
            <w:hyperlink r:id="rId17" w:anchor="Par52" w:history="1">
              <w:r w:rsidRPr="005C22E3">
                <w:rPr>
                  <w:rStyle w:val="ab"/>
                  <w:rFonts w:cs="Times New Roman"/>
                  <w:color w:val="auto"/>
                  <w:szCs w:val="24"/>
                </w:rPr>
                <w:t>СанПиН</w:t>
              </w:r>
            </w:hyperlink>
            <w:r w:rsidRPr="005C22E3">
              <w:rPr>
                <w:rFonts w:cs="Times New Roman"/>
                <w:szCs w:val="24"/>
              </w:rPr>
              <w:t xml:space="preserve"> 2.2.1/2.1.1.1200-03 Санитарно-защитные зоны и санитарная классификация предприятий.</w:t>
            </w:r>
          </w:p>
        </w:tc>
        <w:tc>
          <w:tcPr>
            <w:tcW w:w="1196"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Административно-бытовые здания, научно-производственные объекты, конструкторские бюро. Площадки для отдыха, участки озеленения. Железнодорожные подъездные пути, автодорожные подъезды.</w:t>
            </w:r>
          </w:p>
          <w:p w:rsidR="005C22E3" w:rsidRPr="005C22E3" w:rsidRDefault="005C22E3" w:rsidP="005C22E3">
            <w:pPr>
              <w:pStyle w:val="24"/>
              <w:tabs>
                <w:tab w:val="left" w:pos="317"/>
              </w:tabs>
              <w:spacing w:line="240" w:lineRule="auto"/>
              <w:ind w:left="22"/>
              <w:rPr>
                <w:sz w:val="24"/>
                <w:szCs w:val="24"/>
              </w:rPr>
            </w:pPr>
            <w:r w:rsidRPr="005C22E3">
              <w:rPr>
                <w:sz w:val="24"/>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 промышленные отвалы и полигоны промышленных отходов.</w:t>
            </w:r>
          </w:p>
        </w:tc>
      </w:tr>
      <w:tr w:rsidR="005C22E3" w:rsidRPr="005C22E3" w:rsidTr="00E24D21">
        <w:tc>
          <w:tcPr>
            <w:tcW w:w="991" w:type="pct"/>
            <w:tcBorders>
              <w:top w:val="single" w:sz="4" w:space="0" w:color="auto"/>
              <w:left w:val="single" w:sz="4" w:space="0" w:color="auto"/>
              <w:bottom w:val="single" w:sz="4" w:space="0" w:color="auto"/>
              <w:right w:val="single" w:sz="4" w:space="0" w:color="auto"/>
            </w:tcBorders>
            <w:vAlign w:val="center"/>
          </w:tcPr>
          <w:p w:rsidR="005C22E3" w:rsidRPr="005C22E3" w:rsidRDefault="00BA7372" w:rsidP="005C22E3">
            <w:pPr>
              <w:pStyle w:val="24"/>
              <w:tabs>
                <w:tab w:val="left" w:pos="312"/>
              </w:tabs>
              <w:spacing w:line="240" w:lineRule="auto"/>
              <w:ind w:left="0"/>
              <w:rPr>
                <w:b/>
                <w:sz w:val="24"/>
                <w:szCs w:val="24"/>
              </w:rPr>
            </w:pPr>
            <w:r>
              <w:rPr>
                <w:b/>
                <w:sz w:val="24"/>
                <w:szCs w:val="24"/>
              </w:rPr>
              <w:t>8</w:t>
            </w:r>
            <w:r w:rsidR="005C22E3" w:rsidRPr="005C22E3">
              <w:rPr>
                <w:b/>
                <w:sz w:val="24"/>
                <w:szCs w:val="24"/>
              </w:rPr>
              <w:t>. Энергетика</w:t>
            </w:r>
          </w:p>
        </w:tc>
        <w:tc>
          <w:tcPr>
            <w:tcW w:w="1091"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ind w:firstLine="0"/>
              <w:rPr>
                <w:rFonts w:ascii="Times New Roman" w:eastAsia="Calibri" w:hAnsi="Times New Roman" w:cs="Times New Roman"/>
                <w:sz w:val="24"/>
                <w:szCs w:val="24"/>
              </w:rPr>
            </w:pPr>
            <w:r w:rsidRPr="005C22E3">
              <w:rPr>
                <w:rFonts w:ascii="Times New Roman" w:hAnsi="Times New Roman" w:cs="Times New Roman"/>
                <w:sz w:val="24"/>
                <w:szCs w:val="24"/>
              </w:rPr>
              <w:t>Размещение тепловых станций, электростанций, размещение обслуживающих и вспомогательных для электростанций сооружений (</w:t>
            </w:r>
            <w:proofErr w:type="spellStart"/>
            <w:r w:rsidRPr="005C22E3">
              <w:rPr>
                <w:rFonts w:ascii="Times New Roman" w:hAnsi="Times New Roman" w:cs="Times New Roman"/>
                <w:sz w:val="24"/>
                <w:szCs w:val="24"/>
              </w:rPr>
              <w:t>золоотвалов</w:t>
            </w:r>
            <w:proofErr w:type="spellEnd"/>
            <w:r w:rsidRPr="005C22E3">
              <w:rPr>
                <w:rFonts w:ascii="Times New Roman" w:hAnsi="Times New Roman" w:cs="Times New Roman"/>
                <w:sz w:val="24"/>
                <w:szCs w:val="24"/>
              </w:rPr>
              <w:t>, гидротехнических сооружений);</w:t>
            </w:r>
          </w:p>
          <w:p w:rsidR="005C22E3" w:rsidRPr="005C22E3" w:rsidRDefault="005C22E3" w:rsidP="005C22E3">
            <w:pPr>
              <w:pStyle w:val="24"/>
              <w:tabs>
                <w:tab w:val="left" w:pos="312"/>
              </w:tabs>
              <w:spacing w:line="240" w:lineRule="auto"/>
              <w:ind w:left="0"/>
              <w:rPr>
                <w:sz w:val="24"/>
                <w:szCs w:val="24"/>
              </w:rPr>
            </w:pPr>
            <w:r w:rsidRPr="005C22E3">
              <w:rPr>
                <w:sz w:val="24"/>
                <w:szCs w:val="24"/>
              </w:rPr>
              <w:t>размещение объектов электросетевого хозяйства,</w:t>
            </w:r>
          </w:p>
        </w:tc>
        <w:tc>
          <w:tcPr>
            <w:tcW w:w="1723" w:type="pct"/>
            <w:gridSpan w:val="2"/>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eastAsia="Times New Roman" w:cs="Times New Roman"/>
                <w:szCs w:val="24"/>
              </w:rPr>
            </w:pPr>
            <w:bookmarkStart w:id="69" w:name="_Toc446368640"/>
            <w:bookmarkStart w:id="70" w:name="_Toc446365500"/>
            <w:bookmarkStart w:id="71" w:name="_Toc446365977"/>
            <w:bookmarkStart w:id="72" w:name="_Toc446366704"/>
            <w:bookmarkStart w:id="73" w:name="_Toc446367262"/>
            <w:bookmarkStart w:id="74" w:name="_Toc446367868"/>
            <w:r w:rsidRPr="005C22E3">
              <w:rPr>
                <w:rFonts w:cs="Times New Roman"/>
                <w:szCs w:val="24"/>
              </w:rPr>
              <w:t>Здания, сооружения</w:t>
            </w:r>
            <w:r>
              <w:rPr>
                <w:rFonts w:cs="Times New Roman"/>
                <w:szCs w:val="24"/>
              </w:rPr>
              <w:t xml:space="preserve"> </w:t>
            </w:r>
            <w:r w:rsidRPr="005C22E3">
              <w:rPr>
                <w:rFonts w:cs="Times New Roman"/>
                <w:szCs w:val="24"/>
              </w:rPr>
              <w:t xml:space="preserve">и иные объекты на территории </w:t>
            </w:r>
            <w:r>
              <w:rPr>
                <w:rFonts w:cs="Times New Roman"/>
                <w:szCs w:val="24"/>
              </w:rPr>
              <w:t>п</w:t>
            </w:r>
            <w:r w:rsidRPr="005C22E3">
              <w:rPr>
                <w:rFonts w:cs="Times New Roman"/>
                <w:szCs w:val="24"/>
              </w:rPr>
              <w:t>ромышленных предприятий и производств, поименованных в перечнях гл. VII. Санитарная классификация промышленных объектов</w:t>
            </w:r>
            <w:bookmarkEnd w:id="69"/>
            <w:bookmarkEnd w:id="70"/>
            <w:bookmarkEnd w:id="71"/>
            <w:bookmarkEnd w:id="72"/>
            <w:bookmarkEnd w:id="73"/>
            <w:bookmarkEnd w:id="74"/>
          </w:p>
          <w:p w:rsidR="005C22E3" w:rsidRPr="005C22E3" w:rsidRDefault="005C22E3" w:rsidP="005C22E3">
            <w:pPr>
              <w:ind w:firstLine="0"/>
              <w:rPr>
                <w:rFonts w:cs="Times New Roman"/>
                <w:szCs w:val="24"/>
              </w:rPr>
            </w:pPr>
            <w:r w:rsidRPr="005C22E3">
              <w:rPr>
                <w:rFonts w:cs="Times New Roman"/>
                <w:szCs w:val="24"/>
              </w:rPr>
              <w:t>и производств тепловых электрических станций, складских</w:t>
            </w:r>
          </w:p>
          <w:p w:rsidR="005C22E3" w:rsidRPr="005C22E3" w:rsidRDefault="005C22E3" w:rsidP="005C22E3">
            <w:pPr>
              <w:ind w:firstLine="0"/>
              <w:rPr>
                <w:rFonts w:cs="Times New Roman"/>
                <w:szCs w:val="24"/>
              </w:rPr>
            </w:pPr>
            <w:r w:rsidRPr="005C22E3">
              <w:rPr>
                <w:rFonts w:cs="Times New Roman"/>
                <w:szCs w:val="24"/>
              </w:rPr>
              <w:t>зданий и сооружений и размеры ориентировочных</w:t>
            </w:r>
          </w:p>
          <w:p w:rsidR="005C22E3" w:rsidRPr="005C22E3" w:rsidRDefault="005C22E3" w:rsidP="005C22E3">
            <w:pPr>
              <w:ind w:firstLine="0"/>
              <w:rPr>
                <w:rFonts w:cs="Times New Roman"/>
                <w:b/>
                <w:szCs w:val="24"/>
                <w:u w:val="single"/>
              </w:rPr>
            </w:pPr>
            <w:r w:rsidRPr="005C22E3">
              <w:rPr>
                <w:rFonts w:cs="Times New Roman"/>
                <w:szCs w:val="24"/>
              </w:rPr>
              <w:t xml:space="preserve">санитарно-защитных зон для них </w:t>
            </w:r>
            <w:hyperlink r:id="rId18" w:anchor="Par52" w:history="1">
              <w:r w:rsidRPr="005C22E3">
                <w:rPr>
                  <w:rStyle w:val="ab"/>
                  <w:rFonts w:cs="Times New Roman"/>
                  <w:color w:val="auto"/>
                  <w:szCs w:val="24"/>
                </w:rPr>
                <w:t>СанПиН</w:t>
              </w:r>
            </w:hyperlink>
            <w:r w:rsidRPr="005C22E3">
              <w:rPr>
                <w:rFonts w:cs="Times New Roman"/>
                <w:szCs w:val="24"/>
              </w:rPr>
              <w:t xml:space="preserve"> 2.2.1/2.1.1.1200-03 Санитарно-защитные зоны и санитарная классификация предприятий.</w:t>
            </w:r>
          </w:p>
        </w:tc>
        <w:tc>
          <w:tcPr>
            <w:tcW w:w="1196"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Административно-бытовые здания, научно-производственные объекты, конструкторские бюро. Площадки для отдыха, участки озеленения. Железнодорожные подъездные пути, автодорожные подъезды.</w:t>
            </w:r>
          </w:p>
          <w:p w:rsidR="005C22E3" w:rsidRPr="005C22E3" w:rsidRDefault="005C22E3" w:rsidP="005C22E3">
            <w:pPr>
              <w:pStyle w:val="24"/>
              <w:tabs>
                <w:tab w:val="left" w:pos="317"/>
              </w:tabs>
              <w:spacing w:line="240" w:lineRule="auto"/>
              <w:ind w:left="0"/>
              <w:rPr>
                <w:sz w:val="24"/>
                <w:szCs w:val="24"/>
              </w:rPr>
            </w:pPr>
            <w:r w:rsidRPr="005C22E3">
              <w:rPr>
                <w:sz w:val="24"/>
                <w:szCs w:val="24"/>
              </w:rPr>
              <w:t xml:space="preserve">Временные автостоянки в соответствии с требованиями нормативных документов; объекты инженерной инфраструктуры, </w:t>
            </w:r>
            <w:r w:rsidRPr="005C22E3">
              <w:rPr>
                <w:sz w:val="24"/>
                <w:szCs w:val="24"/>
              </w:rPr>
              <w:lastRenderedPageBreak/>
              <w:t>обеспечивающие деятельность предприятия; промышленные отвалы и полигоны промышленных отходов.</w:t>
            </w:r>
          </w:p>
        </w:tc>
      </w:tr>
      <w:tr w:rsidR="005C22E3" w:rsidRPr="005C22E3" w:rsidTr="00E24D21">
        <w:tc>
          <w:tcPr>
            <w:tcW w:w="991" w:type="pct"/>
            <w:tcBorders>
              <w:top w:val="single" w:sz="4" w:space="0" w:color="auto"/>
              <w:left w:val="single" w:sz="4" w:space="0" w:color="auto"/>
              <w:bottom w:val="single" w:sz="4" w:space="0" w:color="auto"/>
              <w:right w:val="single" w:sz="4" w:space="0" w:color="auto"/>
            </w:tcBorders>
            <w:vAlign w:val="center"/>
          </w:tcPr>
          <w:p w:rsidR="005C22E3" w:rsidRPr="005C22E3" w:rsidRDefault="00BA7372" w:rsidP="005C22E3">
            <w:pPr>
              <w:pStyle w:val="24"/>
              <w:widowControl w:val="0"/>
              <w:tabs>
                <w:tab w:val="left" w:pos="459"/>
              </w:tabs>
              <w:autoSpaceDE w:val="0"/>
              <w:autoSpaceDN w:val="0"/>
              <w:adjustRightInd w:val="0"/>
              <w:spacing w:line="240" w:lineRule="auto"/>
              <w:ind w:left="0"/>
              <w:rPr>
                <w:b/>
                <w:sz w:val="24"/>
                <w:szCs w:val="24"/>
              </w:rPr>
            </w:pPr>
            <w:r>
              <w:rPr>
                <w:b/>
                <w:sz w:val="24"/>
                <w:szCs w:val="24"/>
              </w:rPr>
              <w:lastRenderedPageBreak/>
              <w:t>9</w:t>
            </w:r>
            <w:r w:rsidR="005C22E3" w:rsidRPr="005C22E3">
              <w:rPr>
                <w:b/>
                <w:sz w:val="24"/>
                <w:szCs w:val="24"/>
              </w:rPr>
              <w:t>. Фармацевтическая промышленность</w:t>
            </w:r>
          </w:p>
        </w:tc>
        <w:tc>
          <w:tcPr>
            <w:tcW w:w="1091"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widowControl w:val="0"/>
              <w:tabs>
                <w:tab w:val="left" w:pos="312"/>
              </w:tabs>
              <w:autoSpaceDE w:val="0"/>
              <w:autoSpaceDN w:val="0"/>
              <w:adjustRightInd w:val="0"/>
              <w:spacing w:line="240" w:lineRule="auto"/>
              <w:ind w:left="0"/>
              <w:rPr>
                <w:sz w:val="24"/>
                <w:szCs w:val="24"/>
              </w:rPr>
            </w:pPr>
            <w:r w:rsidRPr="005C22E3">
              <w:rPr>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723" w:type="pct"/>
            <w:gridSpan w:val="2"/>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eastAsia="Times New Roman" w:cs="Times New Roman"/>
                <w:szCs w:val="24"/>
              </w:rPr>
            </w:pPr>
            <w:bookmarkStart w:id="75" w:name="_Toc446368641"/>
            <w:bookmarkStart w:id="76" w:name="_Toc446365501"/>
            <w:bookmarkStart w:id="77" w:name="_Toc446365978"/>
            <w:bookmarkStart w:id="78" w:name="_Toc446366705"/>
            <w:bookmarkStart w:id="79" w:name="_Toc446367263"/>
            <w:bookmarkStart w:id="80" w:name="_Toc446367869"/>
            <w:r w:rsidRPr="005C22E3">
              <w:rPr>
                <w:rFonts w:cs="Times New Roman"/>
                <w:szCs w:val="24"/>
              </w:rPr>
              <w:t>Здания, сооружения</w:t>
            </w:r>
            <w:r>
              <w:rPr>
                <w:rFonts w:cs="Times New Roman"/>
                <w:szCs w:val="24"/>
              </w:rPr>
              <w:t xml:space="preserve"> </w:t>
            </w:r>
            <w:r w:rsidRPr="005C22E3">
              <w:rPr>
                <w:rFonts w:cs="Times New Roman"/>
                <w:szCs w:val="24"/>
              </w:rPr>
              <w:t xml:space="preserve">и иные объекты на территории </w:t>
            </w:r>
            <w:r>
              <w:rPr>
                <w:rFonts w:cs="Times New Roman"/>
                <w:szCs w:val="24"/>
              </w:rPr>
              <w:t>п</w:t>
            </w:r>
            <w:r w:rsidRPr="005C22E3">
              <w:rPr>
                <w:rFonts w:cs="Times New Roman"/>
                <w:szCs w:val="24"/>
              </w:rPr>
              <w:t>ромышленных предприятий и производств, поименованных в перечнях гл. VII. Санитарная классификация промышленных объектов</w:t>
            </w:r>
            <w:bookmarkEnd w:id="75"/>
            <w:bookmarkEnd w:id="76"/>
            <w:bookmarkEnd w:id="77"/>
            <w:bookmarkEnd w:id="78"/>
            <w:bookmarkEnd w:id="79"/>
            <w:bookmarkEnd w:id="80"/>
          </w:p>
          <w:p w:rsidR="005C22E3" w:rsidRPr="005C22E3" w:rsidRDefault="005C22E3" w:rsidP="005C22E3">
            <w:pPr>
              <w:ind w:firstLine="0"/>
              <w:rPr>
                <w:rFonts w:cs="Times New Roman"/>
                <w:szCs w:val="24"/>
              </w:rPr>
            </w:pPr>
            <w:r w:rsidRPr="005C22E3">
              <w:rPr>
                <w:rFonts w:cs="Times New Roman"/>
                <w:szCs w:val="24"/>
              </w:rPr>
              <w:t>и производств тепловых электрических станций, складских</w:t>
            </w:r>
          </w:p>
          <w:p w:rsidR="005C22E3" w:rsidRPr="005C22E3" w:rsidRDefault="005C22E3" w:rsidP="005C22E3">
            <w:pPr>
              <w:ind w:firstLine="0"/>
              <w:rPr>
                <w:rFonts w:cs="Times New Roman"/>
                <w:szCs w:val="24"/>
              </w:rPr>
            </w:pPr>
            <w:r w:rsidRPr="005C22E3">
              <w:rPr>
                <w:rFonts w:cs="Times New Roman"/>
                <w:szCs w:val="24"/>
              </w:rPr>
              <w:t>зданий и сооружений и размеры ориентировочных</w:t>
            </w:r>
          </w:p>
          <w:p w:rsidR="005C22E3" w:rsidRPr="005C22E3" w:rsidRDefault="005C22E3" w:rsidP="005C22E3">
            <w:pPr>
              <w:ind w:firstLine="0"/>
              <w:rPr>
                <w:rFonts w:cs="Times New Roman"/>
                <w:szCs w:val="24"/>
              </w:rPr>
            </w:pPr>
            <w:r w:rsidRPr="005C22E3">
              <w:rPr>
                <w:rFonts w:cs="Times New Roman"/>
                <w:szCs w:val="24"/>
              </w:rPr>
              <w:t xml:space="preserve">санитарно-защитных зон для них </w:t>
            </w:r>
            <w:hyperlink r:id="rId19" w:anchor="Par52" w:history="1">
              <w:r w:rsidRPr="005C22E3">
                <w:rPr>
                  <w:rStyle w:val="ab"/>
                  <w:rFonts w:cs="Times New Roman"/>
                  <w:color w:val="auto"/>
                  <w:szCs w:val="24"/>
                </w:rPr>
                <w:t>СанПиН</w:t>
              </w:r>
            </w:hyperlink>
            <w:r w:rsidRPr="005C22E3">
              <w:rPr>
                <w:rFonts w:cs="Times New Roman"/>
                <w:szCs w:val="24"/>
              </w:rPr>
              <w:t xml:space="preserve"> 2.2.1/2.1.1.1200-03 Санитарно-защитные зоны и санитарная классификация предприятий.</w:t>
            </w:r>
          </w:p>
        </w:tc>
        <w:tc>
          <w:tcPr>
            <w:tcW w:w="1196"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Административно-бытовые здания, научно-производственные объекты, конструкторские бюро. Площадки для отдыха, участки озеленения. Железнодорожные подъездные пути, автодорожные подъезды.</w:t>
            </w:r>
          </w:p>
          <w:p w:rsidR="005C22E3" w:rsidRPr="005C22E3" w:rsidRDefault="005C22E3" w:rsidP="005C22E3">
            <w:pPr>
              <w:pStyle w:val="24"/>
              <w:tabs>
                <w:tab w:val="left" w:pos="317"/>
              </w:tabs>
              <w:spacing w:line="240" w:lineRule="auto"/>
              <w:ind w:left="22"/>
              <w:rPr>
                <w:b/>
                <w:sz w:val="24"/>
                <w:szCs w:val="24"/>
                <w:u w:val="single"/>
              </w:rPr>
            </w:pPr>
            <w:r w:rsidRPr="005C22E3">
              <w:rPr>
                <w:sz w:val="24"/>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 промышленные отвалы и полигоны промышленных отходов.</w:t>
            </w:r>
          </w:p>
        </w:tc>
      </w:tr>
      <w:tr w:rsidR="005C22E3" w:rsidRPr="005C22E3" w:rsidTr="00E24D21">
        <w:tc>
          <w:tcPr>
            <w:tcW w:w="991" w:type="pct"/>
            <w:tcBorders>
              <w:top w:val="single" w:sz="4" w:space="0" w:color="auto"/>
              <w:left w:val="single" w:sz="4" w:space="0" w:color="auto"/>
              <w:bottom w:val="single" w:sz="4" w:space="0" w:color="auto"/>
              <w:right w:val="single" w:sz="4" w:space="0" w:color="auto"/>
            </w:tcBorders>
            <w:vAlign w:val="center"/>
          </w:tcPr>
          <w:p w:rsidR="005C22E3" w:rsidRPr="005C22E3" w:rsidRDefault="00BA7372" w:rsidP="005C22E3">
            <w:pPr>
              <w:pStyle w:val="24"/>
              <w:widowControl w:val="0"/>
              <w:tabs>
                <w:tab w:val="left" w:pos="459"/>
              </w:tabs>
              <w:autoSpaceDE w:val="0"/>
              <w:autoSpaceDN w:val="0"/>
              <w:adjustRightInd w:val="0"/>
              <w:spacing w:line="240" w:lineRule="auto"/>
              <w:ind w:left="0"/>
              <w:rPr>
                <w:b/>
                <w:sz w:val="24"/>
                <w:szCs w:val="24"/>
              </w:rPr>
            </w:pPr>
            <w:r>
              <w:rPr>
                <w:b/>
                <w:sz w:val="24"/>
                <w:szCs w:val="24"/>
              </w:rPr>
              <w:t>10</w:t>
            </w:r>
            <w:r w:rsidR="005C22E3" w:rsidRPr="005C22E3">
              <w:rPr>
                <w:b/>
                <w:sz w:val="24"/>
                <w:szCs w:val="24"/>
              </w:rPr>
              <w:t>. Деловое управление</w:t>
            </w:r>
          </w:p>
        </w:tc>
        <w:tc>
          <w:tcPr>
            <w:tcW w:w="1091"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widowControl w:val="0"/>
              <w:tabs>
                <w:tab w:val="left" w:pos="312"/>
              </w:tabs>
              <w:autoSpaceDE w:val="0"/>
              <w:autoSpaceDN w:val="0"/>
              <w:adjustRightInd w:val="0"/>
              <w:spacing w:line="240" w:lineRule="auto"/>
              <w:ind w:left="0"/>
              <w:rPr>
                <w:sz w:val="24"/>
                <w:szCs w:val="24"/>
              </w:rPr>
            </w:pPr>
            <w:r w:rsidRPr="005C22E3">
              <w:rPr>
                <w:sz w:val="24"/>
                <w:szCs w:val="24"/>
              </w:rPr>
              <w:t xml:space="preserve">Размещение объектов капитального строительства с целью размещения объектов управленческой деятельности промышленных предприятий, а также с целью обеспечения совершения сделок, не требующих передачи товара в момент их </w:t>
            </w:r>
            <w:r>
              <w:rPr>
                <w:sz w:val="24"/>
                <w:szCs w:val="24"/>
              </w:rPr>
              <w:t>совершения между организациями</w:t>
            </w:r>
          </w:p>
        </w:tc>
        <w:tc>
          <w:tcPr>
            <w:tcW w:w="1723" w:type="pct"/>
            <w:gridSpan w:val="2"/>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cs="Times New Roman"/>
                <w:b/>
                <w:szCs w:val="24"/>
                <w:u w:val="single"/>
              </w:rPr>
            </w:pPr>
            <w:r w:rsidRPr="005C22E3">
              <w:rPr>
                <w:rFonts w:cs="Times New Roman"/>
                <w:szCs w:val="24"/>
              </w:rPr>
              <w:t>Размещение объектов капитального строительства – зданий и сооружений для осуществления функций управления (офисы, административные здания).</w:t>
            </w:r>
          </w:p>
        </w:tc>
        <w:tc>
          <w:tcPr>
            <w:tcW w:w="1196"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Площадки для отдыха, участки озеленения.</w:t>
            </w:r>
          </w:p>
          <w:p w:rsidR="005C22E3" w:rsidRPr="005C22E3" w:rsidRDefault="005C22E3" w:rsidP="005C22E3">
            <w:pPr>
              <w:pStyle w:val="24"/>
              <w:tabs>
                <w:tab w:val="left" w:pos="317"/>
              </w:tabs>
              <w:spacing w:line="240" w:lineRule="auto"/>
              <w:ind w:left="22"/>
              <w:rPr>
                <w:b/>
                <w:sz w:val="24"/>
                <w:szCs w:val="24"/>
                <w:u w:val="single"/>
              </w:rPr>
            </w:pPr>
            <w:r w:rsidRPr="005C22E3">
              <w:rPr>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5C22E3" w:rsidRPr="005C22E3" w:rsidTr="00E24D21">
        <w:tc>
          <w:tcPr>
            <w:tcW w:w="991"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BA7372">
            <w:pPr>
              <w:pStyle w:val="24"/>
              <w:widowControl w:val="0"/>
              <w:tabs>
                <w:tab w:val="left" w:pos="459"/>
              </w:tabs>
              <w:autoSpaceDE w:val="0"/>
              <w:autoSpaceDN w:val="0"/>
              <w:adjustRightInd w:val="0"/>
              <w:spacing w:line="240" w:lineRule="auto"/>
              <w:ind w:left="0"/>
              <w:rPr>
                <w:b/>
                <w:sz w:val="24"/>
                <w:szCs w:val="24"/>
              </w:rPr>
            </w:pPr>
            <w:r w:rsidRPr="005C22E3">
              <w:rPr>
                <w:b/>
                <w:sz w:val="24"/>
                <w:szCs w:val="24"/>
              </w:rPr>
              <w:lastRenderedPageBreak/>
              <w:t>1</w:t>
            </w:r>
            <w:r w:rsidR="00BA7372">
              <w:rPr>
                <w:b/>
                <w:sz w:val="24"/>
                <w:szCs w:val="24"/>
              </w:rPr>
              <w:t>1</w:t>
            </w:r>
            <w:r w:rsidRPr="005C22E3">
              <w:rPr>
                <w:b/>
                <w:sz w:val="24"/>
                <w:szCs w:val="24"/>
              </w:rPr>
              <w:t>. Обеспечение научной деятельности</w:t>
            </w:r>
          </w:p>
        </w:tc>
        <w:tc>
          <w:tcPr>
            <w:tcW w:w="1091"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widowControl/>
              <w:ind w:firstLine="0"/>
              <w:rPr>
                <w:rFonts w:ascii="Times New Roman" w:hAnsi="Times New Roman" w:cs="Times New Roman"/>
                <w:b/>
                <w:sz w:val="24"/>
                <w:szCs w:val="24"/>
              </w:rPr>
            </w:pPr>
            <w:r w:rsidRPr="005C22E3">
              <w:rPr>
                <w:rFonts w:ascii="Times New Roman" w:hAnsi="Times New Roman" w:cs="Times New Roman"/>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w:t>
            </w:r>
          </w:p>
        </w:tc>
        <w:tc>
          <w:tcPr>
            <w:tcW w:w="1723" w:type="pct"/>
            <w:gridSpan w:val="2"/>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cs="Times New Roman"/>
                <w:b/>
                <w:szCs w:val="24"/>
                <w:u w:val="single"/>
              </w:rPr>
            </w:pPr>
            <w:r w:rsidRPr="005C22E3">
              <w:rPr>
                <w:rFonts w:cs="Times New Roman"/>
                <w:szCs w:val="24"/>
              </w:rPr>
              <w:t>Раз</w:t>
            </w:r>
            <w:r>
              <w:rPr>
                <w:rFonts w:cs="Times New Roman"/>
                <w:szCs w:val="24"/>
              </w:rPr>
              <w:t>мещение отдельно стоящих, а так</w:t>
            </w:r>
            <w:r w:rsidRPr="005C22E3">
              <w:rPr>
                <w:rFonts w:cs="Times New Roman"/>
                <w:szCs w:val="24"/>
              </w:rPr>
              <w:t>же встроенно-пристроенных зданий и помещений научно-исследовательских институтов, научных центров, государственных академий наук, в том числе отраслевых,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196"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Площадки для отдыха, участки озеленения.</w:t>
            </w:r>
          </w:p>
          <w:p w:rsidR="005C22E3" w:rsidRPr="005C22E3" w:rsidRDefault="005C22E3" w:rsidP="005C22E3">
            <w:pPr>
              <w:widowControl w:val="0"/>
              <w:tabs>
                <w:tab w:val="left" w:pos="-11307"/>
              </w:tabs>
              <w:autoSpaceDE w:val="0"/>
              <w:autoSpaceDN w:val="0"/>
              <w:adjustRightInd w:val="0"/>
              <w:ind w:firstLine="0"/>
              <w:rPr>
                <w:rFonts w:cs="Times New Roman"/>
                <w:szCs w:val="24"/>
              </w:rPr>
            </w:pPr>
            <w:r w:rsidRPr="005C22E3">
              <w:rPr>
                <w:rFonts w:cs="Times New Roman"/>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p w:rsidR="005C22E3" w:rsidRPr="005C22E3" w:rsidRDefault="005C22E3" w:rsidP="005C22E3">
            <w:pPr>
              <w:widowControl w:val="0"/>
              <w:tabs>
                <w:tab w:val="left" w:pos="-11307"/>
              </w:tabs>
              <w:autoSpaceDE w:val="0"/>
              <w:autoSpaceDN w:val="0"/>
              <w:adjustRightInd w:val="0"/>
              <w:ind w:firstLine="0"/>
              <w:rPr>
                <w:rFonts w:cs="Times New Roman"/>
                <w:szCs w:val="24"/>
              </w:rPr>
            </w:pPr>
            <w:r w:rsidRPr="005C22E3">
              <w:rPr>
                <w:rFonts w:cs="Times New Roman"/>
                <w:szCs w:val="24"/>
              </w:rPr>
              <w:t>объекты инженерной инфраструктуры, необходимые для осуществления деятельности объекта.</w:t>
            </w:r>
          </w:p>
        </w:tc>
      </w:tr>
      <w:tr w:rsidR="005C22E3" w:rsidRPr="005C22E3" w:rsidTr="00E24D21">
        <w:tc>
          <w:tcPr>
            <w:tcW w:w="991"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BA7372">
            <w:pPr>
              <w:pStyle w:val="24"/>
              <w:widowControl w:val="0"/>
              <w:tabs>
                <w:tab w:val="left" w:pos="459"/>
              </w:tabs>
              <w:autoSpaceDE w:val="0"/>
              <w:autoSpaceDN w:val="0"/>
              <w:adjustRightInd w:val="0"/>
              <w:spacing w:line="240" w:lineRule="auto"/>
              <w:ind w:left="0"/>
              <w:rPr>
                <w:b/>
                <w:sz w:val="24"/>
                <w:szCs w:val="24"/>
              </w:rPr>
            </w:pPr>
            <w:r w:rsidRPr="005C22E3">
              <w:rPr>
                <w:b/>
                <w:sz w:val="24"/>
                <w:szCs w:val="24"/>
              </w:rPr>
              <w:t>1</w:t>
            </w:r>
            <w:r w:rsidR="00BA7372">
              <w:rPr>
                <w:b/>
                <w:sz w:val="24"/>
                <w:szCs w:val="24"/>
              </w:rPr>
              <w:t>2</w:t>
            </w:r>
            <w:r w:rsidRPr="005C22E3">
              <w:rPr>
                <w:b/>
                <w:sz w:val="24"/>
                <w:szCs w:val="24"/>
              </w:rPr>
              <w:t xml:space="preserve">. </w:t>
            </w:r>
            <w:r w:rsidR="001C3E4B">
              <w:rPr>
                <w:b/>
                <w:sz w:val="24"/>
                <w:szCs w:val="24"/>
              </w:rPr>
              <w:t>Обслуживание</w:t>
            </w:r>
            <w:r w:rsidR="001C3E4B" w:rsidRPr="005C22E3">
              <w:rPr>
                <w:b/>
                <w:sz w:val="24"/>
                <w:szCs w:val="24"/>
              </w:rPr>
              <w:t xml:space="preserve"> автотранспорта</w:t>
            </w:r>
          </w:p>
        </w:tc>
        <w:tc>
          <w:tcPr>
            <w:tcW w:w="1091"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widowControl w:val="0"/>
              <w:tabs>
                <w:tab w:val="left" w:pos="312"/>
              </w:tabs>
              <w:autoSpaceDE w:val="0"/>
              <w:autoSpaceDN w:val="0"/>
              <w:adjustRightInd w:val="0"/>
              <w:spacing w:line="240" w:lineRule="auto"/>
              <w:ind w:left="0"/>
              <w:rPr>
                <w:sz w:val="24"/>
                <w:szCs w:val="24"/>
              </w:rPr>
            </w:pPr>
            <w:r w:rsidRPr="005C22E3">
              <w:rPr>
                <w:sz w:val="24"/>
                <w:szCs w:val="24"/>
              </w:rPr>
              <w:t>Размещение постоянных или временных мест хранения автотранспортных средств.</w:t>
            </w:r>
          </w:p>
        </w:tc>
        <w:tc>
          <w:tcPr>
            <w:tcW w:w="1723" w:type="pct"/>
            <w:gridSpan w:val="2"/>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cs="Times New Roman"/>
                <w:b/>
                <w:szCs w:val="24"/>
                <w:u w:val="single"/>
              </w:rPr>
            </w:pPr>
            <w:r w:rsidRPr="005C22E3">
              <w:rPr>
                <w:rFonts w:cs="Times New Roman"/>
                <w:szCs w:val="24"/>
              </w:rPr>
              <w:t>Размещение площадок,</w:t>
            </w:r>
            <w:r>
              <w:rPr>
                <w:rFonts w:cs="Times New Roman"/>
                <w:szCs w:val="24"/>
              </w:rPr>
              <w:t xml:space="preserve"> а так</w:t>
            </w:r>
            <w:r w:rsidRPr="005C22E3">
              <w:rPr>
                <w:rFonts w:cs="Times New Roman"/>
                <w:szCs w:val="24"/>
              </w:rPr>
              <w:t xml:space="preserve">же объектов капитального строительства – зданий и сооружений для осуществления основных технологических процессов, гаражей, стоянок (парковок), автозаправочных станций, предназначенные только для заправки транспортных средств, объекты по обслуживанию легковых, грузовых автомобилей </w:t>
            </w:r>
          </w:p>
        </w:tc>
        <w:tc>
          <w:tcPr>
            <w:tcW w:w="1196"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Площадки для отдыха, участки озеленения.</w:t>
            </w:r>
          </w:p>
          <w:p w:rsidR="005C22E3" w:rsidRPr="005C22E3" w:rsidRDefault="005C22E3" w:rsidP="005C22E3">
            <w:pPr>
              <w:pStyle w:val="24"/>
              <w:tabs>
                <w:tab w:val="left" w:pos="317"/>
              </w:tabs>
              <w:spacing w:line="240" w:lineRule="auto"/>
              <w:ind w:left="22"/>
              <w:rPr>
                <w:b/>
                <w:sz w:val="24"/>
                <w:szCs w:val="24"/>
                <w:u w:val="single"/>
              </w:rPr>
            </w:pPr>
            <w:r w:rsidRPr="005C22E3">
              <w:rPr>
                <w:sz w:val="24"/>
                <w:szCs w:val="24"/>
              </w:rPr>
              <w:t>хозяйственные площадки с размещением контейнера для сбора мусора в соответствии с требованием СанПиН.</w:t>
            </w:r>
          </w:p>
        </w:tc>
      </w:tr>
      <w:tr w:rsidR="005C22E3" w:rsidRPr="005C22E3" w:rsidTr="00E24D21">
        <w:tc>
          <w:tcPr>
            <w:tcW w:w="991"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BA7372">
            <w:pPr>
              <w:pStyle w:val="24"/>
              <w:widowControl w:val="0"/>
              <w:tabs>
                <w:tab w:val="left" w:pos="459"/>
              </w:tabs>
              <w:autoSpaceDE w:val="0"/>
              <w:autoSpaceDN w:val="0"/>
              <w:adjustRightInd w:val="0"/>
              <w:spacing w:line="240" w:lineRule="auto"/>
              <w:ind w:left="0"/>
              <w:rPr>
                <w:b/>
                <w:sz w:val="24"/>
                <w:szCs w:val="24"/>
              </w:rPr>
            </w:pPr>
            <w:r w:rsidRPr="005C22E3">
              <w:rPr>
                <w:b/>
                <w:sz w:val="24"/>
                <w:szCs w:val="24"/>
              </w:rPr>
              <w:t>1</w:t>
            </w:r>
            <w:r w:rsidR="00BA7372">
              <w:rPr>
                <w:b/>
                <w:sz w:val="24"/>
                <w:szCs w:val="24"/>
              </w:rPr>
              <w:t>3</w:t>
            </w:r>
            <w:r w:rsidRPr="005C22E3">
              <w:rPr>
                <w:b/>
                <w:sz w:val="24"/>
                <w:szCs w:val="24"/>
              </w:rPr>
              <w:t>. Обеспечение внутреннего правопорядка</w:t>
            </w:r>
          </w:p>
        </w:tc>
        <w:tc>
          <w:tcPr>
            <w:tcW w:w="1091"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widowControl w:val="0"/>
              <w:tabs>
                <w:tab w:val="left" w:pos="312"/>
              </w:tabs>
              <w:autoSpaceDE w:val="0"/>
              <w:autoSpaceDN w:val="0"/>
              <w:adjustRightInd w:val="0"/>
              <w:spacing w:line="240" w:lineRule="auto"/>
              <w:ind w:left="0"/>
              <w:rPr>
                <w:sz w:val="24"/>
                <w:szCs w:val="24"/>
              </w:rPr>
            </w:pPr>
            <w:r w:rsidRPr="005C22E3">
              <w:rPr>
                <w:sz w:val="24"/>
                <w:szCs w:val="24"/>
              </w:rPr>
              <w:t>Размещение объектов капитального строительства органов внутренних дел и спасательных служб.</w:t>
            </w:r>
          </w:p>
        </w:tc>
        <w:tc>
          <w:tcPr>
            <w:tcW w:w="1723" w:type="pct"/>
            <w:gridSpan w:val="2"/>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cs="Times New Roman"/>
                <w:b/>
                <w:szCs w:val="24"/>
                <w:u w:val="single"/>
              </w:rPr>
            </w:pPr>
            <w:r w:rsidRPr="005C22E3">
              <w:rPr>
                <w:rFonts w:cs="Times New Roman"/>
                <w:szCs w:val="24"/>
              </w:rPr>
              <w:t>Встроенные, встроено-пристроенные и отдельно стоящие здания отделений и участковых пункты милиции; пожарные депо.</w:t>
            </w:r>
          </w:p>
        </w:tc>
        <w:tc>
          <w:tcPr>
            <w:tcW w:w="1196"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Площадки для отдыха, участки озеленения.</w:t>
            </w:r>
          </w:p>
          <w:p w:rsidR="005C22E3" w:rsidRPr="005C22E3" w:rsidRDefault="005C22E3" w:rsidP="005C22E3">
            <w:pPr>
              <w:pStyle w:val="24"/>
              <w:tabs>
                <w:tab w:val="left" w:pos="317"/>
              </w:tabs>
              <w:spacing w:line="240" w:lineRule="auto"/>
              <w:ind w:left="22"/>
              <w:rPr>
                <w:b/>
                <w:sz w:val="24"/>
                <w:szCs w:val="24"/>
                <w:u w:val="single"/>
              </w:rPr>
            </w:pPr>
            <w:r w:rsidRPr="005C22E3">
              <w:rPr>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5C22E3" w:rsidRPr="005C22E3" w:rsidTr="00E24D21">
        <w:tc>
          <w:tcPr>
            <w:tcW w:w="991"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BA7372">
            <w:pPr>
              <w:pStyle w:val="24"/>
              <w:widowControl w:val="0"/>
              <w:tabs>
                <w:tab w:val="left" w:pos="459"/>
              </w:tabs>
              <w:autoSpaceDE w:val="0"/>
              <w:autoSpaceDN w:val="0"/>
              <w:adjustRightInd w:val="0"/>
              <w:spacing w:line="240" w:lineRule="auto"/>
              <w:ind w:left="0"/>
              <w:rPr>
                <w:b/>
                <w:sz w:val="24"/>
                <w:szCs w:val="24"/>
              </w:rPr>
            </w:pPr>
            <w:r w:rsidRPr="005C22E3">
              <w:rPr>
                <w:b/>
                <w:sz w:val="24"/>
                <w:szCs w:val="24"/>
              </w:rPr>
              <w:lastRenderedPageBreak/>
              <w:t>1</w:t>
            </w:r>
            <w:r w:rsidR="00BA7372">
              <w:rPr>
                <w:b/>
                <w:sz w:val="24"/>
                <w:szCs w:val="24"/>
              </w:rPr>
              <w:t>4</w:t>
            </w:r>
            <w:r w:rsidRPr="005C22E3">
              <w:rPr>
                <w:b/>
                <w:sz w:val="24"/>
                <w:szCs w:val="24"/>
              </w:rPr>
              <w:t>. Коммунальное обслуживание</w:t>
            </w:r>
          </w:p>
        </w:tc>
        <w:tc>
          <w:tcPr>
            <w:tcW w:w="1091"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widowControl w:val="0"/>
              <w:tabs>
                <w:tab w:val="left" w:pos="312"/>
              </w:tabs>
              <w:autoSpaceDE w:val="0"/>
              <w:autoSpaceDN w:val="0"/>
              <w:adjustRightInd w:val="0"/>
              <w:spacing w:line="240" w:lineRule="auto"/>
              <w:ind w:left="0"/>
              <w:rPr>
                <w:sz w:val="24"/>
                <w:szCs w:val="24"/>
              </w:rPr>
            </w:pPr>
            <w:r w:rsidRPr="005C22E3">
              <w:rPr>
                <w:sz w:val="24"/>
                <w:szCs w:val="24"/>
              </w:rPr>
              <w:t>Объекты инженерной инфраструктуры, необходимые для осуществления деятельности</w:t>
            </w:r>
          </w:p>
        </w:tc>
        <w:tc>
          <w:tcPr>
            <w:tcW w:w="1723" w:type="pct"/>
            <w:gridSpan w:val="2"/>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cs="Times New Roman"/>
                <w:b/>
                <w:szCs w:val="24"/>
                <w:u w:val="single"/>
              </w:rPr>
            </w:pPr>
            <w:r w:rsidRPr="005C22E3">
              <w:rPr>
                <w:rFonts w:cs="Times New Roman"/>
                <w:szCs w:val="24"/>
              </w:rPr>
              <w:t xml:space="preserve">Отдельно стоящие электроподстанции, </w:t>
            </w:r>
            <w:proofErr w:type="spellStart"/>
            <w:r w:rsidRPr="005C22E3">
              <w:rPr>
                <w:rFonts w:cs="Times New Roman"/>
                <w:szCs w:val="24"/>
              </w:rPr>
              <w:t>теплопункты</w:t>
            </w:r>
            <w:proofErr w:type="spellEnd"/>
            <w:r w:rsidRPr="005C22E3">
              <w:rPr>
                <w:rFonts w:cs="Times New Roman"/>
                <w:szCs w:val="24"/>
              </w:rPr>
              <w:t>, газораспределительные пункты</w:t>
            </w:r>
            <w:r w:rsidR="00641F2D">
              <w:rPr>
                <w:rFonts w:cs="Times New Roman"/>
                <w:szCs w:val="24"/>
              </w:rPr>
              <w:t>, объекты связи</w:t>
            </w:r>
            <w:r w:rsidRPr="005C22E3">
              <w:rPr>
                <w:rFonts w:cs="Times New Roman"/>
                <w:szCs w:val="24"/>
              </w:rPr>
              <w:t xml:space="preserve"> и т.п.</w:t>
            </w:r>
          </w:p>
        </w:tc>
        <w:tc>
          <w:tcPr>
            <w:tcW w:w="1196"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Стоянка специального транспорта</w:t>
            </w:r>
          </w:p>
        </w:tc>
      </w:tr>
      <w:tr w:rsidR="005C22E3" w:rsidRPr="005C22E3" w:rsidTr="00E24D21">
        <w:tc>
          <w:tcPr>
            <w:tcW w:w="991"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widowControl/>
              <w:spacing w:after="120"/>
              <w:ind w:left="34" w:firstLine="0"/>
              <w:jc w:val="center"/>
              <w:rPr>
                <w:rFonts w:ascii="Times New Roman" w:hAnsi="Times New Roman" w:cs="Times New Roman"/>
                <w:b/>
                <w:sz w:val="24"/>
                <w:szCs w:val="24"/>
              </w:rPr>
            </w:pPr>
            <w:r w:rsidRPr="005C22E3">
              <w:rPr>
                <w:rFonts w:ascii="Times New Roman" w:hAnsi="Times New Roman" w:cs="Times New Roman"/>
                <w:b/>
                <w:sz w:val="24"/>
                <w:szCs w:val="24"/>
              </w:rPr>
              <w:t>Условно разрешённые виды использования</w:t>
            </w:r>
          </w:p>
        </w:tc>
        <w:tc>
          <w:tcPr>
            <w:tcW w:w="1091"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widowControl/>
              <w:spacing w:after="120"/>
              <w:ind w:left="34" w:firstLine="0"/>
              <w:jc w:val="center"/>
              <w:rPr>
                <w:rFonts w:ascii="Times New Roman" w:hAnsi="Times New Roman" w:cs="Times New Roman"/>
                <w:b/>
                <w:sz w:val="24"/>
                <w:szCs w:val="24"/>
              </w:rPr>
            </w:pPr>
            <w:r w:rsidRPr="005C22E3">
              <w:rPr>
                <w:rFonts w:ascii="Times New Roman" w:hAnsi="Times New Roman" w:cs="Times New Roman"/>
                <w:b/>
                <w:sz w:val="24"/>
                <w:szCs w:val="24"/>
              </w:rPr>
              <w:t>Описание вида разрешенного использования земельного участка</w:t>
            </w:r>
          </w:p>
        </w:tc>
        <w:tc>
          <w:tcPr>
            <w:tcW w:w="1723" w:type="pct"/>
            <w:gridSpan w:val="2"/>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cs="Times New Roman"/>
                <w:b/>
                <w:szCs w:val="24"/>
              </w:rPr>
            </w:pPr>
            <w:r w:rsidRPr="005C22E3">
              <w:rPr>
                <w:rFonts w:cs="Times New Roman"/>
                <w:b/>
                <w:szCs w:val="24"/>
              </w:rPr>
              <w:t>Объекты капитального строительства, соответствующие виду разрешённого использования</w:t>
            </w:r>
          </w:p>
        </w:tc>
        <w:tc>
          <w:tcPr>
            <w:tcW w:w="1196"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jc w:val="center"/>
              <w:rPr>
                <w:rFonts w:cs="Times New Roman"/>
                <w:b/>
                <w:szCs w:val="24"/>
              </w:rPr>
            </w:pPr>
            <w:r w:rsidRPr="005C22E3">
              <w:rPr>
                <w:rFonts w:cs="Times New Roman"/>
                <w:b/>
                <w:szCs w:val="24"/>
              </w:rPr>
              <w:t>Вспомогательные виды разрешённого использования, дополнительные к основным</w:t>
            </w:r>
          </w:p>
        </w:tc>
      </w:tr>
      <w:tr w:rsidR="005C22E3" w:rsidRPr="005C22E3" w:rsidTr="00E24D21">
        <w:tc>
          <w:tcPr>
            <w:tcW w:w="991"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675"/>
                <w:tab w:val="left" w:pos="418"/>
              </w:tabs>
              <w:spacing w:line="240" w:lineRule="auto"/>
              <w:ind w:left="34"/>
              <w:rPr>
                <w:b/>
                <w:sz w:val="24"/>
                <w:szCs w:val="24"/>
              </w:rPr>
            </w:pPr>
            <w:r w:rsidRPr="005C22E3">
              <w:rPr>
                <w:b/>
                <w:sz w:val="24"/>
                <w:szCs w:val="24"/>
              </w:rPr>
              <w:t>1. Бытовое обслуживание</w:t>
            </w:r>
          </w:p>
        </w:tc>
        <w:tc>
          <w:tcPr>
            <w:tcW w:w="1091"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widowControl w:val="0"/>
              <w:autoSpaceDE w:val="0"/>
              <w:autoSpaceDN w:val="0"/>
              <w:ind w:firstLine="0"/>
              <w:rPr>
                <w:rFonts w:cs="Times New Roman"/>
                <w:szCs w:val="24"/>
              </w:rPr>
            </w:pPr>
            <w:r w:rsidRPr="005C22E3">
              <w:rPr>
                <w:rFonts w:cs="Times New Roman"/>
                <w:szCs w:val="24"/>
              </w:rPr>
              <w:t>Размещение встроенных, встроено-пристроенных и отдельно стоящих объектов, предназначенных для оказания населению бытовых услуг.</w:t>
            </w:r>
          </w:p>
        </w:tc>
        <w:tc>
          <w:tcPr>
            <w:tcW w:w="1723" w:type="pct"/>
            <w:gridSpan w:val="2"/>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cs="Times New Roman"/>
                <w:b/>
                <w:szCs w:val="24"/>
                <w:u w:val="single"/>
              </w:rPr>
            </w:pPr>
            <w:r w:rsidRPr="005C22E3">
              <w:rPr>
                <w:rFonts w:cs="Times New Roman"/>
                <w:szCs w:val="24"/>
              </w:rPr>
              <w:t>Раз</w:t>
            </w:r>
            <w:r>
              <w:rPr>
                <w:rFonts w:cs="Times New Roman"/>
                <w:szCs w:val="24"/>
              </w:rPr>
              <w:t>мещение отдельно стоящих, а так</w:t>
            </w:r>
            <w:r w:rsidRPr="005C22E3">
              <w:rPr>
                <w:rFonts w:cs="Times New Roman"/>
                <w:szCs w:val="24"/>
              </w:rPr>
              <w:t>же встроенно-пристроенных зданий и помещений мастерских мелкого ремонта, парикмахерских.</w:t>
            </w:r>
          </w:p>
        </w:tc>
        <w:tc>
          <w:tcPr>
            <w:tcW w:w="1196"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Площадки для отдыха, участки озеленения.</w:t>
            </w:r>
          </w:p>
          <w:p w:rsidR="005C22E3" w:rsidRPr="005C22E3" w:rsidRDefault="005C22E3" w:rsidP="005C22E3">
            <w:pPr>
              <w:pStyle w:val="24"/>
              <w:tabs>
                <w:tab w:val="left" w:pos="317"/>
              </w:tabs>
              <w:spacing w:line="240" w:lineRule="auto"/>
              <w:ind w:left="22"/>
              <w:rPr>
                <w:b/>
                <w:sz w:val="24"/>
                <w:szCs w:val="24"/>
                <w:u w:val="single"/>
              </w:rPr>
            </w:pPr>
            <w:r w:rsidRPr="005C22E3">
              <w:rPr>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5C22E3" w:rsidRPr="005C22E3" w:rsidTr="00E24D21">
        <w:tc>
          <w:tcPr>
            <w:tcW w:w="991"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675"/>
                <w:tab w:val="left" w:pos="418"/>
              </w:tabs>
              <w:spacing w:line="240" w:lineRule="auto"/>
              <w:ind w:left="34"/>
              <w:rPr>
                <w:b/>
                <w:sz w:val="24"/>
                <w:szCs w:val="24"/>
              </w:rPr>
            </w:pPr>
            <w:r w:rsidRPr="005C22E3">
              <w:rPr>
                <w:b/>
                <w:sz w:val="24"/>
                <w:szCs w:val="24"/>
              </w:rPr>
              <w:t>2. Магазины</w:t>
            </w:r>
          </w:p>
        </w:tc>
        <w:tc>
          <w:tcPr>
            <w:tcW w:w="1091"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widowControl w:val="0"/>
              <w:autoSpaceDE w:val="0"/>
              <w:autoSpaceDN w:val="0"/>
              <w:ind w:firstLine="0"/>
              <w:rPr>
                <w:rFonts w:cs="Times New Roman"/>
                <w:szCs w:val="24"/>
              </w:rPr>
            </w:pPr>
            <w:r w:rsidRPr="005C22E3">
              <w:rPr>
                <w:rFonts w:cs="Times New Roman"/>
                <w:szCs w:val="24"/>
              </w:rPr>
              <w:t xml:space="preserve">Размещение объектов капитального строительства, предназначенных для продажи товаров. </w:t>
            </w:r>
          </w:p>
        </w:tc>
        <w:tc>
          <w:tcPr>
            <w:tcW w:w="1723" w:type="pct"/>
            <w:gridSpan w:val="2"/>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eastAsia="Times New Roman" w:cs="Times New Roman"/>
                <w:szCs w:val="24"/>
              </w:rPr>
            </w:pPr>
            <w:r>
              <w:rPr>
                <w:rFonts w:cs="Times New Roman"/>
                <w:szCs w:val="24"/>
              </w:rPr>
              <w:t>Отдельно стоящие или вс</w:t>
            </w:r>
            <w:r w:rsidRPr="005C22E3">
              <w:rPr>
                <w:rFonts w:cs="Times New Roman"/>
                <w:szCs w:val="24"/>
              </w:rPr>
              <w:t>троенно-пристроенные магазины продовольственных и не продовольственных товаров повседневного спроса;</w:t>
            </w:r>
          </w:p>
          <w:p w:rsidR="005C22E3" w:rsidRPr="005C22E3" w:rsidRDefault="005C22E3" w:rsidP="005C22E3">
            <w:pPr>
              <w:pStyle w:val="24"/>
              <w:tabs>
                <w:tab w:val="left" w:pos="317"/>
              </w:tabs>
              <w:spacing w:line="240" w:lineRule="auto"/>
              <w:ind w:left="22"/>
              <w:rPr>
                <w:b/>
                <w:sz w:val="24"/>
                <w:szCs w:val="24"/>
                <w:u w:val="single"/>
              </w:rPr>
            </w:pPr>
            <w:r w:rsidRPr="005C22E3">
              <w:rPr>
                <w:sz w:val="24"/>
                <w:szCs w:val="24"/>
              </w:rPr>
              <w:t>аптеки, аптечные пункты.</w:t>
            </w:r>
          </w:p>
        </w:tc>
        <w:tc>
          <w:tcPr>
            <w:tcW w:w="1196"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Площадки для отдыха, участки озеленения.</w:t>
            </w:r>
          </w:p>
          <w:p w:rsidR="005C22E3" w:rsidRPr="005C22E3" w:rsidRDefault="005C22E3" w:rsidP="005C22E3">
            <w:pPr>
              <w:ind w:firstLine="0"/>
              <w:rPr>
                <w:rFonts w:cs="Times New Roman"/>
                <w:b/>
                <w:szCs w:val="24"/>
              </w:rPr>
            </w:pPr>
            <w:r w:rsidRPr="005C22E3">
              <w:rPr>
                <w:rFonts w:cs="Times New Roman"/>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5C22E3" w:rsidRPr="005C22E3" w:rsidTr="00E24D21">
        <w:tc>
          <w:tcPr>
            <w:tcW w:w="991"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2"/>
                <w:tab w:val="left" w:pos="418"/>
              </w:tabs>
              <w:spacing w:line="240" w:lineRule="auto"/>
              <w:ind w:left="34"/>
              <w:rPr>
                <w:b/>
                <w:sz w:val="24"/>
                <w:szCs w:val="24"/>
              </w:rPr>
            </w:pPr>
            <w:r w:rsidRPr="005C22E3">
              <w:rPr>
                <w:b/>
                <w:sz w:val="24"/>
                <w:szCs w:val="24"/>
              </w:rPr>
              <w:t>3. Общественное питание</w:t>
            </w:r>
          </w:p>
        </w:tc>
        <w:tc>
          <w:tcPr>
            <w:tcW w:w="1091"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widowControl w:val="0"/>
              <w:autoSpaceDE w:val="0"/>
              <w:autoSpaceDN w:val="0"/>
              <w:ind w:firstLine="0"/>
              <w:rPr>
                <w:rFonts w:cs="Times New Roman"/>
                <w:szCs w:val="24"/>
              </w:rPr>
            </w:pPr>
            <w:r w:rsidRPr="005C22E3">
              <w:rPr>
                <w:rFonts w:cs="Times New Roman"/>
                <w:szCs w:val="24"/>
              </w:rPr>
              <w:t xml:space="preserve">Размещение встроенных, встроено-пристроенных и отдельно стоящих объектов </w:t>
            </w:r>
            <w:r w:rsidRPr="005C22E3">
              <w:rPr>
                <w:rFonts w:cs="Times New Roman"/>
                <w:szCs w:val="24"/>
              </w:rPr>
              <w:lastRenderedPageBreak/>
              <w:t>капитального строительства в целях устройства мест общественного питания за плату.</w:t>
            </w:r>
          </w:p>
        </w:tc>
        <w:tc>
          <w:tcPr>
            <w:tcW w:w="1723" w:type="pct"/>
            <w:gridSpan w:val="2"/>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sz w:val="24"/>
                <w:szCs w:val="24"/>
              </w:rPr>
              <w:lastRenderedPageBreak/>
              <w:t>Раз</w:t>
            </w:r>
            <w:r>
              <w:rPr>
                <w:sz w:val="24"/>
                <w:szCs w:val="24"/>
              </w:rPr>
              <w:t>мещение отдельно стоящих, а так</w:t>
            </w:r>
            <w:r w:rsidRPr="005C22E3">
              <w:rPr>
                <w:sz w:val="24"/>
                <w:szCs w:val="24"/>
              </w:rPr>
              <w:t>же встроенно-пристроенных зданий и помещений кафе, столовых, закусочных.</w:t>
            </w:r>
          </w:p>
        </w:tc>
        <w:tc>
          <w:tcPr>
            <w:tcW w:w="1196"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Площадки для отдыха, участки озеленения.</w:t>
            </w:r>
          </w:p>
          <w:p w:rsidR="005C22E3" w:rsidRPr="005C22E3" w:rsidRDefault="005C22E3" w:rsidP="005C22E3">
            <w:pPr>
              <w:ind w:firstLine="0"/>
              <w:rPr>
                <w:rFonts w:cs="Times New Roman"/>
                <w:b/>
                <w:szCs w:val="24"/>
              </w:rPr>
            </w:pPr>
            <w:r w:rsidRPr="005C22E3">
              <w:rPr>
                <w:rFonts w:cs="Times New Roman"/>
                <w:szCs w:val="24"/>
              </w:rPr>
              <w:lastRenderedPageBreak/>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542CB3" w:rsidRPr="005C22E3" w:rsidTr="00E24D21">
        <w:tc>
          <w:tcPr>
            <w:tcW w:w="991" w:type="pct"/>
            <w:tcBorders>
              <w:top w:val="single" w:sz="4" w:space="0" w:color="auto"/>
              <w:left w:val="single" w:sz="4" w:space="0" w:color="auto"/>
              <w:bottom w:val="single" w:sz="4" w:space="0" w:color="auto"/>
              <w:right w:val="single" w:sz="4" w:space="0" w:color="auto"/>
            </w:tcBorders>
            <w:vAlign w:val="center"/>
          </w:tcPr>
          <w:p w:rsidR="00542CB3" w:rsidRPr="005C22E3" w:rsidRDefault="00542CB3" w:rsidP="005C22E3">
            <w:pPr>
              <w:pStyle w:val="24"/>
              <w:tabs>
                <w:tab w:val="left" w:pos="312"/>
                <w:tab w:val="left" w:pos="418"/>
              </w:tabs>
              <w:spacing w:line="240" w:lineRule="auto"/>
              <w:ind w:left="34"/>
              <w:rPr>
                <w:b/>
                <w:sz w:val="24"/>
                <w:szCs w:val="24"/>
              </w:rPr>
            </w:pPr>
            <w:r>
              <w:rPr>
                <w:b/>
                <w:sz w:val="24"/>
                <w:szCs w:val="24"/>
              </w:rPr>
              <w:lastRenderedPageBreak/>
              <w:t>4. Склады</w:t>
            </w:r>
          </w:p>
        </w:tc>
        <w:tc>
          <w:tcPr>
            <w:tcW w:w="1091" w:type="pct"/>
            <w:tcBorders>
              <w:top w:val="single" w:sz="4" w:space="0" w:color="auto"/>
              <w:left w:val="single" w:sz="4" w:space="0" w:color="auto"/>
              <w:bottom w:val="single" w:sz="4" w:space="0" w:color="auto"/>
              <w:right w:val="single" w:sz="4" w:space="0" w:color="auto"/>
            </w:tcBorders>
            <w:vAlign w:val="center"/>
          </w:tcPr>
          <w:p w:rsidR="00542CB3" w:rsidRPr="005C22E3" w:rsidRDefault="00542CB3" w:rsidP="005C22E3">
            <w:pPr>
              <w:widowControl w:val="0"/>
              <w:autoSpaceDE w:val="0"/>
              <w:autoSpaceDN w:val="0"/>
              <w:ind w:firstLine="0"/>
              <w:rPr>
                <w:rFonts w:cs="Times New Roman"/>
                <w:szCs w:val="24"/>
              </w:rPr>
            </w:pPr>
            <w:r w:rsidRPr="0045310D">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23" w:type="pct"/>
            <w:gridSpan w:val="2"/>
            <w:tcBorders>
              <w:top w:val="single" w:sz="4" w:space="0" w:color="auto"/>
              <w:left w:val="single" w:sz="4" w:space="0" w:color="auto"/>
              <w:bottom w:val="single" w:sz="4" w:space="0" w:color="auto"/>
              <w:right w:val="single" w:sz="4" w:space="0" w:color="auto"/>
            </w:tcBorders>
            <w:vAlign w:val="center"/>
          </w:tcPr>
          <w:p w:rsidR="00542CB3" w:rsidRPr="005C22E3" w:rsidRDefault="00542CB3" w:rsidP="00542CB3">
            <w:pPr>
              <w:pStyle w:val="24"/>
              <w:tabs>
                <w:tab w:val="left" w:pos="317"/>
              </w:tabs>
              <w:spacing w:line="240" w:lineRule="auto"/>
              <w:ind w:left="22"/>
              <w:rPr>
                <w:sz w:val="24"/>
                <w:szCs w:val="24"/>
              </w:rPr>
            </w:pPr>
            <w:r w:rsidRPr="004805AD">
              <w:rPr>
                <w:sz w:val="24"/>
                <w:szCs w:val="24"/>
              </w:rPr>
              <w:t>Здания, сооружения и территории промышленных баз, с</w:t>
            </w:r>
            <w:r>
              <w:rPr>
                <w:sz w:val="24"/>
                <w:szCs w:val="24"/>
              </w:rPr>
              <w:t>кладов, погрузочных терминалов</w:t>
            </w:r>
          </w:p>
        </w:tc>
        <w:tc>
          <w:tcPr>
            <w:tcW w:w="1196" w:type="pct"/>
            <w:tcBorders>
              <w:top w:val="single" w:sz="4" w:space="0" w:color="auto"/>
              <w:left w:val="single" w:sz="4" w:space="0" w:color="auto"/>
              <w:bottom w:val="single" w:sz="4" w:space="0" w:color="auto"/>
              <w:right w:val="single" w:sz="4" w:space="0" w:color="auto"/>
            </w:tcBorders>
            <w:vAlign w:val="center"/>
          </w:tcPr>
          <w:p w:rsidR="00542CB3" w:rsidRPr="005C22E3" w:rsidRDefault="00542CB3" w:rsidP="005C22E3">
            <w:pPr>
              <w:pStyle w:val="24"/>
              <w:tabs>
                <w:tab w:val="left" w:pos="317"/>
              </w:tabs>
              <w:spacing w:line="240" w:lineRule="auto"/>
              <w:ind w:left="22"/>
              <w:rPr>
                <w:b/>
                <w:sz w:val="24"/>
                <w:szCs w:val="24"/>
                <w:u w:val="single"/>
              </w:rPr>
            </w:pPr>
          </w:p>
        </w:tc>
      </w:tr>
      <w:tr w:rsidR="005C22E3" w:rsidRPr="005C22E3" w:rsidTr="005C22E3">
        <w:tc>
          <w:tcPr>
            <w:tcW w:w="5000" w:type="pct"/>
            <w:gridSpan w:val="5"/>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widowControl/>
              <w:ind w:firstLine="0"/>
              <w:jc w:val="both"/>
              <w:rPr>
                <w:rFonts w:ascii="Times New Roman" w:eastAsia="Calibri" w:hAnsi="Times New Roman" w:cs="Times New Roman"/>
                <w:sz w:val="24"/>
                <w:szCs w:val="24"/>
              </w:rPr>
            </w:pPr>
            <w:r w:rsidRPr="005C22E3">
              <w:rPr>
                <w:rFonts w:ascii="Times New Roman" w:hAnsi="Times New Roman" w:cs="Times New Roman"/>
                <w:b/>
                <w:sz w:val="24"/>
                <w:szCs w:val="24"/>
              </w:rPr>
              <w:t>Примечания.</w:t>
            </w:r>
            <w:r w:rsidRPr="005C22E3">
              <w:rPr>
                <w:rFonts w:ascii="Times New Roman" w:hAnsi="Times New Roman" w:cs="Times New Roman"/>
                <w:sz w:val="24"/>
                <w:szCs w:val="24"/>
              </w:rPr>
              <w:t xml:space="preserve"> </w:t>
            </w:r>
          </w:p>
          <w:p w:rsidR="005C22E3" w:rsidRPr="005C22E3" w:rsidRDefault="005C22E3" w:rsidP="005C22E3">
            <w:pPr>
              <w:pStyle w:val="ConsPlusNormal"/>
              <w:widowControl/>
              <w:ind w:firstLine="0"/>
              <w:jc w:val="both"/>
              <w:rPr>
                <w:rFonts w:ascii="Times New Roman" w:hAnsi="Times New Roman" w:cs="Times New Roman"/>
                <w:sz w:val="24"/>
                <w:szCs w:val="24"/>
              </w:rPr>
            </w:pPr>
            <w:r w:rsidRPr="005C22E3">
              <w:rPr>
                <w:rFonts w:ascii="Times New Roman" w:hAnsi="Times New Roman" w:cs="Times New Roman"/>
                <w:sz w:val="24"/>
                <w:szCs w:val="24"/>
              </w:rPr>
              <w:lastRenderedPageBreak/>
              <w:t>Объекты капитального строительства основных</w:t>
            </w:r>
            <w:r w:rsidR="00035217">
              <w:rPr>
                <w:rFonts w:ascii="Times New Roman" w:hAnsi="Times New Roman" w:cs="Times New Roman"/>
                <w:sz w:val="24"/>
                <w:szCs w:val="24"/>
              </w:rPr>
              <w:t xml:space="preserve"> видов использования, вспомогате</w:t>
            </w:r>
            <w:r w:rsidRPr="005C22E3">
              <w:rPr>
                <w:rFonts w:ascii="Times New Roman" w:hAnsi="Times New Roman" w:cs="Times New Roman"/>
                <w:sz w:val="24"/>
                <w:szCs w:val="24"/>
              </w:rPr>
              <w:t>льных видов использования по отношению к основным могут размещаться только в границах земельных участков, предоставленных для осуществления производственной деятельности.</w:t>
            </w:r>
          </w:p>
          <w:p w:rsidR="005C22E3" w:rsidRPr="005C22E3" w:rsidRDefault="005C22E3" w:rsidP="005C22E3">
            <w:pPr>
              <w:pStyle w:val="ConsPlusNormal"/>
              <w:widowControl/>
              <w:ind w:firstLine="0"/>
              <w:jc w:val="both"/>
              <w:rPr>
                <w:rFonts w:ascii="Times New Roman" w:hAnsi="Times New Roman" w:cs="Times New Roman"/>
                <w:sz w:val="24"/>
                <w:szCs w:val="24"/>
              </w:rPr>
            </w:pPr>
            <w:r w:rsidRPr="005C22E3">
              <w:rPr>
                <w:rFonts w:ascii="Times New Roman" w:hAnsi="Times New Roman" w:cs="Times New Roman"/>
                <w:sz w:val="24"/>
                <w:szCs w:val="24"/>
              </w:rPr>
              <w:t>Объекты капитального строительства, здания, сооружения и иные объекты, размещаемые в границах участка и являющиеся источниками загрязнений природной среды, применительно к которым определяется класс опасности предприятия располагаются с учётом необходимости организации санитарно-</w:t>
            </w:r>
            <w:r w:rsidR="00035217" w:rsidRPr="005C22E3">
              <w:rPr>
                <w:rFonts w:ascii="Times New Roman" w:hAnsi="Times New Roman" w:cs="Times New Roman"/>
                <w:sz w:val="24"/>
                <w:szCs w:val="24"/>
              </w:rPr>
              <w:t>защитной</w:t>
            </w:r>
            <w:r w:rsidRPr="005C22E3">
              <w:rPr>
                <w:rFonts w:ascii="Times New Roman" w:hAnsi="Times New Roman" w:cs="Times New Roman"/>
                <w:sz w:val="24"/>
                <w:szCs w:val="24"/>
              </w:rPr>
              <w:t xml:space="preserve"> зоны между объектом и жилой застройкой в соответствии с требованиями СанПиН.</w:t>
            </w:r>
          </w:p>
          <w:p w:rsidR="005C22E3" w:rsidRPr="005C22E3" w:rsidRDefault="005C22E3" w:rsidP="005C22E3">
            <w:pPr>
              <w:pStyle w:val="ConsPlusNormal"/>
              <w:widowControl/>
              <w:ind w:firstLine="0"/>
              <w:jc w:val="both"/>
              <w:rPr>
                <w:rFonts w:ascii="Times New Roman" w:hAnsi="Times New Roman" w:cs="Times New Roman"/>
                <w:sz w:val="24"/>
                <w:szCs w:val="24"/>
              </w:rPr>
            </w:pPr>
            <w:r w:rsidRPr="005C22E3">
              <w:rPr>
                <w:rFonts w:ascii="Times New Roman" w:hAnsi="Times New Roman" w:cs="Times New Roman"/>
                <w:sz w:val="24"/>
                <w:szCs w:val="24"/>
              </w:rPr>
              <w:t>В границах зоны застройки общественными зданиями на участках, предоставленных для непроизводственных видов использования не допускается:</w:t>
            </w:r>
          </w:p>
          <w:p w:rsidR="005C22E3" w:rsidRPr="005C22E3" w:rsidRDefault="005C22E3" w:rsidP="005C22E3">
            <w:pPr>
              <w:pStyle w:val="ConsPlusNormal"/>
              <w:widowControl/>
              <w:ind w:firstLine="0"/>
              <w:jc w:val="both"/>
              <w:rPr>
                <w:rFonts w:ascii="Times New Roman" w:hAnsi="Times New Roman" w:cs="Times New Roman"/>
                <w:sz w:val="24"/>
                <w:szCs w:val="24"/>
              </w:rPr>
            </w:pPr>
            <w:r w:rsidRPr="005C22E3">
              <w:rPr>
                <w:rFonts w:ascii="Times New Roman" w:hAnsi="Times New Roman" w:cs="Times New Roman"/>
                <w:sz w:val="24"/>
                <w:szCs w:val="24"/>
              </w:rPr>
              <w:t>1) размещение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rsidR="005C22E3" w:rsidRPr="005C22E3" w:rsidRDefault="005C22E3" w:rsidP="005C22E3">
            <w:pPr>
              <w:pStyle w:val="ConsPlusNormal"/>
              <w:widowControl/>
              <w:ind w:firstLine="0"/>
              <w:jc w:val="both"/>
              <w:rPr>
                <w:rFonts w:ascii="Times New Roman" w:hAnsi="Times New Roman" w:cs="Times New Roman"/>
                <w:sz w:val="24"/>
                <w:szCs w:val="24"/>
              </w:rPr>
            </w:pPr>
            <w:r w:rsidRPr="005C22E3">
              <w:rPr>
                <w:rFonts w:ascii="Times New Roman" w:hAnsi="Times New Roman" w:cs="Times New Roman"/>
                <w:sz w:val="24"/>
                <w:szCs w:val="24"/>
              </w:rPr>
              <w:t>2) ремонт автомобилей, другой техники, складирование строительных материалов, хозяйственного инвентаря, оборудования на территориях общего пользования; 4) размещение со стороны улиц вспомогательных строений.</w:t>
            </w:r>
          </w:p>
        </w:tc>
      </w:tr>
    </w:tbl>
    <w:p w:rsidR="000B1C06" w:rsidRDefault="000B1C06" w:rsidP="005C22E3">
      <w:pPr>
        <w:ind w:firstLine="0"/>
        <w:rPr>
          <w:rFonts w:eastAsia="Times New Roman" w:cs="Times New Roman"/>
          <w:szCs w:val="24"/>
          <w:lang w:eastAsia="ru-RU"/>
        </w:rPr>
      </w:pPr>
      <w:r>
        <w:rPr>
          <w:rFonts w:eastAsia="Times New Roman" w:cs="Times New Roman"/>
          <w:szCs w:val="24"/>
          <w:lang w:eastAsia="ru-RU"/>
        </w:rPr>
        <w:lastRenderedPageBreak/>
        <w:br w:type="page"/>
      </w:r>
    </w:p>
    <w:p w:rsidR="005C22E3" w:rsidRPr="005C22E3" w:rsidRDefault="005C22E3" w:rsidP="005C22E3">
      <w:pPr>
        <w:ind w:firstLine="0"/>
        <w:rPr>
          <w:rFonts w:eastAsia="Times New Roman" w:cs="Times New Roman"/>
          <w:szCs w:val="24"/>
          <w:lang w:eastAsia="ru-RU"/>
        </w:rPr>
      </w:pPr>
    </w:p>
    <w:p w:rsidR="005C22E3" w:rsidRDefault="005C22E3" w:rsidP="005C22E3">
      <w:pPr>
        <w:pStyle w:val="ConsPlusNormal"/>
        <w:widowControl/>
        <w:spacing w:after="120"/>
        <w:ind w:firstLine="0"/>
        <w:contextualSpacing/>
        <w:jc w:val="both"/>
        <w:rPr>
          <w:rFonts w:ascii="Times New Roman" w:hAnsi="Times New Roman" w:cs="Times New Roman"/>
          <w:sz w:val="24"/>
          <w:szCs w:val="24"/>
        </w:rPr>
      </w:pPr>
      <w:r w:rsidRPr="005C22E3">
        <w:rPr>
          <w:rFonts w:ascii="Times New Roman" w:hAnsi="Times New Roman" w:cs="Times New Roman"/>
          <w:sz w:val="24"/>
          <w:szCs w:val="24"/>
        </w:rPr>
        <w:t xml:space="preserve">Предельные значения параметров земельных участков и разрешенного строительства должны соответствовать показателям </w:t>
      </w:r>
      <w:r w:rsidR="00EE43AC">
        <w:rPr>
          <w:rFonts w:ascii="Times New Roman" w:hAnsi="Times New Roman" w:cs="Times New Roman"/>
          <w:sz w:val="24"/>
          <w:szCs w:val="24"/>
        </w:rPr>
        <w:t>в</w:t>
      </w:r>
      <w:r w:rsidRPr="005C22E3">
        <w:rPr>
          <w:rFonts w:ascii="Times New Roman" w:hAnsi="Times New Roman" w:cs="Times New Roman"/>
          <w:sz w:val="24"/>
          <w:szCs w:val="24"/>
        </w:rPr>
        <w:t xml:space="preserve"> таблиц</w:t>
      </w:r>
      <w:r w:rsidR="00EE43AC">
        <w:rPr>
          <w:rFonts w:ascii="Times New Roman" w:hAnsi="Times New Roman" w:cs="Times New Roman"/>
          <w:sz w:val="24"/>
          <w:szCs w:val="24"/>
        </w:rPr>
        <w:t>е 24</w:t>
      </w:r>
      <w:r w:rsidRPr="005C22E3">
        <w:rPr>
          <w:rFonts w:ascii="Times New Roman" w:hAnsi="Times New Roman" w:cs="Times New Roman"/>
          <w:sz w:val="24"/>
          <w:szCs w:val="24"/>
        </w:rPr>
        <w:t>:</w:t>
      </w:r>
    </w:p>
    <w:p w:rsidR="00EE43AC" w:rsidRDefault="00EE43AC" w:rsidP="00EE43AC">
      <w:pPr>
        <w:ind w:firstLine="0"/>
        <w:jc w:val="center"/>
        <w:rPr>
          <w:rFonts w:cs="Times New Roman"/>
          <w:b/>
          <w:i/>
          <w:sz w:val="28"/>
          <w:szCs w:val="24"/>
          <w:lang w:eastAsia="ru-RU"/>
        </w:rPr>
      </w:pPr>
      <w:r w:rsidRPr="00EE2B58">
        <w:rPr>
          <w:rFonts w:cs="Times New Roman"/>
          <w:b/>
          <w:i/>
          <w:sz w:val="28"/>
          <w:szCs w:val="24"/>
          <w:lang w:eastAsia="ru-RU"/>
        </w:rPr>
        <w:t>Предельные значения параметров земельных участков и разрешенного строительства</w:t>
      </w:r>
    </w:p>
    <w:p w:rsidR="00EE43AC" w:rsidRPr="00DA3101" w:rsidRDefault="00EE43AC" w:rsidP="00EE43AC">
      <w:pPr>
        <w:pStyle w:val="ConsPlusNormal"/>
        <w:widowControl/>
        <w:spacing w:after="120"/>
        <w:ind w:firstLine="708"/>
        <w:contextualSpacing/>
        <w:jc w:val="right"/>
        <w:rPr>
          <w:rFonts w:ascii="Times New Roman" w:hAnsi="Times New Roman" w:cs="Times New Roman"/>
          <w:sz w:val="24"/>
          <w:szCs w:val="24"/>
        </w:rPr>
      </w:pPr>
      <w:r>
        <w:rPr>
          <w:rFonts w:ascii="Times New Roman" w:hAnsi="Times New Roman" w:cs="Times New Roman"/>
          <w:sz w:val="24"/>
          <w:szCs w:val="24"/>
        </w:rPr>
        <w:t>Таблица 24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7"/>
        <w:gridCol w:w="816"/>
        <w:gridCol w:w="758"/>
        <w:gridCol w:w="822"/>
        <w:gridCol w:w="1934"/>
        <w:gridCol w:w="2190"/>
        <w:gridCol w:w="2157"/>
        <w:gridCol w:w="1741"/>
        <w:gridCol w:w="498"/>
        <w:gridCol w:w="1059"/>
        <w:gridCol w:w="995"/>
      </w:tblGrid>
      <w:tr w:rsidR="005C22E3" w:rsidRPr="005C22E3" w:rsidTr="00542CB3">
        <w:trPr>
          <w:tblHeader/>
        </w:trPr>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5C22E3" w:rsidRPr="005C22E3" w:rsidRDefault="00542CB3" w:rsidP="005C22E3">
            <w:pPr>
              <w:ind w:firstLine="0"/>
              <w:jc w:val="center"/>
              <w:rPr>
                <w:rFonts w:cs="Times New Roman"/>
                <w:b/>
                <w:szCs w:val="24"/>
              </w:rPr>
            </w:pPr>
            <w:r>
              <w:rPr>
                <w:rFonts w:cs="Times New Roman"/>
                <w:b/>
                <w:szCs w:val="24"/>
              </w:rPr>
              <w:t>В</w:t>
            </w:r>
            <w:r w:rsidR="005C22E3" w:rsidRPr="005C22E3">
              <w:rPr>
                <w:rFonts w:cs="Times New Roman"/>
                <w:b/>
                <w:szCs w:val="24"/>
              </w:rPr>
              <w:t>ид использования</w:t>
            </w: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участок</w:t>
            </w: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0" w:type="auto"/>
            <w:gridSpan w:val="4"/>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объект</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Иные показатели</w:t>
            </w:r>
          </w:p>
        </w:tc>
      </w:tr>
      <w:tr w:rsidR="005C22E3" w:rsidRPr="005C22E3" w:rsidTr="00542CB3">
        <w:trPr>
          <w:cantSplit/>
          <w:trHeight w:val="1134"/>
          <w:tblHeader/>
        </w:trPr>
        <w:tc>
          <w:tcPr>
            <w:tcW w:w="0" w:type="auto"/>
            <w:vMerge/>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b/>
                <w:szCs w:val="24"/>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5C22E3" w:rsidRPr="00422009" w:rsidRDefault="005C22E3" w:rsidP="005C22E3">
            <w:pPr>
              <w:ind w:firstLine="0"/>
              <w:jc w:val="center"/>
              <w:rPr>
                <w:rFonts w:cs="Times New Roman"/>
                <w:szCs w:val="24"/>
                <w:vertAlign w:val="superscript"/>
              </w:rPr>
            </w:pPr>
            <w:r w:rsidRPr="005C22E3">
              <w:rPr>
                <w:rFonts w:cs="Times New Roman"/>
                <w:szCs w:val="24"/>
              </w:rPr>
              <w:t>размер</w:t>
            </w:r>
            <w:r w:rsidR="00422009">
              <w:rPr>
                <w:rFonts w:cs="Times New Roman"/>
                <w:szCs w:val="24"/>
              </w:rPr>
              <w:t>, м</w:t>
            </w:r>
            <w:r w:rsidR="00422009">
              <w:rPr>
                <w:rFonts w:cs="Times New Roman"/>
                <w:szCs w:val="24"/>
                <w:vertAlign w:val="superscript"/>
              </w:rPr>
              <w:t>2</w:t>
            </w:r>
          </w:p>
        </w:tc>
        <w:tc>
          <w:tcPr>
            <w:tcW w:w="0" w:type="auto"/>
            <w:tcBorders>
              <w:top w:val="single" w:sz="4" w:space="0" w:color="000000"/>
              <w:left w:val="single" w:sz="4" w:space="0" w:color="000000"/>
              <w:bottom w:val="single" w:sz="4" w:space="0" w:color="000000"/>
              <w:right w:val="single" w:sz="4" w:space="0" w:color="000000"/>
            </w:tcBorders>
            <w:textDirection w:val="btLr"/>
            <w:vAlign w:val="center"/>
          </w:tcPr>
          <w:p w:rsidR="005C22E3" w:rsidRPr="005C22E3" w:rsidRDefault="005C22E3" w:rsidP="005C22E3">
            <w:pPr>
              <w:ind w:left="113" w:right="113" w:firstLine="0"/>
              <w:jc w:val="center"/>
              <w:rPr>
                <w:rFonts w:cs="Times New Roman"/>
                <w:szCs w:val="24"/>
              </w:rPr>
            </w:pPr>
            <w:proofErr w:type="spellStart"/>
            <w:r w:rsidRPr="005C22E3">
              <w:rPr>
                <w:rFonts w:cs="Times New Roman"/>
                <w:szCs w:val="24"/>
              </w:rPr>
              <w:t>коэфф</w:t>
            </w:r>
            <w:proofErr w:type="spellEnd"/>
            <w:r w:rsidRPr="005C22E3">
              <w:rPr>
                <w:rFonts w:cs="Times New Roman"/>
                <w:szCs w:val="24"/>
              </w:rPr>
              <w:t>. застройки</w:t>
            </w:r>
          </w:p>
        </w:tc>
        <w:tc>
          <w:tcPr>
            <w:tcW w:w="0" w:type="auto"/>
            <w:tcBorders>
              <w:top w:val="single" w:sz="4" w:space="0" w:color="000000"/>
              <w:left w:val="single" w:sz="4" w:space="0" w:color="000000"/>
              <w:bottom w:val="single" w:sz="4" w:space="0" w:color="000000"/>
              <w:right w:val="single" w:sz="4" w:space="0" w:color="000000"/>
            </w:tcBorders>
            <w:textDirection w:val="btLr"/>
            <w:vAlign w:val="center"/>
          </w:tcPr>
          <w:p w:rsidR="005C22E3" w:rsidRPr="005C22E3" w:rsidRDefault="005C22E3" w:rsidP="005C22E3">
            <w:pPr>
              <w:ind w:left="113" w:right="113" w:firstLine="0"/>
              <w:jc w:val="center"/>
              <w:rPr>
                <w:rFonts w:cs="Times New Roman"/>
                <w:szCs w:val="24"/>
              </w:rPr>
            </w:pPr>
            <w:r w:rsidRPr="005C22E3">
              <w:rPr>
                <w:rFonts w:cs="Times New Roman"/>
                <w:szCs w:val="24"/>
              </w:rPr>
              <w:t xml:space="preserve">Отступы от границ </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Емкость/мощность (кол-во, площадь, рабочее место)</w:t>
            </w:r>
          </w:p>
        </w:tc>
        <w:tc>
          <w:tcPr>
            <w:tcW w:w="0" w:type="auto"/>
            <w:tcBorders>
              <w:top w:val="single" w:sz="4" w:space="0" w:color="000000"/>
              <w:left w:val="single" w:sz="4" w:space="0" w:color="000000"/>
              <w:bottom w:val="single" w:sz="4" w:space="0" w:color="000000"/>
              <w:right w:val="single" w:sz="4" w:space="0" w:color="000000"/>
            </w:tcBorders>
            <w:textDirection w:val="btLr"/>
            <w:vAlign w:val="center"/>
          </w:tcPr>
          <w:p w:rsidR="005C22E3" w:rsidRPr="005C22E3" w:rsidRDefault="005C22E3" w:rsidP="005C22E3">
            <w:pPr>
              <w:ind w:left="113" w:right="113" w:firstLine="0"/>
              <w:jc w:val="center"/>
              <w:rPr>
                <w:rFonts w:cs="Times New Roman"/>
                <w:szCs w:val="24"/>
              </w:rPr>
            </w:pPr>
            <w:r w:rsidRPr="005C22E3">
              <w:rPr>
                <w:rFonts w:cs="Times New Roman"/>
                <w:szCs w:val="24"/>
              </w:rPr>
              <w:t>Этажность</w:t>
            </w:r>
          </w:p>
        </w:tc>
        <w:tc>
          <w:tcPr>
            <w:tcW w:w="0" w:type="auto"/>
            <w:tcBorders>
              <w:top w:val="single" w:sz="4" w:space="0" w:color="000000"/>
              <w:left w:val="single" w:sz="4" w:space="0" w:color="000000"/>
              <w:bottom w:val="single" w:sz="4" w:space="0" w:color="000000"/>
              <w:right w:val="single" w:sz="4" w:space="0" w:color="000000"/>
            </w:tcBorders>
            <w:textDirection w:val="btLr"/>
            <w:vAlign w:val="center"/>
          </w:tcPr>
          <w:p w:rsidR="005C22E3" w:rsidRPr="005C22E3" w:rsidRDefault="005C22E3" w:rsidP="005C22E3">
            <w:pPr>
              <w:ind w:left="113" w:right="113" w:firstLine="0"/>
              <w:jc w:val="center"/>
              <w:rPr>
                <w:rFonts w:cs="Times New Roman"/>
                <w:szCs w:val="24"/>
              </w:rPr>
            </w:pPr>
            <w:r w:rsidRPr="005C22E3">
              <w:rPr>
                <w:rFonts w:cs="Times New Roman"/>
                <w:szCs w:val="24"/>
              </w:rPr>
              <w:t>высота</w:t>
            </w:r>
          </w:p>
        </w:tc>
        <w:tc>
          <w:tcPr>
            <w:tcW w:w="0" w:type="auto"/>
            <w:tcBorders>
              <w:top w:val="single" w:sz="4" w:space="0" w:color="000000"/>
              <w:left w:val="single" w:sz="4" w:space="0" w:color="000000"/>
              <w:bottom w:val="single" w:sz="4" w:space="0" w:color="000000"/>
              <w:right w:val="single" w:sz="4" w:space="0" w:color="000000"/>
            </w:tcBorders>
            <w:textDirection w:val="btLr"/>
          </w:tcPr>
          <w:p w:rsidR="005C22E3" w:rsidRPr="005C22E3" w:rsidRDefault="005C22E3" w:rsidP="005C22E3">
            <w:pPr>
              <w:ind w:left="113" w:right="113" w:firstLine="0"/>
              <w:jc w:val="center"/>
              <w:rPr>
                <w:rFonts w:cs="Times New Roman"/>
                <w:szCs w:val="24"/>
              </w:rPr>
            </w:pPr>
          </w:p>
        </w:tc>
        <w:tc>
          <w:tcPr>
            <w:tcW w:w="0" w:type="auto"/>
            <w:tcBorders>
              <w:top w:val="single" w:sz="4" w:space="0" w:color="000000"/>
              <w:left w:val="single" w:sz="4" w:space="0" w:color="000000"/>
              <w:bottom w:val="single" w:sz="4" w:space="0" w:color="000000"/>
              <w:right w:val="single" w:sz="4" w:space="0" w:color="000000"/>
            </w:tcBorders>
            <w:textDirection w:val="btLr"/>
          </w:tcPr>
          <w:p w:rsidR="005C22E3" w:rsidRPr="005C22E3" w:rsidRDefault="005C22E3" w:rsidP="005C22E3">
            <w:pPr>
              <w:ind w:left="113" w:right="113" w:firstLine="0"/>
              <w:jc w:val="center"/>
              <w:rPr>
                <w:rFonts w:cs="Times New Roman"/>
                <w:szCs w:val="24"/>
              </w:rPr>
            </w:pPr>
          </w:p>
        </w:tc>
      </w:tr>
      <w:tr w:rsidR="005C22E3" w:rsidRPr="005C22E3" w:rsidTr="00542CB3">
        <w:trPr>
          <w:tblHeader/>
        </w:trPr>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мин.</w:t>
            </w: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макс.</w:t>
            </w: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0" w:type="auto"/>
            <w:tcBorders>
              <w:top w:val="single" w:sz="4" w:space="0" w:color="000000"/>
              <w:left w:val="single" w:sz="4" w:space="0" w:color="000000"/>
              <w:bottom w:val="single" w:sz="4" w:space="0" w:color="000000"/>
              <w:right w:val="single" w:sz="4" w:space="0" w:color="000000"/>
            </w:tcBorders>
          </w:tcPr>
          <w:p w:rsidR="005C22E3" w:rsidRPr="005C22E3" w:rsidRDefault="005C22E3" w:rsidP="005C22E3">
            <w:pPr>
              <w:ind w:firstLine="0"/>
              <w:jc w:val="center"/>
              <w:rPr>
                <w:rFonts w:cs="Times New Roman"/>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мин</w:t>
            </w: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макс</w:t>
            </w: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0" w:type="auto"/>
            <w:tcBorders>
              <w:top w:val="single" w:sz="4" w:space="0" w:color="000000"/>
              <w:left w:val="single" w:sz="4" w:space="0" w:color="000000"/>
              <w:bottom w:val="single" w:sz="4" w:space="0" w:color="000000"/>
              <w:right w:val="single" w:sz="4" w:space="0" w:color="000000"/>
            </w:tcBorders>
          </w:tcPr>
          <w:p w:rsidR="005C22E3" w:rsidRPr="005C22E3" w:rsidRDefault="005C22E3" w:rsidP="005C22E3">
            <w:pPr>
              <w:ind w:firstLine="0"/>
              <w:jc w:val="center"/>
              <w:rPr>
                <w:rFonts w:cs="Times New Roman"/>
                <w:szCs w:val="24"/>
              </w:rPr>
            </w:pPr>
          </w:p>
        </w:tc>
        <w:tc>
          <w:tcPr>
            <w:tcW w:w="0" w:type="auto"/>
            <w:tcBorders>
              <w:top w:val="single" w:sz="4" w:space="0" w:color="000000"/>
              <w:left w:val="single" w:sz="4" w:space="0" w:color="000000"/>
              <w:bottom w:val="single" w:sz="4" w:space="0" w:color="000000"/>
              <w:right w:val="single" w:sz="4" w:space="0" w:color="000000"/>
            </w:tcBorders>
          </w:tcPr>
          <w:p w:rsidR="005C22E3" w:rsidRPr="005C22E3" w:rsidRDefault="005C22E3" w:rsidP="005C22E3">
            <w:pPr>
              <w:ind w:firstLine="0"/>
              <w:jc w:val="center"/>
              <w:rPr>
                <w:rFonts w:cs="Times New Roman"/>
                <w:szCs w:val="24"/>
              </w:rPr>
            </w:pPr>
          </w:p>
        </w:tc>
      </w:tr>
      <w:tr w:rsidR="005C22E3" w:rsidRPr="005C22E3" w:rsidTr="00542CB3">
        <w:tc>
          <w:tcPr>
            <w:tcW w:w="0" w:type="auto"/>
            <w:gridSpan w:val="11"/>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b/>
                <w:szCs w:val="24"/>
              </w:rPr>
            </w:pPr>
            <w:r w:rsidRPr="005C22E3">
              <w:rPr>
                <w:rFonts w:cs="Times New Roman"/>
                <w:b/>
                <w:szCs w:val="24"/>
              </w:rPr>
              <w:t>Основные виды разрешённого использования</w:t>
            </w:r>
          </w:p>
        </w:tc>
      </w:tr>
      <w:tr w:rsidR="005C22E3" w:rsidRPr="005C22E3" w:rsidTr="00542CB3">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BA7372" w:rsidP="00BA7372">
            <w:pPr>
              <w:ind w:firstLine="0"/>
              <w:rPr>
                <w:rFonts w:cs="Times New Roman"/>
                <w:szCs w:val="24"/>
                <w:highlight w:val="yellow"/>
              </w:rPr>
            </w:pPr>
            <w:r>
              <w:rPr>
                <w:rFonts w:cs="Times New Roman"/>
                <w:b/>
                <w:szCs w:val="24"/>
              </w:rPr>
              <w:t xml:space="preserve">1. </w:t>
            </w:r>
            <w:r w:rsidR="005C22E3" w:rsidRPr="005C22E3">
              <w:rPr>
                <w:rFonts w:cs="Times New Roman"/>
                <w:b/>
                <w:szCs w:val="24"/>
              </w:rPr>
              <w:t>Виды использования №№ 1, 3 – 6,8</w:t>
            </w:r>
            <w:r w:rsidR="005C22E3" w:rsidRPr="005C22E3">
              <w:rPr>
                <w:rFonts w:cs="Times New Roman"/>
                <w:szCs w:val="24"/>
                <w:highlight w:val="yellow"/>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422009">
            <w:pPr>
              <w:ind w:firstLine="0"/>
              <w:jc w:val="center"/>
              <w:rPr>
                <w:rFonts w:cs="Times New Roman"/>
                <w:szCs w:val="24"/>
              </w:rPr>
            </w:pPr>
            <w:r w:rsidRPr="005C22E3">
              <w:rPr>
                <w:rFonts w:cs="Times New Roman"/>
                <w:szCs w:val="24"/>
              </w:rPr>
              <w:t>5</w:t>
            </w:r>
            <w:r w:rsidR="00422009">
              <w:rPr>
                <w:rFonts w:cs="Times New Roman"/>
                <w:szCs w:val="24"/>
              </w:rPr>
              <w:t>000</w:t>
            </w: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Не более 0.7</w:t>
            </w: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От границы участка, прилегающей к красной линии улицы, проезда не менее 12м. </w:t>
            </w:r>
          </w:p>
          <w:p w:rsidR="005C22E3" w:rsidRPr="005C22E3" w:rsidRDefault="005C22E3" w:rsidP="005C22E3">
            <w:pPr>
              <w:ind w:firstLine="0"/>
              <w:rPr>
                <w:rFonts w:cs="Times New Roman"/>
                <w:szCs w:val="24"/>
              </w:rPr>
            </w:pPr>
            <w:r w:rsidRPr="005C22E3">
              <w:rPr>
                <w:rFonts w:cs="Times New Roman"/>
                <w:szCs w:val="24"/>
              </w:rPr>
              <w:t xml:space="preserve">От границ соседних участков не менее </w:t>
            </w:r>
            <w:smartTag w:uri="urn:schemas-microsoft-com:office:smarttags" w:element="metricconverter">
              <w:smartTagPr>
                <w:attr w:name="ProductID" w:val="12 м"/>
              </w:smartTagPr>
              <w:r w:rsidRPr="005C22E3">
                <w:rPr>
                  <w:rFonts w:cs="Times New Roman"/>
                  <w:szCs w:val="24"/>
                </w:rPr>
                <w:t>12 м</w:t>
              </w:r>
            </w:smartTag>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1 </w:t>
            </w:r>
            <w:proofErr w:type="spellStart"/>
            <w:r w:rsidRPr="005C22E3">
              <w:rPr>
                <w:rFonts w:cs="Times New Roman"/>
                <w:szCs w:val="24"/>
              </w:rPr>
              <w:t>раб.место</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934E6A" w:rsidP="005C22E3">
            <w:pPr>
              <w:ind w:firstLine="0"/>
              <w:jc w:val="center"/>
              <w:rPr>
                <w:rFonts w:cs="Times New Roman"/>
                <w:szCs w:val="24"/>
              </w:rPr>
            </w:pPr>
            <w:r w:rsidRPr="00410449">
              <w:rPr>
                <w:szCs w:val="24"/>
              </w:rPr>
              <w:t>Не подлежит установлению</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Не менее 1 </w:t>
            </w:r>
            <w:proofErr w:type="spellStart"/>
            <w:r w:rsidRPr="005C22E3">
              <w:rPr>
                <w:rFonts w:cs="Times New Roman"/>
                <w:szCs w:val="24"/>
              </w:rPr>
              <w:t>машиноместа</w:t>
            </w:r>
            <w:proofErr w:type="spellEnd"/>
            <w:r w:rsidRPr="005C22E3">
              <w:rPr>
                <w:rFonts w:cs="Times New Roman"/>
                <w:szCs w:val="24"/>
              </w:rPr>
              <w:t xml:space="preserve"> </w:t>
            </w:r>
          </w:p>
          <w:p w:rsidR="005C22E3" w:rsidRPr="005C22E3" w:rsidRDefault="005C22E3" w:rsidP="005C22E3">
            <w:pPr>
              <w:ind w:firstLine="0"/>
              <w:rPr>
                <w:rFonts w:cs="Times New Roman"/>
                <w:szCs w:val="24"/>
              </w:rPr>
            </w:pPr>
            <w:r w:rsidRPr="005C22E3">
              <w:rPr>
                <w:rFonts w:cs="Times New Roman"/>
                <w:szCs w:val="24"/>
              </w:rPr>
              <w:t xml:space="preserve">на 5 работающих, но не менее 5 </w:t>
            </w:r>
            <w:proofErr w:type="spellStart"/>
            <w:r w:rsidRPr="005C22E3">
              <w:rPr>
                <w:rFonts w:cs="Times New Roman"/>
                <w:szCs w:val="24"/>
              </w:rPr>
              <w:t>машиномест</w:t>
            </w:r>
            <w:proofErr w:type="spellEnd"/>
            <w:r w:rsidRPr="005C22E3">
              <w:rPr>
                <w:rFonts w:cs="Times New Roman"/>
                <w:szCs w:val="24"/>
              </w:rPr>
              <w:t xml:space="preserve">. </w:t>
            </w:r>
          </w:p>
        </w:tc>
      </w:tr>
      <w:tr w:rsidR="005C22E3" w:rsidRPr="005C22E3" w:rsidTr="00542CB3">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highlight w:val="yellow"/>
              </w:rPr>
            </w:pPr>
            <w:r w:rsidRPr="005C22E3">
              <w:rPr>
                <w:rFonts w:cs="Times New Roman"/>
                <w:b/>
                <w:szCs w:val="24"/>
              </w:rPr>
              <w:t>2. Тяжелая промышленность,</w:t>
            </w: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422009">
            <w:pPr>
              <w:ind w:firstLine="0"/>
              <w:jc w:val="center"/>
              <w:rPr>
                <w:rFonts w:cs="Times New Roman"/>
                <w:szCs w:val="24"/>
              </w:rPr>
            </w:pPr>
            <w:r w:rsidRPr="005C22E3">
              <w:rPr>
                <w:rFonts w:cs="Times New Roman"/>
                <w:szCs w:val="24"/>
              </w:rPr>
              <w:t>10</w:t>
            </w:r>
            <w:r w:rsidR="00422009">
              <w:rPr>
                <w:rFonts w:cs="Times New Roman"/>
                <w:szCs w:val="24"/>
              </w:rPr>
              <w:t>000</w:t>
            </w: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Не более 0.7</w:t>
            </w: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От границы участка, прилегающей к красной линии улицы, проезда не менее 5м. </w:t>
            </w:r>
          </w:p>
          <w:p w:rsidR="005C22E3" w:rsidRPr="005C22E3" w:rsidRDefault="005C22E3" w:rsidP="005C22E3">
            <w:pPr>
              <w:ind w:firstLine="0"/>
              <w:rPr>
                <w:rFonts w:cs="Times New Roman"/>
                <w:szCs w:val="24"/>
              </w:rPr>
            </w:pPr>
            <w:r w:rsidRPr="005C22E3">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C22E3">
                <w:rPr>
                  <w:rFonts w:cs="Times New Roman"/>
                  <w:szCs w:val="24"/>
                </w:rPr>
                <w:t>6 м</w:t>
              </w:r>
            </w:smartTag>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Доменные печи более </w:t>
            </w:r>
            <w:smartTag w:uri="urn:schemas-microsoft-com:office:smarttags" w:element="metricconverter">
              <w:smartTagPr>
                <w:attr w:name="ProductID" w:val="500 м3"/>
              </w:smartTagPr>
              <w:r w:rsidRPr="005C22E3">
                <w:rPr>
                  <w:rFonts w:cs="Times New Roman"/>
                  <w:szCs w:val="24"/>
                </w:rPr>
                <w:t>500 м3</w:t>
              </w:r>
            </w:smartTag>
            <w:r w:rsidRPr="005C22E3">
              <w:rPr>
                <w:rFonts w:cs="Times New Roman"/>
                <w:szCs w:val="24"/>
              </w:rPr>
              <w:t xml:space="preserve">. Производство от 100 </w:t>
            </w:r>
            <w:proofErr w:type="spellStart"/>
            <w:r w:rsidRPr="005C22E3">
              <w:rPr>
                <w:rFonts w:cs="Times New Roman"/>
                <w:szCs w:val="24"/>
              </w:rPr>
              <w:t>тыс.т</w:t>
            </w:r>
            <w:proofErr w:type="spellEnd"/>
            <w:r w:rsidRPr="005C22E3">
              <w:rPr>
                <w:rFonts w:cs="Times New Roman"/>
                <w:szCs w:val="24"/>
              </w:rPr>
              <w:t xml:space="preserve"> цветных металлов в год. </w:t>
            </w:r>
          </w:p>
          <w:p w:rsidR="005C22E3" w:rsidRPr="005C22E3" w:rsidRDefault="005C22E3" w:rsidP="005C22E3">
            <w:pPr>
              <w:ind w:firstLine="0"/>
              <w:rPr>
                <w:rFonts w:cs="Times New Roman"/>
                <w:szCs w:val="24"/>
              </w:rPr>
            </w:pPr>
            <w:r w:rsidRPr="005C22E3">
              <w:rPr>
                <w:rFonts w:cs="Times New Roman"/>
                <w:szCs w:val="24"/>
              </w:rPr>
              <w:t>Более 100 тыс. т чугунного фасонного литья в год.</w:t>
            </w:r>
          </w:p>
          <w:p w:rsidR="005C22E3" w:rsidRPr="005C22E3" w:rsidRDefault="005C22E3" w:rsidP="005C22E3">
            <w:pPr>
              <w:ind w:firstLine="0"/>
              <w:rPr>
                <w:rFonts w:cs="Times New Roman"/>
                <w:szCs w:val="24"/>
              </w:rPr>
            </w:pPr>
            <w:r w:rsidRPr="005C22E3">
              <w:rPr>
                <w:rFonts w:cs="Times New Roman"/>
                <w:szCs w:val="24"/>
              </w:rPr>
              <w:lastRenderedPageBreak/>
              <w:t>Не более 2 тыс. т вторичной переработки цветных металлов (меди, свинца, цинка и др.) в год</w:t>
            </w: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widowControl w:val="0"/>
              <w:autoSpaceDE w:val="0"/>
              <w:autoSpaceDN w:val="0"/>
              <w:adjustRightInd w:val="0"/>
              <w:ind w:firstLine="0"/>
              <w:rPr>
                <w:rFonts w:cs="Times New Roman"/>
                <w:szCs w:val="24"/>
              </w:rPr>
            </w:pPr>
            <w:r w:rsidRPr="005C22E3">
              <w:rPr>
                <w:rFonts w:cs="Times New Roman"/>
                <w:szCs w:val="24"/>
              </w:rPr>
              <w:lastRenderedPageBreak/>
              <w:t xml:space="preserve">Доменные печи не более </w:t>
            </w:r>
            <w:smartTag w:uri="urn:schemas-microsoft-com:office:smarttags" w:element="metricconverter">
              <w:smartTagPr>
                <w:attr w:name="ProductID" w:val="1500 м3"/>
              </w:smartTagPr>
              <w:r w:rsidRPr="005C22E3">
                <w:rPr>
                  <w:rFonts w:cs="Times New Roman"/>
                  <w:szCs w:val="24"/>
                </w:rPr>
                <w:t>1500 м3</w:t>
              </w:r>
            </w:smartTag>
            <w:r w:rsidRPr="005C22E3">
              <w:rPr>
                <w:rFonts w:cs="Times New Roman"/>
                <w:szCs w:val="24"/>
              </w:rPr>
              <w:t xml:space="preserve">. </w:t>
            </w:r>
          </w:p>
          <w:p w:rsidR="005C22E3" w:rsidRPr="005C22E3" w:rsidRDefault="005C22E3" w:rsidP="005C22E3">
            <w:pPr>
              <w:widowControl w:val="0"/>
              <w:autoSpaceDE w:val="0"/>
              <w:autoSpaceDN w:val="0"/>
              <w:adjustRightInd w:val="0"/>
              <w:ind w:firstLine="0"/>
              <w:rPr>
                <w:rFonts w:cs="Times New Roman"/>
                <w:szCs w:val="24"/>
              </w:rPr>
            </w:pPr>
            <w:r w:rsidRPr="005C22E3">
              <w:rPr>
                <w:rFonts w:cs="Times New Roman"/>
                <w:szCs w:val="24"/>
              </w:rPr>
              <w:t xml:space="preserve">Не более </w:t>
            </w:r>
          </w:p>
          <w:p w:rsidR="005C22E3" w:rsidRPr="005C22E3" w:rsidRDefault="005C22E3" w:rsidP="005C22E3">
            <w:pPr>
              <w:widowControl w:val="0"/>
              <w:autoSpaceDE w:val="0"/>
              <w:autoSpaceDN w:val="0"/>
              <w:adjustRightInd w:val="0"/>
              <w:ind w:firstLine="0"/>
              <w:rPr>
                <w:rFonts w:cs="Times New Roman"/>
                <w:szCs w:val="24"/>
              </w:rPr>
            </w:pPr>
            <w:r w:rsidRPr="005C22E3">
              <w:rPr>
                <w:rFonts w:cs="Times New Roman"/>
                <w:szCs w:val="24"/>
              </w:rPr>
              <w:t xml:space="preserve">1 млн. т чугуна и стали в год. Не более 100 тыс. т/год. </w:t>
            </w:r>
          </w:p>
          <w:p w:rsidR="005C22E3" w:rsidRPr="005C22E3" w:rsidRDefault="005C22E3" w:rsidP="005C22E3">
            <w:pPr>
              <w:widowControl w:val="0"/>
              <w:autoSpaceDE w:val="0"/>
              <w:autoSpaceDN w:val="0"/>
              <w:adjustRightInd w:val="0"/>
              <w:ind w:firstLine="0"/>
              <w:rPr>
                <w:rFonts w:cs="Times New Roman"/>
                <w:szCs w:val="24"/>
              </w:rPr>
            </w:pPr>
            <w:r w:rsidRPr="005C22E3">
              <w:rPr>
                <w:rFonts w:cs="Times New Roman"/>
                <w:szCs w:val="24"/>
              </w:rPr>
              <w:t>чугунного фасонного литья.</w:t>
            </w:r>
          </w:p>
          <w:p w:rsidR="005C22E3" w:rsidRPr="005C22E3" w:rsidRDefault="005C22E3" w:rsidP="005C22E3">
            <w:pPr>
              <w:widowControl w:val="0"/>
              <w:autoSpaceDE w:val="0"/>
              <w:autoSpaceDN w:val="0"/>
              <w:adjustRightInd w:val="0"/>
              <w:ind w:firstLine="0"/>
              <w:rPr>
                <w:rFonts w:cs="Times New Roman"/>
                <w:szCs w:val="24"/>
              </w:rPr>
            </w:pPr>
            <w:r w:rsidRPr="005C22E3">
              <w:rPr>
                <w:rFonts w:cs="Times New Roman"/>
                <w:szCs w:val="24"/>
              </w:rPr>
              <w:t>Не более</w:t>
            </w:r>
            <w:r>
              <w:rPr>
                <w:rFonts w:cs="Times New Roman"/>
                <w:szCs w:val="24"/>
              </w:rPr>
              <w:t xml:space="preserve"> </w:t>
            </w:r>
            <w:r w:rsidRPr="005C22E3">
              <w:rPr>
                <w:rFonts w:cs="Times New Roman"/>
                <w:szCs w:val="24"/>
              </w:rPr>
              <w:t xml:space="preserve">10 тыс. т </w:t>
            </w:r>
            <w:r w:rsidRPr="005C22E3">
              <w:rPr>
                <w:rFonts w:cs="Times New Roman"/>
                <w:szCs w:val="24"/>
              </w:rPr>
              <w:lastRenderedPageBreak/>
              <w:t>фасонного цветного литья в</w:t>
            </w:r>
            <w:r>
              <w:rPr>
                <w:rFonts w:cs="Times New Roman"/>
                <w:szCs w:val="24"/>
              </w:rPr>
              <w:t xml:space="preserve"> </w:t>
            </w:r>
            <w:r w:rsidRPr="005C22E3">
              <w:rPr>
                <w:rFonts w:cs="Times New Roman"/>
                <w:szCs w:val="24"/>
              </w:rPr>
              <w:t>год.</w:t>
            </w:r>
          </w:p>
          <w:p w:rsidR="005C22E3" w:rsidRPr="005C22E3" w:rsidRDefault="005C22E3" w:rsidP="005C22E3">
            <w:pPr>
              <w:widowControl w:val="0"/>
              <w:autoSpaceDE w:val="0"/>
              <w:autoSpaceDN w:val="0"/>
              <w:adjustRightInd w:val="0"/>
              <w:ind w:firstLine="0"/>
              <w:rPr>
                <w:rFonts w:cs="Times New Roman"/>
                <w:szCs w:val="24"/>
              </w:rPr>
            </w:pPr>
            <w:r w:rsidRPr="005C22E3">
              <w:rPr>
                <w:rFonts w:cs="Times New Roman"/>
                <w:szCs w:val="24"/>
              </w:rPr>
              <w:t>Не более 3 тыс. тонн вторичной переработки цветных металлов (меди, свинца, цинка и др.)</w:t>
            </w:r>
            <w:r>
              <w:rPr>
                <w:rFonts w:cs="Times New Roman"/>
                <w:szCs w:val="24"/>
              </w:rPr>
              <w:t xml:space="preserve"> </w:t>
            </w:r>
            <w:r w:rsidRPr="005C22E3">
              <w:rPr>
                <w:rFonts w:cs="Times New Roman"/>
                <w:szCs w:val="24"/>
              </w:rPr>
              <w:t>в год.</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934E6A" w:rsidP="005C22E3">
            <w:pPr>
              <w:ind w:firstLine="0"/>
              <w:rPr>
                <w:rFonts w:cs="Times New Roman"/>
                <w:szCs w:val="24"/>
              </w:rPr>
            </w:pPr>
            <w:r w:rsidRPr="00410449">
              <w:rPr>
                <w:szCs w:val="24"/>
              </w:rPr>
              <w:lastRenderedPageBreak/>
              <w:t>Не подлежит установлению</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Не менее 1 </w:t>
            </w:r>
            <w:proofErr w:type="spellStart"/>
            <w:r w:rsidRPr="005C22E3">
              <w:rPr>
                <w:rFonts w:cs="Times New Roman"/>
                <w:szCs w:val="24"/>
              </w:rPr>
              <w:t>машиноместа</w:t>
            </w:r>
            <w:proofErr w:type="spellEnd"/>
            <w:r w:rsidRPr="005C22E3">
              <w:rPr>
                <w:rFonts w:cs="Times New Roman"/>
                <w:szCs w:val="24"/>
              </w:rPr>
              <w:t xml:space="preserve"> </w:t>
            </w:r>
          </w:p>
          <w:p w:rsidR="005C22E3" w:rsidRPr="005C22E3" w:rsidRDefault="005C22E3" w:rsidP="005C22E3">
            <w:pPr>
              <w:ind w:firstLine="0"/>
              <w:rPr>
                <w:rFonts w:cs="Times New Roman"/>
                <w:szCs w:val="24"/>
                <w:highlight w:val="yellow"/>
              </w:rPr>
            </w:pPr>
            <w:r w:rsidRPr="005C22E3">
              <w:rPr>
                <w:rFonts w:cs="Times New Roman"/>
                <w:szCs w:val="24"/>
              </w:rPr>
              <w:t xml:space="preserve">на 5 работающих, но не менее 3 </w:t>
            </w:r>
            <w:proofErr w:type="spellStart"/>
            <w:r w:rsidRPr="005C22E3">
              <w:rPr>
                <w:rFonts w:cs="Times New Roman"/>
                <w:szCs w:val="24"/>
              </w:rPr>
              <w:t>машиномест</w:t>
            </w:r>
            <w:proofErr w:type="spellEnd"/>
          </w:p>
        </w:tc>
      </w:tr>
      <w:tr w:rsidR="005C22E3" w:rsidRPr="005C22E3" w:rsidTr="00542CB3">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BA7372" w:rsidP="005C22E3">
            <w:pPr>
              <w:tabs>
                <w:tab w:val="left" w:pos="-1560"/>
              </w:tabs>
              <w:ind w:firstLine="0"/>
              <w:rPr>
                <w:rFonts w:cs="Times New Roman"/>
                <w:b/>
                <w:szCs w:val="24"/>
              </w:rPr>
            </w:pPr>
            <w:r>
              <w:rPr>
                <w:rFonts w:cs="Times New Roman"/>
                <w:b/>
                <w:szCs w:val="24"/>
              </w:rPr>
              <w:lastRenderedPageBreak/>
              <w:t>3</w:t>
            </w:r>
            <w:r w:rsidR="005C22E3" w:rsidRPr="005C22E3">
              <w:rPr>
                <w:rFonts w:cs="Times New Roman"/>
                <w:b/>
                <w:szCs w:val="24"/>
              </w:rPr>
              <w:t>. Энергетика</w:t>
            </w: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422009">
            <w:pPr>
              <w:ind w:firstLine="0"/>
              <w:jc w:val="center"/>
              <w:rPr>
                <w:rFonts w:cs="Times New Roman"/>
                <w:szCs w:val="24"/>
              </w:rPr>
            </w:pPr>
            <w:r w:rsidRPr="005C22E3">
              <w:rPr>
                <w:rFonts w:cs="Times New Roman"/>
                <w:szCs w:val="24"/>
              </w:rPr>
              <w:t>5</w:t>
            </w:r>
            <w:r w:rsidR="00422009">
              <w:rPr>
                <w:rFonts w:cs="Times New Roman"/>
                <w:szCs w:val="24"/>
              </w:rPr>
              <w:t>000</w:t>
            </w: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Не более 0,7</w:t>
            </w: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От границы участка, прилегающей к красной линии улицы, проезда не менее 5м. </w:t>
            </w:r>
          </w:p>
          <w:p w:rsidR="005C22E3" w:rsidRPr="005C22E3" w:rsidRDefault="005C22E3" w:rsidP="005C22E3">
            <w:pPr>
              <w:ind w:firstLine="0"/>
              <w:rPr>
                <w:rFonts w:cs="Times New Roman"/>
                <w:szCs w:val="24"/>
              </w:rPr>
            </w:pPr>
            <w:r w:rsidRPr="005C22E3">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C22E3">
                <w:rPr>
                  <w:rFonts w:cs="Times New Roman"/>
                  <w:szCs w:val="24"/>
                </w:rPr>
                <w:t>6 м</w:t>
              </w:r>
            </w:smartTag>
            <w:r w:rsidRPr="005C22E3">
              <w:rPr>
                <w:rFonts w:cs="Times New Roman"/>
                <w:szCs w:val="24"/>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Тепловые электростанции (ТЭС) эквивалентной электрической мощностью 600 мВт и выше.</w:t>
            </w:r>
          </w:p>
          <w:p w:rsidR="005C22E3" w:rsidRPr="005C22E3" w:rsidRDefault="005C22E3" w:rsidP="005C22E3">
            <w:pPr>
              <w:ind w:firstLine="0"/>
              <w:rPr>
                <w:rFonts w:cs="Times New Roman"/>
                <w:szCs w:val="24"/>
              </w:rPr>
            </w:pPr>
            <w:r w:rsidRPr="005C22E3">
              <w:rPr>
                <w:rFonts w:cs="Times New Roman"/>
                <w:szCs w:val="24"/>
              </w:rPr>
              <w:t xml:space="preserve">ТЭЦ и районные котельные тепловой мощностью 200 Гкал и выше. </w:t>
            </w: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934E6A" w:rsidP="005C22E3">
            <w:pPr>
              <w:ind w:firstLine="0"/>
              <w:rPr>
                <w:rFonts w:cs="Times New Roman"/>
                <w:szCs w:val="24"/>
              </w:rPr>
            </w:pPr>
            <w:r w:rsidRPr="00410449">
              <w:rPr>
                <w:szCs w:val="24"/>
              </w:rPr>
              <w:t>Не подлежит установлению</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1 </w:t>
            </w:r>
            <w:proofErr w:type="spellStart"/>
            <w:r w:rsidRPr="005C22E3">
              <w:rPr>
                <w:rFonts w:cs="Times New Roman"/>
                <w:szCs w:val="24"/>
              </w:rPr>
              <w:t>машино</w:t>
            </w:r>
            <w:proofErr w:type="spellEnd"/>
            <w:r w:rsidRPr="005C22E3">
              <w:rPr>
                <w:rFonts w:cs="Times New Roman"/>
                <w:szCs w:val="24"/>
              </w:rPr>
              <w:t>-место временных автостоянок на 10 рабочих мест в здании, но не менее 5 м/м.</w:t>
            </w:r>
          </w:p>
        </w:tc>
      </w:tr>
      <w:tr w:rsidR="005C22E3" w:rsidRPr="005C22E3" w:rsidTr="00542CB3">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BA7372" w:rsidP="005C22E3">
            <w:pPr>
              <w:tabs>
                <w:tab w:val="left" w:pos="-1560"/>
              </w:tabs>
              <w:ind w:firstLine="0"/>
              <w:rPr>
                <w:rFonts w:cs="Times New Roman"/>
                <w:szCs w:val="24"/>
                <w:highlight w:val="yellow"/>
              </w:rPr>
            </w:pPr>
            <w:r>
              <w:rPr>
                <w:rFonts w:cs="Times New Roman"/>
                <w:b/>
                <w:szCs w:val="24"/>
              </w:rPr>
              <w:t>4</w:t>
            </w:r>
            <w:r w:rsidR="005C22E3" w:rsidRPr="005C22E3">
              <w:rPr>
                <w:rFonts w:cs="Times New Roman"/>
                <w:b/>
                <w:szCs w:val="24"/>
              </w:rPr>
              <w:t>. Деловое управление</w:t>
            </w: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422009">
            <w:pPr>
              <w:ind w:firstLine="0"/>
              <w:jc w:val="center"/>
              <w:rPr>
                <w:rFonts w:cs="Times New Roman"/>
                <w:szCs w:val="24"/>
              </w:rPr>
            </w:pPr>
            <w:r w:rsidRPr="005C22E3">
              <w:rPr>
                <w:rFonts w:cs="Times New Roman"/>
                <w:szCs w:val="24"/>
              </w:rPr>
              <w:t>5</w:t>
            </w:r>
            <w:r w:rsidR="00422009">
              <w:rPr>
                <w:rFonts w:cs="Times New Roman"/>
                <w:szCs w:val="24"/>
              </w:rPr>
              <w:t>00</w:t>
            </w: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Не более 0,7</w:t>
            </w: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От границы участка, прилегающей к красной линии </w:t>
            </w:r>
            <w:r w:rsidRPr="005C22E3">
              <w:rPr>
                <w:rFonts w:cs="Times New Roman"/>
                <w:szCs w:val="24"/>
              </w:rPr>
              <w:lastRenderedPageBreak/>
              <w:t xml:space="preserve">улицы, проезда не менее 5м. </w:t>
            </w:r>
          </w:p>
          <w:p w:rsidR="005C22E3" w:rsidRPr="005C22E3" w:rsidRDefault="005C22E3" w:rsidP="005C22E3">
            <w:pPr>
              <w:ind w:firstLine="0"/>
              <w:rPr>
                <w:rFonts w:cs="Times New Roman"/>
                <w:szCs w:val="24"/>
              </w:rPr>
            </w:pPr>
            <w:r w:rsidRPr="005C22E3">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C22E3">
                <w:rPr>
                  <w:rFonts w:cs="Times New Roman"/>
                  <w:szCs w:val="24"/>
                </w:rPr>
                <w:t>6 м</w:t>
              </w:r>
            </w:smartTag>
            <w:r w:rsidRPr="005C22E3">
              <w:rPr>
                <w:rFonts w:cs="Times New Roman"/>
                <w:szCs w:val="24"/>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934E6A" w:rsidP="005C22E3">
            <w:pPr>
              <w:ind w:firstLine="0"/>
              <w:jc w:val="center"/>
              <w:rPr>
                <w:rFonts w:cs="Times New Roman"/>
                <w:szCs w:val="24"/>
              </w:rPr>
            </w:pPr>
            <w:r w:rsidRPr="00410449">
              <w:rPr>
                <w:szCs w:val="24"/>
              </w:rPr>
              <w:lastRenderedPageBreak/>
              <w:t>Не подлежит установлению</w:t>
            </w: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934E6A" w:rsidP="005C22E3">
            <w:pPr>
              <w:ind w:firstLine="0"/>
              <w:rPr>
                <w:rFonts w:cs="Times New Roman"/>
                <w:szCs w:val="24"/>
              </w:rPr>
            </w:pPr>
            <w:r w:rsidRPr="00410449">
              <w:rPr>
                <w:szCs w:val="24"/>
              </w:rPr>
              <w:t>Не подлежит установлению</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1 </w:t>
            </w:r>
            <w:proofErr w:type="spellStart"/>
            <w:r w:rsidRPr="005C22E3">
              <w:rPr>
                <w:rFonts w:cs="Times New Roman"/>
                <w:szCs w:val="24"/>
              </w:rPr>
              <w:t>машино</w:t>
            </w:r>
            <w:proofErr w:type="spellEnd"/>
            <w:r w:rsidRPr="005C22E3">
              <w:rPr>
                <w:rFonts w:cs="Times New Roman"/>
                <w:szCs w:val="24"/>
              </w:rPr>
              <w:t xml:space="preserve">-место временных автостоянок на 10 рабочих мест в </w:t>
            </w:r>
            <w:r w:rsidRPr="005C22E3">
              <w:rPr>
                <w:rFonts w:cs="Times New Roman"/>
                <w:szCs w:val="24"/>
              </w:rPr>
              <w:lastRenderedPageBreak/>
              <w:t>здании, но не менее 5 м/м.</w:t>
            </w:r>
          </w:p>
        </w:tc>
      </w:tr>
      <w:tr w:rsidR="005C22E3" w:rsidRPr="005C22E3" w:rsidTr="00542CB3">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BA7372" w:rsidP="005C22E3">
            <w:pPr>
              <w:ind w:firstLine="0"/>
              <w:rPr>
                <w:rFonts w:cs="Times New Roman"/>
                <w:szCs w:val="24"/>
              </w:rPr>
            </w:pPr>
            <w:r>
              <w:rPr>
                <w:rFonts w:cs="Times New Roman"/>
                <w:b/>
                <w:szCs w:val="24"/>
              </w:rPr>
              <w:lastRenderedPageBreak/>
              <w:t>5</w:t>
            </w:r>
            <w:r w:rsidR="005C22E3" w:rsidRPr="005C22E3">
              <w:rPr>
                <w:rFonts w:cs="Times New Roman"/>
                <w:b/>
                <w:szCs w:val="24"/>
              </w:rPr>
              <w:t>. Обеспечение научной деятельности</w:t>
            </w: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422009">
            <w:pPr>
              <w:ind w:firstLine="0"/>
              <w:jc w:val="center"/>
              <w:rPr>
                <w:rFonts w:cs="Times New Roman"/>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422009">
            <w:pPr>
              <w:ind w:firstLine="0"/>
              <w:jc w:val="center"/>
              <w:rPr>
                <w:rFonts w:cs="Times New Roman"/>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Не более 0.7</w:t>
            </w: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От границы участка, прилегающей к красной линии улицы, проезда не менее 5м. </w:t>
            </w:r>
          </w:p>
          <w:p w:rsidR="005C22E3" w:rsidRPr="005C22E3" w:rsidRDefault="005C22E3" w:rsidP="005C22E3">
            <w:pPr>
              <w:widowControl w:val="0"/>
              <w:autoSpaceDE w:val="0"/>
              <w:autoSpaceDN w:val="0"/>
              <w:adjustRightInd w:val="0"/>
              <w:ind w:firstLine="0"/>
              <w:rPr>
                <w:rFonts w:eastAsia="NSimSun" w:cs="Times New Roman"/>
                <w:szCs w:val="24"/>
                <w:lang w:eastAsia="zh-CN"/>
              </w:rPr>
            </w:pPr>
            <w:r w:rsidRPr="005C22E3">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C22E3">
                <w:rPr>
                  <w:rFonts w:cs="Times New Roman"/>
                  <w:szCs w:val="24"/>
                </w:rPr>
                <w:t>6 м</w:t>
              </w:r>
            </w:smartTag>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1 раб. место</w:t>
            </w: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Не более 50 рабочих мест</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934E6A" w:rsidP="005C22E3">
            <w:pPr>
              <w:ind w:firstLine="0"/>
              <w:jc w:val="center"/>
              <w:rPr>
                <w:rFonts w:cs="Times New Roman"/>
                <w:szCs w:val="24"/>
              </w:rPr>
            </w:pPr>
            <w:r w:rsidRPr="00410449">
              <w:rPr>
                <w:szCs w:val="24"/>
              </w:rPr>
              <w:t>Не подлежит установлению</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Не менее 1,5 </w:t>
            </w:r>
            <w:proofErr w:type="spellStart"/>
            <w:r w:rsidRPr="005C22E3">
              <w:rPr>
                <w:rFonts w:cs="Times New Roman"/>
                <w:szCs w:val="24"/>
              </w:rPr>
              <w:t>машиномест</w:t>
            </w:r>
            <w:proofErr w:type="spellEnd"/>
            <w:r w:rsidRPr="005C22E3">
              <w:rPr>
                <w:rFonts w:cs="Times New Roman"/>
                <w:szCs w:val="24"/>
              </w:rPr>
              <w:t xml:space="preserve"> на 10 работающих, но не менее 15</w:t>
            </w:r>
          </w:p>
        </w:tc>
      </w:tr>
      <w:tr w:rsidR="005C22E3" w:rsidRPr="005C22E3" w:rsidTr="00542CB3">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BA7372" w:rsidP="005C22E3">
            <w:pPr>
              <w:tabs>
                <w:tab w:val="left" w:pos="265"/>
              </w:tabs>
              <w:ind w:firstLine="0"/>
              <w:rPr>
                <w:rFonts w:cs="Times New Roman"/>
                <w:b/>
                <w:szCs w:val="24"/>
              </w:rPr>
            </w:pPr>
            <w:r>
              <w:rPr>
                <w:rFonts w:cs="Times New Roman"/>
                <w:b/>
                <w:szCs w:val="24"/>
              </w:rPr>
              <w:t>6</w:t>
            </w:r>
            <w:r w:rsidR="005C22E3" w:rsidRPr="005C22E3">
              <w:rPr>
                <w:rFonts w:cs="Times New Roman"/>
                <w:b/>
                <w:szCs w:val="24"/>
              </w:rPr>
              <w:t>. Обслуживание автотранспорта</w:t>
            </w: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422009">
            <w:pPr>
              <w:ind w:firstLine="0"/>
              <w:jc w:val="center"/>
              <w:rPr>
                <w:rFonts w:cs="Times New Roman"/>
                <w:szCs w:val="24"/>
              </w:rPr>
            </w:pPr>
            <w:r w:rsidRPr="005C22E3">
              <w:rPr>
                <w:rFonts w:cs="Times New Roman"/>
                <w:szCs w:val="24"/>
              </w:rPr>
              <w:t>3</w:t>
            </w:r>
            <w:r w:rsidR="00422009">
              <w:rPr>
                <w:rFonts w:cs="Times New Roman"/>
                <w:szCs w:val="24"/>
              </w:rPr>
              <w:t>00</w:t>
            </w: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Не более 0,7</w:t>
            </w: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От границы участка, прилегающей к красной линии улицы, проезда не менее 5м. </w:t>
            </w:r>
          </w:p>
          <w:p w:rsidR="005C22E3" w:rsidRPr="005C22E3" w:rsidRDefault="005C22E3" w:rsidP="005C22E3">
            <w:pPr>
              <w:ind w:firstLine="0"/>
              <w:rPr>
                <w:rFonts w:cs="Times New Roman"/>
                <w:szCs w:val="24"/>
              </w:rPr>
            </w:pPr>
            <w:r w:rsidRPr="005C22E3">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C22E3">
                <w:rPr>
                  <w:rFonts w:cs="Times New Roman"/>
                  <w:szCs w:val="24"/>
                </w:rPr>
                <w:t>6 м</w:t>
              </w:r>
            </w:smartTag>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Более 2 постов на мойке автомобилей.</w:t>
            </w: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Не более 10 по обслуживанию легковых, грузовых автомобилей.</w:t>
            </w:r>
          </w:p>
          <w:p w:rsidR="005C22E3" w:rsidRPr="005C22E3" w:rsidRDefault="005C22E3" w:rsidP="005C22E3">
            <w:pPr>
              <w:ind w:firstLine="0"/>
              <w:rPr>
                <w:rFonts w:cs="Times New Roman"/>
                <w:szCs w:val="24"/>
              </w:rPr>
            </w:pPr>
            <w:r w:rsidRPr="005C22E3">
              <w:rPr>
                <w:rFonts w:cs="Times New Roman"/>
                <w:szCs w:val="24"/>
              </w:rPr>
              <w:t xml:space="preserve">Не более 300 машин </w:t>
            </w:r>
            <w:proofErr w:type="spellStart"/>
            <w:r w:rsidRPr="005C22E3">
              <w:rPr>
                <w:rFonts w:cs="Times New Roman"/>
                <w:szCs w:val="24"/>
              </w:rPr>
              <w:t>вавтобусном</w:t>
            </w:r>
            <w:proofErr w:type="spellEnd"/>
            <w:r w:rsidRPr="005C22E3">
              <w:rPr>
                <w:rFonts w:cs="Times New Roman"/>
                <w:szCs w:val="24"/>
              </w:rPr>
              <w:t xml:space="preserve"> и троллейбусном парке.</w:t>
            </w:r>
          </w:p>
          <w:p w:rsidR="005C22E3" w:rsidRPr="005C22E3" w:rsidRDefault="005C22E3" w:rsidP="005C22E3">
            <w:pPr>
              <w:ind w:firstLine="0"/>
              <w:rPr>
                <w:rFonts w:cs="Times New Roman"/>
                <w:szCs w:val="24"/>
              </w:rPr>
            </w:pPr>
            <w:r w:rsidRPr="005C22E3">
              <w:rPr>
                <w:rFonts w:cs="Times New Roman"/>
                <w:szCs w:val="24"/>
              </w:rPr>
              <w:lastRenderedPageBreak/>
              <w:t xml:space="preserve">Не более 5 постов на мойке автомобилей </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934E6A" w:rsidP="005C22E3">
            <w:pPr>
              <w:ind w:firstLine="0"/>
              <w:jc w:val="center"/>
              <w:rPr>
                <w:rFonts w:cs="Times New Roman"/>
                <w:szCs w:val="24"/>
              </w:rPr>
            </w:pPr>
            <w:r w:rsidRPr="00410449">
              <w:rPr>
                <w:szCs w:val="24"/>
              </w:rPr>
              <w:lastRenderedPageBreak/>
              <w:t>Не подлежит установлению</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Не менее 1,5 </w:t>
            </w:r>
            <w:proofErr w:type="spellStart"/>
            <w:r w:rsidRPr="005C22E3">
              <w:rPr>
                <w:rFonts w:cs="Times New Roman"/>
                <w:szCs w:val="24"/>
              </w:rPr>
              <w:t>машиномест</w:t>
            </w:r>
            <w:proofErr w:type="spellEnd"/>
            <w:r w:rsidRPr="005C22E3">
              <w:rPr>
                <w:rFonts w:cs="Times New Roman"/>
                <w:szCs w:val="24"/>
              </w:rPr>
              <w:t xml:space="preserve"> на 10 работающих, но не менее 15</w:t>
            </w:r>
          </w:p>
        </w:tc>
      </w:tr>
      <w:tr w:rsidR="005C22E3" w:rsidRPr="005C22E3" w:rsidTr="00542CB3">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BA7372" w:rsidP="005C22E3">
            <w:pPr>
              <w:tabs>
                <w:tab w:val="left" w:pos="265"/>
              </w:tabs>
              <w:ind w:firstLine="0"/>
              <w:rPr>
                <w:rFonts w:cs="Times New Roman"/>
                <w:b/>
                <w:szCs w:val="24"/>
              </w:rPr>
            </w:pPr>
            <w:r>
              <w:rPr>
                <w:rFonts w:cs="Times New Roman"/>
                <w:b/>
                <w:szCs w:val="24"/>
              </w:rPr>
              <w:lastRenderedPageBreak/>
              <w:t>7</w:t>
            </w:r>
            <w:r w:rsidR="005C22E3" w:rsidRPr="005C22E3">
              <w:rPr>
                <w:rFonts w:cs="Times New Roman"/>
                <w:b/>
                <w:szCs w:val="24"/>
              </w:rPr>
              <w:t>. Обеспечение внутреннего правопорядка</w:t>
            </w: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6</w:t>
            </w:r>
            <w:r w:rsidR="00422009">
              <w:rPr>
                <w:rFonts w:cs="Times New Roman"/>
                <w:szCs w:val="24"/>
              </w:rPr>
              <w:t>00</w:t>
            </w: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Не более 0.7</w:t>
            </w: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От границы участка, прилегающей к красной линии улицы, проезда не менее 5м. </w:t>
            </w:r>
          </w:p>
          <w:p w:rsidR="005C22E3" w:rsidRPr="005C22E3" w:rsidRDefault="005C22E3" w:rsidP="005C22E3">
            <w:pPr>
              <w:widowControl w:val="0"/>
              <w:autoSpaceDE w:val="0"/>
              <w:autoSpaceDN w:val="0"/>
              <w:adjustRightInd w:val="0"/>
              <w:ind w:firstLine="0"/>
              <w:rPr>
                <w:rFonts w:eastAsia="NSimSun" w:cs="Times New Roman"/>
                <w:szCs w:val="24"/>
                <w:lang w:eastAsia="zh-CN"/>
              </w:rPr>
            </w:pPr>
            <w:r w:rsidRPr="005C22E3">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C22E3">
                <w:rPr>
                  <w:rFonts w:cs="Times New Roman"/>
                  <w:szCs w:val="24"/>
                </w:rPr>
                <w:t>6 м</w:t>
              </w:r>
            </w:smartTag>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 xml:space="preserve">1 </w:t>
            </w:r>
            <w:proofErr w:type="spellStart"/>
            <w:r w:rsidRPr="005C22E3">
              <w:rPr>
                <w:rFonts w:cs="Times New Roman"/>
                <w:szCs w:val="24"/>
              </w:rPr>
              <w:t>раб.место</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934E6A" w:rsidP="005C22E3">
            <w:pPr>
              <w:ind w:firstLine="0"/>
              <w:rPr>
                <w:rFonts w:cs="Times New Roman"/>
                <w:szCs w:val="24"/>
              </w:rPr>
            </w:pPr>
            <w:r w:rsidRPr="00410449">
              <w:rPr>
                <w:szCs w:val="24"/>
              </w:rPr>
              <w:t>Не подлежит установлению</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 xml:space="preserve">Не менее 3 </w:t>
            </w:r>
            <w:proofErr w:type="spellStart"/>
            <w:r w:rsidRPr="005C22E3">
              <w:rPr>
                <w:rFonts w:cs="Times New Roman"/>
                <w:szCs w:val="24"/>
              </w:rPr>
              <w:t>машиномест</w:t>
            </w:r>
            <w:proofErr w:type="spellEnd"/>
          </w:p>
        </w:tc>
      </w:tr>
      <w:tr w:rsidR="005C22E3" w:rsidRPr="005C22E3" w:rsidTr="00542CB3">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BA7372" w:rsidP="005C22E3">
            <w:pPr>
              <w:tabs>
                <w:tab w:val="left" w:pos="265"/>
              </w:tabs>
              <w:ind w:firstLine="0"/>
              <w:rPr>
                <w:rFonts w:cs="Times New Roman"/>
                <w:szCs w:val="24"/>
              </w:rPr>
            </w:pPr>
            <w:r>
              <w:rPr>
                <w:rFonts w:cs="Times New Roman"/>
                <w:b/>
                <w:szCs w:val="24"/>
              </w:rPr>
              <w:t>8</w:t>
            </w:r>
            <w:r w:rsidR="005C22E3" w:rsidRPr="005C22E3">
              <w:rPr>
                <w:rFonts w:cs="Times New Roman"/>
                <w:b/>
                <w:szCs w:val="24"/>
              </w:rPr>
              <w:t>. Коммунальное обслуживание</w:t>
            </w: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422009">
            <w:pPr>
              <w:ind w:firstLine="0"/>
              <w:jc w:val="center"/>
              <w:rPr>
                <w:rFonts w:cs="Times New Roman"/>
                <w:szCs w:val="24"/>
              </w:rPr>
            </w:pPr>
            <w:r w:rsidRPr="005C22E3">
              <w:rPr>
                <w:rFonts w:cs="Times New Roman"/>
                <w:szCs w:val="24"/>
              </w:rPr>
              <w:t>2</w:t>
            </w:r>
            <w:r w:rsidR="00422009">
              <w:rPr>
                <w:rFonts w:cs="Times New Roman"/>
                <w:szCs w:val="24"/>
              </w:rPr>
              <w:t>00</w:t>
            </w: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Не более 0.7</w:t>
            </w: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От границы участка, прилегающей к красной линии улицы, проезда не менее 5м. </w:t>
            </w:r>
          </w:p>
          <w:p w:rsidR="005C22E3" w:rsidRPr="005C22E3" w:rsidRDefault="005C22E3" w:rsidP="005C22E3">
            <w:pPr>
              <w:widowControl w:val="0"/>
              <w:autoSpaceDE w:val="0"/>
              <w:autoSpaceDN w:val="0"/>
              <w:adjustRightInd w:val="0"/>
              <w:ind w:firstLine="0"/>
              <w:rPr>
                <w:rFonts w:eastAsia="NSimSun" w:cs="Times New Roman"/>
                <w:szCs w:val="24"/>
                <w:lang w:eastAsia="zh-CN"/>
              </w:rPr>
            </w:pPr>
            <w:r w:rsidRPr="005C22E3">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C22E3">
                <w:rPr>
                  <w:rFonts w:cs="Times New Roman"/>
                  <w:szCs w:val="24"/>
                </w:rPr>
                <w:t>6 м</w:t>
              </w:r>
            </w:smartTag>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934E6A" w:rsidP="005C22E3">
            <w:pPr>
              <w:ind w:firstLine="0"/>
              <w:jc w:val="center"/>
              <w:rPr>
                <w:rFonts w:cs="Times New Roman"/>
                <w:szCs w:val="24"/>
              </w:rPr>
            </w:pPr>
            <w:r w:rsidRPr="00410449">
              <w:rPr>
                <w:szCs w:val="24"/>
              </w:rPr>
              <w:t>Не подлежит установлению</w:t>
            </w: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934E6A" w:rsidP="005C22E3">
            <w:pPr>
              <w:ind w:firstLine="0"/>
              <w:jc w:val="center"/>
              <w:rPr>
                <w:rFonts w:cs="Times New Roman"/>
                <w:szCs w:val="24"/>
              </w:rPr>
            </w:pPr>
            <w:r w:rsidRPr="00410449">
              <w:rPr>
                <w:szCs w:val="24"/>
              </w:rPr>
              <w:t>Не подлежит установлению</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Не менее 1 </w:t>
            </w:r>
            <w:proofErr w:type="spellStart"/>
            <w:r w:rsidRPr="005C22E3">
              <w:rPr>
                <w:rFonts w:cs="Times New Roman"/>
                <w:szCs w:val="24"/>
              </w:rPr>
              <w:t>машиноместа</w:t>
            </w:r>
            <w:proofErr w:type="spellEnd"/>
            <w:r w:rsidRPr="005C22E3">
              <w:rPr>
                <w:rFonts w:cs="Times New Roman"/>
                <w:szCs w:val="24"/>
              </w:rPr>
              <w:t xml:space="preserve"> для специального транспорта</w:t>
            </w:r>
          </w:p>
        </w:tc>
      </w:tr>
      <w:tr w:rsidR="005C22E3" w:rsidRPr="005C22E3" w:rsidTr="00542CB3">
        <w:trPr>
          <w:trHeight w:val="543"/>
        </w:trPr>
        <w:tc>
          <w:tcPr>
            <w:tcW w:w="0" w:type="auto"/>
            <w:gridSpan w:val="11"/>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b/>
                <w:szCs w:val="24"/>
              </w:rPr>
              <w:t>Условно разрешённые виды использования</w:t>
            </w:r>
          </w:p>
        </w:tc>
      </w:tr>
      <w:tr w:rsidR="005C22E3" w:rsidRPr="005C22E3" w:rsidTr="00542CB3">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tabs>
                <w:tab w:val="left" w:pos="265"/>
              </w:tabs>
              <w:ind w:firstLine="0"/>
              <w:rPr>
                <w:rFonts w:cs="Times New Roman"/>
                <w:szCs w:val="24"/>
                <w:highlight w:val="yellow"/>
              </w:rPr>
            </w:pPr>
            <w:r w:rsidRPr="005C22E3">
              <w:rPr>
                <w:rFonts w:cs="Times New Roman"/>
                <w:b/>
                <w:szCs w:val="24"/>
              </w:rPr>
              <w:lastRenderedPageBreak/>
              <w:t>1. Магазины</w:t>
            </w: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422009">
            <w:pPr>
              <w:ind w:firstLine="0"/>
              <w:jc w:val="center"/>
              <w:rPr>
                <w:rFonts w:cs="Times New Roman"/>
                <w:szCs w:val="24"/>
              </w:rPr>
            </w:pPr>
            <w:r w:rsidRPr="005C22E3">
              <w:rPr>
                <w:rFonts w:cs="Times New Roman"/>
                <w:szCs w:val="24"/>
              </w:rPr>
              <w:t>6</w:t>
            </w:r>
            <w:r w:rsidR="00422009">
              <w:rPr>
                <w:rFonts w:cs="Times New Roman"/>
                <w:szCs w:val="24"/>
              </w:rPr>
              <w:t>00</w:t>
            </w: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Не более 0.7</w:t>
            </w: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От границы участка, прилегающей к красной линии улицы, проезда не менее 5м. </w:t>
            </w:r>
          </w:p>
          <w:p w:rsidR="005C22E3" w:rsidRPr="005C22E3" w:rsidRDefault="005C22E3" w:rsidP="005C22E3">
            <w:pPr>
              <w:widowControl w:val="0"/>
              <w:autoSpaceDE w:val="0"/>
              <w:autoSpaceDN w:val="0"/>
              <w:adjustRightInd w:val="0"/>
              <w:ind w:firstLine="0"/>
              <w:rPr>
                <w:rFonts w:eastAsia="NSimSun" w:cs="Times New Roman"/>
                <w:szCs w:val="24"/>
                <w:lang w:eastAsia="zh-CN"/>
              </w:rPr>
            </w:pPr>
            <w:r w:rsidRPr="005C22E3">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C22E3">
                <w:rPr>
                  <w:rFonts w:cs="Times New Roman"/>
                  <w:szCs w:val="24"/>
                </w:rPr>
                <w:t>6 м</w:t>
              </w:r>
            </w:smartTag>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1 раб/место</w:t>
            </w: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 xml:space="preserve">Площадь торгового зала не более </w:t>
            </w:r>
            <w:smartTag w:uri="urn:schemas-microsoft-com:office:smarttags" w:element="metricconverter">
              <w:smartTagPr>
                <w:attr w:name="ProductID" w:val="500 м2"/>
              </w:smartTagPr>
              <w:r w:rsidRPr="005C22E3">
                <w:rPr>
                  <w:rFonts w:cs="Times New Roman"/>
                  <w:szCs w:val="24"/>
                </w:rPr>
                <w:t>500 м2</w:t>
              </w:r>
            </w:smartTag>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Не более 2-х этажей</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1 </w:t>
            </w:r>
            <w:proofErr w:type="spellStart"/>
            <w:r w:rsidRPr="005C22E3">
              <w:rPr>
                <w:rFonts w:cs="Times New Roman"/>
                <w:szCs w:val="24"/>
              </w:rPr>
              <w:t>машино</w:t>
            </w:r>
            <w:proofErr w:type="spellEnd"/>
            <w:r w:rsidRPr="005C22E3">
              <w:rPr>
                <w:rFonts w:cs="Times New Roman"/>
                <w:szCs w:val="24"/>
              </w:rPr>
              <w:t xml:space="preserve">-место временных автостоянок на 10 рабочих мест в здании, но не менее 5 </w:t>
            </w:r>
            <w:proofErr w:type="spellStart"/>
            <w:r w:rsidRPr="005C22E3">
              <w:rPr>
                <w:rFonts w:cs="Times New Roman"/>
                <w:szCs w:val="24"/>
              </w:rPr>
              <w:t>машиномест</w:t>
            </w:r>
            <w:proofErr w:type="spellEnd"/>
          </w:p>
        </w:tc>
      </w:tr>
      <w:tr w:rsidR="005C22E3" w:rsidRPr="005C22E3" w:rsidTr="00542CB3">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highlight w:val="yellow"/>
              </w:rPr>
            </w:pPr>
            <w:r w:rsidRPr="005C22E3">
              <w:rPr>
                <w:rFonts w:cs="Times New Roman"/>
                <w:b/>
                <w:szCs w:val="24"/>
              </w:rPr>
              <w:t>2. Бытовое обслуживание</w:t>
            </w: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422009">
            <w:pPr>
              <w:ind w:firstLine="0"/>
              <w:jc w:val="center"/>
              <w:rPr>
                <w:rFonts w:cs="Times New Roman"/>
                <w:szCs w:val="24"/>
              </w:rPr>
            </w:pPr>
            <w:r w:rsidRPr="005C22E3">
              <w:rPr>
                <w:rFonts w:cs="Times New Roman"/>
                <w:szCs w:val="24"/>
              </w:rPr>
              <w:t>5</w:t>
            </w:r>
            <w:r w:rsidR="00422009">
              <w:rPr>
                <w:rFonts w:cs="Times New Roman"/>
                <w:szCs w:val="24"/>
              </w:rPr>
              <w:t>00</w:t>
            </w: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Не более 0,5</w:t>
            </w: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От границы участка, прилегающей к красной линии улицы, проезда не менее 5м. </w:t>
            </w:r>
          </w:p>
          <w:p w:rsidR="005C22E3" w:rsidRPr="005C22E3" w:rsidRDefault="005C22E3" w:rsidP="005C22E3">
            <w:pPr>
              <w:ind w:firstLine="0"/>
              <w:rPr>
                <w:rFonts w:cs="Times New Roman"/>
                <w:szCs w:val="24"/>
              </w:rPr>
            </w:pPr>
            <w:r w:rsidRPr="005C22E3">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C22E3">
                <w:rPr>
                  <w:rFonts w:cs="Times New Roman"/>
                  <w:szCs w:val="24"/>
                </w:rPr>
                <w:t>6 м</w:t>
              </w:r>
            </w:smartTag>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1 раб место</w:t>
            </w: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934E6A" w:rsidP="005C22E3">
            <w:pPr>
              <w:ind w:firstLine="0"/>
              <w:rPr>
                <w:rFonts w:cs="Times New Roman"/>
                <w:szCs w:val="24"/>
              </w:rPr>
            </w:pPr>
            <w:r w:rsidRPr="00410449">
              <w:rPr>
                <w:szCs w:val="24"/>
              </w:rPr>
              <w:t>Не подлежит установлению</w:t>
            </w: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highlight w:val="yellow"/>
              </w:rPr>
            </w:pPr>
            <w:r w:rsidRPr="005C22E3">
              <w:rPr>
                <w:rFonts w:cs="Times New Roman"/>
                <w:szCs w:val="24"/>
              </w:rPr>
              <w:t xml:space="preserve">1 </w:t>
            </w:r>
            <w:proofErr w:type="spellStart"/>
            <w:r w:rsidRPr="005C22E3">
              <w:rPr>
                <w:rFonts w:cs="Times New Roman"/>
                <w:szCs w:val="24"/>
              </w:rPr>
              <w:t>машино</w:t>
            </w:r>
            <w:proofErr w:type="spellEnd"/>
            <w:r w:rsidRPr="005C22E3">
              <w:rPr>
                <w:rFonts w:cs="Times New Roman"/>
                <w:szCs w:val="24"/>
              </w:rPr>
              <w:t xml:space="preserve">-место временных автостоянок на 10 посетителей, 1 </w:t>
            </w:r>
            <w:proofErr w:type="spellStart"/>
            <w:r w:rsidRPr="005C22E3">
              <w:rPr>
                <w:rFonts w:cs="Times New Roman"/>
                <w:szCs w:val="24"/>
              </w:rPr>
              <w:t>машино</w:t>
            </w:r>
            <w:proofErr w:type="spellEnd"/>
            <w:r w:rsidRPr="005C22E3">
              <w:rPr>
                <w:rFonts w:cs="Times New Roman"/>
                <w:szCs w:val="24"/>
              </w:rPr>
              <w:t>-место на 5 рабочих мест, но не менее 3</w:t>
            </w:r>
          </w:p>
        </w:tc>
      </w:tr>
      <w:tr w:rsidR="005C22E3" w:rsidRPr="005C22E3" w:rsidTr="00542CB3">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highlight w:val="yellow"/>
              </w:rPr>
            </w:pPr>
            <w:r w:rsidRPr="005C22E3">
              <w:rPr>
                <w:rFonts w:cs="Times New Roman"/>
                <w:b/>
                <w:szCs w:val="24"/>
              </w:rPr>
              <w:t>3. Общественное питание</w:t>
            </w: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3</w:t>
            </w:r>
            <w:r w:rsidR="00422009">
              <w:rPr>
                <w:rFonts w:cs="Times New Roman"/>
                <w:szCs w:val="24"/>
              </w:rPr>
              <w:t>00</w:t>
            </w: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Не более 0.7</w:t>
            </w: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От границы участка, прилегающей к красной линии улицы, проезда не менее 5м. </w:t>
            </w:r>
          </w:p>
          <w:p w:rsidR="005C22E3" w:rsidRPr="005C22E3" w:rsidRDefault="005C22E3" w:rsidP="005C22E3">
            <w:pPr>
              <w:widowControl w:val="0"/>
              <w:autoSpaceDE w:val="0"/>
              <w:autoSpaceDN w:val="0"/>
              <w:adjustRightInd w:val="0"/>
              <w:ind w:firstLine="0"/>
              <w:rPr>
                <w:rFonts w:eastAsia="NSimSun" w:cs="Times New Roman"/>
                <w:szCs w:val="24"/>
                <w:lang w:eastAsia="zh-CN"/>
              </w:rPr>
            </w:pPr>
            <w:r w:rsidRPr="005C22E3">
              <w:rPr>
                <w:rFonts w:cs="Times New Roman"/>
                <w:szCs w:val="24"/>
              </w:rPr>
              <w:lastRenderedPageBreak/>
              <w:t xml:space="preserve">От границ соседних участков не менее </w:t>
            </w:r>
            <w:smartTag w:uri="urn:schemas-microsoft-com:office:smarttags" w:element="metricconverter">
              <w:smartTagPr>
                <w:attr w:name="ProductID" w:val="6 м"/>
              </w:smartTagPr>
              <w:r w:rsidRPr="005C22E3">
                <w:rPr>
                  <w:rFonts w:cs="Times New Roman"/>
                  <w:szCs w:val="24"/>
                </w:rPr>
                <w:t>6 м</w:t>
              </w:r>
            </w:smartTag>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Не более 100 посадочных мест</w:t>
            </w: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Не более 3 этажей</w:t>
            </w:r>
          </w:p>
        </w:tc>
        <w:tc>
          <w:tcPr>
            <w:tcW w:w="0" w:type="auto"/>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1 </w:t>
            </w:r>
            <w:proofErr w:type="spellStart"/>
            <w:r w:rsidRPr="005C22E3">
              <w:rPr>
                <w:rFonts w:cs="Times New Roman"/>
                <w:szCs w:val="24"/>
              </w:rPr>
              <w:t>машино</w:t>
            </w:r>
            <w:proofErr w:type="spellEnd"/>
            <w:r w:rsidRPr="005C22E3">
              <w:rPr>
                <w:rFonts w:cs="Times New Roman"/>
                <w:szCs w:val="24"/>
              </w:rPr>
              <w:t>-место на 10 посадочных мест, но не менее 2-х</w:t>
            </w:r>
          </w:p>
        </w:tc>
      </w:tr>
      <w:tr w:rsidR="00542CB3" w:rsidRPr="005C22E3" w:rsidTr="00CE2B48">
        <w:tc>
          <w:tcPr>
            <w:tcW w:w="0" w:type="auto"/>
            <w:tcBorders>
              <w:top w:val="single" w:sz="4" w:space="0" w:color="000000"/>
              <w:left w:val="single" w:sz="4" w:space="0" w:color="000000"/>
              <w:bottom w:val="single" w:sz="4" w:space="0" w:color="000000"/>
              <w:right w:val="single" w:sz="4" w:space="0" w:color="000000"/>
            </w:tcBorders>
            <w:vAlign w:val="center"/>
          </w:tcPr>
          <w:p w:rsidR="00542CB3" w:rsidRPr="005C22E3" w:rsidRDefault="00542CB3" w:rsidP="005C22E3">
            <w:pPr>
              <w:ind w:firstLine="0"/>
              <w:rPr>
                <w:rFonts w:cs="Times New Roman"/>
                <w:b/>
                <w:szCs w:val="24"/>
              </w:rPr>
            </w:pPr>
            <w:r>
              <w:rPr>
                <w:rFonts w:cs="Times New Roman"/>
                <w:b/>
                <w:szCs w:val="24"/>
              </w:rPr>
              <w:lastRenderedPageBreak/>
              <w:t>4. Склады</w:t>
            </w:r>
          </w:p>
        </w:tc>
        <w:tc>
          <w:tcPr>
            <w:tcW w:w="0" w:type="auto"/>
            <w:tcBorders>
              <w:top w:val="single" w:sz="4" w:space="0" w:color="000000"/>
              <w:left w:val="single" w:sz="4" w:space="0" w:color="000000"/>
              <w:bottom w:val="single" w:sz="4" w:space="0" w:color="000000"/>
              <w:right w:val="single" w:sz="4" w:space="0" w:color="000000"/>
            </w:tcBorders>
            <w:vAlign w:val="center"/>
          </w:tcPr>
          <w:p w:rsidR="00542CB3" w:rsidRPr="005C22E3" w:rsidRDefault="00542CB3" w:rsidP="00422009">
            <w:pPr>
              <w:ind w:firstLine="0"/>
              <w:jc w:val="center"/>
              <w:rPr>
                <w:rFonts w:cs="Times New Roman"/>
                <w:szCs w:val="24"/>
              </w:rPr>
            </w:pPr>
            <w:r>
              <w:rPr>
                <w:rFonts w:cs="Times New Roman"/>
                <w:szCs w:val="24"/>
              </w:rPr>
              <w:t>500</w:t>
            </w:r>
          </w:p>
        </w:tc>
        <w:tc>
          <w:tcPr>
            <w:tcW w:w="0" w:type="auto"/>
            <w:tcBorders>
              <w:top w:val="single" w:sz="4" w:space="0" w:color="000000"/>
              <w:left w:val="single" w:sz="4" w:space="0" w:color="000000"/>
              <w:bottom w:val="single" w:sz="4" w:space="0" w:color="000000"/>
              <w:right w:val="single" w:sz="4" w:space="0" w:color="000000"/>
            </w:tcBorders>
            <w:vAlign w:val="center"/>
          </w:tcPr>
          <w:p w:rsidR="00542CB3" w:rsidRPr="005C22E3" w:rsidRDefault="00542CB3" w:rsidP="00422009">
            <w:pPr>
              <w:ind w:firstLine="0"/>
              <w:jc w:val="center"/>
              <w:rPr>
                <w:rFonts w:cs="Times New Roman"/>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42CB3" w:rsidRPr="005C22E3" w:rsidRDefault="00542CB3" w:rsidP="005C22E3">
            <w:pPr>
              <w:ind w:firstLine="0"/>
              <w:jc w:val="center"/>
              <w:rPr>
                <w:rFonts w:cs="Times New Roman"/>
                <w:szCs w:val="24"/>
              </w:rPr>
            </w:pPr>
            <w:r w:rsidRPr="005C22E3">
              <w:rPr>
                <w:rFonts w:cs="Times New Roman"/>
                <w:szCs w:val="24"/>
              </w:rPr>
              <w:t>Не более 0.7</w:t>
            </w:r>
          </w:p>
        </w:tc>
        <w:tc>
          <w:tcPr>
            <w:tcW w:w="0" w:type="auto"/>
            <w:tcBorders>
              <w:top w:val="single" w:sz="4" w:space="0" w:color="000000"/>
              <w:left w:val="single" w:sz="4" w:space="0" w:color="000000"/>
              <w:bottom w:val="single" w:sz="4" w:space="0" w:color="000000"/>
              <w:right w:val="single" w:sz="4" w:space="0" w:color="000000"/>
            </w:tcBorders>
            <w:vAlign w:val="center"/>
          </w:tcPr>
          <w:p w:rsidR="00542CB3" w:rsidRPr="004805AD" w:rsidRDefault="00542CB3" w:rsidP="00542CB3">
            <w:pPr>
              <w:ind w:firstLine="0"/>
              <w:rPr>
                <w:rFonts w:cs="Times New Roman"/>
                <w:szCs w:val="24"/>
              </w:rPr>
            </w:pPr>
            <w:r w:rsidRPr="004805AD">
              <w:rPr>
                <w:rFonts w:cs="Times New Roman"/>
                <w:szCs w:val="24"/>
              </w:rPr>
              <w:t xml:space="preserve">От границы участка, прилегающей к красной линии улицы, проезда не менее 12м. </w:t>
            </w:r>
          </w:p>
          <w:p w:rsidR="00542CB3" w:rsidRPr="005C22E3" w:rsidRDefault="00542CB3" w:rsidP="00542CB3">
            <w:pPr>
              <w:widowControl w:val="0"/>
              <w:autoSpaceDE w:val="0"/>
              <w:autoSpaceDN w:val="0"/>
              <w:adjustRightInd w:val="0"/>
              <w:ind w:firstLine="0"/>
              <w:rPr>
                <w:rFonts w:eastAsia="NSimSun" w:cs="Times New Roman"/>
                <w:szCs w:val="24"/>
                <w:lang w:eastAsia="zh-CN"/>
              </w:rPr>
            </w:pPr>
            <w:r w:rsidRPr="004805AD">
              <w:rPr>
                <w:rFonts w:cs="Times New Roman"/>
                <w:szCs w:val="24"/>
              </w:rPr>
              <w:t xml:space="preserve">От границ соседних участков не менее </w:t>
            </w:r>
            <w:smartTag w:uri="urn:schemas-microsoft-com:office:smarttags" w:element="metricconverter">
              <w:smartTagPr>
                <w:attr w:name="ProductID" w:val="12 м"/>
              </w:smartTagPr>
              <w:r w:rsidRPr="004805AD">
                <w:rPr>
                  <w:rFonts w:cs="Times New Roman"/>
                  <w:szCs w:val="24"/>
                </w:rPr>
                <w:t>12 м</w:t>
              </w:r>
            </w:smartTag>
          </w:p>
        </w:tc>
        <w:tc>
          <w:tcPr>
            <w:tcW w:w="0" w:type="auto"/>
            <w:tcBorders>
              <w:top w:val="single" w:sz="4" w:space="0" w:color="000000"/>
              <w:left w:val="single" w:sz="4" w:space="0" w:color="000000"/>
              <w:bottom w:val="single" w:sz="4" w:space="0" w:color="000000"/>
              <w:right w:val="single" w:sz="4" w:space="0" w:color="000000"/>
            </w:tcBorders>
            <w:vAlign w:val="center"/>
          </w:tcPr>
          <w:p w:rsidR="00542CB3" w:rsidRPr="005C22E3" w:rsidRDefault="00542CB3" w:rsidP="005C22E3">
            <w:pPr>
              <w:ind w:firstLine="0"/>
              <w:jc w:val="center"/>
              <w:rPr>
                <w:rFonts w:cs="Times New Roman"/>
                <w:szCs w:val="24"/>
              </w:rPr>
            </w:pPr>
            <w:r w:rsidRPr="004805AD">
              <w:rPr>
                <w:rFonts w:cs="Times New Roman"/>
                <w:szCs w:val="24"/>
              </w:rPr>
              <w:t xml:space="preserve">1 </w:t>
            </w:r>
            <w:proofErr w:type="spellStart"/>
            <w:r w:rsidRPr="004805AD">
              <w:rPr>
                <w:rFonts w:cs="Times New Roman"/>
                <w:szCs w:val="24"/>
              </w:rPr>
              <w:t>раб.место</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rsidR="00542CB3" w:rsidRPr="005C22E3" w:rsidRDefault="00542CB3" w:rsidP="005C22E3">
            <w:pPr>
              <w:ind w:firstLine="0"/>
              <w:jc w:val="center"/>
              <w:rPr>
                <w:rFonts w:cs="Times New Roman"/>
                <w:szCs w:val="24"/>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542CB3" w:rsidRPr="005C22E3" w:rsidRDefault="00934E6A" w:rsidP="005C22E3">
            <w:pPr>
              <w:ind w:firstLine="0"/>
              <w:jc w:val="center"/>
              <w:rPr>
                <w:rFonts w:cs="Times New Roman"/>
                <w:szCs w:val="24"/>
              </w:rPr>
            </w:pPr>
            <w:r w:rsidRPr="00410449">
              <w:rPr>
                <w:szCs w:val="24"/>
              </w:rPr>
              <w:t>Не подлежит установлению</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542CB3" w:rsidRPr="004805AD" w:rsidRDefault="00542CB3" w:rsidP="00542CB3">
            <w:pPr>
              <w:ind w:firstLine="0"/>
              <w:rPr>
                <w:rFonts w:cs="Times New Roman"/>
                <w:szCs w:val="24"/>
              </w:rPr>
            </w:pPr>
            <w:r w:rsidRPr="004805AD">
              <w:rPr>
                <w:rFonts w:cs="Times New Roman"/>
                <w:szCs w:val="24"/>
              </w:rPr>
              <w:t xml:space="preserve">Не менее 1 </w:t>
            </w:r>
            <w:proofErr w:type="spellStart"/>
            <w:r w:rsidRPr="004805AD">
              <w:rPr>
                <w:rFonts w:cs="Times New Roman"/>
                <w:szCs w:val="24"/>
              </w:rPr>
              <w:t>машиноместа</w:t>
            </w:r>
            <w:proofErr w:type="spellEnd"/>
            <w:r w:rsidRPr="004805AD">
              <w:rPr>
                <w:rFonts w:cs="Times New Roman"/>
                <w:szCs w:val="24"/>
              </w:rPr>
              <w:t xml:space="preserve"> </w:t>
            </w:r>
          </w:p>
          <w:p w:rsidR="00542CB3" w:rsidRPr="005C22E3" w:rsidRDefault="00542CB3" w:rsidP="005C22E3">
            <w:pPr>
              <w:ind w:firstLine="0"/>
              <w:rPr>
                <w:rFonts w:cs="Times New Roman"/>
                <w:szCs w:val="24"/>
              </w:rPr>
            </w:pPr>
          </w:p>
        </w:tc>
      </w:tr>
    </w:tbl>
    <w:p w:rsidR="005C22E3" w:rsidRPr="005C22E3" w:rsidRDefault="005C22E3" w:rsidP="005C22E3">
      <w:pPr>
        <w:pStyle w:val="ConsPlusNormal"/>
        <w:widowControl/>
        <w:spacing w:after="120"/>
        <w:ind w:firstLine="0"/>
        <w:contextualSpacing/>
        <w:jc w:val="both"/>
        <w:rPr>
          <w:rFonts w:ascii="Times New Roman" w:hAnsi="Times New Roman" w:cs="Times New Roman"/>
          <w:b/>
          <w:sz w:val="24"/>
          <w:szCs w:val="24"/>
        </w:rPr>
      </w:pPr>
    </w:p>
    <w:p w:rsidR="005C22E3" w:rsidRPr="005C22E3" w:rsidRDefault="005C22E3" w:rsidP="005C22E3">
      <w:pPr>
        <w:pStyle w:val="ConsPlusNormal"/>
        <w:widowControl/>
        <w:spacing w:after="120"/>
        <w:ind w:firstLine="0"/>
        <w:contextualSpacing/>
        <w:jc w:val="both"/>
        <w:rPr>
          <w:rFonts w:ascii="Times New Roman" w:hAnsi="Times New Roman" w:cs="Times New Roman"/>
          <w:b/>
          <w:sz w:val="24"/>
          <w:szCs w:val="24"/>
        </w:rPr>
      </w:pPr>
      <w:r w:rsidRPr="005C22E3">
        <w:rPr>
          <w:rFonts w:ascii="Times New Roman" w:hAnsi="Times New Roman" w:cs="Times New Roman"/>
          <w:b/>
          <w:sz w:val="24"/>
          <w:szCs w:val="24"/>
        </w:rPr>
        <w:t xml:space="preserve">Примечания к таблице: </w:t>
      </w:r>
    </w:p>
    <w:p w:rsidR="005C22E3" w:rsidRPr="005C22E3" w:rsidRDefault="005C22E3" w:rsidP="005C22E3">
      <w:pPr>
        <w:pStyle w:val="ConsPlusNormal"/>
        <w:ind w:firstLine="0"/>
        <w:jc w:val="both"/>
        <w:rPr>
          <w:rFonts w:ascii="Times New Roman" w:hAnsi="Times New Roman" w:cs="Times New Roman"/>
          <w:sz w:val="24"/>
          <w:szCs w:val="24"/>
        </w:rPr>
      </w:pPr>
      <w:r w:rsidRPr="005C22E3">
        <w:rPr>
          <w:rFonts w:ascii="Times New Roman" w:hAnsi="Times New Roman" w:cs="Times New Roman"/>
          <w:sz w:val="24"/>
          <w:szCs w:val="24"/>
        </w:rPr>
        <w:t>1. Формирование земельных участков посредством разделения исходного участка на несколько участков меньшего размера может быть осуществлено при</w:t>
      </w:r>
      <w:r>
        <w:rPr>
          <w:rFonts w:ascii="Times New Roman" w:hAnsi="Times New Roman" w:cs="Times New Roman"/>
          <w:sz w:val="24"/>
          <w:szCs w:val="24"/>
        </w:rPr>
        <w:t xml:space="preserve"> </w:t>
      </w:r>
      <w:r w:rsidRPr="005C22E3">
        <w:rPr>
          <w:rFonts w:ascii="Times New Roman" w:hAnsi="Times New Roman" w:cs="Times New Roman"/>
          <w:sz w:val="24"/>
          <w:szCs w:val="24"/>
        </w:rPr>
        <w:t xml:space="preserve">условии, что площади вновь формируемых участков не будут меньше установленных для данной зоны минимальных показателей. </w:t>
      </w:r>
    </w:p>
    <w:p w:rsidR="005C22E3" w:rsidRPr="005C22E3" w:rsidRDefault="005C22E3" w:rsidP="005C22E3">
      <w:pPr>
        <w:pStyle w:val="consplusnormalcxspmiddlecxspmiddle"/>
        <w:spacing w:before="0" w:beforeAutospacing="0" w:after="0" w:afterAutospacing="0"/>
        <w:contextualSpacing/>
        <w:jc w:val="both"/>
      </w:pPr>
      <w:r w:rsidRPr="005C22E3">
        <w:t>2. Допускаются отклонения от представленных в таблице показателей отступов строений от боковых и задних границ земельных участков при следующих условиях:</w:t>
      </w:r>
    </w:p>
    <w:p w:rsidR="005C22E3" w:rsidRPr="005C22E3" w:rsidRDefault="005C22E3" w:rsidP="00E9623B">
      <w:pPr>
        <w:pStyle w:val="consplusnormalcxspmiddlecxspmiddlecxspmiddle"/>
        <w:numPr>
          <w:ilvl w:val="0"/>
          <w:numId w:val="16"/>
        </w:numPr>
        <w:tabs>
          <w:tab w:val="clear" w:pos="0"/>
          <w:tab w:val="num" w:pos="1080"/>
        </w:tabs>
        <w:spacing w:before="0" w:beforeAutospacing="0" w:after="0" w:afterAutospacing="0"/>
        <w:ind w:firstLine="0"/>
        <w:contextualSpacing/>
        <w:jc w:val="both"/>
      </w:pPr>
      <w:r w:rsidRPr="005C22E3">
        <w:t>наличия взаимного согласия владельцев земельных участков на указанные отклонения;</w:t>
      </w:r>
    </w:p>
    <w:p w:rsidR="005C22E3" w:rsidRPr="005C22E3" w:rsidRDefault="005C22E3" w:rsidP="00E9623B">
      <w:pPr>
        <w:pStyle w:val="consplusnormalcxspmiddlecxspmiddle"/>
        <w:numPr>
          <w:ilvl w:val="0"/>
          <w:numId w:val="16"/>
        </w:numPr>
        <w:tabs>
          <w:tab w:val="clear" w:pos="0"/>
          <w:tab w:val="num" w:pos="1080"/>
        </w:tabs>
        <w:spacing w:before="0" w:beforeAutospacing="0" w:after="0" w:afterAutospacing="0"/>
        <w:ind w:firstLine="0"/>
        <w:contextualSpacing/>
        <w:jc w:val="both"/>
      </w:pPr>
      <w:r w:rsidRPr="005C22E3">
        <w:t xml:space="preserve">соблюдения нормативных противопожарных расстояний между постройками, расположенными на соседних земельных участках; </w:t>
      </w:r>
    </w:p>
    <w:p w:rsidR="005C22E3" w:rsidRPr="005C22E3" w:rsidRDefault="005C22E3" w:rsidP="00E9623B">
      <w:pPr>
        <w:pStyle w:val="consplusnormalcxspmiddlecxspmiddle"/>
        <w:numPr>
          <w:ilvl w:val="0"/>
          <w:numId w:val="16"/>
        </w:numPr>
        <w:tabs>
          <w:tab w:val="clear" w:pos="0"/>
          <w:tab w:val="num" w:pos="1080"/>
        </w:tabs>
        <w:spacing w:before="0" w:beforeAutospacing="0" w:after="0" w:afterAutospacing="0"/>
        <w:ind w:firstLine="0"/>
        <w:contextualSpacing/>
        <w:jc w:val="both"/>
      </w:pPr>
      <w:r w:rsidRPr="005C22E3">
        <w:t>соблюдения нормативных требований по организации санитарно-защитных зон.</w:t>
      </w:r>
    </w:p>
    <w:p w:rsidR="000B1C06" w:rsidRDefault="000B1C06" w:rsidP="005C22E3">
      <w:pPr>
        <w:ind w:firstLine="0"/>
        <w:rPr>
          <w:rFonts w:eastAsia="Times New Roman" w:cs="Times New Roman"/>
          <w:szCs w:val="24"/>
          <w:lang w:eastAsia="ru-RU"/>
        </w:rPr>
      </w:pPr>
      <w:r>
        <w:rPr>
          <w:rFonts w:eastAsia="Times New Roman" w:cs="Times New Roman"/>
          <w:szCs w:val="24"/>
          <w:lang w:eastAsia="ru-RU"/>
        </w:rPr>
        <w:br w:type="page"/>
      </w:r>
    </w:p>
    <w:p w:rsidR="005C22E3" w:rsidRPr="005C22E3" w:rsidRDefault="005C22E3" w:rsidP="005C22E3">
      <w:pPr>
        <w:ind w:firstLine="0"/>
        <w:rPr>
          <w:rFonts w:eastAsia="Times New Roman" w:cs="Times New Roman"/>
          <w:szCs w:val="24"/>
          <w:lang w:eastAsia="ru-RU"/>
        </w:rPr>
      </w:pPr>
    </w:p>
    <w:p w:rsidR="005C22E3" w:rsidRPr="005C22E3" w:rsidRDefault="005C22E3" w:rsidP="00035217">
      <w:pPr>
        <w:pStyle w:val="2"/>
      </w:pPr>
      <w:bookmarkStart w:id="81" w:name="_Toc446509452"/>
      <w:bookmarkStart w:id="82" w:name="_Toc448491826"/>
      <w:r w:rsidRPr="005C22E3">
        <w:t>П-3. Производственная зона III-</w:t>
      </w:r>
      <w:proofErr w:type="spellStart"/>
      <w:r w:rsidRPr="005C22E3">
        <w:t>го</w:t>
      </w:r>
      <w:proofErr w:type="spellEnd"/>
      <w:r w:rsidRPr="005C22E3">
        <w:t xml:space="preserve"> класса опасности</w:t>
      </w:r>
      <w:bookmarkEnd w:id="81"/>
      <w:bookmarkEnd w:id="82"/>
    </w:p>
    <w:p w:rsidR="005C22E3" w:rsidRPr="005C22E3" w:rsidRDefault="005C22E3" w:rsidP="005C22E3">
      <w:pPr>
        <w:spacing w:after="120"/>
        <w:ind w:firstLine="0"/>
        <w:contextualSpacing/>
        <w:rPr>
          <w:rFonts w:cs="Times New Roman"/>
          <w:szCs w:val="24"/>
        </w:rPr>
      </w:pPr>
      <w:r w:rsidRPr="005C22E3">
        <w:rPr>
          <w:rFonts w:cs="Times New Roman"/>
          <w:szCs w:val="24"/>
        </w:rPr>
        <w:t>1. Предназначена для формирования комплексов производственных,</w:t>
      </w:r>
      <w:r>
        <w:rPr>
          <w:rFonts w:cs="Times New Roman"/>
          <w:szCs w:val="24"/>
        </w:rPr>
        <w:t xml:space="preserve"> </w:t>
      </w:r>
      <w:r w:rsidRPr="005C22E3">
        <w:rPr>
          <w:rFonts w:cs="Times New Roman"/>
          <w:szCs w:val="24"/>
        </w:rPr>
        <w:t xml:space="preserve">предприятий, складских баз, деятельность которых связана с высокими уровнями шума, загрязнения, интенсивным движением большегрузного и железнодорожного транспорта, санитарно-защитная зона которых составляет </w:t>
      </w:r>
      <w:smartTag w:uri="urn:schemas-microsoft-com:office:smarttags" w:element="metricconverter">
        <w:smartTagPr>
          <w:attr w:name="ProductID" w:val="300 м"/>
        </w:smartTagPr>
        <w:smartTag w:uri="urn:schemas-microsoft-com:office:smarttags" w:element="metricconverter">
          <w:smartTagPr>
            <w:attr w:name="ProductID" w:val="300 метров"/>
          </w:smartTagPr>
          <w:r w:rsidRPr="005C22E3">
            <w:rPr>
              <w:rFonts w:cs="Times New Roman"/>
              <w:szCs w:val="24"/>
            </w:rPr>
            <w:t>300 метров</w:t>
          </w:r>
        </w:smartTag>
        <w:r w:rsidRPr="005C22E3">
          <w:rPr>
            <w:rFonts w:cs="Times New Roman"/>
            <w:szCs w:val="24"/>
          </w:rPr>
          <w:t>.</w:t>
        </w:r>
      </w:smartTag>
    </w:p>
    <w:p w:rsidR="005C22E3" w:rsidRDefault="005C22E3" w:rsidP="005C22E3">
      <w:pPr>
        <w:spacing w:after="120"/>
        <w:ind w:firstLine="0"/>
        <w:contextualSpacing/>
        <w:rPr>
          <w:rFonts w:cs="Times New Roman"/>
          <w:szCs w:val="24"/>
        </w:rPr>
      </w:pPr>
      <w:r w:rsidRPr="005C22E3">
        <w:rPr>
          <w:rFonts w:cs="Times New Roman"/>
          <w:szCs w:val="24"/>
        </w:rPr>
        <w:t>Допускается оказание некоторых коммерческих услуг, способствующих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EE43AC" w:rsidRPr="005C22E3" w:rsidRDefault="00EE43AC" w:rsidP="00EE43AC">
      <w:pPr>
        <w:spacing w:after="120"/>
        <w:ind w:firstLine="0"/>
        <w:contextualSpacing/>
        <w:jc w:val="right"/>
        <w:rPr>
          <w:rFonts w:cs="Times New Roman"/>
          <w:szCs w:val="24"/>
        </w:rPr>
      </w:pPr>
      <w:r>
        <w:rPr>
          <w:rFonts w:cs="Times New Roman"/>
          <w:szCs w:val="24"/>
        </w:rPr>
        <w:t>Таблица 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8"/>
        <w:gridCol w:w="3408"/>
        <w:gridCol w:w="15"/>
        <w:gridCol w:w="5397"/>
        <w:gridCol w:w="3729"/>
      </w:tblGrid>
      <w:tr w:rsidR="005C22E3" w:rsidRPr="005C22E3" w:rsidTr="00542CB3">
        <w:tc>
          <w:tcPr>
            <w:tcW w:w="898"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widowControl/>
              <w:ind w:firstLine="0"/>
              <w:jc w:val="center"/>
              <w:rPr>
                <w:rFonts w:ascii="Times New Roman" w:hAnsi="Times New Roman" w:cs="Times New Roman"/>
                <w:b/>
                <w:sz w:val="24"/>
                <w:szCs w:val="24"/>
              </w:rPr>
            </w:pPr>
            <w:r w:rsidRPr="005C22E3">
              <w:rPr>
                <w:rFonts w:ascii="Times New Roman" w:hAnsi="Times New Roman" w:cs="Times New Roman"/>
                <w:b/>
                <w:sz w:val="24"/>
                <w:szCs w:val="24"/>
              </w:rPr>
              <w:t>Основные виды разрешённого использования</w:t>
            </w:r>
          </w:p>
        </w:tc>
        <w:tc>
          <w:tcPr>
            <w:tcW w:w="1119" w:type="pct"/>
            <w:gridSpan w:val="2"/>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widowControl/>
              <w:ind w:firstLine="0"/>
              <w:jc w:val="center"/>
              <w:rPr>
                <w:rFonts w:ascii="Times New Roman" w:hAnsi="Times New Roman" w:cs="Times New Roman"/>
                <w:b/>
                <w:sz w:val="24"/>
                <w:szCs w:val="24"/>
              </w:rPr>
            </w:pPr>
            <w:r w:rsidRPr="005C22E3">
              <w:rPr>
                <w:rFonts w:ascii="Times New Roman" w:hAnsi="Times New Roman" w:cs="Times New Roman"/>
                <w:b/>
                <w:sz w:val="24"/>
                <w:szCs w:val="24"/>
              </w:rPr>
              <w:t>Описание вида разрешенного использования земельного участка</w:t>
            </w:r>
          </w:p>
        </w:tc>
        <w:tc>
          <w:tcPr>
            <w:tcW w:w="1764"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cs="Times New Roman"/>
                <w:b/>
                <w:szCs w:val="24"/>
              </w:rPr>
            </w:pPr>
            <w:r w:rsidRPr="005C22E3">
              <w:rPr>
                <w:rFonts w:cs="Times New Roman"/>
                <w:b/>
                <w:szCs w:val="24"/>
              </w:rPr>
              <w:t>Объекты капитального строительства, соответствующие виду разрешённого использования</w:t>
            </w:r>
          </w:p>
        </w:tc>
        <w:tc>
          <w:tcPr>
            <w:tcW w:w="1219"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jc w:val="center"/>
              <w:rPr>
                <w:rFonts w:cs="Times New Roman"/>
                <w:b/>
                <w:szCs w:val="24"/>
              </w:rPr>
            </w:pPr>
            <w:r w:rsidRPr="005C22E3">
              <w:rPr>
                <w:rFonts w:cs="Times New Roman"/>
                <w:b/>
                <w:szCs w:val="24"/>
              </w:rPr>
              <w:t>Вспомогательные виды разрешённого использования, дополнительные к основным</w:t>
            </w:r>
          </w:p>
        </w:tc>
      </w:tr>
      <w:tr w:rsidR="005C22E3" w:rsidRPr="005C22E3" w:rsidTr="00542CB3">
        <w:tc>
          <w:tcPr>
            <w:tcW w:w="898"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widowControl/>
              <w:tabs>
                <w:tab w:val="left" w:pos="260"/>
              </w:tabs>
              <w:ind w:left="-11" w:firstLine="0"/>
              <w:rPr>
                <w:rFonts w:ascii="Times New Roman" w:hAnsi="Times New Roman" w:cs="Times New Roman"/>
                <w:sz w:val="24"/>
                <w:szCs w:val="24"/>
              </w:rPr>
            </w:pPr>
            <w:r w:rsidRPr="005C22E3">
              <w:rPr>
                <w:rFonts w:ascii="Times New Roman" w:hAnsi="Times New Roman" w:cs="Times New Roman"/>
                <w:b/>
                <w:sz w:val="24"/>
                <w:szCs w:val="24"/>
              </w:rPr>
              <w:t>1. Нефтехимическая промышленность</w:t>
            </w:r>
          </w:p>
        </w:tc>
        <w:tc>
          <w:tcPr>
            <w:tcW w:w="1114"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2"/>
              </w:tabs>
              <w:spacing w:line="240" w:lineRule="auto"/>
              <w:ind w:left="0"/>
              <w:rPr>
                <w:b/>
                <w:sz w:val="24"/>
                <w:szCs w:val="24"/>
              </w:rPr>
            </w:pPr>
            <w:r w:rsidRPr="005C22E3">
              <w:rPr>
                <w:sz w:val="24"/>
                <w:szCs w:val="24"/>
              </w:rPr>
              <w:t>Размещение объектов капитального строительства, предназначенных для переработки полимеров, химической продукции бытового назначения и подобной продукции.</w:t>
            </w:r>
          </w:p>
        </w:tc>
        <w:tc>
          <w:tcPr>
            <w:tcW w:w="1769" w:type="pct"/>
            <w:gridSpan w:val="2"/>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eastAsia="Times New Roman" w:cs="Times New Roman"/>
                <w:szCs w:val="24"/>
              </w:rPr>
            </w:pPr>
            <w:bookmarkStart w:id="83" w:name="_Toc446368642"/>
            <w:bookmarkStart w:id="84" w:name="_Toc446365502"/>
            <w:bookmarkStart w:id="85" w:name="_Toc446365979"/>
            <w:bookmarkStart w:id="86" w:name="_Toc446366707"/>
            <w:bookmarkStart w:id="87" w:name="_Toc446367265"/>
            <w:bookmarkStart w:id="88" w:name="_Toc446367871"/>
            <w:r w:rsidRPr="005C22E3">
              <w:rPr>
                <w:rFonts w:cs="Times New Roman"/>
                <w:szCs w:val="24"/>
              </w:rPr>
              <w:t>Здания, сооружения</w:t>
            </w:r>
            <w:r>
              <w:rPr>
                <w:rFonts w:cs="Times New Roman"/>
                <w:szCs w:val="24"/>
              </w:rPr>
              <w:t xml:space="preserve"> </w:t>
            </w:r>
            <w:r w:rsidRPr="005C22E3">
              <w:rPr>
                <w:rFonts w:cs="Times New Roman"/>
                <w:szCs w:val="24"/>
              </w:rPr>
              <w:t xml:space="preserve">и иные объекты на территории </w:t>
            </w:r>
            <w:r w:rsidR="00035217">
              <w:rPr>
                <w:rFonts w:cs="Times New Roman"/>
                <w:szCs w:val="24"/>
              </w:rPr>
              <w:t>п</w:t>
            </w:r>
            <w:r w:rsidRPr="005C22E3">
              <w:rPr>
                <w:rFonts w:cs="Times New Roman"/>
                <w:szCs w:val="24"/>
              </w:rPr>
              <w:t>ромышленных предприятий и производств, поименованных в перечнях гл. VII. Санитарная классификация промышленных объектов</w:t>
            </w:r>
            <w:bookmarkEnd w:id="83"/>
            <w:bookmarkEnd w:id="84"/>
            <w:bookmarkEnd w:id="85"/>
            <w:bookmarkEnd w:id="86"/>
            <w:bookmarkEnd w:id="87"/>
            <w:bookmarkEnd w:id="88"/>
          </w:p>
          <w:p w:rsidR="005C22E3" w:rsidRPr="005C22E3" w:rsidRDefault="005C22E3" w:rsidP="005C22E3">
            <w:pPr>
              <w:ind w:firstLine="0"/>
              <w:rPr>
                <w:rFonts w:cs="Times New Roman"/>
                <w:szCs w:val="24"/>
              </w:rPr>
            </w:pPr>
            <w:r w:rsidRPr="005C22E3">
              <w:rPr>
                <w:rFonts w:cs="Times New Roman"/>
                <w:szCs w:val="24"/>
              </w:rPr>
              <w:t>и производств тепловых электрических станций, складских</w:t>
            </w:r>
          </w:p>
          <w:p w:rsidR="005C22E3" w:rsidRPr="005C22E3" w:rsidRDefault="005C22E3" w:rsidP="005C22E3">
            <w:pPr>
              <w:ind w:firstLine="0"/>
              <w:rPr>
                <w:rFonts w:cs="Times New Roman"/>
                <w:szCs w:val="24"/>
              </w:rPr>
            </w:pPr>
            <w:r w:rsidRPr="005C22E3">
              <w:rPr>
                <w:rFonts w:cs="Times New Roman"/>
                <w:szCs w:val="24"/>
              </w:rPr>
              <w:t>зданий и сооружений и размеры ориентировочных</w:t>
            </w:r>
          </w:p>
          <w:p w:rsidR="005C22E3" w:rsidRPr="005C22E3" w:rsidRDefault="005C22E3" w:rsidP="005C22E3">
            <w:pPr>
              <w:ind w:firstLine="0"/>
              <w:rPr>
                <w:rFonts w:cs="Times New Roman"/>
                <w:b/>
                <w:szCs w:val="24"/>
              </w:rPr>
            </w:pPr>
            <w:r w:rsidRPr="005C22E3">
              <w:rPr>
                <w:rFonts w:cs="Times New Roman"/>
                <w:szCs w:val="24"/>
              </w:rPr>
              <w:t xml:space="preserve">санитарно-защитных зон для них </w:t>
            </w:r>
            <w:hyperlink r:id="rId20" w:anchor="Par52" w:history="1">
              <w:r w:rsidRPr="005C22E3">
                <w:rPr>
                  <w:rStyle w:val="ab"/>
                  <w:rFonts w:cs="Times New Roman"/>
                  <w:color w:val="auto"/>
                  <w:szCs w:val="24"/>
                </w:rPr>
                <w:t>СанПиН</w:t>
              </w:r>
            </w:hyperlink>
            <w:r w:rsidRPr="005C22E3">
              <w:rPr>
                <w:rFonts w:cs="Times New Roman"/>
                <w:szCs w:val="24"/>
              </w:rPr>
              <w:t xml:space="preserve"> 2.2.1/2.1.1.1200-03 Санитарно-защитные зоны и санитарная классификация предприятий.</w:t>
            </w:r>
          </w:p>
        </w:tc>
        <w:tc>
          <w:tcPr>
            <w:tcW w:w="1219"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Административно-бытовые здания, научно-производственные объекты, конструкторские бюро. Площадки для отдыха, участки озеленения. Железнодорожные подъездные пути, автодорожные подъезды.</w:t>
            </w:r>
          </w:p>
          <w:p w:rsidR="005C22E3" w:rsidRPr="005C22E3" w:rsidRDefault="005C22E3" w:rsidP="005C22E3">
            <w:pPr>
              <w:pStyle w:val="24"/>
              <w:tabs>
                <w:tab w:val="left" w:pos="317"/>
              </w:tabs>
              <w:spacing w:line="240" w:lineRule="auto"/>
              <w:ind w:left="22"/>
              <w:rPr>
                <w:sz w:val="24"/>
                <w:szCs w:val="24"/>
              </w:rPr>
            </w:pPr>
            <w:r w:rsidRPr="005C22E3">
              <w:rPr>
                <w:sz w:val="24"/>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 промышленные отвалы и полигоны промышленных отходов.</w:t>
            </w:r>
          </w:p>
        </w:tc>
      </w:tr>
      <w:tr w:rsidR="005C22E3" w:rsidRPr="005C22E3" w:rsidTr="00542CB3">
        <w:tc>
          <w:tcPr>
            <w:tcW w:w="898"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widowControl/>
              <w:tabs>
                <w:tab w:val="left" w:pos="260"/>
              </w:tabs>
              <w:spacing w:after="120"/>
              <w:ind w:left="-11" w:firstLine="0"/>
              <w:rPr>
                <w:rFonts w:ascii="Times New Roman" w:hAnsi="Times New Roman" w:cs="Times New Roman"/>
                <w:sz w:val="24"/>
                <w:szCs w:val="24"/>
              </w:rPr>
            </w:pPr>
            <w:r w:rsidRPr="005C22E3">
              <w:rPr>
                <w:rFonts w:ascii="Times New Roman" w:hAnsi="Times New Roman" w:cs="Times New Roman"/>
                <w:b/>
                <w:sz w:val="24"/>
                <w:szCs w:val="24"/>
              </w:rPr>
              <w:lastRenderedPageBreak/>
              <w:t>2. Тяжелая промышленность,</w:t>
            </w:r>
          </w:p>
        </w:tc>
        <w:tc>
          <w:tcPr>
            <w:tcW w:w="1114"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2"/>
              </w:tabs>
              <w:spacing w:line="240" w:lineRule="auto"/>
              <w:ind w:left="0"/>
              <w:rPr>
                <w:b/>
                <w:sz w:val="24"/>
                <w:szCs w:val="24"/>
              </w:rPr>
            </w:pPr>
            <w:r w:rsidRPr="005C22E3">
              <w:rPr>
                <w:sz w:val="24"/>
                <w:szCs w:val="24"/>
              </w:rPr>
              <w:t>Размещение объектов капитального строительства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w:t>
            </w:r>
          </w:p>
        </w:tc>
        <w:tc>
          <w:tcPr>
            <w:tcW w:w="1769" w:type="pct"/>
            <w:gridSpan w:val="2"/>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eastAsia="Times New Roman" w:cs="Times New Roman"/>
                <w:szCs w:val="24"/>
              </w:rPr>
            </w:pPr>
            <w:bookmarkStart w:id="89" w:name="_Toc446368643"/>
            <w:bookmarkStart w:id="90" w:name="_Toc446365503"/>
            <w:bookmarkStart w:id="91" w:name="_Toc446365980"/>
            <w:bookmarkStart w:id="92" w:name="_Toc446366708"/>
            <w:bookmarkStart w:id="93" w:name="_Toc446367266"/>
            <w:bookmarkStart w:id="94" w:name="_Toc446367872"/>
            <w:r w:rsidRPr="005C22E3">
              <w:rPr>
                <w:rFonts w:cs="Times New Roman"/>
                <w:szCs w:val="24"/>
              </w:rPr>
              <w:t>Здания, сооружения</w:t>
            </w:r>
            <w:r>
              <w:rPr>
                <w:rFonts w:cs="Times New Roman"/>
                <w:szCs w:val="24"/>
              </w:rPr>
              <w:t xml:space="preserve"> </w:t>
            </w:r>
            <w:r w:rsidRPr="005C22E3">
              <w:rPr>
                <w:rFonts w:cs="Times New Roman"/>
                <w:szCs w:val="24"/>
              </w:rPr>
              <w:t xml:space="preserve">и иные объекты на территории </w:t>
            </w:r>
            <w:r w:rsidR="00035217">
              <w:rPr>
                <w:rFonts w:cs="Times New Roman"/>
                <w:szCs w:val="24"/>
              </w:rPr>
              <w:t>п</w:t>
            </w:r>
            <w:r w:rsidRPr="005C22E3">
              <w:rPr>
                <w:rFonts w:cs="Times New Roman"/>
                <w:szCs w:val="24"/>
              </w:rPr>
              <w:t>ромышленных предприятий и производств, поименованных в перечнях гл. VII. Санитарная классификация промышленных объектов</w:t>
            </w:r>
            <w:bookmarkEnd w:id="89"/>
            <w:bookmarkEnd w:id="90"/>
            <w:bookmarkEnd w:id="91"/>
            <w:bookmarkEnd w:id="92"/>
            <w:bookmarkEnd w:id="93"/>
            <w:bookmarkEnd w:id="94"/>
          </w:p>
          <w:p w:rsidR="005C22E3" w:rsidRPr="005C22E3" w:rsidRDefault="005C22E3" w:rsidP="005C22E3">
            <w:pPr>
              <w:ind w:firstLine="0"/>
              <w:rPr>
                <w:rFonts w:cs="Times New Roman"/>
                <w:szCs w:val="24"/>
              </w:rPr>
            </w:pPr>
            <w:r w:rsidRPr="005C22E3">
              <w:rPr>
                <w:rFonts w:cs="Times New Roman"/>
                <w:szCs w:val="24"/>
              </w:rPr>
              <w:t>и производств тепловых электрических станций, складских</w:t>
            </w:r>
          </w:p>
          <w:p w:rsidR="005C22E3" w:rsidRPr="005C22E3" w:rsidRDefault="005C22E3" w:rsidP="005C22E3">
            <w:pPr>
              <w:ind w:firstLine="0"/>
              <w:rPr>
                <w:rFonts w:cs="Times New Roman"/>
                <w:szCs w:val="24"/>
              </w:rPr>
            </w:pPr>
            <w:r w:rsidRPr="005C22E3">
              <w:rPr>
                <w:rFonts w:cs="Times New Roman"/>
                <w:szCs w:val="24"/>
              </w:rPr>
              <w:t>зданий и сооружений и размеры ориентировочных</w:t>
            </w:r>
          </w:p>
          <w:p w:rsidR="005C22E3" w:rsidRPr="005C22E3" w:rsidRDefault="005C22E3" w:rsidP="005C22E3">
            <w:pPr>
              <w:ind w:firstLine="0"/>
              <w:rPr>
                <w:rFonts w:cs="Times New Roman"/>
                <w:b/>
                <w:szCs w:val="24"/>
              </w:rPr>
            </w:pPr>
            <w:r w:rsidRPr="005C22E3">
              <w:rPr>
                <w:rFonts w:cs="Times New Roman"/>
                <w:szCs w:val="24"/>
              </w:rPr>
              <w:t xml:space="preserve">санитарно-защитных зон для них </w:t>
            </w:r>
            <w:hyperlink r:id="rId21" w:anchor="Par52" w:history="1">
              <w:r w:rsidRPr="005C22E3">
                <w:rPr>
                  <w:rStyle w:val="ab"/>
                  <w:rFonts w:cs="Times New Roman"/>
                  <w:color w:val="auto"/>
                  <w:szCs w:val="24"/>
                </w:rPr>
                <w:t>СанПиН</w:t>
              </w:r>
            </w:hyperlink>
            <w:r w:rsidRPr="005C22E3">
              <w:rPr>
                <w:rFonts w:cs="Times New Roman"/>
                <w:szCs w:val="24"/>
              </w:rPr>
              <w:t xml:space="preserve"> 2.2.1/2.1.1.1200-03 Санитарно-защитные зоны и санитарная классификация предприятий.</w:t>
            </w:r>
          </w:p>
        </w:tc>
        <w:tc>
          <w:tcPr>
            <w:tcW w:w="1219"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Административно-бытовые здания, научно-производственные объекты, конструкторские бюро. Площадки для отдыха, участки озеленения. Железнодорожные подъездные пути, автодорожные подъезды.</w:t>
            </w:r>
          </w:p>
          <w:p w:rsidR="005C22E3" w:rsidRPr="005C22E3" w:rsidRDefault="005C22E3" w:rsidP="005C22E3">
            <w:pPr>
              <w:pStyle w:val="24"/>
              <w:tabs>
                <w:tab w:val="left" w:pos="317"/>
              </w:tabs>
              <w:spacing w:line="240" w:lineRule="auto"/>
              <w:ind w:left="22"/>
              <w:rPr>
                <w:sz w:val="24"/>
                <w:szCs w:val="24"/>
              </w:rPr>
            </w:pPr>
            <w:r w:rsidRPr="005C22E3">
              <w:rPr>
                <w:sz w:val="24"/>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 промышленные отвалы и полигоны промышленных отходов.</w:t>
            </w:r>
          </w:p>
        </w:tc>
      </w:tr>
      <w:tr w:rsidR="005C22E3" w:rsidRPr="005C22E3" w:rsidTr="00542CB3">
        <w:tc>
          <w:tcPr>
            <w:tcW w:w="898"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1908"/>
              </w:tabs>
              <w:spacing w:line="240" w:lineRule="auto"/>
              <w:ind w:left="0"/>
              <w:rPr>
                <w:b/>
                <w:sz w:val="24"/>
                <w:szCs w:val="24"/>
              </w:rPr>
            </w:pPr>
            <w:r w:rsidRPr="005C22E3">
              <w:rPr>
                <w:b/>
                <w:sz w:val="24"/>
                <w:szCs w:val="24"/>
              </w:rPr>
              <w:t xml:space="preserve">3. Недропользование. </w:t>
            </w:r>
          </w:p>
        </w:tc>
        <w:tc>
          <w:tcPr>
            <w:tcW w:w="1114"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ind w:firstLine="0"/>
              <w:rPr>
                <w:rFonts w:ascii="Times New Roman" w:eastAsia="Calibri" w:hAnsi="Times New Roman" w:cs="Times New Roman"/>
                <w:sz w:val="24"/>
                <w:szCs w:val="24"/>
              </w:rPr>
            </w:pPr>
            <w:r w:rsidRPr="005C22E3">
              <w:rPr>
                <w:rFonts w:ascii="Times New Roman" w:hAnsi="Times New Roman" w:cs="Times New Roman"/>
                <w:sz w:val="24"/>
                <w:szCs w:val="24"/>
              </w:rPr>
              <w:t>Осуществление геологических изысканий;</w:t>
            </w:r>
          </w:p>
          <w:p w:rsidR="005C22E3" w:rsidRPr="005C22E3" w:rsidRDefault="005C22E3" w:rsidP="005C22E3">
            <w:pPr>
              <w:pStyle w:val="ConsPlusNormal"/>
              <w:ind w:firstLine="0"/>
              <w:rPr>
                <w:rFonts w:ascii="Times New Roman" w:hAnsi="Times New Roman" w:cs="Times New Roman"/>
                <w:sz w:val="24"/>
                <w:szCs w:val="24"/>
              </w:rPr>
            </w:pPr>
            <w:r w:rsidRPr="005C22E3">
              <w:rPr>
                <w:rFonts w:ascii="Times New Roman" w:hAnsi="Times New Roman" w:cs="Times New Roman"/>
                <w:sz w:val="24"/>
                <w:szCs w:val="24"/>
              </w:rPr>
              <w:t>добыча недр открытым и закрытым способами;</w:t>
            </w:r>
          </w:p>
          <w:p w:rsidR="005C22E3" w:rsidRPr="005C22E3" w:rsidRDefault="005C22E3" w:rsidP="005C22E3">
            <w:pPr>
              <w:pStyle w:val="24"/>
              <w:tabs>
                <w:tab w:val="left" w:pos="312"/>
              </w:tabs>
              <w:spacing w:line="240" w:lineRule="auto"/>
              <w:ind w:left="0"/>
              <w:rPr>
                <w:sz w:val="24"/>
                <w:szCs w:val="24"/>
              </w:rPr>
            </w:pPr>
            <w:r w:rsidRPr="005C22E3">
              <w:rPr>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tc>
        <w:tc>
          <w:tcPr>
            <w:tcW w:w="1769" w:type="pct"/>
            <w:gridSpan w:val="2"/>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eastAsia="Times New Roman" w:cs="Times New Roman"/>
                <w:szCs w:val="24"/>
              </w:rPr>
            </w:pPr>
            <w:bookmarkStart w:id="95" w:name="_Toc446368644"/>
            <w:bookmarkStart w:id="96" w:name="_Toc446365504"/>
            <w:bookmarkStart w:id="97" w:name="_Toc446365981"/>
            <w:bookmarkStart w:id="98" w:name="_Toc446366709"/>
            <w:bookmarkStart w:id="99" w:name="_Toc446367267"/>
            <w:bookmarkStart w:id="100" w:name="_Toc446367873"/>
            <w:r w:rsidRPr="005C22E3">
              <w:rPr>
                <w:rFonts w:cs="Times New Roman"/>
                <w:szCs w:val="24"/>
              </w:rPr>
              <w:t>Здания, сооружения</w:t>
            </w:r>
            <w:r>
              <w:rPr>
                <w:rFonts w:cs="Times New Roman"/>
                <w:szCs w:val="24"/>
              </w:rPr>
              <w:t xml:space="preserve"> </w:t>
            </w:r>
            <w:r w:rsidRPr="005C22E3">
              <w:rPr>
                <w:rFonts w:cs="Times New Roman"/>
                <w:szCs w:val="24"/>
              </w:rPr>
              <w:t xml:space="preserve">и иные объекты на территории </w:t>
            </w:r>
            <w:r w:rsidR="00035217">
              <w:rPr>
                <w:rFonts w:cs="Times New Roman"/>
                <w:szCs w:val="24"/>
              </w:rPr>
              <w:t>п</w:t>
            </w:r>
            <w:r w:rsidRPr="005C22E3">
              <w:rPr>
                <w:rFonts w:cs="Times New Roman"/>
                <w:szCs w:val="24"/>
              </w:rPr>
              <w:t>ромышленных предприятий и производств, поименованных в перечнях гл. VII. Санитарная классификация промышленных объектов</w:t>
            </w:r>
            <w:bookmarkEnd w:id="95"/>
            <w:bookmarkEnd w:id="96"/>
            <w:bookmarkEnd w:id="97"/>
            <w:bookmarkEnd w:id="98"/>
            <w:bookmarkEnd w:id="99"/>
            <w:bookmarkEnd w:id="100"/>
          </w:p>
          <w:p w:rsidR="005C22E3" w:rsidRPr="005C22E3" w:rsidRDefault="005C22E3" w:rsidP="005C22E3">
            <w:pPr>
              <w:ind w:firstLine="0"/>
              <w:rPr>
                <w:rFonts w:cs="Times New Roman"/>
                <w:szCs w:val="24"/>
              </w:rPr>
            </w:pPr>
            <w:r w:rsidRPr="005C22E3">
              <w:rPr>
                <w:rFonts w:cs="Times New Roman"/>
                <w:szCs w:val="24"/>
              </w:rPr>
              <w:t>и производств тепловых электрических станций, складских</w:t>
            </w:r>
          </w:p>
          <w:p w:rsidR="005C22E3" w:rsidRPr="005C22E3" w:rsidRDefault="005C22E3" w:rsidP="005C22E3">
            <w:pPr>
              <w:ind w:firstLine="0"/>
              <w:rPr>
                <w:rFonts w:cs="Times New Roman"/>
                <w:szCs w:val="24"/>
              </w:rPr>
            </w:pPr>
            <w:r w:rsidRPr="005C22E3">
              <w:rPr>
                <w:rFonts w:cs="Times New Roman"/>
                <w:szCs w:val="24"/>
              </w:rPr>
              <w:t>зданий и сооружений и размеры ориентировочных</w:t>
            </w:r>
          </w:p>
          <w:p w:rsidR="005C22E3" w:rsidRPr="005C22E3" w:rsidRDefault="005C22E3" w:rsidP="005C22E3">
            <w:pPr>
              <w:ind w:firstLine="0"/>
              <w:rPr>
                <w:rFonts w:cs="Times New Roman"/>
                <w:b/>
                <w:szCs w:val="24"/>
                <w:u w:val="single"/>
              </w:rPr>
            </w:pPr>
            <w:r w:rsidRPr="005C22E3">
              <w:rPr>
                <w:rFonts w:cs="Times New Roman"/>
                <w:szCs w:val="24"/>
              </w:rPr>
              <w:t xml:space="preserve">санитарно-защитных зон для них </w:t>
            </w:r>
            <w:hyperlink r:id="rId22" w:anchor="Par52" w:history="1">
              <w:r w:rsidRPr="005C22E3">
                <w:rPr>
                  <w:rStyle w:val="ab"/>
                  <w:rFonts w:cs="Times New Roman"/>
                  <w:color w:val="auto"/>
                  <w:szCs w:val="24"/>
                </w:rPr>
                <w:t>СанПиН</w:t>
              </w:r>
            </w:hyperlink>
            <w:r w:rsidRPr="005C22E3">
              <w:rPr>
                <w:rFonts w:cs="Times New Roman"/>
                <w:szCs w:val="24"/>
              </w:rPr>
              <w:t xml:space="preserve"> 2.2.1/2.1.1.1200-03 Санитарно-защитные зоны и санитарная классификация предприятий.</w:t>
            </w:r>
          </w:p>
        </w:tc>
        <w:tc>
          <w:tcPr>
            <w:tcW w:w="1219"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Административно-бытовые здания, научно-производственные объекты, конструкторские бюро. Площадки для отдыха, участки озеленения. Железнодорожные подъездные пути, автодорожные подъезды.</w:t>
            </w:r>
          </w:p>
          <w:p w:rsidR="005C22E3" w:rsidRPr="005C22E3" w:rsidRDefault="005C22E3" w:rsidP="005C22E3">
            <w:pPr>
              <w:pStyle w:val="ConsPlusNormal"/>
              <w:widowControl/>
              <w:tabs>
                <w:tab w:val="left" w:pos="317"/>
              </w:tabs>
              <w:ind w:left="22" w:firstLine="0"/>
              <w:rPr>
                <w:rFonts w:ascii="Times New Roman" w:hAnsi="Times New Roman" w:cs="Times New Roman"/>
                <w:b/>
                <w:sz w:val="24"/>
                <w:szCs w:val="24"/>
              </w:rPr>
            </w:pPr>
            <w:r w:rsidRPr="005C22E3">
              <w:rPr>
                <w:rFonts w:ascii="Times New Roman" w:hAnsi="Times New Roman" w:cs="Times New Roman"/>
                <w:sz w:val="24"/>
                <w:szCs w:val="24"/>
              </w:rPr>
              <w:t xml:space="preserve">Временные автостоянки в соответствии с требованиями нормативных документов; объекты инженерной инфраструктуры, </w:t>
            </w:r>
            <w:r w:rsidRPr="005C22E3">
              <w:rPr>
                <w:rFonts w:ascii="Times New Roman" w:hAnsi="Times New Roman" w:cs="Times New Roman"/>
                <w:sz w:val="24"/>
                <w:szCs w:val="24"/>
              </w:rPr>
              <w:lastRenderedPageBreak/>
              <w:t>обеспечивающие деятельность предприятия; промышленные отвалы и полигоны промышленных отходов.</w:t>
            </w:r>
          </w:p>
        </w:tc>
      </w:tr>
      <w:tr w:rsidR="005C22E3" w:rsidRPr="005C22E3" w:rsidTr="00542CB3">
        <w:tc>
          <w:tcPr>
            <w:tcW w:w="898"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widowControl/>
              <w:tabs>
                <w:tab w:val="left" w:pos="260"/>
              </w:tabs>
              <w:spacing w:after="120"/>
              <w:ind w:left="-11" w:firstLine="0"/>
              <w:rPr>
                <w:rFonts w:ascii="Times New Roman" w:hAnsi="Times New Roman" w:cs="Times New Roman"/>
                <w:sz w:val="24"/>
                <w:szCs w:val="24"/>
              </w:rPr>
            </w:pPr>
            <w:r w:rsidRPr="005C22E3">
              <w:rPr>
                <w:rFonts w:ascii="Times New Roman" w:hAnsi="Times New Roman" w:cs="Times New Roman"/>
                <w:b/>
                <w:sz w:val="24"/>
                <w:szCs w:val="24"/>
              </w:rPr>
              <w:lastRenderedPageBreak/>
              <w:t>4. Строительная промышленность</w:t>
            </w:r>
          </w:p>
        </w:tc>
        <w:tc>
          <w:tcPr>
            <w:tcW w:w="1114"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2"/>
              </w:tabs>
              <w:spacing w:line="240" w:lineRule="auto"/>
              <w:ind w:left="0"/>
              <w:rPr>
                <w:b/>
                <w:sz w:val="24"/>
                <w:szCs w:val="24"/>
              </w:rPr>
            </w:pPr>
            <w:r w:rsidRPr="005C22E3">
              <w:rPr>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69" w:type="pct"/>
            <w:gridSpan w:val="2"/>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eastAsia="Times New Roman" w:cs="Times New Roman"/>
                <w:szCs w:val="24"/>
              </w:rPr>
            </w:pPr>
            <w:bookmarkStart w:id="101" w:name="_Toc446368645"/>
            <w:bookmarkStart w:id="102" w:name="_Toc446365505"/>
            <w:bookmarkStart w:id="103" w:name="_Toc446365982"/>
            <w:bookmarkStart w:id="104" w:name="_Toc446366710"/>
            <w:bookmarkStart w:id="105" w:name="_Toc446367268"/>
            <w:bookmarkStart w:id="106" w:name="_Toc446367874"/>
            <w:r w:rsidRPr="005C22E3">
              <w:rPr>
                <w:rFonts w:cs="Times New Roman"/>
                <w:szCs w:val="24"/>
              </w:rPr>
              <w:t>Здания, сооружения</w:t>
            </w:r>
            <w:r>
              <w:rPr>
                <w:rFonts w:cs="Times New Roman"/>
                <w:szCs w:val="24"/>
              </w:rPr>
              <w:t xml:space="preserve"> </w:t>
            </w:r>
            <w:r w:rsidRPr="005C22E3">
              <w:rPr>
                <w:rFonts w:cs="Times New Roman"/>
                <w:szCs w:val="24"/>
              </w:rPr>
              <w:t xml:space="preserve">и иные объекты на территории </w:t>
            </w:r>
            <w:r w:rsidR="00035217">
              <w:rPr>
                <w:rFonts w:cs="Times New Roman"/>
                <w:szCs w:val="24"/>
              </w:rPr>
              <w:t>п</w:t>
            </w:r>
            <w:r w:rsidRPr="005C22E3">
              <w:rPr>
                <w:rFonts w:cs="Times New Roman"/>
                <w:szCs w:val="24"/>
              </w:rPr>
              <w:t>ромышленных предприятий и производств, поименованных в перечнях гл. VII. Санитарная классификация промышленных объектов</w:t>
            </w:r>
            <w:bookmarkEnd w:id="101"/>
            <w:bookmarkEnd w:id="102"/>
            <w:bookmarkEnd w:id="103"/>
            <w:bookmarkEnd w:id="104"/>
            <w:bookmarkEnd w:id="105"/>
            <w:bookmarkEnd w:id="106"/>
          </w:p>
          <w:p w:rsidR="005C22E3" w:rsidRPr="005C22E3" w:rsidRDefault="005C22E3" w:rsidP="005C22E3">
            <w:pPr>
              <w:ind w:firstLine="0"/>
              <w:rPr>
                <w:rFonts w:cs="Times New Roman"/>
                <w:szCs w:val="24"/>
              </w:rPr>
            </w:pPr>
            <w:r w:rsidRPr="005C22E3">
              <w:rPr>
                <w:rFonts w:cs="Times New Roman"/>
                <w:szCs w:val="24"/>
              </w:rPr>
              <w:t>и производств тепловых электрических станций, складских</w:t>
            </w:r>
          </w:p>
          <w:p w:rsidR="005C22E3" w:rsidRPr="005C22E3" w:rsidRDefault="005C22E3" w:rsidP="005C22E3">
            <w:pPr>
              <w:ind w:firstLine="0"/>
              <w:rPr>
                <w:rFonts w:cs="Times New Roman"/>
                <w:szCs w:val="24"/>
              </w:rPr>
            </w:pPr>
            <w:r w:rsidRPr="005C22E3">
              <w:rPr>
                <w:rFonts w:cs="Times New Roman"/>
                <w:szCs w:val="24"/>
              </w:rPr>
              <w:t>зданий и сооружений и размеры ориентировочных</w:t>
            </w:r>
          </w:p>
          <w:p w:rsidR="005C22E3" w:rsidRPr="005C22E3" w:rsidRDefault="005C22E3" w:rsidP="005C22E3">
            <w:pPr>
              <w:ind w:firstLine="0"/>
              <w:rPr>
                <w:rFonts w:cs="Times New Roman"/>
                <w:b/>
                <w:szCs w:val="24"/>
              </w:rPr>
            </w:pPr>
            <w:r w:rsidRPr="005C22E3">
              <w:rPr>
                <w:rFonts w:cs="Times New Roman"/>
                <w:szCs w:val="24"/>
              </w:rPr>
              <w:t xml:space="preserve">санитарно-защитных зон для них </w:t>
            </w:r>
            <w:hyperlink r:id="rId23" w:anchor="Par52" w:history="1">
              <w:r w:rsidRPr="005C22E3">
                <w:rPr>
                  <w:rStyle w:val="ab"/>
                  <w:rFonts w:cs="Times New Roman"/>
                  <w:color w:val="auto"/>
                  <w:szCs w:val="24"/>
                </w:rPr>
                <w:t>СанПиН</w:t>
              </w:r>
            </w:hyperlink>
            <w:r w:rsidRPr="005C22E3">
              <w:rPr>
                <w:rFonts w:cs="Times New Roman"/>
                <w:szCs w:val="24"/>
              </w:rPr>
              <w:t xml:space="preserve"> 2.2.1/2.1.1.1200-03 Санитарно-защитные зоны и санитарная классификация предприятий.</w:t>
            </w:r>
          </w:p>
        </w:tc>
        <w:tc>
          <w:tcPr>
            <w:tcW w:w="1219"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Административно-бытовые здания, научно-производственные объекты, конструкторские бюро. Площадки для отдыха, участки озеленения. Железнодорожные подъездные пути, автодорожные подъезды.</w:t>
            </w:r>
          </w:p>
          <w:p w:rsidR="005C22E3" w:rsidRPr="005C22E3" w:rsidRDefault="005C22E3" w:rsidP="005C22E3">
            <w:pPr>
              <w:pStyle w:val="24"/>
              <w:tabs>
                <w:tab w:val="left" w:pos="317"/>
              </w:tabs>
              <w:spacing w:line="240" w:lineRule="auto"/>
              <w:ind w:left="22"/>
              <w:rPr>
                <w:sz w:val="24"/>
                <w:szCs w:val="24"/>
              </w:rPr>
            </w:pPr>
            <w:r w:rsidRPr="005C22E3">
              <w:rPr>
                <w:sz w:val="24"/>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 промышленные отвалы и полигоны промышленных отходов.</w:t>
            </w:r>
          </w:p>
        </w:tc>
      </w:tr>
      <w:tr w:rsidR="005C22E3" w:rsidRPr="005C22E3" w:rsidTr="00542CB3">
        <w:tc>
          <w:tcPr>
            <w:tcW w:w="898"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widowControl/>
              <w:tabs>
                <w:tab w:val="left" w:pos="260"/>
              </w:tabs>
              <w:spacing w:after="120"/>
              <w:ind w:left="-11" w:firstLine="0"/>
              <w:rPr>
                <w:rFonts w:ascii="Times New Roman" w:hAnsi="Times New Roman" w:cs="Times New Roman"/>
                <w:b/>
                <w:sz w:val="24"/>
                <w:szCs w:val="24"/>
              </w:rPr>
            </w:pPr>
            <w:r w:rsidRPr="005C22E3">
              <w:rPr>
                <w:rFonts w:ascii="Times New Roman" w:hAnsi="Times New Roman" w:cs="Times New Roman"/>
                <w:b/>
                <w:sz w:val="24"/>
                <w:szCs w:val="24"/>
              </w:rPr>
              <w:t>5. Легкая промышленность</w:t>
            </w:r>
          </w:p>
        </w:tc>
        <w:tc>
          <w:tcPr>
            <w:tcW w:w="1114"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2"/>
              </w:tabs>
              <w:spacing w:line="240" w:lineRule="auto"/>
              <w:ind w:left="0"/>
              <w:rPr>
                <w:b/>
                <w:sz w:val="24"/>
                <w:szCs w:val="24"/>
              </w:rPr>
            </w:pPr>
            <w:r w:rsidRPr="005C22E3">
              <w:rPr>
                <w:sz w:val="24"/>
                <w:szCs w:val="24"/>
              </w:rPr>
              <w:t xml:space="preserve">Размещение объектов капитального строительства, предназначенных для текстильной, </w:t>
            </w:r>
            <w:proofErr w:type="spellStart"/>
            <w:r w:rsidRPr="005C22E3">
              <w:rPr>
                <w:sz w:val="24"/>
                <w:szCs w:val="24"/>
              </w:rPr>
              <w:t>фарфоро</w:t>
            </w:r>
            <w:proofErr w:type="spellEnd"/>
            <w:r w:rsidRPr="005C22E3">
              <w:rPr>
                <w:sz w:val="24"/>
                <w:szCs w:val="24"/>
              </w:rPr>
              <w:t>-фаянсовой, электронной промышленности</w:t>
            </w:r>
          </w:p>
        </w:tc>
        <w:tc>
          <w:tcPr>
            <w:tcW w:w="1769" w:type="pct"/>
            <w:gridSpan w:val="2"/>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eastAsia="Times New Roman" w:cs="Times New Roman"/>
                <w:szCs w:val="24"/>
              </w:rPr>
            </w:pPr>
            <w:bookmarkStart w:id="107" w:name="_Toc446368646"/>
            <w:bookmarkStart w:id="108" w:name="_Toc446365506"/>
            <w:bookmarkStart w:id="109" w:name="_Toc446365983"/>
            <w:bookmarkStart w:id="110" w:name="_Toc446366711"/>
            <w:bookmarkStart w:id="111" w:name="_Toc446367269"/>
            <w:bookmarkStart w:id="112" w:name="_Toc446367875"/>
            <w:r w:rsidRPr="005C22E3">
              <w:rPr>
                <w:rFonts w:cs="Times New Roman"/>
                <w:szCs w:val="24"/>
              </w:rPr>
              <w:t>Здания, сооружения</w:t>
            </w:r>
            <w:r>
              <w:rPr>
                <w:rFonts w:cs="Times New Roman"/>
                <w:szCs w:val="24"/>
              </w:rPr>
              <w:t xml:space="preserve"> </w:t>
            </w:r>
            <w:r w:rsidRPr="005C22E3">
              <w:rPr>
                <w:rFonts w:cs="Times New Roman"/>
                <w:szCs w:val="24"/>
              </w:rPr>
              <w:t xml:space="preserve">и иные объекты на территории </w:t>
            </w:r>
            <w:r w:rsidR="00035217">
              <w:rPr>
                <w:rFonts w:cs="Times New Roman"/>
                <w:szCs w:val="24"/>
              </w:rPr>
              <w:t>п</w:t>
            </w:r>
            <w:r w:rsidRPr="005C22E3">
              <w:rPr>
                <w:rFonts w:cs="Times New Roman"/>
                <w:szCs w:val="24"/>
              </w:rPr>
              <w:t>ромышленных предприятий и производств, поименованных в перечнях гл. VII. Санитарная классификация промышленных объектов</w:t>
            </w:r>
            <w:bookmarkEnd w:id="107"/>
            <w:bookmarkEnd w:id="108"/>
            <w:bookmarkEnd w:id="109"/>
            <w:bookmarkEnd w:id="110"/>
            <w:bookmarkEnd w:id="111"/>
            <w:bookmarkEnd w:id="112"/>
          </w:p>
          <w:p w:rsidR="005C22E3" w:rsidRPr="005C22E3" w:rsidRDefault="005C22E3" w:rsidP="005C22E3">
            <w:pPr>
              <w:ind w:firstLine="0"/>
              <w:rPr>
                <w:rFonts w:cs="Times New Roman"/>
                <w:szCs w:val="24"/>
              </w:rPr>
            </w:pPr>
            <w:r w:rsidRPr="005C22E3">
              <w:rPr>
                <w:rFonts w:cs="Times New Roman"/>
                <w:szCs w:val="24"/>
              </w:rPr>
              <w:t>и производств тепловых электрических станций, складских</w:t>
            </w:r>
          </w:p>
          <w:p w:rsidR="005C22E3" w:rsidRPr="005C22E3" w:rsidRDefault="005C22E3" w:rsidP="005C22E3">
            <w:pPr>
              <w:ind w:firstLine="0"/>
              <w:rPr>
                <w:rFonts w:cs="Times New Roman"/>
                <w:szCs w:val="24"/>
              </w:rPr>
            </w:pPr>
            <w:r w:rsidRPr="005C22E3">
              <w:rPr>
                <w:rFonts w:cs="Times New Roman"/>
                <w:szCs w:val="24"/>
              </w:rPr>
              <w:t>зданий и сооружений и размеры ориентировочных</w:t>
            </w:r>
          </w:p>
          <w:p w:rsidR="005C22E3" w:rsidRPr="005C22E3" w:rsidRDefault="005C22E3" w:rsidP="005C22E3">
            <w:pPr>
              <w:ind w:firstLine="0"/>
              <w:rPr>
                <w:rFonts w:cs="Times New Roman"/>
                <w:b/>
                <w:szCs w:val="24"/>
              </w:rPr>
            </w:pPr>
            <w:r w:rsidRPr="005C22E3">
              <w:rPr>
                <w:rFonts w:cs="Times New Roman"/>
                <w:szCs w:val="24"/>
              </w:rPr>
              <w:lastRenderedPageBreak/>
              <w:t xml:space="preserve">санитарно-защитных зон для них </w:t>
            </w:r>
            <w:hyperlink r:id="rId24" w:anchor="Par52" w:history="1">
              <w:r w:rsidRPr="005C22E3">
                <w:rPr>
                  <w:rStyle w:val="ab"/>
                  <w:rFonts w:cs="Times New Roman"/>
                  <w:color w:val="auto"/>
                  <w:szCs w:val="24"/>
                </w:rPr>
                <w:t>СанПиН</w:t>
              </w:r>
            </w:hyperlink>
            <w:r w:rsidRPr="005C22E3">
              <w:rPr>
                <w:rFonts w:cs="Times New Roman"/>
                <w:szCs w:val="24"/>
              </w:rPr>
              <w:t xml:space="preserve"> 2.2.1/2.1.1.1200-03 Санитарно-защитные зоны и санитарная классификация предприятий.</w:t>
            </w:r>
          </w:p>
        </w:tc>
        <w:tc>
          <w:tcPr>
            <w:tcW w:w="1219"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lastRenderedPageBreak/>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Административно-бытовые здания, научно-производственные объекты, конструкторские бюро. Площадки для отдыха, участки озеленения. Железнодорожные подъездные пути, автодорожные подъезды.</w:t>
            </w:r>
          </w:p>
          <w:p w:rsidR="005C22E3" w:rsidRPr="005C22E3" w:rsidRDefault="005C22E3" w:rsidP="005C22E3">
            <w:pPr>
              <w:pStyle w:val="24"/>
              <w:tabs>
                <w:tab w:val="left" w:pos="317"/>
              </w:tabs>
              <w:spacing w:line="240" w:lineRule="auto"/>
              <w:ind w:left="22"/>
              <w:rPr>
                <w:sz w:val="24"/>
                <w:szCs w:val="24"/>
              </w:rPr>
            </w:pPr>
            <w:r w:rsidRPr="005C22E3">
              <w:rPr>
                <w:sz w:val="24"/>
                <w:szCs w:val="24"/>
              </w:rPr>
              <w:lastRenderedPageBreak/>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 промышленные отвалы и полигоны промышленных отходов.</w:t>
            </w:r>
          </w:p>
        </w:tc>
      </w:tr>
      <w:tr w:rsidR="005C22E3" w:rsidRPr="005C22E3" w:rsidTr="00542CB3">
        <w:tc>
          <w:tcPr>
            <w:tcW w:w="898"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widowControl/>
              <w:tabs>
                <w:tab w:val="left" w:pos="260"/>
              </w:tabs>
              <w:ind w:left="-11" w:firstLine="0"/>
              <w:rPr>
                <w:rFonts w:ascii="Times New Roman" w:hAnsi="Times New Roman" w:cs="Times New Roman"/>
                <w:b/>
                <w:sz w:val="24"/>
                <w:szCs w:val="24"/>
              </w:rPr>
            </w:pPr>
            <w:r w:rsidRPr="005C22E3">
              <w:rPr>
                <w:rFonts w:ascii="Times New Roman" w:hAnsi="Times New Roman" w:cs="Times New Roman"/>
                <w:b/>
                <w:sz w:val="24"/>
                <w:szCs w:val="24"/>
              </w:rPr>
              <w:lastRenderedPageBreak/>
              <w:t>6. Пищевая промышленность</w:t>
            </w:r>
          </w:p>
        </w:tc>
        <w:tc>
          <w:tcPr>
            <w:tcW w:w="1114"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2"/>
              </w:tabs>
              <w:spacing w:line="240" w:lineRule="auto"/>
              <w:ind w:left="0"/>
              <w:rPr>
                <w:b/>
                <w:sz w:val="24"/>
                <w:szCs w:val="24"/>
              </w:rPr>
            </w:pPr>
            <w:r w:rsidRPr="005C22E3">
              <w:rPr>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69" w:type="pct"/>
            <w:gridSpan w:val="2"/>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eastAsia="Times New Roman" w:cs="Times New Roman"/>
                <w:szCs w:val="24"/>
              </w:rPr>
            </w:pPr>
            <w:bookmarkStart w:id="113" w:name="_Toc446368647"/>
            <w:bookmarkStart w:id="114" w:name="_Toc446365507"/>
            <w:bookmarkStart w:id="115" w:name="_Toc446365984"/>
            <w:bookmarkStart w:id="116" w:name="_Toc446366712"/>
            <w:bookmarkStart w:id="117" w:name="_Toc446367270"/>
            <w:bookmarkStart w:id="118" w:name="_Toc446367876"/>
            <w:r w:rsidRPr="005C22E3">
              <w:rPr>
                <w:rFonts w:cs="Times New Roman"/>
                <w:szCs w:val="24"/>
              </w:rPr>
              <w:t>Здания, сооружения</w:t>
            </w:r>
            <w:r>
              <w:rPr>
                <w:rFonts w:cs="Times New Roman"/>
                <w:szCs w:val="24"/>
              </w:rPr>
              <w:t xml:space="preserve"> </w:t>
            </w:r>
            <w:r w:rsidRPr="005C22E3">
              <w:rPr>
                <w:rFonts w:cs="Times New Roman"/>
                <w:szCs w:val="24"/>
              </w:rPr>
              <w:t xml:space="preserve">и иные объекты на территории </w:t>
            </w:r>
            <w:r w:rsidR="00035217">
              <w:rPr>
                <w:rFonts w:cs="Times New Roman"/>
                <w:szCs w:val="24"/>
              </w:rPr>
              <w:t>п</w:t>
            </w:r>
            <w:r w:rsidRPr="005C22E3">
              <w:rPr>
                <w:rFonts w:cs="Times New Roman"/>
                <w:szCs w:val="24"/>
              </w:rPr>
              <w:t>ромышленных предприятий и производств, поименованных в перечнях гл. VII. Санитарная классификация промышленных объектов</w:t>
            </w:r>
            <w:bookmarkEnd w:id="113"/>
            <w:bookmarkEnd w:id="114"/>
            <w:bookmarkEnd w:id="115"/>
            <w:bookmarkEnd w:id="116"/>
            <w:bookmarkEnd w:id="117"/>
            <w:bookmarkEnd w:id="118"/>
          </w:p>
          <w:p w:rsidR="005C22E3" w:rsidRPr="005C22E3" w:rsidRDefault="005C22E3" w:rsidP="005C22E3">
            <w:pPr>
              <w:ind w:firstLine="0"/>
              <w:rPr>
                <w:rFonts w:cs="Times New Roman"/>
                <w:szCs w:val="24"/>
              </w:rPr>
            </w:pPr>
            <w:r w:rsidRPr="005C22E3">
              <w:rPr>
                <w:rFonts w:cs="Times New Roman"/>
                <w:szCs w:val="24"/>
              </w:rPr>
              <w:t>и производств тепловых электрических станций, складских</w:t>
            </w:r>
          </w:p>
          <w:p w:rsidR="005C22E3" w:rsidRPr="005C22E3" w:rsidRDefault="005C22E3" w:rsidP="005C22E3">
            <w:pPr>
              <w:ind w:firstLine="0"/>
              <w:rPr>
                <w:rFonts w:cs="Times New Roman"/>
                <w:szCs w:val="24"/>
              </w:rPr>
            </w:pPr>
            <w:r w:rsidRPr="005C22E3">
              <w:rPr>
                <w:rFonts w:cs="Times New Roman"/>
                <w:szCs w:val="24"/>
              </w:rPr>
              <w:t>зданий и сооружений и размеры ориентировочных</w:t>
            </w:r>
          </w:p>
          <w:p w:rsidR="005C22E3" w:rsidRPr="005C22E3" w:rsidRDefault="005C22E3" w:rsidP="005C22E3">
            <w:pPr>
              <w:ind w:firstLine="0"/>
              <w:rPr>
                <w:rFonts w:cs="Times New Roman"/>
                <w:b/>
                <w:szCs w:val="24"/>
              </w:rPr>
            </w:pPr>
            <w:r w:rsidRPr="005C22E3">
              <w:rPr>
                <w:rFonts w:cs="Times New Roman"/>
                <w:szCs w:val="24"/>
              </w:rPr>
              <w:t xml:space="preserve">санитарно-защитных зон для них </w:t>
            </w:r>
            <w:hyperlink r:id="rId25" w:anchor="Par52" w:history="1">
              <w:r w:rsidRPr="005C22E3">
                <w:rPr>
                  <w:rStyle w:val="ab"/>
                  <w:rFonts w:cs="Times New Roman"/>
                  <w:color w:val="auto"/>
                  <w:szCs w:val="24"/>
                </w:rPr>
                <w:t>СанПиН</w:t>
              </w:r>
            </w:hyperlink>
            <w:r w:rsidRPr="005C22E3">
              <w:rPr>
                <w:rFonts w:cs="Times New Roman"/>
                <w:szCs w:val="24"/>
              </w:rPr>
              <w:t xml:space="preserve"> 2.2.1/2.1.1.1200-03 Санитарно-защитные зоны и санитарная классификация предприятий.</w:t>
            </w:r>
          </w:p>
        </w:tc>
        <w:tc>
          <w:tcPr>
            <w:tcW w:w="1219"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Административно-бытовые здания, научно-производственные объекты, конструкторские бюро. Площадки для отдыха, участки озеленения. Железнодорожные подъездные пути, автодорожные подъезды.</w:t>
            </w:r>
          </w:p>
          <w:p w:rsidR="005C22E3" w:rsidRPr="005C22E3" w:rsidRDefault="005C22E3" w:rsidP="005C22E3">
            <w:pPr>
              <w:pStyle w:val="24"/>
              <w:tabs>
                <w:tab w:val="left" w:pos="317"/>
              </w:tabs>
              <w:spacing w:line="240" w:lineRule="auto"/>
              <w:ind w:left="22"/>
              <w:rPr>
                <w:sz w:val="24"/>
                <w:szCs w:val="24"/>
              </w:rPr>
            </w:pPr>
            <w:r w:rsidRPr="005C22E3">
              <w:rPr>
                <w:sz w:val="24"/>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 промышленные отвалы и полигоны промышленных отходов.</w:t>
            </w:r>
          </w:p>
        </w:tc>
      </w:tr>
      <w:tr w:rsidR="005C22E3" w:rsidRPr="005C22E3" w:rsidTr="00542CB3">
        <w:tc>
          <w:tcPr>
            <w:tcW w:w="898"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2"/>
              </w:tabs>
              <w:spacing w:line="240" w:lineRule="auto"/>
              <w:ind w:left="0"/>
              <w:rPr>
                <w:b/>
                <w:sz w:val="24"/>
                <w:szCs w:val="24"/>
              </w:rPr>
            </w:pPr>
            <w:r w:rsidRPr="005C22E3">
              <w:rPr>
                <w:b/>
                <w:sz w:val="24"/>
                <w:szCs w:val="24"/>
              </w:rPr>
              <w:t>7. Энергетика</w:t>
            </w:r>
          </w:p>
        </w:tc>
        <w:tc>
          <w:tcPr>
            <w:tcW w:w="1114"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ind w:firstLine="0"/>
              <w:rPr>
                <w:rFonts w:ascii="Times New Roman" w:eastAsia="Calibri" w:hAnsi="Times New Roman" w:cs="Times New Roman"/>
                <w:sz w:val="24"/>
                <w:szCs w:val="24"/>
              </w:rPr>
            </w:pPr>
            <w:r w:rsidRPr="005C22E3">
              <w:rPr>
                <w:rFonts w:ascii="Times New Roman" w:hAnsi="Times New Roman" w:cs="Times New Roman"/>
                <w:sz w:val="24"/>
                <w:szCs w:val="24"/>
              </w:rPr>
              <w:t xml:space="preserve">Размещение тепловых станций, электростанций, размещение обслуживающих и вспомогательных для электростанций сооружений </w:t>
            </w:r>
            <w:r w:rsidRPr="005C22E3">
              <w:rPr>
                <w:rFonts w:ascii="Times New Roman" w:hAnsi="Times New Roman" w:cs="Times New Roman"/>
                <w:sz w:val="24"/>
                <w:szCs w:val="24"/>
              </w:rPr>
              <w:lastRenderedPageBreak/>
              <w:t>(</w:t>
            </w:r>
            <w:proofErr w:type="spellStart"/>
            <w:r w:rsidRPr="005C22E3">
              <w:rPr>
                <w:rFonts w:ascii="Times New Roman" w:hAnsi="Times New Roman" w:cs="Times New Roman"/>
                <w:sz w:val="24"/>
                <w:szCs w:val="24"/>
              </w:rPr>
              <w:t>золоотвалов</w:t>
            </w:r>
            <w:proofErr w:type="spellEnd"/>
            <w:r w:rsidRPr="005C22E3">
              <w:rPr>
                <w:rFonts w:ascii="Times New Roman" w:hAnsi="Times New Roman" w:cs="Times New Roman"/>
                <w:sz w:val="24"/>
                <w:szCs w:val="24"/>
              </w:rPr>
              <w:t>, гидротехнических сооружений);</w:t>
            </w:r>
          </w:p>
          <w:p w:rsidR="005C22E3" w:rsidRPr="005C22E3" w:rsidRDefault="005C22E3" w:rsidP="005C22E3">
            <w:pPr>
              <w:pStyle w:val="24"/>
              <w:tabs>
                <w:tab w:val="left" w:pos="312"/>
              </w:tabs>
              <w:spacing w:line="240" w:lineRule="auto"/>
              <w:ind w:left="0"/>
              <w:rPr>
                <w:sz w:val="24"/>
                <w:szCs w:val="24"/>
              </w:rPr>
            </w:pPr>
            <w:r w:rsidRPr="005C22E3">
              <w:rPr>
                <w:sz w:val="24"/>
                <w:szCs w:val="24"/>
              </w:rPr>
              <w:t>размещение объектов электросетевого хозяйства,</w:t>
            </w:r>
          </w:p>
        </w:tc>
        <w:tc>
          <w:tcPr>
            <w:tcW w:w="1769" w:type="pct"/>
            <w:gridSpan w:val="2"/>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cs="Times New Roman"/>
                <w:szCs w:val="24"/>
              </w:rPr>
            </w:pPr>
            <w:r w:rsidRPr="005C22E3">
              <w:rPr>
                <w:rFonts w:cs="Times New Roman"/>
                <w:szCs w:val="24"/>
              </w:rPr>
              <w:lastRenderedPageBreak/>
              <w:t>Размещение территорий промышленных предприятий.</w:t>
            </w:r>
          </w:p>
          <w:p w:rsidR="005C22E3" w:rsidRPr="005C22E3" w:rsidRDefault="005C22E3" w:rsidP="005C22E3">
            <w:pPr>
              <w:ind w:firstLine="0"/>
              <w:rPr>
                <w:rFonts w:cs="Times New Roman"/>
                <w:b/>
                <w:szCs w:val="24"/>
                <w:u w:val="single"/>
              </w:rPr>
            </w:pPr>
            <w:r w:rsidRPr="005C22E3">
              <w:rPr>
                <w:rFonts w:cs="Times New Roman"/>
                <w:szCs w:val="24"/>
              </w:rPr>
              <w:t>Размещение объектов капитального строительства – зданий и сооружений для осуществления основных технологических процессов.</w:t>
            </w:r>
          </w:p>
        </w:tc>
        <w:tc>
          <w:tcPr>
            <w:tcW w:w="1219"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 xml:space="preserve">Административно-бытовые здания, научно-производственные объекты, конструкторские бюро. </w:t>
            </w:r>
            <w:r w:rsidRPr="005C22E3">
              <w:rPr>
                <w:sz w:val="24"/>
                <w:szCs w:val="24"/>
              </w:rPr>
              <w:lastRenderedPageBreak/>
              <w:t>Площадки для отдыха, участки озеленения. Железнодорожные подъездные пути, автодорожные подъезды.</w:t>
            </w:r>
          </w:p>
          <w:p w:rsidR="005C22E3" w:rsidRPr="005C22E3" w:rsidRDefault="005C22E3" w:rsidP="005C22E3">
            <w:pPr>
              <w:pStyle w:val="24"/>
              <w:tabs>
                <w:tab w:val="left" w:pos="317"/>
              </w:tabs>
              <w:spacing w:line="240" w:lineRule="auto"/>
              <w:ind w:left="0"/>
              <w:rPr>
                <w:sz w:val="24"/>
                <w:szCs w:val="24"/>
              </w:rPr>
            </w:pPr>
            <w:r w:rsidRPr="005C22E3">
              <w:rPr>
                <w:sz w:val="24"/>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 промышленные отвалы и полигоны промышленных отходов.</w:t>
            </w:r>
          </w:p>
        </w:tc>
      </w:tr>
      <w:tr w:rsidR="005C22E3" w:rsidRPr="005C22E3" w:rsidTr="00542CB3">
        <w:tc>
          <w:tcPr>
            <w:tcW w:w="898"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widowControl w:val="0"/>
              <w:tabs>
                <w:tab w:val="left" w:pos="459"/>
              </w:tabs>
              <w:autoSpaceDE w:val="0"/>
              <w:autoSpaceDN w:val="0"/>
              <w:adjustRightInd w:val="0"/>
              <w:spacing w:line="240" w:lineRule="auto"/>
              <w:ind w:left="0"/>
              <w:rPr>
                <w:b/>
                <w:sz w:val="24"/>
                <w:szCs w:val="24"/>
              </w:rPr>
            </w:pPr>
            <w:r w:rsidRPr="005C22E3">
              <w:rPr>
                <w:b/>
                <w:sz w:val="24"/>
                <w:szCs w:val="24"/>
              </w:rPr>
              <w:lastRenderedPageBreak/>
              <w:t>8. Деловое управление</w:t>
            </w:r>
          </w:p>
        </w:tc>
        <w:tc>
          <w:tcPr>
            <w:tcW w:w="1114"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widowControl w:val="0"/>
              <w:tabs>
                <w:tab w:val="left" w:pos="312"/>
              </w:tabs>
              <w:autoSpaceDE w:val="0"/>
              <w:autoSpaceDN w:val="0"/>
              <w:adjustRightInd w:val="0"/>
              <w:spacing w:line="240" w:lineRule="auto"/>
              <w:ind w:left="0"/>
              <w:rPr>
                <w:sz w:val="24"/>
                <w:szCs w:val="24"/>
              </w:rPr>
            </w:pPr>
            <w:r w:rsidRPr="005C22E3">
              <w:rPr>
                <w:sz w:val="24"/>
                <w:szCs w:val="24"/>
              </w:rPr>
              <w:t>Размещение объектов капитального строительства с целью размещения объектов управленческой деятельности промышленных предприятий, а также с целью обеспечения совершения сделок, не требующих передачи товара в момент их совершения между организациями..</w:t>
            </w:r>
          </w:p>
        </w:tc>
        <w:tc>
          <w:tcPr>
            <w:tcW w:w="1769" w:type="pct"/>
            <w:gridSpan w:val="2"/>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cs="Times New Roman"/>
                <w:b/>
                <w:szCs w:val="24"/>
                <w:u w:val="single"/>
              </w:rPr>
            </w:pPr>
            <w:r w:rsidRPr="005C22E3">
              <w:rPr>
                <w:rFonts w:cs="Times New Roman"/>
                <w:szCs w:val="24"/>
              </w:rPr>
              <w:t>Размещение объектов капитального строительства – зданий и сооружений для осуществления функций управления (офисы, административные здания).</w:t>
            </w:r>
          </w:p>
        </w:tc>
        <w:tc>
          <w:tcPr>
            <w:tcW w:w="1219"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Площадки для отдыха, участки озеленения.</w:t>
            </w:r>
          </w:p>
          <w:p w:rsidR="005C22E3" w:rsidRPr="005C22E3" w:rsidRDefault="005C22E3" w:rsidP="005C22E3">
            <w:pPr>
              <w:pStyle w:val="24"/>
              <w:tabs>
                <w:tab w:val="left" w:pos="317"/>
              </w:tabs>
              <w:spacing w:line="240" w:lineRule="auto"/>
              <w:ind w:left="22"/>
              <w:rPr>
                <w:b/>
                <w:sz w:val="24"/>
                <w:szCs w:val="24"/>
                <w:u w:val="single"/>
              </w:rPr>
            </w:pPr>
            <w:r w:rsidRPr="005C22E3">
              <w:rPr>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5C22E3" w:rsidRPr="005C22E3" w:rsidTr="00542CB3">
        <w:tc>
          <w:tcPr>
            <w:tcW w:w="898"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widowControl w:val="0"/>
              <w:tabs>
                <w:tab w:val="left" w:pos="459"/>
              </w:tabs>
              <w:autoSpaceDE w:val="0"/>
              <w:autoSpaceDN w:val="0"/>
              <w:adjustRightInd w:val="0"/>
              <w:spacing w:line="240" w:lineRule="auto"/>
              <w:ind w:left="0"/>
              <w:rPr>
                <w:b/>
                <w:sz w:val="24"/>
                <w:szCs w:val="24"/>
              </w:rPr>
            </w:pPr>
            <w:r w:rsidRPr="005C22E3">
              <w:rPr>
                <w:b/>
                <w:sz w:val="24"/>
                <w:szCs w:val="24"/>
              </w:rPr>
              <w:t>9. Обеспечение научной деятельности</w:t>
            </w:r>
          </w:p>
        </w:tc>
        <w:tc>
          <w:tcPr>
            <w:tcW w:w="1114"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widowControl/>
              <w:ind w:firstLine="0"/>
              <w:rPr>
                <w:rFonts w:ascii="Times New Roman" w:hAnsi="Times New Roman" w:cs="Times New Roman"/>
                <w:b/>
                <w:sz w:val="24"/>
                <w:szCs w:val="24"/>
              </w:rPr>
            </w:pPr>
            <w:r w:rsidRPr="005C22E3">
              <w:rPr>
                <w:rFonts w:ascii="Times New Roman" w:hAnsi="Times New Roman" w:cs="Times New Roman"/>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w:t>
            </w:r>
          </w:p>
        </w:tc>
        <w:tc>
          <w:tcPr>
            <w:tcW w:w="1769" w:type="pct"/>
            <w:gridSpan w:val="2"/>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cs="Times New Roman"/>
                <w:b/>
                <w:szCs w:val="24"/>
                <w:u w:val="single"/>
              </w:rPr>
            </w:pPr>
            <w:r w:rsidRPr="005C22E3">
              <w:rPr>
                <w:rFonts w:cs="Times New Roman"/>
                <w:szCs w:val="24"/>
              </w:rPr>
              <w:t>Раз</w:t>
            </w:r>
            <w:r w:rsidR="00035217">
              <w:rPr>
                <w:rFonts w:cs="Times New Roman"/>
                <w:szCs w:val="24"/>
              </w:rPr>
              <w:t>мещение отдельно стоящих, а так</w:t>
            </w:r>
            <w:r w:rsidRPr="005C22E3">
              <w:rPr>
                <w:rFonts w:cs="Times New Roman"/>
                <w:szCs w:val="24"/>
              </w:rPr>
              <w:t>же встроенно-пристроенных зданий и помещений научно-исследовательских институтов, научных центров, государственных академий наук, в том числе отраслевых,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219"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Площадки для отдыха, участки озеленения.</w:t>
            </w:r>
          </w:p>
          <w:p w:rsidR="005C22E3" w:rsidRPr="005C22E3" w:rsidRDefault="005C22E3" w:rsidP="005C22E3">
            <w:pPr>
              <w:widowControl w:val="0"/>
              <w:tabs>
                <w:tab w:val="left" w:pos="-11307"/>
              </w:tabs>
              <w:autoSpaceDE w:val="0"/>
              <w:autoSpaceDN w:val="0"/>
              <w:adjustRightInd w:val="0"/>
              <w:ind w:firstLine="0"/>
              <w:rPr>
                <w:rFonts w:cs="Times New Roman"/>
                <w:szCs w:val="24"/>
              </w:rPr>
            </w:pPr>
            <w:r w:rsidRPr="005C22E3">
              <w:rPr>
                <w:rFonts w:cs="Times New Roman"/>
                <w:szCs w:val="24"/>
              </w:rPr>
              <w:t xml:space="preserve">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w:t>
            </w:r>
            <w:r w:rsidRPr="005C22E3">
              <w:rPr>
                <w:rFonts w:cs="Times New Roman"/>
                <w:szCs w:val="24"/>
              </w:rPr>
              <w:lastRenderedPageBreak/>
              <w:t>требованием СанПиН.</w:t>
            </w:r>
          </w:p>
          <w:p w:rsidR="005C22E3" w:rsidRPr="005C22E3" w:rsidRDefault="005C22E3" w:rsidP="005C22E3">
            <w:pPr>
              <w:widowControl w:val="0"/>
              <w:tabs>
                <w:tab w:val="left" w:pos="-11307"/>
              </w:tabs>
              <w:autoSpaceDE w:val="0"/>
              <w:autoSpaceDN w:val="0"/>
              <w:adjustRightInd w:val="0"/>
              <w:ind w:firstLine="0"/>
              <w:rPr>
                <w:rFonts w:cs="Times New Roman"/>
                <w:szCs w:val="24"/>
              </w:rPr>
            </w:pPr>
            <w:r w:rsidRPr="005C22E3">
              <w:rPr>
                <w:rFonts w:cs="Times New Roman"/>
                <w:szCs w:val="24"/>
              </w:rPr>
              <w:t>объекты инженерной инфраструктуры, необходимые для осуществления деятельности объекта.</w:t>
            </w:r>
          </w:p>
        </w:tc>
      </w:tr>
      <w:tr w:rsidR="005C22E3" w:rsidRPr="005C22E3" w:rsidTr="00542CB3">
        <w:tc>
          <w:tcPr>
            <w:tcW w:w="898"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widowControl w:val="0"/>
              <w:tabs>
                <w:tab w:val="left" w:pos="459"/>
              </w:tabs>
              <w:autoSpaceDE w:val="0"/>
              <w:autoSpaceDN w:val="0"/>
              <w:adjustRightInd w:val="0"/>
              <w:spacing w:line="240" w:lineRule="auto"/>
              <w:ind w:left="0"/>
              <w:rPr>
                <w:b/>
                <w:sz w:val="24"/>
                <w:szCs w:val="24"/>
              </w:rPr>
            </w:pPr>
            <w:r w:rsidRPr="005C22E3">
              <w:rPr>
                <w:b/>
                <w:sz w:val="24"/>
                <w:szCs w:val="24"/>
              </w:rPr>
              <w:lastRenderedPageBreak/>
              <w:t>10. Обслуживание автотранспорта</w:t>
            </w:r>
          </w:p>
        </w:tc>
        <w:tc>
          <w:tcPr>
            <w:tcW w:w="1114"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widowControl w:val="0"/>
              <w:tabs>
                <w:tab w:val="left" w:pos="312"/>
              </w:tabs>
              <w:autoSpaceDE w:val="0"/>
              <w:autoSpaceDN w:val="0"/>
              <w:adjustRightInd w:val="0"/>
              <w:spacing w:line="240" w:lineRule="auto"/>
              <w:ind w:left="0"/>
              <w:rPr>
                <w:sz w:val="24"/>
                <w:szCs w:val="24"/>
              </w:rPr>
            </w:pPr>
            <w:r w:rsidRPr="005C22E3">
              <w:rPr>
                <w:sz w:val="24"/>
                <w:szCs w:val="24"/>
              </w:rPr>
              <w:t>Размещение постоянных или временных мест хранения автотранспортных средств.</w:t>
            </w:r>
          </w:p>
        </w:tc>
        <w:tc>
          <w:tcPr>
            <w:tcW w:w="1769" w:type="pct"/>
            <w:gridSpan w:val="2"/>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cs="Times New Roman"/>
                <w:b/>
                <w:szCs w:val="24"/>
                <w:u w:val="single"/>
              </w:rPr>
            </w:pPr>
            <w:r w:rsidRPr="005C22E3">
              <w:rPr>
                <w:rFonts w:cs="Times New Roman"/>
                <w:szCs w:val="24"/>
              </w:rPr>
              <w:t>Размещение площадок,</w:t>
            </w:r>
            <w:r>
              <w:rPr>
                <w:rFonts w:cs="Times New Roman"/>
                <w:szCs w:val="24"/>
              </w:rPr>
              <w:t xml:space="preserve"> </w:t>
            </w:r>
            <w:r w:rsidR="00035217">
              <w:rPr>
                <w:rFonts w:cs="Times New Roman"/>
                <w:szCs w:val="24"/>
              </w:rPr>
              <w:t>а так</w:t>
            </w:r>
            <w:r w:rsidRPr="005C22E3">
              <w:rPr>
                <w:rFonts w:cs="Times New Roman"/>
                <w:szCs w:val="24"/>
              </w:rPr>
              <w:t xml:space="preserve">же объектов капитального строительства – зданий и сооружений для осуществления основных технологических процессов, гаражей, стоянок (парковок), автозаправочных станций, предназначенные только для заправки транспортных средств, объекты по обслуживанию легковых, грузовых автомобилей </w:t>
            </w:r>
          </w:p>
        </w:tc>
        <w:tc>
          <w:tcPr>
            <w:tcW w:w="1219"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Площадки для отдыха, участки озеленения.</w:t>
            </w:r>
          </w:p>
          <w:p w:rsidR="005C22E3" w:rsidRPr="005C22E3" w:rsidRDefault="005C22E3" w:rsidP="005C22E3">
            <w:pPr>
              <w:pStyle w:val="24"/>
              <w:tabs>
                <w:tab w:val="left" w:pos="317"/>
              </w:tabs>
              <w:spacing w:line="240" w:lineRule="auto"/>
              <w:ind w:left="22"/>
              <w:rPr>
                <w:b/>
                <w:sz w:val="24"/>
                <w:szCs w:val="24"/>
                <w:u w:val="single"/>
              </w:rPr>
            </w:pPr>
            <w:r w:rsidRPr="005C22E3">
              <w:rPr>
                <w:sz w:val="24"/>
                <w:szCs w:val="24"/>
              </w:rPr>
              <w:t>хозяйственные площадки с размещением контейнера для сбора мусора в соответствии с требованием СанПиН.</w:t>
            </w:r>
          </w:p>
        </w:tc>
      </w:tr>
      <w:tr w:rsidR="005C22E3" w:rsidRPr="005C22E3" w:rsidTr="00542CB3">
        <w:tc>
          <w:tcPr>
            <w:tcW w:w="898"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widowControl w:val="0"/>
              <w:tabs>
                <w:tab w:val="left" w:pos="459"/>
              </w:tabs>
              <w:autoSpaceDE w:val="0"/>
              <w:autoSpaceDN w:val="0"/>
              <w:adjustRightInd w:val="0"/>
              <w:spacing w:line="240" w:lineRule="auto"/>
              <w:ind w:left="0"/>
              <w:rPr>
                <w:b/>
                <w:sz w:val="24"/>
                <w:szCs w:val="24"/>
              </w:rPr>
            </w:pPr>
            <w:r w:rsidRPr="005C22E3">
              <w:rPr>
                <w:b/>
                <w:sz w:val="24"/>
                <w:szCs w:val="24"/>
              </w:rPr>
              <w:t>11. Обеспечение внутреннего правопорядка</w:t>
            </w:r>
          </w:p>
        </w:tc>
        <w:tc>
          <w:tcPr>
            <w:tcW w:w="1114"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widowControl w:val="0"/>
              <w:tabs>
                <w:tab w:val="left" w:pos="312"/>
              </w:tabs>
              <w:autoSpaceDE w:val="0"/>
              <w:autoSpaceDN w:val="0"/>
              <w:adjustRightInd w:val="0"/>
              <w:spacing w:line="240" w:lineRule="auto"/>
              <w:ind w:left="0"/>
              <w:rPr>
                <w:sz w:val="24"/>
                <w:szCs w:val="24"/>
              </w:rPr>
            </w:pPr>
            <w:r w:rsidRPr="005C22E3">
              <w:rPr>
                <w:sz w:val="24"/>
                <w:szCs w:val="24"/>
              </w:rPr>
              <w:t>Размещение объектов капитального строительства органов внутренних дел и спасательных служб.</w:t>
            </w:r>
          </w:p>
        </w:tc>
        <w:tc>
          <w:tcPr>
            <w:tcW w:w="1769" w:type="pct"/>
            <w:gridSpan w:val="2"/>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cs="Times New Roman"/>
                <w:b/>
                <w:szCs w:val="24"/>
                <w:u w:val="single"/>
              </w:rPr>
            </w:pPr>
            <w:r w:rsidRPr="005C22E3">
              <w:rPr>
                <w:rFonts w:cs="Times New Roman"/>
                <w:szCs w:val="24"/>
              </w:rPr>
              <w:t>Встроенные, встроено-пристроенные и отдельно стоящие здания отделений и участковых пункты милиции; пожарные депо.</w:t>
            </w:r>
          </w:p>
        </w:tc>
        <w:tc>
          <w:tcPr>
            <w:tcW w:w="1219"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Площадки для отдыха, участки озеленения.</w:t>
            </w:r>
          </w:p>
          <w:p w:rsidR="005C22E3" w:rsidRPr="005C22E3" w:rsidRDefault="005C22E3" w:rsidP="005C22E3">
            <w:pPr>
              <w:pStyle w:val="24"/>
              <w:tabs>
                <w:tab w:val="left" w:pos="317"/>
              </w:tabs>
              <w:spacing w:line="240" w:lineRule="auto"/>
              <w:ind w:left="22"/>
              <w:rPr>
                <w:b/>
                <w:sz w:val="24"/>
                <w:szCs w:val="24"/>
                <w:u w:val="single"/>
              </w:rPr>
            </w:pPr>
            <w:r w:rsidRPr="005C22E3">
              <w:rPr>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5C22E3" w:rsidRPr="005C22E3" w:rsidTr="00542CB3">
        <w:tc>
          <w:tcPr>
            <w:tcW w:w="898"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widowControl w:val="0"/>
              <w:tabs>
                <w:tab w:val="left" w:pos="459"/>
              </w:tabs>
              <w:autoSpaceDE w:val="0"/>
              <w:autoSpaceDN w:val="0"/>
              <w:adjustRightInd w:val="0"/>
              <w:spacing w:line="240" w:lineRule="auto"/>
              <w:ind w:left="0"/>
              <w:rPr>
                <w:b/>
                <w:sz w:val="24"/>
                <w:szCs w:val="24"/>
              </w:rPr>
            </w:pPr>
            <w:r w:rsidRPr="005C22E3">
              <w:rPr>
                <w:b/>
                <w:sz w:val="24"/>
                <w:szCs w:val="24"/>
              </w:rPr>
              <w:t>12. Коммунальное обслуживание</w:t>
            </w:r>
          </w:p>
        </w:tc>
        <w:tc>
          <w:tcPr>
            <w:tcW w:w="1114"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widowControl w:val="0"/>
              <w:tabs>
                <w:tab w:val="left" w:pos="312"/>
              </w:tabs>
              <w:autoSpaceDE w:val="0"/>
              <w:autoSpaceDN w:val="0"/>
              <w:adjustRightInd w:val="0"/>
              <w:spacing w:line="240" w:lineRule="auto"/>
              <w:ind w:left="0"/>
              <w:rPr>
                <w:sz w:val="24"/>
                <w:szCs w:val="24"/>
              </w:rPr>
            </w:pPr>
            <w:r w:rsidRPr="005C22E3">
              <w:rPr>
                <w:sz w:val="24"/>
                <w:szCs w:val="24"/>
              </w:rPr>
              <w:t>Объекты инженерной инфраструктуры, необходимые для осуществления деятельности</w:t>
            </w:r>
          </w:p>
        </w:tc>
        <w:tc>
          <w:tcPr>
            <w:tcW w:w="1769" w:type="pct"/>
            <w:gridSpan w:val="2"/>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cs="Times New Roman"/>
                <w:b/>
                <w:szCs w:val="24"/>
                <w:u w:val="single"/>
              </w:rPr>
            </w:pPr>
            <w:r w:rsidRPr="005C22E3">
              <w:rPr>
                <w:rFonts w:cs="Times New Roman"/>
                <w:szCs w:val="24"/>
              </w:rPr>
              <w:t xml:space="preserve">Отдельно стоящие электроподстанции, </w:t>
            </w:r>
            <w:proofErr w:type="spellStart"/>
            <w:r w:rsidRPr="005C22E3">
              <w:rPr>
                <w:rFonts w:cs="Times New Roman"/>
                <w:szCs w:val="24"/>
              </w:rPr>
              <w:t>теплопункты</w:t>
            </w:r>
            <w:proofErr w:type="spellEnd"/>
            <w:r w:rsidRPr="005C22E3">
              <w:rPr>
                <w:rFonts w:cs="Times New Roman"/>
                <w:szCs w:val="24"/>
              </w:rPr>
              <w:t>, газораспределительные пункты</w:t>
            </w:r>
            <w:r w:rsidR="00641F2D">
              <w:rPr>
                <w:rFonts w:cs="Times New Roman"/>
                <w:szCs w:val="24"/>
              </w:rPr>
              <w:t>, объекты связи</w:t>
            </w:r>
            <w:r w:rsidRPr="005C22E3">
              <w:rPr>
                <w:rFonts w:cs="Times New Roman"/>
                <w:szCs w:val="24"/>
              </w:rPr>
              <w:t xml:space="preserve"> и т.п.</w:t>
            </w:r>
          </w:p>
        </w:tc>
        <w:tc>
          <w:tcPr>
            <w:tcW w:w="1219"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Стоянка специального транспорта</w:t>
            </w:r>
          </w:p>
        </w:tc>
      </w:tr>
      <w:tr w:rsidR="005C22E3" w:rsidRPr="005C22E3" w:rsidTr="00542CB3">
        <w:tc>
          <w:tcPr>
            <w:tcW w:w="898"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widowControl/>
              <w:spacing w:after="120"/>
              <w:ind w:left="34" w:firstLine="0"/>
              <w:jc w:val="center"/>
              <w:rPr>
                <w:rFonts w:ascii="Times New Roman" w:hAnsi="Times New Roman" w:cs="Times New Roman"/>
                <w:b/>
                <w:sz w:val="24"/>
                <w:szCs w:val="24"/>
              </w:rPr>
            </w:pPr>
            <w:r w:rsidRPr="005C22E3">
              <w:rPr>
                <w:rFonts w:ascii="Times New Roman" w:hAnsi="Times New Roman" w:cs="Times New Roman"/>
                <w:b/>
                <w:sz w:val="24"/>
                <w:szCs w:val="24"/>
              </w:rPr>
              <w:t>Условно разрешённые виды использования</w:t>
            </w:r>
          </w:p>
        </w:tc>
        <w:tc>
          <w:tcPr>
            <w:tcW w:w="1114"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widowControl/>
              <w:spacing w:after="120"/>
              <w:ind w:left="34" w:firstLine="0"/>
              <w:jc w:val="center"/>
              <w:rPr>
                <w:rFonts w:ascii="Times New Roman" w:hAnsi="Times New Roman" w:cs="Times New Roman"/>
                <w:b/>
                <w:sz w:val="24"/>
                <w:szCs w:val="24"/>
              </w:rPr>
            </w:pPr>
            <w:r w:rsidRPr="005C22E3">
              <w:rPr>
                <w:rFonts w:ascii="Times New Roman" w:hAnsi="Times New Roman" w:cs="Times New Roman"/>
                <w:b/>
                <w:sz w:val="24"/>
                <w:szCs w:val="24"/>
              </w:rPr>
              <w:t>Описание вида разрешенного использования земельного участка</w:t>
            </w:r>
          </w:p>
        </w:tc>
        <w:tc>
          <w:tcPr>
            <w:tcW w:w="1769" w:type="pct"/>
            <w:gridSpan w:val="2"/>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cs="Times New Roman"/>
                <w:b/>
                <w:szCs w:val="24"/>
              </w:rPr>
            </w:pPr>
            <w:r w:rsidRPr="005C22E3">
              <w:rPr>
                <w:rFonts w:cs="Times New Roman"/>
                <w:b/>
                <w:szCs w:val="24"/>
              </w:rPr>
              <w:t>Объекты капитального строительства, соответствующие виду разрешённого использования</w:t>
            </w:r>
          </w:p>
        </w:tc>
        <w:tc>
          <w:tcPr>
            <w:tcW w:w="1219"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jc w:val="center"/>
              <w:rPr>
                <w:rFonts w:cs="Times New Roman"/>
                <w:b/>
                <w:szCs w:val="24"/>
              </w:rPr>
            </w:pPr>
            <w:r w:rsidRPr="005C22E3">
              <w:rPr>
                <w:rFonts w:cs="Times New Roman"/>
                <w:b/>
                <w:szCs w:val="24"/>
              </w:rPr>
              <w:t>Вспомогательные виды разрешённого использования, дополнительные к основным</w:t>
            </w:r>
          </w:p>
        </w:tc>
      </w:tr>
      <w:tr w:rsidR="005C22E3" w:rsidRPr="005C22E3" w:rsidTr="00542CB3">
        <w:tc>
          <w:tcPr>
            <w:tcW w:w="898"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675"/>
                <w:tab w:val="left" w:pos="418"/>
              </w:tabs>
              <w:spacing w:line="240" w:lineRule="auto"/>
              <w:ind w:left="34"/>
              <w:rPr>
                <w:b/>
                <w:sz w:val="24"/>
                <w:szCs w:val="24"/>
              </w:rPr>
            </w:pPr>
            <w:r w:rsidRPr="005C22E3">
              <w:rPr>
                <w:b/>
                <w:sz w:val="24"/>
                <w:szCs w:val="24"/>
              </w:rPr>
              <w:lastRenderedPageBreak/>
              <w:t>1. Бытовое обслуживание</w:t>
            </w:r>
          </w:p>
        </w:tc>
        <w:tc>
          <w:tcPr>
            <w:tcW w:w="1114"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widowControl w:val="0"/>
              <w:autoSpaceDE w:val="0"/>
              <w:autoSpaceDN w:val="0"/>
              <w:ind w:firstLine="0"/>
              <w:rPr>
                <w:rFonts w:cs="Times New Roman"/>
                <w:szCs w:val="24"/>
              </w:rPr>
            </w:pPr>
            <w:r w:rsidRPr="005C22E3">
              <w:rPr>
                <w:rFonts w:cs="Times New Roman"/>
                <w:szCs w:val="24"/>
              </w:rPr>
              <w:t>Размещение встроенных, встроено-пристроенных и отдельно стоящих объектов, предназначенных для оказания населению бытовых услуг.</w:t>
            </w:r>
          </w:p>
        </w:tc>
        <w:tc>
          <w:tcPr>
            <w:tcW w:w="1769" w:type="pct"/>
            <w:gridSpan w:val="2"/>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cs="Times New Roman"/>
                <w:b/>
                <w:szCs w:val="24"/>
                <w:u w:val="single"/>
              </w:rPr>
            </w:pPr>
            <w:r w:rsidRPr="005C22E3">
              <w:rPr>
                <w:rFonts w:cs="Times New Roman"/>
                <w:szCs w:val="24"/>
              </w:rPr>
              <w:t>Раз</w:t>
            </w:r>
            <w:r w:rsidR="00035217">
              <w:rPr>
                <w:rFonts w:cs="Times New Roman"/>
                <w:szCs w:val="24"/>
              </w:rPr>
              <w:t>мещение отдельно стоящих, а так</w:t>
            </w:r>
            <w:r w:rsidRPr="005C22E3">
              <w:rPr>
                <w:rFonts w:cs="Times New Roman"/>
                <w:szCs w:val="24"/>
              </w:rPr>
              <w:t>же встроенно-пристроенных зданий и помещений мастерских мелкого ремонта, парикмахерских.</w:t>
            </w:r>
          </w:p>
        </w:tc>
        <w:tc>
          <w:tcPr>
            <w:tcW w:w="1219"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Площадки для отдыха, участки озеленения.</w:t>
            </w:r>
          </w:p>
          <w:p w:rsidR="005C22E3" w:rsidRPr="005C22E3" w:rsidRDefault="005C22E3" w:rsidP="005C22E3">
            <w:pPr>
              <w:pStyle w:val="24"/>
              <w:tabs>
                <w:tab w:val="left" w:pos="317"/>
              </w:tabs>
              <w:spacing w:line="240" w:lineRule="auto"/>
              <w:ind w:left="22"/>
              <w:rPr>
                <w:b/>
                <w:sz w:val="24"/>
                <w:szCs w:val="24"/>
                <w:u w:val="single"/>
              </w:rPr>
            </w:pPr>
            <w:r w:rsidRPr="005C22E3">
              <w:rPr>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5C22E3" w:rsidRPr="005C22E3" w:rsidTr="00542CB3">
        <w:tc>
          <w:tcPr>
            <w:tcW w:w="898"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675"/>
                <w:tab w:val="left" w:pos="418"/>
              </w:tabs>
              <w:spacing w:line="240" w:lineRule="auto"/>
              <w:ind w:left="34"/>
              <w:rPr>
                <w:b/>
                <w:sz w:val="24"/>
                <w:szCs w:val="24"/>
              </w:rPr>
            </w:pPr>
            <w:r w:rsidRPr="005C22E3">
              <w:rPr>
                <w:b/>
                <w:sz w:val="24"/>
                <w:szCs w:val="24"/>
              </w:rPr>
              <w:t>2. Магазины</w:t>
            </w:r>
          </w:p>
        </w:tc>
        <w:tc>
          <w:tcPr>
            <w:tcW w:w="1114"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widowControl w:val="0"/>
              <w:autoSpaceDE w:val="0"/>
              <w:autoSpaceDN w:val="0"/>
              <w:ind w:firstLine="0"/>
              <w:rPr>
                <w:rFonts w:cs="Times New Roman"/>
                <w:szCs w:val="24"/>
              </w:rPr>
            </w:pPr>
            <w:r w:rsidRPr="005C22E3">
              <w:rPr>
                <w:rFonts w:cs="Times New Roman"/>
                <w:szCs w:val="24"/>
              </w:rPr>
              <w:t xml:space="preserve">Размещение объектов капитального строительства, предназначенных для продажи товаров. </w:t>
            </w:r>
          </w:p>
        </w:tc>
        <w:tc>
          <w:tcPr>
            <w:tcW w:w="1769" w:type="pct"/>
            <w:gridSpan w:val="2"/>
            <w:tcBorders>
              <w:top w:val="single" w:sz="4" w:space="0" w:color="auto"/>
              <w:left w:val="single" w:sz="4" w:space="0" w:color="auto"/>
              <w:bottom w:val="single" w:sz="4" w:space="0" w:color="auto"/>
              <w:right w:val="single" w:sz="4" w:space="0" w:color="auto"/>
            </w:tcBorders>
            <w:vAlign w:val="center"/>
          </w:tcPr>
          <w:p w:rsidR="005C22E3" w:rsidRPr="005C22E3" w:rsidRDefault="00035217" w:rsidP="005C22E3">
            <w:pPr>
              <w:ind w:firstLine="0"/>
              <w:rPr>
                <w:rFonts w:eastAsia="Times New Roman" w:cs="Times New Roman"/>
                <w:szCs w:val="24"/>
              </w:rPr>
            </w:pPr>
            <w:r>
              <w:rPr>
                <w:rFonts w:cs="Times New Roman"/>
                <w:szCs w:val="24"/>
              </w:rPr>
              <w:t>Отдельно стоящие или вс</w:t>
            </w:r>
            <w:r w:rsidR="005C22E3" w:rsidRPr="005C22E3">
              <w:rPr>
                <w:rFonts w:cs="Times New Roman"/>
                <w:szCs w:val="24"/>
              </w:rPr>
              <w:t>троенно-пристроенные магазины продовольственных и не продовольственных товаров повседневного спроса;</w:t>
            </w:r>
          </w:p>
          <w:p w:rsidR="005C22E3" w:rsidRPr="005C22E3" w:rsidRDefault="005C22E3" w:rsidP="005C22E3">
            <w:pPr>
              <w:ind w:firstLine="0"/>
              <w:rPr>
                <w:rFonts w:cs="Times New Roman"/>
                <w:b/>
                <w:szCs w:val="24"/>
                <w:u w:val="single"/>
              </w:rPr>
            </w:pPr>
            <w:r w:rsidRPr="005C22E3">
              <w:rPr>
                <w:rFonts w:cs="Times New Roman"/>
                <w:szCs w:val="24"/>
              </w:rPr>
              <w:t>аптеки, аптечные пункты.</w:t>
            </w:r>
          </w:p>
        </w:tc>
        <w:tc>
          <w:tcPr>
            <w:tcW w:w="1219"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Площадки для отдыха, участки озеленения.</w:t>
            </w:r>
          </w:p>
          <w:p w:rsidR="005C22E3" w:rsidRPr="005C22E3" w:rsidRDefault="005C22E3" w:rsidP="005C22E3">
            <w:pPr>
              <w:ind w:firstLine="0"/>
              <w:rPr>
                <w:rFonts w:cs="Times New Roman"/>
                <w:b/>
                <w:szCs w:val="24"/>
              </w:rPr>
            </w:pPr>
            <w:r w:rsidRPr="005C22E3">
              <w:rPr>
                <w:rFonts w:cs="Times New Roman"/>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5C22E3" w:rsidRPr="005C22E3" w:rsidTr="00542CB3">
        <w:tc>
          <w:tcPr>
            <w:tcW w:w="898"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2"/>
                <w:tab w:val="left" w:pos="418"/>
              </w:tabs>
              <w:spacing w:line="240" w:lineRule="auto"/>
              <w:ind w:left="34"/>
              <w:rPr>
                <w:b/>
                <w:sz w:val="24"/>
                <w:szCs w:val="24"/>
              </w:rPr>
            </w:pPr>
            <w:r w:rsidRPr="005C22E3">
              <w:rPr>
                <w:b/>
                <w:sz w:val="24"/>
                <w:szCs w:val="24"/>
              </w:rPr>
              <w:t>3. Общественное питание</w:t>
            </w:r>
          </w:p>
        </w:tc>
        <w:tc>
          <w:tcPr>
            <w:tcW w:w="1114"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widowControl w:val="0"/>
              <w:autoSpaceDE w:val="0"/>
              <w:autoSpaceDN w:val="0"/>
              <w:ind w:firstLine="0"/>
              <w:rPr>
                <w:rFonts w:cs="Times New Roman"/>
                <w:szCs w:val="24"/>
              </w:rPr>
            </w:pPr>
            <w:r w:rsidRPr="005C22E3">
              <w:rPr>
                <w:rFonts w:cs="Times New Roman"/>
                <w:szCs w:val="24"/>
              </w:rPr>
              <w:t>Размещение встроенных, встроено-пристроенных и отдельно стоящих объектов капитального строительства в целях устройства мест общественного питания за плату.</w:t>
            </w:r>
          </w:p>
        </w:tc>
        <w:tc>
          <w:tcPr>
            <w:tcW w:w="1769" w:type="pct"/>
            <w:gridSpan w:val="2"/>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cs="Times New Roman"/>
                <w:b/>
                <w:szCs w:val="24"/>
                <w:u w:val="single"/>
              </w:rPr>
            </w:pPr>
            <w:r w:rsidRPr="005C22E3">
              <w:rPr>
                <w:rFonts w:cs="Times New Roman"/>
                <w:szCs w:val="24"/>
              </w:rPr>
              <w:t>Раз</w:t>
            </w:r>
            <w:r w:rsidR="00035217">
              <w:rPr>
                <w:rFonts w:cs="Times New Roman"/>
                <w:szCs w:val="24"/>
              </w:rPr>
              <w:t>мещение отдельно стоящих, а так</w:t>
            </w:r>
            <w:r w:rsidRPr="005C22E3">
              <w:rPr>
                <w:rFonts w:cs="Times New Roman"/>
                <w:szCs w:val="24"/>
              </w:rPr>
              <w:t>же встроенно-пристроенных зданий и помещений кафе, столовых, закусочных.</w:t>
            </w:r>
          </w:p>
        </w:tc>
        <w:tc>
          <w:tcPr>
            <w:tcW w:w="1219"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Площадки для отдыха, участки озеленения.</w:t>
            </w:r>
          </w:p>
          <w:p w:rsidR="005C22E3" w:rsidRPr="005C22E3" w:rsidRDefault="005C22E3" w:rsidP="005C22E3">
            <w:pPr>
              <w:ind w:firstLine="0"/>
              <w:rPr>
                <w:rFonts w:cs="Times New Roman"/>
                <w:b/>
                <w:szCs w:val="24"/>
              </w:rPr>
            </w:pPr>
            <w:r w:rsidRPr="005C22E3">
              <w:rPr>
                <w:rFonts w:cs="Times New Roman"/>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542CB3" w:rsidRPr="005C22E3" w:rsidTr="00542CB3">
        <w:tc>
          <w:tcPr>
            <w:tcW w:w="898" w:type="pct"/>
            <w:tcBorders>
              <w:top w:val="single" w:sz="4" w:space="0" w:color="auto"/>
              <w:left w:val="single" w:sz="4" w:space="0" w:color="auto"/>
              <w:bottom w:val="single" w:sz="4" w:space="0" w:color="auto"/>
              <w:right w:val="single" w:sz="4" w:space="0" w:color="auto"/>
            </w:tcBorders>
            <w:vAlign w:val="center"/>
          </w:tcPr>
          <w:p w:rsidR="00542CB3" w:rsidRPr="005C22E3" w:rsidRDefault="00542CB3" w:rsidP="005C22E3">
            <w:pPr>
              <w:pStyle w:val="24"/>
              <w:tabs>
                <w:tab w:val="left" w:pos="312"/>
              </w:tabs>
              <w:spacing w:line="240" w:lineRule="auto"/>
              <w:ind w:left="0"/>
              <w:rPr>
                <w:b/>
                <w:sz w:val="24"/>
                <w:szCs w:val="24"/>
              </w:rPr>
            </w:pPr>
            <w:r>
              <w:rPr>
                <w:b/>
                <w:sz w:val="24"/>
                <w:szCs w:val="24"/>
              </w:rPr>
              <w:t>4. Склады</w:t>
            </w:r>
          </w:p>
        </w:tc>
        <w:tc>
          <w:tcPr>
            <w:tcW w:w="1114" w:type="pct"/>
            <w:tcBorders>
              <w:top w:val="single" w:sz="4" w:space="0" w:color="auto"/>
              <w:left w:val="single" w:sz="4" w:space="0" w:color="auto"/>
              <w:bottom w:val="single" w:sz="4" w:space="0" w:color="auto"/>
              <w:right w:val="single" w:sz="4" w:space="0" w:color="auto"/>
            </w:tcBorders>
            <w:vAlign w:val="center"/>
          </w:tcPr>
          <w:p w:rsidR="00542CB3" w:rsidRPr="00542CB3" w:rsidRDefault="00542CB3" w:rsidP="005C22E3">
            <w:pPr>
              <w:pStyle w:val="24"/>
              <w:tabs>
                <w:tab w:val="left" w:pos="312"/>
              </w:tabs>
              <w:spacing w:line="240" w:lineRule="auto"/>
              <w:ind w:left="0"/>
              <w:rPr>
                <w:sz w:val="24"/>
                <w:szCs w:val="24"/>
              </w:rPr>
            </w:pPr>
            <w:r w:rsidRPr="00542CB3">
              <w:rPr>
                <w:sz w:val="24"/>
                <w:szCs w:val="24"/>
              </w:rPr>
              <w:t xml:space="preserve">Размещение сооружений, имеющих назначение по </w:t>
            </w:r>
            <w:r w:rsidRPr="00542CB3">
              <w:rPr>
                <w:sz w:val="24"/>
                <w:szCs w:val="24"/>
              </w:rPr>
              <w:lastRenderedPageBreak/>
              <w:t>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69" w:type="pct"/>
            <w:gridSpan w:val="2"/>
            <w:tcBorders>
              <w:top w:val="single" w:sz="4" w:space="0" w:color="auto"/>
              <w:left w:val="single" w:sz="4" w:space="0" w:color="auto"/>
              <w:bottom w:val="single" w:sz="4" w:space="0" w:color="auto"/>
              <w:right w:val="single" w:sz="4" w:space="0" w:color="auto"/>
            </w:tcBorders>
            <w:vAlign w:val="center"/>
          </w:tcPr>
          <w:p w:rsidR="00542CB3" w:rsidRPr="005C22E3" w:rsidRDefault="00542CB3" w:rsidP="005C22E3">
            <w:pPr>
              <w:ind w:firstLine="0"/>
              <w:rPr>
                <w:rFonts w:cs="Times New Roman"/>
                <w:b/>
                <w:szCs w:val="24"/>
              </w:rPr>
            </w:pPr>
            <w:r w:rsidRPr="004805AD">
              <w:rPr>
                <w:szCs w:val="24"/>
              </w:rPr>
              <w:lastRenderedPageBreak/>
              <w:t>Здания, сооружения и территории промышленных баз, с</w:t>
            </w:r>
            <w:r>
              <w:rPr>
                <w:szCs w:val="24"/>
              </w:rPr>
              <w:t>кладов, погрузочных терминалов</w:t>
            </w:r>
          </w:p>
        </w:tc>
        <w:tc>
          <w:tcPr>
            <w:tcW w:w="1219" w:type="pct"/>
            <w:tcBorders>
              <w:top w:val="single" w:sz="4" w:space="0" w:color="auto"/>
              <w:left w:val="single" w:sz="4" w:space="0" w:color="auto"/>
              <w:bottom w:val="single" w:sz="4" w:space="0" w:color="auto"/>
              <w:right w:val="single" w:sz="4" w:space="0" w:color="auto"/>
            </w:tcBorders>
            <w:vAlign w:val="center"/>
          </w:tcPr>
          <w:p w:rsidR="00542CB3" w:rsidRPr="00DA5F08" w:rsidRDefault="00542CB3" w:rsidP="00542CB3">
            <w:pPr>
              <w:pStyle w:val="13"/>
              <w:tabs>
                <w:tab w:val="left" w:pos="317"/>
              </w:tabs>
              <w:spacing w:line="240" w:lineRule="auto"/>
              <w:ind w:left="0" w:firstLine="0"/>
              <w:rPr>
                <w:b/>
                <w:szCs w:val="24"/>
                <w:u w:val="single"/>
              </w:rPr>
            </w:pPr>
            <w:r w:rsidRPr="00DA5F08">
              <w:rPr>
                <w:b/>
                <w:szCs w:val="24"/>
                <w:u w:val="single"/>
              </w:rPr>
              <w:t>В границах участка объекта</w:t>
            </w:r>
          </w:p>
          <w:p w:rsidR="00542CB3" w:rsidRPr="00DA5F08" w:rsidRDefault="00542CB3" w:rsidP="00542CB3">
            <w:pPr>
              <w:pStyle w:val="13"/>
              <w:tabs>
                <w:tab w:val="left" w:pos="317"/>
              </w:tabs>
              <w:spacing w:line="240" w:lineRule="auto"/>
              <w:ind w:left="0" w:firstLine="0"/>
              <w:rPr>
                <w:szCs w:val="24"/>
              </w:rPr>
            </w:pPr>
            <w:r w:rsidRPr="00DA5F08">
              <w:rPr>
                <w:szCs w:val="24"/>
              </w:rPr>
              <w:lastRenderedPageBreak/>
              <w:t>Площадки для отдыха, участки озеленения.</w:t>
            </w:r>
          </w:p>
          <w:p w:rsidR="00542CB3" w:rsidRPr="005C22E3" w:rsidRDefault="00542CB3" w:rsidP="00542CB3">
            <w:pPr>
              <w:pStyle w:val="24"/>
              <w:tabs>
                <w:tab w:val="left" w:pos="317"/>
              </w:tabs>
              <w:spacing w:line="240" w:lineRule="auto"/>
              <w:ind w:left="22"/>
              <w:rPr>
                <w:sz w:val="24"/>
                <w:szCs w:val="24"/>
              </w:rPr>
            </w:pPr>
            <w:r w:rsidRPr="00DA5F08">
              <w:rPr>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5C22E3" w:rsidRPr="005C22E3" w:rsidTr="00035217">
        <w:tc>
          <w:tcPr>
            <w:tcW w:w="5000" w:type="pct"/>
            <w:gridSpan w:val="5"/>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widowControl/>
              <w:ind w:firstLine="0"/>
              <w:jc w:val="both"/>
              <w:rPr>
                <w:rFonts w:ascii="Times New Roman" w:eastAsia="Calibri" w:hAnsi="Times New Roman" w:cs="Times New Roman"/>
                <w:sz w:val="24"/>
                <w:szCs w:val="24"/>
              </w:rPr>
            </w:pPr>
            <w:r w:rsidRPr="005C22E3">
              <w:rPr>
                <w:rFonts w:ascii="Times New Roman" w:hAnsi="Times New Roman" w:cs="Times New Roman"/>
                <w:b/>
                <w:sz w:val="24"/>
                <w:szCs w:val="24"/>
              </w:rPr>
              <w:lastRenderedPageBreak/>
              <w:t>Примечания.</w:t>
            </w:r>
            <w:r w:rsidRPr="005C22E3">
              <w:rPr>
                <w:rFonts w:ascii="Times New Roman" w:hAnsi="Times New Roman" w:cs="Times New Roman"/>
                <w:sz w:val="24"/>
                <w:szCs w:val="24"/>
              </w:rPr>
              <w:t xml:space="preserve"> </w:t>
            </w:r>
          </w:p>
          <w:p w:rsidR="005C22E3" w:rsidRPr="005C22E3" w:rsidRDefault="005C22E3" w:rsidP="005C22E3">
            <w:pPr>
              <w:pStyle w:val="ConsPlusNormal"/>
              <w:widowControl/>
              <w:ind w:firstLine="0"/>
              <w:jc w:val="both"/>
              <w:rPr>
                <w:rFonts w:ascii="Times New Roman" w:hAnsi="Times New Roman" w:cs="Times New Roman"/>
                <w:sz w:val="24"/>
                <w:szCs w:val="24"/>
              </w:rPr>
            </w:pPr>
            <w:r w:rsidRPr="005C22E3">
              <w:rPr>
                <w:rFonts w:ascii="Times New Roman" w:hAnsi="Times New Roman" w:cs="Times New Roman"/>
                <w:sz w:val="24"/>
                <w:szCs w:val="24"/>
              </w:rPr>
              <w:t xml:space="preserve">Объекты капитального строительства основных видов использования, </w:t>
            </w:r>
            <w:r w:rsidR="00035217" w:rsidRPr="005C22E3">
              <w:rPr>
                <w:rFonts w:ascii="Times New Roman" w:hAnsi="Times New Roman" w:cs="Times New Roman"/>
                <w:sz w:val="24"/>
                <w:szCs w:val="24"/>
              </w:rPr>
              <w:t>вспомогательных</w:t>
            </w:r>
            <w:r w:rsidRPr="005C22E3">
              <w:rPr>
                <w:rFonts w:ascii="Times New Roman" w:hAnsi="Times New Roman" w:cs="Times New Roman"/>
                <w:sz w:val="24"/>
                <w:szCs w:val="24"/>
              </w:rPr>
              <w:t xml:space="preserve"> видов использования по отношению к основным могут размещаться только в границах земельных участков, предоставленных для осуществления производственной деятельности.</w:t>
            </w:r>
          </w:p>
          <w:p w:rsidR="005C22E3" w:rsidRPr="005C22E3" w:rsidRDefault="005C22E3" w:rsidP="005C22E3">
            <w:pPr>
              <w:pStyle w:val="ConsPlusNormal"/>
              <w:widowControl/>
              <w:ind w:firstLine="0"/>
              <w:jc w:val="both"/>
              <w:rPr>
                <w:rFonts w:ascii="Times New Roman" w:hAnsi="Times New Roman" w:cs="Times New Roman"/>
                <w:sz w:val="24"/>
                <w:szCs w:val="24"/>
              </w:rPr>
            </w:pPr>
            <w:r w:rsidRPr="005C22E3">
              <w:rPr>
                <w:rFonts w:ascii="Times New Roman" w:hAnsi="Times New Roman" w:cs="Times New Roman"/>
                <w:sz w:val="24"/>
                <w:szCs w:val="24"/>
              </w:rPr>
              <w:t>Объекты капитального строительства, здания, сооружения и иные объекты, размещаемые в границах участка и являющиеся источниками загрязнений природной среды, применительно к которым определяется класс опасности предприятия располагаются с учётом необходимости организации санитарно-</w:t>
            </w:r>
            <w:r w:rsidR="00035217" w:rsidRPr="005C22E3">
              <w:rPr>
                <w:rFonts w:ascii="Times New Roman" w:hAnsi="Times New Roman" w:cs="Times New Roman"/>
                <w:sz w:val="24"/>
                <w:szCs w:val="24"/>
              </w:rPr>
              <w:t>защитной</w:t>
            </w:r>
            <w:r w:rsidRPr="005C22E3">
              <w:rPr>
                <w:rFonts w:ascii="Times New Roman" w:hAnsi="Times New Roman" w:cs="Times New Roman"/>
                <w:sz w:val="24"/>
                <w:szCs w:val="24"/>
              </w:rPr>
              <w:t xml:space="preserve"> зоны между объектом и жилой застройкой в соответствии с требованиями СанПиН.</w:t>
            </w:r>
          </w:p>
          <w:p w:rsidR="005C22E3" w:rsidRPr="005C22E3" w:rsidRDefault="005C22E3" w:rsidP="005C22E3">
            <w:pPr>
              <w:pStyle w:val="ConsPlusNormal"/>
              <w:widowControl/>
              <w:ind w:firstLine="0"/>
              <w:jc w:val="both"/>
              <w:rPr>
                <w:rFonts w:ascii="Times New Roman" w:hAnsi="Times New Roman" w:cs="Times New Roman"/>
                <w:sz w:val="24"/>
                <w:szCs w:val="24"/>
              </w:rPr>
            </w:pPr>
            <w:r w:rsidRPr="005C22E3">
              <w:rPr>
                <w:rFonts w:ascii="Times New Roman" w:hAnsi="Times New Roman" w:cs="Times New Roman"/>
                <w:sz w:val="24"/>
                <w:szCs w:val="24"/>
              </w:rPr>
              <w:t>В границах зоны застройки общественными зданиями на участках, предоставленных для непроизводственных видов использования не допускается:</w:t>
            </w:r>
          </w:p>
          <w:p w:rsidR="005C22E3" w:rsidRPr="005C22E3" w:rsidRDefault="005C22E3" w:rsidP="005C22E3">
            <w:pPr>
              <w:pStyle w:val="ConsPlusNormal"/>
              <w:widowControl/>
              <w:ind w:firstLine="0"/>
              <w:jc w:val="both"/>
              <w:rPr>
                <w:rFonts w:ascii="Times New Roman" w:hAnsi="Times New Roman" w:cs="Times New Roman"/>
                <w:sz w:val="24"/>
                <w:szCs w:val="24"/>
              </w:rPr>
            </w:pPr>
            <w:r w:rsidRPr="005C22E3">
              <w:rPr>
                <w:rFonts w:ascii="Times New Roman" w:hAnsi="Times New Roman" w:cs="Times New Roman"/>
                <w:sz w:val="24"/>
                <w:szCs w:val="24"/>
              </w:rPr>
              <w:t>1) размещение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rsidR="005C22E3" w:rsidRPr="005C22E3" w:rsidRDefault="005C22E3" w:rsidP="005C22E3">
            <w:pPr>
              <w:pStyle w:val="ConsPlusNormal"/>
              <w:widowControl/>
              <w:ind w:firstLine="0"/>
              <w:jc w:val="both"/>
              <w:rPr>
                <w:rFonts w:ascii="Times New Roman" w:hAnsi="Times New Roman" w:cs="Times New Roman"/>
                <w:sz w:val="24"/>
                <w:szCs w:val="24"/>
              </w:rPr>
            </w:pPr>
            <w:r w:rsidRPr="005C22E3">
              <w:rPr>
                <w:rFonts w:ascii="Times New Roman" w:hAnsi="Times New Roman" w:cs="Times New Roman"/>
                <w:sz w:val="24"/>
                <w:szCs w:val="24"/>
              </w:rPr>
              <w:t>2) ремонт автомобилей, другой техники, складирование строительных материалов, хозяйственного инвентаря, оборудования на территориях общего пользования; 4) размещение со стороны улиц вспомогательных строений.</w:t>
            </w:r>
          </w:p>
        </w:tc>
      </w:tr>
    </w:tbl>
    <w:p w:rsidR="005C22E3" w:rsidRDefault="000B1C06" w:rsidP="00E9623B">
      <w:pPr>
        <w:ind w:firstLine="0"/>
        <w:rPr>
          <w:rFonts w:cs="Times New Roman"/>
          <w:szCs w:val="24"/>
        </w:rPr>
      </w:pPr>
      <w:r>
        <w:rPr>
          <w:rFonts w:eastAsia="Times New Roman" w:cs="Times New Roman"/>
          <w:szCs w:val="24"/>
          <w:lang w:eastAsia="ru-RU"/>
        </w:rPr>
        <w:br w:type="page"/>
      </w:r>
      <w:r w:rsidR="005C22E3" w:rsidRPr="005C22E3">
        <w:rPr>
          <w:rFonts w:cs="Times New Roman"/>
          <w:szCs w:val="24"/>
        </w:rPr>
        <w:lastRenderedPageBreak/>
        <w:t xml:space="preserve">Предельные значения параметров земельных участков и разрешенного строительства должны соответствовать показателям </w:t>
      </w:r>
      <w:r w:rsidR="00EE43AC">
        <w:rPr>
          <w:rFonts w:cs="Times New Roman"/>
          <w:szCs w:val="24"/>
        </w:rPr>
        <w:t>в</w:t>
      </w:r>
      <w:r w:rsidR="005C22E3" w:rsidRPr="005C22E3">
        <w:rPr>
          <w:rFonts w:cs="Times New Roman"/>
          <w:szCs w:val="24"/>
        </w:rPr>
        <w:t xml:space="preserve"> таблиц</w:t>
      </w:r>
      <w:r w:rsidR="00EE43AC">
        <w:rPr>
          <w:rFonts w:cs="Times New Roman"/>
          <w:szCs w:val="24"/>
        </w:rPr>
        <w:t>е</w:t>
      </w:r>
      <w:r w:rsidR="005C22E3" w:rsidRPr="005C22E3">
        <w:rPr>
          <w:rFonts w:cs="Times New Roman"/>
          <w:szCs w:val="24"/>
        </w:rPr>
        <w:t>:</w:t>
      </w:r>
    </w:p>
    <w:p w:rsidR="00EE43AC" w:rsidRDefault="00EE43AC" w:rsidP="00EE43AC">
      <w:pPr>
        <w:ind w:firstLine="0"/>
        <w:jc w:val="center"/>
        <w:rPr>
          <w:rFonts w:cs="Times New Roman"/>
          <w:b/>
          <w:i/>
          <w:sz w:val="28"/>
          <w:szCs w:val="24"/>
          <w:lang w:eastAsia="ru-RU"/>
        </w:rPr>
      </w:pPr>
      <w:r w:rsidRPr="00EE2B58">
        <w:rPr>
          <w:rFonts w:cs="Times New Roman"/>
          <w:b/>
          <w:i/>
          <w:sz w:val="28"/>
          <w:szCs w:val="24"/>
          <w:lang w:eastAsia="ru-RU"/>
        </w:rPr>
        <w:t>Предельные значения параметров земельных участков и разрешенного строительства</w:t>
      </w:r>
    </w:p>
    <w:p w:rsidR="00EE43AC" w:rsidRPr="005C22E3" w:rsidRDefault="00EE43AC" w:rsidP="00EE43AC">
      <w:pPr>
        <w:pStyle w:val="ConsPlusNormal"/>
        <w:widowControl/>
        <w:spacing w:after="120"/>
        <w:ind w:firstLine="0"/>
        <w:contextualSpacing/>
        <w:jc w:val="right"/>
        <w:rPr>
          <w:rFonts w:ascii="Times New Roman" w:hAnsi="Times New Roman" w:cs="Times New Roman"/>
          <w:sz w:val="24"/>
          <w:szCs w:val="24"/>
        </w:rPr>
      </w:pPr>
      <w:r>
        <w:rPr>
          <w:rFonts w:ascii="Times New Roman" w:hAnsi="Times New Roman" w:cs="Times New Roman"/>
          <w:sz w:val="24"/>
          <w:szCs w:val="24"/>
        </w:rPr>
        <w:t>Таблица 26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6"/>
        <w:gridCol w:w="816"/>
        <w:gridCol w:w="758"/>
        <w:gridCol w:w="797"/>
        <w:gridCol w:w="66"/>
        <w:gridCol w:w="1620"/>
        <w:gridCol w:w="81"/>
        <w:gridCol w:w="2454"/>
        <w:gridCol w:w="168"/>
        <w:gridCol w:w="71"/>
        <w:gridCol w:w="1013"/>
        <w:gridCol w:w="1476"/>
        <w:gridCol w:w="63"/>
        <w:gridCol w:w="1476"/>
        <w:gridCol w:w="498"/>
        <w:gridCol w:w="885"/>
        <w:gridCol w:w="819"/>
      </w:tblGrid>
      <w:tr w:rsidR="005C22E3" w:rsidRPr="005C22E3" w:rsidTr="00E9623B">
        <w:trPr>
          <w:tblHeader/>
        </w:trPr>
        <w:tc>
          <w:tcPr>
            <w:tcW w:w="2236" w:type="dxa"/>
            <w:vMerge w:val="restar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b/>
                <w:szCs w:val="24"/>
              </w:rPr>
            </w:pPr>
            <w:r w:rsidRPr="005C22E3">
              <w:rPr>
                <w:rFonts w:cs="Times New Roman"/>
                <w:b/>
                <w:szCs w:val="24"/>
              </w:rPr>
              <w:t>вид использования</w:t>
            </w:r>
          </w:p>
        </w:tc>
        <w:tc>
          <w:tcPr>
            <w:tcW w:w="2371" w:type="dxa"/>
            <w:gridSpan w:val="3"/>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участок</w:t>
            </w:r>
          </w:p>
        </w:tc>
        <w:tc>
          <w:tcPr>
            <w:tcW w:w="1686" w:type="dxa"/>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7300" w:type="dxa"/>
            <w:gridSpan w:val="9"/>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объект</w:t>
            </w:r>
          </w:p>
        </w:tc>
        <w:tc>
          <w:tcPr>
            <w:tcW w:w="1704" w:type="dxa"/>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Иные показатели</w:t>
            </w:r>
          </w:p>
        </w:tc>
      </w:tr>
      <w:tr w:rsidR="005C22E3" w:rsidRPr="005C22E3" w:rsidTr="00E9623B">
        <w:trPr>
          <w:cantSplit/>
          <w:trHeight w:val="1134"/>
          <w:tblHeader/>
        </w:trPr>
        <w:tc>
          <w:tcPr>
            <w:tcW w:w="2236" w:type="dxa"/>
            <w:vMerge/>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b/>
                <w:szCs w:val="24"/>
              </w:rPr>
            </w:pPr>
          </w:p>
        </w:tc>
        <w:tc>
          <w:tcPr>
            <w:tcW w:w="1574" w:type="dxa"/>
            <w:gridSpan w:val="2"/>
            <w:tcBorders>
              <w:top w:val="single" w:sz="4" w:space="0" w:color="000000"/>
              <w:left w:val="single" w:sz="4" w:space="0" w:color="000000"/>
              <w:bottom w:val="single" w:sz="4" w:space="0" w:color="000000"/>
              <w:right w:val="single" w:sz="4" w:space="0" w:color="000000"/>
            </w:tcBorders>
            <w:vAlign w:val="center"/>
          </w:tcPr>
          <w:p w:rsidR="005C22E3" w:rsidRPr="00422009" w:rsidRDefault="005C22E3" w:rsidP="005C22E3">
            <w:pPr>
              <w:ind w:firstLine="0"/>
              <w:jc w:val="center"/>
              <w:rPr>
                <w:rFonts w:cs="Times New Roman"/>
                <w:szCs w:val="24"/>
                <w:vertAlign w:val="superscript"/>
              </w:rPr>
            </w:pPr>
            <w:r w:rsidRPr="005C22E3">
              <w:rPr>
                <w:rFonts w:cs="Times New Roman"/>
                <w:szCs w:val="24"/>
              </w:rPr>
              <w:t>размер</w:t>
            </w:r>
            <w:r w:rsidR="00422009">
              <w:rPr>
                <w:rFonts w:cs="Times New Roman"/>
                <w:szCs w:val="24"/>
              </w:rPr>
              <w:t>, м</w:t>
            </w:r>
            <w:r w:rsidR="00422009">
              <w:rPr>
                <w:rFonts w:cs="Times New Roman"/>
                <w:szCs w:val="24"/>
                <w:vertAlign w:val="superscript"/>
              </w:rPr>
              <w:t>2</w:t>
            </w:r>
          </w:p>
        </w:tc>
        <w:tc>
          <w:tcPr>
            <w:tcW w:w="797" w:type="dxa"/>
            <w:tcBorders>
              <w:top w:val="single" w:sz="4" w:space="0" w:color="000000"/>
              <w:left w:val="single" w:sz="4" w:space="0" w:color="000000"/>
              <w:bottom w:val="single" w:sz="4" w:space="0" w:color="000000"/>
              <w:right w:val="single" w:sz="4" w:space="0" w:color="000000"/>
            </w:tcBorders>
            <w:textDirection w:val="btLr"/>
            <w:vAlign w:val="center"/>
          </w:tcPr>
          <w:p w:rsidR="005C22E3" w:rsidRPr="005C22E3" w:rsidRDefault="005C22E3" w:rsidP="005C22E3">
            <w:pPr>
              <w:ind w:left="113" w:right="113" w:firstLine="0"/>
              <w:jc w:val="center"/>
              <w:rPr>
                <w:rFonts w:cs="Times New Roman"/>
                <w:szCs w:val="24"/>
              </w:rPr>
            </w:pPr>
            <w:proofErr w:type="spellStart"/>
            <w:r w:rsidRPr="005C22E3">
              <w:rPr>
                <w:rFonts w:cs="Times New Roman"/>
                <w:szCs w:val="24"/>
              </w:rPr>
              <w:t>коэфф</w:t>
            </w:r>
            <w:proofErr w:type="spellEnd"/>
            <w:r w:rsidRPr="005C22E3">
              <w:rPr>
                <w:rFonts w:cs="Times New Roman"/>
                <w:szCs w:val="24"/>
              </w:rPr>
              <w:t>. застройки</w:t>
            </w:r>
          </w:p>
        </w:tc>
        <w:tc>
          <w:tcPr>
            <w:tcW w:w="1686"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5C22E3" w:rsidRPr="005C22E3" w:rsidRDefault="005C22E3" w:rsidP="005C22E3">
            <w:pPr>
              <w:ind w:left="113" w:right="113" w:firstLine="0"/>
              <w:jc w:val="center"/>
              <w:rPr>
                <w:rFonts w:cs="Times New Roman"/>
                <w:szCs w:val="24"/>
              </w:rPr>
            </w:pPr>
            <w:r w:rsidRPr="005C22E3">
              <w:rPr>
                <w:rFonts w:cs="Times New Roman"/>
                <w:szCs w:val="24"/>
              </w:rPr>
              <w:t xml:space="preserve">Отступы от границ </w:t>
            </w:r>
          </w:p>
        </w:tc>
        <w:tc>
          <w:tcPr>
            <w:tcW w:w="5263" w:type="dxa"/>
            <w:gridSpan w:val="6"/>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Емкость/мощность (кол-во, площадь, рабочее место)</w:t>
            </w:r>
          </w:p>
        </w:tc>
        <w:tc>
          <w:tcPr>
            <w:tcW w:w="1539"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5C22E3" w:rsidRPr="005C22E3" w:rsidRDefault="005C22E3" w:rsidP="005C22E3">
            <w:pPr>
              <w:ind w:left="113" w:right="113" w:firstLine="0"/>
              <w:jc w:val="center"/>
              <w:rPr>
                <w:rFonts w:cs="Times New Roman"/>
                <w:szCs w:val="24"/>
              </w:rPr>
            </w:pPr>
            <w:r w:rsidRPr="005C22E3">
              <w:rPr>
                <w:rFonts w:cs="Times New Roman"/>
                <w:szCs w:val="24"/>
              </w:rPr>
              <w:t>Этажность</w:t>
            </w:r>
          </w:p>
        </w:tc>
        <w:tc>
          <w:tcPr>
            <w:tcW w:w="498" w:type="dxa"/>
            <w:tcBorders>
              <w:top w:val="single" w:sz="4" w:space="0" w:color="000000"/>
              <w:left w:val="single" w:sz="4" w:space="0" w:color="000000"/>
              <w:bottom w:val="single" w:sz="4" w:space="0" w:color="000000"/>
              <w:right w:val="single" w:sz="4" w:space="0" w:color="000000"/>
            </w:tcBorders>
            <w:textDirection w:val="btLr"/>
            <w:vAlign w:val="center"/>
          </w:tcPr>
          <w:p w:rsidR="005C22E3" w:rsidRPr="005C22E3" w:rsidRDefault="005C22E3" w:rsidP="005C22E3">
            <w:pPr>
              <w:ind w:left="113" w:right="113" w:firstLine="0"/>
              <w:jc w:val="center"/>
              <w:rPr>
                <w:rFonts w:cs="Times New Roman"/>
                <w:szCs w:val="24"/>
              </w:rPr>
            </w:pPr>
            <w:r w:rsidRPr="005C22E3">
              <w:rPr>
                <w:rFonts w:cs="Times New Roman"/>
                <w:szCs w:val="24"/>
              </w:rPr>
              <w:t>высота</w:t>
            </w:r>
          </w:p>
        </w:tc>
        <w:tc>
          <w:tcPr>
            <w:tcW w:w="885" w:type="dxa"/>
            <w:tcBorders>
              <w:top w:val="single" w:sz="4" w:space="0" w:color="000000"/>
              <w:left w:val="single" w:sz="4" w:space="0" w:color="000000"/>
              <w:bottom w:val="single" w:sz="4" w:space="0" w:color="000000"/>
              <w:right w:val="single" w:sz="4" w:space="0" w:color="000000"/>
            </w:tcBorders>
            <w:textDirection w:val="btLr"/>
          </w:tcPr>
          <w:p w:rsidR="005C22E3" w:rsidRPr="005C22E3" w:rsidRDefault="005C22E3" w:rsidP="005C22E3">
            <w:pPr>
              <w:ind w:left="113" w:right="113" w:firstLine="0"/>
              <w:jc w:val="center"/>
              <w:rPr>
                <w:rFonts w:cs="Times New Roman"/>
                <w:szCs w:val="24"/>
              </w:rPr>
            </w:pPr>
          </w:p>
        </w:tc>
        <w:tc>
          <w:tcPr>
            <w:tcW w:w="819" w:type="dxa"/>
            <w:tcBorders>
              <w:top w:val="single" w:sz="4" w:space="0" w:color="000000"/>
              <w:left w:val="single" w:sz="4" w:space="0" w:color="000000"/>
              <w:bottom w:val="single" w:sz="4" w:space="0" w:color="000000"/>
              <w:right w:val="single" w:sz="4" w:space="0" w:color="000000"/>
            </w:tcBorders>
            <w:textDirection w:val="btLr"/>
          </w:tcPr>
          <w:p w:rsidR="005C22E3" w:rsidRPr="005C22E3" w:rsidRDefault="005C22E3" w:rsidP="005C22E3">
            <w:pPr>
              <w:ind w:left="113" w:right="113" w:firstLine="0"/>
              <w:jc w:val="center"/>
              <w:rPr>
                <w:rFonts w:cs="Times New Roman"/>
                <w:szCs w:val="24"/>
              </w:rPr>
            </w:pPr>
          </w:p>
        </w:tc>
      </w:tr>
      <w:tr w:rsidR="005C22E3" w:rsidRPr="005C22E3" w:rsidTr="00E9623B">
        <w:trPr>
          <w:tblHeader/>
        </w:trPr>
        <w:tc>
          <w:tcPr>
            <w:tcW w:w="2236"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816"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мин.</w:t>
            </w:r>
          </w:p>
        </w:tc>
        <w:tc>
          <w:tcPr>
            <w:tcW w:w="758"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макс.</w:t>
            </w:r>
          </w:p>
        </w:tc>
        <w:tc>
          <w:tcPr>
            <w:tcW w:w="797"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1686" w:type="dxa"/>
            <w:gridSpan w:val="2"/>
            <w:tcBorders>
              <w:top w:val="single" w:sz="4" w:space="0" w:color="000000"/>
              <w:left w:val="single" w:sz="4" w:space="0" w:color="000000"/>
              <w:bottom w:val="single" w:sz="4" w:space="0" w:color="000000"/>
              <w:right w:val="single" w:sz="4" w:space="0" w:color="000000"/>
            </w:tcBorders>
          </w:tcPr>
          <w:p w:rsidR="005C22E3" w:rsidRPr="005C22E3" w:rsidRDefault="005C22E3" w:rsidP="005C22E3">
            <w:pPr>
              <w:ind w:firstLine="0"/>
              <w:jc w:val="center"/>
              <w:rPr>
                <w:rFonts w:cs="Times New Roman"/>
                <w:szCs w:val="24"/>
              </w:rPr>
            </w:pPr>
          </w:p>
        </w:tc>
        <w:tc>
          <w:tcPr>
            <w:tcW w:w="3787" w:type="dxa"/>
            <w:gridSpan w:val="5"/>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мин</w:t>
            </w:r>
          </w:p>
        </w:tc>
        <w:tc>
          <w:tcPr>
            <w:tcW w:w="1476"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макс</w:t>
            </w:r>
          </w:p>
        </w:tc>
        <w:tc>
          <w:tcPr>
            <w:tcW w:w="1539" w:type="dxa"/>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498"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885" w:type="dxa"/>
            <w:tcBorders>
              <w:top w:val="single" w:sz="4" w:space="0" w:color="000000"/>
              <w:left w:val="single" w:sz="4" w:space="0" w:color="000000"/>
              <w:bottom w:val="single" w:sz="4" w:space="0" w:color="000000"/>
              <w:right w:val="single" w:sz="4" w:space="0" w:color="000000"/>
            </w:tcBorders>
          </w:tcPr>
          <w:p w:rsidR="005C22E3" w:rsidRPr="005C22E3" w:rsidRDefault="005C22E3" w:rsidP="005C22E3">
            <w:pPr>
              <w:ind w:firstLine="0"/>
              <w:jc w:val="center"/>
              <w:rPr>
                <w:rFonts w:cs="Times New Roman"/>
                <w:szCs w:val="24"/>
              </w:rPr>
            </w:pPr>
          </w:p>
        </w:tc>
        <w:tc>
          <w:tcPr>
            <w:tcW w:w="819" w:type="dxa"/>
            <w:tcBorders>
              <w:top w:val="single" w:sz="4" w:space="0" w:color="000000"/>
              <w:left w:val="single" w:sz="4" w:space="0" w:color="000000"/>
              <w:bottom w:val="single" w:sz="4" w:space="0" w:color="000000"/>
              <w:right w:val="single" w:sz="4" w:space="0" w:color="000000"/>
            </w:tcBorders>
          </w:tcPr>
          <w:p w:rsidR="005C22E3" w:rsidRPr="005C22E3" w:rsidRDefault="005C22E3" w:rsidP="005C22E3">
            <w:pPr>
              <w:ind w:firstLine="0"/>
              <w:jc w:val="center"/>
              <w:rPr>
                <w:rFonts w:cs="Times New Roman"/>
                <w:szCs w:val="24"/>
              </w:rPr>
            </w:pPr>
          </w:p>
        </w:tc>
      </w:tr>
      <w:tr w:rsidR="005C22E3" w:rsidRPr="005C22E3" w:rsidTr="00E9623B">
        <w:tc>
          <w:tcPr>
            <w:tcW w:w="15297" w:type="dxa"/>
            <w:gridSpan w:val="17"/>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b/>
                <w:szCs w:val="24"/>
              </w:rPr>
            </w:pPr>
            <w:r w:rsidRPr="005C22E3">
              <w:rPr>
                <w:rFonts w:cs="Times New Roman"/>
                <w:b/>
                <w:szCs w:val="24"/>
              </w:rPr>
              <w:t>Основные виды разрешённого использования</w:t>
            </w:r>
          </w:p>
        </w:tc>
      </w:tr>
      <w:tr w:rsidR="005C22E3" w:rsidRPr="005C22E3" w:rsidTr="00E9623B">
        <w:tc>
          <w:tcPr>
            <w:tcW w:w="2236"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BA7372" w:rsidP="00BA7372">
            <w:pPr>
              <w:ind w:firstLine="0"/>
              <w:rPr>
                <w:rFonts w:cs="Times New Roman"/>
                <w:szCs w:val="24"/>
                <w:highlight w:val="yellow"/>
              </w:rPr>
            </w:pPr>
            <w:r>
              <w:rPr>
                <w:rFonts w:cs="Times New Roman"/>
                <w:b/>
                <w:szCs w:val="24"/>
              </w:rPr>
              <w:t xml:space="preserve">1. </w:t>
            </w:r>
            <w:r w:rsidR="005C22E3" w:rsidRPr="005C22E3">
              <w:rPr>
                <w:rFonts w:cs="Times New Roman"/>
                <w:b/>
                <w:szCs w:val="24"/>
              </w:rPr>
              <w:t>Виды использования №№ 1, 3 - 5</w:t>
            </w:r>
            <w:r w:rsidR="005C22E3" w:rsidRPr="005C22E3">
              <w:rPr>
                <w:rFonts w:cs="Times New Roman"/>
                <w:szCs w:val="24"/>
                <w:highlight w:val="yellow"/>
              </w:rPr>
              <w:t xml:space="preserve"> </w:t>
            </w:r>
          </w:p>
        </w:tc>
        <w:tc>
          <w:tcPr>
            <w:tcW w:w="816"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422009">
            <w:pPr>
              <w:ind w:firstLine="0"/>
              <w:jc w:val="center"/>
              <w:rPr>
                <w:rFonts w:cs="Times New Roman"/>
                <w:szCs w:val="24"/>
              </w:rPr>
            </w:pPr>
            <w:r w:rsidRPr="005C22E3">
              <w:rPr>
                <w:rFonts w:cs="Times New Roman"/>
                <w:szCs w:val="24"/>
              </w:rPr>
              <w:t>5</w:t>
            </w:r>
            <w:r w:rsidR="00422009">
              <w:rPr>
                <w:rFonts w:cs="Times New Roman"/>
                <w:szCs w:val="24"/>
              </w:rPr>
              <w:t>000</w:t>
            </w:r>
          </w:p>
        </w:tc>
        <w:tc>
          <w:tcPr>
            <w:tcW w:w="758"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797"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Не более 0.7</w:t>
            </w:r>
          </w:p>
        </w:tc>
        <w:tc>
          <w:tcPr>
            <w:tcW w:w="1686" w:type="dxa"/>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От границы участка, прилегающей к красной линии улицы, проезда не менее 12м. </w:t>
            </w:r>
          </w:p>
          <w:p w:rsidR="005C22E3" w:rsidRPr="005C22E3" w:rsidRDefault="005C22E3" w:rsidP="005C22E3">
            <w:pPr>
              <w:ind w:firstLine="0"/>
              <w:rPr>
                <w:rFonts w:cs="Times New Roman"/>
                <w:szCs w:val="24"/>
              </w:rPr>
            </w:pPr>
            <w:r w:rsidRPr="005C22E3">
              <w:rPr>
                <w:rFonts w:cs="Times New Roman"/>
                <w:szCs w:val="24"/>
              </w:rPr>
              <w:t xml:space="preserve">От границ соседних участков не менее </w:t>
            </w:r>
            <w:smartTag w:uri="urn:schemas-microsoft-com:office:smarttags" w:element="metricconverter">
              <w:smartTagPr>
                <w:attr w:name="ProductID" w:val="12 м"/>
              </w:smartTagPr>
              <w:r w:rsidRPr="005C22E3">
                <w:rPr>
                  <w:rFonts w:cs="Times New Roman"/>
                  <w:szCs w:val="24"/>
                </w:rPr>
                <w:t>12 м</w:t>
              </w:r>
            </w:smartTag>
          </w:p>
        </w:tc>
        <w:tc>
          <w:tcPr>
            <w:tcW w:w="2535" w:type="dxa"/>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1 </w:t>
            </w:r>
            <w:proofErr w:type="spellStart"/>
            <w:r w:rsidRPr="005C22E3">
              <w:rPr>
                <w:rFonts w:cs="Times New Roman"/>
                <w:szCs w:val="24"/>
              </w:rPr>
              <w:t>раб.место</w:t>
            </w:r>
            <w:proofErr w:type="spellEnd"/>
          </w:p>
        </w:tc>
        <w:tc>
          <w:tcPr>
            <w:tcW w:w="2728" w:type="dxa"/>
            <w:gridSpan w:val="4"/>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2037" w:type="dxa"/>
            <w:gridSpan w:val="3"/>
            <w:tcBorders>
              <w:top w:val="single" w:sz="4" w:space="0" w:color="000000"/>
              <w:left w:val="single" w:sz="4" w:space="0" w:color="000000"/>
              <w:bottom w:val="single" w:sz="4" w:space="0" w:color="000000"/>
              <w:right w:val="single" w:sz="4" w:space="0" w:color="000000"/>
            </w:tcBorders>
            <w:vAlign w:val="center"/>
          </w:tcPr>
          <w:p w:rsidR="005C22E3" w:rsidRPr="005C22E3" w:rsidRDefault="00934E6A" w:rsidP="005C22E3">
            <w:pPr>
              <w:ind w:firstLine="0"/>
              <w:jc w:val="center"/>
              <w:rPr>
                <w:rFonts w:cs="Times New Roman"/>
                <w:szCs w:val="24"/>
              </w:rPr>
            </w:pPr>
            <w:r w:rsidRPr="00410449">
              <w:rPr>
                <w:szCs w:val="24"/>
              </w:rPr>
              <w:t>Не подлежит установлению</w:t>
            </w:r>
          </w:p>
        </w:tc>
        <w:tc>
          <w:tcPr>
            <w:tcW w:w="1704" w:type="dxa"/>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Не менее 1 </w:t>
            </w:r>
            <w:proofErr w:type="spellStart"/>
            <w:r w:rsidRPr="005C22E3">
              <w:rPr>
                <w:rFonts w:cs="Times New Roman"/>
                <w:szCs w:val="24"/>
              </w:rPr>
              <w:t>машиноместа</w:t>
            </w:r>
            <w:proofErr w:type="spellEnd"/>
            <w:r w:rsidRPr="005C22E3">
              <w:rPr>
                <w:rFonts w:cs="Times New Roman"/>
                <w:szCs w:val="24"/>
              </w:rPr>
              <w:t xml:space="preserve"> </w:t>
            </w:r>
          </w:p>
          <w:p w:rsidR="005C22E3" w:rsidRPr="005C22E3" w:rsidRDefault="005C22E3" w:rsidP="005C22E3">
            <w:pPr>
              <w:ind w:firstLine="0"/>
              <w:rPr>
                <w:rFonts w:cs="Times New Roman"/>
                <w:szCs w:val="24"/>
              </w:rPr>
            </w:pPr>
            <w:r w:rsidRPr="005C22E3">
              <w:rPr>
                <w:rFonts w:cs="Times New Roman"/>
                <w:szCs w:val="24"/>
              </w:rPr>
              <w:t xml:space="preserve">на 5 работающих, но не менее 5 </w:t>
            </w:r>
            <w:proofErr w:type="spellStart"/>
            <w:r w:rsidRPr="005C22E3">
              <w:rPr>
                <w:rFonts w:cs="Times New Roman"/>
                <w:szCs w:val="24"/>
              </w:rPr>
              <w:t>машиномест</w:t>
            </w:r>
            <w:proofErr w:type="spellEnd"/>
            <w:r w:rsidRPr="005C22E3">
              <w:rPr>
                <w:rFonts w:cs="Times New Roman"/>
                <w:szCs w:val="24"/>
              </w:rPr>
              <w:t xml:space="preserve">. </w:t>
            </w:r>
          </w:p>
        </w:tc>
      </w:tr>
      <w:tr w:rsidR="005C22E3" w:rsidRPr="005C22E3" w:rsidTr="00E9623B">
        <w:tc>
          <w:tcPr>
            <w:tcW w:w="2236"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highlight w:val="yellow"/>
              </w:rPr>
            </w:pPr>
            <w:r w:rsidRPr="005C22E3">
              <w:rPr>
                <w:rFonts w:cs="Times New Roman"/>
                <w:b/>
                <w:szCs w:val="24"/>
              </w:rPr>
              <w:t>2. Тяжелая промышленность,</w:t>
            </w:r>
          </w:p>
        </w:tc>
        <w:tc>
          <w:tcPr>
            <w:tcW w:w="816"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422009">
            <w:pPr>
              <w:ind w:firstLine="0"/>
              <w:jc w:val="center"/>
              <w:rPr>
                <w:rFonts w:cs="Times New Roman"/>
                <w:szCs w:val="24"/>
              </w:rPr>
            </w:pPr>
            <w:r w:rsidRPr="005C22E3">
              <w:rPr>
                <w:rFonts w:cs="Times New Roman"/>
                <w:szCs w:val="24"/>
              </w:rPr>
              <w:t>1</w:t>
            </w:r>
            <w:r w:rsidR="00422009">
              <w:rPr>
                <w:rFonts w:cs="Times New Roman"/>
                <w:szCs w:val="24"/>
              </w:rPr>
              <w:t>000</w:t>
            </w:r>
            <w:r w:rsidRPr="005C22E3">
              <w:rPr>
                <w:rFonts w:cs="Times New Roman"/>
                <w:szCs w:val="24"/>
              </w:rPr>
              <w:t>0</w:t>
            </w:r>
          </w:p>
        </w:tc>
        <w:tc>
          <w:tcPr>
            <w:tcW w:w="758"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797"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Не более 0.7</w:t>
            </w:r>
          </w:p>
        </w:tc>
        <w:tc>
          <w:tcPr>
            <w:tcW w:w="1686" w:type="dxa"/>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От границы участка, прилегающей к красной линии улицы, проезда не менее 5м. </w:t>
            </w:r>
          </w:p>
          <w:p w:rsidR="005C22E3" w:rsidRPr="005C22E3" w:rsidRDefault="005C22E3" w:rsidP="005C22E3">
            <w:pPr>
              <w:ind w:firstLine="0"/>
              <w:rPr>
                <w:rFonts w:cs="Times New Roman"/>
                <w:szCs w:val="24"/>
              </w:rPr>
            </w:pPr>
            <w:r w:rsidRPr="005C22E3">
              <w:rPr>
                <w:rFonts w:cs="Times New Roman"/>
                <w:szCs w:val="24"/>
              </w:rPr>
              <w:t xml:space="preserve">От границ соседних </w:t>
            </w:r>
            <w:r w:rsidRPr="005C22E3">
              <w:rPr>
                <w:rFonts w:cs="Times New Roman"/>
                <w:szCs w:val="24"/>
              </w:rPr>
              <w:lastRenderedPageBreak/>
              <w:t xml:space="preserve">участков не менее </w:t>
            </w:r>
            <w:smartTag w:uri="urn:schemas-microsoft-com:office:smarttags" w:element="metricconverter">
              <w:smartTagPr>
                <w:attr w:name="ProductID" w:val="6 м"/>
              </w:smartTagPr>
              <w:r w:rsidRPr="005C22E3">
                <w:rPr>
                  <w:rFonts w:cs="Times New Roman"/>
                  <w:szCs w:val="24"/>
                </w:rPr>
                <w:t>6 м</w:t>
              </w:r>
            </w:smartTag>
          </w:p>
        </w:tc>
        <w:tc>
          <w:tcPr>
            <w:tcW w:w="2535" w:type="dxa"/>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lastRenderedPageBreak/>
              <w:t xml:space="preserve">Производство от 100 </w:t>
            </w:r>
            <w:proofErr w:type="spellStart"/>
            <w:r w:rsidRPr="005C22E3">
              <w:rPr>
                <w:rFonts w:cs="Times New Roman"/>
                <w:szCs w:val="24"/>
              </w:rPr>
              <w:t>тыс.т</w:t>
            </w:r>
            <w:proofErr w:type="spellEnd"/>
            <w:r w:rsidRPr="005C22E3">
              <w:rPr>
                <w:rFonts w:cs="Times New Roman"/>
                <w:szCs w:val="24"/>
              </w:rPr>
              <w:t xml:space="preserve"> цветных металлов в год. </w:t>
            </w:r>
          </w:p>
          <w:p w:rsidR="005C22E3" w:rsidRPr="005C22E3" w:rsidRDefault="005C22E3" w:rsidP="005C22E3">
            <w:pPr>
              <w:ind w:firstLine="0"/>
              <w:rPr>
                <w:rFonts w:cs="Times New Roman"/>
                <w:szCs w:val="24"/>
              </w:rPr>
            </w:pPr>
            <w:r w:rsidRPr="005C22E3">
              <w:rPr>
                <w:rFonts w:cs="Times New Roman"/>
                <w:szCs w:val="24"/>
              </w:rPr>
              <w:t>Производство от 20 чугунного фасонного литья в год.</w:t>
            </w:r>
          </w:p>
        </w:tc>
        <w:tc>
          <w:tcPr>
            <w:tcW w:w="2728" w:type="dxa"/>
            <w:gridSpan w:val="4"/>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widowControl w:val="0"/>
              <w:autoSpaceDE w:val="0"/>
              <w:autoSpaceDN w:val="0"/>
              <w:adjustRightInd w:val="0"/>
              <w:ind w:firstLine="0"/>
              <w:rPr>
                <w:rFonts w:cs="Times New Roman"/>
                <w:szCs w:val="24"/>
              </w:rPr>
            </w:pPr>
            <w:r w:rsidRPr="005C22E3">
              <w:rPr>
                <w:rFonts w:cs="Times New Roman"/>
                <w:szCs w:val="24"/>
              </w:rPr>
              <w:t>Не более 2000 т о цветных металлов год.</w:t>
            </w:r>
          </w:p>
          <w:p w:rsidR="005C22E3" w:rsidRPr="005C22E3" w:rsidRDefault="005C22E3" w:rsidP="005C22E3">
            <w:pPr>
              <w:widowControl w:val="0"/>
              <w:autoSpaceDE w:val="0"/>
              <w:autoSpaceDN w:val="0"/>
              <w:adjustRightInd w:val="0"/>
              <w:ind w:firstLine="0"/>
              <w:rPr>
                <w:rFonts w:cs="Times New Roman"/>
                <w:szCs w:val="24"/>
              </w:rPr>
            </w:pPr>
            <w:r w:rsidRPr="005C22E3">
              <w:rPr>
                <w:rFonts w:cs="Times New Roman"/>
                <w:szCs w:val="24"/>
              </w:rPr>
              <w:t>Не более 100 тыс. т/год. чугунного фасонного литья.</w:t>
            </w:r>
          </w:p>
          <w:p w:rsidR="005C22E3" w:rsidRPr="005C22E3" w:rsidRDefault="005C22E3" w:rsidP="005C22E3">
            <w:pPr>
              <w:widowControl w:val="0"/>
              <w:autoSpaceDE w:val="0"/>
              <w:autoSpaceDN w:val="0"/>
              <w:adjustRightInd w:val="0"/>
              <w:ind w:firstLine="0"/>
              <w:rPr>
                <w:rFonts w:cs="Times New Roman"/>
                <w:szCs w:val="24"/>
              </w:rPr>
            </w:pPr>
            <w:r w:rsidRPr="005C22E3">
              <w:rPr>
                <w:rFonts w:cs="Times New Roman"/>
                <w:szCs w:val="24"/>
              </w:rPr>
              <w:t>Не более</w:t>
            </w:r>
            <w:r>
              <w:rPr>
                <w:rFonts w:cs="Times New Roman"/>
                <w:szCs w:val="24"/>
              </w:rPr>
              <w:t xml:space="preserve"> </w:t>
            </w:r>
            <w:r w:rsidRPr="005C22E3">
              <w:rPr>
                <w:rFonts w:cs="Times New Roman"/>
                <w:szCs w:val="24"/>
              </w:rPr>
              <w:t>10 тыс. т фасонного цветного литья в</w:t>
            </w:r>
            <w:r>
              <w:rPr>
                <w:rFonts w:cs="Times New Roman"/>
                <w:szCs w:val="24"/>
              </w:rPr>
              <w:t xml:space="preserve"> </w:t>
            </w:r>
            <w:r w:rsidRPr="005C22E3">
              <w:rPr>
                <w:rFonts w:cs="Times New Roman"/>
                <w:szCs w:val="24"/>
              </w:rPr>
              <w:t>год.</w:t>
            </w:r>
          </w:p>
          <w:p w:rsidR="005C22E3" w:rsidRPr="005C22E3" w:rsidRDefault="005C22E3" w:rsidP="005C22E3">
            <w:pPr>
              <w:widowControl w:val="0"/>
              <w:autoSpaceDE w:val="0"/>
              <w:autoSpaceDN w:val="0"/>
              <w:adjustRightInd w:val="0"/>
              <w:ind w:firstLine="0"/>
              <w:rPr>
                <w:rFonts w:cs="Times New Roman"/>
                <w:szCs w:val="24"/>
              </w:rPr>
            </w:pPr>
            <w:r w:rsidRPr="005C22E3">
              <w:rPr>
                <w:rFonts w:cs="Times New Roman"/>
                <w:szCs w:val="24"/>
              </w:rPr>
              <w:t xml:space="preserve">Не более 30 тыс. тонн </w:t>
            </w:r>
            <w:r w:rsidRPr="005C22E3">
              <w:rPr>
                <w:rFonts w:cs="Times New Roman"/>
                <w:szCs w:val="24"/>
              </w:rPr>
              <w:lastRenderedPageBreak/>
              <w:t>вторичной переработки алюминия в год.</w:t>
            </w:r>
          </w:p>
        </w:tc>
        <w:tc>
          <w:tcPr>
            <w:tcW w:w="2037" w:type="dxa"/>
            <w:gridSpan w:val="3"/>
            <w:tcBorders>
              <w:top w:val="single" w:sz="4" w:space="0" w:color="000000"/>
              <w:left w:val="single" w:sz="4" w:space="0" w:color="000000"/>
              <w:bottom w:val="single" w:sz="4" w:space="0" w:color="000000"/>
              <w:right w:val="single" w:sz="4" w:space="0" w:color="000000"/>
            </w:tcBorders>
            <w:vAlign w:val="center"/>
          </w:tcPr>
          <w:p w:rsidR="005C22E3" w:rsidRPr="005C22E3" w:rsidRDefault="00934E6A" w:rsidP="005C22E3">
            <w:pPr>
              <w:ind w:firstLine="0"/>
              <w:rPr>
                <w:rFonts w:cs="Times New Roman"/>
                <w:szCs w:val="24"/>
              </w:rPr>
            </w:pPr>
            <w:r w:rsidRPr="00410449">
              <w:rPr>
                <w:szCs w:val="24"/>
              </w:rPr>
              <w:lastRenderedPageBreak/>
              <w:t>Не подлежит установлению</w:t>
            </w:r>
          </w:p>
        </w:tc>
        <w:tc>
          <w:tcPr>
            <w:tcW w:w="1704" w:type="dxa"/>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Не менее 1 </w:t>
            </w:r>
            <w:proofErr w:type="spellStart"/>
            <w:r w:rsidRPr="005C22E3">
              <w:rPr>
                <w:rFonts w:cs="Times New Roman"/>
                <w:szCs w:val="24"/>
              </w:rPr>
              <w:t>машиноместа</w:t>
            </w:r>
            <w:proofErr w:type="spellEnd"/>
            <w:r w:rsidRPr="005C22E3">
              <w:rPr>
                <w:rFonts w:cs="Times New Roman"/>
                <w:szCs w:val="24"/>
              </w:rPr>
              <w:t xml:space="preserve"> </w:t>
            </w:r>
          </w:p>
          <w:p w:rsidR="005C22E3" w:rsidRPr="005C22E3" w:rsidRDefault="005C22E3" w:rsidP="005C22E3">
            <w:pPr>
              <w:ind w:firstLine="0"/>
              <w:rPr>
                <w:rFonts w:cs="Times New Roman"/>
                <w:szCs w:val="24"/>
                <w:highlight w:val="yellow"/>
              </w:rPr>
            </w:pPr>
            <w:r w:rsidRPr="005C22E3">
              <w:rPr>
                <w:rFonts w:cs="Times New Roman"/>
                <w:szCs w:val="24"/>
              </w:rPr>
              <w:t xml:space="preserve">на 5 работающих, но не менее 3 </w:t>
            </w:r>
            <w:proofErr w:type="spellStart"/>
            <w:r w:rsidRPr="005C22E3">
              <w:rPr>
                <w:rFonts w:cs="Times New Roman"/>
                <w:szCs w:val="24"/>
              </w:rPr>
              <w:t>машиномест</w:t>
            </w:r>
            <w:proofErr w:type="spellEnd"/>
          </w:p>
        </w:tc>
      </w:tr>
      <w:tr w:rsidR="005C22E3" w:rsidRPr="005C22E3" w:rsidTr="00E9623B">
        <w:tc>
          <w:tcPr>
            <w:tcW w:w="2236"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BA7372" w:rsidP="005C22E3">
            <w:pPr>
              <w:tabs>
                <w:tab w:val="left" w:pos="-1560"/>
              </w:tabs>
              <w:ind w:firstLine="0"/>
              <w:rPr>
                <w:rFonts w:cs="Times New Roman"/>
                <w:b/>
                <w:szCs w:val="24"/>
              </w:rPr>
            </w:pPr>
            <w:r>
              <w:rPr>
                <w:rFonts w:cs="Times New Roman"/>
                <w:b/>
                <w:szCs w:val="24"/>
              </w:rPr>
              <w:lastRenderedPageBreak/>
              <w:t>3</w:t>
            </w:r>
            <w:r w:rsidR="005C22E3" w:rsidRPr="005C22E3">
              <w:rPr>
                <w:rFonts w:cs="Times New Roman"/>
                <w:b/>
                <w:szCs w:val="24"/>
              </w:rPr>
              <w:t>. Пищевая промышленность</w:t>
            </w:r>
          </w:p>
        </w:tc>
        <w:tc>
          <w:tcPr>
            <w:tcW w:w="816"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422009">
            <w:pPr>
              <w:ind w:firstLine="0"/>
              <w:jc w:val="center"/>
              <w:rPr>
                <w:rFonts w:cs="Times New Roman"/>
                <w:szCs w:val="24"/>
              </w:rPr>
            </w:pPr>
            <w:r w:rsidRPr="005C22E3">
              <w:rPr>
                <w:rFonts w:cs="Times New Roman"/>
                <w:szCs w:val="24"/>
              </w:rPr>
              <w:t>5</w:t>
            </w:r>
            <w:r w:rsidR="00422009">
              <w:rPr>
                <w:rFonts w:cs="Times New Roman"/>
                <w:szCs w:val="24"/>
              </w:rPr>
              <w:t>000</w:t>
            </w:r>
          </w:p>
        </w:tc>
        <w:tc>
          <w:tcPr>
            <w:tcW w:w="758"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797"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Не более 0.7</w:t>
            </w:r>
          </w:p>
        </w:tc>
        <w:tc>
          <w:tcPr>
            <w:tcW w:w="1686" w:type="dxa"/>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От границы участка, прилегающей к красной линии улицы, проезда не менее 5м. </w:t>
            </w:r>
          </w:p>
          <w:p w:rsidR="005C22E3" w:rsidRPr="005C22E3" w:rsidRDefault="005C22E3" w:rsidP="005C22E3">
            <w:pPr>
              <w:ind w:firstLine="0"/>
              <w:rPr>
                <w:rFonts w:cs="Times New Roman"/>
                <w:szCs w:val="24"/>
              </w:rPr>
            </w:pPr>
            <w:r w:rsidRPr="005C22E3">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C22E3">
                <w:rPr>
                  <w:rFonts w:cs="Times New Roman"/>
                  <w:szCs w:val="24"/>
                </w:rPr>
                <w:t>6 м</w:t>
              </w:r>
            </w:smartTag>
          </w:p>
        </w:tc>
        <w:tc>
          <w:tcPr>
            <w:tcW w:w="2535" w:type="dxa"/>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мельницы производительностью более 2 т/час.</w:t>
            </w:r>
          </w:p>
        </w:tc>
        <w:tc>
          <w:tcPr>
            <w:tcW w:w="2728" w:type="dxa"/>
            <w:gridSpan w:val="4"/>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Бойни мощностью не более 500 тонн в сутки.</w:t>
            </w:r>
          </w:p>
        </w:tc>
        <w:tc>
          <w:tcPr>
            <w:tcW w:w="2037" w:type="dxa"/>
            <w:gridSpan w:val="3"/>
            <w:tcBorders>
              <w:top w:val="single" w:sz="4" w:space="0" w:color="000000"/>
              <w:left w:val="single" w:sz="4" w:space="0" w:color="000000"/>
              <w:bottom w:val="single" w:sz="4" w:space="0" w:color="000000"/>
              <w:right w:val="single" w:sz="4" w:space="0" w:color="000000"/>
            </w:tcBorders>
            <w:vAlign w:val="center"/>
          </w:tcPr>
          <w:p w:rsidR="005C22E3" w:rsidRPr="005C22E3" w:rsidRDefault="00934E6A" w:rsidP="005C22E3">
            <w:pPr>
              <w:ind w:firstLine="0"/>
              <w:rPr>
                <w:rFonts w:cs="Times New Roman"/>
                <w:szCs w:val="24"/>
              </w:rPr>
            </w:pPr>
            <w:r w:rsidRPr="00410449">
              <w:rPr>
                <w:szCs w:val="24"/>
              </w:rPr>
              <w:t>Не подлежит установлению</w:t>
            </w:r>
          </w:p>
        </w:tc>
        <w:tc>
          <w:tcPr>
            <w:tcW w:w="1704" w:type="dxa"/>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Не менее 1 </w:t>
            </w:r>
            <w:proofErr w:type="spellStart"/>
            <w:r w:rsidRPr="005C22E3">
              <w:rPr>
                <w:rFonts w:cs="Times New Roman"/>
                <w:szCs w:val="24"/>
              </w:rPr>
              <w:t>машиноместа</w:t>
            </w:r>
            <w:proofErr w:type="spellEnd"/>
            <w:r w:rsidRPr="005C22E3">
              <w:rPr>
                <w:rFonts w:cs="Times New Roman"/>
                <w:szCs w:val="24"/>
              </w:rPr>
              <w:t xml:space="preserve"> </w:t>
            </w:r>
          </w:p>
          <w:p w:rsidR="005C22E3" w:rsidRPr="005C22E3" w:rsidRDefault="005C22E3" w:rsidP="005C22E3">
            <w:pPr>
              <w:ind w:firstLine="0"/>
              <w:rPr>
                <w:rFonts w:cs="Times New Roman"/>
                <w:szCs w:val="24"/>
              </w:rPr>
            </w:pPr>
            <w:r w:rsidRPr="005C22E3">
              <w:rPr>
                <w:rFonts w:cs="Times New Roman"/>
                <w:szCs w:val="24"/>
              </w:rPr>
              <w:t xml:space="preserve">на 5 работающих, но не менее 3 </w:t>
            </w:r>
            <w:proofErr w:type="spellStart"/>
            <w:r w:rsidRPr="005C22E3">
              <w:rPr>
                <w:rFonts w:cs="Times New Roman"/>
                <w:szCs w:val="24"/>
              </w:rPr>
              <w:t>машиномест</w:t>
            </w:r>
            <w:proofErr w:type="spellEnd"/>
          </w:p>
        </w:tc>
      </w:tr>
      <w:tr w:rsidR="005C22E3" w:rsidRPr="005C22E3" w:rsidTr="00E9623B">
        <w:tc>
          <w:tcPr>
            <w:tcW w:w="2236"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BA7372" w:rsidP="005C22E3">
            <w:pPr>
              <w:tabs>
                <w:tab w:val="left" w:pos="-1560"/>
              </w:tabs>
              <w:ind w:firstLine="0"/>
              <w:rPr>
                <w:rFonts w:cs="Times New Roman"/>
                <w:b/>
                <w:szCs w:val="24"/>
              </w:rPr>
            </w:pPr>
            <w:r>
              <w:rPr>
                <w:rFonts w:cs="Times New Roman"/>
                <w:b/>
                <w:szCs w:val="24"/>
              </w:rPr>
              <w:t>4</w:t>
            </w:r>
            <w:r w:rsidR="005C22E3" w:rsidRPr="005C22E3">
              <w:rPr>
                <w:rFonts w:cs="Times New Roman"/>
                <w:b/>
                <w:szCs w:val="24"/>
              </w:rPr>
              <w:t>. Энергетика</w:t>
            </w:r>
          </w:p>
        </w:tc>
        <w:tc>
          <w:tcPr>
            <w:tcW w:w="816"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422009" w:rsidP="00422009">
            <w:pPr>
              <w:ind w:firstLine="0"/>
              <w:rPr>
                <w:rFonts w:cs="Times New Roman"/>
                <w:szCs w:val="24"/>
              </w:rPr>
            </w:pPr>
            <w:r>
              <w:rPr>
                <w:rFonts w:cs="Times New Roman"/>
                <w:szCs w:val="24"/>
              </w:rPr>
              <w:t>5000</w:t>
            </w:r>
          </w:p>
        </w:tc>
        <w:tc>
          <w:tcPr>
            <w:tcW w:w="758"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797"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Не более 0,7</w:t>
            </w:r>
          </w:p>
        </w:tc>
        <w:tc>
          <w:tcPr>
            <w:tcW w:w="1686" w:type="dxa"/>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От границы участка, прилегающей к красной линии улицы, проезда не менее 5м. </w:t>
            </w:r>
          </w:p>
          <w:p w:rsidR="005C22E3" w:rsidRPr="005C22E3" w:rsidRDefault="005C22E3" w:rsidP="005C22E3">
            <w:pPr>
              <w:ind w:firstLine="0"/>
              <w:rPr>
                <w:rFonts w:cs="Times New Roman"/>
                <w:szCs w:val="24"/>
              </w:rPr>
            </w:pPr>
            <w:r w:rsidRPr="005C22E3">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C22E3">
                <w:rPr>
                  <w:rFonts w:cs="Times New Roman"/>
                  <w:szCs w:val="24"/>
                </w:rPr>
                <w:t>6 м</w:t>
              </w:r>
            </w:smartTag>
            <w:r w:rsidRPr="005C22E3">
              <w:rPr>
                <w:rFonts w:cs="Times New Roman"/>
                <w:szCs w:val="24"/>
              </w:rPr>
              <w:t xml:space="preserve"> </w:t>
            </w:r>
          </w:p>
        </w:tc>
        <w:tc>
          <w:tcPr>
            <w:tcW w:w="2535" w:type="dxa"/>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ТЭЦ и районные котельные тепловой мощностью 200 Гкал и выше.</w:t>
            </w:r>
          </w:p>
        </w:tc>
        <w:tc>
          <w:tcPr>
            <w:tcW w:w="2728" w:type="dxa"/>
            <w:gridSpan w:val="4"/>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2037" w:type="dxa"/>
            <w:gridSpan w:val="3"/>
            <w:tcBorders>
              <w:top w:val="single" w:sz="4" w:space="0" w:color="000000"/>
              <w:left w:val="single" w:sz="4" w:space="0" w:color="000000"/>
              <w:bottom w:val="single" w:sz="4" w:space="0" w:color="000000"/>
              <w:right w:val="single" w:sz="4" w:space="0" w:color="000000"/>
            </w:tcBorders>
            <w:vAlign w:val="center"/>
          </w:tcPr>
          <w:p w:rsidR="005C22E3" w:rsidRPr="005C22E3" w:rsidRDefault="00934E6A" w:rsidP="005C22E3">
            <w:pPr>
              <w:ind w:firstLine="0"/>
              <w:rPr>
                <w:rFonts w:cs="Times New Roman"/>
                <w:szCs w:val="24"/>
              </w:rPr>
            </w:pPr>
            <w:r w:rsidRPr="00410449">
              <w:rPr>
                <w:szCs w:val="24"/>
              </w:rPr>
              <w:t>Не подлежит установлению</w:t>
            </w:r>
          </w:p>
        </w:tc>
        <w:tc>
          <w:tcPr>
            <w:tcW w:w="1704" w:type="dxa"/>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1 </w:t>
            </w:r>
            <w:proofErr w:type="spellStart"/>
            <w:r w:rsidRPr="005C22E3">
              <w:rPr>
                <w:rFonts w:cs="Times New Roman"/>
                <w:szCs w:val="24"/>
              </w:rPr>
              <w:t>машино</w:t>
            </w:r>
            <w:proofErr w:type="spellEnd"/>
            <w:r w:rsidRPr="005C22E3">
              <w:rPr>
                <w:rFonts w:cs="Times New Roman"/>
                <w:szCs w:val="24"/>
              </w:rPr>
              <w:t>-место временных автостоянок на 10 рабочих мест в здании, но не менее 5 м/м.</w:t>
            </w:r>
          </w:p>
        </w:tc>
      </w:tr>
      <w:tr w:rsidR="005C22E3" w:rsidRPr="005C22E3" w:rsidTr="00E9623B">
        <w:tc>
          <w:tcPr>
            <w:tcW w:w="2236"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BA7372" w:rsidP="005C22E3">
            <w:pPr>
              <w:tabs>
                <w:tab w:val="left" w:pos="-1560"/>
              </w:tabs>
              <w:ind w:firstLine="0"/>
              <w:rPr>
                <w:rFonts w:cs="Times New Roman"/>
                <w:szCs w:val="24"/>
                <w:highlight w:val="yellow"/>
              </w:rPr>
            </w:pPr>
            <w:r>
              <w:rPr>
                <w:rFonts w:cs="Times New Roman"/>
                <w:b/>
                <w:szCs w:val="24"/>
              </w:rPr>
              <w:lastRenderedPageBreak/>
              <w:t>5</w:t>
            </w:r>
            <w:r w:rsidR="005C22E3" w:rsidRPr="005C22E3">
              <w:rPr>
                <w:rFonts w:cs="Times New Roman"/>
                <w:b/>
                <w:szCs w:val="24"/>
              </w:rPr>
              <w:t>. Деловое управление</w:t>
            </w:r>
          </w:p>
        </w:tc>
        <w:tc>
          <w:tcPr>
            <w:tcW w:w="816"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422009">
            <w:pPr>
              <w:ind w:firstLine="0"/>
              <w:jc w:val="center"/>
              <w:rPr>
                <w:rFonts w:cs="Times New Roman"/>
                <w:szCs w:val="24"/>
              </w:rPr>
            </w:pPr>
            <w:r w:rsidRPr="005C22E3">
              <w:rPr>
                <w:rFonts w:cs="Times New Roman"/>
                <w:szCs w:val="24"/>
              </w:rPr>
              <w:t>5</w:t>
            </w:r>
            <w:r w:rsidR="00422009">
              <w:rPr>
                <w:rFonts w:cs="Times New Roman"/>
                <w:szCs w:val="24"/>
              </w:rPr>
              <w:t>00</w:t>
            </w:r>
          </w:p>
        </w:tc>
        <w:tc>
          <w:tcPr>
            <w:tcW w:w="758"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797"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Не более 0,7</w:t>
            </w:r>
          </w:p>
        </w:tc>
        <w:tc>
          <w:tcPr>
            <w:tcW w:w="1686" w:type="dxa"/>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От границы участка, прилегающей к красной линии улицы, проезда не менее 5м. </w:t>
            </w:r>
          </w:p>
          <w:p w:rsidR="005C22E3" w:rsidRPr="005C22E3" w:rsidRDefault="005C22E3" w:rsidP="005C22E3">
            <w:pPr>
              <w:ind w:firstLine="0"/>
              <w:rPr>
                <w:rFonts w:cs="Times New Roman"/>
                <w:szCs w:val="24"/>
              </w:rPr>
            </w:pPr>
            <w:r w:rsidRPr="005C22E3">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C22E3">
                <w:rPr>
                  <w:rFonts w:cs="Times New Roman"/>
                  <w:szCs w:val="24"/>
                </w:rPr>
                <w:t>6 м</w:t>
              </w:r>
            </w:smartTag>
            <w:r w:rsidRPr="005C22E3">
              <w:rPr>
                <w:rFonts w:cs="Times New Roman"/>
                <w:szCs w:val="24"/>
              </w:rPr>
              <w:t xml:space="preserve"> </w:t>
            </w:r>
          </w:p>
        </w:tc>
        <w:tc>
          <w:tcPr>
            <w:tcW w:w="2535" w:type="dxa"/>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934E6A" w:rsidP="005C22E3">
            <w:pPr>
              <w:ind w:firstLine="0"/>
              <w:jc w:val="center"/>
              <w:rPr>
                <w:rFonts w:cs="Times New Roman"/>
                <w:szCs w:val="24"/>
              </w:rPr>
            </w:pPr>
            <w:r w:rsidRPr="00410449">
              <w:rPr>
                <w:szCs w:val="24"/>
              </w:rPr>
              <w:t>Не подлежит установлению</w:t>
            </w:r>
          </w:p>
        </w:tc>
        <w:tc>
          <w:tcPr>
            <w:tcW w:w="2728" w:type="dxa"/>
            <w:gridSpan w:val="4"/>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2037" w:type="dxa"/>
            <w:gridSpan w:val="3"/>
            <w:tcBorders>
              <w:top w:val="single" w:sz="4" w:space="0" w:color="000000"/>
              <w:left w:val="single" w:sz="4" w:space="0" w:color="000000"/>
              <w:bottom w:val="single" w:sz="4" w:space="0" w:color="000000"/>
              <w:right w:val="single" w:sz="4" w:space="0" w:color="000000"/>
            </w:tcBorders>
            <w:vAlign w:val="center"/>
          </w:tcPr>
          <w:p w:rsidR="005C22E3" w:rsidRPr="005C22E3" w:rsidRDefault="00934E6A" w:rsidP="005C22E3">
            <w:pPr>
              <w:ind w:firstLine="0"/>
              <w:rPr>
                <w:rFonts w:cs="Times New Roman"/>
                <w:szCs w:val="24"/>
              </w:rPr>
            </w:pPr>
            <w:r w:rsidRPr="00410449">
              <w:rPr>
                <w:szCs w:val="24"/>
              </w:rPr>
              <w:t>Не подлежит установлению</w:t>
            </w:r>
          </w:p>
        </w:tc>
        <w:tc>
          <w:tcPr>
            <w:tcW w:w="1704" w:type="dxa"/>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1 </w:t>
            </w:r>
            <w:proofErr w:type="spellStart"/>
            <w:r w:rsidRPr="005C22E3">
              <w:rPr>
                <w:rFonts w:cs="Times New Roman"/>
                <w:szCs w:val="24"/>
              </w:rPr>
              <w:t>машино</w:t>
            </w:r>
            <w:proofErr w:type="spellEnd"/>
            <w:r w:rsidRPr="005C22E3">
              <w:rPr>
                <w:rFonts w:cs="Times New Roman"/>
                <w:szCs w:val="24"/>
              </w:rPr>
              <w:t>-место временных автостоянок на 10 рабочих мест в здании, но не менее 5 м/м.</w:t>
            </w:r>
          </w:p>
        </w:tc>
      </w:tr>
      <w:tr w:rsidR="005C22E3" w:rsidRPr="005C22E3" w:rsidTr="00E9623B">
        <w:tc>
          <w:tcPr>
            <w:tcW w:w="2236"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BA7372" w:rsidP="005C22E3">
            <w:pPr>
              <w:ind w:firstLine="0"/>
              <w:rPr>
                <w:rFonts w:cs="Times New Roman"/>
                <w:szCs w:val="24"/>
              </w:rPr>
            </w:pPr>
            <w:r>
              <w:rPr>
                <w:rFonts w:cs="Times New Roman"/>
                <w:b/>
                <w:szCs w:val="24"/>
              </w:rPr>
              <w:t>6</w:t>
            </w:r>
            <w:r w:rsidR="005C22E3" w:rsidRPr="005C22E3">
              <w:rPr>
                <w:rFonts w:cs="Times New Roman"/>
                <w:b/>
                <w:szCs w:val="24"/>
              </w:rPr>
              <w:t>. Обеспечение научной деятельности</w:t>
            </w:r>
          </w:p>
        </w:tc>
        <w:tc>
          <w:tcPr>
            <w:tcW w:w="816"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422009">
            <w:pPr>
              <w:ind w:firstLine="0"/>
              <w:jc w:val="center"/>
              <w:rPr>
                <w:rFonts w:cs="Times New Roman"/>
                <w:szCs w:val="24"/>
              </w:rPr>
            </w:pPr>
          </w:p>
        </w:tc>
        <w:tc>
          <w:tcPr>
            <w:tcW w:w="758"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422009">
            <w:pPr>
              <w:ind w:firstLine="0"/>
              <w:jc w:val="center"/>
              <w:rPr>
                <w:rFonts w:cs="Times New Roman"/>
                <w:szCs w:val="24"/>
              </w:rPr>
            </w:pPr>
          </w:p>
        </w:tc>
        <w:tc>
          <w:tcPr>
            <w:tcW w:w="797"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Не более 0.7</w:t>
            </w:r>
          </w:p>
        </w:tc>
        <w:tc>
          <w:tcPr>
            <w:tcW w:w="1686" w:type="dxa"/>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От границы участка, прилегающей к красной линии улицы, проезда не менее 5м. </w:t>
            </w:r>
          </w:p>
          <w:p w:rsidR="005C22E3" w:rsidRPr="005C22E3" w:rsidRDefault="005C22E3" w:rsidP="005C22E3">
            <w:pPr>
              <w:widowControl w:val="0"/>
              <w:autoSpaceDE w:val="0"/>
              <w:autoSpaceDN w:val="0"/>
              <w:adjustRightInd w:val="0"/>
              <w:ind w:firstLine="0"/>
              <w:rPr>
                <w:rFonts w:eastAsia="NSimSun" w:cs="Times New Roman"/>
                <w:szCs w:val="24"/>
                <w:lang w:eastAsia="zh-CN"/>
              </w:rPr>
            </w:pPr>
            <w:r w:rsidRPr="005C22E3">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C22E3">
                <w:rPr>
                  <w:rFonts w:cs="Times New Roman"/>
                  <w:szCs w:val="24"/>
                </w:rPr>
                <w:t>6 м</w:t>
              </w:r>
            </w:smartTag>
          </w:p>
        </w:tc>
        <w:tc>
          <w:tcPr>
            <w:tcW w:w="2535" w:type="dxa"/>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1 раб. место</w:t>
            </w:r>
          </w:p>
        </w:tc>
        <w:tc>
          <w:tcPr>
            <w:tcW w:w="2728" w:type="dxa"/>
            <w:gridSpan w:val="4"/>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Не более 50 рабочих мест</w:t>
            </w:r>
          </w:p>
        </w:tc>
        <w:tc>
          <w:tcPr>
            <w:tcW w:w="2037" w:type="dxa"/>
            <w:gridSpan w:val="3"/>
            <w:tcBorders>
              <w:top w:val="single" w:sz="4" w:space="0" w:color="000000"/>
              <w:left w:val="single" w:sz="4" w:space="0" w:color="000000"/>
              <w:bottom w:val="single" w:sz="4" w:space="0" w:color="000000"/>
              <w:right w:val="single" w:sz="4" w:space="0" w:color="000000"/>
            </w:tcBorders>
            <w:vAlign w:val="center"/>
          </w:tcPr>
          <w:p w:rsidR="005C22E3" w:rsidRPr="005C22E3" w:rsidRDefault="00934E6A" w:rsidP="005C22E3">
            <w:pPr>
              <w:ind w:firstLine="0"/>
              <w:jc w:val="center"/>
              <w:rPr>
                <w:rFonts w:cs="Times New Roman"/>
                <w:szCs w:val="24"/>
              </w:rPr>
            </w:pPr>
            <w:r w:rsidRPr="00410449">
              <w:rPr>
                <w:szCs w:val="24"/>
              </w:rPr>
              <w:t>Не подлежит установлению</w:t>
            </w:r>
          </w:p>
        </w:tc>
        <w:tc>
          <w:tcPr>
            <w:tcW w:w="1704" w:type="dxa"/>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Не менее 1,5 </w:t>
            </w:r>
            <w:proofErr w:type="spellStart"/>
            <w:r w:rsidRPr="005C22E3">
              <w:rPr>
                <w:rFonts w:cs="Times New Roman"/>
                <w:szCs w:val="24"/>
              </w:rPr>
              <w:t>машиномест</w:t>
            </w:r>
            <w:proofErr w:type="spellEnd"/>
            <w:r w:rsidRPr="005C22E3">
              <w:rPr>
                <w:rFonts w:cs="Times New Roman"/>
                <w:szCs w:val="24"/>
              </w:rPr>
              <w:t xml:space="preserve"> на 10 работающих, но не менее 15</w:t>
            </w:r>
          </w:p>
        </w:tc>
      </w:tr>
      <w:tr w:rsidR="005C22E3" w:rsidRPr="005C22E3" w:rsidTr="00E9623B">
        <w:tc>
          <w:tcPr>
            <w:tcW w:w="2236"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BA7372" w:rsidP="005C22E3">
            <w:pPr>
              <w:tabs>
                <w:tab w:val="left" w:pos="265"/>
              </w:tabs>
              <w:ind w:firstLine="0"/>
              <w:rPr>
                <w:rFonts w:cs="Times New Roman"/>
                <w:b/>
                <w:szCs w:val="24"/>
              </w:rPr>
            </w:pPr>
            <w:r>
              <w:rPr>
                <w:rFonts w:cs="Times New Roman"/>
                <w:b/>
                <w:szCs w:val="24"/>
              </w:rPr>
              <w:t>7</w:t>
            </w:r>
            <w:r w:rsidR="005C22E3" w:rsidRPr="005C22E3">
              <w:rPr>
                <w:rFonts w:cs="Times New Roman"/>
                <w:b/>
                <w:szCs w:val="24"/>
              </w:rPr>
              <w:t>. Обслуживание автотранспорта</w:t>
            </w:r>
          </w:p>
        </w:tc>
        <w:tc>
          <w:tcPr>
            <w:tcW w:w="816"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422009">
            <w:pPr>
              <w:ind w:firstLine="0"/>
              <w:jc w:val="center"/>
              <w:rPr>
                <w:rFonts w:cs="Times New Roman"/>
                <w:szCs w:val="24"/>
              </w:rPr>
            </w:pPr>
            <w:r w:rsidRPr="005C22E3">
              <w:rPr>
                <w:rFonts w:cs="Times New Roman"/>
                <w:szCs w:val="24"/>
              </w:rPr>
              <w:t>3</w:t>
            </w:r>
            <w:r w:rsidR="00422009">
              <w:rPr>
                <w:rFonts w:cs="Times New Roman"/>
                <w:szCs w:val="24"/>
              </w:rPr>
              <w:t>00</w:t>
            </w:r>
          </w:p>
        </w:tc>
        <w:tc>
          <w:tcPr>
            <w:tcW w:w="758"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797"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Не более 0,7</w:t>
            </w:r>
          </w:p>
        </w:tc>
        <w:tc>
          <w:tcPr>
            <w:tcW w:w="1686" w:type="dxa"/>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От границы участка, прилегающей </w:t>
            </w:r>
            <w:r w:rsidRPr="005C22E3">
              <w:rPr>
                <w:rFonts w:cs="Times New Roman"/>
                <w:szCs w:val="24"/>
              </w:rPr>
              <w:lastRenderedPageBreak/>
              <w:t xml:space="preserve">к красной линии улицы, проезда не менее 5м. </w:t>
            </w:r>
          </w:p>
          <w:p w:rsidR="005C22E3" w:rsidRPr="005C22E3" w:rsidRDefault="005C22E3" w:rsidP="005C22E3">
            <w:pPr>
              <w:ind w:firstLine="0"/>
              <w:rPr>
                <w:rFonts w:cs="Times New Roman"/>
                <w:szCs w:val="24"/>
              </w:rPr>
            </w:pPr>
            <w:r w:rsidRPr="005C22E3">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C22E3">
                <w:rPr>
                  <w:rFonts w:cs="Times New Roman"/>
                  <w:szCs w:val="24"/>
                </w:rPr>
                <w:t>6 м</w:t>
              </w:r>
            </w:smartTag>
          </w:p>
        </w:tc>
        <w:tc>
          <w:tcPr>
            <w:tcW w:w="2535" w:type="dxa"/>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lastRenderedPageBreak/>
              <w:t>Более 2 постов на мойке автомобилей.</w:t>
            </w:r>
          </w:p>
        </w:tc>
        <w:tc>
          <w:tcPr>
            <w:tcW w:w="2728" w:type="dxa"/>
            <w:gridSpan w:val="4"/>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Не более 10 по обслуживанию </w:t>
            </w:r>
            <w:r w:rsidRPr="005C22E3">
              <w:rPr>
                <w:rFonts w:cs="Times New Roman"/>
                <w:szCs w:val="24"/>
              </w:rPr>
              <w:lastRenderedPageBreak/>
              <w:t>легковых, грузовых автомобилей.</w:t>
            </w:r>
          </w:p>
          <w:p w:rsidR="005C22E3" w:rsidRPr="005C22E3" w:rsidRDefault="005C22E3" w:rsidP="005C22E3">
            <w:pPr>
              <w:ind w:firstLine="0"/>
              <w:rPr>
                <w:rFonts w:cs="Times New Roman"/>
                <w:szCs w:val="24"/>
              </w:rPr>
            </w:pPr>
            <w:r w:rsidRPr="005C22E3">
              <w:rPr>
                <w:rFonts w:cs="Times New Roman"/>
                <w:szCs w:val="24"/>
              </w:rPr>
              <w:t xml:space="preserve">Не более 300 машин </w:t>
            </w:r>
            <w:proofErr w:type="spellStart"/>
            <w:r w:rsidRPr="005C22E3">
              <w:rPr>
                <w:rFonts w:cs="Times New Roman"/>
                <w:szCs w:val="24"/>
              </w:rPr>
              <w:t>вавтобусном</w:t>
            </w:r>
            <w:proofErr w:type="spellEnd"/>
            <w:r w:rsidRPr="005C22E3">
              <w:rPr>
                <w:rFonts w:cs="Times New Roman"/>
                <w:szCs w:val="24"/>
              </w:rPr>
              <w:t xml:space="preserve"> и троллейбусном парке.</w:t>
            </w:r>
          </w:p>
          <w:p w:rsidR="005C22E3" w:rsidRPr="005C22E3" w:rsidRDefault="005C22E3" w:rsidP="005C22E3">
            <w:pPr>
              <w:ind w:firstLine="0"/>
              <w:rPr>
                <w:rFonts w:cs="Times New Roman"/>
                <w:szCs w:val="24"/>
              </w:rPr>
            </w:pPr>
            <w:r w:rsidRPr="005C22E3">
              <w:rPr>
                <w:rFonts w:cs="Times New Roman"/>
                <w:szCs w:val="24"/>
              </w:rPr>
              <w:t xml:space="preserve">Не более 5 постов на мойке автомобилей </w:t>
            </w:r>
          </w:p>
        </w:tc>
        <w:tc>
          <w:tcPr>
            <w:tcW w:w="2037" w:type="dxa"/>
            <w:gridSpan w:val="3"/>
            <w:tcBorders>
              <w:top w:val="single" w:sz="4" w:space="0" w:color="000000"/>
              <w:left w:val="single" w:sz="4" w:space="0" w:color="000000"/>
              <w:bottom w:val="single" w:sz="4" w:space="0" w:color="000000"/>
              <w:right w:val="single" w:sz="4" w:space="0" w:color="000000"/>
            </w:tcBorders>
            <w:vAlign w:val="center"/>
          </w:tcPr>
          <w:p w:rsidR="005C22E3" w:rsidRPr="005C22E3" w:rsidRDefault="00934E6A" w:rsidP="005C22E3">
            <w:pPr>
              <w:ind w:firstLine="0"/>
              <w:jc w:val="center"/>
              <w:rPr>
                <w:rFonts w:cs="Times New Roman"/>
                <w:szCs w:val="24"/>
              </w:rPr>
            </w:pPr>
            <w:r w:rsidRPr="00410449">
              <w:rPr>
                <w:szCs w:val="24"/>
              </w:rPr>
              <w:lastRenderedPageBreak/>
              <w:t>Не подлежит установлению</w:t>
            </w:r>
          </w:p>
        </w:tc>
        <w:tc>
          <w:tcPr>
            <w:tcW w:w="1704" w:type="dxa"/>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Не менее 1,5 </w:t>
            </w:r>
            <w:proofErr w:type="spellStart"/>
            <w:r w:rsidRPr="005C22E3">
              <w:rPr>
                <w:rFonts w:cs="Times New Roman"/>
                <w:szCs w:val="24"/>
              </w:rPr>
              <w:t>машиномест</w:t>
            </w:r>
            <w:proofErr w:type="spellEnd"/>
            <w:r w:rsidRPr="005C22E3">
              <w:rPr>
                <w:rFonts w:cs="Times New Roman"/>
                <w:szCs w:val="24"/>
              </w:rPr>
              <w:t xml:space="preserve"> на 10 </w:t>
            </w:r>
            <w:r w:rsidRPr="005C22E3">
              <w:rPr>
                <w:rFonts w:cs="Times New Roman"/>
                <w:szCs w:val="24"/>
              </w:rPr>
              <w:lastRenderedPageBreak/>
              <w:t>работающих, но не менее 15</w:t>
            </w:r>
          </w:p>
        </w:tc>
      </w:tr>
      <w:tr w:rsidR="005C22E3" w:rsidRPr="005C22E3" w:rsidTr="00E9623B">
        <w:tc>
          <w:tcPr>
            <w:tcW w:w="2236"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BA7372" w:rsidP="005C22E3">
            <w:pPr>
              <w:tabs>
                <w:tab w:val="left" w:pos="265"/>
              </w:tabs>
              <w:ind w:firstLine="0"/>
              <w:rPr>
                <w:rFonts w:cs="Times New Roman"/>
                <w:b/>
                <w:szCs w:val="24"/>
              </w:rPr>
            </w:pPr>
            <w:r>
              <w:rPr>
                <w:rFonts w:cs="Times New Roman"/>
                <w:b/>
                <w:szCs w:val="24"/>
              </w:rPr>
              <w:lastRenderedPageBreak/>
              <w:t>8</w:t>
            </w:r>
            <w:r w:rsidR="005C22E3" w:rsidRPr="005C22E3">
              <w:rPr>
                <w:rFonts w:cs="Times New Roman"/>
                <w:b/>
                <w:szCs w:val="24"/>
              </w:rPr>
              <w:t>. Обеспечение внутреннего правопорядка</w:t>
            </w:r>
          </w:p>
        </w:tc>
        <w:tc>
          <w:tcPr>
            <w:tcW w:w="816"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6</w:t>
            </w:r>
            <w:r w:rsidR="00422009">
              <w:rPr>
                <w:rFonts w:cs="Times New Roman"/>
                <w:szCs w:val="24"/>
              </w:rPr>
              <w:t>00</w:t>
            </w:r>
          </w:p>
        </w:tc>
        <w:tc>
          <w:tcPr>
            <w:tcW w:w="758"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797"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Не более 0.7</w:t>
            </w:r>
          </w:p>
        </w:tc>
        <w:tc>
          <w:tcPr>
            <w:tcW w:w="1686" w:type="dxa"/>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От границы участка, прилегающей к красной линии улицы, проезда не менее 5м. </w:t>
            </w:r>
          </w:p>
          <w:p w:rsidR="005C22E3" w:rsidRPr="005C22E3" w:rsidRDefault="005C22E3" w:rsidP="005C22E3">
            <w:pPr>
              <w:widowControl w:val="0"/>
              <w:autoSpaceDE w:val="0"/>
              <w:autoSpaceDN w:val="0"/>
              <w:adjustRightInd w:val="0"/>
              <w:ind w:firstLine="0"/>
              <w:rPr>
                <w:rFonts w:eastAsia="NSimSun" w:cs="Times New Roman"/>
                <w:szCs w:val="24"/>
                <w:lang w:eastAsia="zh-CN"/>
              </w:rPr>
            </w:pPr>
            <w:r w:rsidRPr="005C22E3">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C22E3">
                <w:rPr>
                  <w:rFonts w:cs="Times New Roman"/>
                  <w:szCs w:val="24"/>
                </w:rPr>
                <w:t>6 м</w:t>
              </w:r>
            </w:smartTag>
          </w:p>
        </w:tc>
        <w:tc>
          <w:tcPr>
            <w:tcW w:w="2535" w:type="dxa"/>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 xml:space="preserve">1 </w:t>
            </w:r>
            <w:proofErr w:type="spellStart"/>
            <w:r w:rsidRPr="005C22E3">
              <w:rPr>
                <w:rFonts w:cs="Times New Roman"/>
                <w:szCs w:val="24"/>
              </w:rPr>
              <w:t>раб.место</w:t>
            </w:r>
            <w:proofErr w:type="spellEnd"/>
          </w:p>
        </w:tc>
        <w:tc>
          <w:tcPr>
            <w:tcW w:w="2728" w:type="dxa"/>
            <w:gridSpan w:val="4"/>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2037" w:type="dxa"/>
            <w:gridSpan w:val="3"/>
            <w:tcBorders>
              <w:top w:val="single" w:sz="4" w:space="0" w:color="000000"/>
              <w:left w:val="single" w:sz="4" w:space="0" w:color="000000"/>
              <w:bottom w:val="single" w:sz="4" w:space="0" w:color="000000"/>
              <w:right w:val="single" w:sz="4" w:space="0" w:color="000000"/>
            </w:tcBorders>
            <w:vAlign w:val="center"/>
          </w:tcPr>
          <w:p w:rsidR="005C22E3" w:rsidRPr="005C22E3" w:rsidRDefault="00934E6A" w:rsidP="005C22E3">
            <w:pPr>
              <w:ind w:firstLine="0"/>
              <w:rPr>
                <w:rFonts w:cs="Times New Roman"/>
                <w:szCs w:val="24"/>
              </w:rPr>
            </w:pPr>
            <w:r w:rsidRPr="00410449">
              <w:rPr>
                <w:szCs w:val="24"/>
              </w:rPr>
              <w:t>Не подлежит установлению</w:t>
            </w:r>
          </w:p>
        </w:tc>
        <w:tc>
          <w:tcPr>
            <w:tcW w:w="1704" w:type="dxa"/>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 xml:space="preserve">Не менее 3 </w:t>
            </w:r>
            <w:proofErr w:type="spellStart"/>
            <w:r w:rsidRPr="005C22E3">
              <w:rPr>
                <w:rFonts w:cs="Times New Roman"/>
                <w:szCs w:val="24"/>
              </w:rPr>
              <w:t>машиномест</w:t>
            </w:r>
            <w:proofErr w:type="spellEnd"/>
          </w:p>
        </w:tc>
      </w:tr>
      <w:tr w:rsidR="005C22E3" w:rsidRPr="005C22E3" w:rsidTr="00E9623B">
        <w:tc>
          <w:tcPr>
            <w:tcW w:w="2236"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BA7372" w:rsidP="005C22E3">
            <w:pPr>
              <w:tabs>
                <w:tab w:val="left" w:pos="265"/>
              </w:tabs>
              <w:ind w:firstLine="0"/>
              <w:rPr>
                <w:rFonts w:cs="Times New Roman"/>
                <w:szCs w:val="24"/>
              </w:rPr>
            </w:pPr>
            <w:r>
              <w:rPr>
                <w:rFonts w:cs="Times New Roman"/>
                <w:b/>
                <w:szCs w:val="24"/>
              </w:rPr>
              <w:t>9</w:t>
            </w:r>
            <w:r w:rsidR="005C22E3" w:rsidRPr="005C22E3">
              <w:rPr>
                <w:rFonts w:cs="Times New Roman"/>
                <w:b/>
                <w:szCs w:val="24"/>
              </w:rPr>
              <w:t>. Коммунальное обслуживание</w:t>
            </w:r>
          </w:p>
        </w:tc>
        <w:tc>
          <w:tcPr>
            <w:tcW w:w="816"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422009">
            <w:pPr>
              <w:ind w:firstLine="0"/>
              <w:jc w:val="center"/>
              <w:rPr>
                <w:rFonts w:cs="Times New Roman"/>
                <w:szCs w:val="24"/>
              </w:rPr>
            </w:pPr>
            <w:r w:rsidRPr="005C22E3">
              <w:rPr>
                <w:rFonts w:cs="Times New Roman"/>
                <w:szCs w:val="24"/>
              </w:rPr>
              <w:t>2</w:t>
            </w:r>
            <w:r w:rsidR="00422009">
              <w:rPr>
                <w:rFonts w:cs="Times New Roman"/>
                <w:szCs w:val="24"/>
              </w:rPr>
              <w:t>00</w:t>
            </w:r>
          </w:p>
        </w:tc>
        <w:tc>
          <w:tcPr>
            <w:tcW w:w="758"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797"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Не более 0.7</w:t>
            </w:r>
          </w:p>
        </w:tc>
        <w:tc>
          <w:tcPr>
            <w:tcW w:w="1686" w:type="dxa"/>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От границы участка, прилегающей к красной линии улицы, </w:t>
            </w:r>
            <w:r w:rsidRPr="005C22E3">
              <w:rPr>
                <w:rFonts w:cs="Times New Roman"/>
                <w:szCs w:val="24"/>
              </w:rPr>
              <w:lastRenderedPageBreak/>
              <w:t xml:space="preserve">проезда не менее 5м. </w:t>
            </w:r>
          </w:p>
          <w:p w:rsidR="005C22E3" w:rsidRPr="005C22E3" w:rsidRDefault="005C22E3" w:rsidP="005C22E3">
            <w:pPr>
              <w:widowControl w:val="0"/>
              <w:autoSpaceDE w:val="0"/>
              <w:autoSpaceDN w:val="0"/>
              <w:adjustRightInd w:val="0"/>
              <w:ind w:firstLine="0"/>
              <w:rPr>
                <w:rFonts w:eastAsia="NSimSun" w:cs="Times New Roman"/>
                <w:szCs w:val="24"/>
                <w:lang w:eastAsia="zh-CN"/>
              </w:rPr>
            </w:pPr>
            <w:r w:rsidRPr="005C22E3">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C22E3">
                <w:rPr>
                  <w:rFonts w:cs="Times New Roman"/>
                  <w:szCs w:val="24"/>
                </w:rPr>
                <w:t>6 м</w:t>
              </w:r>
            </w:smartTag>
          </w:p>
        </w:tc>
        <w:tc>
          <w:tcPr>
            <w:tcW w:w="2535" w:type="dxa"/>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934E6A" w:rsidP="005C22E3">
            <w:pPr>
              <w:ind w:firstLine="0"/>
              <w:jc w:val="center"/>
              <w:rPr>
                <w:rFonts w:cs="Times New Roman"/>
                <w:szCs w:val="24"/>
              </w:rPr>
            </w:pPr>
            <w:r w:rsidRPr="00410449">
              <w:rPr>
                <w:szCs w:val="24"/>
              </w:rPr>
              <w:lastRenderedPageBreak/>
              <w:t>Не подлежит установлению</w:t>
            </w:r>
          </w:p>
        </w:tc>
        <w:tc>
          <w:tcPr>
            <w:tcW w:w="2728" w:type="dxa"/>
            <w:gridSpan w:val="4"/>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2037" w:type="dxa"/>
            <w:gridSpan w:val="3"/>
            <w:tcBorders>
              <w:top w:val="single" w:sz="4" w:space="0" w:color="000000"/>
              <w:left w:val="single" w:sz="4" w:space="0" w:color="000000"/>
              <w:bottom w:val="single" w:sz="4" w:space="0" w:color="000000"/>
              <w:right w:val="single" w:sz="4" w:space="0" w:color="000000"/>
            </w:tcBorders>
            <w:vAlign w:val="center"/>
          </w:tcPr>
          <w:p w:rsidR="005C22E3" w:rsidRPr="005C22E3" w:rsidRDefault="00934E6A" w:rsidP="005C22E3">
            <w:pPr>
              <w:ind w:firstLine="0"/>
              <w:jc w:val="center"/>
              <w:rPr>
                <w:rFonts w:cs="Times New Roman"/>
                <w:szCs w:val="24"/>
              </w:rPr>
            </w:pPr>
            <w:r w:rsidRPr="00410449">
              <w:rPr>
                <w:szCs w:val="24"/>
              </w:rPr>
              <w:t>Не подлежит установлению</w:t>
            </w:r>
          </w:p>
        </w:tc>
        <w:tc>
          <w:tcPr>
            <w:tcW w:w="1704" w:type="dxa"/>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Не менее 1 </w:t>
            </w:r>
            <w:proofErr w:type="spellStart"/>
            <w:r w:rsidRPr="005C22E3">
              <w:rPr>
                <w:rFonts w:cs="Times New Roman"/>
                <w:szCs w:val="24"/>
              </w:rPr>
              <w:t>машиноместа</w:t>
            </w:r>
            <w:proofErr w:type="spellEnd"/>
            <w:r w:rsidRPr="005C22E3">
              <w:rPr>
                <w:rFonts w:cs="Times New Roman"/>
                <w:szCs w:val="24"/>
              </w:rPr>
              <w:t xml:space="preserve"> для специального транспорта</w:t>
            </w:r>
          </w:p>
        </w:tc>
      </w:tr>
      <w:tr w:rsidR="005C22E3" w:rsidRPr="005C22E3" w:rsidTr="00E9623B">
        <w:trPr>
          <w:trHeight w:val="543"/>
        </w:trPr>
        <w:tc>
          <w:tcPr>
            <w:tcW w:w="15297" w:type="dxa"/>
            <w:gridSpan w:val="17"/>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b/>
                <w:szCs w:val="24"/>
              </w:rPr>
              <w:lastRenderedPageBreak/>
              <w:t>Условно разрешённые виды использования</w:t>
            </w:r>
          </w:p>
        </w:tc>
      </w:tr>
      <w:tr w:rsidR="005C22E3" w:rsidRPr="005C22E3" w:rsidTr="00E9623B">
        <w:tc>
          <w:tcPr>
            <w:tcW w:w="2236"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tabs>
                <w:tab w:val="left" w:pos="265"/>
              </w:tabs>
              <w:ind w:firstLine="0"/>
              <w:rPr>
                <w:rFonts w:cs="Times New Roman"/>
                <w:szCs w:val="24"/>
                <w:highlight w:val="yellow"/>
              </w:rPr>
            </w:pPr>
            <w:r w:rsidRPr="005C22E3">
              <w:rPr>
                <w:rFonts w:cs="Times New Roman"/>
                <w:b/>
                <w:szCs w:val="24"/>
              </w:rPr>
              <w:t>1. Магазины</w:t>
            </w:r>
          </w:p>
        </w:tc>
        <w:tc>
          <w:tcPr>
            <w:tcW w:w="816"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422009">
            <w:pPr>
              <w:ind w:firstLine="0"/>
              <w:jc w:val="center"/>
              <w:rPr>
                <w:rFonts w:cs="Times New Roman"/>
                <w:szCs w:val="24"/>
              </w:rPr>
            </w:pPr>
            <w:r w:rsidRPr="005C22E3">
              <w:rPr>
                <w:rFonts w:cs="Times New Roman"/>
                <w:szCs w:val="24"/>
              </w:rPr>
              <w:t>6</w:t>
            </w:r>
            <w:r w:rsidR="00422009">
              <w:rPr>
                <w:rFonts w:cs="Times New Roman"/>
                <w:szCs w:val="24"/>
              </w:rPr>
              <w:t>00</w:t>
            </w:r>
          </w:p>
        </w:tc>
        <w:tc>
          <w:tcPr>
            <w:tcW w:w="758"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863" w:type="dxa"/>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Не более 0.7</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От границы участка, прилегающей к красной линии улицы, проезда не менее 5м. </w:t>
            </w:r>
          </w:p>
          <w:p w:rsidR="005C22E3" w:rsidRPr="005C22E3" w:rsidRDefault="005C22E3" w:rsidP="005C22E3">
            <w:pPr>
              <w:widowControl w:val="0"/>
              <w:autoSpaceDE w:val="0"/>
              <w:autoSpaceDN w:val="0"/>
              <w:adjustRightInd w:val="0"/>
              <w:ind w:firstLine="0"/>
              <w:rPr>
                <w:rFonts w:eastAsia="NSimSun" w:cs="Times New Roman"/>
                <w:szCs w:val="24"/>
                <w:lang w:eastAsia="zh-CN"/>
              </w:rPr>
            </w:pPr>
            <w:r w:rsidRPr="005C22E3">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C22E3">
                <w:rPr>
                  <w:rFonts w:cs="Times New Roman"/>
                  <w:szCs w:val="24"/>
                </w:rPr>
                <w:t>6 м</w:t>
              </w:r>
            </w:smartTag>
          </w:p>
        </w:tc>
        <w:tc>
          <w:tcPr>
            <w:tcW w:w="2693" w:type="dxa"/>
            <w:gridSpan w:val="3"/>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1 раб/место</w:t>
            </w:r>
          </w:p>
        </w:tc>
        <w:tc>
          <w:tcPr>
            <w:tcW w:w="2552" w:type="dxa"/>
            <w:gridSpan w:val="3"/>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 xml:space="preserve">Площадь торгового зала не более </w:t>
            </w:r>
            <w:smartTag w:uri="urn:schemas-microsoft-com:office:smarttags" w:element="metricconverter">
              <w:smartTagPr>
                <w:attr w:name="ProductID" w:val="500 м2"/>
              </w:smartTagPr>
              <w:r w:rsidRPr="005C22E3">
                <w:rPr>
                  <w:rFonts w:cs="Times New Roman"/>
                  <w:szCs w:val="24"/>
                </w:rPr>
                <w:t>500 м2</w:t>
              </w:r>
            </w:smartTag>
          </w:p>
        </w:tc>
        <w:tc>
          <w:tcPr>
            <w:tcW w:w="1974" w:type="dxa"/>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Не более 2-х этажей</w:t>
            </w:r>
          </w:p>
        </w:tc>
        <w:tc>
          <w:tcPr>
            <w:tcW w:w="1704" w:type="dxa"/>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1 </w:t>
            </w:r>
            <w:proofErr w:type="spellStart"/>
            <w:r w:rsidRPr="005C22E3">
              <w:rPr>
                <w:rFonts w:cs="Times New Roman"/>
                <w:szCs w:val="24"/>
              </w:rPr>
              <w:t>машино</w:t>
            </w:r>
            <w:proofErr w:type="spellEnd"/>
            <w:r w:rsidRPr="005C22E3">
              <w:rPr>
                <w:rFonts w:cs="Times New Roman"/>
                <w:szCs w:val="24"/>
              </w:rPr>
              <w:t xml:space="preserve">-место временных автостоянок на 10 рабочих мест в здании, но не менее 5 </w:t>
            </w:r>
            <w:proofErr w:type="spellStart"/>
            <w:r w:rsidRPr="005C22E3">
              <w:rPr>
                <w:rFonts w:cs="Times New Roman"/>
                <w:szCs w:val="24"/>
              </w:rPr>
              <w:t>машиномест</w:t>
            </w:r>
            <w:proofErr w:type="spellEnd"/>
          </w:p>
        </w:tc>
      </w:tr>
      <w:tr w:rsidR="005C22E3" w:rsidRPr="005C22E3" w:rsidTr="00E9623B">
        <w:tc>
          <w:tcPr>
            <w:tcW w:w="2236"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highlight w:val="yellow"/>
              </w:rPr>
            </w:pPr>
            <w:r w:rsidRPr="005C22E3">
              <w:rPr>
                <w:rFonts w:cs="Times New Roman"/>
                <w:b/>
                <w:szCs w:val="24"/>
              </w:rPr>
              <w:t>2. Бытовое обслуживание</w:t>
            </w:r>
          </w:p>
        </w:tc>
        <w:tc>
          <w:tcPr>
            <w:tcW w:w="816"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422009" w:rsidP="00422009">
            <w:pPr>
              <w:ind w:firstLine="0"/>
              <w:jc w:val="center"/>
              <w:rPr>
                <w:rFonts w:cs="Times New Roman"/>
                <w:szCs w:val="24"/>
              </w:rPr>
            </w:pPr>
            <w:r>
              <w:rPr>
                <w:rFonts w:cs="Times New Roman"/>
                <w:szCs w:val="24"/>
              </w:rPr>
              <w:t>500</w:t>
            </w:r>
          </w:p>
        </w:tc>
        <w:tc>
          <w:tcPr>
            <w:tcW w:w="758"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863" w:type="dxa"/>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Не более 0,5</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От границы участка, прилегающей к красной линии улицы, </w:t>
            </w:r>
            <w:r w:rsidRPr="005C22E3">
              <w:rPr>
                <w:rFonts w:cs="Times New Roman"/>
                <w:szCs w:val="24"/>
              </w:rPr>
              <w:lastRenderedPageBreak/>
              <w:t xml:space="preserve">проезда не менее 5м. </w:t>
            </w:r>
          </w:p>
          <w:p w:rsidR="005C22E3" w:rsidRPr="005C22E3" w:rsidRDefault="005C22E3" w:rsidP="005C22E3">
            <w:pPr>
              <w:ind w:firstLine="0"/>
              <w:rPr>
                <w:rFonts w:cs="Times New Roman"/>
                <w:szCs w:val="24"/>
              </w:rPr>
            </w:pPr>
            <w:r w:rsidRPr="005C22E3">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C22E3">
                <w:rPr>
                  <w:rFonts w:cs="Times New Roman"/>
                  <w:szCs w:val="24"/>
                </w:rPr>
                <w:t>6 м</w:t>
              </w:r>
            </w:smartTag>
          </w:p>
        </w:tc>
        <w:tc>
          <w:tcPr>
            <w:tcW w:w="2693" w:type="dxa"/>
            <w:gridSpan w:val="3"/>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lastRenderedPageBreak/>
              <w:t>1 раб место</w:t>
            </w:r>
          </w:p>
        </w:tc>
        <w:tc>
          <w:tcPr>
            <w:tcW w:w="2552" w:type="dxa"/>
            <w:gridSpan w:val="3"/>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1476"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934E6A" w:rsidP="005C22E3">
            <w:pPr>
              <w:ind w:firstLine="0"/>
              <w:rPr>
                <w:rFonts w:cs="Times New Roman"/>
                <w:szCs w:val="24"/>
              </w:rPr>
            </w:pPr>
            <w:r w:rsidRPr="00410449">
              <w:rPr>
                <w:szCs w:val="24"/>
              </w:rPr>
              <w:t>Не подлежит установлению</w:t>
            </w:r>
          </w:p>
        </w:tc>
        <w:tc>
          <w:tcPr>
            <w:tcW w:w="498"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1704" w:type="dxa"/>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highlight w:val="yellow"/>
              </w:rPr>
            </w:pPr>
            <w:r w:rsidRPr="005C22E3">
              <w:rPr>
                <w:rFonts w:cs="Times New Roman"/>
                <w:szCs w:val="24"/>
              </w:rPr>
              <w:t xml:space="preserve">1 </w:t>
            </w:r>
            <w:proofErr w:type="spellStart"/>
            <w:r w:rsidRPr="005C22E3">
              <w:rPr>
                <w:rFonts w:cs="Times New Roman"/>
                <w:szCs w:val="24"/>
              </w:rPr>
              <w:t>машино</w:t>
            </w:r>
            <w:proofErr w:type="spellEnd"/>
            <w:r w:rsidRPr="005C22E3">
              <w:rPr>
                <w:rFonts w:cs="Times New Roman"/>
                <w:szCs w:val="24"/>
              </w:rPr>
              <w:t xml:space="preserve">-место временных автостоянок на 10 посетителей, 1 </w:t>
            </w:r>
            <w:proofErr w:type="spellStart"/>
            <w:r w:rsidRPr="005C22E3">
              <w:rPr>
                <w:rFonts w:cs="Times New Roman"/>
                <w:szCs w:val="24"/>
              </w:rPr>
              <w:lastRenderedPageBreak/>
              <w:t>машино</w:t>
            </w:r>
            <w:proofErr w:type="spellEnd"/>
            <w:r w:rsidRPr="005C22E3">
              <w:rPr>
                <w:rFonts w:cs="Times New Roman"/>
                <w:szCs w:val="24"/>
              </w:rPr>
              <w:t>-место на 5 рабочих мест, но не менее 3</w:t>
            </w:r>
          </w:p>
        </w:tc>
      </w:tr>
      <w:tr w:rsidR="005C22E3" w:rsidRPr="005C22E3" w:rsidTr="00E9623B">
        <w:tc>
          <w:tcPr>
            <w:tcW w:w="2236"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highlight w:val="yellow"/>
              </w:rPr>
            </w:pPr>
            <w:r w:rsidRPr="005C22E3">
              <w:rPr>
                <w:rFonts w:cs="Times New Roman"/>
                <w:b/>
                <w:szCs w:val="24"/>
              </w:rPr>
              <w:lastRenderedPageBreak/>
              <w:t>3. Общественное питание</w:t>
            </w:r>
          </w:p>
        </w:tc>
        <w:tc>
          <w:tcPr>
            <w:tcW w:w="816"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3</w:t>
            </w:r>
            <w:r w:rsidR="00422009">
              <w:rPr>
                <w:rFonts w:cs="Times New Roman"/>
                <w:szCs w:val="24"/>
              </w:rPr>
              <w:t>00</w:t>
            </w:r>
          </w:p>
        </w:tc>
        <w:tc>
          <w:tcPr>
            <w:tcW w:w="758"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863" w:type="dxa"/>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Не более 0.7</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От границы участка, прилегающей к красной линии улицы, проезда не менее 5м. </w:t>
            </w:r>
          </w:p>
          <w:p w:rsidR="005C22E3" w:rsidRPr="005C22E3" w:rsidRDefault="005C22E3" w:rsidP="005C22E3">
            <w:pPr>
              <w:widowControl w:val="0"/>
              <w:autoSpaceDE w:val="0"/>
              <w:autoSpaceDN w:val="0"/>
              <w:adjustRightInd w:val="0"/>
              <w:ind w:firstLine="0"/>
              <w:rPr>
                <w:rFonts w:eastAsia="NSimSun" w:cs="Times New Roman"/>
                <w:szCs w:val="24"/>
                <w:lang w:eastAsia="zh-CN"/>
              </w:rPr>
            </w:pPr>
            <w:r w:rsidRPr="005C22E3">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C22E3">
                <w:rPr>
                  <w:rFonts w:cs="Times New Roman"/>
                  <w:szCs w:val="24"/>
                </w:rPr>
                <w:t>6 м</w:t>
              </w:r>
            </w:smartTag>
          </w:p>
        </w:tc>
        <w:tc>
          <w:tcPr>
            <w:tcW w:w="2693" w:type="dxa"/>
            <w:gridSpan w:val="3"/>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2552" w:type="dxa"/>
            <w:gridSpan w:val="3"/>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Не более 100 посадочных мест</w:t>
            </w:r>
          </w:p>
        </w:tc>
        <w:tc>
          <w:tcPr>
            <w:tcW w:w="1476"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Не более 3 этажей</w:t>
            </w:r>
          </w:p>
        </w:tc>
        <w:tc>
          <w:tcPr>
            <w:tcW w:w="498" w:type="dxa"/>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1704" w:type="dxa"/>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1 </w:t>
            </w:r>
            <w:proofErr w:type="spellStart"/>
            <w:r w:rsidRPr="005C22E3">
              <w:rPr>
                <w:rFonts w:cs="Times New Roman"/>
                <w:szCs w:val="24"/>
              </w:rPr>
              <w:t>машино</w:t>
            </w:r>
            <w:proofErr w:type="spellEnd"/>
            <w:r w:rsidRPr="005C22E3">
              <w:rPr>
                <w:rFonts w:cs="Times New Roman"/>
                <w:szCs w:val="24"/>
              </w:rPr>
              <w:t>-место на 10 посадочных мест, но не менее 2-х</w:t>
            </w:r>
          </w:p>
        </w:tc>
      </w:tr>
      <w:tr w:rsidR="00E9623B" w:rsidRPr="005C22E3" w:rsidTr="00CE2B48">
        <w:tc>
          <w:tcPr>
            <w:tcW w:w="2236" w:type="dxa"/>
            <w:tcBorders>
              <w:top w:val="single" w:sz="4" w:space="0" w:color="000000"/>
              <w:left w:val="single" w:sz="4" w:space="0" w:color="000000"/>
              <w:bottom w:val="single" w:sz="4" w:space="0" w:color="000000"/>
              <w:right w:val="single" w:sz="4" w:space="0" w:color="000000"/>
            </w:tcBorders>
            <w:vAlign w:val="center"/>
          </w:tcPr>
          <w:p w:rsidR="00E9623B" w:rsidRPr="005C22E3" w:rsidRDefault="00E9623B" w:rsidP="005C22E3">
            <w:pPr>
              <w:ind w:firstLine="0"/>
              <w:rPr>
                <w:rFonts w:cs="Times New Roman"/>
                <w:b/>
                <w:szCs w:val="24"/>
              </w:rPr>
            </w:pPr>
            <w:r>
              <w:rPr>
                <w:rFonts w:cs="Times New Roman"/>
                <w:b/>
                <w:szCs w:val="24"/>
              </w:rPr>
              <w:t>4. Склады</w:t>
            </w:r>
          </w:p>
        </w:tc>
        <w:tc>
          <w:tcPr>
            <w:tcW w:w="816" w:type="dxa"/>
            <w:tcBorders>
              <w:top w:val="single" w:sz="4" w:space="0" w:color="000000"/>
              <w:left w:val="single" w:sz="4" w:space="0" w:color="000000"/>
              <w:bottom w:val="single" w:sz="4" w:space="0" w:color="000000"/>
              <w:right w:val="single" w:sz="4" w:space="0" w:color="000000"/>
            </w:tcBorders>
            <w:vAlign w:val="center"/>
          </w:tcPr>
          <w:p w:rsidR="00E9623B" w:rsidRPr="00422009" w:rsidRDefault="00E9623B" w:rsidP="00422009">
            <w:pPr>
              <w:ind w:firstLine="0"/>
              <w:jc w:val="center"/>
              <w:rPr>
                <w:rFonts w:cs="Times New Roman"/>
                <w:szCs w:val="24"/>
              </w:rPr>
            </w:pPr>
            <w:r>
              <w:rPr>
                <w:rFonts w:cs="Times New Roman"/>
                <w:szCs w:val="24"/>
              </w:rPr>
              <w:t>500</w:t>
            </w:r>
          </w:p>
        </w:tc>
        <w:tc>
          <w:tcPr>
            <w:tcW w:w="758" w:type="dxa"/>
            <w:tcBorders>
              <w:top w:val="single" w:sz="4" w:space="0" w:color="000000"/>
              <w:left w:val="single" w:sz="4" w:space="0" w:color="000000"/>
              <w:bottom w:val="single" w:sz="4" w:space="0" w:color="000000"/>
              <w:right w:val="single" w:sz="4" w:space="0" w:color="000000"/>
            </w:tcBorders>
            <w:vAlign w:val="center"/>
          </w:tcPr>
          <w:p w:rsidR="00E9623B" w:rsidRPr="00422009" w:rsidRDefault="00E9623B" w:rsidP="00542CB3">
            <w:pPr>
              <w:ind w:firstLine="0"/>
              <w:jc w:val="center"/>
              <w:rPr>
                <w:rFonts w:cs="Times New Roman"/>
                <w:szCs w:val="24"/>
              </w:rPr>
            </w:pPr>
          </w:p>
        </w:tc>
        <w:tc>
          <w:tcPr>
            <w:tcW w:w="863" w:type="dxa"/>
            <w:gridSpan w:val="2"/>
            <w:tcBorders>
              <w:top w:val="single" w:sz="4" w:space="0" w:color="000000"/>
              <w:left w:val="single" w:sz="4" w:space="0" w:color="000000"/>
              <w:bottom w:val="single" w:sz="4" w:space="0" w:color="000000"/>
              <w:right w:val="single" w:sz="4" w:space="0" w:color="000000"/>
            </w:tcBorders>
            <w:vAlign w:val="center"/>
          </w:tcPr>
          <w:p w:rsidR="00E9623B" w:rsidRPr="005C22E3" w:rsidRDefault="00E9623B" w:rsidP="005C22E3">
            <w:pPr>
              <w:ind w:firstLine="0"/>
              <w:jc w:val="center"/>
              <w:rPr>
                <w:rFonts w:cs="Times New Roman"/>
                <w:szCs w:val="24"/>
              </w:rPr>
            </w:pPr>
            <w:r w:rsidRPr="005C22E3">
              <w:rPr>
                <w:rFonts w:cs="Times New Roman"/>
                <w:szCs w:val="24"/>
              </w:rPr>
              <w:t>Не более 0.7</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E9623B" w:rsidRPr="004805AD" w:rsidRDefault="00E9623B" w:rsidP="00E9623B">
            <w:pPr>
              <w:ind w:firstLine="0"/>
              <w:rPr>
                <w:rFonts w:cs="Times New Roman"/>
                <w:szCs w:val="24"/>
              </w:rPr>
            </w:pPr>
            <w:r w:rsidRPr="004805AD">
              <w:rPr>
                <w:rFonts w:cs="Times New Roman"/>
                <w:szCs w:val="24"/>
              </w:rPr>
              <w:t xml:space="preserve">От границы участка, прилегающей к красной линии улицы, проезда не менее 12м. </w:t>
            </w:r>
          </w:p>
          <w:p w:rsidR="00E9623B" w:rsidRPr="005C22E3" w:rsidRDefault="00E9623B" w:rsidP="00E9623B">
            <w:pPr>
              <w:widowControl w:val="0"/>
              <w:autoSpaceDE w:val="0"/>
              <w:autoSpaceDN w:val="0"/>
              <w:adjustRightInd w:val="0"/>
              <w:ind w:firstLine="0"/>
              <w:rPr>
                <w:rFonts w:eastAsia="NSimSun" w:cs="Times New Roman"/>
                <w:szCs w:val="24"/>
                <w:lang w:eastAsia="zh-CN"/>
              </w:rPr>
            </w:pPr>
            <w:r w:rsidRPr="004805AD">
              <w:rPr>
                <w:rFonts w:cs="Times New Roman"/>
                <w:szCs w:val="24"/>
              </w:rPr>
              <w:t xml:space="preserve">От границ </w:t>
            </w:r>
            <w:r w:rsidRPr="004805AD">
              <w:rPr>
                <w:rFonts w:cs="Times New Roman"/>
                <w:szCs w:val="24"/>
              </w:rPr>
              <w:lastRenderedPageBreak/>
              <w:t xml:space="preserve">соседних участков не менее </w:t>
            </w:r>
            <w:smartTag w:uri="urn:schemas-microsoft-com:office:smarttags" w:element="metricconverter">
              <w:smartTagPr>
                <w:attr w:name="ProductID" w:val="12 м"/>
              </w:smartTagPr>
              <w:r w:rsidRPr="004805AD">
                <w:rPr>
                  <w:rFonts w:cs="Times New Roman"/>
                  <w:szCs w:val="24"/>
                </w:rPr>
                <w:t>12 м</w:t>
              </w:r>
            </w:smartTag>
          </w:p>
        </w:tc>
        <w:tc>
          <w:tcPr>
            <w:tcW w:w="2622" w:type="dxa"/>
            <w:gridSpan w:val="2"/>
            <w:tcBorders>
              <w:top w:val="single" w:sz="4" w:space="0" w:color="000000"/>
              <w:left w:val="single" w:sz="4" w:space="0" w:color="000000"/>
              <w:bottom w:val="single" w:sz="4" w:space="0" w:color="000000"/>
              <w:right w:val="single" w:sz="4" w:space="0" w:color="000000"/>
            </w:tcBorders>
            <w:vAlign w:val="center"/>
          </w:tcPr>
          <w:p w:rsidR="00E9623B" w:rsidRPr="005C22E3" w:rsidRDefault="00E9623B" w:rsidP="005C22E3">
            <w:pPr>
              <w:ind w:firstLine="0"/>
              <w:jc w:val="center"/>
              <w:rPr>
                <w:rFonts w:cs="Times New Roman"/>
                <w:szCs w:val="24"/>
              </w:rPr>
            </w:pPr>
            <w:r w:rsidRPr="004805AD">
              <w:rPr>
                <w:rFonts w:cs="Times New Roman"/>
                <w:szCs w:val="24"/>
              </w:rPr>
              <w:lastRenderedPageBreak/>
              <w:t xml:space="preserve">1 </w:t>
            </w:r>
            <w:proofErr w:type="spellStart"/>
            <w:r w:rsidRPr="004805AD">
              <w:rPr>
                <w:rFonts w:cs="Times New Roman"/>
                <w:szCs w:val="24"/>
              </w:rPr>
              <w:t>раб.место</w:t>
            </w:r>
            <w:proofErr w:type="spellEnd"/>
          </w:p>
        </w:tc>
        <w:tc>
          <w:tcPr>
            <w:tcW w:w="2623" w:type="dxa"/>
            <w:gridSpan w:val="4"/>
            <w:tcBorders>
              <w:top w:val="single" w:sz="4" w:space="0" w:color="000000"/>
              <w:left w:val="single" w:sz="4" w:space="0" w:color="000000"/>
              <w:bottom w:val="single" w:sz="4" w:space="0" w:color="000000"/>
              <w:right w:val="single" w:sz="4" w:space="0" w:color="000000"/>
            </w:tcBorders>
            <w:vAlign w:val="center"/>
          </w:tcPr>
          <w:p w:rsidR="00E9623B" w:rsidRPr="005C22E3" w:rsidRDefault="00E9623B" w:rsidP="005C22E3">
            <w:pPr>
              <w:ind w:firstLine="0"/>
              <w:jc w:val="center"/>
              <w:rPr>
                <w:rFonts w:cs="Times New Roman"/>
                <w:szCs w:val="24"/>
              </w:rPr>
            </w:pPr>
          </w:p>
        </w:tc>
        <w:tc>
          <w:tcPr>
            <w:tcW w:w="1974" w:type="dxa"/>
            <w:gridSpan w:val="2"/>
            <w:tcBorders>
              <w:top w:val="single" w:sz="4" w:space="0" w:color="000000"/>
              <w:left w:val="single" w:sz="4" w:space="0" w:color="000000"/>
              <w:bottom w:val="single" w:sz="4" w:space="0" w:color="000000"/>
              <w:right w:val="single" w:sz="4" w:space="0" w:color="000000"/>
            </w:tcBorders>
            <w:vAlign w:val="center"/>
          </w:tcPr>
          <w:p w:rsidR="00E9623B" w:rsidRPr="005C22E3" w:rsidRDefault="00934E6A" w:rsidP="005C22E3">
            <w:pPr>
              <w:ind w:firstLine="0"/>
              <w:jc w:val="center"/>
              <w:rPr>
                <w:rFonts w:cs="Times New Roman"/>
                <w:szCs w:val="24"/>
              </w:rPr>
            </w:pPr>
            <w:r w:rsidRPr="00410449">
              <w:rPr>
                <w:szCs w:val="24"/>
              </w:rPr>
              <w:t>Не подлежит установлению</w:t>
            </w:r>
          </w:p>
        </w:tc>
        <w:tc>
          <w:tcPr>
            <w:tcW w:w="1704" w:type="dxa"/>
            <w:gridSpan w:val="2"/>
            <w:tcBorders>
              <w:top w:val="single" w:sz="4" w:space="0" w:color="000000"/>
              <w:left w:val="single" w:sz="4" w:space="0" w:color="000000"/>
              <w:bottom w:val="single" w:sz="4" w:space="0" w:color="000000"/>
              <w:right w:val="single" w:sz="4" w:space="0" w:color="000000"/>
            </w:tcBorders>
            <w:vAlign w:val="center"/>
          </w:tcPr>
          <w:p w:rsidR="00E9623B" w:rsidRPr="004805AD" w:rsidRDefault="00E9623B" w:rsidP="00E9623B">
            <w:pPr>
              <w:ind w:firstLine="0"/>
              <w:rPr>
                <w:rFonts w:cs="Times New Roman"/>
                <w:szCs w:val="24"/>
              </w:rPr>
            </w:pPr>
            <w:r w:rsidRPr="004805AD">
              <w:rPr>
                <w:rFonts w:cs="Times New Roman"/>
                <w:szCs w:val="24"/>
              </w:rPr>
              <w:t xml:space="preserve">Не менее 1 </w:t>
            </w:r>
            <w:proofErr w:type="spellStart"/>
            <w:r w:rsidRPr="004805AD">
              <w:rPr>
                <w:rFonts w:cs="Times New Roman"/>
                <w:szCs w:val="24"/>
              </w:rPr>
              <w:t>машиноместа</w:t>
            </w:r>
            <w:proofErr w:type="spellEnd"/>
            <w:r w:rsidRPr="004805AD">
              <w:rPr>
                <w:rFonts w:cs="Times New Roman"/>
                <w:szCs w:val="24"/>
              </w:rPr>
              <w:t xml:space="preserve"> </w:t>
            </w:r>
          </w:p>
          <w:p w:rsidR="00E9623B" w:rsidRPr="005C22E3" w:rsidRDefault="00E9623B" w:rsidP="005C22E3">
            <w:pPr>
              <w:ind w:firstLine="0"/>
              <w:rPr>
                <w:rFonts w:cs="Times New Roman"/>
                <w:szCs w:val="24"/>
              </w:rPr>
            </w:pPr>
          </w:p>
        </w:tc>
      </w:tr>
    </w:tbl>
    <w:p w:rsidR="005C22E3" w:rsidRPr="005C22E3" w:rsidRDefault="005C22E3" w:rsidP="005C22E3">
      <w:pPr>
        <w:pStyle w:val="ConsPlusNormal"/>
        <w:widowControl/>
        <w:spacing w:after="120"/>
        <w:ind w:firstLine="0"/>
        <w:contextualSpacing/>
        <w:jc w:val="both"/>
        <w:rPr>
          <w:rFonts w:ascii="Times New Roman" w:hAnsi="Times New Roman" w:cs="Times New Roman"/>
          <w:b/>
          <w:sz w:val="24"/>
          <w:szCs w:val="24"/>
        </w:rPr>
      </w:pPr>
    </w:p>
    <w:p w:rsidR="005C22E3" w:rsidRPr="005C22E3" w:rsidRDefault="005C22E3" w:rsidP="005C22E3">
      <w:pPr>
        <w:pStyle w:val="ConsPlusNormal"/>
        <w:widowControl/>
        <w:spacing w:after="120"/>
        <w:ind w:firstLine="0"/>
        <w:contextualSpacing/>
        <w:jc w:val="both"/>
        <w:rPr>
          <w:rFonts w:ascii="Times New Roman" w:hAnsi="Times New Roman" w:cs="Times New Roman"/>
          <w:b/>
          <w:sz w:val="24"/>
          <w:szCs w:val="24"/>
        </w:rPr>
      </w:pPr>
      <w:r w:rsidRPr="005C22E3">
        <w:rPr>
          <w:rFonts w:ascii="Times New Roman" w:hAnsi="Times New Roman" w:cs="Times New Roman"/>
          <w:b/>
          <w:sz w:val="24"/>
          <w:szCs w:val="24"/>
        </w:rPr>
        <w:t xml:space="preserve">Примечания к таблице: </w:t>
      </w:r>
    </w:p>
    <w:p w:rsidR="005C22E3" w:rsidRPr="005C22E3" w:rsidRDefault="005C22E3" w:rsidP="005C22E3">
      <w:pPr>
        <w:pStyle w:val="ConsPlusNormal"/>
        <w:ind w:firstLine="0"/>
        <w:jc w:val="both"/>
        <w:rPr>
          <w:rFonts w:ascii="Times New Roman" w:hAnsi="Times New Roman" w:cs="Times New Roman"/>
          <w:sz w:val="24"/>
          <w:szCs w:val="24"/>
        </w:rPr>
      </w:pPr>
      <w:r w:rsidRPr="005C22E3">
        <w:rPr>
          <w:rFonts w:ascii="Times New Roman" w:hAnsi="Times New Roman" w:cs="Times New Roman"/>
          <w:sz w:val="24"/>
          <w:szCs w:val="24"/>
        </w:rPr>
        <w:t>1. Формирование земельных участков посредством разделения исходного участка на несколько участков меньшего размера может быть осуществлено при</w:t>
      </w:r>
      <w:r>
        <w:rPr>
          <w:rFonts w:ascii="Times New Roman" w:hAnsi="Times New Roman" w:cs="Times New Roman"/>
          <w:sz w:val="24"/>
          <w:szCs w:val="24"/>
        </w:rPr>
        <w:t xml:space="preserve"> </w:t>
      </w:r>
      <w:r w:rsidRPr="005C22E3">
        <w:rPr>
          <w:rFonts w:ascii="Times New Roman" w:hAnsi="Times New Roman" w:cs="Times New Roman"/>
          <w:sz w:val="24"/>
          <w:szCs w:val="24"/>
        </w:rPr>
        <w:t xml:space="preserve">условии, что площади вновь формируемых участков не будут меньше установленных для данной зоны минимальных показателей. </w:t>
      </w:r>
    </w:p>
    <w:p w:rsidR="005C22E3" w:rsidRPr="005C22E3" w:rsidRDefault="005C22E3" w:rsidP="005C22E3">
      <w:pPr>
        <w:pStyle w:val="consplusnormalcxspmiddlecxspmiddle"/>
        <w:spacing w:before="0" w:beforeAutospacing="0" w:after="0" w:afterAutospacing="0"/>
        <w:contextualSpacing/>
        <w:jc w:val="both"/>
      </w:pPr>
      <w:r w:rsidRPr="005C22E3">
        <w:t>2. Допускаются отклонения от представленных в таблице показателей отступов строений от боковых и задних границ земельных участков при следующих условиях:</w:t>
      </w:r>
    </w:p>
    <w:p w:rsidR="005C22E3" w:rsidRPr="005C22E3" w:rsidRDefault="005C22E3" w:rsidP="00E9623B">
      <w:pPr>
        <w:pStyle w:val="consplusnormalcxspmiddlecxspmiddlecxspmiddle"/>
        <w:numPr>
          <w:ilvl w:val="0"/>
          <w:numId w:val="16"/>
        </w:numPr>
        <w:tabs>
          <w:tab w:val="clear" w:pos="0"/>
          <w:tab w:val="num" w:pos="1080"/>
        </w:tabs>
        <w:spacing w:before="0" w:beforeAutospacing="0" w:after="0" w:afterAutospacing="0"/>
        <w:ind w:firstLine="0"/>
        <w:contextualSpacing/>
        <w:jc w:val="both"/>
      </w:pPr>
      <w:r w:rsidRPr="005C22E3">
        <w:t>наличия взаимного согласия владельцев земельных участков на указанные отклонения;</w:t>
      </w:r>
    </w:p>
    <w:p w:rsidR="005C22E3" w:rsidRPr="005C22E3" w:rsidRDefault="005C22E3" w:rsidP="00E9623B">
      <w:pPr>
        <w:pStyle w:val="consplusnormalcxspmiddlecxspmiddle"/>
        <w:numPr>
          <w:ilvl w:val="0"/>
          <w:numId w:val="16"/>
        </w:numPr>
        <w:tabs>
          <w:tab w:val="clear" w:pos="0"/>
          <w:tab w:val="num" w:pos="1080"/>
        </w:tabs>
        <w:spacing w:before="0" w:beforeAutospacing="0" w:after="0" w:afterAutospacing="0"/>
        <w:ind w:firstLine="0"/>
        <w:contextualSpacing/>
        <w:jc w:val="both"/>
      </w:pPr>
      <w:r w:rsidRPr="005C22E3">
        <w:t xml:space="preserve">соблюдения нормативных противопожарных расстояний между постройками, расположенными на соседних земельных участках; </w:t>
      </w:r>
    </w:p>
    <w:p w:rsidR="005C22E3" w:rsidRPr="005C22E3" w:rsidRDefault="005C22E3" w:rsidP="00E9623B">
      <w:pPr>
        <w:pStyle w:val="consplusnormalcxspmiddlecxspmiddle"/>
        <w:numPr>
          <w:ilvl w:val="0"/>
          <w:numId w:val="16"/>
        </w:numPr>
        <w:tabs>
          <w:tab w:val="clear" w:pos="0"/>
          <w:tab w:val="num" w:pos="1080"/>
        </w:tabs>
        <w:spacing w:before="0" w:beforeAutospacing="0" w:after="0" w:afterAutospacing="0"/>
        <w:ind w:firstLine="0"/>
        <w:contextualSpacing/>
        <w:jc w:val="both"/>
      </w:pPr>
      <w:r w:rsidRPr="005C22E3">
        <w:t>соблюдения нормативных требований по организации санитарно-защитных зон.</w:t>
      </w:r>
    </w:p>
    <w:p w:rsidR="000B1C06" w:rsidRDefault="000B1C06" w:rsidP="005C22E3">
      <w:pPr>
        <w:ind w:firstLine="0"/>
        <w:rPr>
          <w:rFonts w:eastAsia="Times New Roman" w:cs="Times New Roman"/>
          <w:szCs w:val="24"/>
          <w:lang w:eastAsia="ru-RU"/>
        </w:rPr>
      </w:pPr>
      <w:r>
        <w:rPr>
          <w:rFonts w:eastAsia="Times New Roman" w:cs="Times New Roman"/>
          <w:szCs w:val="24"/>
          <w:lang w:eastAsia="ru-RU"/>
        </w:rPr>
        <w:br w:type="page"/>
      </w:r>
    </w:p>
    <w:p w:rsidR="005C22E3" w:rsidRPr="005C22E3" w:rsidRDefault="005C22E3" w:rsidP="005C22E3">
      <w:pPr>
        <w:ind w:firstLine="0"/>
        <w:rPr>
          <w:rFonts w:eastAsia="Times New Roman" w:cs="Times New Roman"/>
          <w:szCs w:val="24"/>
          <w:lang w:eastAsia="ru-RU"/>
        </w:rPr>
      </w:pPr>
    </w:p>
    <w:p w:rsidR="005C22E3" w:rsidRPr="005C22E3" w:rsidRDefault="005C22E3" w:rsidP="00035217">
      <w:pPr>
        <w:pStyle w:val="2"/>
      </w:pPr>
      <w:bookmarkStart w:id="119" w:name="_Toc446509453"/>
      <w:bookmarkStart w:id="120" w:name="_Toc448491827"/>
      <w:r w:rsidRPr="005C22E3">
        <w:t>П-4. Производственная зона IV класса опасности</w:t>
      </w:r>
      <w:bookmarkEnd w:id="119"/>
      <w:bookmarkEnd w:id="120"/>
    </w:p>
    <w:p w:rsidR="005C22E3" w:rsidRPr="00EE43AC" w:rsidRDefault="005C22E3" w:rsidP="00E9623B">
      <w:pPr>
        <w:pStyle w:val="a4"/>
        <w:numPr>
          <w:ilvl w:val="0"/>
          <w:numId w:val="39"/>
        </w:numPr>
        <w:spacing w:after="120"/>
        <w:rPr>
          <w:rFonts w:cs="Times New Roman"/>
          <w:szCs w:val="24"/>
        </w:rPr>
      </w:pPr>
      <w:r w:rsidRPr="00EE43AC">
        <w:rPr>
          <w:rFonts w:cs="Times New Roman"/>
          <w:szCs w:val="24"/>
        </w:rPr>
        <w:t xml:space="preserve">Предназначена для формирования комплексов производственных, коммунальных предприятий, складских баз, объектов инженерной и транспортной инфраструктур не выше IV класса, с низкими уровнями шума и загрязнения, санитарно-защитная зона которых составляет </w:t>
      </w:r>
      <w:smartTag w:uri="urn:schemas-microsoft-com:office:smarttags" w:element="metricconverter">
        <w:smartTagPr>
          <w:attr w:name="ProductID" w:val="100 метров"/>
        </w:smartTagPr>
        <w:r w:rsidRPr="00EE43AC">
          <w:rPr>
            <w:rFonts w:cs="Times New Roman"/>
            <w:szCs w:val="24"/>
          </w:rPr>
          <w:t>100 метров</w:t>
        </w:r>
      </w:smartTag>
      <w:r w:rsidRPr="00EE43AC">
        <w:rPr>
          <w:rFonts w:cs="Times New Roman"/>
          <w:szCs w:val="24"/>
        </w:rPr>
        <w:t>.</w:t>
      </w:r>
    </w:p>
    <w:p w:rsidR="00EE43AC" w:rsidRPr="00EE43AC" w:rsidRDefault="00EE43AC" w:rsidP="00EE43AC">
      <w:pPr>
        <w:spacing w:after="120"/>
        <w:ind w:left="360" w:firstLine="0"/>
        <w:jc w:val="right"/>
        <w:rPr>
          <w:rFonts w:cs="Times New Roman"/>
          <w:szCs w:val="24"/>
        </w:rPr>
      </w:pPr>
      <w:r w:rsidRPr="00EE43AC">
        <w:rPr>
          <w:rFonts w:cs="Times New Roman"/>
          <w:szCs w:val="24"/>
        </w:rPr>
        <w:t xml:space="preserve">Таблица </w:t>
      </w:r>
      <w:r>
        <w:rPr>
          <w:rFonts w:cs="Times New Roman"/>
          <w:szCs w:val="24"/>
        </w:rPr>
        <w:t>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8"/>
        <w:gridCol w:w="3408"/>
        <w:gridCol w:w="15"/>
        <w:gridCol w:w="5397"/>
        <w:gridCol w:w="3729"/>
      </w:tblGrid>
      <w:tr w:rsidR="005C22E3" w:rsidRPr="005C22E3" w:rsidTr="00E9623B">
        <w:tc>
          <w:tcPr>
            <w:tcW w:w="898"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widowControl/>
              <w:ind w:firstLine="0"/>
              <w:jc w:val="center"/>
              <w:rPr>
                <w:rFonts w:ascii="Times New Roman" w:hAnsi="Times New Roman" w:cs="Times New Roman"/>
                <w:b/>
                <w:sz w:val="24"/>
                <w:szCs w:val="24"/>
              </w:rPr>
            </w:pPr>
            <w:r w:rsidRPr="005C22E3">
              <w:rPr>
                <w:rFonts w:ascii="Times New Roman" w:hAnsi="Times New Roman" w:cs="Times New Roman"/>
                <w:sz w:val="24"/>
                <w:szCs w:val="24"/>
              </w:rPr>
              <w:br w:type="page"/>
            </w:r>
            <w:r w:rsidRPr="005C22E3">
              <w:rPr>
                <w:rFonts w:ascii="Times New Roman" w:hAnsi="Times New Roman" w:cs="Times New Roman"/>
                <w:sz w:val="24"/>
                <w:szCs w:val="24"/>
              </w:rPr>
              <w:br w:type="page"/>
            </w:r>
            <w:r w:rsidRPr="005C22E3">
              <w:rPr>
                <w:rFonts w:ascii="Times New Roman" w:hAnsi="Times New Roman" w:cs="Times New Roman"/>
                <w:b/>
                <w:sz w:val="24"/>
                <w:szCs w:val="24"/>
              </w:rPr>
              <w:t>Основные виды разрешённого использования</w:t>
            </w:r>
          </w:p>
        </w:tc>
        <w:tc>
          <w:tcPr>
            <w:tcW w:w="1119" w:type="pct"/>
            <w:gridSpan w:val="2"/>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widowControl/>
              <w:ind w:firstLine="0"/>
              <w:jc w:val="center"/>
              <w:rPr>
                <w:rFonts w:ascii="Times New Roman" w:hAnsi="Times New Roman" w:cs="Times New Roman"/>
                <w:b/>
                <w:sz w:val="24"/>
                <w:szCs w:val="24"/>
              </w:rPr>
            </w:pPr>
            <w:r w:rsidRPr="005C22E3">
              <w:rPr>
                <w:rFonts w:ascii="Times New Roman" w:hAnsi="Times New Roman" w:cs="Times New Roman"/>
                <w:b/>
                <w:sz w:val="24"/>
                <w:szCs w:val="24"/>
              </w:rPr>
              <w:t>Описание вида разрешенного использования земельного участка</w:t>
            </w:r>
          </w:p>
        </w:tc>
        <w:tc>
          <w:tcPr>
            <w:tcW w:w="1764"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cs="Times New Roman"/>
                <w:b/>
                <w:szCs w:val="24"/>
              </w:rPr>
            </w:pPr>
            <w:r w:rsidRPr="005C22E3">
              <w:rPr>
                <w:rFonts w:cs="Times New Roman"/>
                <w:b/>
                <w:szCs w:val="24"/>
              </w:rPr>
              <w:t>Объекты капитального строительства, соответствующие виду разрешённого использования</w:t>
            </w:r>
          </w:p>
        </w:tc>
        <w:tc>
          <w:tcPr>
            <w:tcW w:w="1219"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jc w:val="center"/>
              <w:rPr>
                <w:rFonts w:cs="Times New Roman"/>
                <w:b/>
                <w:szCs w:val="24"/>
              </w:rPr>
            </w:pPr>
            <w:r w:rsidRPr="005C22E3">
              <w:rPr>
                <w:rFonts w:cs="Times New Roman"/>
                <w:b/>
                <w:szCs w:val="24"/>
              </w:rPr>
              <w:t>Вспомогательные виды разрешённого использования, дополнительные к основным</w:t>
            </w:r>
          </w:p>
        </w:tc>
      </w:tr>
      <w:tr w:rsidR="005C22E3" w:rsidRPr="005C22E3" w:rsidTr="00E9623B">
        <w:tc>
          <w:tcPr>
            <w:tcW w:w="898"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widowControl/>
              <w:tabs>
                <w:tab w:val="left" w:pos="260"/>
              </w:tabs>
              <w:ind w:left="-11" w:firstLine="0"/>
              <w:rPr>
                <w:rFonts w:ascii="Times New Roman" w:hAnsi="Times New Roman" w:cs="Times New Roman"/>
                <w:sz w:val="24"/>
                <w:szCs w:val="24"/>
              </w:rPr>
            </w:pPr>
            <w:r w:rsidRPr="005C22E3">
              <w:rPr>
                <w:rFonts w:ascii="Times New Roman" w:hAnsi="Times New Roman" w:cs="Times New Roman"/>
                <w:b/>
                <w:sz w:val="24"/>
                <w:szCs w:val="24"/>
              </w:rPr>
              <w:t>1. Нефтехимическая промышленность</w:t>
            </w:r>
          </w:p>
        </w:tc>
        <w:tc>
          <w:tcPr>
            <w:tcW w:w="1114"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2"/>
              </w:tabs>
              <w:spacing w:line="240" w:lineRule="auto"/>
              <w:ind w:left="0"/>
              <w:rPr>
                <w:b/>
                <w:sz w:val="24"/>
                <w:szCs w:val="24"/>
              </w:rPr>
            </w:pPr>
            <w:r w:rsidRPr="005C22E3">
              <w:rPr>
                <w:sz w:val="24"/>
                <w:szCs w:val="24"/>
              </w:rPr>
              <w:t>Размещение объектов капитального строительства, предназначенных для переработки полимеров, химической продукции бытового назначения и подобной продукции.</w:t>
            </w:r>
          </w:p>
        </w:tc>
        <w:tc>
          <w:tcPr>
            <w:tcW w:w="1769" w:type="pct"/>
            <w:gridSpan w:val="2"/>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eastAsia="Times New Roman" w:cs="Times New Roman"/>
                <w:szCs w:val="24"/>
              </w:rPr>
            </w:pPr>
            <w:bookmarkStart w:id="121" w:name="_Toc446368648"/>
            <w:bookmarkStart w:id="122" w:name="_Toc446365508"/>
            <w:bookmarkStart w:id="123" w:name="_Toc446365985"/>
            <w:bookmarkStart w:id="124" w:name="_Toc446366714"/>
            <w:bookmarkStart w:id="125" w:name="_Toc446367272"/>
            <w:bookmarkStart w:id="126" w:name="_Toc446367878"/>
            <w:r w:rsidRPr="005C22E3">
              <w:rPr>
                <w:rFonts w:cs="Times New Roman"/>
                <w:szCs w:val="24"/>
              </w:rPr>
              <w:t>Здания, сооружения</w:t>
            </w:r>
            <w:r>
              <w:rPr>
                <w:rFonts w:cs="Times New Roman"/>
                <w:szCs w:val="24"/>
              </w:rPr>
              <w:t xml:space="preserve"> </w:t>
            </w:r>
            <w:r w:rsidRPr="005C22E3">
              <w:rPr>
                <w:rFonts w:cs="Times New Roman"/>
                <w:szCs w:val="24"/>
              </w:rPr>
              <w:t xml:space="preserve">и иные объекты на территории </w:t>
            </w:r>
            <w:r w:rsidR="00035217">
              <w:rPr>
                <w:rFonts w:cs="Times New Roman"/>
                <w:szCs w:val="24"/>
              </w:rPr>
              <w:t>п</w:t>
            </w:r>
            <w:r w:rsidRPr="005C22E3">
              <w:rPr>
                <w:rFonts w:cs="Times New Roman"/>
                <w:szCs w:val="24"/>
              </w:rPr>
              <w:t>ромышленных предприятий и производств, поименованных в перечнях гл. VII. Санитарная классификация промышленных объектов</w:t>
            </w:r>
            <w:bookmarkEnd w:id="121"/>
            <w:bookmarkEnd w:id="122"/>
            <w:bookmarkEnd w:id="123"/>
            <w:bookmarkEnd w:id="124"/>
            <w:bookmarkEnd w:id="125"/>
            <w:bookmarkEnd w:id="126"/>
          </w:p>
          <w:p w:rsidR="005C22E3" w:rsidRPr="005C22E3" w:rsidRDefault="005C22E3" w:rsidP="005C22E3">
            <w:pPr>
              <w:ind w:firstLine="0"/>
              <w:rPr>
                <w:rFonts w:cs="Times New Roman"/>
                <w:szCs w:val="24"/>
              </w:rPr>
            </w:pPr>
            <w:r w:rsidRPr="005C22E3">
              <w:rPr>
                <w:rFonts w:cs="Times New Roman"/>
                <w:szCs w:val="24"/>
              </w:rPr>
              <w:t>и производств тепловых электрических станций, складских</w:t>
            </w:r>
          </w:p>
          <w:p w:rsidR="005C22E3" w:rsidRPr="005C22E3" w:rsidRDefault="005C22E3" w:rsidP="005C22E3">
            <w:pPr>
              <w:ind w:firstLine="0"/>
              <w:rPr>
                <w:rFonts w:cs="Times New Roman"/>
                <w:szCs w:val="24"/>
              </w:rPr>
            </w:pPr>
            <w:r w:rsidRPr="005C22E3">
              <w:rPr>
                <w:rFonts w:cs="Times New Roman"/>
                <w:szCs w:val="24"/>
              </w:rPr>
              <w:t>зданий и сооружений и размеры ориентировочных</w:t>
            </w:r>
          </w:p>
          <w:p w:rsidR="005C22E3" w:rsidRPr="005C22E3" w:rsidRDefault="005C22E3" w:rsidP="005C22E3">
            <w:pPr>
              <w:ind w:firstLine="0"/>
              <w:rPr>
                <w:rFonts w:cs="Times New Roman"/>
                <w:b/>
                <w:szCs w:val="24"/>
              </w:rPr>
            </w:pPr>
            <w:r w:rsidRPr="005C22E3">
              <w:rPr>
                <w:rFonts w:cs="Times New Roman"/>
                <w:szCs w:val="24"/>
              </w:rPr>
              <w:t xml:space="preserve">санитарно-защитных зон для них </w:t>
            </w:r>
            <w:hyperlink r:id="rId26" w:anchor="Par52" w:history="1">
              <w:r w:rsidRPr="005C22E3">
                <w:rPr>
                  <w:rStyle w:val="ab"/>
                  <w:rFonts w:cs="Times New Roman"/>
                  <w:color w:val="auto"/>
                  <w:szCs w:val="24"/>
                </w:rPr>
                <w:t>СанПиН</w:t>
              </w:r>
            </w:hyperlink>
            <w:r w:rsidRPr="005C22E3">
              <w:rPr>
                <w:rFonts w:cs="Times New Roman"/>
                <w:szCs w:val="24"/>
              </w:rPr>
              <w:t xml:space="preserve"> 2.2.1/2.1.1.1200-03 Санитарно-защитные зоны и санитарная классификация предприятий.</w:t>
            </w:r>
          </w:p>
        </w:tc>
        <w:tc>
          <w:tcPr>
            <w:tcW w:w="1219"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cs="Times New Roman"/>
                <w:b/>
                <w:szCs w:val="24"/>
                <w:u w:val="single"/>
              </w:rPr>
            </w:pPr>
            <w:r w:rsidRPr="005C22E3">
              <w:rPr>
                <w:rFonts w:cs="Times New Roman"/>
                <w:b/>
                <w:szCs w:val="24"/>
                <w:u w:val="single"/>
              </w:rPr>
              <w:t>В границах участка объекта</w:t>
            </w:r>
          </w:p>
          <w:p w:rsidR="005C22E3" w:rsidRPr="005C22E3" w:rsidRDefault="005C22E3" w:rsidP="005C22E3">
            <w:pPr>
              <w:ind w:firstLine="0"/>
              <w:rPr>
                <w:rFonts w:cs="Times New Roman"/>
                <w:szCs w:val="24"/>
              </w:rPr>
            </w:pPr>
            <w:r w:rsidRPr="005C22E3">
              <w:rPr>
                <w:rFonts w:cs="Times New Roman"/>
                <w:szCs w:val="24"/>
              </w:rPr>
              <w:t>Административно-бытовые здания, научно-производственные объекты, конструкторские бюро. Площадки для отдыха, участки озеленения. Железнодорожные подъездные пути, автодорожные подъезды.</w:t>
            </w:r>
          </w:p>
          <w:p w:rsidR="005C22E3" w:rsidRPr="005C22E3" w:rsidRDefault="005C22E3" w:rsidP="005C22E3">
            <w:pPr>
              <w:ind w:firstLine="0"/>
              <w:rPr>
                <w:rFonts w:cs="Times New Roman"/>
                <w:szCs w:val="24"/>
              </w:rPr>
            </w:pPr>
            <w:r w:rsidRPr="005C22E3">
              <w:rPr>
                <w:rFonts w:cs="Times New Roman"/>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 промышленные отвалы и полигоны промышленных отходов.</w:t>
            </w:r>
          </w:p>
        </w:tc>
      </w:tr>
      <w:tr w:rsidR="005C22E3" w:rsidRPr="005C22E3" w:rsidTr="00E9623B">
        <w:tc>
          <w:tcPr>
            <w:tcW w:w="898"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widowControl/>
              <w:tabs>
                <w:tab w:val="left" w:pos="260"/>
              </w:tabs>
              <w:spacing w:after="120"/>
              <w:ind w:left="-11" w:firstLine="0"/>
              <w:rPr>
                <w:rFonts w:ascii="Times New Roman" w:hAnsi="Times New Roman" w:cs="Times New Roman"/>
                <w:sz w:val="24"/>
                <w:szCs w:val="24"/>
              </w:rPr>
            </w:pPr>
            <w:r w:rsidRPr="005C22E3">
              <w:rPr>
                <w:rFonts w:ascii="Times New Roman" w:hAnsi="Times New Roman" w:cs="Times New Roman"/>
                <w:b/>
                <w:sz w:val="24"/>
                <w:szCs w:val="24"/>
              </w:rPr>
              <w:t>2. Тяжелая промышленность,</w:t>
            </w:r>
          </w:p>
        </w:tc>
        <w:tc>
          <w:tcPr>
            <w:tcW w:w="1114"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2"/>
              </w:tabs>
              <w:spacing w:line="240" w:lineRule="auto"/>
              <w:ind w:left="0"/>
              <w:rPr>
                <w:b/>
                <w:sz w:val="24"/>
                <w:szCs w:val="24"/>
              </w:rPr>
            </w:pPr>
            <w:r w:rsidRPr="005C22E3">
              <w:rPr>
                <w:sz w:val="24"/>
                <w:szCs w:val="24"/>
              </w:rPr>
              <w:t xml:space="preserve">Размещение объектов капитального строительства машиностроительной </w:t>
            </w:r>
            <w:r w:rsidRPr="005C22E3">
              <w:rPr>
                <w:sz w:val="24"/>
                <w:szCs w:val="24"/>
              </w:rPr>
              <w:lastRenderedPageBreak/>
              <w:t>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w:t>
            </w:r>
          </w:p>
        </w:tc>
        <w:tc>
          <w:tcPr>
            <w:tcW w:w="1769" w:type="pct"/>
            <w:gridSpan w:val="2"/>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eastAsia="Times New Roman" w:cs="Times New Roman"/>
                <w:szCs w:val="24"/>
              </w:rPr>
            </w:pPr>
            <w:bookmarkStart w:id="127" w:name="_Toc446368649"/>
            <w:bookmarkStart w:id="128" w:name="_Toc446365509"/>
            <w:bookmarkStart w:id="129" w:name="_Toc446365986"/>
            <w:bookmarkStart w:id="130" w:name="_Toc446366715"/>
            <w:bookmarkStart w:id="131" w:name="_Toc446367273"/>
            <w:bookmarkStart w:id="132" w:name="_Toc446367879"/>
            <w:r w:rsidRPr="005C22E3">
              <w:rPr>
                <w:rFonts w:cs="Times New Roman"/>
                <w:szCs w:val="24"/>
              </w:rPr>
              <w:lastRenderedPageBreak/>
              <w:t>Здания, сооружения</w:t>
            </w:r>
            <w:r>
              <w:rPr>
                <w:rFonts w:cs="Times New Roman"/>
                <w:szCs w:val="24"/>
              </w:rPr>
              <w:t xml:space="preserve"> </w:t>
            </w:r>
            <w:r w:rsidRPr="005C22E3">
              <w:rPr>
                <w:rFonts w:cs="Times New Roman"/>
                <w:szCs w:val="24"/>
              </w:rPr>
              <w:t xml:space="preserve">и иные объекты на территории </w:t>
            </w:r>
            <w:r w:rsidR="00035217">
              <w:rPr>
                <w:rFonts w:cs="Times New Roman"/>
                <w:szCs w:val="24"/>
              </w:rPr>
              <w:t>п</w:t>
            </w:r>
            <w:r w:rsidRPr="005C22E3">
              <w:rPr>
                <w:rFonts w:cs="Times New Roman"/>
                <w:szCs w:val="24"/>
              </w:rPr>
              <w:t xml:space="preserve">ромышленных предприятий и производств, поименованных в перечнях гл. VII. </w:t>
            </w:r>
            <w:r w:rsidRPr="005C22E3">
              <w:rPr>
                <w:rFonts w:cs="Times New Roman"/>
                <w:szCs w:val="24"/>
              </w:rPr>
              <w:lastRenderedPageBreak/>
              <w:t>Санитарная классификация промышленных объектов</w:t>
            </w:r>
            <w:bookmarkEnd w:id="127"/>
            <w:bookmarkEnd w:id="128"/>
            <w:bookmarkEnd w:id="129"/>
            <w:bookmarkEnd w:id="130"/>
            <w:bookmarkEnd w:id="131"/>
            <w:bookmarkEnd w:id="132"/>
          </w:p>
          <w:p w:rsidR="005C22E3" w:rsidRPr="005C22E3" w:rsidRDefault="005C22E3" w:rsidP="005C22E3">
            <w:pPr>
              <w:ind w:firstLine="0"/>
              <w:rPr>
                <w:rFonts w:cs="Times New Roman"/>
                <w:szCs w:val="24"/>
              </w:rPr>
            </w:pPr>
            <w:r w:rsidRPr="005C22E3">
              <w:rPr>
                <w:rFonts w:cs="Times New Roman"/>
                <w:szCs w:val="24"/>
              </w:rPr>
              <w:t>и производств тепловых электрических станций, складских</w:t>
            </w:r>
          </w:p>
          <w:p w:rsidR="005C22E3" w:rsidRPr="005C22E3" w:rsidRDefault="005C22E3" w:rsidP="005C22E3">
            <w:pPr>
              <w:ind w:firstLine="0"/>
              <w:rPr>
                <w:rFonts w:cs="Times New Roman"/>
                <w:szCs w:val="24"/>
              </w:rPr>
            </w:pPr>
            <w:r w:rsidRPr="005C22E3">
              <w:rPr>
                <w:rFonts w:cs="Times New Roman"/>
                <w:szCs w:val="24"/>
              </w:rPr>
              <w:t>зданий и сооружений и размеры ориентировочных</w:t>
            </w:r>
          </w:p>
          <w:p w:rsidR="005C22E3" w:rsidRPr="005C22E3" w:rsidRDefault="005C22E3" w:rsidP="005C22E3">
            <w:pPr>
              <w:ind w:firstLine="0"/>
              <w:rPr>
                <w:rFonts w:cs="Times New Roman"/>
                <w:b/>
                <w:szCs w:val="24"/>
              </w:rPr>
            </w:pPr>
            <w:r w:rsidRPr="005C22E3">
              <w:rPr>
                <w:rFonts w:cs="Times New Roman"/>
                <w:szCs w:val="24"/>
              </w:rPr>
              <w:t xml:space="preserve">санитарно-защитных зон для них </w:t>
            </w:r>
            <w:hyperlink r:id="rId27" w:anchor="Par52" w:history="1">
              <w:r w:rsidRPr="005C22E3">
                <w:rPr>
                  <w:rStyle w:val="ab"/>
                  <w:rFonts w:cs="Times New Roman"/>
                  <w:color w:val="auto"/>
                  <w:szCs w:val="24"/>
                </w:rPr>
                <w:t>СанПиН</w:t>
              </w:r>
            </w:hyperlink>
            <w:r w:rsidRPr="005C22E3">
              <w:rPr>
                <w:rFonts w:cs="Times New Roman"/>
                <w:szCs w:val="24"/>
              </w:rPr>
              <w:t xml:space="preserve"> 2.2.1/2.1.1.1200-03 Санитарно-защитные зоны и санитарная классификация предприятий.</w:t>
            </w:r>
          </w:p>
        </w:tc>
        <w:tc>
          <w:tcPr>
            <w:tcW w:w="1219"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cs="Times New Roman"/>
                <w:b/>
                <w:szCs w:val="24"/>
                <w:u w:val="single"/>
              </w:rPr>
            </w:pPr>
            <w:r w:rsidRPr="005C22E3">
              <w:rPr>
                <w:rFonts w:cs="Times New Roman"/>
                <w:b/>
                <w:szCs w:val="24"/>
                <w:u w:val="single"/>
              </w:rPr>
              <w:lastRenderedPageBreak/>
              <w:t>В границах участка объекта</w:t>
            </w:r>
          </w:p>
          <w:p w:rsidR="005C22E3" w:rsidRPr="005C22E3" w:rsidRDefault="005C22E3" w:rsidP="005C22E3">
            <w:pPr>
              <w:ind w:firstLine="0"/>
              <w:rPr>
                <w:rFonts w:cs="Times New Roman"/>
                <w:szCs w:val="24"/>
              </w:rPr>
            </w:pPr>
            <w:r w:rsidRPr="005C22E3">
              <w:rPr>
                <w:rFonts w:cs="Times New Roman"/>
                <w:szCs w:val="24"/>
              </w:rPr>
              <w:t xml:space="preserve">Административно-бытовые здания, научно-производственные </w:t>
            </w:r>
            <w:r w:rsidRPr="005C22E3">
              <w:rPr>
                <w:rFonts w:cs="Times New Roman"/>
                <w:szCs w:val="24"/>
              </w:rPr>
              <w:lastRenderedPageBreak/>
              <w:t>объекты, конструкторские бюро. Площадки для отдыха, участки озеленения. Железнодорожные подъездные пути, автодорожные подъезды.</w:t>
            </w:r>
          </w:p>
          <w:p w:rsidR="005C22E3" w:rsidRPr="005C22E3" w:rsidRDefault="005C22E3" w:rsidP="005C22E3">
            <w:pPr>
              <w:ind w:firstLine="0"/>
              <w:rPr>
                <w:rFonts w:cs="Times New Roman"/>
                <w:szCs w:val="24"/>
              </w:rPr>
            </w:pPr>
            <w:r w:rsidRPr="005C22E3">
              <w:rPr>
                <w:rFonts w:cs="Times New Roman"/>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 промышленные отвалы и полигоны промышленных отходов.</w:t>
            </w:r>
          </w:p>
        </w:tc>
      </w:tr>
      <w:tr w:rsidR="005C22E3" w:rsidRPr="005C22E3" w:rsidTr="00E9623B">
        <w:tc>
          <w:tcPr>
            <w:tcW w:w="898"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1908"/>
              </w:tabs>
              <w:spacing w:line="240" w:lineRule="auto"/>
              <w:ind w:left="0"/>
              <w:rPr>
                <w:b/>
                <w:sz w:val="24"/>
                <w:szCs w:val="24"/>
              </w:rPr>
            </w:pPr>
            <w:r w:rsidRPr="005C22E3">
              <w:rPr>
                <w:b/>
                <w:sz w:val="24"/>
                <w:szCs w:val="24"/>
              </w:rPr>
              <w:lastRenderedPageBreak/>
              <w:t xml:space="preserve">3. Недропользование. </w:t>
            </w:r>
          </w:p>
        </w:tc>
        <w:tc>
          <w:tcPr>
            <w:tcW w:w="1114"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ind w:firstLine="0"/>
              <w:rPr>
                <w:rFonts w:ascii="Times New Roman" w:eastAsia="Calibri" w:hAnsi="Times New Roman" w:cs="Times New Roman"/>
                <w:sz w:val="24"/>
                <w:szCs w:val="24"/>
              </w:rPr>
            </w:pPr>
            <w:r w:rsidRPr="005C22E3">
              <w:rPr>
                <w:rFonts w:ascii="Times New Roman" w:hAnsi="Times New Roman" w:cs="Times New Roman"/>
                <w:sz w:val="24"/>
                <w:szCs w:val="24"/>
              </w:rPr>
              <w:t>Осуществление геологических изысканий;</w:t>
            </w:r>
          </w:p>
          <w:p w:rsidR="005C22E3" w:rsidRPr="005C22E3" w:rsidRDefault="005C22E3" w:rsidP="005C22E3">
            <w:pPr>
              <w:pStyle w:val="ConsPlusNormal"/>
              <w:ind w:firstLine="0"/>
              <w:rPr>
                <w:rFonts w:ascii="Times New Roman" w:hAnsi="Times New Roman" w:cs="Times New Roman"/>
                <w:sz w:val="24"/>
                <w:szCs w:val="24"/>
              </w:rPr>
            </w:pPr>
            <w:r w:rsidRPr="005C22E3">
              <w:rPr>
                <w:rFonts w:ascii="Times New Roman" w:hAnsi="Times New Roman" w:cs="Times New Roman"/>
                <w:sz w:val="24"/>
                <w:szCs w:val="24"/>
              </w:rPr>
              <w:t>добыча недр открытым и закрытым способами;</w:t>
            </w:r>
          </w:p>
          <w:p w:rsidR="005C22E3" w:rsidRPr="005C22E3" w:rsidRDefault="005C22E3" w:rsidP="005C22E3">
            <w:pPr>
              <w:pStyle w:val="24"/>
              <w:tabs>
                <w:tab w:val="left" w:pos="312"/>
              </w:tabs>
              <w:spacing w:line="240" w:lineRule="auto"/>
              <w:ind w:left="0"/>
              <w:rPr>
                <w:sz w:val="24"/>
                <w:szCs w:val="24"/>
              </w:rPr>
            </w:pPr>
            <w:r w:rsidRPr="005C22E3">
              <w:rPr>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tc>
        <w:tc>
          <w:tcPr>
            <w:tcW w:w="1769" w:type="pct"/>
            <w:gridSpan w:val="2"/>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eastAsia="Times New Roman" w:cs="Times New Roman"/>
                <w:szCs w:val="24"/>
              </w:rPr>
            </w:pPr>
            <w:bookmarkStart w:id="133" w:name="_Toc446368650"/>
            <w:bookmarkStart w:id="134" w:name="_Toc446365510"/>
            <w:bookmarkStart w:id="135" w:name="_Toc446365987"/>
            <w:bookmarkStart w:id="136" w:name="_Toc446366716"/>
            <w:bookmarkStart w:id="137" w:name="_Toc446367274"/>
            <w:bookmarkStart w:id="138" w:name="_Toc446367880"/>
            <w:r w:rsidRPr="005C22E3">
              <w:rPr>
                <w:rFonts w:cs="Times New Roman"/>
                <w:szCs w:val="24"/>
              </w:rPr>
              <w:t>Здания, сооружения</w:t>
            </w:r>
            <w:r>
              <w:rPr>
                <w:rFonts w:cs="Times New Roman"/>
                <w:szCs w:val="24"/>
              </w:rPr>
              <w:t xml:space="preserve"> </w:t>
            </w:r>
            <w:r w:rsidRPr="005C22E3">
              <w:rPr>
                <w:rFonts w:cs="Times New Roman"/>
                <w:szCs w:val="24"/>
              </w:rPr>
              <w:t xml:space="preserve">и иные объекты на территории </w:t>
            </w:r>
            <w:r w:rsidR="00035217">
              <w:rPr>
                <w:rFonts w:cs="Times New Roman"/>
                <w:szCs w:val="24"/>
              </w:rPr>
              <w:t>п</w:t>
            </w:r>
            <w:r w:rsidRPr="005C22E3">
              <w:rPr>
                <w:rFonts w:cs="Times New Roman"/>
                <w:szCs w:val="24"/>
              </w:rPr>
              <w:t>ромышленных предприятий и производств, поименованных в перечнях гл. VII. Санитарная классификация промышленных объектов</w:t>
            </w:r>
            <w:bookmarkEnd w:id="133"/>
            <w:bookmarkEnd w:id="134"/>
            <w:bookmarkEnd w:id="135"/>
            <w:bookmarkEnd w:id="136"/>
            <w:bookmarkEnd w:id="137"/>
            <w:bookmarkEnd w:id="138"/>
          </w:p>
          <w:p w:rsidR="005C22E3" w:rsidRPr="005C22E3" w:rsidRDefault="005C22E3" w:rsidP="005C22E3">
            <w:pPr>
              <w:ind w:firstLine="0"/>
              <w:rPr>
                <w:rFonts w:cs="Times New Roman"/>
                <w:szCs w:val="24"/>
              </w:rPr>
            </w:pPr>
            <w:r w:rsidRPr="005C22E3">
              <w:rPr>
                <w:rFonts w:cs="Times New Roman"/>
                <w:szCs w:val="24"/>
              </w:rPr>
              <w:t>и производств тепловых электрических станций, складских</w:t>
            </w:r>
          </w:p>
          <w:p w:rsidR="005C22E3" w:rsidRPr="005C22E3" w:rsidRDefault="005C22E3" w:rsidP="005C22E3">
            <w:pPr>
              <w:ind w:firstLine="0"/>
              <w:rPr>
                <w:rFonts w:cs="Times New Roman"/>
                <w:szCs w:val="24"/>
              </w:rPr>
            </w:pPr>
            <w:r w:rsidRPr="005C22E3">
              <w:rPr>
                <w:rFonts w:cs="Times New Roman"/>
                <w:szCs w:val="24"/>
              </w:rPr>
              <w:t>зданий и сооружений и размеры ориентировочных</w:t>
            </w:r>
          </w:p>
          <w:p w:rsidR="005C22E3" w:rsidRPr="005C22E3" w:rsidRDefault="005C22E3" w:rsidP="005C22E3">
            <w:pPr>
              <w:ind w:firstLine="0"/>
              <w:rPr>
                <w:rFonts w:cs="Times New Roman"/>
                <w:b/>
                <w:szCs w:val="24"/>
                <w:u w:val="single"/>
              </w:rPr>
            </w:pPr>
            <w:r w:rsidRPr="005C22E3">
              <w:rPr>
                <w:rFonts w:cs="Times New Roman"/>
                <w:szCs w:val="24"/>
              </w:rPr>
              <w:t xml:space="preserve">санитарно-защитных зон для них </w:t>
            </w:r>
            <w:hyperlink r:id="rId28" w:anchor="Par52" w:history="1">
              <w:r w:rsidRPr="005C22E3">
                <w:rPr>
                  <w:rStyle w:val="ab"/>
                  <w:rFonts w:cs="Times New Roman"/>
                  <w:color w:val="auto"/>
                  <w:szCs w:val="24"/>
                </w:rPr>
                <w:t>СанПиН</w:t>
              </w:r>
            </w:hyperlink>
            <w:r w:rsidRPr="005C22E3">
              <w:rPr>
                <w:rFonts w:cs="Times New Roman"/>
                <w:szCs w:val="24"/>
              </w:rPr>
              <w:t xml:space="preserve"> 2.2.1/2.1.1.1200-03 Санитарно-защитные зоны и санитарная классификация предприятий.</w:t>
            </w:r>
          </w:p>
        </w:tc>
        <w:tc>
          <w:tcPr>
            <w:tcW w:w="1219"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cs="Times New Roman"/>
                <w:b/>
                <w:szCs w:val="24"/>
                <w:u w:val="single"/>
              </w:rPr>
            </w:pPr>
            <w:r w:rsidRPr="005C22E3">
              <w:rPr>
                <w:rFonts w:cs="Times New Roman"/>
                <w:b/>
                <w:szCs w:val="24"/>
                <w:u w:val="single"/>
              </w:rPr>
              <w:t>В границах участка объекта</w:t>
            </w:r>
          </w:p>
          <w:p w:rsidR="005C22E3" w:rsidRPr="005C22E3" w:rsidRDefault="005C22E3" w:rsidP="005C22E3">
            <w:pPr>
              <w:ind w:firstLine="0"/>
              <w:rPr>
                <w:rFonts w:cs="Times New Roman"/>
                <w:szCs w:val="24"/>
              </w:rPr>
            </w:pPr>
            <w:r w:rsidRPr="005C22E3">
              <w:rPr>
                <w:rFonts w:cs="Times New Roman"/>
                <w:szCs w:val="24"/>
              </w:rPr>
              <w:t>Административно-бытовые здания, научно-производственные объекты, конструкторские бюро. Площадки для отдыха, участки озеленения. Железнодорожные подъездные пути, автодорожные подъезды.</w:t>
            </w:r>
          </w:p>
          <w:p w:rsidR="005C22E3" w:rsidRPr="005C22E3" w:rsidRDefault="005C22E3" w:rsidP="005C22E3">
            <w:pPr>
              <w:ind w:firstLine="0"/>
              <w:rPr>
                <w:rFonts w:cs="Times New Roman"/>
                <w:b/>
                <w:szCs w:val="24"/>
              </w:rPr>
            </w:pPr>
            <w:r w:rsidRPr="005C22E3">
              <w:rPr>
                <w:rFonts w:cs="Times New Roman"/>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 промышленные отвалы и полигоны промышленных отходов.</w:t>
            </w:r>
          </w:p>
        </w:tc>
      </w:tr>
      <w:tr w:rsidR="005C22E3" w:rsidRPr="005C22E3" w:rsidTr="00E9623B">
        <w:tc>
          <w:tcPr>
            <w:tcW w:w="898"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widowControl/>
              <w:tabs>
                <w:tab w:val="left" w:pos="260"/>
              </w:tabs>
              <w:spacing w:after="120"/>
              <w:ind w:left="-11" w:firstLine="0"/>
              <w:rPr>
                <w:rFonts w:ascii="Times New Roman" w:hAnsi="Times New Roman" w:cs="Times New Roman"/>
                <w:sz w:val="24"/>
                <w:szCs w:val="24"/>
              </w:rPr>
            </w:pPr>
            <w:r w:rsidRPr="005C22E3">
              <w:rPr>
                <w:rFonts w:ascii="Times New Roman" w:hAnsi="Times New Roman" w:cs="Times New Roman"/>
                <w:b/>
                <w:sz w:val="24"/>
                <w:szCs w:val="24"/>
              </w:rPr>
              <w:lastRenderedPageBreak/>
              <w:t>4. Строительная промышленность</w:t>
            </w:r>
          </w:p>
        </w:tc>
        <w:tc>
          <w:tcPr>
            <w:tcW w:w="1114"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2"/>
              </w:tabs>
              <w:spacing w:line="240" w:lineRule="auto"/>
              <w:ind w:left="0"/>
              <w:rPr>
                <w:b/>
                <w:sz w:val="24"/>
                <w:szCs w:val="24"/>
              </w:rPr>
            </w:pPr>
            <w:r w:rsidRPr="005C22E3">
              <w:rPr>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69" w:type="pct"/>
            <w:gridSpan w:val="2"/>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eastAsia="Times New Roman" w:cs="Times New Roman"/>
                <w:szCs w:val="24"/>
              </w:rPr>
            </w:pPr>
            <w:bookmarkStart w:id="139" w:name="_Toc446368651"/>
            <w:bookmarkStart w:id="140" w:name="_Toc446365511"/>
            <w:bookmarkStart w:id="141" w:name="_Toc446365988"/>
            <w:bookmarkStart w:id="142" w:name="_Toc446366717"/>
            <w:bookmarkStart w:id="143" w:name="_Toc446367275"/>
            <w:bookmarkStart w:id="144" w:name="_Toc446367881"/>
            <w:r w:rsidRPr="005C22E3">
              <w:rPr>
                <w:rFonts w:cs="Times New Roman"/>
                <w:szCs w:val="24"/>
              </w:rPr>
              <w:t>Здания, сооружения</w:t>
            </w:r>
            <w:r>
              <w:rPr>
                <w:rFonts w:cs="Times New Roman"/>
                <w:szCs w:val="24"/>
              </w:rPr>
              <w:t xml:space="preserve"> </w:t>
            </w:r>
            <w:r w:rsidRPr="005C22E3">
              <w:rPr>
                <w:rFonts w:cs="Times New Roman"/>
                <w:szCs w:val="24"/>
              </w:rPr>
              <w:t xml:space="preserve">и иные объекты на территории </w:t>
            </w:r>
            <w:r w:rsidR="00035217">
              <w:rPr>
                <w:rFonts w:cs="Times New Roman"/>
                <w:szCs w:val="24"/>
              </w:rPr>
              <w:t>п</w:t>
            </w:r>
            <w:r w:rsidRPr="005C22E3">
              <w:rPr>
                <w:rFonts w:cs="Times New Roman"/>
                <w:szCs w:val="24"/>
              </w:rPr>
              <w:t>ромышленных предприятий и производств, поименованных в перечнях гл. VII. Санитарная классификация промышленных объектов</w:t>
            </w:r>
            <w:bookmarkEnd w:id="139"/>
            <w:bookmarkEnd w:id="140"/>
            <w:bookmarkEnd w:id="141"/>
            <w:bookmarkEnd w:id="142"/>
            <w:bookmarkEnd w:id="143"/>
            <w:bookmarkEnd w:id="144"/>
          </w:p>
          <w:p w:rsidR="005C22E3" w:rsidRPr="005C22E3" w:rsidRDefault="005C22E3" w:rsidP="005C22E3">
            <w:pPr>
              <w:ind w:firstLine="0"/>
              <w:rPr>
                <w:rFonts w:cs="Times New Roman"/>
                <w:szCs w:val="24"/>
              </w:rPr>
            </w:pPr>
            <w:r w:rsidRPr="005C22E3">
              <w:rPr>
                <w:rFonts w:cs="Times New Roman"/>
                <w:szCs w:val="24"/>
              </w:rPr>
              <w:t>и производств тепловых электрических станций, складских</w:t>
            </w:r>
          </w:p>
          <w:p w:rsidR="005C22E3" w:rsidRPr="005C22E3" w:rsidRDefault="005C22E3" w:rsidP="005C22E3">
            <w:pPr>
              <w:ind w:firstLine="0"/>
              <w:rPr>
                <w:rFonts w:cs="Times New Roman"/>
                <w:szCs w:val="24"/>
              </w:rPr>
            </w:pPr>
            <w:r w:rsidRPr="005C22E3">
              <w:rPr>
                <w:rFonts w:cs="Times New Roman"/>
                <w:szCs w:val="24"/>
              </w:rPr>
              <w:t>зданий и сооружений и размеры ориентировочных</w:t>
            </w:r>
          </w:p>
          <w:p w:rsidR="005C22E3" w:rsidRPr="005C22E3" w:rsidRDefault="005C22E3" w:rsidP="005C22E3">
            <w:pPr>
              <w:ind w:firstLine="0"/>
              <w:rPr>
                <w:rFonts w:cs="Times New Roman"/>
                <w:b/>
                <w:szCs w:val="24"/>
              </w:rPr>
            </w:pPr>
            <w:r w:rsidRPr="005C22E3">
              <w:rPr>
                <w:rFonts w:cs="Times New Roman"/>
                <w:szCs w:val="24"/>
              </w:rPr>
              <w:t xml:space="preserve">санитарно-защитных зон для них </w:t>
            </w:r>
            <w:hyperlink r:id="rId29" w:anchor="Par52" w:history="1">
              <w:r w:rsidRPr="005C22E3">
                <w:rPr>
                  <w:rStyle w:val="ab"/>
                  <w:rFonts w:cs="Times New Roman"/>
                  <w:color w:val="auto"/>
                  <w:szCs w:val="24"/>
                </w:rPr>
                <w:t>СанПиН</w:t>
              </w:r>
            </w:hyperlink>
            <w:r w:rsidRPr="005C22E3">
              <w:rPr>
                <w:rFonts w:cs="Times New Roman"/>
                <w:szCs w:val="24"/>
              </w:rPr>
              <w:t xml:space="preserve"> 2.2.1/2.1.1.1200-03 Санитарно-защитные зоны и санитарная классификация предприятий.</w:t>
            </w:r>
          </w:p>
        </w:tc>
        <w:tc>
          <w:tcPr>
            <w:tcW w:w="1219"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cs="Times New Roman"/>
                <w:b/>
                <w:szCs w:val="24"/>
                <w:u w:val="single"/>
              </w:rPr>
            </w:pPr>
            <w:r w:rsidRPr="005C22E3">
              <w:rPr>
                <w:rFonts w:cs="Times New Roman"/>
                <w:b/>
                <w:szCs w:val="24"/>
                <w:u w:val="single"/>
              </w:rPr>
              <w:t>В границах участка объекта</w:t>
            </w:r>
          </w:p>
          <w:p w:rsidR="005C22E3" w:rsidRPr="005C22E3" w:rsidRDefault="005C22E3" w:rsidP="005C22E3">
            <w:pPr>
              <w:ind w:firstLine="0"/>
              <w:rPr>
                <w:rFonts w:cs="Times New Roman"/>
                <w:szCs w:val="24"/>
              </w:rPr>
            </w:pPr>
            <w:r w:rsidRPr="005C22E3">
              <w:rPr>
                <w:rFonts w:cs="Times New Roman"/>
                <w:szCs w:val="24"/>
              </w:rPr>
              <w:t>Административно-бытовые здания, научно-производственные объекты, конструкторские бюро. Площадки для отдыха, участки озеленения. Железнодорожные подъездные пути, автодорожные подъезды.</w:t>
            </w:r>
          </w:p>
          <w:p w:rsidR="005C22E3" w:rsidRPr="005C22E3" w:rsidRDefault="005C22E3" w:rsidP="005C22E3">
            <w:pPr>
              <w:ind w:firstLine="0"/>
              <w:rPr>
                <w:rFonts w:cs="Times New Roman"/>
                <w:szCs w:val="24"/>
              </w:rPr>
            </w:pPr>
            <w:r w:rsidRPr="005C22E3">
              <w:rPr>
                <w:rFonts w:cs="Times New Roman"/>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 промышленные отвалы и полигоны промышленных отходов.</w:t>
            </w:r>
          </w:p>
        </w:tc>
      </w:tr>
      <w:tr w:rsidR="005C22E3" w:rsidRPr="005C22E3" w:rsidTr="00E9623B">
        <w:tc>
          <w:tcPr>
            <w:tcW w:w="898"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widowControl/>
              <w:tabs>
                <w:tab w:val="left" w:pos="260"/>
              </w:tabs>
              <w:spacing w:after="120"/>
              <w:ind w:left="-11" w:firstLine="0"/>
              <w:rPr>
                <w:rFonts w:ascii="Times New Roman" w:hAnsi="Times New Roman" w:cs="Times New Roman"/>
                <w:b/>
                <w:sz w:val="24"/>
                <w:szCs w:val="24"/>
              </w:rPr>
            </w:pPr>
            <w:r w:rsidRPr="005C22E3">
              <w:rPr>
                <w:rFonts w:ascii="Times New Roman" w:hAnsi="Times New Roman" w:cs="Times New Roman"/>
                <w:b/>
                <w:sz w:val="24"/>
                <w:szCs w:val="24"/>
              </w:rPr>
              <w:t>5. Легкая промышленность</w:t>
            </w:r>
          </w:p>
        </w:tc>
        <w:tc>
          <w:tcPr>
            <w:tcW w:w="1114"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2"/>
              </w:tabs>
              <w:spacing w:line="240" w:lineRule="auto"/>
              <w:ind w:left="0"/>
              <w:rPr>
                <w:b/>
                <w:sz w:val="24"/>
                <w:szCs w:val="24"/>
              </w:rPr>
            </w:pPr>
            <w:r w:rsidRPr="005C22E3">
              <w:rPr>
                <w:sz w:val="24"/>
                <w:szCs w:val="24"/>
              </w:rPr>
              <w:t xml:space="preserve">Размещение объектов капитального строительства, предназначенных для текстильной, </w:t>
            </w:r>
            <w:proofErr w:type="spellStart"/>
            <w:r w:rsidRPr="005C22E3">
              <w:rPr>
                <w:sz w:val="24"/>
                <w:szCs w:val="24"/>
              </w:rPr>
              <w:t>фарфоро</w:t>
            </w:r>
            <w:proofErr w:type="spellEnd"/>
            <w:r w:rsidRPr="005C22E3">
              <w:rPr>
                <w:sz w:val="24"/>
                <w:szCs w:val="24"/>
              </w:rPr>
              <w:t>-фаянсовой, электронной промышленности</w:t>
            </w:r>
          </w:p>
        </w:tc>
        <w:tc>
          <w:tcPr>
            <w:tcW w:w="1769" w:type="pct"/>
            <w:gridSpan w:val="2"/>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eastAsia="Times New Roman" w:cs="Times New Roman"/>
                <w:szCs w:val="24"/>
              </w:rPr>
            </w:pPr>
            <w:bookmarkStart w:id="145" w:name="_Toc446368652"/>
            <w:bookmarkStart w:id="146" w:name="_Toc446365512"/>
            <w:bookmarkStart w:id="147" w:name="_Toc446365989"/>
            <w:bookmarkStart w:id="148" w:name="_Toc446366718"/>
            <w:bookmarkStart w:id="149" w:name="_Toc446367276"/>
            <w:bookmarkStart w:id="150" w:name="_Toc446367882"/>
            <w:r w:rsidRPr="005C22E3">
              <w:rPr>
                <w:rFonts w:cs="Times New Roman"/>
                <w:szCs w:val="24"/>
              </w:rPr>
              <w:t>Здания, сооружения</w:t>
            </w:r>
            <w:r>
              <w:rPr>
                <w:rFonts w:cs="Times New Roman"/>
                <w:szCs w:val="24"/>
              </w:rPr>
              <w:t xml:space="preserve"> </w:t>
            </w:r>
            <w:r w:rsidRPr="005C22E3">
              <w:rPr>
                <w:rFonts w:cs="Times New Roman"/>
                <w:szCs w:val="24"/>
              </w:rPr>
              <w:t xml:space="preserve">и иные объекты на территории </w:t>
            </w:r>
            <w:r w:rsidR="00035217">
              <w:rPr>
                <w:rFonts w:cs="Times New Roman"/>
                <w:szCs w:val="24"/>
              </w:rPr>
              <w:t>п</w:t>
            </w:r>
            <w:r w:rsidRPr="005C22E3">
              <w:rPr>
                <w:rFonts w:cs="Times New Roman"/>
                <w:szCs w:val="24"/>
              </w:rPr>
              <w:t>ромышленных предприятий и производств, поименованных в перечнях гл. VII. Санитарная классификация промышленных объектов</w:t>
            </w:r>
            <w:bookmarkEnd w:id="145"/>
            <w:bookmarkEnd w:id="146"/>
            <w:bookmarkEnd w:id="147"/>
            <w:bookmarkEnd w:id="148"/>
            <w:bookmarkEnd w:id="149"/>
            <w:bookmarkEnd w:id="150"/>
          </w:p>
          <w:p w:rsidR="005C22E3" w:rsidRPr="005C22E3" w:rsidRDefault="005C22E3" w:rsidP="005C22E3">
            <w:pPr>
              <w:ind w:firstLine="0"/>
              <w:rPr>
                <w:rFonts w:cs="Times New Roman"/>
                <w:szCs w:val="24"/>
              </w:rPr>
            </w:pPr>
            <w:r w:rsidRPr="005C22E3">
              <w:rPr>
                <w:rFonts w:cs="Times New Roman"/>
                <w:szCs w:val="24"/>
              </w:rPr>
              <w:t>и производств тепловых электрических станций, складских</w:t>
            </w:r>
          </w:p>
          <w:p w:rsidR="005C22E3" w:rsidRPr="005C22E3" w:rsidRDefault="005C22E3" w:rsidP="005C22E3">
            <w:pPr>
              <w:ind w:firstLine="0"/>
              <w:rPr>
                <w:rFonts w:cs="Times New Roman"/>
                <w:szCs w:val="24"/>
              </w:rPr>
            </w:pPr>
            <w:r w:rsidRPr="005C22E3">
              <w:rPr>
                <w:rFonts w:cs="Times New Roman"/>
                <w:szCs w:val="24"/>
              </w:rPr>
              <w:t>зданий и сооружений и размеры ориентировочных</w:t>
            </w:r>
          </w:p>
          <w:p w:rsidR="005C22E3" w:rsidRPr="005C22E3" w:rsidRDefault="005C22E3" w:rsidP="005C22E3">
            <w:pPr>
              <w:ind w:firstLine="0"/>
              <w:rPr>
                <w:rFonts w:cs="Times New Roman"/>
                <w:b/>
                <w:szCs w:val="24"/>
              </w:rPr>
            </w:pPr>
            <w:r w:rsidRPr="005C22E3">
              <w:rPr>
                <w:rFonts w:cs="Times New Roman"/>
                <w:szCs w:val="24"/>
              </w:rPr>
              <w:t xml:space="preserve">санитарно-защитных зон для них </w:t>
            </w:r>
            <w:hyperlink r:id="rId30" w:anchor="Par52" w:history="1">
              <w:r w:rsidRPr="005C22E3">
                <w:rPr>
                  <w:rStyle w:val="ab"/>
                  <w:rFonts w:cs="Times New Roman"/>
                  <w:color w:val="auto"/>
                  <w:szCs w:val="24"/>
                </w:rPr>
                <w:t>СанПиН</w:t>
              </w:r>
            </w:hyperlink>
            <w:r w:rsidRPr="005C22E3">
              <w:rPr>
                <w:rFonts w:cs="Times New Roman"/>
                <w:szCs w:val="24"/>
              </w:rPr>
              <w:t xml:space="preserve"> 2.2.1/2.1.1.1200-03 Санитарно-защитные зоны и санитарная классификация предприятий.</w:t>
            </w:r>
          </w:p>
        </w:tc>
        <w:tc>
          <w:tcPr>
            <w:tcW w:w="1219"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cs="Times New Roman"/>
                <w:b/>
                <w:szCs w:val="24"/>
                <w:u w:val="single"/>
              </w:rPr>
            </w:pPr>
            <w:r w:rsidRPr="005C22E3">
              <w:rPr>
                <w:rFonts w:cs="Times New Roman"/>
                <w:b/>
                <w:szCs w:val="24"/>
                <w:u w:val="single"/>
              </w:rPr>
              <w:t>В границах участка объекта</w:t>
            </w:r>
          </w:p>
          <w:p w:rsidR="005C22E3" w:rsidRPr="005C22E3" w:rsidRDefault="005C22E3" w:rsidP="005C22E3">
            <w:pPr>
              <w:ind w:firstLine="0"/>
              <w:rPr>
                <w:rFonts w:cs="Times New Roman"/>
                <w:szCs w:val="24"/>
              </w:rPr>
            </w:pPr>
            <w:r w:rsidRPr="005C22E3">
              <w:rPr>
                <w:rFonts w:cs="Times New Roman"/>
                <w:szCs w:val="24"/>
              </w:rPr>
              <w:t>Административно-бытовые здания, научно-производственные объекты, конструкторские бюро. Площадки для отдыха, участки озеленения. Железнодорожные подъездные пути, автодорожные подъезды.</w:t>
            </w:r>
          </w:p>
          <w:p w:rsidR="005C22E3" w:rsidRPr="005C22E3" w:rsidRDefault="005C22E3" w:rsidP="005C22E3">
            <w:pPr>
              <w:ind w:firstLine="0"/>
              <w:rPr>
                <w:rFonts w:cs="Times New Roman"/>
                <w:szCs w:val="24"/>
              </w:rPr>
            </w:pPr>
            <w:r w:rsidRPr="005C22E3">
              <w:rPr>
                <w:rFonts w:cs="Times New Roman"/>
                <w:szCs w:val="24"/>
              </w:rPr>
              <w:t xml:space="preserve">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 промышленные </w:t>
            </w:r>
            <w:r w:rsidRPr="005C22E3">
              <w:rPr>
                <w:rFonts w:cs="Times New Roman"/>
                <w:szCs w:val="24"/>
              </w:rPr>
              <w:lastRenderedPageBreak/>
              <w:t>отвалы и полигоны промышленных отходов.</w:t>
            </w:r>
          </w:p>
        </w:tc>
      </w:tr>
      <w:tr w:rsidR="005C22E3" w:rsidRPr="005C22E3" w:rsidTr="00E9623B">
        <w:tc>
          <w:tcPr>
            <w:tcW w:w="898"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widowControl/>
              <w:tabs>
                <w:tab w:val="left" w:pos="260"/>
              </w:tabs>
              <w:ind w:left="-11" w:firstLine="0"/>
              <w:rPr>
                <w:rFonts w:ascii="Times New Roman" w:hAnsi="Times New Roman" w:cs="Times New Roman"/>
                <w:b/>
                <w:sz w:val="24"/>
                <w:szCs w:val="24"/>
              </w:rPr>
            </w:pPr>
            <w:r w:rsidRPr="005C22E3">
              <w:rPr>
                <w:rFonts w:ascii="Times New Roman" w:hAnsi="Times New Roman" w:cs="Times New Roman"/>
                <w:b/>
                <w:sz w:val="24"/>
                <w:szCs w:val="24"/>
              </w:rPr>
              <w:lastRenderedPageBreak/>
              <w:t>6. Пищевая промышленность</w:t>
            </w:r>
          </w:p>
        </w:tc>
        <w:tc>
          <w:tcPr>
            <w:tcW w:w="1114"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2"/>
              </w:tabs>
              <w:spacing w:line="240" w:lineRule="auto"/>
              <w:ind w:left="0"/>
              <w:rPr>
                <w:b/>
                <w:sz w:val="24"/>
                <w:szCs w:val="24"/>
              </w:rPr>
            </w:pPr>
            <w:r w:rsidRPr="005C22E3">
              <w:rPr>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69" w:type="pct"/>
            <w:gridSpan w:val="2"/>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eastAsia="Times New Roman" w:cs="Times New Roman"/>
                <w:szCs w:val="24"/>
              </w:rPr>
            </w:pPr>
            <w:bookmarkStart w:id="151" w:name="_Toc446368653"/>
            <w:bookmarkStart w:id="152" w:name="_Toc446365513"/>
            <w:bookmarkStart w:id="153" w:name="_Toc446365990"/>
            <w:bookmarkStart w:id="154" w:name="_Toc446366719"/>
            <w:bookmarkStart w:id="155" w:name="_Toc446367277"/>
            <w:bookmarkStart w:id="156" w:name="_Toc446367883"/>
            <w:r w:rsidRPr="005C22E3">
              <w:rPr>
                <w:rFonts w:cs="Times New Roman"/>
                <w:szCs w:val="24"/>
              </w:rPr>
              <w:t>Здания, сооружения</w:t>
            </w:r>
            <w:r>
              <w:rPr>
                <w:rFonts w:cs="Times New Roman"/>
                <w:szCs w:val="24"/>
              </w:rPr>
              <w:t xml:space="preserve"> </w:t>
            </w:r>
            <w:r w:rsidRPr="005C22E3">
              <w:rPr>
                <w:rFonts w:cs="Times New Roman"/>
                <w:szCs w:val="24"/>
              </w:rPr>
              <w:t xml:space="preserve">и иные объекты на территории </w:t>
            </w:r>
            <w:r w:rsidR="00035217">
              <w:rPr>
                <w:rFonts w:cs="Times New Roman"/>
                <w:szCs w:val="24"/>
              </w:rPr>
              <w:t>п</w:t>
            </w:r>
            <w:r w:rsidRPr="005C22E3">
              <w:rPr>
                <w:rFonts w:cs="Times New Roman"/>
                <w:szCs w:val="24"/>
              </w:rPr>
              <w:t>ромышленных предприятий и производств, поименованных в перечнях гл. VII. Санитарная классификация промышленных объектов</w:t>
            </w:r>
            <w:bookmarkEnd w:id="151"/>
            <w:bookmarkEnd w:id="152"/>
            <w:bookmarkEnd w:id="153"/>
            <w:bookmarkEnd w:id="154"/>
            <w:bookmarkEnd w:id="155"/>
            <w:bookmarkEnd w:id="156"/>
          </w:p>
          <w:p w:rsidR="005C22E3" w:rsidRPr="005C22E3" w:rsidRDefault="005C22E3" w:rsidP="005C22E3">
            <w:pPr>
              <w:ind w:firstLine="0"/>
              <w:rPr>
                <w:rFonts w:cs="Times New Roman"/>
                <w:szCs w:val="24"/>
              </w:rPr>
            </w:pPr>
            <w:r w:rsidRPr="005C22E3">
              <w:rPr>
                <w:rFonts w:cs="Times New Roman"/>
                <w:szCs w:val="24"/>
              </w:rPr>
              <w:t>и производств тепловых электрических станций, складских</w:t>
            </w:r>
          </w:p>
          <w:p w:rsidR="005C22E3" w:rsidRPr="005C22E3" w:rsidRDefault="005C22E3" w:rsidP="005C22E3">
            <w:pPr>
              <w:ind w:firstLine="0"/>
              <w:rPr>
                <w:rFonts w:cs="Times New Roman"/>
                <w:szCs w:val="24"/>
              </w:rPr>
            </w:pPr>
            <w:r w:rsidRPr="005C22E3">
              <w:rPr>
                <w:rFonts w:cs="Times New Roman"/>
                <w:szCs w:val="24"/>
              </w:rPr>
              <w:t>зданий и сооружений и размеры ориентировочных</w:t>
            </w:r>
          </w:p>
          <w:p w:rsidR="005C22E3" w:rsidRPr="005C22E3" w:rsidRDefault="005C22E3" w:rsidP="005C22E3">
            <w:pPr>
              <w:ind w:firstLine="0"/>
              <w:rPr>
                <w:rFonts w:cs="Times New Roman"/>
                <w:b/>
                <w:szCs w:val="24"/>
              </w:rPr>
            </w:pPr>
            <w:r w:rsidRPr="005C22E3">
              <w:rPr>
                <w:rFonts w:cs="Times New Roman"/>
                <w:szCs w:val="24"/>
              </w:rPr>
              <w:t xml:space="preserve">санитарно-защитных зон для них </w:t>
            </w:r>
            <w:hyperlink r:id="rId31" w:anchor="Par52" w:history="1">
              <w:r w:rsidRPr="005C22E3">
                <w:rPr>
                  <w:rStyle w:val="ab"/>
                  <w:rFonts w:cs="Times New Roman"/>
                  <w:color w:val="auto"/>
                  <w:szCs w:val="24"/>
                </w:rPr>
                <w:t>СанПиН</w:t>
              </w:r>
            </w:hyperlink>
            <w:r w:rsidRPr="005C22E3">
              <w:rPr>
                <w:rFonts w:cs="Times New Roman"/>
                <w:szCs w:val="24"/>
              </w:rPr>
              <w:t xml:space="preserve"> 2.2.1/2.1.1.1200-03 Санитарно-защитные зоны и санитарная классификация предприятий.</w:t>
            </w:r>
          </w:p>
        </w:tc>
        <w:tc>
          <w:tcPr>
            <w:tcW w:w="1219"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cs="Times New Roman"/>
                <w:b/>
                <w:szCs w:val="24"/>
                <w:u w:val="single"/>
              </w:rPr>
            </w:pPr>
            <w:r w:rsidRPr="005C22E3">
              <w:rPr>
                <w:rFonts w:cs="Times New Roman"/>
                <w:b/>
                <w:szCs w:val="24"/>
                <w:u w:val="single"/>
              </w:rPr>
              <w:t>В границах участка объекта</w:t>
            </w:r>
          </w:p>
          <w:p w:rsidR="005C22E3" w:rsidRPr="005C22E3" w:rsidRDefault="005C22E3" w:rsidP="005C22E3">
            <w:pPr>
              <w:ind w:firstLine="0"/>
              <w:rPr>
                <w:rFonts w:cs="Times New Roman"/>
                <w:szCs w:val="24"/>
              </w:rPr>
            </w:pPr>
            <w:r w:rsidRPr="005C22E3">
              <w:rPr>
                <w:rFonts w:cs="Times New Roman"/>
                <w:szCs w:val="24"/>
              </w:rPr>
              <w:t>Административно-бытовые здания, научно-производственные объекты, конструкторские бюро. Площадки для отдыха, участки озеленения. Железнодорожные подъездные пути, автодорожные подъезды.</w:t>
            </w:r>
          </w:p>
          <w:p w:rsidR="005C22E3" w:rsidRPr="005C22E3" w:rsidRDefault="005C22E3" w:rsidP="005C22E3">
            <w:pPr>
              <w:ind w:firstLine="0"/>
              <w:rPr>
                <w:rFonts w:cs="Times New Roman"/>
                <w:szCs w:val="24"/>
              </w:rPr>
            </w:pPr>
            <w:r w:rsidRPr="005C22E3">
              <w:rPr>
                <w:rFonts w:cs="Times New Roman"/>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 промышленные отвалы и полигоны промышленных отходов.</w:t>
            </w:r>
          </w:p>
        </w:tc>
      </w:tr>
      <w:tr w:rsidR="005C22E3" w:rsidRPr="005C22E3" w:rsidTr="00E9623B">
        <w:tc>
          <w:tcPr>
            <w:tcW w:w="898"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widowControl w:val="0"/>
              <w:tabs>
                <w:tab w:val="left" w:pos="459"/>
              </w:tabs>
              <w:autoSpaceDE w:val="0"/>
              <w:autoSpaceDN w:val="0"/>
              <w:adjustRightInd w:val="0"/>
              <w:spacing w:line="240" w:lineRule="auto"/>
              <w:ind w:left="0"/>
              <w:rPr>
                <w:b/>
                <w:sz w:val="24"/>
                <w:szCs w:val="24"/>
              </w:rPr>
            </w:pPr>
            <w:r w:rsidRPr="005C22E3">
              <w:rPr>
                <w:b/>
                <w:sz w:val="24"/>
                <w:szCs w:val="24"/>
              </w:rPr>
              <w:t>7. Деловое управление</w:t>
            </w:r>
          </w:p>
        </w:tc>
        <w:tc>
          <w:tcPr>
            <w:tcW w:w="1114"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widowControl w:val="0"/>
              <w:tabs>
                <w:tab w:val="left" w:pos="312"/>
              </w:tabs>
              <w:autoSpaceDE w:val="0"/>
              <w:autoSpaceDN w:val="0"/>
              <w:adjustRightInd w:val="0"/>
              <w:spacing w:line="240" w:lineRule="auto"/>
              <w:ind w:left="0"/>
              <w:rPr>
                <w:sz w:val="24"/>
                <w:szCs w:val="24"/>
              </w:rPr>
            </w:pPr>
            <w:r w:rsidRPr="005C22E3">
              <w:rPr>
                <w:sz w:val="24"/>
                <w:szCs w:val="24"/>
              </w:rPr>
              <w:t>Размещение объектов капитального строительства с целью размещения объектов управленческой деятельности промышленных предприятий, а также с целью обеспечения совершения сделок, не требующих передачи товара в момент их совершения между организациями..</w:t>
            </w:r>
          </w:p>
        </w:tc>
        <w:tc>
          <w:tcPr>
            <w:tcW w:w="1769" w:type="pct"/>
            <w:gridSpan w:val="2"/>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cs="Times New Roman"/>
                <w:b/>
                <w:szCs w:val="24"/>
                <w:u w:val="single"/>
              </w:rPr>
            </w:pPr>
            <w:r w:rsidRPr="005C22E3">
              <w:rPr>
                <w:rFonts w:cs="Times New Roman"/>
                <w:szCs w:val="24"/>
              </w:rPr>
              <w:t>Размещение объектов капитального строительства – зданий и сооружений для осуществления функций управления (офисы, административные здания).</w:t>
            </w:r>
          </w:p>
        </w:tc>
        <w:tc>
          <w:tcPr>
            <w:tcW w:w="1219"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cs="Times New Roman"/>
                <w:b/>
                <w:szCs w:val="24"/>
                <w:u w:val="single"/>
              </w:rPr>
            </w:pPr>
            <w:r w:rsidRPr="005C22E3">
              <w:rPr>
                <w:rFonts w:cs="Times New Roman"/>
                <w:b/>
                <w:szCs w:val="24"/>
                <w:u w:val="single"/>
              </w:rPr>
              <w:t>В границах участка объекта</w:t>
            </w:r>
          </w:p>
          <w:p w:rsidR="005C22E3" w:rsidRPr="005C22E3" w:rsidRDefault="005C22E3" w:rsidP="005C22E3">
            <w:pPr>
              <w:ind w:firstLine="0"/>
              <w:rPr>
                <w:rFonts w:cs="Times New Roman"/>
                <w:szCs w:val="24"/>
              </w:rPr>
            </w:pPr>
            <w:r w:rsidRPr="005C22E3">
              <w:rPr>
                <w:rFonts w:cs="Times New Roman"/>
                <w:szCs w:val="24"/>
              </w:rPr>
              <w:t>Площадки для отдыха, участки озеленения.</w:t>
            </w:r>
          </w:p>
          <w:p w:rsidR="005C22E3" w:rsidRPr="005C22E3" w:rsidRDefault="005C22E3" w:rsidP="005C22E3">
            <w:pPr>
              <w:ind w:firstLine="0"/>
              <w:rPr>
                <w:rFonts w:cs="Times New Roman"/>
                <w:b/>
                <w:szCs w:val="24"/>
                <w:u w:val="single"/>
              </w:rPr>
            </w:pPr>
            <w:r w:rsidRPr="005C22E3">
              <w:rPr>
                <w:rFonts w:cs="Times New Roman"/>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5C22E3" w:rsidRPr="005C22E3" w:rsidTr="00E9623B">
        <w:tc>
          <w:tcPr>
            <w:tcW w:w="898"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widowControl w:val="0"/>
              <w:tabs>
                <w:tab w:val="left" w:pos="459"/>
              </w:tabs>
              <w:autoSpaceDE w:val="0"/>
              <w:autoSpaceDN w:val="0"/>
              <w:adjustRightInd w:val="0"/>
              <w:spacing w:line="240" w:lineRule="auto"/>
              <w:ind w:left="0"/>
              <w:rPr>
                <w:b/>
                <w:sz w:val="24"/>
                <w:szCs w:val="24"/>
              </w:rPr>
            </w:pPr>
            <w:r w:rsidRPr="005C22E3">
              <w:rPr>
                <w:b/>
                <w:sz w:val="24"/>
                <w:szCs w:val="24"/>
              </w:rPr>
              <w:t>8. Обеспечение научной деятельности</w:t>
            </w:r>
          </w:p>
        </w:tc>
        <w:tc>
          <w:tcPr>
            <w:tcW w:w="1114"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widowControl/>
              <w:ind w:firstLine="0"/>
              <w:rPr>
                <w:rFonts w:ascii="Times New Roman" w:hAnsi="Times New Roman" w:cs="Times New Roman"/>
                <w:b/>
                <w:sz w:val="24"/>
                <w:szCs w:val="24"/>
              </w:rPr>
            </w:pPr>
            <w:r w:rsidRPr="005C22E3">
              <w:rPr>
                <w:rFonts w:ascii="Times New Roman" w:hAnsi="Times New Roman" w:cs="Times New Roman"/>
                <w:sz w:val="24"/>
                <w:szCs w:val="24"/>
              </w:rPr>
              <w:t xml:space="preserve">Размещение объектов капитального строительства для проведения научных </w:t>
            </w:r>
            <w:r w:rsidRPr="005C22E3">
              <w:rPr>
                <w:rFonts w:ascii="Times New Roman" w:hAnsi="Times New Roman" w:cs="Times New Roman"/>
                <w:sz w:val="24"/>
                <w:szCs w:val="24"/>
              </w:rPr>
              <w:lastRenderedPageBreak/>
              <w:t>исследований и изысканий, испытаний опытных промышленных образцов.</w:t>
            </w:r>
          </w:p>
        </w:tc>
        <w:tc>
          <w:tcPr>
            <w:tcW w:w="1769" w:type="pct"/>
            <w:gridSpan w:val="2"/>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cs="Times New Roman"/>
                <w:b/>
                <w:szCs w:val="24"/>
                <w:u w:val="single"/>
              </w:rPr>
            </w:pPr>
            <w:r w:rsidRPr="005C22E3">
              <w:rPr>
                <w:rFonts w:cs="Times New Roman"/>
                <w:szCs w:val="24"/>
              </w:rPr>
              <w:lastRenderedPageBreak/>
              <w:t>Раз</w:t>
            </w:r>
            <w:r w:rsidR="00035217">
              <w:rPr>
                <w:rFonts w:cs="Times New Roman"/>
                <w:szCs w:val="24"/>
              </w:rPr>
              <w:t>мещение отдельно стоящих, а так</w:t>
            </w:r>
            <w:r w:rsidRPr="005C22E3">
              <w:rPr>
                <w:rFonts w:cs="Times New Roman"/>
                <w:szCs w:val="24"/>
              </w:rPr>
              <w:t xml:space="preserve">же встроенно-пристроенных зданий и помещений научно-исследовательских институтов, научных центров, </w:t>
            </w:r>
            <w:r w:rsidRPr="005C22E3">
              <w:rPr>
                <w:rFonts w:cs="Times New Roman"/>
                <w:szCs w:val="24"/>
              </w:rPr>
              <w:lastRenderedPageBreak/>
              <w:t>государственных академий наук, в том числе отраслевых,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219"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cs="Times New Roman"/>
                <w:b/>
                <w:szCs w:val="24"/>
                <w:u w:val="single"/>
              </w:rPr>
            </w:pPr>
            <w:r w:rsidRPr="005C22E3">
              <w:rPr>
                <w:rFonts w:cs="Times New Roman"/>
                <w:b/>
                <w:szCs w:val="24"/>
                <w:u w:val="single"/>
              </w:rPr>
              <w:lastRenderedPageBreak/>
              <w:t>В границах участка объекта</w:t>
            </w:r>
          </w:p>
          <w:p w:rsidR="005C22E3" w:rsidRPr="005C22E3" w:rsidRDefault="005C22E3" w:rsidP="005C22E3">
            <w:pPr>
              <w:ind w:firstLine="0"/>
              <w:rPr>
                <w:rFonts w:cs="Times New Roman"/>
                <w:szCs w:val="24"/>
              </w:rPr>
            </w:pPr>
            <w:r w:rsidRPr="005C22E3">
              <w:rPr>
                <w:rFonts w:cs="Times New Roman"/>
                <w:szCs w:val="24"/>
              </w:rPr>
              <w:t>Площадки для отдыха, участки озеленения.</w:t>
            </w:r>
          </w:p>
          <w:p w:rsidR="005C22E3" w:rsidRPr="005C22E3" w:rsidRDefault="005C22E3" w:rsidP="005C22E3">
            <w:pPr>
              <w:ind w:firstLine="0"/>
              <w:rPr>
                <w:rFonts w:cs="Times New Roman"/>
                <w:szCs w:val="24"/>
              </w:rPr>
            </w:pPr>
            <w:r w:rsidRPr="005C22E3">
              <w:rPr>
                <w:rFonts w:cs="Times New Roman"/>
                <w:szCs w:val="24"/>
              </w:rPr>
              <w:lastRenderedPageBreak/>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p w:rsidR="005C22E3" w:rsidRPr="005C22E3" w:rsidRDefault="005C22E3" w:rsidP="005C22E3">
            <w:pPr>
              <w:ind w:firstLine="0"/>
              <w:rPr>
                <w:rFonts w:cs="Times New Roman"/>
                <w:szCs w:val="24"/>
              </w:rPr>
            </w:pPr>
            <w:r w:rsidRPr="005C22E3">
              <w:rPr>
                <w:rFonts w:cs="Times New Roman"/>
                <w:szCs w:val="24"/>
              </w:rPr>
              <w:t>объекты инженерной инфраструктуры, необходимые для осуществления деятельности объекта.</w:t>
            </w:r>
          </w:p>
        </w:tc>
      </w:tr>
      <w:tr w:rsidR="005C22E3" w:rsidRPr="005C22E3" w:rsidTr="00E9623B">
        <w:tc>
          <w:tcPr>
            <w:tcW w:w="898"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widowControl w:val="0"/>
              <w:tabs>
                <w:tab w:val="left" w:pos="459"/>
              </w:tabs>
              <w:autoSpaceDE w:val="0"/>
              <w:autoSpaceDN w:val="0"/>
              <w:adjustRightInd w:val="0"/>
              <w:spacing w:line="240" w:lineRule="auto"/>
              <w:ind w:left="0"/>
              <w:rPr>
                <w:b/>
                <w:sz w:val="24"/>
                <w:szCs w:val="24"/>
              </w:rPr>
            </w:pPr>
            <w:r w:rsidRPr="005C22E3">
              <w:rPr>
                <w:b/>
                <w:sz w:val="24"/>
                <w:szCs w:val="24"/>
              </w:rPr>
              <w:lastRenderedPageBreak/>
              <w:t>9. Обслуживание автотранспорта</w:t>
            </w:r>
          </w:p>
        </w:tc>
        <w:tc>
          <w:tcPr>
            <w:tcW w:w="1114"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widowControl w:val="0"/>
              <w:tabs>
                <w:tab w:val="left" w:pos="312"/>
              </w:tabs>
              <w:autoSpaceDE w:val="0"/>
              <w:autoSpaceDN w:val="0"/>
              <w:adjustRightInd w:val="0"/>
              <w:spacing w:line="240" w:lineRule="auto"/>
              <w:ind w:left="0"/>
              <w:rPr>
                <w:sz w:val="24"/>
                <w:szCs w:val="24"/>
              </w:rPr>
            </w:pPr>
            <w:r w:rsidRPr="005C22E3">
              <w:rPr>
                <w:sz w:val="24"/>
                <w:szCs w:val="24"/>
              </w:rPr>
              <w:t>Размещение постоянных или временных мест хранения автотранспортных средств.</w:t>
            </w:r>
          </w:p>
        </w:tc>
        <w:tc>
          <w:tcPr>
            <w:tcW w:w="1769" w:type="pct"/>
            <w:gridSpan w:val="2"/>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cs="Times New Roman"/>
                <w:b/>
                <w:szCs w:val="24"/>
                <w:u w:val="single"/>
              </w:rPr>
            </w:pPr>
            <w:r w:rsidRPr="005C22E3">
              <w:rPr>
                <w:rFonts w:cs="Times New Roman"/>
                <w:szCs w:val="24"/>
              </w:rPr>
              <w:t>Размещение площадок,</w:t>
            </w:r>
            <w:r>
              <w:rPr>
                <w:rFonts w:cs="Times New Roman"/>
                <w:szCs w:val="24"/>
              </w:rPr>
              <w:t xml:space="preserve"> </w:t>
            </w:r>
            <w:r w:rsidR="00035217">
              <w:rPr>
                <w:rFonts w:cs="Times New Roman"/>
                <w:szCs w:val="24"/>
              </w:rPr>
              <w:t>а так</w:t>
            </w:r>
            <w:r w:rsidRPr="005C22E3">
              <w:rPr>
                <w:rFonts w:cs="Times New Roman"/>
                <w:szCs w:val="24"/>
              </w:rPr>
              <w:t xml:space="preserve">же объектов капитального строительства – зданий и сооружений для осуществления основных технологических процессов, гаражей, стоянок (парковок), автозаправочных станций, предназначенные только для заправки транспортных средств, объекты по обслуживанию легковых, грузовых автомобилей </w:t>
            </w:r>
          </w:p>
        </w:tc>
        <w:tc>
          <w:tcPr>
            <w:tcW w:w="1219"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cs="Times New Roman"/>
                <w:b/>
                <w:szCs w:val="24"/>
                <w:u w:val="single"/>
              </w:rPr>
            </w:pPr>
            <w:r w:rsidRPr="005C22E3">
              <w:rPr>
                <w:rFonts w:cs="Times New Roman"/>
                <w:b/>
                <w:szCs w:val="24"/>
                <w:u w:val="single"/>
              </w:rPr>
              <w:t>В границах участка объекта</w:t>
            </w:r>
          </w:p>
          <w:p w:rsidR="005C22E3" w:rsidRPr="005C22E3" w:rsidRDefault="005C22E3" w:rsidP="005C22E3">
            <w:pPr>
              <w:ind w:firstLine="0"/>
              <w:rPr>
                <w:rFonts w:cs="Times New Roman"/>
                <w:szCs w:val="24"/>
              </w:rPr>
            </w:pPr>
            <w:r w:rsidRPr="005C22E3">
              <w:rPr>
                <w:rFonts w:cs="Times New Roman"/>
                <w:szCs w:val="24"/>
              </w:rPr>
              <w:t>Площадки для отдыха, участки озеленения.</w:t>
            </w:r>
          </w:p>
          <w:p w:rsidR="005C22E3" w:rsidRPr="005C22E3" w:rsidRDefault="005C22E3" w:rsidP="005C22E3">
            <w:pPr>
              <w:ind w:firstLine="0"/>
              <w:rPr>
                <w:rFonts w:cs="Times New Roman"/>
                <w:b/>
                <w:szCs w:val="24"/>
                <w:u w:val="single"/>
              </w:rPr>
            </w:pPr>
            <w:r w:rsidRPr="005C22E3">
              <w:rPr>
                <w:rFonts w:cs="Times New Roman"/>
                <w:szCs w:val="24"/>
              </w:rPr>
              <w:t>хозяйственные площадки с размещением контейнера для сбора мусора в соответствии с требованием СанПиН.</w:t>
            </w:r>
          </w:p>
        </w:tc>
      </w:tr>
      <w:tr w:rsidR="005C22E3" w:rsidRPr="005C22E3" w:rsidTr="00E9623B">
        <w:tc>
          <w:tcPr>
            <w:tcW w:w="898"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widowControl w:val="0"/>
              <w:tabs>
                <w:tab w:val="left" w:pos="459"/>
              </w:tabs>
              <w:autoSpaceDE w:val="0"/>
              <w:autoSpaceDN w:val="0"/>
              <w:adjustRightInd w:val="0"/>
              <w:spacing w:line="240" w:lineRule="auto"/>
              <w:ind w:left="0"/>
              <w:rPr>
                <w:b/>
                <w:sz w:val="24"/>
                <w:szCs w:val="24"/>
              </w:rPr>
            </w:pPr>
            <w:r w:rsidRPr="005C22E3">
              <w:rPr>
                <w:b/>
                <w:sz w:val="24"/>
                <w:szCs w:val="24"/>
              </w:rPr>
              <w:t>10. Обеспечение внутреннего правопорядка</w:t>
            </w:r>
          </w:p>
        </w:tc>
        <w:tc>
          <w:tcPr>
            <w:tcW w:w="1114"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widowControl w:val="0"/>
              <w:tabs>
                <w:tab w:val="left" w:pos="312"/>
              </w:tabs>
              <w:autoSpaceDE w:val="0"/>
              <w:autoSpaceDN w:val="0"/>
              <w:adjustRightInd w:val="0"/>
              <w:spacing w:line="240" w:lineRule="auto"/>
              <w:ind w:left="0"/>
              <w:rPr>
                <w:sz w:val="24"/>
                <w:szCs w:val="24"/>
              </w:rPr>
            </w:pPr>
            <w:r w:rsidRPr="005C22E3">
              <w:rPr>
                <w:sz w:val="24"/>
                <w:szCs w:val="24"/>
              </w:rPr>
              <w:t>Размещение объектов капитального строительства органов внутренних дел и спасательных служб.</w:t>
            </w:r>
          </w:p>
        </w:tc>
        <w:tc>
          <w:tcPr>
            <w:tcW w:w="1769" w:type="pct"/>
            <w:gridSpan w:val="2"/>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cs="Times New Roman"/>
                <w:b/>
                <w:szCs w:val="24"/>
                <w:u w:val="single"/>
              </w:rPr>
            </w:pPr>
            <w:r w:rsidRPr="005C22E3">
              <w:rPr>
                <w:rFonts w:cs="Times New Roman"/>
                <w:szCs w:val="24"/>
              </w:rPr>
              <w:t>Встроенные, встроено-пристроенные и отдельно стоящие здания отделений и участковых пункты милиции; пожарные депо.</w:t>
            </w:r>
          </w:p>
        </w:tc>
        <w:tc>
          <w:tcPr>
            <w:tcW w:w="1219"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cs="Times New Roman"/>
                <w:b/>
                <w:szCs w:val="24"/>
                <w:u w:val="single"/>
              </w:rPr>
            </w:pPr>
            <w:r w:rsidRPr="005C22E3">
              <w:rPr>
                <w:rFonts w:cs="Times New Roman"/>
                <w:b/>
                <w:szCs w:val="24"/>
                <w:u w:val="single"/>
              </w:rPr>
              <w:t>В границах участка объекта</w:t>
            </w:r>
          </w:p>
          <w:p w:rsidR="005C22E3" w:rsidRPr="005C22E3" w:rsidRDefault="005C22E3" w:rsidP="005C22E3">
            <w:pPr>
              <w:ind w:firstLine="0"/>
              <w:rPr>
                <w:rFonts w:cs="Times New Roman"/>
                <w:szCs w:val="24"/>
              </w:rPr>
            </w:pPr>
            <w:r w:rsidRPr="005C22E3">
              <w:rPr>
                <w:rFonts w:cs="Times New Roman"/>
                <w:szCs w:val="24"/>
              </w:rPr>
              <w:t>Площадки для отдыха, участки озеленения.</w:t>
            </w:r>
          </w:p>
          <w:p w:rsidR="005C22E3" w:rsidRPr="005C22E3" w:rsidRDefault="005C22E3" w:rsidP="005C22E3">
            <w:pPr>
              <w:ind w:firstLine="0"/>
              <w:rPr>
                <w:rFonts w:cs="Times New Roman"/>
                <w:b/>
                <w:szCs w:val="24"/>
                <w:u w:val="single"/>
              </w:rPr>
            </w:pPr>
            <w:r w:rsidRPr="005C22E3">
              <w:rPr>
                <w:rFonts w:cs="Times New Roman"/>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5C22E3" w:rsidRPr="005C22E3" w:rsidTr="00E9623B">
        <w:tc>
          <w:tcPr>
            <w:tcW w:w="898"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widowControl w:val="0"/>
              <w:tabs>
                <w:tab w:val="left" w:pos="459"/>
              </w:tabs>
              <w:autoSpaceDE w:val="0"/>
              <w:autoSpaceDN w:val="0"/>
              <w:adjustRightInd w:val="0"/>
              <w:spacing w:line="240" w:lineRule="auto"/>
              <w:ind w:left="0"/>
              <w:rPr>
                <w:b/>
                <w:sz w:val="24"/>
                <w:szCs w:val="24"/>
              </w:rPr>
            </w:pPr>
            <w:r w:rsidRPr="005C22E3">
              <w:rPr>
                <w:b/>
                <w:sz w:val="24"/>
                <w:szCs w:val="24"/>
              </w:rPr>
              <w:t>11. Коммунальное обслуживание</w:t>
            </w:r>
          </w:p>
        </w:tc>
        <w:tc>
          <w:tcPr>
            <w:tcW w:w="1114"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widowControl w:val="0"/>
              <w:tabs>
                <w:tab w:val="left" w:pos="312"/>
              </w:tabs>
              <w:autoSpaceDE w:val="0"/>
              <w:autoSpaceDN w:val="0"/>
              <w:adjustRightInd w:val="0"/>
              <w:spacing w:line="240" w:lineRule="auto"/>
              <w:ind w:left="0"/>
              <w:rPr>
                <w:sz w:val="24"/>
                <w:szCs w:val="24"/>
              </w:rPr>
            </w:pPr>
            <w:r w:rsidRPr="005C22E3">
              <w:rPr>
                <w:sz w:val="24"/>
                <w:szCs w:val="24"/>
              </w:rPr>
              <w:t xml:space="preserve">Объекты инженерной инфраструктуры, необходимые для </w:t>
            </w:r>
            <w:r w:rsidRPr="005C22E3">
              <w:rPr>
                <w:sz w:val="24"/>
                <w:szCs w:val="24"/>
              </w:rPr>
              <w:lastRenderedPageBreak/>
              <w:t>осуществления деятельности</w:t>
            </w:r>
          </w:p>
        </w:tc>
        <w:tc>
          <w:tcPr>
            <w:tcW w:w="1769" w:type="pct"/>
            <w:gridSpan w:val="2"/>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cs="Times New Roman"/>
                <w:b/>
                <w:szCs w:val="24"/>
                <w:u w:val="single"/>
              </w:rPr>
            </w:pPr>
            <w:r w:rsidRPr="005C22E3">
              <w:rPr>
                <w:rFonts w:cs="Times New Roman"/>
                <w:szCs w:val="24"/>
              </w:rPr>
              <w:lastRenderedPageBreak/>
              <w:t xml:space="preserve">Отдельно стоящие электроподстанции, </w:t>
            </w:r>
            <w:proofErr w:type="spellStart"/>
            <w:r w:rsidRPr="005C22E3">
              <w:rPr>
                <w:rFonts w:cs="Times New Roman"/>
                <w:szCs w:val="24"/>
              </w:rPr>
              <w:t>теплопункты</w:t>
            </w:r>
            <w:proofErr w:type="spellEnd"/>
            <w:r w:rsidRPr="005C22E3">
              <w:rPr>
                <w:rFonts w:cs="Times New Roman"/>
                <w:szCs w:val="24"/>
              </w:rPr>
              <w:t>, газораспределительные пункты</w:t>
            </w:r>
            <w:r w:rsidR="00641F2D">
              <w:rPr>
                <w:rFonts w:cs="Times New Roman"/>
                <w:szCs w:val="24"/>
              </w:rPr>
              <w:t>, объекты связи</w:t>
            </w:r>
            <w:r w:rsidRPr="005C22E3">
              <w:rPr>
                <w:rFonts w:cs="Times New Roman"/>
                <w:szCs w:val="24"/>
              </w:rPr>
              <w:t xml:space="preserve"> и т.п.</w:t>
            </w:r>
          </w:p>
        </w:tc>
        <w:tc>
          <w:tcPr>
            <w:tcW w:w="1219"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cs="Times New Roman"/>
                <w:b/>
                <w:szCs w:val="24"/>
                <w:u w:val="single"/>
              </w:rPr>
            </w:pPr>
            <w:r w:rsidRPr="005C22E3">
              <w:rPr>
                <w:rFonts w:cs="Times New Roman"/>
                <w:b/>
                <w:szCs w:val="24"/>
                <w:u w:val="single"/>
              </w:rPr>
              <w:t>В границах участка объекта</w:t>
            </w:r>
          </w:p>
          <w:p w:rsidR="005C22E3" w:rsidRPr="005C22E3" w:rsidRDefault="005C22E3" w:rsidP="005C22E3">
            <w:pPr>
              <w:ind w:firstLine="0"/>
              <w:rPr>
                <w:rFonts w:cs="Times New Roman"/>
                <w:szCs w:val="24"/>
              </w:rPr>
            </w:pPr>
            <w:r w:rsidRPr="005C22E3">
              <w:rPr>
                <w:rFonts w:cs="Times New Roman"/>
                <w:szCs w:val="24"/>
              </w:rPr>
              <w:t>Стоянка специального транспорта</w:t>
            </w:r>
          </w:p>
        </w:tc>
      </w:tr>
      <w:tr w:rsidR="005C22E3" w:rsidRPr="005C22E3" w:rsidTr="00E9623B">
        <w:tc>
          <w:tcPr>
            <w:tcW w:w="898"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widowControl/>
              <w:spacing w:after="120"/>
              <w:ind w:left="34" w:firstLine="0"/>
              <w:jc w:val="center"/>
              <w:rPr>
                <w:rFonts w:ascii="Times New Roman" w:hAnsi="Times New Roman" w:cs="Times New Roman"/>
                <w:b/>
                <w:sz w:val="24"/>
                <w:szCs w:val="24"/>
              </w:rPr>
            </w:pPr>
            <w:r w:rsidRPr="005C22E3">
              <w:rPr>
                <w:rFonts w:ascii="Times New Roman" w:hAnsi="Times New Roman" w:cs="Times New Roman"/>
                <w:b/>
                <w:sz w:val="24"/>
                <w:szCs w:val="24"/>
              </w:rPr>
              <w:lastRenderedPageBreak/>
              <w:t>Условно разрешённые виды использования</w:t>
            </w:r>
          </w:p>
        </w:tc>
        <w:tc>
          <w:tcPr>
            <w:tcW w:w="1114"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widowControl/>
              <w:spacing w:after="120"/>
              <w:ind w:left="34" w:firstLine="0"/>
              <w:jc w:val="center"/>
              <w:rPr>
                <w:rFonts w:ascii="Times New Roman" w:hAnsi="Times New Roman" w:cs="Times New Roman"/>
                <w:b/>
                <w:sz w:val="24"/>
                <w:szCs w:val="24"/>
              </w:rPr>
            </w:pPr>
            <w:r w:rsidRPr="005C22E3">
              <w:rPr>
                <w:rFonts w:ascii="Times New Roman" w:hAnsi="Times New Roman" w:cs="Times New Roman"/>
                <w:b/>
                <w:sz w:val="24"/>
                <w:szCs w:val="24"/>
              </w:rPr>
              <w:t>Описание вида разрешенного использования земельного участка</w:t>
            </w:r>
          </w:p>
        </w:tc>
        <w:tc>
          <w:tcPr>
            <w:tcW w:w="1769" w:type="pct"/>
            <w:gridSpan w:val="2"/>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cs="Times New Roman"/>
                <w:b/>
                <w:szCs w:val="24"/>
              </w:rPr>
            </w:pPr>
            <w:r w:rsidRPr="005C22E3">
              <w:rPr>
                <w:rFonts w:cs="Times New Roman"/>
                <w:b/>
                <w:szCs w:val="24"/>
              </w:rPr>
              <w:t>Объекты капитального строительства, соответствующие виду разрешённого использования</w:t>
            </w:r>
          </w:p>
        </w:tc>
        <w:tc>
          <w:tcPr>
            <w:tcW w:w="1219"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cs="Times New Roman"/>
                <w:b/>
                <w:szCs w:val="24"/>
              </w:rPr>
            </w:pPr>
            <w:r w:rsidRPr="005C22E3">
              <w:rPr>
                <w:rFonts w:cs="Times New Roman"/>
                <w:b/>
                <w:szCs w:val="24"/>
              </w:rPr>
              <w:t>Вспомогательные виды разрешённого использования, дополнительные к основным</w:t>
            </w:r>
          </w:p>
        </w:tc>
      </w:tr>
      <w:tr w:rsidR="005C22E3" w:rsidRPr="005C22E3" w:rsidTr="00E9623B">
        <w:tc>
          <w:tcPr>
            <w:tcW w:w="898"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675"/>
                <w:tab w:val="left" w:pos="418"/>
              </w:tabs>
              <w:spacing w:line="240" w:lineRule="auto"/>
              <w:ind w:left="34"/>
              <w:rPr>
                <w:b/>
                <w:sz w:val="24"/>
                <w:szCs w:val="24"/>
              </w:rPr>
            </w:pPr>
            <w:r w:rsidRPr="005C22E3">
              <w:rPr>
                <w:b/>
                <w:sz w:val="24"/>
                <w:szCs w:val="24"/>
              </w:rPr>
              <w:t>1. Бытовое обслуживание</w:t>
            </w:r>
          </w:p>
        </w:tc>
        <w:tc>
          <w:tcPr>
            <w:tcW w:w="1114"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widowControl w:val="0"/>
              <w:autoSpaceDE w:val="0"/>
              <w:autoSpaceDN w:val="0"/>
              <w:ind w:firstLine="0"/>
              <w:rPr>
                <w:rFonts w:cs="Times New Roman"/>
                <w:szCs w:val="24"/>
              </w:rPr>
            </w:pPr>
            <w:r w:rsidRPr="005C22E3">
              <w:rPr>
                <w:rFonts w:cs="Times New Roman"/>
                <w:szCs w:val="24"/>
              </w:rPr>
              <w:t>Размещение встроенных, встроено-пристроенных и отдельно стоящих объектов, предназначенных для оказания населению бытовых услуг.</w:t>
            </w:r>
          </w:p>
        </w:tc>
        <w:tc>
          <w:tcPr>
            <w:tcW w:w="1769" w:type="pct"/>
            <w:gridSpan w:val="2"/>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cs="Times New Roman"/>
                <w:b/>
                <w:szCs w:val="24"/>
                <w:u w:val="single"/>
              </w:rPr>
            </w:pPr>
            <w:r w:rsidRPr="005C22E3">
              <w:rPr>
                <w:rFonts w:cs="Times New Roman"/>
                <w:szCs w:val="24"/>
              </w:rPr>
              <w:t>Раз</w:t>
            </w:r>
            <w:r w:rsidR="00035217">
              <w:rPr>
                <w:rFonts w:cs="Times New Roman"/>
                <w:szCs w:val="24"/>
              </w:rPr>
              <w:t>мещение отдельно стоящих, а так</w:t>
            </w:r>
            <w:r w:rsidRPr="005C22E3">
              <w:rPr>
                <w:rFonts w:cs="Times New Roman"/>
                <w:szCs w:val="24"/>
              </w:rPr>
              <w:t>же встроенно-пристроенных зданий и помещений мастерских мелкого ремонта, парикмахерских.</w:t>
            </w:r>
          </w:p>
        </w:tc>
        <w:tc>
          <w:tcPr>
            <w:tcW w:w="1219"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cs="Times New Roman"/>
                <w:b/>
                <w:szCs w:val="24"/>
                <w:u w:val="single"/>
              </w:rPr>
            </w:pPr>
            <w:r w:rsidRPr="005C22E3">
              <w:rPr>
                <w:rFonts w:cs="Times New Roman"/>
                <w:b/>
                <w:szCs w:val="24"/>
                <w:u w:val="single"/>
              </w:rPr>
              <w:t>В границах участка объекта</w:t>
            </w:r>
          </w:p>
          <w:p w:rsidR="005C22E3" w:rsidRPr="005C22E3" w:rsidRDefault="005C22E3" w:rsidP="005C22E3">
            <w:pPr>
              <w:ind w:firstLine="0"/>
              <w:rPr>
                <w:rFonts w:cs="Times New Roman"/>
                <w:szCs w:val="24"/>
              </w:rPr>
            </w:pPr>
            <w:r w:rsidRPr="005C22E3">
              <w:rPr>
                <w:rFonts w:cs="Times New Roman"/>
                <w:szCs w:val="24"/>
              </w:rPr>
              <w:t>Площадки для отдыха, участки озеленения.</w:t>
            </w:r>
          </w:p>
          <w:p w:rsidR="005C22E3" w:rsidRPr="005C22E3" w:rsidRDefault="005C22E3" w:rsidP="005C22E3">
            <w:pPr>
              <w:ind w:firstLine="0"/>
              <w:rPr>
                <w:rFonts w:cs="Times New Roman"/>
                <w:b/>
                <w:szCs w:val="24"/>
                <w:u w:val="single"/>
              </w:rPr>
            </w:pPr>
            <w:r w:rsidRPr="005C22E3">
              <w:rPr>
                <w:rFonts w:cs="Times New Roman"/>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5C22E3" w:rsidRPr="005C22E3" w:rsidTr="00E9623B">
        <w:tc>
          <w:tcPr>
            <w:tcW w:w="898"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675"/>
                <w:tab w:val="left" w:pos="418"/>
              </w:tabs>
              <w:spacing w:line="240" w:lineRule="auto"/>
              <w:ind w:left="34"/>
              <w:rPr>
                <w:b/>
                <w:sz w:val="24"/>
                <w:szCs w:val="24"/>
              </w:rPr>
            </w:pPr>
            <w:r w:rsidRPr="005C22E3">
              <w:rPr>
                <w:b/>
                <w:sz w:val="24"/>
                <w:szCs w:val="24"/>
              </w:rPr>
              <w:t>2. Магазины</w:t>
            </w:r>
          </w:p>
        </w:tc>
        <w:tc>
          <w:tcPr>
            <w:tcW w:w="1114"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widowControl w:val="0"/>
              <w:autoSpaceDE w:val="0"/>
              <w:autoSpaceDN w:val="0"/>
              <w:ind w:firstLine="0"/>
              <w:rPr>
                <w:rFonts w:cs="Times New Roman"/>
                <w:szCs w:val="24"/>
              </w:rPr>
            </w:pPr>
            <w:r w:rsidRPr="005C22E3">
              <w:rPr>
                <w:rFonts w:cs="Times New Roman"/>
                <w:szCs w:val="24"/>
              </w:rPr>
              <w:t xml:space="preserve">Размещение объектов капитального строительства, предназначенных для продажи товаров. </w:t>
            </w:r>
          </w:p>
        </w:tc>
        <w:tc>
          <w:tcPr>
            <w:tcW w:w="1769" w:type="pct"/>
            <w:gridSpan w:val="2"/>
            <w:tcBorders>
              <w:top w:val="single" w:sz="4" w:space="0" w:color="auto"/>
              <w:left w:val="single" w:sz="4" w:space="0" w:color="auto"/>
              <w:bottom w:val="single" w:sz="4" w:space="0" w:color="auto"/>
              <w:right w:val="single" w:sz="4" w:space="0" w:color="auto"/>
            </w:tcBorders>
            <w:vAlign w:val="center"/>
          </w:tcPr>
          <w:p w:rsidR="005C22E3" w:rsidRPr="005C22E3" w:rsidRDefault="00035217" w:rsidP="005C22E3">
            <w:pPr>
              <w:ind w:firstLine="0"/>
              <w:rPr>
                <w:rFonts w:eastAsia="Times New Roman" w:cs="Times New Roman"/>
                <w:szCs w:val="24"/>
              </w:rPr>
            </w:pPr>
            <w:r>
              <w:rPr>
                <w:rFonts w:cs="Times New Roman"/>
                <w:szCs w:val="24"/>
              </w:rPr>
              <w:t>Отдельно стоящие или вс</w:t>
            </w:r>
            <w:r w:rsidR="005C22E3" w:rsidRPr="005C22E3">
              <w:rPr>
                <w:rFonts w:cs="Times New Roman"/>
                <w:szCs w:val="24"/>
              </w:rPr>
              <w:t>троенно-пристроенные магазины продовольственных и не продовольственных товаров повседневного спроса;</w:t>
            </w:r>
          </w:p>
          <w:p w:rsidR="005C22E3" w:rsidRPr="005C22E3" w:rsidRDefault="005C22E3" w:rsidP="005C22E3">
            <w:pPr>
              <w:ind w:firstLine="0"/>
              <w:rPr>
                <w:rFonts w:cs="Times New Roman"/>
                <w:b/>
                <w:szCs w:val="24"/>
                <w:u w:val="single"/>
              </w:rPr>
            </w:pPr>
            <w:r w:rsidRPr="005C22E3">
              <w:rPr>
                <w:rFonts w:cs="Times New Roman"/>
                <w:szCs w:val="24"/>
              </w:rPr>
              <w:t>аптеки, аптечные пункты.</w:t>
            </w:r>
          </w:p>
        </w:tc>
        <w:tc>
          <w:tcPr>
            <w:tcW w:w="1219"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cs="Times New Roman"/>
                <w:b/>
                <w:szCs w:val="24"/>
                <w:u w:val="single"/>
              </w:rPr>
            </w:pPr>
            <w:r w:rsidRPr="005C22E3">
              <w:rPr>
                <w:rFonts w:cs="Times New Roman"/>
                <w:b/>
                <w:szCs w:val="24"/>
                <w:u w:val="single"/>
              </w:rPr>
              <w:t>В границах участка объекта</w:t>
            </w:r>
          </w:p>
          <w:p w:rsidR="005C22E3" w:rsidRPr="005C22E3" w:rsidRDefault="005C22E3" w:rsidP="005C22E3">
            <w:pPr>
              <w:ind w:firstLine="0"/>
              <w:rPr>
                <w:rFonts w:cs="Times New Roman"/>
                <w:szCs w:val="24"/>
              </w:rPr>
            </w:pPr>
            <w:r w:rsidRPr="005C22E3">
              <w:rPr>
                <w:rFonts w:cs="Times New Roman"/>
                <w:szCs w:val="24"/>
              </w:rPr>
              <w:t>Площадки для отдыха, участки озеленения.</w:t>
            </w:r>
          </w:p>
          <w:p w:rsidR="005C22E3" w:rsidRPr="005C22E3" w:rsidRDefault="005C22E3" w:rsidP="005C22E3">
            <w:pPr>
              <w:ind w:firstLine="0"/>
              <w:rPr>
                <w:rFonts w:cs="Times New Roman"/>
                <w:b/>
                <w:szCs w:val="24"/>
              </w:rPr>
            </w:pPr>
            <w:r w:rsidRPr="005C22E3">
              <w:rPr>
                <w:rFonts w:cs="Times New Roman"/>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5C22E3" w:rsidRPr="005C22E3" w:rsidTr="00E9623B">
        <w:tc>
          <w:tcPr>
            <w:tcW w:w="898"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2"/>
                <w:tab w:val="left" w:pos="418"/>
              </w:tabs>
              <w:spacing w:line="240" w:lineRule="auto"/>
              <w:ind w:left="34"/>
              <w:rPr>
                <w:b/>
                <w:sz w:val="24"/>
                <w:szCs w:val="24"/>
              </w:rPr>
            </w:pPr>
            <w:r w:rsidRPr="005C22E3">
              <w:rPr>
                <w:b/>
                <w:sz w:val="24"/>
                <w:szCs w:val="24"/>
              </w:rPr>
              <w:t>3. Общественное питание</w:t>
            </w:r>
          </w:p>
        </w:tc>
        <w:tc>
          <w:tcPr>
            <w:tcW w:w="1114"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widowControl w:val="0"/>
              <w:autoSpaceDE w:val="0"/>
              <w:autoSpaceDN w:val="0"/>
              <w:ind w:firstLine="0"/>
              <w:rPr>
                <w:rFonts w:cs="Times New Roman"/>
                <w:szCs w:val="24"/>
              </w:rPr>
            </w:pPr>
            <w:r w:rsidRPr="005C22E3">
              <w:rPr>
                <w:rFonts w:cs="Times New Roman"/>
                <w:szCs w:val="24"/>
              </w:rPr>
              <w:t xml:space="preserve">Размещение встроенных, встроено-пристроенных и отдельно стоящих объектов капитального строительства в целях устройства мест общественного питания за </w:t>
            </w:r>
            <w:r w:rsidRPr="005C22E3">
              <w:rPr>
                <w:rFonts w:cs="Times New Roman"/>
                <w:szCs w:val="24"/>
              </w:rPr>
              <w:lastRenderedPageBreak/>
              <w:t>плату.</w:t>
            </w:r>
          </w:p>
        </w:tc>
        <w:tc>
          <w:tcPr>
            <w:tcW w:w="1769" w:type="pct"/>
            <w:gridSpan w:val="2"/>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cs="Times New Roman"/>
                <w:b/>
                <w:szCs w:val="24"/>
                <w:u w:val="single"/>
              </w:rPr>
            </w:pPr>
            <w:r w:rsidRPr="005C22E3">
              <w:rPr>
                <w:rFonts w:cs="Times New Roman"/>
                <w:szCs w:val="24"/>
              </w:rPr>
              <w:lastRenderedPageBreak/>
              <w:t>Размещение отдельно стоящих,</w:t>
            </w:r>
            <w:r w:rsidR="00035217">
              <w:rPr>
                <w:rFonts w:cs="Times New Roman"/>
                <w:szCs w:val="24"/>
              </w:rPr>
              <w:t xml:space="preserve"> а так</w:t>
            </w:r>
            <w:r w:rsidRPr="005C22E3">
              <w:rPr>
                <w:rFonts w:cs="Times New Roman"/>
                <w:szCs w:val="24"/>
              </w:rPr>
              <w:t>же встроенно-пристроенных зданий и помещений кафе, столовых, закусочных.</w:t>
            </w:r>
          </w:p>
        </w:tc>
        <w:tc>
          <w:tcPr>
            <w:tcW w:w="1219"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cs="Times New Roman"/>
                <w:b/>
                <w:szCs w:val="24"/>
                <w:u w:val="single"/>
              </w:rPr>
            </w:pPr>
            <w:r w:rsidRPr="005C22E3">
              <w:rPr>
                <w:rFonts w:cs="Times New Roman"/>
                <w:b/>
                <w:szCs w:val="24"/>
                <w:u w:val="single"/>
              </w:rPr>
              <w:t>В границах участка объекта</w:t>
            </w:r>
          </w:p>
          <w:p w:rsidR="005C22E3" w:rsidRPr="005C22E3" w:rsidRDefault="005C22E3" w:rsidP="005C22E3">
            <w:pPr>
              <w:ind w:firstLine="0"/>
              <w:rPr>
                <w:rFonts w:cs="Times New Roman"/>
                <w:szCs w:val="24"/>
              </w:rPr>
            </w:pPr>
            <w:r w:rsidRPr="005C22E3">
              <w:rPr>
                <w:rFonts w:cs="Times New Roman"/>
                <w:szCs w:val="24"/>
              </w:rPr>
              <w:t>Площадки для отдыха, участки озеленения.</w:t>
            </w:r>
          </w:p>
          <w:p w:rsidR="005C22E3" w:rsidRPr="005C22E3" w:rsidRDefault="005C22E3" w:rsidP="005C22E3">
            <w:pPr>
              <w:ind w:firstLine="0"/>
              <w:rPr>
                <w:rFonts w:cs="Times New Roman"/>
                <w:b/>
                <w:szCs w:val="24"/>
              </w:rPr>
            </w:pPr>
            <w:r w:rsidRPr="005C22E3">
              <w:rPr>
                <w:rFonts w:cs="Times New Roman"/>
                <w:szCs w:val="24"/>
              </w:rPr>
              <w:t xml:space="preserve">Временные автостоянки в соответствии с требованиями нормативных документов; </w:t>
            </w:r>
            <w:r w:rsidRPr="005C22E3">
              <w:rPr>
                <w:rFonts w:cs="Times New Roman"/>
                <w:szCs w:val="24"/>
              </w:rPr>
              <w:lastRenderedPageBreak/>
              <w:t>хозяйственные площадки с размещением контейнера для сбора мусора в соответствии с требованием СанПиН</w:t>
            </w:r>
          </w:p>
        </w:tc>
      </w:tr>
      <w:tr w:rsidR="00E9623B" w:rsidRPr="005C22E3" w:rsidTr="00E9623B">
        <w:tc>
          <w:tcPr>
            <w:tcW w:w="898" w:type="pct"/>
            <w:tcBorders>
              <w:top w:val="single" w:sz="4" w:space="0" w:color="auto"/>
              <w:left w:val="single" w:sz="4" w:space="0" w:color="auto"/>
              <w:bottom w:val="single" w:sz="4" w:space="0" w:color="auto"/>
              <w:right w:val="single" w:sz="4" w:space="0" w:color="auto"/>
            </w:tcBorders>
            <w:vAlign w:val="center"/>
          </w:tcPr>
          <w:p w:rsidR="00E9623B" w:rsidRPr="005C22E3" w:rsidRDefault="00E9623B" w:rsidP="005C22E3">
            <w:pPr>
              <w:pStyle w:val="24"/>
              <w:tabs>
                <w:tab w:val="left" w:pos="312"/>
                <w:tab w:val="left" w:pos="418"/>
              </w:tabs>
              <w:spacing w:line="240" w:lineRule="auto"/>
              <w:ind w:left="34"/>
              <w:rPr>
                <w:b/>
                <w:sz w:val="24"/>
                <w:szCs w:val="24"/>
              </w:rPr>
            </w:pPr>
            <w:r>
              <w:rPr>
                <w:b/>
                <w:sz w:val="24"/>
                <w:szCs w:val="24"/>
              </w:rPr>
              <w:lastRenderedPageBreak/>
              <w:t>4.</w:t>
            </w:r>
            <w:r>
              <w:rPr>
                <w:b/>
                <w:szCs w:val="24"/>
              </w:rPr>
              <w:t xml:space="preserve"> Склады</w:t>
            </w:r>
          </w:p>
        </w:tc>
        <w:tc>
          <w:tcPr>
            <w:tcW w:w="1114" w:type="pct"/>
            <w:tcBorders>
              <w:top w:val="single" w:sz="4" w:space="0" w:color="auto"/>
              <w:left w:val="single" w:sz="4" w:space="0" w:color="auto"/>
              <w:bottom w:val="single" w:sz="4" w:space="0" w:color="auto"/>
              <w:right w:val="single" w:sz="4" w:space="0" w:color="auto"/>
            </w:tcBorders>
            <w:vAlign w:val="center"/>
          </w:tcPr>
          <w:p w:rsidR="00E9623B" w:rsidRPr="005C22E3" w:rsidRDefault="00E9623B" w:rsidP="005C22E3">
            <w:pPr>
              <w:widowControl w:val="0"/>
              <w:autoSpaceDE w:val="0"/>
              <w:autoSpaceDN w:val="0"/>
              <w:ind w:firstLine="0"/>
              <w:rPr>
                <w:rFonts w:cs="Times New Roman"/>
                <w:szCs w:val="24"/>
              </w:rPr>
            </w:pPr>
            <w:r w:rsidRPr="00542CB3">
              <w:rPr>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69" w:type="pct"/>
            <w:gridSpan w:val="2"/>
            <w:tcBorders>
              <w:top w:val="single" w:sz="4" w:space="0" w:color="auto"/>
              <w:left w:val="single" w:sz="4" w:space="0" w:color="auto"/>
              <w:bottom w:val="single" w:sz="4" w:space="0" w:color="auto"/>
              <w:right w:val="single" w:sz="4" w:space="0" w:color="auto"/>
            </w:tcBorders>
            <w:vAlign w:val="center"/>
          </w:tcPr>
          <w:p w:rsidR="00E9623B" w:rsidRPr="005C22E3" w:rsidRDefault="00E9623B" w:rsidP="005C22E3">
            <w:pPr>
              <w:ind w:firstLine="0"/>
              <w:rPr>
                <w:rFonts w:cs="Times New Roman"/>
                <w:szCs w:val="24"/>
              </w:rPr>
            </w:pPr>
            <w:r w:rsidRPr="004805AD">
              <w:rPr>
                <w:szCs w:val="24"/>
              </w:rPr>
              <w:t>Здания, сооружения и территории промышленных баз, с</w:t>
            </w:r>
            <w:r>
              <w:rPr>
                <w:szCs w:val="24"/>
              </w:rPr>
              <w:t>кладов, погрузочных терминалов</w:t>
            </w:r>
          </w:p>
        </w:tc>
        <w:tc>
          <w:tcPr>
            <w:tcW w:w="1219" w:type="pct"/>
            <w:tcBorders>
              <w:top w:val="single" w:sz="4" w:space="0" w:color="auto"/>
              <w:left w:val="single" w:sz="4" w:space="0" w:color="auto"/>
              <w:bottom w:val="single" w:sz="4" w:space="0" w:color="auto"/>
              <w:right w:val="single" w:sz="4" w:space="0" w:color="auto"/>
            </w:tcBorders>
            <w:vAlign w:val="center"/>
          </w:tcPr>
          <w:p w:rsidR="00E9623B" w:rsidRPr="00DA5F08" w:rsidRDefault="00E9623B" w:rsidP="00E9623B">
            <w:pPr>
              <w:pStyle w:val="13"/>
              <w:tabs>
                <w:tab w:val="left" w:pos="317"/>
              </w:tabs>
              <w:spacing w:line="240" w:lineRule="auto"/>
              <w:ind w:left="0" w:firstLine="0"/>
              <w:rPr>
                <w:b/>
                <w:szCs w:val="24"/>
                <w:u w:val="single"/>
              </w:rPr>
            </w:pPr>
            <w:r w:rsidRPr="00DA5F08">
              <w:rPr>
                <w:b/>
                <w:szCs w:val="24"/>
                <w:u w:val="single"/>
              </w:rPr>
              <w:t>В границах участка объекта</w:t>
            </w:r>
          </w:p>
          <w:p w:rsidR="00E9623B" w:rsidRPr="00DA5F08" w:rsidRDefault="00E9623B" w:rsidP="00E9623B">
            <w:pPr>
              <w:pStyle w:val="13"/>
              <w:tabs>
                <w:tab w:val="left" w:pos="317"/>
              </w:tabs>
              <w:spacing w:line="240" w:lineRule="auto"/>
              <w:ind w:left="0" w:firstLine="0"/>
              <w:rPr>
                <w:szCs w:val="24"/>
              </w:rPr>
            </w:pPr>
            <w:r w:rsidRPr="00DA5F08">
              <w:rPr>
                <w:szCs w:val="24"/>
              </w:rPr>
              <w:t>Площадки для отдыха, участки озеленения.</w:t>
            </w:r>
          </w:p>
          <w:p w:rsidR="00E9623B" w:rsidRPr="005C22E3" w:rsidRDefault="00E9623B" w:rsidP="00E9623B">
            <w:pPr>
              <w:ind w:firstLine="0"/>
              <w:rPr>
                <w:rFonts w:cs="Times New Roman"/>
                <w:b/>
                <w:szCs w:val="24"/>
                <w:u w:val="single"/>
              </w:rPr>
            </w:pPr>
            <w:r w:rsidRPr="00DA5F08">
              <w:rPr>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5C22E3" w:rsidRPr="005C22E3" w:rsidTr="00035217">
        <w:tc>
          <w:tcPr>
            <w:tcW w:w="5000" w:type="pct"/>
            <w:gridSpan w:val="5"/>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widowControl/>
              <w:ind w:firstLine="0"/>
              <w:jc w:val="both"/>
              <w:rPr>
                <w:rFonts w:ascii="Times New Roman" w:eastAsia="Calibri" w:hAnsi="Times New Roman" w:cs="Times New Roman"/>
                <w:sz w:val="24"/>
                <w:szCs w:val="24"/>
              </w:rPr>
            </w:pPr>
            <w:r w:rsidRPr="005C22E3">
              <w:rPr>
                <w:rFonts w:ascii="Times New Roman" w:hAnsi="Times New Roman" w:cs="Times New Roman"/>
                <w:b/>
                <w:sz w:val="24"/>
                <w:szCs w:val="24"/>
              </w:rPr>
              <w:t>Примечания.</w:t>
            </w:r>
            <w:r w:rsidRPr="005C22E3">
              <w:rPr>
                <w:rFonts w:ascii="Times New Roman" w:hAnsi="Times New Roman" w:cs="Times New Roman"/>
                <w:sz w:val="24"/>
                <w:szCs w:val="24"/>
              </w:rPr>
              <w:t xml:space="preserve"> </w:t>
            </w:r>
          </w:p>
          <w:p w:rsidR="005C22E3" w:rsidRPr="005C22E3" w:rsidRDefault="005C22E3" w:rsidP="005C22E3">
            <w:pPr>
              <w:pStyle w:val="ConsPlusNormal"/>
              <w:widowControl/>
              <w:ind w:firstLine="0"/>
              <w:jc w:val="both"/>
              <w:rPr>
                <w:rFonts w:ascii="Times New Roman" w:hAnsi="Times New Roman" w:cs="Times New Roman"/>
                <w:sz w:val="24"/>
                <w:szCs w:val="24"/>
              </w:rPr>
            </w:pPr>
            <w:r w:rsidRPr="005C22E3">
              <w:rPr>
                <w:rFonts w:ascii="Times New Roman" w:hAnsi="Times New Roman" w:cs="Times New Roman"/>
                <w:sz w:val="24"/>
                <w:szCs w:val="24"/>
              </w:rPr>
              <w:t xml:space="preserve">Объекты капитального строительства основных видов использования, </w:t>
            </w:r>
            <w:r w:rsidR="00035217" w:rsidRPr="005C22E3">
              <w:rPr>
                <w:rFonts w:ascii="Times New Roman" w:hAnsi="Times New Roman" w:cs="Times New Roman"/>
                <w:sz w:val="24"/>
                <w:szCs w:val="24"/>
              </w:rPr>
              <w:t>вспомогательных</w:t>
            </w:r>
            <w:r w:rsidRPr="005C22E3">
              <w:rPr>
                <w:rFonts w:ascii="Times New Roman" w:hAnsi="Times New Roman" w:cs="Times New Roman"/>
                <w:sz w:val="24"/>
                <w:szCs w:val="24"/>
              </w:rPr>
              <w:t xml:space="preserve"> видов использования по отношению к основным могут размещаться только в границах земельных участков, предоставленных для осуществления производственной деятельности.</w:t>
            </w:r>
          </w:p>
          <w:p w:rsidR="005C22E3" w:rsidRPr="005C22E3" w:rsidRDefault="005C22E3" w:rsidP="005C22E3">
            <w:pPr>
              <w:pStyle w:val="ConsPlusNormal"/>
              <w:widowControl/>
              <w:ind w:firstLine="0"/>
              <w:jc w:val="both"/>
              <w:rPr>
                <w:rFonts w:ascii="Times New Roman" w:hAnsi="Times New Roman" w:cs="Times New Roman"/>
                <w:sz w:val="24"/>
                <w:szCs w:val="24"/>
              </w:rPr>
            </w:pPr>
            <w:r w:rsidRPr="005C22E3">
              <w:rPr>
                <w:rFonts w:ascii="Times New Roman" w:hAnsi="Times New Roman" w:cs="Times New Roman"/>
                <w:sz w:val="24"/>
                <w:szCs w:val="24"/>
              </w:rPr>
              <w:lastRenderedPageBreak/>
              <w:t>Объекты капитального строительства, здания, сооружения и иные объекты, размещаемые в границах участка и являющиеся источниками загрязнений природной среды, применительно к которым определяется класс опасности предприятия располагаются с учётом необходимости организации санитарно-</w:t>
            </w:r>
            <w:r w:rsidR="00035217" w:rsidRPr="005C22E3">
              <w:rPr>
                <w:rFonts w:ascii="Times New Roman" w:hAnsi="Times New Roman" w:cs="Times New Roman"/>
                <w:sz w:val="24"/>
                <w:szCs w:val="24"/>
              </w:rPr>
              <w:t>защитной</w:t>
            </w:r>
            <w:r w:rsidRPr="005C22E3">
              <w:rPr>
                <w:rFonts w:ascii="Times New Roman" w:hAnsi="Times New Roman" w:cs="Times New Roman"/>
                <w:sz w:val="24"/>
                <w:szCs w:val="24"/>
              </w:rPr>
              <w:t xml:space="preserve"> зоны между объектом и жилой застройкой в соответствии с требованиями СанПиН.</w:t>
            </w:r>
          </w:p>
          <w:p w:rsidR="005C22E3" w:rsidRPr="005C22E3" w:rsidRDefault="005C22E3" w:rsidP="005C22E3">
            <w:pPr>
              <w:pStyle w:val="ConsPlusNormal"/>
              <w:widowControl/>
              <w:ind w:firstLine="0"/>
              <w:jc w:val="both"/>
              <w:rPr>
                <w:rFonts w:ascii="Times New Roman" w:hAnsi="Times New Roman" w:cs="Times New Roman"/>
                <w:sz w:val="24"/>
                <w:szCs w:val="24"/>
              </w:rPr>
            </w:pPr>
            <w:r w:rsidRPr="005C22E3">
              <w:rPr>
                <w:rFonts w:ascii="Times New Roman" w:hAnsi="Times New Roman" w:cs="Times New Roman"/>
                <w:sz w:val="24"/>
                <w:szCs w:val="24"/>
              </w:rPr>
              <w:t>В границах зоны застройки общественными зданиями на участках, предоставленных для непроизводственных видов использования не допускается:</w:t>
            </w:r>
          </w:p>
          <w:p w:rsidR="005C22E3" w:rsidRPr="005C22E3" w:rsidRDefault="005C22E3" w:rsidP="005C22E3">
            <w:pPr>
              <w:pStyle w:val="ConsPlusNormal"/>
              <w:widowControl/>
              <w:ind w:firstLine="0"/>
              <w:jc w:val="both"/>
              <w:rPr>
                <w:rFonts w:ascii="Times New Roman" w:hAnsi="Times New Roman" w:cs="Times New Roman"/>
                <w:sz w:val="24"/>
                <w:szCs w:val="24"/>
              </w:rPr>
            </w:pPr>
            <w:r w:rsidRPr="005C22E3">
              <w:rPr>
                <w:rFonts w:ascii="Times New Roman" w:hAnsi="Times New Roman" w:cs="Times New Roman"/>
                <w:sz w:val="24"/>
                <w:szCs w:val="24"/>
              </w:rPr>
              <w:t>1) размещение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rsidR="005C22E3" w:rsidRPr="005C22E3" w:rsidRDefault="005C22E3" w:rsidP="005C22E3">
            <w:pPr>
              <w:pStyle w:val="ConsPlusNormal"/>
              <w:widowControl/>
              <w:ind w:firstLine="0"/>
              <w:jc w:val="both"/>
              <w:rPr>
                <w:rFonts w:ascii="Times New Roman" w:hAnsi="Times New Roman" w:cs="Times New Roman"/>
                <w:sz w:val="24"/>
                <w:szCs w:val="24"/>
              </w:rPr>
            </w:pPr>
            <w:r w:rsidRPr="005C22E3">
              <w:rPr>
                <w:rFonts w:ascii="Times New Roman" w:hAnsi="Times New Roman" w:cs="Times New Roman"/>
                <w:sz w:val="24"/>
                <w:szCs w:val="24"/>
              </w:rPr>
              <w:t>2) ремонт автомобилей, другой техники, складирование строительных материалов, хозяйственного инвентаря, оборудования на территориях общего пользования; 4) размещение со стороны улиц вспомогательных строений.</w:t>
            </w:r>
          </w:p>
        </w:tc>
      </w:tr>
    </w:tbl>
    <w:p w:rsidR="000B1C06" w:rsidRDefault="000B1C06" w:rsidP="005C22E3">
      <w:pPr>
        <w:ind w:firstLine="0"/>
        <w:rPr>
          <w:rFonts w:eastAsia="Times New Roman" w:cs="Times New Roman"/>
          <w:szCs w:val="24"/>
          <w:lang w:eastAsia="ru-RU"/>
        </w:rPr>
      </w:pPr>
      <w:r>
        <w:rPr>
          <w:rFonts w:eastAsia="Times New Roman" w:cs="Times New Roman"/>
          <w:szCs w:val="24"/>
          <w:lang w:eastAsia="ru-RU"/>
        </w:rPr>
        <w:lastRenderedPageBreak/>
        <w:br w:type="page"/>
      </w:r>
    </w:p>
    <w:p w:rsidR="005C22E3" w:rsidRPr="005C22E3" w:rsidRDefault="005C22E3" w:rsidP="005C22E3">
      <w:pPr>
        <w:ind w:firstLine="0"/>
        <w:rPr>
          <w:rFonts w:eastAsia="Times New Roman" w:cs="Times New Roman"/>
          <w:szCs w:val="24"/>
          <w:lang w:eastAsia="ru-RU"/>
        </w:rPr>
      </w:pPr>
    </w:p>
    <w:p w:rsidR="00EE43AC" w:rsidRDefault="005C22E3" w:rsidP="00EE43AC">
      <w:pPr>
        <w:spacing w:after="240"/>
        <w:ind w:firstLine="0"/>
        <w:rPr>
          <w:rFonts w:cs="Times New Roman"/>
          <w:szCs w:val="24"/>
        </w:rPr>
      </w:pPr>
      <w:r w:rsidRPr="005C22E3">
        <w:rPr>
          <w:rFonts w:cs="Times New Roman"/>
          <w:szCs w:val="24"/>
        </w:rPr>
        <w:t xml:space="preserve">Предельные значения параметров земельных участков и разрешенного строительства должны соответствовать показателям </w:t>
      </w:r>
      <w:r w:rsidR="00EE43AC">
        <w:rPr>
          <w:rFonts w:cs="Times New Roman"/>
          <w:szCs w:val="24"/>
        </w:rPr>
        <w:t>в</w:t>
      </w:r>
      <w:r w:rsidRPr="005C22E3">
        <w:rPr>
          <w:rFonts w:cs="Times New Roman"/>
          <w:szCs w:val="24"/>
        </w:rPr>
        <w:t xml:space="preserve"> таблиц</w:t>
      </w:r>
      <w:r w:rsidR="00EE43AC">
        <w:rPr>
          <w:rFonts w:cs="Times New Roman"/>
          <w:szCs w:val="24"/>
        </w:rPr>
        <w:t>е 27</w:t>
      </w:r>
      <w:r w:rsidRPr="005C22E3">
        <w:rPr>
          <w:rFonts w:cs="Times New Roman"/>
          <w:szCs w:val="24"/>
        </w:rPr>
        <w:t>:</w:t>
      </w:r>
    </w:p>
    <w:p w:rsidR="00EE43AC" w:rsidRDefault="00EE43AC" w:rsidP="00EE43AC">
      <w:pPr>
        <w:ind w:firstLine="0"/>
        <w:jc w:val="center"/>
        <w:rPr>
          <w:rFonts w:cs="Times New Roman"/>
          <w:b/>
          <w:i/>
          <w:sz w:val="28"/>
          <w:szCs w:val="24"/>
          <w:lang w:eastAsia="ru-RU"/>
        </w:rPr>
      </w:pPr>
      <w:r w:rsidRPr="00EE2B58">
        <w:rPr>
          <w:rFonts w:cs="Times New Roman"/>
          <w:b/>
          <w:i/>
          <w:sz w:val="28"/>
          <w:szCs w:val="24"/>
          <w:lang w:eastAsia="ru-RU"/>
        </w:rPr>
        <w:t>Предельные значения параметров земельных участков и разрешенного строительства</w:t>
      </w:r>
    </w:p>
    <w:p w:rsidR="00EE43AC" w:rsidRPr="00DA3101" w:rsidRDefault="00EE43AC" w:rsidP="00EE43AC">
      <w:pPr>
        <w:pStyle w:val="ConsPlusNormal"/>
        <w:widowControl/>
        <w:spacing w:after="120"/>
        <w:ind w:firstLine="708"/>
        <w:contextualSpacing/>
        <w:jc w:val="right"/>
        <w:rPr>
          <w:rFonts w:ascii="Times New Roman" w:hAnsi="Times New Roman" w:cs="Times New Roman"/>
          <w:sz w:val="24"/>
          <w:szCs w:val="24"/>
        </w:rPr>
      </w:pPr>
      <w:r>
        <w:rPr>
          <w:rFonts w:ascii="Times New Roman" w:hAnsi="Times New Roman" w:cs="Times New Roman"/>
          <w:sz w:val="24"/>
          <w:szCs w:val="24"/>
        </w:rPr>
        <w:t>Таблица 28</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1"/>
        <w:gridCol w:w="816"/>
        <w:gridCol w:w="758"/>
        <w:gridCol w:w="878"/>
        <w:gridCol w:w="41"/>
        <w:gridCol w:w="1764"/>
        <w:gridCol w:w="13"/>
        <w:gridCol w:w="2469"/>
        <w:gridCol w:w="64"/>
        <w:gridCol w:w="1383"/>
        <w:gridCol w:w="1036"/>
        <w:gridCol w:w="1679"/>
        <w:gridCol w:w="567"/>
        <w:gridCol w:w="751"/>
        <w:gridCol w:w="867"/>
      </w:tblGrid>
      <w:tr w:rsidR="005C22E3" w:rsidRPr="005C22E3" w:rsidTr="00E24D21">
        <w:trPr>
          <w:tblHeader/>
        </w:trPr>
        <w:tc>
          <w:tcPr>
            <w:tcW w:w="723" w:type="pct"/>
            <w:vMerge w:val="restar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b/>
                <w:szCs w:val="24"/>
              </w:rPr>
            </w:pPr>
            <w:r w:rsidRPr="005C22E3">
              <w:rPr>
                <w:rFonts w:cs="Times New Roman"/>
                <w:b/>
                <w:szCs w:val="24"/>
              </w:rPr>
              <w:t>вид использования</w:t>
            </w:r>
          </w:p>
        </w:tc>
        <w:tc>
          <w:tcPr>
            <w:tcW w:w="836" w:type="pct"/>
            <w:gridSpan w:val="4"/>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участок</w:t>
            </w:r>
          </w:p>
        </w:tc>
        <w:tc>
          <w:tcPr>
            <w:tcW w:w="586"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2325" w:type="pct"/>
            <w:gridSpan w:val="7"/>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объект</w:t>
            </w:r>
          </w:p>
        </w:tc>
        <w:tc>
          <w:tcPr>
            <w:tcW w:w="530"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Иные показатели</w:t>
            </w:r>
          </w:p>
        </w:tc>
      </w:tr>
      <w:tr w:rsidR="005C22E3" w:rsidRPr="005C22E3" w:rsidTr="00E24D21">
        <w:trPr>
          <w:cantSplit/>
          <w:trHeight w:val="1134"/>
          <w:tblHeader/>
        </w:trPr>
        <w:tc>
          <w:tcPr>
            <w:tcW w:w="723" w:type="pct"/>
            <w:vMerge/>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b/>
                <w:szCs w:val="24"/>
              </w:rPr>
            </w:pPr>
          </w:p>
        </w:tc>
        <w:tc>
          <w:tcPr>
            <w:tcW w:w="514" w:type="pct"/>
            <w:gridSpan w:val="2"/>
            <w:tcBorders>
              <w:top w:val="single" w:sz="4" w:space="0" w:color="000000"/>
              <w:left w:val="single" w:sz="4" w:space="0" w:color="000000"/>
              <w:bottom w:val="single" w:sz="4" w:space="0" w:color="000000"/>
              <w:right w:val="single" w:sz="4" w:space="0" w:color="000000"/>
            </w:tcBorders>
            <w:vAlign w:val="center"/>
          </w:tcPr>
          <w:p w:rsidR="005C22E3" w:rsidRPr="00422009" w:rsidRDefault="005C22E3" w:rsidP="005C22E3">
            <w:pPr>
              <w:ind w:firstLine="0"/>
              <w:jc w:val="center"/>
              <w:rPr>
                <w:rFonts w:cs="Times New Roman"/>
                <w:szCs w:val="24"/>
              </w:rPr>
            </w:pPr>
            <w:r w:rsidRPr="005C22E3">
              <w:rPr>
                <w:rFonts w:cs="Times New Roman"/>
                <w:szCs w:val="24"/>
              </w:rPr>
              <w:t>размер</w:t>
            </w:r>
            <w:r w:rsidR="00422009">
              <w:rPr>
                <w:rFonts w:cs="Times New Roman"/>
                <w:szCs w:val="24"/>
              </w:rPr>
              <w:t>, м</w:t>
            </w:r>
            <w:r w:rsidR="00422009">
              <w:rPr>
                <w:rFonts w:cs="Times New Roman"/>
                <w:szCs w:val="24"/>
                <w:vertAlign w:val="superscript"/>
              </w:rPr>
              <w:t>2</w:t>
            </w:r>
          </w:p>
        </w:tc>
        <w:tc>
          <w:tcPr>
            <w:tcW w:w="322" w:type="pct"/>
            <w:gridSpan w:val="2"/>
            <w:tcBorders>
              <w:top w:val="single" w:sz="4" w:space="0" w:color="000000"/>
              <w:left w:val="single" w:sz="4" w:space="0" w:color="000000"/>
              <w:bottom w:val="single" w:sz="4" w:space="0" w:color="000000"/>
              <w:right w:val="single" w:sz="4" w:space="0" w:color="000000"/>
            </w:tcBorders>
            <w:textDirection w:val="btLr"/>
            <w:vAlign w:val="center"/>
          </w:tcPr>
          <w:p w:rsidR="005C22E3" w:rsidRPr="005C22E3" w:rsidRDefault="005C22E3" w:rsidP="005C22E3">
            <w:pPr>
              <w:ind w:left="113" w:right="113" w:firstLine="0"/>
              <w:jc w:val="center"/>
              <w:rPr>
                <w:rFonts w:cs="Times New Roman"/>
                <w:szCs w:val="24"/>
              </w:rPr>
            </w:pPr>
            <w:proofErr w:type="spellStart"/>
            <w:r w:rsidRPr="005C22E3">
              <w:rPr>
                <w:rFonts w:cs="Times New Roman"/>
                <w:szCs w:val="24"/>
              </w:rPr>
              <w:t>коэфф</w:t>
            </w:r>
            <w:proofErr w:type="spellEnd"/>
            <w:r w:rsidRPr="005C22E3">
              <w:rPr>
                <w:rFonts w:cs="Times New Roman"/>
                <w:szCs w:val="24"/>
              </w:rPr>
              <w:t>. застройки</w:t>
            </w:r>
          </w:p>
        </w:tc>
        <w:tc>
          <w:tcPr>
            <w:tcW w:w="586" w:type="pct"/>
            <w:tcBorders>
              <w:top w:val="single" w:sz="4" w:space="0" w:color="000000"/>
              <w:left w:val="single" w:sz="4" w:space="0" w:color="000000"/>
              <w:bottom w:val="single" w:sz="4" w:space="0" w:color="000000"/>
              <w:right w:val="single" w:sz="4" w:space="0" w:color="000000"/>
            </w:tcBorders>
            <w:textDirection w:val="btLr"/>
            <w:vAlign w:val="center"/>
          </w:tcPr>
          <w:p w:rsidR="005C22E3" w:rsidRPr="005C22E3" w:rsidRDefault="005C22E3" w:rsidP="005C22E3">
            <w:pPr>
              <w:ind w:left="113" w:right="113" w:firstLine="0"/>
              <w:jc w:val="center"/>
              <w:rPr>
                <w:rFonts w:cs="Times New Roman"/>
                <w:szCs w:val="24"/>
              </w:rPr>
            </w:pPr>
            <w:r w:rsidRPr="005C22E3">
              <w:rPr>
                <w:rFonts w:cs="Times New Roman"/>
                <w:szCs w:val="24"/>
              </w:rPr>
              <w:t xml:space="preserve">Отступы от границ </w:t>
            </w:r>
          </w:p>
        </w:tc>
        <w:tc>
          <w:tcPr>
            <w:tcW w:w="1625" w:type="pct"/>
            <w:gridSpan w:val="5"/>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Емкость/мощность (кол-во, площадь, рабочее место)</w:t>
            </w:r>
          </w:p>
        </w:tc>
        <w:tc>
          <w:tcPr>
            <w:tcW w:w="501" w:type="pct"/>
            <w:tcBorders>
              <w:top w:val="single" w:sz="4" w:space="0" w:color="000000"/>
              <w:left w:val="single" w:sz="4" w:space="0" w:color="000000"/>
              <w:bottom w:val="single" w:sz="4" w:space="0" w:color="000000"/>
              <w:right w:val="single" w:sz="4" w:space="0" w:color="000000"/>
            </w:tcBorders>
            <w:textDirection w:val="btLr"/>
            <w:vAlign w:val="center"/>
          </w:tcPr>
          <w:p w:rsidR="005C22E3" w:rsidRPr="005C22E3" w:rsidRDefault="005C22E3" w:rsidP="005C22E3">
            <w:pPr>
              <w:ind w:left="113" w:right="113" w:firstLine="0"/>
              <w:jc w:val="center"/>
              <w:rPr>
                <w:rFonts w:cs="Times New Roman"/>
                <w:szCs w:val="24"/>
              </w:rPr>
            </w:pPr>
            <w:r w:rsidRPr="005C22E3">
              <w:rPr>
                <w:rFonts w:cs="Times New Roman"/>
                <w:szCs w:val="24"/>
              </w:rPr>
              <w:t>Этажность</w:t>
            </w:r>
          </w:p>
        </w:tc>
        <w:tc>
          <w:tcPr>
            <w:tcW w:w="198" w:type="pct"/>
            <w:tcBorders>
              <w:top w:val="single" w:sz="4" w:space="0" w:color="000000"/>
              <w:left w:val="single" w:sz="4" w:space="0" w:color="000000"/>
              <w:bottom w:val="single" w:sz="4" w:space="0" w:color="000000"/>
              <w:right w:val="single" w:sz="4" w:space="0" w:color="000000"/>
            </w:tcBorders>
            <w:textDirection w:val="btLr"/>
            <w:vAlign w:val="center"/>
          </w:tcPr>
          <w:p w:rsidR="005C22E3" w:rsidRPr="005C22E3" w:rsidRDefault="005C22E3" w:rsidP="005C22E3">
            <w:pPr>
              <w:ind w:left="113" w:right="113" w:firstLine="0"/>
              <w:jc w:val="center"/>
              <w:rPr>
                <w:rFonts w:cs="Times New Roman"/>
                <w:szCs w:val="24"/>
              </w:rPr>
            </w:pPr>
            <w:r w:rsidRPr="005C22E3">
              <w:rPr>
                <w:rFonts w:cs="Times New Roman"/>
                <w:szCs w:val="24"/>
              </w:rPr>
              <w:t>высота</w:t>
            </w:r>
          </w:p>
        </w:tc>
        <w:tc>
          <w:tcPr>
            <w:tcW w:w="246" w:type="pct"/>
            <w:tcBorders>
              <w:top w:val="single" w:sz="4" w:space="0" w:color="000000"/>
              <w:left w:val="single" w:sz="4" w:space="0" w:color="000000"/>
              <w:bottom w:val="single" w:sz="4" w:space="0" w:color="000000"/>
              <w:right w:val="single" w:sz="4" w:space="0" w:color="000000"/>
            </w:tcBorders>
            <w:textDirection w:val="btLr"/>
          </w:tcPr>
          <w:p w:rsidR="005C22E3" w:rsidRPr="005C22E3" w:rsidRDefault="005C22E3" w:rsidP="005C22E3">
            <w:pPr>
              <w:ind w:left="113" w:right="113" w:firstLine="0"/>
              <w:jc w:val="center"/>
              <w:rPr>
                <w:rFonts w:cs="Times New Roman"/>
                <w:szCs w:val="24"/>
              </w:rPr>
            </w:pPr>
          </w:p>
        </w:tc>
        <w:tc>
          <w:tcPr>
            <w:tcW w:w="284" w:type="pct"/>
            <w:tcBorders>
              <w:top w:val="single" w:sz="4" w:space="0" w:color="000000"/>
              <w:left w:val="single" w:sz="4" w:space="0" w:color="000000"/>
              <w:bottom w:val="single" w:sz="4" w:space="0" w:color="000000"/>
              <w:right w:val="single" w:sz="4" w:space="0" w:color="000000"/>
            </w:tcBorders>
            <w:textDirection w:val="btLr"/>
          </w:tcPr>
          <w:p w:rsidR="005C22E3" w:rsidRPr="005C22E3" w:rsidRDefault="005C22E3" w:rsidP="005C22E3">
            <w:pPr>
              <w:ind w:left="113" w:right="113" w:firstLine="0"/>
              <w:jc w:val="center"/>
              <w:rPr>
                <w:rFonts w:cs="Times New Roman"/>
                <w:szCs w:val="24"/>
              </w:rPr>
            </w:pPr>
          </w:p>
        </w:tc>
      </w:tr>
      <w:tr w:rsidR="005C22E3" w:rsidRPr="005C22E3" w:rsidTr="00E24D21">
        <w:trPr>
          <w:tblHeader/>
        </w:trPr>
        <w:tc>
          <w:tcPr>
            <w:tcW w:w="723"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267"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мин.</w:t>
            </w:r>
          </w:p>
        </w:tc>
        <w:tc>
          <w:tcPr>
            <w:tcW w:w="248"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макс.</w:t>
            </w:r>
          </w:p>
        </w:tc>
        <w:tc>
          <w:tcPr>
            <w:tcW w:w="322"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586" w:type="pct"/>
            <w:tcBorders>
              <w:top w:val="single" w:sz="4" w:space="0" w:color="000000"/>
              <w:left w:val="single" w:sz="4" w:space="0" w:color="000000"/>
              <w:bottom w:val="single" w:sz="4" w:space="0" w:color="000000"/>
              <w:right w:val="single" w:sz="4" w:space="0" w:color="000000"/>
            </w:tcBorders>
          </w:tcPr>
          <w:p w:rsidR="005C22E3" w:rsidRPr="005C22E3" w:rsidRDefault="005C22E3" w:rsidP="005C22E3">
            <w:pPr>
              <w:ind w:firstLine="0"/>
              <w:jc w:val="center"/>
              <w:rPr>
                <w:rFonts w:cs="Times New Roman"/>
                <w:szCs w:val="24"/>
              </w:rPr>
            </w:pPr>
          </w:p>
        </w:tc>
        <w:tc>
          <w:tcPr>
            <w:tcW w:w="1286" w:type="pct"/>
            <w:gridSpan w:val="4"/>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мин</w:t>
            </w:r>
          </w:p>
        </w:tc>
        <w:tc>
          <w:tcPr>
            <w:tcW w:w="340"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макс</w:t>
            </w:r>
          </w:p>
        </w:tc>
        <w:tc>
          <w:tcPr>
            <w:tcW w:w="501"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198"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246" w:type="pct"/>
            <w:tcBorders>
              <w:top w:val="single" w:sz="4" w:space="0" w:color="000000"/>
              <w:left w:val="single" w:sz="4" w:space="0" w:color="000000"/>
              <w:bottom w:val="single" w:sz="4" w:space="0" w:color="000000"/>
              <w:right w:val="single" w:sz="4" w:space="0" w:color="000000"/>
            </w:tcBorders>
          </w:tcPr>
          <w:p w:rsidR="005C22E3" w:rsidRPr="005C22E3" w:rsidRDefault="005C22E3" w:rsidP="005C22E3">
            <w:pPr>
              <w:ind w:firstLine="0"/>
              <w:jc w:val="center"/>
              <w:rPr>
                <w:rFonts w:cs="Times New Roman"/>
                <w:szCs w:val="24"/>
              </w:rPr>
            </w:pPr>
          </w:p>
        </w:tc>
        <w:tc>
          <w:tcPr>
            <w:tcW w:w="284" w:type="pct"/>
            <w:tcBorders>
              <w:top w:val="single" w:sz="4" w:space="0" w:color="000000"/>
              <w:left w:val="single" w:sz="4" w:space="0" w:color="000000"/>
              <w:bottom w:val="single" w:sz="4" w:space="0" w:color="000000"/>
              <w:right w:val="single" w:sz="4" w:space="0" w:color="000000"/>
            </w:tcBorders>
          </w:tcPr>
          <w:p w:rsidR="005C22E3" w:rsidRPr="005C22E3" w:rsidRDefault="005C22E3" w:rsidP="005C22E3">
            <w:pPr>
              <w:ind w:firstLine="0"/>
              <w:jc w:val="center"/>
              <w:rPr>
                <w:rFonts w:cs="Times New Roman"/>
                <w:szCs w:val="24"/>
              </w:rPr>
            </w:pPr>
          </w:p>
        </w:tc>
      </w:tr>
      <w:tr w:rsidR="005C22E3" w:rsidRPr="005C22E3" w:rsidTr="00035217">
        <w:tc>
          <w:tcPr>
            <w:tcW w:w="5000" w:type="pct"/>
            <w:gridSpan w:val="15"/>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b/>
                <w:szCs w:val="24"/>
              </w:rPr>
            </w:pPr>
            <w:r w:rsidRPr="005C22E3">
              <w:rPr>
                <w:rFonts w:cs="Times New Roman"/>
                <w:b/>
                <w:szCs w:val="24"/>
              </w:rPr>
              <w:t>Основные виды разрешённого использования</w:t>
            </w:r>
          </w:p>
        </w:tc>
      </w:tr>
      <w:tr w:rsidR="005C22E3" w:rsidRPr="005C22E3" w:rsidTr="00E24D21">
        <w:tc>
          <w:tcPr>
            <w:tcW w:w="723"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BA7372" w:rsidP="00BA7372">
            <w:pPr>
              <w:ind w:firstLine="0"/>
              <w:rPr>
                <w:rFonts w:cs="Times New Roman"/>
                <w:szCs w:val="24"/>
                <w:highlight w:val="yellow"/>
              </w:rPr>
            </w:pPr>
            <w:r>
              <w:rPr>
                <w:rFonts w:cs="Times New Roman"/>
                <w:b/>
                <w:szCs w:val="24"/>
              </w:rPr>
              <w:t xml:space="preserve">1. </w:t>
            </w:r>
            <w:r w:rsidR="005C22E3" w:rsidRPr="005C22E3">
              <w:rPr>
                <w:rFonts w:cs="Times New Roman"/>
                <w:b/>
                <w:szCs w:val="24"/>
              </w:rPr>
              <w:t>Виды использования №№ 1, 3 - 5</w:t>
            </w:r>
            <w:r w:rsidR="005C22E3" w:rsidRPr="005C22E3">
              <w:rPr>
                <w:rFonts w:cs="Times New Roman"/>
                <w:szCs w:val="24"/>
                <w:highlight w:val="yellow"/>
              </w:rPr>
              <w:t xml:space="preserve"> </w:t>
            </w:r>
          </w:p>
        </w:tc>
        <w:tc>
          <w:tcPr>
            <w:tcW w:w="267"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422009">
            <w:pPr>
              <w:ind w:firstLine="0"/>
              <w:jc w:val="center"/>
              <w:rPr>
                <w:rFonts w:cs="Times New Roman"/>
                <w:szCs w:val="24"/>
              </w:rPr>
            </w:pPr>
            <w:r w:rsidRPr="005C22E3">
              <w:rPr>
                <w:rFonts w:cs="Times New Roman"/>
                <w:szCs w:val="24"/>
              </w:rPr>
              <w:t>5</w:t>
            </w:r>
            <w:r w:rsidR="00422009">
              <w:rPr>
                <w:rFonts w:cs="Times New Roman"/>
                <w:szCs w:val="24"/>
              </w:rPr>
              <w:t>00</w:t>
            </w:r>
          </w:p>
        </w:tc>
        <w:tc>
          <w:tcPr>
            <w:tcW w:w="248"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307"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Не более 0.7</w:t>
            </w:r>
          </w:p>
        </w:tc>
        <w:tc>
          <w:tcPr>
            <w:tcW w:w="601"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От границы участка, прилегающей к красной линии улицы, проезда не менее 12м. </w:t>
            </w:r>
          </w:p>
          <w:p w:rsidR="005C22E3" w:rsidRPr="005C22E3" w:rsidRDefault="005C22E3" w:rsidP="005C22E3">
            <w:pPr>
              <w:ind w:firstLine="0"/>
              <w:rPr>
                <w:rFonts w:cs="Times New Roman"/>
                <w:szCs w:val="24"/>
              </w:rPr>
            </w:pPr>
            <w:r w:rsidRPr="005C22E3">
              <w:rPr>
                <w:rFonts w:cs="Times New Roman"/>
                <w:szCs w:val="24"/>
              </w:rPr>
              <w:t xml:space="preserve">От границ соседних участков не менее </w:t>
            </w:r>
            <w:smartTag w:uri="urn:schemas-microsoft-com:office:smarttags" w:element="metricconverter">
              <w:smartTagPr>
                <w:attr w:name="ProductID" w:val="12 м"/>
              </w:smartTagPr>
              <w:r w:rsidRPr="005C22E3">
                <w:rPr>
                  <w:rFonts w:cs="Times New Roman"/>
                  <w:szCs w:val="24"/>
                </w:rPr>
                <w:t>12 м</w:t>
              </w:r>
            </w:smartTag>
          </w:p>
        </w:tc>
        <w:tc>
          <w:tcPr>
            <w:tcW w:w="811"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1 </w:t>
            </w:r>
            <w:proofErr w:type="spellStart"/>
            <w:r w:rsidRPr="005C22E3">
              <w:rPr>
                <w:rFonts w:cs="Times New Roman"/>
                <w:szCs w:val="24"/>
              </w:rPr>
              <w:t>раб.место</w:t>
            </w:r>
            <w:proofErr w:type="spellEnd"/>
          </w:p>
        </w:tc>
        <w:tc>
          <w:tcPr>
            <w:tcW w:w="814" w:type="pct"/>
            <w:gridSpan w:val="3"/>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699"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934E6A" w:rsidP="005C22E3">
            <w:pPr>
              <w:ind w:firstLine="0"/>
              <w:jc w:val="center"/>
              <w:rPr>
                <w:rFonts w:cs="Times New Roman"/>
                <w:szCs w:val="24"/>
              </w:rPr>
            </w:pPr>
            <w:r w:rsidRPr="00410449">
              <w:rPr>
                <w:szCs w:val="24"/>
              </w:rPr>
              <w:t>Не подлежит установлению</w:t>
            </w:r>
          </w:p>
        </w:tc>
        <w:tc>
          <w:tcPr>
            <w:tcW w:w="530"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Не менее 1 </w:t>
            </w:r>
            <w:proofErr w:type="spellStart"/>
            <w:r w:rsidRPr="005C22E3">
              <w:rPr>
                <w:rFonts w:cs="Times New Roman"/>
                <w:szCs w:val="24"/>
              </w:rPr>
              <w:t>машиноместа</w:t>
            </w:r>
            <w:proofErr w:type="spellEnd"/>
            <w:r w:rsidRPr="005C22E3">
              <w:rPr>
                <w:rFonts w:cs="Times New Roman"/>
                <w:szCs w:val="24"/>
              </w:rPr>
              <w:t xml:space="preserve"> </w:t>
            </w:r>
          </w:p>
          <w:p w:rsidR="005C22E3" w:rsidRPr="005C22E3" w:rsidRDefault="005C22E3" w:rsidP="005C22E3">
            <w:pPr>
              <w:ind w:firstLine="0"/>
              <w:rPr>
                <w:rFonts w:cs="Times New Roman"/>
                <w:szCs w:val="24"/>
              </w:rPr>
            </w:pPr>
            <w:r w:rsidRPr="005C22E3">
              <w:rPr>
                <w:rFonts w:cs="Times New Roman"/>
                <w:szCs w:val="24"/>
              </w:rPr>
              <w:t xml:space="preserve">на 5 работающих, но не менее 5 </w:t>
            </w:r>
            <w:proofErr w:type="spellStart"/>
            <w:r w:rsidRPr="005C22E3">
              <w:rPr>
                <w:rFonts w:cs="Times New Roman"/>
                <w:szCs w:val="24"/>
              </w:rPr>
              <w:t>машиномест</w:t>
            </w:r>
            <w:proofErr w:type="spellEnd"/>
            <w:r w:rsidRPr="005C22E3">
              <w:rPr>
                <w:rFonts w:cs="Times New Roman"/>
                <w:szCs w:val="24"/>
              </w:rPr>
              <w:t xml:space="preserve">. </w:t>
            </w:r>
          </w:p>
        </w:tc>
      </w:tr>
      <w:tr w:rsidR="005C22E3" w:rsidRPr="005C22E3" w:rsidTr="00E24D21">
        <w:tc>
          <w:tcPr>
            <w:tcW w:w="723"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highlight w:val="yellow"/>
              </w:rPr>
            </w:pPr>
            <w:r w:rsidRPr="005C22E3">
              <w:rPr>
                <w:rFonts w:cs="Times New Roman"/>
                <w:b/>
                <w:szCs w:val="24"/>
              </w:rPr>
              <w:t>2. Тяжелая промышленность,</w:t>
            </w:r>
          </w:p>
        </w:tc>
        <w:tc>
          <w:tcPr>
            <w:tcW w:w="267"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422009">
            <w:pPr>
              <w:ind w:firstLine="0"/>
              <w:jc w:val="center"/>
              <w:rPr>
                <w:rFonts w:cs="Times New Roman"/>
                <w:szCs w:val="24"/>
              </w:rPr>
            </w:pPr>
            <w:r w:rsidRPr="005C22E3">
              <w:rPr>
                <w:rFonts w:cs="Times New Roman"/>
                <w:szCs w:val="24"/>
              </w:rPr>
              <w:t>10</w:t>
            </w:r>
            <w:r w:rsidR="00422009">
              <w:rPr>
                <w:rFonts w:cs="Times New Roman"/>
                <w:szCs w:val="24"/>
              </w:rPr>
              <w:t>000</w:t>
            </w:r>
          </w:p>
        </w:tc>
        <w:tc>
          <w:tcPr>
            <w:tcW w:w="248"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307"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Не более 0.7</w:t>
            </w:r>
          </w:p>
        </w:tc>
        <w:tc>
          <w:tcPr>
            <w:tcW w:w="601"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От границы участка, прилегающей к красной линии улицы, проезда не менее 5м. </w:t>
            </w:r>
          </w:p>
          <w:p w:rsidR="005C22E3" w:rsidRPr="005C22E3" w:rsidRDefault="005C22E3" w:rsidP="005C22E3">
            <w:pPr>
              <w:ind w:firstLine="0"/>
              <w:rPr>
                <w:rFonts w:cs="Times New Roman"/>
                <w:szCs w:val="24"/>
              </w:rPr>
            </w:pPr>
            <w:r w:rsidRPr="005C22E3">
              <w:rPr>
                <w:rFonts w:cs="Times New Roman"/>
                <w:szCs w:val="24"/>
              </w:rPr>
              <w:t xml:space="preserve">От границ соседних </w:t>
            </w:r>
            <w:r w:rsidRPr="005C22E3">
              <w:rPr>
                <w:rFonts w:cs="Times New Roman"/>
                <w:szCs w:val="24"/>
              </w:rPr>
              <w:lastRenderedPageBreak/>
              <w:t xml:space="preserve">участков не менее </w:t>
            </w:r>
            <w:smartTag w:uri="urn:schemas-microsoft-com:office:smarttags" w:element="metricconverter">
              <w:smartTagPr>
                <w:attr w:name="ProductID" w:val="6 м"/>
              </w:smartTagPr>
              <w:r w:rsidRPr="005C22E3">
                <w:rPr>
                  <w:rFonts w:cs="Times New Roman"/>
                  <w:szCs w:val="24"/>
                </w:rPr>
                <w:t>6 м</w:t>
              </w:r>
            </w:smartTag>
          </w:p>
        </w:tc>
        <w:tc>
          <w:tcPr>
            <w:tcW w:w="811"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814" w:type="pct"/>
            <w:gridSpan w:val="3"/>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widowControl w:val="0"/>
              <w:autoSpaceDE w:val="0"/>
              <w:autoSpaceDN w:val="0"/>
              <w:adjustRightInd w:val="0"/>
              <w:ind w:firstLine="0"/>
              <w:rPr>
                <w:rFonts w:cs="Times New Roman"/>
                <w:szCs w:val="24"/>
              </w:rPr>
            </w:pPr>
            <w:r w:rsidRPr="005C22E3">
              <w:rPr>
                <w:rFonts w:cs="Times New Roman"/>
                <w:szCs w:val="24"/>
              </w:rPr>
              <w:t>Не более 20 тыс. т/год. чугунного фасонного литья.</w:t>
            </w:r>
          </w:p>
          <w:p w:rsidR="005C22E3" w:rsidRPr="005C22E3" w:rsidRDefault="005C22E3" w:rsidP="005C22E3">
            <w:pPr>
              <w:widowControl w:val="0"/>
              <w:autoSpaceDE w:val="0"/>
              <w:autoSpaceDN w:val="0"/>
              <w:adjustRightInd w:val="0"/>
              <w:ind w:firstLine="0"/>
              <w:rPr>
                <w:rFonts w:cs="Times New Roman"/>
                <w:szCs w:val="24"/>
              </w:rPr>
            </w:pPr>
            <w:r w:rsidRPr="005C22E3">
              <w:rPr>
                <w:rFonts w:cs="Times New Roman"/>
                <w:szCs w:val="24"/>
              </w:rPr>
              <w:t>Не более</w:t>
            </w:r>
            <w:r>
              <w:rPr>
                <w:rFonts w:cs="Times New Roman"/>
                <w:szCs w:val="24"/>
              </w:rPr>
              <w:t xml:space="preserve"> </w:t>
            </w:r>
            <w:r w:rsidRPr="005C22E3">
              <w:rPr>
                <w:rFonts w:cs="Times New Roman"/>
                <w:szCs w:val="24"/>
              </w:rPr>
              <w:t>10 тыс. т стального литья в</w:t>
            </w:r>
            <w:r>
              <w:rPr>
                <w:rFonts w:cs="Times New Roman"/>
                <w:szCs w:val="24"/>
              </w:rPr>
              <w:t xml:space="preserve"> </w:t>
            </w:r>
            <w:r w:rsidRPr="005C22E3">
              <w:rPr>
                <w:rFonts w:cs="Times New Roman"/>
                <w:szCs w:val="24"/>
              </w:rPr>
              <w:t>год.</w:t>
            </w:r>
          </w:p>
          <w:p w:rsidR="005C22E3" w:rsidRPr="005C22E3" w:rsidRDefault="005C22E3" w:rsidP="005C22E3">
            <w:pPr>
              <w:widowControl w:val="0"/>
              <w:autoSpaceDE w:val="0"/>
              <w:autoSpaceDN w:val="0"/>
              <w:adjustRightInd w:val="0"/>
              <w:ind w:firstLine="0"/>
              <w:rPr>
                <w:rFonts w:cs="Times New Roman"/>
                <w:szCs w:val="24"/>
              </w:rPr>
            </w:pPr>
            <w:r w:rsidRPr="005C22E3">
              <w:rPr>
                <w:rFonts w:cs="Times New Roman"/>
                <w:szCs w:val="24"/>
              </w:rPr>
              <w:t>Не более 100 т цветного литья в год.</w:t>
            </w:r>
          </w:p>
          <w:p w:rsidR="005C22E3" w:rsidRPr="005C22E3" w:rsidRDefault="005C22E3" w:rsidP="005C22E3">
            <w:pPr>
              <w:widowControl w:val="0"/>
              <w:autoSpaceDE w:val="0"/>
              <w:autoSpaceDN w:val="0"/>
              <w:adjustRightInd w:val="0"/>
              <w:ind w:firstLine="0"/>
              <w:rPr>
                <w:rFonts w:cs="Times New Roman"/>
                <w:szCs w:val="24"/>
              </w:rPr>
            </w:pPr>
            <w:r w:rsidRPr="005C22E3">
              <w:rPr>
                <w:rFonts w:cs="Times New Roman"/>
                <w:szCs w:val="24"/>
              </w:rPr>
              <w:t>Не более 1000 т,</w:t>
            </w:r>
            <w:r w:rsidR="00EE43AC">
              <w:rPr>
                <w:rFonts w:cs="Times New Roman"/>
                <w:szCs w:val="24"/>
              </w:rPr>
              <w:t xml:space="preserve"> </w:t>
            </w:r>
            <w:r w:rsidRPr="005C22E3">
              <w:rPr>
                <w:rFonts w:cs="Times New Roman"/>
                <w:szCs w:val="24"/>
              </w:rPr>
              <w:lastRenderedPageBreak/>
              <w:t>вторичной переработки цветных металлов (меди, свинца, цинка и др.) в/год.</w:t>
            </w:r>
          </w:p>
        </w:tc>
        <w:tc>
          <w:tcPr>
            <w:tcW w:w="699"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934E6A" w:rsidP="005C22E3">
            <w:pPr>
              <w:ind w:firstLine="0"/>
              <w:rPr>
                <w:rFonts w:cs="Times New Roman"/>
                <w:szCs w:val="24"/>
              </w:rPr>
            </w:pPr>
            <w:r w:rsidRPr="00410449">
              <w:rPr>
                <w:szCs w:val="24"/>
              </w:rPr>
              <w:lastRenderedPageBreak/>
              <w:t>Не подлежит установлению</w:t>
            </w:r>
          </w:p>
        </w:tc>
        <w:tc>
          <w:tcPr>
            <w:tcW w:w="530"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Не менее 1 </w:t>
            </w:r>
            <w:proofErr w:type="spellStart"/>
            <w:r w:rsidRPr="005C22E3">
              <w:rPr>
                <w:rFonts w:cs="Times New Roman"/>
                <w:szCs w:val="24"/>
              </w:rPr>
              <w:t>машиноместа</w:t>
            </w:r>
            <w:proofErr w:type="spellEnd"/>
            <w:r w:rsidRPr="005C22E3">
              <w:rPr>
                <w:rFonts w:cs="Times New Roman"/>
                <w:szCs w:val="24"/>
              </w:rPr>
              <w:t xml:space="preserve"> </w:t>
            </w:r>
          </w:p>
          <w:p w:rsidR="005C22E3" w:rsidRPr="005C22E3" w:rsidRDefault="005C22E3" w:rsidP="005C22E3">
            <w:pPr>
              <w:ind w:firstLine="0"/>
              <w:rPr>
                <w:rFonts w:cs="Times New Roman"/>
                <w:szCs w:val="24"/>
                <w:highlight w:val="yellow"/>
              </w:rPr>
            </w:pPr>
            <w:r w:rsidRPr="005C22E3">
              <w:rPr>
                <w:rFonts w:cs="Times New Roman"/>
                <w:szCs w:val="24"/>
              </w:rPr>
              <w:t xml:space="preserve">на 5 работающих, но не менее 3 </w:t>
            </w:r>
            <w:proofErr w:type="spellStart"/>
            <w:r w:rsidRPr="005C22E3">
              <w:rPr>
                <w:rFonts w:cs="Times New Roman"/>
                <w:szCs w:val="24"/>
              </w:rPr>
              <w:t>машиномест</w:t>
            </w:r>
            <w:proofErr w:type="spellEnd"/>
          </w:p>
        </w:tc>
      </w:tr>
      <w:tr w:rsidR="005C22E3" w:rsidRPr="005C22E3" w:rsidTr="00E24D21">
        <w:tc>
          <w:tcPr>
            <w:tcW w:w="723"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BA7372" w:rsidP="005C22E3">
            <w:pPr>
              <w:tabs>
                <w:tab w:val="left" w:pos="-1560"/>
              </w:tabs>
              <w:ind w:firstLine="0"/>
              <w:rPr>
                <w:rFonts w:cs="Times New Roman"/>
                <w:b/>
                <w:szCs w:val="24"/>
              </w:rPr>
            </w:pPr>
            <w:r>
              <w:rPr>
                <w:rFonts w:cs="Times New Roman"/>
                <w:b/>
                <w:szCs w:val="24"/>
              </w:rPr>
              <w:lastRenderedPageBreak/>
              <w:t>3</w:t>
            </w:r>
            <w:r w:rsidR="005C22E3" w:rsidRPr="005C22E3">
              <w:rPr>
                <w:rFonts w:cs="Times New Roman"/>
                <w:b/>
                <w:szCs w:val="24"/>
              </w:rPr>
              <w:t>. Пищевая промышленность</w:t>
            </w:r>
          </w:p>
        </w:tc>
        <w:tc>
          <w:tcPr>
            <w:tcW w:w="267"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422009">
            <w:pPr>
              <w:ind w:firstLine="0"/>
              <w:jc w:val="center"/>
              <w:rPr>
                <w:rFonts w:cs="Times New Roman"/>
                <w:szCs w:val="24"/>
              </w:rPr>
            </w:pPr>
            <w:r w:rsidRPr="005C22E3">
              <w:rPr>
                <w:rFonts w:cs="Times New Roman"/>
                <w:szCs w:val="24"/>
              </w:rPr>
              <w:t>5</w:t>
            </w:r>
            <w:r w:rsidR="00422009">
              <w:rPr>
                <w:rFonts w:cs="Times New Roman"/>
                <w:szCs w:val="24"/>
              </w:rPr>
              <w:t>000</w:t>
            </w:r>
          </w:p>
        </w:tc>
        <w:tc>
          <w:tcPr>
            <w:tcW w:w="248"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307"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Не более 0.7</w:t>
            </w:r>
          </w:p>
        </w:tc>
        <w:tc>
          <w:tcPr>
            <w:tcW w:w="601"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От границы участка, прилегающей к красной линии улицы, проезда не менее 5м. </w:t>
            </w:r>
          </w:p>
          <w:p w:rsidR="005C22E3" w:rsidRPr="005C22E3" w:rsidRDefault="005C22E3" w:rsidP="005C22E3">
            <w:pPr>
              <w:ind w:firstLine="0"/>
              <w:rPr>
                <w:rFonts w:cs="Times New Roman"/>
                <w:szCs w:val="24"/>
              </w:rPr>
            </w:pPr>
            <w:r w:rsidRPr="005C22E3">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C22E3">
                <w:rPr>
                  <w:rFonts w:cs="Times New Roman"/>
                  <w:szCs w:val="24"/>
                </w:rPr>
                <w:t>6 м</w:t>
              </w:r>
            </w:smartTag>
          </w:p>
        </w:tc>
        <w:tc>
          <w:tcPr>
            <w:tcW w:w="811"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кондитерские производства </w:t>
            </w:r>
            <w:proofErr w:type="spellStart"/>
            <w:r w:rsidRPr="005C22E3">
              <w:rPr>
                <w:rFonts w:cs="Times New Roman"/>
                <w:szCs w:val="24"/>
              </w:rPr>
              <w:t>роизводительностью</w:t>
            </w:r>
            <w:proofErr w:type="spellEnd"/>
            <w:r w:rsidRPr="005C22E3">
              <w:rPr>
                <w:rFonts w:cs="Times New Roman"/>
                <w:szCs w:val="24"/>
              </w:rPr>
              <w:t xml:space="preserve"> более 0,5 т/сутки, хлебопекарные производства производительностью более 2,5 т/сутки,</w:t>
            </w:r>
          </w:p>
        </w:tc>
        <w:tc>
          <w:tcPr>
            <w:tcW w:w="814" w:type="pct"/>
            <w:gridSpan w:val="3"/>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мельницы производительностью не более 2 т/час, хлебозаводы </w:t>
            </w:r>
          </w:p>
        </w:tc>
        <w:tc>
          <w:tcPr>
            <w:tcW w:w="699"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934E6A" w:rsidP="005C22E3">
            <w:pPr>
              <w:ind w:firstLine="0"/>
              <w:rPr>
                <w:rFonts w:cs="Times New Roman"/>
                <w:szCs w:val="24"/>
              </w:rPr>
            </w:pPr>
            <w:r w:rsidRPr="00410449">
              <w:rPr>
                <w:szCs w:val="24"/>
              </w:rPr>
              <w:t>Не подлежит установлению</w:t>
            </w:r>
          </w:p>
        </w:tc>
        <w:tc>
          <w:tcPr>
            <w:tcW w:w="530"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Не менее 1 </w:t>
            </w:r>
            <w:proofErr w:type="spellStart"/>
            <w:r w:rsidRPr="005C22E3">
              <w:rPr>
                <w:rFonts w:cs="Times New Roman"/>
                <w:szCs w:val="24"/>
              </w:rPr>
              <w:t>машиноместа</w:t>
            </w:r>
            <w:proofErr w:type="spellEnd"/>
            <w:r w:rsidRPr="005C22E3">
              <w:rPr>
                <w:rFonts w:cs="Times New Roman"/>
                <w:szCs w:val="24"/>
              </w:rPr>
              <w:t xml:space="preserve"> </w:t>
            </w:r>
          </w:p>
          <w:p w:rsidR="005C22E3" w:rsidRPr="005C22E3" w:rsidRDefault="005C22E3" w:rsidP="005C22E3">
            <w:pPr>
              <w:ind w:firstLine="0"/>
              <w:rPr>
                <w:rFonts w:cs="Times New Roman"/>
                <w:szCs w:val="24"/>
              </w:rPr>
            </w:pPr>
            <w:r w:rsidRPr="005C22E3">
              <w:rPr>
                <w:rFonts w:cs="Times New Roman"/>
                <w:szCs w:val="24"/>
              </w:rPr>
              <w:t xml:space="preserve">на 5 работающих, но не менее 3 </w:t>
            </w:r>
            <w:proofErr w:type="spellStart"/>
            <w:r w:rsidRPr="005C22E3">
              <w:rPr>
                <w:rFonts w:cs="Times New Roman"/>
                <w:szCs w:val="24"/>
              </w:rPr>
              <w:t>машиномест</w:t>
            </w:r>
            <w:proofErr w:type="spellEnd"/>
          </w:p>
        </w:tc>
      </w:tr>
      <w:tr w:rsidR="005C22E3" w:rsidRPr="005C22E3" w:rsidTr="00E24D21">
        <w:tc>
          <w:tcPr>
            <w:tcW w:w="723"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BA7372" w:rsidP="005C22E3">
            <w:pPr>
              <w:tabs>
                <w:tab w:val="left" w:pos="-1560"/>
              </w:tabs>
              <w:ind w:firstLine="0"/>
              <w:rPr>
                <w:rFonts w:cs="Times New Roman"/>
                <w:szCs w:val="24"/>
                <w:highlight w:val="yellow"/>
              </w:rPr>
            </w:pPr>
            <w:r>
              <w:rPr>
                <w:rFonts w:cs="Times New Roman"/>
                <w:b/>
                <w:szCs w:val="24"/>
              </w:rPr>
              <w:t>4</w:t>
            </w:r>
            <w:r w:rsidR="005C22E3" w:rsidRPr="005C22E3">
              <w:rPr>
                <w:rFonts w:cs="Times New Roman"/>
                <w:b/>
                <w:szCs w:val="24"/>
              </w:rPr>
              <w:t>. Деловое управление</w:t>
            </w:r>
          </w:p>
        </w:tc>
        <w:tc>
          <w:tcPr>
            <w:tcW w:w="267"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5</w:t>
            </w:r>
            <w:r w:rsidR="00422009">
              <w:rPr>
                <w:rFonts w:cs="Times New Roman"/>
                <w:szCs w:val="24"/>
              </w:rPr>
              <w:t>00</w:t>
            </w:r>
          </w:p>
        </w:tc>
        <w:tc>
          <w:tcPr>
            <w:tcW w:w="248"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307"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Не более 0,7</w:t>
            </w:r>
          </w:p>
        </w:tc>
        <w:tc>
          <w:tcPr>
            <w:tcW w:w="601"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От границы участка, прилегающей к красной линии улицы, проезда не менее 5м. </w:t>
            </w:r>
          </w:p>
          <w:p w:rsidR="005C22E3" w:rsidRPr="005C22E3" w:rsidRDefault="005C22E3" w:rsidP="005C22E3">
            <w:pPr>
              <w:ind w:firstLine="0"/>
              <w:rPr>
                <w:rFonts w:cs="Times New Roman"/>
                <w:szCs w:val="24"/>
              </w:rPr>
            </w:pPr>
            <w:r w:rsidRPr="005C22E3">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C22E3">
                <w:rPr>
                  <w:rFonts w:cs="Times New Roman"/>
                  <w:szCs w:val="24"/>
                </w:rPr>
                <w:t>6 м</w:t>
              </w:r>
            </w:smartTag>
            <w:r w:rsidRPr="005C22E3">
              <w:rPr>
                <w:rFonts w:cs="Times New Roman"/>
                <w:szCs w:val="24"/>
              </w:rPr>
              <w:t xml:space="preserve"> </w:t>
            </w:r>
          </w:p>
        </w:tc>
        <w:tc>
          <w:tcPr>
            <w:tcW w:w="811"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934E6A" w:rsidP="005C22E3">
            <w:pPr>
              <w:ind w:firstLine="0"/>
              <w:jc w:val="center"/>
              <w:rPr>
                <w:rFonts w:cs="Times New Roman"/>
                <w:szCs w:val="24"/>
              </w:rPr>
            </w:pPr>
            <w:r w:rsidRPr="00410449">
              <w:rPr>
                <w:szCs w:val="24"/>
              </w:rPr>
              <w:t>Не подлежит установлению</w:t>
            </w:r>
          </w:p>
        </w:tc>
        <w:tc>
          <w:tcPr>
            <w:tcW w:w="814" w:type="pct"/>
            <w:gridSpan w:val="3"/>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501"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934E6A" w:rsidP="005C22E3">
            <w:pPr>
              <w:ind w:firstLine="0"/>
              <w:rPr>
                <w:rFonts w:cs="Times New Roman"/>
                <w:szCs w:val="24"/>
              </w:rPr>
            </w:pPr>
            <w:r w:rsidRPr="00410449">
              <w:rPr>
                <w:szCs w:val="24"/>
              </w:rPr>
              <w:t>Не подлежит установлению</w:t>
            </w:r>
          </w:p>
        </w:tc>
        <w:tc>
          <w:tcPr>
            <w:tcW w:w="198"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530"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1 </w:t>
            </w:r>
            <w:proofErr w:type="spellStart"/>
            <w:r w:rsidRPr="005C22E3">
              <w:rPr>
                <w:rFonts w:cs="Times New Roman"/>
                <w:szCs w:val="24"/>
              </w:rPr>
              <w:t>машино</w:t>
            </w:r>
            <w:proofErr w:type="spellEnd"/>
            <w:r w:rsidRPr="005C22E3">
              <w:rPr>
                <w:rFonts w:cs="Times New Roman"/>
                <w:szCs w:val="24"/>
              </w:rPr>
              <w:t>-место временных автостоянок на 10 рабочих мест в здании, но не менее 5 м/м.</w:t>
            </w:r>
          </w:p>
        </w:tc>
      </w:tr>
      <w:tr w:rsidR="005C22E3" w:rsidRPr="005C22E3" w:rsidTr="00E24D21">
        <w:tc>
          <w:tcPr>
            <w:tcW w:w="723"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BA7372" w:rsidP="005C22E3">
            <w:pPr>
              <w:ind w:firstLine="0"/>
              <w:rPr>
                <w:rFonts w:cs="Times New Roman"/>
                <w:szCs w:val="24"/>
              </w:rPr>
            </w:pPr>
            <w:r>
              <w:rPr>
                <w:rFonts w:cs="Times New Roman"/>
                <w:b/>
                <w:szCs w:val="24"/>
              </w:rPr>
              <w:lastRenderedPageBreak/>
              <w:t>5</w:t>
            </w:r>
            <w:r w:rsidR="005C22E3" w:rsidRPr="005C22E3">
              <w:rPr>
                <w:rFonts w:cs="Times New Roman"/>
                <w:b/>
                <w:szCs w:val="24"/>
              </w:rPr>
              <w:t>. Обеспечение научной деятельности</w:t>
            </w:r>
          </w:p>
        </w:tc>
        <w:tc>
          <w:tcPr>
            <w:tcW w:w="267"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248"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307"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Не более 0.7</w:t>
            </w:r>
          </w:p>
        </w:tc>
        <w:tc>
          <w:tcPr>
            <w:tcW w:w="601"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От границы участка, прилегающей к красной линии улицы, проезда не менее 5м. </w:t>
            </w:r>
          </w:p>
          <w:p w:rsidR="005C22E3" w:rsidRPr="005C22E3" w:rsidRDefault="005C22E3" w:rsidP="005C22E3">
            <w:pPr>
              <w:widowControl w:val="0"/>
              <w:autoSpaceDE w:val="0"/>
              <w:autoSpaceDN w:val="0"/>
              <w:adjustRightInd w:val="0"/>
              <w:ind w:firstLine="0"/>
              <w:rPr>
                <w:rFonts w:eastAsia="NSimSun" w:cs="Times New Roman"/>
                <w:szCs w:val="24"/>
                <w:lang w:eastAsia="zh-CN"/>
              </w:rPr>
            </w:pPr>
            <w:r w:rsidRPr="005C22E3">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C22E3">
                <w:rPr>
                  <w:rFonts w:cs="Times New Roman"/>
                  <w:szCs w:val="24"/>
                </w:rPr>
                <w:t>6 м</w:t>
              </w:r>
            </w:smartTag>
          </w:p>
        </w:tc>
        <w:tc>
          <w:tcPr>
            <w:tcW w:w="811"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1 раб. место</w:t>
            </w:r>
          </w:p>
        </w:tc>
        <w:tc>
          <w:tcPr>
            <w:tcW w:w="814" w:type="pct"/>
            <w:gridSpan w:val="3"/>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Не более 50 рабочих мест</w:t>
            </w:r>
          </w:p>
        </w:tc>
        <w:tc>
          <w:tcPr>
            <w:tcW w:w="699"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934E6A" w:rsidP="005C22E3">
            <w:pPr>
              <w:ind w:firstLine="0"/>
              <w:jc w:val="center"/>
              <w:rPr>
                <w:rFonts w:cs="Times New Roman"/>
                <w:szCs w:val="24"/>
              </w:rPr>
            </w:pPr>
            <w:r w:rsidRPr="00410449">
              <w:rPr>
                <w:szCs w:val="24"/>
              </w:rPr>
              <w:t>Не подлежит установлению</w:t>
            </w:r>
          </w:p>
        </w:tc>
        <w:tc>
          <w:tcPr>
            <w:tcW w:w="530"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Не менее 1,5 </w:t>
            </w:r>
            <w:proofErr w:type="spellStart"/>
            <w:r w:rsidRPr="005C22E3">
              <w:rPr>
                <w:rFonts w:cs="Times New Roman"/>
                <w:szCs w:val="24"/>
              </w:rPr>
              <w:t>машиномест</w:t>
            </w:r>
            <w:proofErr w:type="spellEnd"/>
            <w:r w:rsidRPr="005C22E3">
              <w:rPr>
                <w:rFonts w:cs="Times New Roman"/>
                <w:szCs w:val="24"/>
              </w:rPr>
              <w:t xml:space="preserve"> на 10 работающих, но не менее 15</w:t>
            </w:r>
          </w:p>
        </w:tc>
      </w:tr>
      <w:tr w:rsidR="005C22E3" w:rsidRPr="005C22E3" w:rsidTr="00E24D21">
        <w:tc>
          <w:tcPr>
            <w:tcW w:w="723"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BA7372" w:rsidP="005C22E3">
            <w:pPr>
              <w:tabs>
                <w:tab w:val="left" w:pos="265"/>
              </w:tabs>
              <w:ind w:firstLine="0"/>
              <w:rPr>
                <w:rFonts w:cs="Times New Roman"/>
                <w:b/>
                <w:szCs w:val="24"/>
              </w:rPr>
            </w:pPr>
            <w:r>
              <w:rPr>
                <w:rFonts w:cs="Times New Roman"/>
                <w:b/>
                <w:szCs w:val="24"/>
              </w:rPr>
              <w:t>6</w:t>
            </w:r>
            <w:r w:rsidR="005C22E3" w:rsidRPr="005C22E3">
              <w:rPr>
                <w:rFonts w:cs="Times New Roman"/>
                <w:b/>
                <w:szCs w:val="24"/>
              </w:rPr>
              <w:t>. Обслуживание автотранспорта</w:t>
            </w:r>
          </w:p>
        </w:tc>
        <w:tc>
          <w:tcPr>
            <w:tcW w:w="267"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422009">
            <w:pPr>
              <w:ind w:firstLine="0"/>
              <w:jc w:val="center"/>
              <w:rPr>
                <w:rFonts w:cs="Times New Roman"/>
                <w:szCs w:val="24"/>
              </w:rPr>
            </w:pPr>
            <w:r w:rsidRPr="005C22E3">
              <w:rPr>
                <w:rFonts w:cs="Times New Roman"/>
                <w:szCs w:val="24"/>
              </w:rPr>
              <w:t>3</w:t>
            </w:r>
            <w:r w:rsidR="00422009">
              <w:rPr>
                <w:rFonts w:cs="Times New Roman"/>
                <w:szCs w:val="24"/>
              </w:rPr>
              <w:t>00</w:t>
            </w:r>
          </w:p>
        </w:tc>
        <w:tc>
          <w:tcPr>
            <w:tcW w:w="248"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307"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Не более 0,7</w:t>
            </w:r>
          </w:p>
        </w:tc>
        <w:tc>
          <w:tcPr>
            <w:tcW w:w="601"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От границы участка, прилегающей к красной линии улицы, проезда не менее 5м. </w:t>
            </w:r>
          </w:p>
          <w:p w:rsidR="005C22E3" w:rsidRPr="005C22E3" w:rsidRDefault="005C22E3" w:rsidP="005C22E3">
            <w:pPr>
              <w:ind w:firstLine="0"/>
              <w:rPr>
                <w:rFonts w:cs="Times New Roman"/>
                <w:szCs w:val="24"/>
              </w:rPr>
            </w:pPr>
            <w:r w:rsidRPr="005C22E3">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C22E3">
                <w:rPr>
                  <w:rFonts w:cs="Times New Roman"/>
                  <w:szCs w:val="24"/>
                </w:rPr>
                <w:t>6 м</w:t>
              </w:r>
            </w:smartTag>
          </w:p>
        </w:tc>
        <w:tc>
          <w:tcPr>
            <w:tcW w:w="811"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Более 2 постов на мойке автомобилей.</w:t>
            </w:r>
          </w:p>
        </w:tc>
        <w:tc>
          <w:tcPr>
            <w:tcW w:w="814" w:type="pct"/>
            <w:gridSpan w:val="3"/>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Не более 10 по обслуживанию легковых, грузовых автомобилей.</w:t>
            </w:r>
          </w:p>
          <w:p w:rsidR="005C22E3" w:rsidRPr="005C22E3" w:rsidRDefault="005C22E3" w:rsidP="005C22E3">
            <w:pPr>
              <w:ind w:firstLine="0"/>
              <w:rPr>
                <w:rFonts w:cs="Times New Roman"/>
                <w:szCs w:val="24"/>
              </w:rPr>
            </w:pPr>
            <w:r w:rsidRPr="005C22E3">
              <w:rPr>
                <w:rFonts w:cs="Times New Roman"/>
                <w:szCs w:val="24"/>
              </w:rPr>
              <w:t xml:space="preserve">Не более 300 машин </w:t>
            </w:r>
            <w:proofErr w:type="spellStart"/>
            <w:r w:rsidRPr="005C22E3">
              <w:rPr>
                <w:rFonts w:cs="Times New Roman"/>
                <w:szCs w:val="24"/>
              </w:rPr>
              <w:t>вавтобусном</w:t>
            </w:r>
            <w:proofErr w:type="spellEnd"/>
            <w:r w:rsidRPr="005C22E3">
              <w:rPr>
                <w:rFonts w:cs="Times New Roman"/>
                <w:szCs w:val="24"/>
              </w:rPr>
              <w:t xml:space="preserve"> и троллейбусном парке.</w:t>
            </w:r>
          </w:p>
          <w:p w:rsidR="005C22E3" w:rsidRPr="005C22E3" w:rsidRDefault="005C22E3" w:rsidP="005C22E3">
            <w:pPr>
              <w:ind w:firstLine="0"/>
              <w:rPr>
                <w:rFonts w:cs="Times New Roman"/>
                <w:szCs w:val="24"/>
              </w:rPr>
            </w:pPr>
            <w:r w:rsidRPr="005C22E3">
              <w:rPr>
                <w:rFonts w:cs="Times New Roman"/>
                <w:szCs w:val="24"/>
              </w:rPr>
              <w:t xml:space="preserve">Не более 5 постов на мойке автомобилей </w:t>
            </w:r>
          </w:p>
        </w:tc>
        <w:tc>
          <w:tcPr>
            <w:tcW w:w="699"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934E6A" w:rsidP="005C22E3">
            <w:pPr>
              <w:ind w:firstLine="0"/>
              <w:jc w:val="center"/>
              <w:rPr>
                <w:rFonts w:cs="Times New Roman"/>
                <w:szCs w:val="24"/>
              </w:rPr>
            </w:pPr>
            <w:r w:rsidRPr="00410449">
              <w:rPr>
                <w:szCs w:val="24"/>
              </w:rPr>
              <w:t>Не подлежит установлению</w:t>
            </w:r>
          </w:p>
        </w:tc>
        <w:tc>
          <w:tcPr>
            <w:tcW w:w="530"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Не менее 1,5 </w:t>
            </w:r>
            <w:proofErr w:type="spellStart"/>
            <w:r w:rsidRPr="005C22E3">
              <w:rPr>
                <w:rFonts w:cs="Times New Roman"/>
                <w:szCs w:val="24"/>
              </w:rPr>
              <w:t>машиномест</w:t>
            </w:r>
            <w:proofErr w:type="spellEnd"/>
            <w:r w:rsidRPr="005C22E3">
              <w:rPr>
                <w:rFonts w:cs="Times New Roman"/>
                <w:szCs w:val="24"/>
              </w:rPr>
              <w:t xml:space="preserve"> на 10 работающих, но не менее 15</w:t>
            </w:r>
          </w:p>
        </w:tc>
      </w:tr>
      <w:tr w:rsidR="005C22E3" w:rsidRPr="005C22E3" w:rsidTr="00E24D21">
        <w:tc>
          <w:tcPr>
            <w:tcW w:w="723"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BA7372" w:rsidP="005C22E3">
            <w:pPr>
              <w:tabs>
                <w:tab w:val="left" w:pos="265"/>
              </w:tabs>
              <w:ind w:firstLine="0"/>
              <w:rPr>
                <w:rFonts w:cs="Times New Roman"/>
                <w:b/>
                <w:szCs w:val="24"/>
              </w:rPr>
            </w:pPr>
            <w:r>
              <w:rPr>
                <w:rFonts w:cs="Times New Roman"/>
                <w:b/>
                <w:szCs w:val="24"/>
              </w:rPr>
              <w:t>7</w:t>
            </w:r>
            <w:r w:rsidR="005C22E3" w:rsidRPr="005C22E3">
              <w:rPr>
                <w:rFonts w:cs="Times New Roman"/>
                <w:b/>
                <w:szCs w:val="24"/>
              </w:rPr>
              <w:t>. Обеспечение внутреннего правопорядка</w:t>
            </w:r>
          </w:p>
        </w:tc>
        <w:tc>
          <w:tcPr>
            <w:tcW w:w="267"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6</w:t>
            </w:r>
            <w:r w:rsidR="00422009">
              <w:rPr>
                <w:rFonts w:cs="Times New Roman"/>
                <w:szCs w:val="24"/>
              </w:rPr>
              <w:t>00</w:t>
            </w:r>
          </w:p>
        </w:tc>
        <w:tc>
          <w:tcPr>
            <w:tcW w:w="248"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307"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Не более 0.7</w:t>
            </w:r>
          </w:p>
        </w:tc>
        <w:tc>
          <w:tcPr>
            <w:tcW w:w="601"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От границы участка, прилегающей к красной линии </w:t>
            </w:r>
            <w:r w:rsidRPr="005C22E3">
              <w:rPr>
                <w:rFonts w:cs="Times New Roman"/>
                <w:szCs w:val="24"/>
              </w:rPr>
              <w:lastRenderedPageBreak/>
              <w:t xml:space="preserve">улицы, проезда не менее 5м. </w:t>
            </w:r>
          </w:p>
          <w:p w:rsidR="005C22E3" w:rsidRPr="005C22E3" w:rsidRDefault="005C22E3" w:rsidP="005C22E3">
            <w:pPr>
              <w:widowControl w:val="0"/>
              <w:autoSpaceDE w:val="0"/>
              <w:autoSpaceDN w:val="0"/>
              <w:adjustRightInd w:val="0"/>
              <w:ind w:firstLine="0"/>
              <w:rPr>
                <w:rFonts w:eastAsia="NSimSun" w:cs="Times New Roman"/>
                <w:szCs w:val="24"/>
                <w:lang w:eastAsia="zh-CN"/>
              </w:rPr>
            </w:pPr>
            <w:r w:rsidRPr="005C22E3">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C22E3">
                <w:rPr>
                  <w:rFonts w:cs="Times New Roman"/>
                  <w:szCs w:val="24"/>
                </w:rPr>
                <w:t>6 м</w:t>
              </w:r>
            </w:smartTag>
          </w:p>
        </w:tc>
        <w:tc>
          <w:tcPr>
            <w:tcW w:w="811"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lastRenderedPageBreak/>
              <w:t xml:space="preserve">1 </w:t>
            </w:r>
            <w:proofErr w:type="spellStart"/>
            <w:r w:rsidRPr="005C22E3">
              <w:rPr>
                <w:rFonts w:cs="Times New Roman"/>
                <w:szCs w:val="24"/>
              </w:rPr>
              <w:t>раб.место</w:t>
            </w:r>
            <w:proofErr w:type="spellEnd"/>
          </w:p>
        </w:tc>
        <w:tc>
          <w:tcPr>
            <w:tcW w:w="814" w:type="pct"/>
            <w:gridSpan w:val="3"/>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699"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934E6A" w:rsidP="005C22E3">
            <w:pPr>
              <w:ind w:firstLine="0"/>
              <w:rPr>
                <w:rFonts w:cs="Times New Roman"/>
                <w:szCs w:val="24"/>
              </w:rPr>
            </w:pPr>
            <w:r w:rsidRPr="00410449">
              <w:rPr>
                <w:szCs w:val="24"/>
              </w:rPr>
              <w:t>Не подлежит установлению</w:t>
            </w:r>
          </w:p>
        </w:tc>
        <w:tc>
          <w:tcPr>
            <w:tcW w:w="530"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 xml:space="preserve">Не менее 3 </w:t>
            </w:r>
            <w:proofErr w:type="spellStart"/>
            <w:r w:rsidRPr="005C22E3">
              <w:rPr>
                <w:rFonts w:cs="Times New Roman"/>
                <w:szCs w:val="24"/>
              </w:rPr>
              <w:t>машиномест</w:t>
            </w:r>
            <w:proofErr w:type="spellEnd"/>
          </w:p>
        </w:tc>
      </w:tr>
      <w:tr w:rsidR="005C22E3" w:rsidRPr="005C22E3" w:rsidTr="00E24D21">
        <w:tc>
          <w:tcPr>
            <w:tcW w:w="723"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BA7372" w:rsidP="005C22E3">
            <w:pPr>
              <w:tabs>
                <w:tab w:val="left" w:pos="265"/>
              </w:tabs>
              <w:ind w:firstLine="0"/>
              <w:rPr>
                <w:rFonts w:cs="Times New Roman"/>
                <w:szCs w:val="24"/>
              </w:rPr>
            </w:pPr>
            <w:r>
              <w:rPr>
                <w:rFonts w:cs="Times New Roman"/>
                <w:b/>
                <w:szCs w:val="24"/>
              </w:rPr>
              <w:lastRenderedPageBreak/>
              <w:t>8</w:t>
            </w:r>
            <w:r w:rsidR="005C22E3" w:rsidRPr="005C22E3">
              <w:rPr>
                <w:rFonts w:cs="Times New Roman"/>
                <w:b/>
                <w:szCs w:val="24"/>
              </w:rPr>
              <w:t>. Коммунальное обслуживание</w:t>
            </w:r>
          </w:p>
        </w:tc>
        <w:tc>
          <w:tcPr>
            <w:tcW w:w="267"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422009">
            <w:pPr>
              <w:ind w:firstLine="0"/>
              <w:jc w:val="center"/>
              <w:rPr>
                <w:rFonts w:cs="Times New Roman"/>
                <w:szCs w:val="24"/>
              </w:rPr>
            </w:pPr>
            <w:r w:rsidRPr="005C22E3">
              <w:rPr>
                <w:rFonts w:cs="Times New Roman"/>
                <w:szCs w:val="24"/>
              </w:rPr>
              <w:t>2</w:t>
            </w:r>
            <w:r w:rsidR="00422009">
              <w:rPr>
                <w:rFonts w:cs="Times New Roman"/>
                <w:szCs w:val="24"/>
              </w:rPr>
              <w:t>00</w:t>
            </w:r>
          </w:p>
        </w:tc>
        <w:tc>
          <w:tcPr>
            <w:tcW w:w="248"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307"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Не более 0.7</w:t>
            </w:r>
          </w:p>
        </w:tc>
        <w:tc>
          <w:tcPr>
            <w:tcW w:w="601"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От границы участка, прилегающей к красной линии улицы, проезда не менее 5м. </w:t>
            </w:r>
          </w:p>
          <w:p w:rsidR="005C22E3" w:rsidRPr="005C22E3" w:rsidRDefault="005C22E3" w:rsidP="005C22E3">
            <w:pPr>
              <w:widowControl w:val="0"/>
              <w:autoSpaceDE w:val="0"/>
              <w:autoSpaceDN w:val="0"/>
              <w:adjustRightInd w:val="0"/>
              <w:ind w:firstLine="0"/>
              <w:rPr>
                <w:rFonts w:eastAsia="NSimSun" w:cs="Times New Roman"/>
                <w:szCs w:val="24"/>
                <w:lang w:eastAsia="zh-CN"/>
              </w:rPr>
            </w:pPr>
            <w:r w:rsidRPr="005C22E3">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C22E3">
                <w:rPr>
                  <w:rFonts w:cs="Times New Roman"/>
                  <w:szCs w:val="24"/>
                </w:rPr>
                <w:t>6 м</w:t>
              </w:r>
            </w:smartTag>
          </w:p>
        </w:tc>
        <w:tc>
          <w:tcPr>
            <w:tcW w:w="811"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934E6A" w:rsidP="005C22E3">
            <w:pPr>
              <w:ind w:firstLine="0"/>
              <w:jc w:val="center"/>
              <w:rPr>
                <w:rFonts w:cs="Times New Roman"/>
                <w:szCs w:val="24"/>
              </w:rPr>
            </w:pPr>
            <w:r w:rsidRPr="00410449">
              <w:rPr>
                <w:szCs w:val="24"/>
              </w:rPr>
              <w:t>Не подлежит установлению</w:t>
            </w:r>
          </w:p>
        </w:tc>
        <w:tc>
          <w:tcPr>
            <w:tcW w:w="814" w:type="pct"/>
            <w:gridSpan w:val="3"/>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699"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934E6A" w:rsidP="005C22E3">
            <w:pPr>
              <w:ind w:firstLine="0"/>
              <w:jc w:val="center"/>
              <w:rPr>
                <w:rFonts w:cs="Times New Roman"/>
                <w:szCs w:val="24"/>
              </w:rPr>
            </w:pPr>
            <w:r w:rsidRPr="00410449">
              <w:rPr>
                <w:szCs w:val="24"/>
              </w:rPr>
              <w:t>Не подлежит установлению</w:t>
            </w:r>
          </w:p>
        </w:tc>
        <w:tc>
          <w:tcPr>
            <w:tcW w:w="530"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Не менее 1 </w:t>
            </w:r>
            <w:proofErr w:type="spellStart"/>
            <w:r w:rsidRPr="005C22E3">
              <w:rPr>
                <w:rFonts w:cs="Times New Roman"/>
                <w:szCs w:val="24"/>
              </w:rPr>
              <w:t>машиноместа</w:t>
            </w:r>
            <w:proofErr w:type="spellEnd"/>
            <w:r w:rsidRPr="005C22E3">
              <w:rPr>
                <w:rFonts w:cs="Times New Roman"/>
                <w:szCs w:val="24"/>
              </w:rPr>
              <w:t xml:space="preserve"> для специального транспорта</w:t>
            </w:r>
          </w:p>
        </w:tc>
      </w:tr>
      <w:tr w:rsidR="005C22E3" w:rsidRPr="005C22E3" w:rsidTr="00035217">
        <w:trPr>
          <w:trHeight w:val="543"/>
        </w:trPr>
        <w:tc>
          <w:tcPr>
            <w:tcW w:w="5000" w:type="pct"/>
            <w:gridSpan w:val="15"/>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b/>
                <w:szCs w:val="24"/>
              </w:rPr>
              <w:t>Условно разрешённые виды использования</w:t>
            </w:r>
          </w:p>
        </w:tc>
      </w:tr>
      <w:tr w:rsidR="005C22E3" w:rsidRPr="005C22E3" w:rsidTr="00E24D21">
        <w:tc>
          <w:tcPr>
            <w:tcW w:w="723"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tabs>
                <w:tab w:val="left" w:pos="265"/>
              </w:tabs>
              <w:ind w:firstLine="0"/>
              <w:rPr>
                <w:rFonts w:cs="Times New Roman"/>
                <w:szCs w:val="24"/>
                <w:highlight w:val="yellow"/>
              </w:rPr>
            </w:pPr>
            <w:r w:rsidRPr="005C22E3">
              <w:rPr>
                <w:rFonts w:cs="Times New Roman"/>
                <w:b/>
                <w:szCs w:val="24"/>
              </w:rPr>
              <w:t>1. Магазины</w:t>
            </w:r>
          </w:p>
        </w:tc>
        <w:tc>
          <w:tcPr>
            <w:tcW w:w="267"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422009">
            <w:pPr>
              <w:ind w:firstLine="0"/>
              <w:jc w:val="center"/>
              <w:rPr>
                <w:rFonts w:cs="Times New Roman"/>
                <w:szCs w:val="24"/>
              </w:rPr>
            </w:pPr>
            <w:r w:rsidRPr="005C22E3">
              <w:rPr>
                <w:rFonts w:cs="Times New Roman"/>
                <w:szCs w:val="24"/>
              </w:rPr>
              <w:t>6</w:t>
            </w:r>
            <w:r w:rsidR="00422009">
              <w:rPr>
                <w:rFonts w:cs="Times New Roman"/>
                <w:szCs w:val="24"/>
              </w:rPr>
              <w:t>00</w:t>
            </w:r>
          </w:p>
        </w:tc>
        <w:tc>
          <w:tcPr>
            <w:tcW w:w="248"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307"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Не более 0.7</w:t>
            </w:r>
          </w:p>
        </w:tc>
        <w:tc>
          <w:tcPr>
            <w:tcW w:w="605" w:type="pct"/>
            <w:gridSpan w:val="3"/>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От границы участка, прилегающей к красной линии улицы, проезда не менее 5м. </w:t>
            </w:r>
          </w:p>
          <w:p w:rsidR="005C22E3" w:rsidRPr="005C22E3" w:rsidRDefault="005C22E3" w:rsidP="005C22E3">
            <w:pPr>
              <w:widowControl w:val="0"/>
              <w:autoSpaceDE w:val="0"/>
              <w:autoSpaceDN w:val="0"/>
              <w:adjustRightInd w:val="0"/>
              <w:ind w:firstLine="0"/>
              <w:rPr>
                <w:rFonts w:eastAsia="NSimSun" w:cs="Times New Roman"/>
                <w:szCs w:val="24"/>
                <w:lang w:eastAsia="zh-CN"/>
              </w:rPr>
            </w:pPr>
            <w:r w:rsidRPr="005C22E3">
              <w:rPr>
                <w:rFonts w:cs="Times New Roman"/>
                <w:szCs w:val="24"/>
              </w:rPr>
              <w:t xml:space="preserve">От границ </w:t>
            </w:r>
            <w:r w:rsidRPr="005C22E3">
              <w:rPr>
                <w:rFonts w:cs="Times New Roman"/>
                <w:szCs w:val="24"/>
              </w:rPr>
              <w:lastRenderedPageBreak/>
              <w:t xml:space="preserve">соседних участков не менее </w:t>
            </w:r>
            <w:smartTag w:uri="urn:schemas-microsoft-com:office:smarttags" w:element="metricconverter">
              <w:smartTagPr>
                <w:attr w:name="ProductID" w:val="6 м"/>
              </w:smartTagPr>
              <w:r w:rsidRPr="005C22E3">
                <w:rPr>
                  <w:rFonts w:cs="Times New Roman"/>
                  <w:szCs w:val="24"/>
                </w:rPr>
                <w:t>6 м</w:t>
              </w:r>
            </w:smartTag>
          </w:p>
        </w:tc>
        <w:tc>
          <w:tcPr>
            <w:tcW w:w="828"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lastRenderedPageBreak/>
              <w:t>1 раб/место</w:t>
            </w:r>
          </w:p>
        </w:tc>
        <w:tc>
          <w:tcPr>
            <w:tcW w:w="793"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 xml:space="preserve">Площадь торгового зала не более </w:t>
            </w:r>
            <w:smartTag w:uri="urn:schemas-microsoft-com:office:smarttags" w:element="metricconverter">
              <w:smartTagPr>
                <w:attr w:name="ProductID" w:val="500 м2"/>
              </w:smartTagPr>
              <w:r w:rsidRPr="005C22E3">
                <w:rPr>
                  <w:rFonts w:cs="Times New Roman"/>
                  <w:szCs w:val="24"/>
                </w:rPr>
                <w:t>500 м2</w:t>
              </w:r>
            </w:smartTag>
          </w:p>
        </w:tc>
        <w:tc>
          <w:tcPr>
            <w:tcW w:w="699"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Не более 2-х этажей</w:t>
            </w:r>
          </w:p>
        </w:tc>
        <w:tc>
          <w:tcPr>
            <w:tcW w:w="530"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1 </w:t>
            </w:r>
            <w:proofErr w:type="spellStart"/>
            <w:r w:rsidRPr="005C22E3">
              <w:rPr>
                <w:rFonts w:cs="Times New Roman"/>
                <w:szCs w:val="24"/>
              </w:rPr>
              <w:t>машино</w:t>
            </w:r>
            <w:proofErr w:type="spellEnd"/>
            <w:r w:rsidRPr="005C22E3">
              <w:rPr>
                <w:rFonts w:cs="Times New Roman"/>
                <w:szCs w:val="24"/>
              </w:rPr>
              <w:t xml:space="preserve">-место временных автостоянок на 10 рабочих мест в здании, но </w:t>
            </w:r>
            <w:r w:rsidRPr="005C22E3">
              <w:rPr>
                <w:rFonts w:cs="Times New Roman"/>
                <w:szCs w:val="24"/>
              </w:rPr>
              <w:lastRenderedPageBreak/>
              <w:t xml:space="preserve">не менее 5 </w:t>
            </w:r>
            <w:proofErr w:type="spellStart"/>
            <w:r w:rsidRPr="005C22E3">
              <w:rPr>
                <w:rFonts w:cs="Times New Roman"/>
                <w:szCs w:val="24"/>
              </w:rPr>
              <w:t>машиномест</w:t>
            </w:r>
            <w:proofErr w:type="spellEnd"/>
          </w:p>
        </w:tc>
      </w:tr>
      <w:tr w:rsidR="005C22E3" w:rsidRPr="005C22E3" w:rsidTr="00E24D21">
        <w:tc>
          <w:tcPr>
            <w:tcW w:w="723"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highlight w:val="yellow"/>
              </w:rPr>
            </w:pPr>
            <w:r w:rsidRPr="005C22E3">
              <w:rPr>
                <w:rFonts w:cs="Times New Roman"/>
                <w:b/>
                <w:szCs w:val="24"/>
              </w:rPr>
              <w:lastRenderedPageBreak/>
              <w:t>2. Бытовое обслуживание</w:t>
            </w:r>
          </w:p>
        </w:tc>
        <w:tc>
          <w:tcPr>
            <w:tcW w:w="267"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422009">
            <w:pPr>
              <w:ind w:firstLine="0"/>
              <w:jc w:val="center"/>
              <w:rPr>
                <w:rFonts w:cs="Times New Roman"/>
                <w:szCs w:val="24"/>
              </w:rPr>
            </w:pPr>
            <w:r w:rsidRPr="005C22E3">
              <w:rPr>
                <w:rFonts w:cs="Times New Roman"/>
                <w:szCs w:val="24"/>
              </w:rPr>
              <w:t>5</w:t>
            </w:r>
            <w:r w:rsidR="00422009">
              <w:rPr>
                <w:rFonts w:cs="Times New Roman"/>
                <w:szCs w:val="24"/>
              </w:rPr>
              <w:t>00</w:t>
            </w:r>
          </w:p>
        </w:tc>
        <w:tc>
          <w:tcPr>
            <w:tcW w:w="248"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307"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Не более 0,5</w:t>
            </w:r>
          </w:p>
        </w:tc>
        <w:tc>
          <w:tcPr>
            <w:tcW w:w="605" w:type="pct"/>
            <w:gridSpan w:val="3"/>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От границы участка, прилегающей к красной линии улицы, проезда не менее 5м. </w:t>
            </w:r>
          </w:p>
          <w:p w:rsidR="005C22E3" w:rsidRPr="005C22E3" w:rsidRDefault="005C22E3" w:rsidP="005C22E3">
            <w:pPr>
              <w:ind w:firstLine="0"/>
              <w:rPr>
                <w:rFonts w:cs="Times New Roman"/>
                <w:szCs w:val="24"/>
              </w:rPr>
            </w:pPr>
            <w:r w:rsidRPr="005C22E3">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C22E3">
                <w:rPr>
                  <w:rFonts w:cs="Times New Roman"/>
                  <w:szCs w:val="24"/>
                </w:rPr>
                <w:t>6 м</w:t>
              </w:r>
            </w:smartTag>
          </w:p>
        </w:tc>
        <w:tc>
          <w:tcPr>
            <w:tcW w:w="828"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1 раб место</w:t>
            </w:r>
          </w:p>
        </w:tc>
        <w:tc>
          <w:tcPr>
            <w:tcW w:w="793"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501"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934E6A" w:rsidP="005C22E3">
            <w:pPr>
              <w:ind w:firstLine="0"/>
              <w:rPr>
                <w:rFonts w:cs="Times New Roman"/>
                <w:szCs w:val="24"/>
              </w:rPr>
            </w:pPr>
            <w:r w:rsidRPr="00410449">
              <w:rPr>
                <w:szCs w:val="24"/>
              </w:rPr>
              <w:t>Не подлежит установлению</w:t>
            </w:r>
          </w:p>
        </w:tc>
        <w:tc>
          <w:tcPr>
            <w:tcW w:w="198"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530"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highlight w:val="yellow"/>
              </w:rPr>
            </w:pPr>
            <w:r w:rsidRPr="005C22E3">
              <w:rPr>
                <w:rFonts w:cs="Times New Roman"/>
                <w:szCs w:val="24"/>
              </w:rPr>
              <w:t xml:space="preserve">1 </w:t>
            </w:r>
            <w:proofErr w:type="spellStart"/>
            <w:r w:rsidRPr="005C22E3">
              <w:rPr>
                <w:rFonts w:cs="Times New Roman"/>
                <w:szCs w:val="24"/>
              </w:rPr>
              <w:t>машино</w:t>
            </w:r>
            <w:proofErr w:type="spellEnd"/>
            <w:r w:rsidRPr="005C22E3">
              <w:rPr>
                <w:rFonts w:cs="Times New Roman"/>
                <w:szCs w:val="24"/>
              </w:rPr>
              <w:t xml:space="preserve">-место временных автостоянок на 10 посетителей, 1 </w:t>
            </w:r>
            <w:proofErr w:type="spellStart"/>
            <w:r w:rsidRPr="005C22E3">
              <w:rPr>
                <w:rFonts w:cs="Times New Roman"/>
                <w:szCs w:val="24"/>
              </w:rPr>
              <w:t>машино</w:t>
            </w:r>
            <w:proofErr w:type="spellEnd"/>
            <w:r w:rsidRPr="005C22E3">
              <w:rPr>
                <w:rFonts w:cs="Times New Roman"/>
                <w:szCs w:val="24"/>
              </w:rPr>
              <w:t>-место на 5 рабочих мест, но не менее 3</w:t>
            </w:r>
          </w:p>
        </w:tc>
      </w:tr>
      <w:tr w:rsidR="005C22E3" w:rsidRPr="005C22E3" w:rsidTr="00E24D21">
        <w:tc>
          <w:tcPr>
            <w:tcW w:w="723"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highlight w:val="yellow"/>
              </w:rPr>
            </w:pPr>
            <w:r w:rsidRPr="005C22E3">
              <w:rPr>
                <w:rFonts w:cs="Times New Roman"/>
                <w:b/>
                <w:szCs w:val="24"/>
              </w:rPr>
              <w:t>3. Общественное питание</w:t>
            </w:r>
          </w:p>
        </w:tc>
        <w:tc>
          <w:tcPr>
            <w:tcW w:w="267"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3</w:t>
            </w:r>
            <w:r w:rsidR="00422009">
              <w:rPr>
                <w:rFonts w:cs="Times New Roman"/>
                <w:szCs w:val="24"/>
              </w:rPr>
              <w:t>00</w:t>
            </w:r>
          </w:p>
        </w:tc>
        <w:tc>
          <w:tcPr>
            <w:tcW w:w="248"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307"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Не более 0.7</w:t>
            </w:r>
          </w:p>
        </w:tc>
        <w:tc>
          <w:tcPr>
            <w:tcW w:w="605" w:type="pct"/>
            <w:gridSpan w:val="3"/>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От границы участка, прилегающей к красной линии улицы, проезда не менее 5м. </w:t>
            </w:r>
          </w:p>
          <w:p w:rsidR="005C22E3" w:rsidRPr="005C22E3" w:rsidRDefault="005C22E3" w:rsidP="005C22E3">
            <w:pPr>
              <w:widowControl w:val="0"/>
              <w:autoSpaceDE w:val="0"/>
              <w:autoSpaceDN w:val="0"/>
              <w:adjustRightInd w:val="0"/>
              <w:ind w:firstLine="0"/>
              <w:rPr>
                <w:rFonts w:eastAsia="NSimSun" w:cs="Times New Roman"/>
                <w:szCs w:val="24"/>
                <w:lang w:eastAsia="zh-CN"/>
              </w:rPr>
            </w:pPr>
            <w:r w:rsidRPr="005C22E3">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C22E3">
                <w:rPr>
                  <w:rFonts w:cs="Times New Roman"/>
                  <w:szCs w:val="24"/>
                </w:rPr>
                <w:t>6 м</w:t>
              </w:r>
            </w:smartTag>
          </w:p>
        </w:tc>
        <w:tc>
          <w:tcPr>
            <w:tcW w:w="828"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793"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Не более 100 посадочных мест</w:t>
            </w:r>
          </w:p>
        </w:tc>
        <w:tc>
          <w:tcPr>
            <w:tcW w:w="501"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Не более 3 этажей</w:t>
            </w:r>
          </w:p>
        </w:tc>
        <w:tc>
          <w:tcPr>
            <w:tcW w:w="198"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530"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1 </w:t>
            </w:r>
            <w:proofErr w:type="spellStart"/>
            <w:r w:rsidRPr="005C22E3">
              <w:rPr>
                <w:rFonts w:cs="Times New Roman"/>
                <w:szCs w:val="24"/>
              </w:rPr>
              <w:t>машино</w:t>
            </w:r>
            <w:proofErr w:type="spellEnd"/>
            <w:r w:rsidRPr="005C22E3">
              <w:rPr>
                <w:rFonts w:cs="Times New Roman"/>
                <w:szCs w:val="24"/>
              </w:rPr>
              <w:t>-место на 10 посадочных мест, но не менее 2-х</w:t>
            </w:r>
          </w:p>
        </w:tc>
      </w:tr>
      <w:tr w:rsidR="00E9623B" w:rsidRPr="005C22E3" w:rsidTr="00E24D21">
        <w:tc>
          <w:tcPr>
            <w:tcW w:w="723" w:type="pct"/>
            <w:tcBorders>
              <w:top w:val="single" w:sz="4" w:space="0" w:color="000000"/>
              <w:left w:val="single" w:sz="4" w:space="0" w:color="000000"/>
              <w:bottom w:val="single" w:sz="4" w:space="0" w:color="000000"/>
              <w:right w:val="single" w:sz="4" w:space="0" w:color="000000"/>
            </w:tcBorders>
            <w:vAlign w:val="center"/>
          </w:tcPr>
          <w:p w:rsidR="00E9623B" w:rsidRPr="005C22E3" w:rsidRDefault="00E9623B" w:rsidP="005C22E3">
            <w:pPr>
              <w:ind w:firstLine="0"/>
              <w:rPr>
                <w:rFonts w:cs="Times New Roman"/>
                <w:b/>
                <w:szCs w:val="24"/>
              </w:rPr>
            </w:pPr>
            <w:r>
              <w:rPr>
                <w:rFonts w:cs="Times New Roman"/>
                <w:b/>
                <w:szCs w:val="24"/>
              </w:rPr>
              <w:lastRenderedPageBreak/>
              <w:t>4. Склады</w:t>
            </w:r>
          </w:p>
        </w:tc>
        <w:tc>
          <w:tcPr>
            <w:tcW w:w="267" w:type="pct"/>
            <w:tcBorders>
              <w:top w:val="single" w:sz="4" w:space="0" w:color="000000"/>
              <w:left w:val="single" w:sz="4" w:space="0" w:color="000000"/>
              <w:bottom w:val="single" w:sz="4" w:space="0" w:color="000000"/>
              <w:right w:val="single" w:sz="4" w:space="0" w:color="000000"/>
            </w:tcBorders>
            <w:vAlign w:val="center"/>
          </w:tcPr>
          <w:p w:rsidR="00E9623B" w:rsidRPr="00422009" w:rsidRDefault="00E9623B" w:rsidP="00422009">
            <w:pPr>
              <w:ind w:firstLine="0"/>
              <w:jc w:val="center"/>
              <w:rPr>
                <w:rFonts w:cs="Times New Roman"/>
                <w:szCs w:val="24"/>
              </w:rPr>
            </w:pPr>
            <w:r>
              <w:rPr>
                <w:rFonts w:cs="Times New Roman"/>
                <w:szCs w:val="24"/>
              </w:rPr>
              <w:t>5</w:t>
            </w:r>
            <w:r w:rsidRPr="00422009">
              <w:rPr>
                <w:rFonts w:cs="Times New Roman"/>
                <w:szCs w:val="24"/>
              </w:rPr>
              <w:t>00</w:t>
            </w:r>
          </w:p>
        </w:tc>
        <w:tc>
          <w:tcPr>
            <w:tcW w:w="248" w:type="pct"/>
            <w:tcBorders>
              <w:top w:val="single" w:sz="4" w:space="0" w:color="000000"/>
              <w:left w:val="single" w:sz="4" w:space="0" w:color="000000"/>
              <w:bottom w:val="single" w:sz="4" w:space="0" w:color="000000"/>
              <w:right w:val="single" w:sz="4" w:space="0" w:color="000000"/>
            </w:tcBorders>
            <w:vAlign w:val="center"/>
          </w:tcPr>
          <w:p w:rsidR="00E9623B" w:rsidRPr="00422009" w:rsidRDefault="00E9623B" w:rsidP="00E9623B">
            <w:pPr>
              <w:ind w:firstLine="0"/>
              <w:jc w:val="center"/>
              <w:rPr>
                <w:rFonts w:cs="Times New Roman"/>
                <w:szCs w:val="24"/>
              </w:rPr>
            </w:pPr>
          </w:p>
        </w:tc>
        <w:tc>
          <w:tcPr>
            <w:tcW w:w="307" w:type="pct"/>
            <w:tcBorders>
              <w:top w:val="single" w:sz="4" w:space="0" w:color="000000"/>
              <w:left w:val="single" w:sz="4" w:space="0" w:color="000000"/>
              <w:bottom w:val="single" w:sz="4" w:space="0" w:color="000000"/>
              <w:right w:val="single" w:sz="4" w:space="0" w:color="000000"/>
            </w:tcBorders>
            <w:vAlign w:val="center"/>
          </w:tcPr>
          <w:p w:rsidR="00E9623B" w:rsidRPr="005C22E3" w:rsidRDefault="00E9623B" w:rsidP="005C22E3">
            <w:pPr>
              <w:ind w:firstLine="0"/>
              <w:jc w:val="center"/>
              <w:rPr>
                <w:rFonts w:cs="Times New Roman"/>
                <w:szCs w:val="24"/>
              </w:rPr>
            </w:pPr>
            <w:r w:rsidRPr="005C22E3">
              <w:rPr>
                <w:rFonts w:cs="Times New Roman"/>
                <w:szCs w:val="24"/>
              </w:rPr>
              <w:t>Не более 0.7</w:t>
            </w:r>
          </w:p>
        </w:tc>
        <w:tc>
          <w:tcPr>
            <w:tcW w:w="605" w:type="pct"/>
            <w:gridSpan w:val="3"/>
            <w:tcBorders>
              <w:top w:val="single" w:sz="4" w:space="0" w:color="000000"/>
              <w:left w:val="single" w:sz="4" w:space="0" w:color="000000"/>
              <w:bottom w:val="single" w:sz="4" w:space="0" w:color="000000"/>
              <w:right w:val="single" w:sz="4" w:space="0" w:color="000000"/>
            </w:tcBorders>
            <w:vAlign w:val="center"/>
          </w:tcPr>
          <w:p w:rsidR="00E9623B" w:rsidRPr="004805AD" w:rsidRDefault="00E9623B" w:rsidP="00E9623B">
            <w:pPr>
              <w:ind w:firstLine="0"/>
              <w:rPr>
                <w:rFonts w:cs="Times New Roman"/>
                <w:szCs w:val="24"/>
              </w:rPr>
            </w:pPr>
            <w:r w:rsidRPr="004805AD">
              <w:rPr>
                <w:rFonts w:cs="Times New Roman"/>
                <w:szCs w:val="24"/>
              </w:rPr>
              <w:t xml:space="preserve">От границы участка, прилегающей к красной линии улицы, проезда не менее 12м. </w:t>
            </w:r>
          </w:p>
          <w:p w:rsidR="00E9623B" w:rsidRPr="005C22E3" w:rsidRDefault="00E9623B" w:rsidP="00E9623B">
            <w:pPr>
              <w:widowControl w:val="0"/>
              <w:autoSpaceDE w:val="0"/>
              <w:autoSpaceDN w:val="0"/>
              <w:adjustRightInd w:val="0"/>
              <w:ind w:firstLine="0"/>
              <w:rPr>
                <w:rFonts w:eastAsia="NSimSun" w:cs="Times New Roman"/>
                <w:szCs w:val="24"/>
                <w:lang w:eastAsia="zh-CN"/>
              </w:rPr>
            </w:pPr>
            <w:r w:rsidRPr="004805AD">
              <w:rPr>
                <w:rFonts w:cs="Times New Roman"/>
                <w:szCs w:val="24"/>
              </w:rPr>
              <w:t xml:space="preserve">От границ соседних участков не менее </w:t>
            </w:r>
            <w:smartTag w:uri="urn:schemas-microsoft-com:office:smarttags" w:element="metricconverter">
              <w:smartTagPr>
                <w:attr w:name="ProductID" w:val="12 м"/>
              </w:smartTagPr>
              <w:r w:rsidRPr="004805AD">
                <w:rPr>
                  <w:rFonts w:cs="Times New Roman"/>
                  <w:szCs w:val="24"/>
                </w:rPr>
                <w:t>12 м</w:t>
              </w:r>
            </w:smartTag>
          </w:p>
        </w:tc>
        <w:tc>
          <w:tcPr>
            <w:tcW w:w="1281" w:type="pct"/>
            <w:gridSpan w:val="3"/>
            <w:tcBorders>
              <w:top w:val="single" w:sz="4" w:space="0" w:color="000000"/>
              <w:left w:val="single" w:sz="4" w:space="0" w:color="000000"/>
              <w:bottom w:val="single" w:sz="4" w:space="0" w:color="000000"/>
              <w:right w:val="single" w:sz="4" w:space="0" w:color="000000"/>
            </w:tcBorders>
            <w:vAlign w:val="center"/>
          </w:tcPr>
          <w:p w:rsidR="00E9623B" w:rsidRPr="005C22E3" w:rsidRDefault="00E9623B" w:rsidP="005C22E3">
            <w:pPr>
              <w:ind w:firstLine="0"/>
              <w:jc w:val="center"/>
              <w:rPr>
                <w:rFonts w:cs="Times New Roman"/>
                <w:szCs w:val="24"/>
              </w:rPr>
            </w:pPr>
            <w:r w:rsidRPr="004805AD">
              <w:rPr>
                <w:rFonts w:cs="Times New Roman"/>
                <w:szCs w:val="24"/>
              </w:rPr>
              <w:t xml:space="preserve">1 </w:t>
            </w:r>
            <w:proofErr w:type="spellStart"/>
            <w:r w:rsidRPr="004805AD">
              <w:rPr>
                <w:rFonts w:cs="Times New Roman"/>
                <w:szCs w:val="24"/>
              </w:rPr>
              <w:t>раб.место</w:t>
            </w:r>
            <w:proofErr w:type="spellEnd"/>
          </w:p>
        </w:tc>
        <w:tc>
          <w:tcPr>
            <w:tcW w:w="340" w:type="pct"/>
            <w:tcBorders>
              <w:top w:val="single" w:sz="4" w:space="0" w:color="000000"/>
              <w:left w:val="single" w:sz="4" w:space="0" w:color="000000"/>
              <w:bottom w:val="single" w:sz="4" w:space="0" w:color="000000"/>
              <w:right w:val="single" w:sz="4" w:space="0" w:color="000000"/>
            </w:tcBorders>
            <w:vAlign w:val="center"/>
          </w:tcPr>
          <w:p w:rsidR="00E9623B" w:rsidRPr="005C22E3" w:rsidRDefault="00E9623B" w:rsidP="005C22E3">
            <w:pPr>
              <w:ind w:firstLine="0"/>
              <w:jc w:val="center"/>
              <w:rPr>
                <w:rFonts w:cs="Times New Roman"/>
                <w:szCs w:val="24"/>
              </w:rPr>
            </w:pPr>
          </w:p>
        </w:tc>
        <w:tc>
          <w:tcPr>
            <w:tcW w:w="699" w:type="pct"/>
            <w:gridSpan w:val="2"/>
            <w:tcBorders>
              <w:top w:val="single" w:sz="4" w:space="0" w:color="000000"/>
              <w:left w:val="single" w:sz="4" w:space="0" w:color="000000"/>
              <w:bottom w:val="single" w:sz="4" w:space="0" w:color="000000"/>
              <w:right w:val="single" w:sz="4" w:space="0" w:color="000000"/>
            </w:tcBorders>
            <w:vAlign w:val="center"/>
          </w:tcPr>
          <w:p w:rsidR="00E9623B" w:rsidRPr="005C22E3" w:rsidRDefault="00934E6A" w:rsidP="005C22E3">
            <w:pPr>
              <w:ind w:firstLine="0"/>
              <w:jc w:val="center"/>
              <w:rPr>
                <w:rFonts w:cs="Times New Roman"/>
                <w:szCs w:val="24"/>
              </w:rPr>
            </w:pPr>
            <w:r w:rsidRPr="00410449">
              <w:rPr>
                <w:szCs w:val="24"/>
              </w:rPr>
              <w:t>Не подлежит установлению</w:t>
            </w:r>
          </w:p>
        </w:tc>
        <w:tc>
          <w:tcPr>
            <w:tcW w:w="530" w:type="pct"/>
            <w:gridSpan w:val="2"/>
            <w:tcBorders>
              <w:top w:val="single" w:sz="4" w:space="0" w:color="000000"/>
              <w:left w:val="single" w:sz="4" w:space="0" w:color="000000"/>
              <w:bottom w:val="single" w:sz="4" w:space="0" w:color="000000"/>
              <w:right w:val="single" w:sz="4" w:space="0" w:color="000000"/>
            </w:tcBorders>
            <w:vAlign w:val="center"/>
          </w:tcPr>
          <w:p w:rsidR="00E9623B" w:rsidRPr="004805AD" w:rsidRDefault="00E9623B" w:rsidP="00E9623B">
            <w:pPr>
              <w:ind w:firstLine="0"/>
              <w:rPr>
                <w:rFonts w:cs="Times New Roman"/>
                <w:szCs w:val="24"/>
              </w:rPr>
            </w:pPr>
            <w:r w:rsidRPr="004805AD">
              <w:rPr>
                <w:rFonts w:cs="Times New Roman"/>
                <w:szCs w:val="24"/>
              </w:rPr>
              <w:t xml:space="preserve">Не менее 1 </w:t>
            </w:r>
            <w:proofErr w:type="spellStart"/>
            <w:r w:rsidRPr="004805AD">
              <w:rPr>
                <w:rFonts w:cs="Times New Roman"/>
                <w:szCs w:val="24"/>
              </w:rPr>
              <w:t>машиноместа</w:t>
            </w:r>
            <w:proofErr w:type="spellEnd"/>
            <w:r w:rsidRPr="004805AD">
              <w:rPr>
                <w:rFonts w:cs="Times New Roman"/>
                <w:szCs w:val="24"/>
              </w:rPr>
              <w:t xml:space="preserve"> </w:t>
            </w:r>
          </w:p>
          <w:p w:rsidR="00E9623B" w:rsidRPr="005C22E3" w:rsidRDefault="00E9623B" w:rsidP="005C22E3">
            <w:pPr>
              <w:ind w:firstLine="0"/>
              <w:rPr>
                <w:rFonts w:cs="Times New Roman"/>
                <w:szCs w:val="24"/>
              </w:rPr>
            </w:pPr>
          </w:p>
        </w:tc>
      </w:tr>
    </w:tbl>
    <w:p w:rsidR="005C22E3" w:rsidRPr="005C22E3" w:rsidRDefault="005C22E3" w:rsidP="005C22E3">
      <w:pPr>
        <w:pStyle w:val="ConsPlusNormal"/>
        <w:widowControl/>
        <w:spacing w:after="120"/>
        <w:ind w:firstLine="0"/>
        <w:contextualSpacing/>
        <w:jc w:val="both"/>
        <w:rPr>
          <w:rFonts w:ascii="Times New Roman" w:hAnsi="Times New Roman" w:cs="Times New Roman"/>
          <w:b/>
          <w:sz w:val="24"/>
          <w:szCs w:val="24"/>
        </w:rPr>
      </w:pPr>
    </w:p>
    <w:p w:rsidR="005C22E3" w:rsidRPr="005C22E3" w:rsidRDefault="005C22E3" w:rsidP="005C22E3">
      <w:pPr>
        <w:pStyle w:val="ConsPlusNormal"/>
        <w:widowControl/>
        <w:spacing w:after="120"/>
        <w:ind w:firstLine="0"/>
        <w:contextualSpacing/>
        <w:jc w:val="both"/>
        <w:rPr>
          <w:rFonts w:ascii="Times New Roman" w:hAnsi="Times New Roman" w:cs="Times New Roman"/>
          <w:b/>
          <w:sz w:val="24"/>
          <w:szCs w:val="24"/>
        </w:rPr>
      </w:pPr>
      <w:r w:rsidRPr="005C22E3">
        <w:rPr>
          <w:rFonts w:ascii="Times New Roman" w:hAnsi="Times New Roman" w:cs="Times New Roman"/>
          <w:b/>
          <w:sz w:val="24"/>
          <w:szCs w:val="24"/>
        </w:rPr>
        <w:t xml:space="preserve">Примечания к таблице: </w:t>
      </w:r>
    </w:p>
    <w:p w:rsidR="005C22E3" w:rsidRPr="005C22E3" w:rsidRDefault="005C22E3" w:rsidP="005C22E3">
      <w:pPr>
        <w:pStyle w:val="ConsPlusNormal"/>
        <w:ind w:firstLine="0"/>
        <w:jc w:val="both"/>
        <w:rPr>
          <w:rFonts w:ascii="Times New Roman" w:hAnsi="Times New Roman" w:cs="Times New Roman"/>
          <w:sz w:val="24"/>
          <w:szCs w:val="24"/>
        </w:rPr>
      </w:pPr>
      <w:r w:rsidRPr="005C22E3">
        <w:rPr>
          <w:rFonts w:ascii="Times New Roman" w:hAnsi="Times New Roman" w:cs="Times New Roman"/>
          <w:sz w:val="24"/>
          <w:szCs w:val="24"/>
        </w:rPr>
        <w:t>1. Формирование земельных участков посредством разделения исходного участка на несколько участков меньшего размера может быть осуществлено при</w:t>
      </w:r>
      <w:r>
        <w:rPr>
          <w:rFonts w:ascii="Times New Roman" w:hAnsi="Times New Roman" w:cs="Times New Roman"/>
          <w:sz w:val="24"/>
          <w:szCs w:val="24"/>
        </w:rPr>
        <w:t xml:space="preserve"> </w:t>
      </w:r>
      <w:r w:rsidRPr="005C22E3">
        <w:rPr>
          <w:rFonts w:ascii="Times New Roman" w:hAnsi="Times New Roman" w:cs="Times New Roman"/>
          <w:sz w:val="24"/>
          <w:szCs w:val="24"/>
        </w:rPr>
        <w:t xml:space="preserve">условии, что площади вновь формируемых участков не будут меньше установленных для данной зоны минимальных показателей. </w:t>
      </w:r>
    </w:p>
    <w:p w:rsidR="005C22E3" w:rsidRPr="005C22E3" w:rsidRDefault="005C22E3" w:rsidP="005C22E3">
      <w:pPr>
        <w:pStyle w:val="consplusnormalcxspmiddlecxspmiddle"/>
        <w:spacing w:before="0" w:beforeAutospacing="0" w:after="0" w:afterAutospacing="0"/>
        <w:contextualSpacing/>
        <w:jc w:val="both"/>
      </w:pPr>
      <w:r w:rsidRPr="005C22E3">
        <w:t>2. Допускаются отклонения от представленных в таблице показателей отступов строений от боковых и задних границ земельных участков при следующих условиях:</w:t>
      </w:r>
    </w:p>
    <w:p w:rsidR="005C22E3" w:rsidRPr="005C22E3" w:rsidRDefault="005C22E3" w:rsidP="00E9623B">
      <w:pPr>
        <w:pStyle w:val="consplusnormalcxspmiddlecxspmiddlecxspmiddle"/>
        <w:numPr>
          <w:ilvl w:val="0"/>
          <w:numId w:val="16"/>
        </w:numPr>
        <w:tabs>
          <w:tab w:val="clear" w:pos="0"/>
          <w:tab w:val="num" w:pos="1080"/>
        </w:tabs>
        <w:spacing w:before="0" w:beforeAutospacing="0" w:after="0" w:afterAutospacing="0"/>
        <w:ind w:firstLine="0"/>
        <w:contextualSpacing/>
        <w:jc w:val="both"/>
      </w:pPr>
      <w:r w:rsidRPr="005C22E3">
        <w:t>наличия взаимного согласия владельцев земельных участков на указанные отклонения;</w:t>
      </w:r>
    </w:p>
    <w:p w:rsidR="005C22E3" w:rsidRPr="005C22E3" w:rsidRDefault="005C22E3" w:rsidP="00E9623B">
      <w:pPr>
        <w:pStyle w:val="consplusnormalcxspmiddlecxspmiddle"/>
        <w:numPr>
          <w:ilvl w:val="0"/>
          <w:numId w:val="16"/>
        </w:numPr>
        <w:tabs>
          <w:tab w:val="clear" w:pos="0"/>
          <w:tab w:val="num" w:pos="1080"/>
        </w:tabs>
        <w:spacing w:before="0" w:beforeAutospacing="0" w:after="0" w:afterAutospacing="0"/>
        <w:ind w:firstLine="0"/>
        <w:contextualSpacing/>
        <w:jc w:val="both"/>
      </w:pPr>
      <w:r w:rsidRPr="005C22E3">
        <w:t xml:space="preserve">соблюдения нормативных противопожарных расстояний между постройками, расположенными на соседних земельных участках; </w:t>
      </w:r>
    </w:p>
    <w:p w:rsidR="005C22E3" w:rsidRPr="005C22E3" w:rsidRDefault="005C22E3" w:rsidP="00E9623B">
      <w:pPr>
        <w:pStyle w:val="consplusnormalcxspmiddlecxspmiddle"/>
        <w:numPr>
          <w:ilvl w:val="0"/>
          <w:numId w:val="16"/>
        </w:numPr>
        <w:tabs>
          <w:tab w:val="clear" w:pos="0"/>
          <w:tab w:val="num" w:pos="1080"/>
        </w:tabs>
        <w:spacing w:before="0" w:beforeAutospacing="0" w:after="0" w:afterAutospacing="0"/>
        <w:ind w:firstLine="0"/>
        <w:contextualSpacing/>
        <w:jc w:val="both"/>
      </w:pPr>
      <w:r w:rsidRPr="005C22E3">
        <w:t>соблюдения нормативных требований по организации санитарно-защитных зон.</w:t>
      </w:r>
    </w:p>
    <w:p w:rsidR="005C22E3" w:rsidRPr="005C22E3" w:rsidRDefault="005C22E3" w:rsidP="00035217">
      <w:pPr>
        <w:pStyle w:val="2"/>
      </w:pPr>
      <w:r w:rsidRPr="005C22E3">
        <w:br w:type="page"/>
      </w:r>
      <w:bookmarkStart w:id="157" w:name="_Toc446509454"/>
      <w:bookmarkStart w:id="158" w:name="_Toc448491828"/>
      <w:r w:rsidRPr="005C22E3">
        <w:lastRenderedPageBreak/>
        <w:t>П-5. Производственная зона V класса опасности</w:t>
      </w:r>
      <w:bookmarkEnd w:id="157"/>
      <w:bookmarkEnd w:id="158"/>
    </w:p>
    <w:p w:rsidR="005C22E3" w:rsidRPr="00EE43AC" w:rsidRDefault="005C22E3" w:rsidP="00E9623B">
      <w:pPr>
        <w:pStyle w:val="a4"/>
        <w:numPr>
          <w:ilvl w:val="0"/>
          <w:numId w:val="40"/>
        </w:numPr>
        <w:spacing w:after="120"/>
        <w:rPr>
          <w:rFonts w:cs="Times New Roman"/>
          <w:szCs w:val="24"/>
        </w:rPr>
      </w:pPr>
      <w:r w:rsidRPr="00EE43AC">
        <w:rPr>
          <w:rFonts w:cs="Times New Roman"/>
          <w:szCs w:val="24"/>
        </w:rPr>
        <w:t xml:space="preserve">Предназначена для формирования комплексов производственных, коммунальных предприятий, складских баз, объектов инженерной и транспортной инфраструктур не выше V класса, с низкими уровнями шума и загрязнения, санитарно-защитная зона которых составляет </w:t>
      </w:r>
      <w:smartTag w:uri="urn:schemas-microsoft-com:office:smarttags" w:element="metricconverter">
        <w:smartTagPr>
          <w:attr w:name="ProductID" w:val="50 метров"/>
        </w:smartTagPr>
        <w:r w:rsidRPr="00EE43AC">
          <w:rPr>
            <w:rFonts w:cs="Times New Roman"/>
            <w:szCs w:val="24"/>
          </w:rPr>
          <w:t>50 метров</w:t>
        </w:r>
      </w:smartTag>
      <w:r w:rsidRPr="00EE43AC">
        <w:rPr>
          <w:rFonts w:cs="Times New Roman"/>
          <w:szCs w:val="24"/>
        </w:rPr>
        <w:t>.</w:t>
      </w:r>
    </w:p>
    <w:p w:rsidR="00EE43AC" w:rsidRPr="00EE43AC" w:rsidRDefault="00EE43AC" w:rsidP="00EE43AC">
      <w:pPr>
        <w:spacing w:after="120"/>
        <w:ind w:left="360" w:firstLine="0"/>
        <w:jc w:val="right"/>
        <w:rPr>
          <w:rFonts w:cs="Times New Roman"/>
          <w:szCs w:val="24"/>
        </w:rPr>
      </w:pPr>
      <w:r>
        <w:rPr>
          <w:rFonts w:cs="Times New Roman"/>
          <w:szCs w:val="24"/>
        </w:rPr>
        <w:t>Таблица 29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5"/>
        <w:gridCol w:w="4329"/>
        <w:gridCol w:w="4185"/>
        <w:gridCol w:w="4038"/>
      </w:tblGrid>
      <w:tr w:rsidR="005C22E3" w:rsidRPr="005C22E3" w:rsidTr="00E9623B">
        <w:tc>
          <w:tcPr>
            <w:tcW w:w="897"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widowControl/>
              <w:ind w:firstLine="0"/>
              <w:jc w:val="center"/>
              <w:rPr>
                <w:rFonts w:ascii="Times New Roman" w:hAnsi="Times New Roman" w:cs="Times New Roman"/>
                <w:b/>
                <w:sz w:val="24"/>
                <w:szCs w:val="24"/>
              </w:rPr>
            </w:pPr>
            <w:r w:rsidRPr="005C22E3">
              <w:rPr>
                <w:rFonts w:ascii="Times New Roman" w:hAnsi="Times New Roman" w:cs="Times New Roman"/>
                <w:b/>
                <w:sz w:val="24"/>
                <w:szCs w:val="24"/>
              </w:rPr>
              <w:t>Основные виды разрешённого использования</w:t>
            </w:r>
          </w:p>
        </w:tc>
        <w:tc>
          <w:tcPr>
            <w:tcW w:w="1415"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widowControl/>
              <w:ind w:firstLine="0"/>
              <w:jc w:val="center"/>
              <w:rPr>
                <w:rFonts w:ascii="Times New Roman" w:hAnsi="Times New Roman" w:cs="Times New Roman"/>
                <w:b/>
                <w:sz w:val="24"/>
                <w:szCs w:val="24"/>
              </w:rPr>
            </w:pPr>
            <w:r w:rsidRPr="005C22E3">
              <w:rPr>
                <w:rFonts w:ascii="Times New Roman" w:hAnsi="Times New Roman" w:cs="Times New Roman"/>
                <w:b/>
                <w:sz w:val="24"/>
                <w:szCs w:val="24"/>
              </w:rPr>
              <w:t>Описание вида разрешенного использования земельного участка</w:t>
            </w:r>
          </w:p>
        </w:tc>
        <w:tc>
          <w:tcPr>
            <w:tcW w:w="1368"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cs="Times New Roman"/>
                <w:b/>
                <w:szCs w:val="24"/>
              </w:rPr>
            </w:pPr>
            <w:r w:rsidRPr="005C22E3">
              <w:rPr>
                <w:rFonts w:cs="Times New Roman"/>
                <w:b/>
                <w:szCs w:val="24"/>
              </w:rPr>
              <w:t>Объекты капитального строительства, соответствующие виду разрешённого использования</w:t>
            </w:r>
          </w:p>
        </w:tc>
        <w:tc>
          <w:tcPr>
            <w:tcW w:w="1320"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jc w:val="center"/>
              <w:rPr>
                <w:rFonts w:cs="Times New Roman"/>
                <w:b/>
                <w:szCs w:val="24"/>
              </w:rPr>
            </w:pPr>
            <w:r w:rsidRPr="005C22E3">
              <w:rPr>
                <w:rFonts w:cs="Times New Roman"/>
                <w:b/>
                <w:szCs w:val="24"/>
              </w:rPr>
              <w:t>Вспомогательные виды разрешённого использования, дополнительные к основным</w:t>
            </w:r>
          </w:p>
        </w:tc>
      </w:tr>
      <w:tr w:rsidR="005C22E3" w:rsidRPr="005C22E3" w:rsidTr="00E9623B">
        <w:tc>
          <w:tcPr>
            <w:tcW w:w="897"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widowControl/>
              <w:tabs>
                <w:tab w:val="left" w:pos="260"/>
              </w:tabs>
              <w:ind w:left="-11" w:firstLine="0"/>
              <w:rPr>
                <w:rFonts w:ascii="Times New Roman" w:hAnsi="Times New Roman" w:cs="Times New Roman"/>
                <w:sz w:val="24"/>
                <w:szCs w:val="24"/>
              </w:rPr>
            </w:pPr>
            <w:r w:rsidRPr="005C22E3">
              <w:rPr>
                <w:rFonts w:ascii="Times New Roman" w:hAnsi="Times New Roman" w:cs="Times New Roman"/>
                <w:b/>
                <w:sz w:val="24"/>
                <w:szCs w:val="24"/>
              </w:rPr>
              <w:t>1. Нефтехимическая промышленность</w:t>
            </w:r>
          </w:p>
        </w:tc>
        <w:tc>
          <w:tcPr>
            <w:tcW w:w="1415"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2"/>
              </w:tabs>
              <w:spacing w:line="240" w:lineRule="auto"/>
              <w:ind w:left="0"/>
              <w:rPr>
                <w:b/>
                <w:sz w:val="24"/>
                <w:szCs w:val="24"/>
              </w:rPr>
            </w:pPr>
            <w:r w:rsidRPr="005C22E3">
              <w:rPr>
                <w:sz w:val="24"/>
                <w:szCs w:val="24"/>
              </w:rPr>
              <w:t>Размещение объектов капитального строительства, предназначенных для переработки полимеров, химической продукции бытового назначения и подобной продукции.</w:t>
            </w:r>
          </w:p>
        </w:tc>
        <w:tc>
          <w:tcPr>
            <w:tcW w:w="1368"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eastAsia="Times New Roman" w:cs="Times New Roman"/>
                <w:szCs w:val="24"/>
              </w:rPr>
            </w:pPr>
            <w:bookmarkStart w:id="159" w:name="_Toc446368654"/>
            <w:bookmarkStart w:id="160" w:name="_Toc446365514"/>
            <w:bookmarkStart w:id="161" w:name="_Toc446365991"/>
            <w:bookmarkStart w:id="162" w:name="_Toc446366721"/>
            <w:bookmarkStart w:id="163" w:name="_Toc446367279"/>
            <w:bookmarkStart w:id="164" w:name="_Toc446367885"/>
            <w:r w:rsidRPr="005C22E3">
              <w:rPr>
                <w:rFonts w:cs="Times New Roman"/>
                <w:szCs w:val="24"/>
              </w:rPr>
              <w:t>Здания, сооружения</w:t>
            </w:r>
            <w:r>
              <w:rPr>
                <w:rFonts w:cs="Times New Roman"/>
                <w:szCs w:val="24"/>
              </w:rPr>
              <w:t xml:space="preserve"> </w:t>
            </w:r>
            <w:r w:rsidRPr="005C22E3">
              <w:rPr>
                <w:rFonts w:cs="Times New Roman"/>
                <w:szCs w:val="24"/>
              </w:rPr>
              <w:t xml:space="preserve">и иные объекты на территории </w:t>
            </w:r>
            <w:r w:rsidR="00035217">
              <w:rPr>
                <w:rFonts w:cs="Times New Roman"/>
                <w:szCs w:val="24"/>
              </w:rPr>
              <w:t>п</w:t>
            </w:r>
            <w:r w:rsidRPr="005C22E3">
              <w:rPr>
                <w:rFonts w:cs="Times New Roman"/>
                <w:szCs w:val="24"/>
              </w:rPr>
              <w:t>ромышленных предприятий и производств, поименованных в перечнях гл. VII. Санитарная классификация промышленных объектов</w:t>
            </w:r>
            <w:bookmarkEnd w:id="159"/>
            <w:bookmarkEnd w:id="160"/>
            <w:bookmarkEnd w:id="161"/>
            <w:bookmarkEnd w:id="162"/>
            <w:bookmarkEnd w:id="163"/>
            <w:bookmarkEnd w:id="164"/>
          </w:p>
          <w:p w:rsidR="005C22E3" w:rsidRPr="005C22E3" w:rsidRDefault="005C22E3" w:rsidP="005C22E3">
            <w:pPr>
              <w:ind w:firstLine="0"/>
              <w:rPr>
                <w:rFonts w:cs="Times New Roman"/>
                <w:szCs w:val="24"/>
              </w:rPr>
            </w:pPr>
            <w:r w:rsidRPr="005C22E3">
              <w:rPr>
                <w:rFonts w:cs="Times New Roman"/>
                <w:szCs w:val="24"/>
              </w:rPr>
              <w:t>и производств тепловых электрических станций, складских</w:t>
            </w:r>
          </w:p>
          <w:p w:rsidR="005C22E3" w:rsidRPr="005C22E3" w:rsidRDefault="005C22E3" w:rsidP="005C22E3">
            <w:pPr>
              <w:ind w:firstLine="0"/>
              <w:rPr>
                <w:rFonts w:cs="Times New Roman"/>
                <w:szCs w:val="24"/>
              </w:rPr>
            </w:pPr>
            <w:r w:rsidRPr="005C22E3">
              <w:rPr>
                <w:rFonts w:cs="Times New Roman"/>
                <w:szCs w:val="24"/>
              </w:rPr>
              <w:t>зданий и сооружений и размеры ориентировочных</w:t>
            </w:r>
          </w:p>
          <w:p w:rsidR="005C22E3" w:rsidRPr="005C22E3" w:rsidRDefault="005C22E3" w:rsidP="005C22E3">
            <w:pPr>
              <w:ind w:firstLine="0"/>
              <w:rPr>
                <w:rFonts w:cs="Times New Roman"/>
                <w:b/>
                <w:szCs w:val="24"/>
              </w:rPr>
            </w:pPr>
            <w:r w:rsidRPr="005C22E3">
              <w:rPr>
                <w:rFonts w:cs="Times New Roman"/>
                <w:szCs w:val="24"/>
              </w:rPr>
              <w:t xml:space="preserve">санитарно-защитных зон для них </w:t>
            </w:r>
            <w:hyperlink r:id="rId32" w:anchor="Par52" w:history="1">
              <w:r w:rsidRPr="005C22E3">
                <w:rPr>
                  <w:rStyle w:val="ab"/>
                  <w:rFonts w:cs="Times New Roman"/>
                  <w:color w:val="auto"/>
                  <w:szCs w:val="24"/>
                </w:rPr>
                <w:t>СанПиН 2.2.1/2.1.1.1200-03</w:t>
              </w:r>
            </w:hyperlink>
            <w:r w:rsidRPr="005C22E3">
              <w:rPr>
                <w:rFonts w:cs="Times New Roman"/>
                <w:szCs w:val="24"/>
              </w:rPr>
              <w:t xml:space="preserve"> "Санитарно-защитные зоны и санитарная классификация предприятий, сооружений и иных объектов".</w:t>
            </w:r>
          </w:p>
        </w:tc>
        <w:tc>
          <w:tcPr>
            <w:tcW w:w="1320"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Административно-бытовые здания, научно-производственные объекты, конструкторские бюро. Площадки для отдыха, участки озеленения. Железнодорожные подъездные пути, автодорожные подъезды.</w:t>
            </w:r>
          </w:p>
          <w:p w:rsidR="005C22E3" w:rsidRPr="005C22E3" w:rsidRDefault="005C22E3" w:rsidP="005C22E3">
            <w:pPr>
              <w:pStyle w:val="24"/>
              <w:tabs>
                <w:tab w:val="left" w:pos="317"/>
              </w:tabs>
              <w:spacing w:line="240" w:lineRule="auto"/>
              <w:ind w:left="22"/>
              <w:rPr>
                <w:sz w:val="24"/>
                <w:szCs w:val="24"/>
              </w:rPr>
            </w:pPr>
            <w:r w:rsidRPr="005C22E3">
              <w:rPr>
                <w:sz w:val="24"/>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 промышленные отвалы и полигоны промышленных отходов.</w:t>
            </w:r>
          </w:p>
        </w:tc>
      </w:tr>
      <w:tr w:rsidR="005C22E3" w:rsidRPr="005C22E3" w:rsidTr="00E9623B">
        <w:tc>
          <w:tcPr>
            <w:tcW w:w="897"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widowControl/>
              <w:tabs>
                <w:tab w:val="left" w:pos="260"/>
              </w:tabs>
              <w:spacing w:after="120"/>
              <w:ind w:left="-11" w:firstLine="0"/>
              <w:rPr>
                <w:rFonts w:ascii="Times New Roman" w:hAnsi="Times New Roman" w:cs="Times New Roman"/>
                <w:sz w:val="24"/>
                <w:szCs w:val="24"/>
              </w:rPr>
            </w:pPr>
            <w:r w:rsidRPr="005C22E3">
              <w:rPr>
                <w:rFonts w:ascii="Times New Roman" w:hAnsi="Times New Roman" w:cs="Times New Roman"/>
                <w:b/>
                <w:sz w:val="24"/>
                <w:szCs w:val="24"/>
              </w:rPr>
              <w:t>2. Тяжелая промышленность,</w:t>
            </w:r>
          </w:p>
        </w:tc>
        <w:tc>
          <w:tcPr>
            <w:tcW w:w="1415"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2"/>
              </w:tabs>
              <w:spacing w:line="240" w:lineRule="auto"/>
              <w:ind w:left="0"/>
              <w:rPr>
                <w:b/>
                <w:sz w:val="24"/>
                <w:szCs w:val="24"/>
              </w:rPr>
            </w:pPr>
            <w:r w:rsidRPr="005C22E3">
              <w:rPr>
                <w:sz w:val="24"/>
                <w:szCs w:val="24"/>
              </w:rPr>
              <w:t xml:space="preserve">Размещение объектов капитального строительства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w:t>
            </w:r>
            <w:r w:rsidRPr="005C22E3">
              <w:rPr>
                <w:sz w:val="24"/>
                <w:szCs w:val="24"/>
              </w:rPr>
              <w:lastRenderedPageBreak/>
              <w:t>подобные промышленные предприятия, для эксплуатации которых предусматривается установление охранных или санитарно-защитных зон.</w:t>
            </w:r>
          </w:p>
        </w:tc>
        <w:tc>
          <w:tcPr>
            <w:tcW w:w="1368"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eastAsia="Times New Roman" w:cs="Times New Roman"/>
                <w:szCs w:val="24"/>
              </w:rPr>
            </w:pPr>
            <w:bookmarkStart w:id="165" w:name="_Toc446368655"/>
            <w:bookmarkStart w:id="166" w:name="_Toc446365515"/>
            <w:bookmarkStart w:id="167" w:name="_Toc446365992"/>
            <w:bookmarkStart w:id="168" w:name="_Toc446366722"/>
            <w:bookmarkStart w:id="169" w:name="_Toc446367280"/>
            <w:bookmarkStart w:id="170" w:name="_Toc446367886"/>
            <w:r w:rsidRPr="005C22E3">
              <w:rPr>
                <w:rFonts w:cs="Times New Roman"/>
                <w:szCs w:val="24"/>
              </w:rPr>
              <w:lastRenderedPageBreak/>
              <w:t>Здания, сооружения</w:t>
            </w:r>
            <w:r>
              <w:rPr>
                <w:rFonts w:cs="Times New Roman"/>
                <w:szCs w:val="24"/>
              </w:rPr>
              <w:t xml:space="preserve"> </w:t>
            </w:r>
            <w:r w:rsidRPr="005C22E3">
              <w:rPr>
                <w:rFonts w:cs="Times New Roman"/>
                <w:szCs w:val="24"/>
              </w:rPr>
              <w:t xml:space="preserve">и иные объекты на территории </w:t>
            </w:r>
            <w:r w:rsidR="00035217">
              <w:rPr>
                <w:rFonts w:cs="Times New Roman"/>
                <w:szCs w:val="24"/>
              </w:rPr>
              <w:t>п</w:t>
            </w:r>
            <w:r w:rsidRPr="005C22E3">
              <w:rPr>
                <w:rFonts w:cs="Times New Roman"/>
                <w:szCs w:val="24"/>
              </w:rPr>
              <w:t>ромышленных предприятий и производств, поименованных в перечнях гл. VII. Санитарная классификация промышленных объектов</w:t>
            </w:r>
            <w:bookmarkEnd w:id="165"/>
            <w:bookmarkEnd w:id="166"/>
            <w:bookmarkEnd w:id="167"/>
            <w:bookmarkEnd w:id="168"/>
            <w:bookmarkEnd w:id="169"/>
            <w:bookmarkEnd w:id="170"/>
          </w:p>
          <w:p w:rsidR="005C22E3" w:rsidRPr="005C22E3" w:rsidRDefault="005C22E3" w:rsidP="005C22E3">
            <w:pPr>
              <w:ind w:firstLine="0"/>
              <w:rPr>
                <w:rFonts w:cs="Times New Roman"/>
                <w:szCs w:val="24"/>
              </w:rPr>
            </w:pPr>
            <w:r w:rsidRPr="005C22E3">
              <w:rPr>
                <w:rFonts w:cs="Times New Roman"/>
                <w:szCs w:val="24"/>
              </w:rPr>
              <w:lastRenderedPageBreak/>
              <w:t>и производств тепловых электрических станций, складских</w:t>
            </w:r>
          </w:p>
          <w:p w:rsidR="005C22E3" w:rsidRPr="005C22E3" w:rsidRDefault="005C22E3" w:rsidP="005C22E3">
            <w:pPr>
              <w:ind w:firstLine="0"/>
              <w:rPr>
                <w:rFonts w:cs="Times New Roman"/>
                <w:szCs w:val="24"/>
              </w:rPr>
            </w:pPr>
            <w:r w:rsidRPr="005C22E3">
              <w:rPr>
                <w:rFonts w:cs="Times New Roman"/>
                <w:szCs w:val="24"/>
              </w:rPr>
              <w:t>зданий и сооружений и размеры ориентировочных</w:t>
            </w:r>
          </w:p>
          <w:p w:rsidR="005C22E3" w:rsidRPr="005C22E3" w:rsidRDefault="005C22E3" w:rsidP="005C22E3">
            <w:pPr>
              <w:ind w:firstLine="0"/>
              <w:rPr>
                <w:rFonts w:cs="Times New Roman"/>
                <w:b/>
                <w:szCs w:val="24"/>
              </w:rPr>
            </w:pPr>
            <w:r w:rsidRPr="005C22E3">
              <w:rPr>
                <w:rFonts w:cs="Times New Roman"/>
                <w:szCs w:val="24"/>
              </w:rPr>
              <w:t xml:space="preserve">санитарно-защитных зон для них </w:t>
            </w:r>
            <w:hyperlink r:id="rId33" w:anchor="Par52" w:history="1">
              <w:r w:rsidRPr="005C22E3">
                <w:rPr>
                  <w:rStyle w:val="ab"/>
                  <w:rFonts w:cs="Times New Roman"/>
                  <w:color w:val="auto"/>
                  <w:szCs w:val="24"/>
                </w:rPr>
                <w:t>СанПиН 2.2.1/2.1.1.1200-03</w:t>
              </w:r>
            </w:hyperlink>
            <w:r w:rsidRPr="005C22E3">
              <w:rPr>
                <w:rFonts w:cs="Times New Roman"/>
                <w:szCs w:val="24"/>
              </w:rPr>
              <w:t xml:space="preserve"> "Санитарно-защитные зоны и санитарная классификация предприятий, </w:t>
            </w:r>
          </w:p>
        </w:tc>
        <w:tc>
          <w:tcPr>
            <w:tcW w:w="1320"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lastRenderedPageBreak/>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Административно-бытовые здания, научно-производственные объекты, конструкторские бюро. Площадки для отдыха, участки озеленения. Железнодорожные подъездные пути, автодорожные подъезды.</w:t>
            </w:r>
          </w:p>
          <w:p w:rsidR="005C22E3" w:rsidRPr="005C22E3" w:rsidRDefault="005C22E3" w:rsidP="005C22E3">
            <w:pPr>
              <w:pStyle w:val="24"/>
              <w:tabs>
                <w:tab w:val="left" w:pos="317"/>
              </w:tabs>
              <w:spacing w:line="240" w:lineRule="auto"/>
              <w:ind w:left="22"/>
              <w:rPr>
                <w:sz w:val="24"/>
                <w:szCs w:val="24"/>
              </w:rPr>
            </w:pPr>
            <w:r w:rsidRPr="005C22E3">
              <w:rPr>
                <w:sz w:val="24"/>
                <w:szCs w:val="24"/>
              </w:rPr>
              <w:lastRenderedPageBreak/>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 промышленные отвалы и полигоны промышленных отходов.</w:t>
            </w:r>
          </w:p>
        </w:tc>
      </w:tr>
      <w:tr w:rsidR="005C22E3" w:rsidRPr="005C22E3" w:rsidTr="00E9623B">
        <w:tc>
          <w:tcPr>
            <w:tcW w:w="897"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widowControl/>
              <w:tabs>
                <w:tab w:val="left" w:pos="260"/>
              </w:tabs>
              <w:spacing w:after="120"/>
              <w:ind w:left="-11" w:firstLine="0"/>
              <w:rPr>
                <w:rFonts w:ascii="Times New Roman" w:hAnsi="Times New Roman" w:cs="Times New Roman"/>
                <w:b/>
                <w:sz w:val="24"/>
                <w:szCs w:val="24"/>
              </w:rPr>
            </w:pPr>
            <w:r w:rsidRPr="005C22E3">
              <w:rPr>
                <w:rFonts w:ascii="Times New Roman" w:hAnsi="Times New Roman" w:cs="Times New Roman"/>
                <w:b/>
                <w:sz w:val="24"/>
                <w:szCs w:val="24"/>
              </w:rPr>
              <w:lastRenderedPageBreak/>
              <w:t>3. Целлюлозно-бумажная промышленность</w:t>
            </w:r>
          </w:p>
        </w:tc>
        <w:tc>
          <w:tcPr>
            <w:tcW w:w="1415"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2"/>
              </w:tabs>
              <w:spacing w:line="240" w:lineRule="auto"/>
              <w:ind w:left="0"/>
              <w:rPr>
                <w:sz w:val="24"/>
                <w:szCs w:val="24"/>
              </w:rPr>
            </w:pPr>
            <w:r w:rsidRPr="005C22E3">
              <w:rPr>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368"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eastAsia="Times New Roman" w:cs="Times New Roman"/>
                <w:szCs w:val="24"/>
              </w:rPr>
            </w:pPr>
            <w:bookmarkStart w:id="171" w:name="_Toc446368656"/>
            <w:bookmarkStart w:id="172" w:name="_Toc446365516"/>
            <w:bookmarkStart w:id="173" w:name="_Toc446365993"/>
            <w:bookmarkStart w:id="174" w:name="_Toc446366723"/>
            <w:bookmarkStart w:id="175" w:name="_Toc446367281"/>
            <w:bookmarkStart w:id="176" w:name="_Toc446367887"/>
            <w:r w:rsidRPr="005C22E3">
              <w:rPr>
                <w:rFonts w:cs="Times New Roman"/>
                <w:szCs w:val="24"/>
              </w:rPr>
              <w:t>Здания, сооружения</w:t>
            </w:r>
            <w:r>
              <w:rPr>
                <w:rFonts w:cs="Times New Roman"/>
                <w:szCs w:val="24"/>
              </w:rPr>
              <w:t xml:space="preserve"> </w:t>
            </w:r>
            <w:r w:rsidRPr="005C22E3">
              <w:rPr>
                <w:rFonts w:cs="Times New Roman"/>
                <w:szCs w:val="24"/>
              </w:rPr>
              <w:t xml:space="preserve">и иные объекты на территории </w:t>
            </w:r>
            <w:r w:rsidR="00035217">
              <w:rPr>
                <w:rFonts w:cs="Times New Roman"/>
                <w:szCs w:val="24"/>
              </w:rPr>
              <w:t>п</w:t>
            </w:r>
            <w:r w:rsidRPr="005C22E3">
              <w:rPr>
                <w:rFonts w:cs="Times New Roman"/>
                <w:szCs w:val="24"/>
              </w:rPr>
              <w:t>ромышленных предприятий и производств, поименованных в перечнях гл. VII. Санитарная классификация промышленных объектов</w:t>
            </w:r>
            <w:bookmarkEnd w:id="171"/>
            <w:bookmarkEnd w:id="172"/>
            <w:bookmarkEnd w:id="173"/>
            <w:bookmarkEnd w:id="174"/>
            <w:bookmarkEnd w:id="175"/>
            <w:bookmarkEnd w:id="176"/>
          </w:p>
          <w:p w:rsidR="005C22E3" w:rsidRPr="005C22E3" w:rsidRDefault="005C22E3" w:rsidP="005C22E3">
            <w:pPr>
              <w:ind w:firstLine="0"/>
              <w:rPr>
                <w:rFonts w:cs="Times New Roman"/>
                <w:szCs w:val="24"/>
              </w:rPr>
            </w:pPr>
            <w:r w:rsidRPr="005C22E3">
              <w:rPr>
                <w:rFonts w:cs="Times New Roman"/>
                <w:szCs w:val="24"/>
              </w:rPr>
              <w:t>и производств тепловых электрических станций, складских</w:t>
            </w:r>
          </w:p>
          <w:p w:rsidR="005C22E3" w:rsidRPr="005C22E3" w:rsidRDefault="005C22E3" w:rsidP="005C22E3">
            <w:pPr>
              <w:ind w:firstLine="0"/>
              <w:rPr>
                <w:rFonts w:cs="Times New Roman"/>
                <w:szCs w:val="24"/>
              </w:rPr>
            </w:pPr>
            <w:r w:rsidRPr="005C22E3">
              <w:rPr>
                <w:rFonts w:cs="Times New Roman"/>
                <w:szCs w:val="24"/>
              </w:rPr>
              <w:t>зданий и сооружений и размеры ориентировочных</w:t>
            </w:r>
          </w:p>
          <w:p w:rsidR="005C22E3" w:rsidRPr="005C22E3" w:rsidRDefault="005C22E3" w:rsidP="005C22E3">
            <w:pPr>
              <w:ind w:firstLine="0"/>
              <w:rPr>
                <w:rFonts w:cs="Times New Roman"/>
                <w:szCs w:val="24"/>
              </w:rPr>
            </w:pPr>
            <w:r w:rsidRPr="005C22E3">
              <w:rPr>
                <w:rFonts w:cs="Times New Roman"/>
                <w:szCs w:val="24"/>
              </w:rPr>
              <w:t xml:space="preserve">санитарно-защитных зон для них </w:t>
            </w:r>
            <w:hyperlink r:id="rId34" w:anchor="Par52" w:history="1">
              <w:r w:rsidRPr="005C22E3">
                <w:rPr>
                  <w:rStyle w:val="ab"/>
                  <w:rFonts w:cs="Times New Roman"/>
                  <w:color w:val="auto"/>
                  <w:szCs w:val="24"/>
                </w:rPr>
                <w:t>СанПиН 2.2.1/2.1.1.1200-03</w:t>
              </w:r>
            </w:hyperlink>
            <w:r w:rsidRPr="005C22E3">
              <w:rPr>
                <w:rFonts w:cs="Times New Roman"/>
                <w:szCs w:val="24"/>
              </w:rPr>
              <w:t xml:space="preserve"> "Санитарно-защитные зоны и санитарная классификация предприятий,</w:t>
            </w:r>
          </w:p>
        </w:tc>
        <w:tc>
          <w:tcPr>
            <w:tcW w:w="1320"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Административно-бытовые здания, научно-производственные объекты, конструкторские бюро. Площадки для отдыха, участки озеленения. Железнодорожные подъездные пути, автодорожные подъезды.</w:t>
            </w:r>
          </w:p>
          <w:p w:rsidR="005C22E3" w:rsidRPr="005C22E3" w:rsidRDefault="005C22E3" w:rsidP="005C22E3">
            <w:pPr>
              <w:pStyle w:val="24"/>
              <w:tabs>
                <w:tab w:val="left" w:pos="317"/>
              </w:tabs>
              <w:spacing w:line="240" w:lineRule="auto"/>
              <w:ind w:left="22"/>
              <w:rPr>
                <w:sz w:val="24"/>
                <w:szCs w:val="24"/>
              </w:rPr>
            </w:pPr>
            <w:r w:rsidRPr="005C22E3">
              <w:rPr>
                <w:sz w:val="24"/>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 промышленные отвалы и полигоны промышленных отходов.</w:t>
            </w:r>
          </w:p>
        </w:tc>
      </w:tr>
      <w:tr w:rsidR="005C22E3" w:rsidRPr="005C22E3" w:rsidTr="00E9623B">
        <w:tc>
          <w:tcPr>
            <w:tcW w:w="897"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widowControl/>
              <w:tabs>
                <w:tab w:val="left" w:pos="260"/>
              </w:tabs>
              <w:spacing w:after="120"/>
              <w:ind w:left="-11" w:firstLine="0"/>
              <w:rPr>
                <w:rFonts w:ascii="Times New Roman" w:hAnsi="Times New Roman" w:cs="Times New Roman"/>
                <w:sz w:val="24"/>
                <w:szCs w:val="24"/>
              </w:rPr>
            </w:pPr>
            <w:r w:rsidRPr="005C22E3">
              <w:rPr>
                <w:rFonts w:ascii="Times New Roman" w:hAnsi="Times New Roman" w:cs="Times New Roman"/>
                <w:b/>
                <w:sz w:val="24"/>
                <w:szCs w:val="24"/>
              </w:rPr>
              <w:t>4. Строительная промышленность</w:t>
            </w:r>
          </w:p>
        </w:tc>
        <w:tc>
          <w:tcPr>
            <w:tcW w:w="1415"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2"/>
              </w:tabs>
              <w:spacing w:line="240" w:lineRule="auto"/>
              <w:ind w:left="0"/>
              <w:rPr>
                <w:b/>
                <w:sz w:val="24"/>
                <w:szCs w:val="24"/>
              </w:rPr>
            </w:pPr>
            <w:r w:rsidRPr="005C22E3">
              <w:rPr>
                <w:sz w:val="24"/>
                <w:szCs w:val="24"/>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w:t>
            </w:r>
            <w:r w:rsidRPr="005C22E3">
              <w:rPr>
                <w:sz w:val="24"/>
                <w:szCs w:val="24"/>
              </w:rPr>
              <w:lastRenderedPageBreak/>
              <w:t>столярной продукции, сборных домов или их частей и тому подобной продукции</w:t>
            </w:r>
          </w:p>
        </w:tc>
        <w:tc>
          <w:tcPr>
            <w:tcW w:w="1368"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eastAsia="Times New Roman" w:cs="Times New Roman"/>
                <w:szCs w:val="24"/>
              </w:rPr>
            </w:pPr>
            <w:bookmarkStart w:id="177" w:name="_Toc446368657"/>
            <w:bookmarkStart w:id="178" w:name="_Toc446365517"/>
            <w:bookmarkStart w:id="179" w:name="_Toc446365994"/>
            <w:bookmarkStart w:id="180" w:name="_Toc446366724"/>
            <w:bookmarkStart w:id="181" w:name="_Toc446367282"/>
            <w:bookmarkStart w:id="182" w:name="_Toc446367888"/>
            <w:r w:rsidRPr="005C22E3">
              <w:rPr>
                <w:rFonts w:cs="Times New Roman"/>
                <w:szCs w:val="24"/>
              </w:rPr>
              <w:lastRenderedPageBreak/>
              <w:t>Здания, сооружения</w:t>
            </w:r>
            <w:r>
              <w:rPr>
                <w:rFonts w:cs="Times New Roman"/>
                <w:szCs w:val="24"/>
              </w:rPr>
              <w:t xml:space="preserve"> </w:t>
            </w:r>
            <w:r w:rsidRPr="005C22E3">
              <w:rPr>
                <w:rFonts w:cs="Times New Roman"/>
                <w:szCs w:val="24"/>
              </w:rPr>
              <w:t xml:space="preserve">и иные объекты на территории </w:t>
            </w:r>
            <w:r w:rsidR="00035217">
              <w:rPr>
                <w:rFonts w:cs="Times New Roman"/>
                <w:szCs w:val="24"/>
              </w:rPr>
              <w:t>п</w:t>
            </w:r>
            <w:r w:rsidRPr="005C22E3">
              <w:rPr>
                <w:rFonts w:cs="Times New Roman"/>
                <w:szCs w:val="24"/>
              </w:rPr>
              <w:t>ромышленных предприятий и производств, поименованных в перечнях гл. VII. Санитарная классификация промышленных объектов</w:t>
            </w:r>
            <w:bookmarkEnd w:id="177"/>
            <w:bookmarkEnd w:id="178"/>
            <w:bookmarkEnd w:id="179"/>
            <w:bookmarkEnd w:id="180"/>
            <w:bookmarkEnd w:id="181"/>
            <w:bookmarkEnd w:id="182"/>
          </w:p>
          <w:p w:rsidR="005C22E3" w:rsidRPr="005C22E3" w:rsidRDefault="005C22E3" w:rsidP="005C22E3">
            <w:pPr>
              <w:ind w:firstLine="0"/>
              <w:rPr>
                <w:rFonts w:cs="Times New Roman"/>
                <w:szCs w:val="24"/>
              </w:rPr>
            </w:pPr>
            <w:r w:rsidRPr="005C22E3">
              <w:rPr>
                <w:rFonts w:cs="Times New Roman"/>
                <w:szCs w:val="24"/>
              </w:rPr>
              <w:t>и производств тепловых электрических станций, складских</w:t>
            </w:r>
          </w:p>
          <w:p w:rsidR="005C22E3" w:rsidRPr="005C22E3" w:rsidRDefault="005C22E3" w:rsidP="005C22E3">
            <w:pPr>
              <w:ind w:firstLine="0"/>
              <w:rPr>
                <w:rFonts w:cs="Times New Roman"/>
                <w:szCs w:val="24"/>
              </w:rPr>
            </w:pPr>
            <w:r w:rsidRPr="005C22E3">
              <w:rPr>
                <w:rFonts w:cs="Times New Roman"/>
                <w:szCs w:val="24"/>
              </w:rPr>
              <w:lastRenderedPageBreak/>
              <w:t>зданий и сооружений и размеры ориентировочных</w:t>
            </w:r>
          </w:p>
          <w:p w:rsidR="005C22E3" w:rsidRPr="005C22E3" w:rsidRDefault="005C22E3" w:rsidP="005C22E3">
            <w:pPr>
              <w:ind w:firstLine="0"/>
              <w:rPr>
                <w:rFonts w:cs="Times New Roman"/>
                <w:b/>
                <w:szCs w:val="24"/>
              </w:rPr>
            </w:pPr>
            <w:r w:rsidRPr="005C22E3">
              <w:rPr>
                <w:rFonts w:cs="Times New Roman"/>
                <w:szCs w:val="24"/>
              </w:rPr>
              <w:t xml:space="preserve">санитарно-защитных зон для них </w:t>
            </w:r>
            <w:hyperlink r:id="rId35" w:anchor="Par52" w:history="1">
              <w:r w:rsidRPr="005C22E3">
                <w:rPr>
                  <w:rStyle w:val="ab"/>
                  <w:rFonts w:cs="Times New Roman"/>
                  <w:color w:val="auto"/>
                  <w:szCs w:val="24"/>
                </w:rPr>
                <w:t>СанПиН</w:t>
              </w:r>
            </w:hyperlink>
            <w:r w:rsidRPr="005C22E3">
              <w:rPr>
                <w:rFonts w:cs="Times New Roman"/>
                <w:szCs w:val="24"/>
              </w:rPr>
              <w:t xml:space="preserve"> 2.2.1/2.1.1.1200-03 Санитарно-защитные зоны и санитарная классификация предприятий.</w:t>
            </w:r>
          </w:p>
        </w:tc>
        <w:tc>
          <w:tcPr>
            <w:tcW w:w="1320"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lastRenderedPageBreak/>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Административно-бытовые здания, научно-производственные объекты, конструкторские бюро. Площадки для отдыха, участки озеленения. Железнодорожные подъездные пути, автодорожные подъезды.</w:t>
            </w:r>
          </w:p>
          <w:p w:rsidR="005C22E3" w:rsidRPr="005C22E3" w:rsidRDefault="005C22E3" w:rsidP="005C22E3">
            <w:pPr>
              <w:pStyle w:val="24"/>
              <w:tabs>
                <w:tab w:val="left" w:pos="317"/>
              </w:tabs>
              <w:spacing w:line="240" w:lineRule="auto"/>
              <w:ind w:left="22"/>
              <w:rPr>
                <w:sz w:val="24"/>
                <w:szCs w:val="24"/>
              </w:rPr>
            </w:pPr>
            <w:r w:rsidRPr="005C22E3">
              <w:rPr>
                <w:sz w:val="24"/>
                <w:szCs w:val="24"/>
              </w:rPr>
              <w:lastRenderedPageBreak/>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 промышленные отвалы и полигоны промышленных отходов.</w:t>
            </w:r>
          </w:p>
        </w:tc>
      </w:tr>
      <w:tr w:rsidR="005C22E3" w:rsidRPr="005C22E3" w:rsidTr="00E9623B">
        <w:tc>
          <w:tcPr>
            <w:tcW w:w="897"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widowControl/>
              <w:tabs>
                <w:tab w:val="left" w:pos="260"/>
              </w:tabs>
              <w:spacing w:after="120"/>
              <w:ind w:left="-11" w:firstLine="0"/>
              <w:rPr>
                <w:rFonts w:ascii="Times New Roman" w:hAnsi="Times New Roman" w:cs="Times New Roman"/>
                <w:b/>
                <w:sz w:val="24"/>
                <w:szCs w:val="24"/>
              </w:rPr>
            </w:pPr>
            <w:r w:rsidRPr="005C22E3">
              <w:rPr>
                <w:rFonts w:ascii="Times New Roman" w:hAnsi="Times New Roman" w:cs="Times New Roman"/>
                <w:b/>
                <w:sz w:val="24"/>
                <w:szCs w:val="24"/>
              </w:rPr>
              <w:lastRenderedPageBreak/>
              <w:t>5. Фармацевтическая промышленность</w:t>
            </w:r>
          </w:p>
        </w:tc>
        <w:tc>
          <w:tcPr>
            <w:tcW w:w="1415"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2"/>
              </w:tabs>
              <w:spacing w:line="240" w:lineRule="auto"/>
              <w:ind w:left="0"/>
              <w:rPr>
                <w:b/>
                <w:sz w:val="24"/>
                <w:szCs w:val="24"/>
              </w:rPr>
            </w:pPr>
            <w:r w:rsidRPr="005C22E3">
              <w:rPr>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368"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eastAsia="Times New Roman" w:cs="Times New Roman"/>
                <w:szCs w:val="24"/>
              </w:rPr>
            </w:pPr>
            <w:bookmarkStart w:id="183" w:name="_Toc446368658"/>
            <w:bookmarkStart w:id="184" w:name="_Toc446365518"/>
            <w:bookmarkStart w:id="185" w:name="_Toc446365995"/>
            <w:bookmarkStart w:id="186" w:name="_Toc446366725"/>
            <w:bookmarkStart w:id="187" w:name="_Toc446367283"/>
            <w:bookmarkStart w:id="188" w:name="_Toc446367889"/>
            <w:r w:rsidRPr="005C22E3">
              <w:rPr>
                <w:rFonts w:cs="Times New Roman"/>
                <w:szCs w:val="24"/>
              </w:rPr>
              <w:t>Здания, сооружения</w:t>
            </w:r>
            <w:r>
              <w:rPr>
                <w:rFonts w:cs="Times New Roman"/>
                <w:szCs w:val="24"/>
              </w:rPr>
              <w:t xml:space="preserve"> </w:t>
            </w:r>
            <w:r w:rsidRPr="005C22E3">
              <w:rPr>
                <w:rFonts w:cs="Times New Roman"/>
                <w:szCs w:val="24"/>
              </w:rPr>
              <w:t xml:space="preserve">и иные объекты на территории </w:t>
            </w:r>
            <w:r w:rsidR="00035217">
              <w:rPr>
                <w:rFonts w:cs="Times New Roman"/>
                <w:szCs w:val="24"/>
              </w:rPr>
              <w:t>п</w:t>
            </w:r>
            <w:r w:rsidRPr="005C22E3">
              <w:rPr>
                <w:rFonts w:cs="Times New Roman"/>
                <w:szCs w:val="24"/>
              </w:rPr>
              <w:t>ромышленных предприятий и производств, поименованных в перечнях гл. VII. Санитарная классификация промышленных объектов</w:t>
            </w:r>
            <w:bookmarkEnd w:id="183"/>
            <w:bookmarkEnd w:id="184"/>
            <w:bookmarkEnd w:id="185"/>
            <w:bookmarkEnd w:id="186"/>
            <w:bookmarkEnd w:id="187"/>
            <w:bookmarkEnd w:id="188"/>
          </w:p>
          <w:p w:rsidR="005C22E3" w:rsidRPr="005C22E3" w:rsidRDefault="005C22E3" w:rsidP="005C22E3">
            <w:pPr>
              <w:ind w:firstLine="0"/>
              <w:rPr>
                <w:rFonts w:cs="Times New Roman"/>
                <w:szCs w:val="24"/>
              </w:rPr>
            </w:pPr>
            <w:r w:rsidRPr="005C22E3">
              <w:rPr>
                <w:rFonts w:cs="Times New Roman"/>
                <w:szCs w:val="24"/>
              </w:rPr>
              <w:t>и производств тепловых электрических станций, складских</w:t>
            </w:r>
          </w:p>
          <w:p w:rsidR="005C22E3" w:rsidRPr="005C22E3" w:rsidRDefault="005C22E3" w:rsidP="005C22E3">
            <w:pPr>
              <w:ind w:firstLine="0"/>
              <w:rPr>
                <w:rFonts w:cs="Times New Roman"/>
                <w:szCs w:val="24"/>
              </w:rPr>
            </w:pPr>
            <w:r w:rsidRPr="005C22E3">
              <w:rPr>
                <w:rFonts w:cs="Times New Roman"/>
                <w:szCs w:val="24"/>
              </w:rPr>
              <w:t>зданий и сооружений и размеры ориентировочных</w:t>
            </w:r>
          </w:p>
          <w:p w:rsidR="005C22E3" w:rsidRPr="005C22E3" w:rsidRDefault="005C22E3" w:rsidP="005C22E3">
            <w:pPr>
              <w:ind w:firstLine="0"/>
              <w:rPr>
                <w:rFonts w:cs="Times New Roman"/>
                <w:b/>
                <w:szCs w:val="24"/>
              </w:rPr>
            </w:pPr>
            <w:r w:rsidRPr="005C22E3">
              <w:rPr>
                <w:rFonts w:cs="Times New Roman"/>
                <w:szCs w:val="24"/>
              </w:rPr>
              <w:t xml:space="preserve">санитарно-защитных зон для них </w:t>
            </w:r>
            <w:hyperlink r:id="rId36" w:anchor="Par52" w:history="1">
              <w:r w:rsidRPr="005C22E3">
                <w:rPr>
                  <w:rStyle w:val="ab"/>
                  <w:rFonts w:cs="Times New Roman"/>
                  <w:color w:val="auto"/>
                  <w:szCs w:val="24"/>
                </w:rPr>
                <w:t>СанПиН</w:t>
              </w:r>
            </w:hyperlink>
            <w:r w:rsidRPr="005C22E3">
              <w:rPr>
                <w:rFonts w:cs="Times New Roman"/>
                <w:szCs w:val="24"/>
              </w:rPr>
              <w:t xml:space="preserve"> 2.2.1/2.1.1.1200-03 Санитарно-защитные зоны и санитарная классификация предприятий.</w:t>
            </w:r>
          </w:p>
        </w:tc>
        <w:tc>
          <w:tcPr>
            <w:tcW w:w="1320"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Административно-бытовые здания, научно-производственные объекты, конструкторские бюро. Площадки для отдыха, участки озеленения. Железнодорожные подъездные пути, автодорожные подъезды.</w:t>
            </w:r>
          </w:p>
          <w:p w:rsidR="005C22E3" w:rsidRPr="005C22E3" w:rsidRDefault="005C22E3" w:rsidP="005C22E3">
            <w:pPr>
              <w:pStyle w:val="24"/>
              <w:tabs>
                <w:tab w:val="left" w:pos="317"/>
              </w:tabs>
              <w:spacing w:line="240" w:lineRule="auto"/>
              <w:ind w:left="22"/>
              <w:rPr>
                <w:sz w:val="24"/>
                <w:szCs w:val="24"/>
              </w:rPr>
            </w:pPr>
            <w:r w:rsidRPr="005C22E3">
              <w:rPr>
                <w:sz w:val="24"/>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 промышленные отвалы и полигоны промышленных отходов.</w:t>
            </w:r>
          </w:p>
        </w:tc>
      </w:tr>
      <w:tr w:rsidR="005C22E3" w:rsidRPr="005C22E3" w:rsidTr="00E9623B">
        <w:tc>
          <w:tcPr>
            <w:tcW w:w="897"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widowControl/>
              <w:tabs>
                <w:tab w:val="left" w:pos="260"/>
              </w:tabs>
              <w:spacing w:after="120"/>
              <w:ind w:left="-11" w:firstLine="0"/>
              <w:rPr>
                <w:rFonts w:ascii="Times New Roman" w:hAnsi="Times New Roman" w:cs="Times New Roman"/>
                <w:b/>
                <w:sz w:val="24"/>
                <w:szCs w:val="24"/>
              </w:rPr>
            </w:pPr>
            <w:r w:rsidRPr="005C22E3">
              <w:rPr>
                <w:rFonts w:ascii="Times New Roman" w:hAnsi="Times New Roman" w:cs="Times New Roman"/>
                <w:b/>
                <w:sz w:val="24"/>
                <w:szCs w:val="24"/>
              </w:rPr>
              <w:t>6. Легкая промышленность</w:t>
            </w:r>
          </w:p>
        </w:tc>
        <w:tc>
          <w:tcPr>
            <w:tcW w:w="1415"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2"/>
              </w:tabs>
              <w:spacing w:line="240" w:lineRule="auto"/>
              <w:ind w:left="0"/>
              <w:rPr>
                <w:b/>
                <w:sz w:val="24"/>
                <w:szCs w:val="24"/>
              </w:rPr>
            </w:pPr>
            <w:r w:rsidRPr="005C22E3">
              <w:rPr>
                <w:sz w:val="24"/>
                <w:szCs w:val="24"/>
              </w:rPr>
              <w:t xml:space="preserve">Размещение объектов капитального строительства, предназначенных для текстильной, </w:t>
            </w:r>
            <w:proofErr w:type="spellStart"/>
            <w:r w:rsidRPr="005C22E3">
              <w:rPr>
                <w:sz w:val="24"/>
                <w:szCs w:val="24"/>
              </w:rPr>
              <w:t>фарфоро</w:t>
            </w:r>
            <w:proofErr w:type="spellEnd"/>
            <w:r w:rsidRPr="005C22E3">
              <w:rPr>
                <w:sz w:val="24"/>
                <w:szCs w:val="24"/>
              </w:rPr>
              <w:t>-фаянсовой, электронной промышленности</w:t>
            </w:r>
          </w:p>
        </w:tc>
        <w:tc>
          <w:tcPr>
            <w:tcW w:w="1368"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eastAsia="Times New Roman" w:cs="Times New Roman"/>
                <w:szCs w:val="24"/>
              </w:rPr>
            </w:pPr>
            <w:bookmarkStart w:id="189" w:name="_Toc446368659"/>
            <w:bookmarkStart w:id="190" w:name="_Toc446365519"/>
            <w:bookmarkStart w:id="191" w:name="_Toc446365996"/>
            <w:bookmarkStart w:id="192" w:name="_Toc446366726"/>
            <w:bookmarkStart w:id="193" w:name="_Toc446367284"/>
            <w:bookmarkStart w:id="194" w:name="_Toc446367890"/>
            <w:r w:rsidRPr="005C22E3">
              <w:rPr>
                <w:rFonts w:cs="Times New Roman"/>
                <w:szCs w:val="24"/>
              </w:rPr>
              <w:t>Здания, сооружения</w:t>
            </w:r>
            <w:r>
              <w:rPr>
                <w:rFonts w:cs="Times New Roman"/>
                <w:szCs w:val="24"/>
              </w:rPr>
              <w:t xml:space="preserve"> </w:t>
            </w:r>
            <w:r w:rsidRPr="005C22E3">
              <w:rPr>
                <w:rFonts w:cs="Times New Roman"/>
                <w:szCs w:val="24"/>
              </w:rPr>
              <w:t xml:space="preserve">и иные объекты на территории </w:t>
            </w:r>
            <w:r w:rsidR="00035217">
              <w:rPr>
                <w:rFonts w:cs="Times New Roman"/>
                <w:szCs w:val="24"/>
              </w:rPr>
              <w:t>п</w:t>
            </w:r>
            <w:r w:rsidRPr="005C22E3">
              <w:rPr>
                <w:rFonts w:cs="Times New Roman"/>
                <w:szCs w:val="24"/>
              </w:rPr>
              <w:t>ромышленных предприятий и производств, поименованных в перечнях гл. VII. Санитарная классификация промышленных объектов</w:t>
            </w:r>
            <w:bookmarkEnd w:id="189"/>
            <w:bookmarkEnd w:id="190"/>
            <w:bookmarkEnd w:id="191"/>
            <w:bookmarkEnd w:id="192"/>
            <w:bookmarkEnd w:id="193"/>
            <w:bookmarkEnd w:id="194"/>
          </w:p>
          <w:p w:rsidR="005C22E3" w:rsidRPr="005C22E3" w:rsidRDefault="005C22E3" w:rsidP="005C22E3">
            <w:pPr>
              <w:ind w:firstLine="0"/>
              <w:rPr>
                <w:rFonts w:cs="Times New Roman"/>
                <w:szCs w:val="24"/>
              </w:rPr>
            </w:pPr>
            <w:r w:rsidRPr="005C22E3">
              <w:rPr>
                <w:rFonts w:cs="Times New Roman"/>
                <w:szCs w:val="24"/>
              </w:rPr>
              <w:t>и производств тепловых электрических станций, складских</w:t>
            </w:r>
          </w:p>
          <w:p w:rsidR="005C22E3" w:rsidRPr="005C22E3" w:rsidRDefault="005C22E3" w:rsidP="005C22E3">
            <w:pPr>
              <w:ind w:firstLine="0"/>
              <w:rPr>
                <w:rFonts w:cs="Times New Roman"/>
                <w:szCs w:val="24"/>
              </w:rPr>
            </w:pPr>
            <w:r w:rsidRPr="005C22E3">
              <w:rPr>
                <w:rFonts w:cs="Times New Roman"/>
                <w:szCs w:val="24"/>
              </w:rPr>
              <w:lastRenderedPageBreak/>
              <w:t>зданий и сооружений и размеры ориентировочных</w:t>
            </w:r>
          </w:p>
          <w:p w:rsidR="005C22E3" w:rsidRPr="005C22E3" w:rsidRDefault="005C22E3" w:rsidP="005C22E3">
            <w:pPr>
              <w:ind w:firstLine="0"/>
              <w:rPr>
                <w:rFonts w:cs="Times New Roman"/>
                <w:b/>
                <w:szCs w:val="24"/>
              </w:rPr>
            </w:pPr>
            <w:r w:rsidRPr="005C22E3">
              <w:rPr>
                <w:rFonts w:cs="Times New Roman"/>
                <w:szCs w:val="24"/>
              </w:rPr>
              <w:t xml:space="preserve">санитарно-защитных зон для них </w:t>
            </w:r>
            <w:hyperlink r:id="rId37" w:anchor="Par52" w:history="1">
              <w:r w:rsidRPr="005C22E3">
                <w:rPr>
                  <w:rStyle w:val="ab"/>
                  <w:rFonts w:cs="Times New Roman"/>
                  <w:color w:val="auto"/>
                  <w:szCs w:val="24"/>
                </w:rPr>
                <w:t>СанПиН</w:t>
              </w:r>
            </w:hyperlink>
            <w:r w:rsidRPr="005C22E3">
              <w:rPr>
                <w:rFonts w:cs="Times New Roman"/>
                <w:szCs w:val="24"/>
              </w:rPr>
              <w:t xml:space="preserve"> 2.2.1/2.1.1.1200-03 Санитарно-защитные зоны и санитарная классификация предприятий.</w:t>
            </w:r>
          </w:p>
        </w:tc>
        <w:tc>
          <w:tcPr>
            <w:tcW w:w="1320"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lastRenderedPageBreak/>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Административно-бытовые здания, научно-производственные объекты, конструкторские бюро. Площадки для отдыха, участки озеленения. Железнодорожные подъездные пути, автодорожные подъезды.</w:t>
            </w:r>
          </w:p>
          <w:p w:rsidR="005C22E3" w:rsidRPr="005C22E3" w:rsidRDefault="005C22E3" w:rsidP="005C22E3">
            <w:pPr>
              <w:pStyle w:val="24"/>
              <w:tabs>
                <w:tab w:val="left" w:pos="317"/>
              </w:tabs>
              <w:spacing w:line="240" w:lineRule="auto"/>
              <w:ind w:left="22"/>
              <w:rPr>
                <w:sz w:val="24"/>
                <w:szCs w:val="24"/>
              </w:rPr>
            </w:pPr>
            <w:r w:rsidRPr="005C22E3">
              <w:rPr>
                <w:sz w:val="24"/>
                <w:szCs w:val="24"/>
              </w:rPr>
              <w:t xml:space="preserve">Временные автостоянки в соответствии с требованиями </w:t>
            </w:r>
            <w:r w:rsidRPr="005C22E3">
              <w:rPr>
                <w:sz w:val="24"/>
                <w:szCs w:val="24"/>
              </w:rPr>
              <w:lastRenderedPageBreak/>
              <w:t>нормативных документов; объекты инженерной инфраструктуры, обеспечивающие деятельность предприятия; промышленные отвалы и полигоны промышленных отходов.</w:t>
            </w:r>
          </w:p>
        </w:tc>
      </w:tr>
      <w:tr w:rsidR="005C22E3" w:rsidRPr="005C22E3" w:rsidTr="00E9623B">
        <w:tc>
          <w:tcPr>
            <w:tcW w:w="897"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widowControl/>
              <w:tabs>
                <w:tab w:val="left" w:pos="260"/>
              </w:tabs>
              <w:ind w:left="-11" w:firstLine="0"/>
              <w:rPr>
                <w:rFonts w:ascii="Times New Roman" w:hAnsi="Times New Roman" w:cs="Times New Roman"/>
                <w:b/>
                <w:sz w:val="24"/>
                <w:szCs w:val="24"/>
              </w:rPr>
            </w:pPr>
            <w:r w:rsidRPr="005C22E3">
              <w:rPr>
                <w:rFonts w:ascii="Times New Roman" w:hAnsi="Times New Roman" w:cs="Times New Roman"/>
                <w:b/>
                <w:sz w:val="24"/>
                <w:szCs w:val="24"/>
              </w:rPr>
              <w:lastRenderedPageBreak/>
              <w:t>7. Пищевая промышленность</w:t>
            </w:r>
          </w:p>
        </w:tc>
        <w:tc>
          <w:tcPr>
            <w:tcW w:w="1415"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2"/>
              </w:tabs>
              <w:spacing w:line="240" w:lineRule="auto"/>
              <w:ind w:left="0"/>
              <w:rPr>
                <w:b/>
                <w:sz w:val="24"/>
                <w:szCs w:val="24"/>
              </w:rPr>
            </w:pPr>
            <w:r w:rsidRPr="005C22E3">
              <w:rPr>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368"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eastAsia="Times New Roman" w:cs="Times New Roman"/>
                <w:szCs w:val="24"/>
              </w:rPr>
            </w:pPr>
            <w:bookmarkStart w:id="195" w:name="_Toc446368660"/>
            <w:bookmarkStart w:id="196" w:name="_Toc446365520"/>
            <w:bookmarkStart w:id="197" w:name="_Toc446365997"/>
            <w:bookmarkStart w:id="198" w:name="_Toc446366727"/>
            <w:bookmarkStart w:id="199" w:name="_Toc446367285"/>
            <w:bookmarkStart w:id="200" w:name="_Toc446367891"/>
            <w:r w:rsidRPr="005C22E3">
              <w:rPr>
                <w:rFonts w:cs="Times New Roman"/>
                <w:szCs w:val="24"/>
              </w:rPr>
              <w:t>Здания, сооружения</w:t>
            </w:r>
            <w:r>
              <w:rPr>
                <w:rFonts w:cs="Times New Roman"/>
                <w:szCs w:val="24"/>
              </w:rPr>
              <w:t xml:space="preserve"> </w:t>
            </w:r>
            <w:r w:rsidRPr="005C22E3">
              <w:rPr>
                <w:rFonts w:cs="Times New Roman"/>
                <w:szCs w:val="24"/>
              </w:rPr>
              <w:t xml:space="preserve">и иные объекты на территории </w:t>
            </w:r>
            <w:r w:rsidR="00035217">
              <w:rPr>
                <w:rFonts w:cs="Times New Roman"/>
                <w:szCs w:val="24"/>
              </w:rPr>
              <w:t>п</w:t>
            </w:r>
            <w:r w:rsidRPr="005C22E3">
              <w:rPr>
                <w:rFonts w:cs="Times New Roman"/>
                <w:szCs w:val="24"/>
              </w:rPr>
              <w:t>ромышленных предприятий и производств, поименованных в перечнях гл. VII. Санитарная классификация промышленных объектов</w:t>
            </w:r>
            <w:bookmarkEnd w:id="195"/>
            <w:bookmarkEnd w:id="196"/>
            <w:bookmarkEnd w:id="197"/>
            <w:bookmarkEnd w:id="198"/>
            <w:bookmarkEnd w:id="199"/>
            <w:bookmarkEnd w:id="200"/>
          </w:p>
          <w:p w:rsidR="005C22E3" w:rsidRPr="005C22E3" w:rsidRDefault="005C22E3" w:rsidP="005C22E3">
            <w:pPr>
              <w:ind w:firstLine="0"/>
              <w:rPr>
                <w:rFonts w:cs="Times New Roman"/>
                <w:szCs w:val="24"/>
              </w:rPr>
            </w:pPr>
            <w:r w:rsidRPr="005C22E3">
              <w:rPr>
                <w:rFonts w:cs="Times New Roman"/>
                <w:szCs w:val="24"/>
              </w:rPr>
              <w:t>и производств тепловых электрических станций, складских</w:t>
            </w:r>
          </w:p>
          <w:p w:rsidR="005C22E3" w:rsidRPr="005C22E3" w:rsidRDefault="005C22E3" w:rsidP="005C22E3">
            <w:pPr>
              <w:ind w:firstLine="0"/>
              <w:rPr>
                <w:rFonts w:cs="Times New Roman"/>
                <w:szCs w:val="24"/>
              </w:rPr>
            </w:pPr>
            <w:r w:rsidRPr="005C22E3">
              <w:rPr>
                <w:rFonts w:cs="Times New Roman"/>
                <w:szCs w:val="24"/>
              </w:rPr>
              <w:t>зданий и сооружений и размеры ориентировочных</w:t>
            </w:r>
          </w:p>
          <w:p w:rsidR="005C22E3" w:rsidRPr="005C22E3" w:rsidRDefault="005C22E3" w:rsidP="005C22E3">
            <w:pPr>
              <w:ind w:firstLine="0"/>
              <w:rPr>
                <w:rFonts w:cs="Times New Roman"/>
                <w:b/>
                <w:szCs w:val="24"/>
              </w:rPr>
            </w:pPr>
            <w:r w:rsidRPr="005C22E3">
              <w:rPr>
                <w:rFonts w:cs="Times New Roman"/>
                <w:szCs w:val="24"/>
              </w:rPr>
              <w:t xml:space="preserve">санитарно-защитных зон для них </w:t>
            </w:r>
            <w:hyperlink r:id="rId38" w:anchor="Par52" w:history="1">
              <w:r w:rsidRPr="005C22E3">
                <w:rPr>
                  <w:rStyle w:val="ab"/>
                  <w:rFonts w:cs="Times New Roman"/>
                  <w:color w:val="auto"/>
                  <w:szCs w:val="24"/>
                </w:rPr>
                <w:t>СанПиН</w:t>
              </w:r>
            </w:hyperlink>
            <w:r w:rsidRPr="005C22E3">
              <w:rPr>
                <w:rFonts w:cs="Times New Roman"/>
                <w:szCs w:val="24"/>
              </w:rPr>
              <w:t xml:space="preserve"> 2.2.1/2.1.1.1200-03 Санитарно-защитные зоны и санитарная классификация предприятий.</w:t>
            </w:r>
          </w:p>
        </w:tc>
        <w:tc>
          <w:tcPr>
            <w:tcW w:w="1320"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Административно-бытовые здания, научно-производственные объекты, конструкторские бюро. Площадки для отдыха, участки озеленения. Железнодорожные подъездные пути, автодорожные подъезды.</w:t>
            </w:r>
          </w:p>
          <w:p w:rsidR="005C22E3" w:rsidRPr="005C22E3" w:rsidRDefault="005C22E3" w:rsidP="005C22E3">
            <w:pPr>
              <w:pStyle w:val="24"/>
              <w:tabs>
                <w:tab w:val="left" w:pos="317"/>
              </w:tabs>
              <w:spacing w:line="240" w:lineRule="auto"/>
              <w:ind w:left="22"/>
              <w:rPr>
                <w:sz w:val="24"/>
                <w:szCs w:val="24"/>
              </w:rPr>
            </w:pPr>
            <w:r w:rsidRPr="005C22E3">
              <w:rPr>
                <w:sz w:val="24"/>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 промышленные отвалы и полигоны промышленных отходов.</w:t>
            </w:r>
          </w:p>
        </w:tc>
      </w:tr>
      <w:tr w:rsidR="005C22E3" w:rsidRPr="005C22E3" w:rsidTr="00E9623B">
        <w:tc>
          <w:tcPr>
            <w:tcW w:w="897"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widowControl w:val="0"/>
              <w:tabs>
                <w:tab w:val="left" w:pos="459"/>
              </w:tabs>
              <w:autoSpaceDE w:val="0"/>
              <w:autoSpaceDN w:val="0"/>
              <w:adjustRightInd w:val="0"/>
              <w:spacing w:line="240" w:lineRule="auto"/>
              <w:ind w:left="0"/>
              <w:rPr>
                <w:b/>
                <w:sz w:val="24"/>
                <w:szCs w:val="24"/>
              </w:rPr>
            </w:pPr>
            <w:r w:rsidRPr="005C22E3">
              <w:rPr>
                <w:b/>
                <w:sz w:val="24"/>
                <w:szCs w:val="24"/>
              </w:rPr>
              <w:t>8. Деловое управление</w:t>
            </w:r>
          </w:p>
        </w:tc>
        <w:tc>
          <w:tcPr>
            <w:tcW w:w="1415"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widowControl w:val="0"/>
              <w:tabs>
                <w:tab w:val="left" w:pos="312"/>
              </w:tabs>
              <w:autoSpaceDE w:val="0"/>
              <w:autoSpaceDN w:val="0"/>
              <w:adjustRightInd w:val="0"/>
              <w:spacing w:line="240" w:lineRule="auto"/>
              <w:ind w:left="0"/>
              <w:rPr>
                <w:sz w:val="24"/>
                <w:szCs w:val="24"/>
              </w:rPr>
            </w:pPr>
            <w:r w:rsidRPr="005C22E3">
              <w:rPr>
                <w:sz w:val="24"/>
                <w:szCs w:val="24"/>
              </w:rPr>
              <w:t xml:space="preserve">Размещение объектов капитального строительства с целью размещения объектов управленческой деятельности промышленных предприятий, а также с целью обеспечения совершения сделок, не требующих передачи товара в момент их </w:t>
            </w:r>
            <w:r w:rsidR="00035217">
              <w:rPr>
                <w:sz w:val="24"/>
                <w:szCs w:val="24"/>
              </w:rPr>
              <w:t>совершения между организациями.</w:t>
            </w:r>
          </w:p>
        </w:tc>
        <w:tc>
          <w:tcPr>
            <w:tcW w:w="1368"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eastAsia="Times New Roman" w:cs="Times New Roman"/>
                <w:szCs w:val="24"/>
              </w:rPr>
            </w:pPr>
            <w:bookmarkStart w:id="201" w:name="_Toc446368661"/>
            <w:bookmarkStart w:id="202" w:name="_Toc446365521"/>
            <w:bookmarkStart w:id="203" w:name="_Toc446365998"/>
            <w:bookmarkStart w:id="204" w:name="_Toc446366728"/>
            <w:bookmarkStart w:id="205" w:name="_Toc446367286"/>
            <w:bookmarkStart w:id="206" w:name="_Toc446367892"/>
            <w:r w:rsidRPr="005C22E3">
              <w:rPr>
                <w:rFonts w:cs="Times New Roman"/>
                <w:szCs w:val="24"/>
              </w:rPr>
              <w:t>Здания, сооружения</w:t>
            </w:r>
            <w:r>
              <w:rPr>
                <w:rFonts w:cs="Times New Roman"/>
                <w:szCs w:val="24"/>
              </w:rPr>
              <w:t xml:space="preserve"> </w:t>
            </w:r>
            <w:r w:rsidRPr="005C22E3">
              <w:rPr>
                <w:rFonts w:cs="Times New Roman"/>
                <w:szCs w:val="24"/>
              </w:rPr>
              <w:t xml:space="preserve">и иные объекты на территории </w:t>
            </w:r>
            <w:r w:rsidR="00035217">
              <w:rPr>
                <w:rFonts w:cs="Times New Roman"/>
                <w:szCs w:val="24"/>
              </w:rPr>
              <w:t>п</w:t>
            </w:r>
            <w:r w:rsidRPr="005C22E3">
              <w:rPr>
                <w:rFonts w:cs="Times New Roman"/>
                <w:szCs w:val="24"/>
              </w:rPr>
              <w:t>ромышленных предприятий и производств, поименованных в перечнях гл. VII. Санитарная классификация промышленных объектов</w:t>
            </w:r>
            <w:bookmarkEnd w:id="201"/>
            <w:bookmarkEnd w:id="202"/>
            <w:bookmarkEnd w:id="203"/>
            <w:bookmarkEnd w:id="204"/>
            <w:bookmarkEnd w:id="205"/>
            <w:bookmarkEnd w:id="206"/>
          </w:p>
          <w:p w:rsidR="005C22E3" w:rsidRPr="005C22E3" w:rsidRDefault="005C22E3" w:rsidP="005C22E3">
            <w:pPr>
              <w:ind w:firstLine="0"/>
              <w:rPr>
                <w:rFonts w:cs="Times New Roman"/>
                <w:szCs w:val="24"/>
              </w:rPr>
            </w:pPr>
            <w:r w:rsidRPr="005C22E3">
              <w:rPr>
                <w:rFonts w:cs="Times New Roman"/>
                <w:szCs w:val="24"/>
              </w:rPr>
              <w:t>и производств тепловых электрических станций, складских</w:t>
            </w:r>
          </w:p>
          <w:p w:rsidR="005C22E3" w:rsidRPr="005C22E3" w:rsidRDefault="005C22E3" w:rsidP="005C22E3">
            <w:pPr>
              <w:ind w:firstLine="0"/>
              <w:rPr>
                <w:rFonts w:cs="Times New Roman"/>
                <w:szCs w:val="24"/>
              </w:rPr>
            </w:pPr>
            <w:r w:rsidRPr="005C22E3">
              <w:rPr>
                <w:rFonts w:cs="Times New Roman"/>
                <w:szCs w:val="24"/>
              </w:rPr>
              <w:t>зданий и сооружений и размеры ориентировочных</w:t>
            </w:r>
          </w:p>
          <w:p w:rsidR="005C22E3" w:rsidRPr="005C22E3" w:rsidRDefault="005C22E3" w:rsidP="005C22E3">
            <w:pPr>
              <w:ind w:firstLine="0"/>
              <w:rPr>
                <w:rFonts w:cs="Times New Roman"/>
                <w:b/>
                <w:szCs w:val="24"/>
                <w:u w:val="single"/>
              </w:rPr>
            </w:pPr>
            <w:r w:rsidRPr="005C22E3">
              <w:rPr>
                <w:rFonts w:cs="Times New Roman"/>
                <w:szCs w:val="24"/>
              </w:rPr>
              <w:lastRenderedPageBreak/>
              <w:t xml:space="preserve">санитарно-защитных зон для них </w:t>
            </w:r>
            <w:hyperlink r:id="rId39" w:anchor="Par52" w:history="1">
              <w:r w:rsidRPr="005C22E3">
                <w:rPr>
                  <w:rStyle w:val="ab"/>
                  <w:rFonts w:cs="Times New Roman"/>
                  <w:color w:val="auto"/>
                  <w:szCs w:val="24"/>
                </w:rPr>
                <w:t>СанПиН</w:t>
              </w:r>
            </w:hyperlink>
            <w:r w:rsidRPr="005C22E3">
              <w:rPr>
                <w:rFonts w:cs="Times New Roman"/>
                <w:szCs w:val="24"/>
              </w:rPr>
              <w:t xml:space="preserve"> 2.2.1/2.1.1.1200-03 Санитарно-защитные зоны и санитарная классификация предприятий.</w:t>
            </w:r>
          </w:p>
        </w:tc>
        <w:tc>
          <w:tcPr>
            <w:tcW w:w="1320"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lastRenderedPageBreak/>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Площадки для отдыха, участки озеленения.</w:t>
            </w:r>
          </w:p>
          <w:p w:rsidR="005C22E3" w:rsidRPr="005C22E3" w:rsidRDefault="005C22E3" w:rsidP="005C22E3">
            <w:pPr>
              <w:pStyle w:val="24"/>
              <w:tabs>
                <w:tab w:val="left" w:pos="317"/>
              </w:tabs>
              <w:spacing w:line="240" w:lineRule="auto"/>
              <w:ind w:left="22"/>
              <w:rPr>
                <w:b/>
                <w:sz w:val="24"/>
                <w:szCs w:val="24"/>
                <w:u w:val="single"/>
              </w:rPr>
            </w:pPr>
            <w:r w:rsidRPr="005C22E3">
              <w:rPr>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5C22E3" w:rsidRPr="005C22E3" w:rsidTr="00E9623B">
        <w:tc>
          <w:tcPr>
            <w:tcW w:w="897"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widowControl w:val="0"/>
              <w:tabs>
                <w:tab w:val="left" w:pos="459"/>
              </w:tabs>
              <w:autoSpaceDE w:val="0"/>
              <w:autoSpaceDN w:val="0"/>
              <w:adjustRightInd w:val="0"/>
              <w:spacing w:line="240" w:lineRule="auto"/>
              <w:ind w:left="0"/>
              <w:rPr>
                <w:b/>
                <w:sz w:val="24"/>
                <w:szCs w:val="24"/>
              </w:rPr>
            </w:pPr>
            <w:r w:rsidRPr="005C22E3">
              <w:rPr>
                <w:b/>
                <w:sz w:val="24"/>
                <w:szCs w:val="24"/>
              </w:rPr>
              <w:lastRenderedPageBreak/>
              <w:t>9. Обеспечение научной деятельности</w:t>
            </w:r>
          </w:p>
        </w:tc>
        <w:tc>
          <w:tcPr>
            <w:tcW w:w="1415"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widowControl/>
              <w:ind w:firstLine="0"/>
              <w:rPr>
                <w:rFonts w:ascii="Times New Roman" w:hAnsi="Times New Roman" w:cs="Times New Roman"/>
                <w:b/>
                <w:sz w:val="24"/>
                <w:szCs w:val="24"/>
              </w:rPr>
            </w:pPr>
            <w:r w:rsidRPr="005C22E3">
              <w:rPr>
                <w:rFonts w:ascii="Times New Roman" w:hAnsi="Times New Roman" w:cs="Times New Roman"/>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w:t>
            </w:r>
          </w:p>
        </w:tc>
        <w:tc>
          <w:tcPr>
            <w:tcW w:w="1368"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eastAsia="Times New Roman" w:cs="Times New Roman"/>
                <w:szCs w:val="24"/>
              </w:rPr>
            </w:pPr>
            <w:bookmarkStart w:id="207" w:name="_Toc446368662"/>
            <w:bookmarkStart w:id="208" w:name="_Toc446365522"/>
            <w:bookmarkStart w:id="209" w:name="_Toc446365999"/>
            <w:bookmarkStart w:id="210" w:name="_Toc446366729"/>
            <w:bookmarkStart w:id="211" w:name="_Toc446367287"/>
            <w:bookmarkStart w:id="212" w:name="_Toc446367893"/>
            <w:r w:rsidRPr="005C22E3">
              <w:rPr>
                <w:rFonts w:cs="Times New Roman"/>
                <w:szCs w:val="24"/>
              </w:rPr>
              <w:t>Здания, сооружения</w:t>
            </w:r>
            <w:r>
              <w:rPr>
                <w:rFonts w:cs="Times New Roman"/>
                <w:szCs w:val="24"/>
              </w:rPr>
              <w:t xml:space="preserve"> </w:t>
            </w:r>
            <w:r w:rsidRPr="005C22E3">
              <w:rPr>
                <w:rFonts w:cs="Times New Roman"/>
                <w:szCs w:val="24"/>
              </w:rPr>
              <w:t xml:space="preserve">и иные объекты на территории </w:t>
            </w:r>
            <w:r w:rsidR="00035217">
              <w:rPr>
                <w:rFonts w:cs="Times New Roman"/>
                <w:szCs w:val="24"/>
              </w:rPr>
              <w:t>п</w:t>
            </w:r>
            <w:r w:rsidRPr="005C22E3">
              <w:rPr>
                <w:rFonts w:cs="Times New Roman"/>
                <w:szCs w:val="24"/>
              </w:rPr>
              <w:t>ромышленных предприятий и производств, поименованных в перечнях гл. VII. Санитарная классификация промышленных объектов</w:t>
            </w:r>
            <w:bookmarkEnd w:id="207"/>
            <w:bookmarkEnd w:id="208"/>
            <w:bookmarkEnd w:id="209"/>
            <w:bookmarkEnd w:id="210"/>
            <w:bookmarkEnd w:id="211"/>
            <w:bookmarkEnd w:id="212"/>
          </w:p>
          <w:p w:rsidR="005C22E3" w:rsidRPr="005C22E3" w:rsidRDefault="005C22E3" w:rsidP="005C22E3">
            <w:pPr>
              <w:ind w:firstLine="0"/>
              <w:rPr>
                <w:rFonts w:cs="Times New Roman"/>
                <w:szCs w:val="24"/>
              </w:rPr>
            </w:pPr>
            <w:r w:rsidRPr="005C22E3">
              <w:rPr>
                <w:rFonts w:cs="Times New Roman"/>
                <w:szCs w:val="24"/>
              </w:rPr>
              <w:t>и производств тепловых электрических станций, складских</w:t>
            </w:r>
          </w:p>
          <w:p w:rsidR="005C22E3" w:rsidRPr="005C22E3" w:rsidRDefault="005C22E3" w:rsidP="005C22E3">
            <w:pPr>
              <w:ind w:firstLine="0"/>
              <w:rPr>
                <w:rFonts w:cs="Times New Roman"/>
                <w:szCs w:val="24"/>
              </w:rPr>
            </w:pPr>
            <w:r w:rsidRPr="005C22E3">
              <w:rPr>
                <w:rFonts w:cs="Times New Roman"/>
                <w:szCs w:val="24"/>
              </w:rPr>
              <w:t>зданий и сооружений и размеры ориентировочных</w:t>
            </w:r>
          </w:p>
          <w:p w:rsidR="005C22E3" w:rsidRPr="005C22E3" w:rsidRDefault="005C22E3" w:rsidP="005C22E3">
            <w:pPr>
              <w:ind w:firstLine="0"/>
              <w:rPr>
                <w:rFonts w:cs="Times New Roman"/>
                <w:b/>
                <w:szCs w:val="24"/>
                <w:u w:val="single"/>
              </w:rPr>
            </w:pPr>
            <w:r w:rsidRPr="005C22E3">
              <w:rPr>
                <w:rFonts w:cs="Times New Roman"/>
                <w:szCs w:val="24"/>
              </w:rPr>
              <w:t xml:space="preserve">санитарно-защитных зон для них </w:t>
            </w:r>
            <w:hyperlink r:id="rId40" w:anchor="Par52" w:history="1">
              <w:r w:rsidRPr="005C22E3">
                <w:rPr>
                  <w:rStyle w:val="ab"/>
                  <w:rFonts w:cs="Times New Roman"/>
                  <w:color w:val="auto"/>
                  <w:szCs w:val="24"/>
                </w:rPr>
                <w:t>СанПиН</w:t>
              </w:r>
            </w:hyperlink>
            <w:r w:rsidRPr="005C22E3">
              <w:rPr>
                <w:rFonts w:cs="Times New Roman"/>
                <w:szCs w:val="24"/>
              </w:rPr>
              <w:t xml:space="preserve"> 2.2.1/2.1.1.1200-03 Санитарно-защитные зоны и санитарная классификация предприятий.</w:t>
            </w:r>
          </w:p>
        </w:tc>
        <w:tc>
          <w:tcPr>
            <w:tcW w:w="1320"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Площадки для отдыха, участки озеленения.</w:t>
            </w:r>
          </w:p>
          <w:p w:rsidR="005C22E3" w:rsidRPr="005C22E3" w:rsidRDefault="005C22E3" w:rsidP="005C22E3">
            <w:pPr>
              <w:widowControl w:val="0"/>
              <w:tabs>
                <w:tab w:val="left" w:pos="-11307"/>
              </w:tabs>
              <w:autoSpaceDE w:val="0"/>
              <w:autoSpaceDN w:val="0"/>
              <w:adjustRightInd w:val="0"/>
              <w:ind w:firstLine="0"/>
              <w:rPr>
                <w:rFonts w:cs="Times New Roman"/>
                <w:szCs w:val="24"/>
              </w:rPr>
            </w:pPr>
            <w:r w:rsidRPr="005C22E3">
              <w:rPr>
                <w:rFonts w:cs="Times New Roman"/>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p w:rsidR="005C22E3" w:rsidRPr="005C22E3" w:rsidRDefault="005C22E3" w:rsidP="005C22E3">
            <w:pPr>
              <w:widowControl w:val="0"/>
              <w:tabs>
                <w:tab w:val="left" w:pos="-11307"/>
              </w:tabs>
              <w:autoSpaceDE w:val="0"/>
              <w:autoSpaceDN w:val="0"/>
              <w:adjustRightInd w:val="0"/>
              <w:ind w:firstLine="0"/>
              <w:rPr>
                <w:rFonts w:cs="Times New Roman"/>
                <w:szCs w:val="24"/>
              </w:rPr>
            </w:pPr>
            <w:r w:rsidRPr="005C22E3">
              <w:rPr>
                <w:rFonts w:cs="Times New Roman"/>
                <w:szCs w:val="24"/>
              </w:rPr>
              <w:t>объекты инженерной инфраструктуры, необходимые для осуществления деятельности объекта.</w:t>
            </w:r>
          </w:p>
        </w:tc>
      </w:tr>
      <w:tr w:rsidR="005C22E3" w:rsidRPr="005C22E3" w:rsidTr="00E9623B">
        <w:tc>
          <w:tcPr>
            <w:tcW w:w="897"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widowControl w:val="0"/>
              <w:tabs>
                <w:tab w:val="left" w:pos="459"/>
              </w:tabs>
              <w:autoSpaceDE w:val="0"/>
              <w:autoSpaceDN w:val="0"/>
              <w:adjustRightInd w:val="0"/>
              <w:spacing w:line="240" w:lineRule="auto"/>
              <w:ind w:left="0"/>
              <w:rPr>
                <w:b/>
                <w:sz w:val="24"/>
                <w:szCs w:val="24"/>
              </w:rPr>
            </w:pPr>
            <w:r w:rsidRPr="005C22E3">
              <w:rPr>
                <w:b/>
                <w:sz w:val="24"/>
                <w:szCs w:val="24"/>
              </w:rPr>
              <w:t>10. Обслуживание автотранспорта</w:t>
            </w:r>
          </w:p>
        </w:tc>
        <w:tc>
          <w:tcPr>
            <w:tcW w:w="1415"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widowControl w:val="0"/>
              <w:tabs>
                <w:tab w:val="left" w:pos="312"/>
              </w:tabs>
              <w:autoSpaceDE w:val="0"/>
              <w:autoSpaceDN w:val="0"/>
              <w:adjustRightInd w:val="0"/>
              <w:spacing w:line="240" w:lineRule="auto"/>
              <w:ind w:left="0"/>
              <w:rPr>
                <w:sz w:val="24"/>
                <w:szCs w:val="24"/>
              </w:rPr>
            </w:pPr>
            <w:r w:rsidRPr="005C22E3">
              <w:rPr>
                <w:sz w:val="24"/>
                <w:szCs w:val="24"/>
              </w:rPr>
              <w:t>Размещение постоянных или временных мест хранения автотранспортных средств.</w:t>
            </w:r>
          </w:p>
        </w:tc>
        <w:tc>
          <w:tcPr>
            <w:tcW w:w="1368"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cs="Times New Roman"/>
                <w:b/>
                <w:szCs w:val="24"/>
                <w:u w:val="single"/>
              </w:rPr>
            </w:pPr>
            <w:r w:rsidRPr="005C22E3">
              <w:rPr>
                <w:rFonts w:cs="Times New Roman"/>
                <w:szCs w:val="24"/>
              </w:rPr>
              <w:t>Размещение площадок,</w:t>
            </w:r>
            <w:r>
              <w:rPr>
                <w:rFonts w:cs="Times New Roman"/>
                <w:szCs w:val="24"/>
              </w:rPr>
              <w:t xml:space="preserve"> </w:t>
            </w:r>
            <w:r w:rsidR="00035217">
              <w:rPr>
                <w:rFonts w:cs="Times New Roman"/>
                <w:szCs w:val="24"/>
              </w:rPr>
              <w:t>а так</w:t>
            </w:r>
            <w:r w:rsidRPr="005C22E3">
              <w:rPr>
                <w:rFonts w:cs="Times New Roman"/>
                <w:szCs w:val="24"/>
              </w:rPr>
              <w:t>же объектов капитального строительства – зданий и сооружений для осуществления основных технологических процессов, гаражей, стоянок (парковок), автозаправочных станций, предназначенные только для заправки легковых транспортных средств.</w:t>
            </w:r>
          </w:p>
        </w:tc>
        <w:tc>
          <w:tcPr>
            <w:tcW w:w="1320"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Площадки для отдыха, участки озеленения.</w:t>
            </w:r>
          </w:p>
          <w:p w:rsidR="005C22E3" w:rsidRPr="005C22E3" w:rsidRDefault="005C22E3" w:rsidP="005C22E3">
            <w:pPr>
              <w:pStyle w:val="24"/>
              <w:tabs>
                <w:tab w:val="left" w:pos="317"/>
              </w:tabs>
              <w:spacing w:line="240" w:lineRule="auto"/>
              <w:ind w:left="22"/>
              <w:rPr>
                <w:b/>
                <w:sz w:val="24"/>
                <w:szCs w:val="24"/>
                <w:u w:val="single"/>
              </w:rPr>
            </w:pPr>
            <w:r w:rsidRPr="005C22E3">
              <w:rPr>
                <w:sz w:val="24"/>
                <w:szCs w:val="24"/>
              </w:rPr>
              <w:t>хозяйственные площадки с размещением контейнера для сбора мусора в соответствии с требованием СанПиН.</w:t>
            </w:r>
          </w:p>
        </w:tc>
      </w:tr>
      <w:tr w:rsidR="005C22E3" w:rsidRPr="005C22E3" w:rsidTr="00E9623B">
        <w:tc>
          <w:tcPr>
            <w:tcW w:w="897"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widowControl w:val="0"/>
              <w:tabs>
                <w:tab w:val="left" w:pos="459"/>
              </w:tabs>
              <w:autoSpaceDE w:val="0"/>
              <w:autoSpaceDN w:val="0"/>
              <w:adjustRightInd w:val="0"/>
              <w:spacing w:line="240" w:lineRule="auto"/>
              <w:ind w:left="0"/>
              <w:rPr>
                <w:b/>
                <w:sz w:val="24"/>
                <w:szCs w:val="24"/>
              </w:rPr>
            </w:pPr>
            <w:r w:rsidRPr="005C22E3">
              <w:rPr>
                <w:b/>
                <w:sz w:val="24"/>
                <w:szCs w:val="24"/>
              </w:rPr>
              <w:t>11. Обеспечение внутреннего правопорядка</w:t>
            </w:r>
          </w:p>
        </w:tc>
        <w:tc>
          <w:tcPr>
            <w:tcW w:w="1415"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widowControl w:val="0"/>
              <w:tabs>
                <w:tab w:val="left" w:pos="312"/>
              </w:tabs>
              <w:autoSpaceDE w:val="0"/>
              <w:autoSpaceDN w:val="0"/>
              <w:adjustRightInd w:val="0"/>
              <w:spacing w:line="240" w:lineRule="auto"/>
              <w:ind w:left="0"/>
              <w:rPr>
                <w:sz w:val="24"/>
                <w:szCs w:val="24"/>
              </w:rPr>
            </w:pPr>
            <w:r w:rsidRPr="005C22E3">
              <w:rPr>
                <w:sz w:val="24"/>
                <w:szCs w:val="24"/>
              </w:rPr>
              <w:t>Размещение объектов капитального строительства органов внутренних дел и спасательных служб.</w:t>
            </w:r>
          </w:p>
        </w:tc>
        <w:tc>
          <w:tcPr>
            <w:tcW w:w="1368"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cs="Times New Roman"/>
                <w:b/>
                <w:szCs w:val="24"/>
                <w:u w:val="single"/>
              </w:rPr>
            </w:pPr>
            <w:r w:rsidRPr="005C22E3">
              <w:rPr>
                <w:rFonts w:cs="Times New Roman"/>
                <w:szCs w:val="24"/>
              </w:rPr>
              <w:t xml:space="preserve">Встроенные, встроено-пристроенные и отдельно стоящие здания отделений </w:t>
            </w:r>
            <w:r w:rsidRPr="005C22E3">
              <w:rPr>
                <w:rFonts w:cs="Times New Roman"/>
                <w:szCs w:val="24"/>
              </w:rPr>
              <w:lastRenderedPageBreak/>
              <w:t>и участковых пункты милиции; пожарные депо.</w:t>
            </w:r>
          </w:p>
        </w:tc>
        <w:tc>
          <w:tcPr>
            <w:tcW w:w="1320"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lastRenderedPageBreak/>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Площадки для отдыха, участки озеленения.</w:t>
            </w:r>
          </w:p>
          <w:p w:rsidR="005C22E3" w:rsidRPr="005C22E3" w:rsidRDefault="005C22E3" w:rsidP="005C22E3">
            <w:pPr>
              <w:pStyle w:val="24"/>
              <w:tabs>
                <w:tab w:val="left" w:pos="317"/>
              </w:tabs>
              <w:spacing w:line="240" w:lineRule="auto"/>
              <w:ind w:left="22"/>
              <w:rPr>
                <w:b/>
                <w:sz w:val="24"/>
                <w:szCs w:val="24"/>
                <w:u w:val="single"/>
              </w:rPr>
            </w:pPr>
            <w:r w:rsidRPr="005C22E3">
              <w:rPr>
                <w:sz w:val="24"/>
                <w:szCs w:val="24"/>
              </w:rPr>
              <w:lastRenderedPageBreak/>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5C22E3" w:rsidRPr="005C22E3" w:rsidTr="00E9623B">
        <w:tc>
          <w:tcPr>
            <w:tcW w:w="897"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widowControl w:val="0"/>
              <w:tabs>
                <w:tab w:val="left" w:pos="459"/>
              </w:tabs>
              <w:autoSpaceDE w:val="0"/>
              <w:autoSpaceDN w:val="0"/>
              <w:adjustRightInd w:val="0"/>
              <w:spacing w:line="240" w:lineRule="auto"/>
              <w:ind w:left="0"/>
              <w:rPr>
                <w:b/>
                <w:sz w:val="24"/>
                <w:szCs w:val="24"/>
              </w:rPr>
            </w:pPr>
            <w:r w:rsidRPr="005C22E3">
              <w:rPr>
                <w:b/>
                <w:sz w:val="24"/>
                <w:szCs w:val="24"/>
              </w:rPr>
              <w:lastRenderedPageBreak/>
              <w:t>12. Коммунальное обслуживание</w:t>
            </w:r>
          </w:p>
        </w:tc>
        <w:tc>
          <w:tcPr>
            <w:tcW w:w="1415"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widowControl w:val="0"/>
              <w:tabs>
                <w:tab w:val="left" w:pos="312"/>
              </w:tabs>
              <w:autoSpaceDE w:val="0"/>
              <w:autoSpaceDN w:val="0"/>
              <w:adjustRightInd w:val="0"/>
              <w:spacing w:line="240" w:lineRule="auto"/>
              <w:ind w:left="0"/>
              <w:rPr>
                <w:sz w:val="24"/>
                <w:szCs w:val="24"/>
              </w:rPr>
            </w:pPr>
            <w:r w:rsidRPr="005C22E3">
              <w:rPr>
                <w:sz w:val="24"/>
                <w:szCs w:val="24"/>
              </w:rPr>
              <w:t>Объекты инженерной инфраструктуры, необходимые для осуществления деятельности</w:t>
            </w:r>
          </w:p>
        </w:tc>
        <w:tc>
          <w:tcPr>
            <w:tcW w:w="1368"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cs="Times New Roman"/>
                <w:b/>
                <w:szCs w:val="24"/>
                <w:u w:val="single"/>
              </w:rPr>
            </w:pPr>
            <w:r w:rsidRPr="005C22E3">
              <w:rPr>
                <w:rFonts w:cs="Times New Roman"/>
                <w:szCs w:val="24"/>
              </w:rPr>
              <w:t xml:space="preserve">Отдельно стоящие электроподстанции, </w:t>
            </w:r>
            <w:proofErr w:type="spellStart"/>
            <w:r w:rsidRPr="005C22E3">
              <w:rPr>
                <w:rFonts w:cs="Times New Roman"/>
                <w:szCs w:val="24"/>
              </w:rPr>
              <w:t>теплопункты</w:t>
            </w:r>
            <w:proofErr w:type="spellEnd"/>
            <w:r w:rsidRPr="005C22E3">
              <w:rPr>
                <w:rFonts w:cs="Times New Roman"/>
                <w:szCs w:val="24"/>
              </w:rPr>
              <w:t>, газораспределительные пункты</w:t>
            </w:r>
            <w:r w:rsidR="00641F2D">
              <w:rPr>
                <w:rFonts w:cs="Times New Roman"/>
                <w:szCs w:val="24"/>
              </w:rPr>
              <w:t>, объекты связи</w:t>
            </w:r>
            <w:r w:rsidRPr="005C22E3">
              <w:rPr>
                <w:rFonts w:cs="Times New Roman"/>
                <w:szCs w:val="24"/>
              </w:rPr>
              <w:t xml:space="preserve"> и т.п.</w:t>
            </w:r>
          </w:p>
        </w:tc>
        <w:tc>
          <w:tcPr>
            <w:tcW w:w="1320"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Стоянка специального транспорта</w:t>
            </w:r>
          </w:p>
        </w:tc>
      </w:tr>
      <w:tr w:rsidR="005C22E3" w:rsidRPr="005C22E3" w:rsidTr="00E9623B">
        <w:tc>
          <w:tcPr>
            <w:tcW w:w="897"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widowControl/>
              <w:spacing w:after="120"/>
              <w:ind w:left="34" w:firstLine="0"/>
              <w:jc w:val="center"/>
              <w:rPr>
                <w:rFonts w:ascii="Times New Roman" w:hAnsi="Times New Roman" w:cs="Times New Roman"/>
                <w:b/>
                <w:sz w:val="24"/>
                <w:szCs w:val="24"/>
              </w:rPr>
            </w:pPr>
            <w:r w:rsidRPr="005C22E3">
              <w:rPr>
                <w:rFonts w:ascii="Times New Roman" w:hAnsi="Times New Roman" w:cs="Times New Roman"/>
                <w:b/>
                <w:sz w:val="24"/>
                <w:szCs w:val="24"/>
              </w:rPr>
              <w:t>Условно разрешённые виды использования</w:t>
            </w:r>
          </w:p>
        </w:tc>
        <w:tc>
          <w:tcPr>
            <w:tcW w:w="1415"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widowControl/>
              <w:spacing w:after="120"/>
              <w:ind w:left="34" w:firstLine="0"/>
              <w:jc w:val="center"/>
              <w:rPr>
                <w:rFonts w:ascii="Times New Roman" w:hAnsi="Times New Roman" w:cs="Times New Roman"/>
                <w:b/>
                <w:sz w:val="24"/>
                <w:szCs w:val="24"/>
              </w:rPr>
            </w:pPr>
            <w:r w:rsidRPr="005C22E3">
              <w:rPr>
                <w:rFonts w:ascii="Times New Roman" w:hAnsi="Times New Roman" w:cs="Times New Roman"/>
                <w:b/>
                <w:sz w:val="24"/>
                <w:szCs w:val="24"/>
              </w:rPr>
              <w:t>Описание вида разрешенного использования земельного участка</w:t>
            </w:r>
          </w:p>
        </w:tc>
        <w:tc>
          <w:tcPr>
            <w:tcW w:w="1368"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cs="Times New Roman"/>
                <w:b/>
                <w:szCs w:val="24"/>
              </w:rPr>
            </w:pPr>
            <w:r w:rsidRPr="005C22E3">
              <w:rPr>
                <w:rFonts w:cs="Times New Roman"/>
                <w:b/>
                <w:szCs w:val="24"/>
              </w:rPr>
              <w:t>Объекты капитального строительства, соответствующие виду разрешённого использования</w:t>
            </w:r>
          </w:p>
        </w:tc>
        <w:tc>
          <w:tcPr>
            <w:tcW w:w="1320"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jc w:val="center"/>
              <w:rPr>
                <w:rFonts w:cs="Times New Roman"/>
                <w:b/>
                <w:szCs w:val="24"/>
              </w:rPr>
            </w:pPr>
            <w:r w:rsidRPr="005C22E3">
              <w:rPr>
                <w:rFonts w:cs="Times New Roman"/>
                <w:b/>
                <w:szCs w:val="24"/>
              </w:rPr>
              <w:t>Вспомогательные виды разрешённого использования, дополнительные к основным</w:t>
            </w:r>
          </w:p>
        </w:tc>
      </w:tr>
      <w:tr w:rsidR="005C22E3" w:rsidRPr="005C22E3" w:rsidTr="00E9623B">
        <w:tc>
          <w:tcPr>
            <w:tcW w:w="897"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675"/>
                <w:tab w:val="left" w:pos="418"/>
              </w:tabs>
              <w:spacing w:line="240" w:lineRule="auto"/>
              <w:ind w:left="34"/>
              <w:rPr>
                <w:b/>
                <w:sz w:val="24"/>
                <w:szCs w:val="24"/>
              </w:rPr>
            </w:pPr>
            <w:r w:rsidRPr="005C22E3">
              <w:rPr>
                <w:b/>
                <w:sz w:val="24"/>
                <w:szCs w:val="24"/>
              </w:rPr>
              <w:t>1. Бытовое обслуживание</w:t>
            </w:r>
          </w:p>
        </w:tc>
        <w:tc>
          <w:tcPr>
            <w:tcW w:w="1415"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widowControl w:val="0"/>
              <w:autoSpaceDE w:val="0"/>
              <w:autoSpaceDN w:val="0"/>
              <w:ind w:firstLine="0"/>
              <w:rPr>
                <w:rFonts w:cs="Times New Roman"/>
                <w:szCs w:val="24"/>
              </w:rPr>
            </w:pPr>
            <w:r w:rsidRPr="005C22E3">
              <w:rPr>
                <w:rFonts w:cs="Times New Roman"/>
                <w:szCs w:val="24"/>
              </w:rPr>
              <w:t>Размещение встроенных, встроено-пристроенных и отдельно стоящих объектов, предназначенных для оказания населению бытовых услуг.</w:t>
            </w:r>
          </w:p>
        </w:tc>
        <w:tc>
          <w:tcPr>
            <w:tcW w:w="1368"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035217">
            <w:pPr>
              <w:ind w:firstLine="0"/>
              <w:rPr>
                <w:rFonts w:cs="Times New Roman"/>
                <w:b/>
                <w:szCs w:val="24"/>
                <w:u w:val="single"/>
              </w:rPr>
            </w:pPr>
            <w:r w:rsidRPr="005C22E3">
              <w:rPr>
                <w:rFonts w:cs="Times New Roman"/>
                <w:szCs w:val="24"/>
              </w:rPr>
              <w:t>Размещение отдельно стоящих, а также встроенно-пристроенных зданий и помещений мастерских мелкого ремонта, парикмахерских.</w:t>
            </w:r>
          </w:p>
        </w:tc>
        <w:tc>
          <w:tcPr>
            <w:tcW w:w="1320"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Площадки для отдыха, участки озеленения.</w:t>
            </w:r>
          </w:p>
          <w:p w:rsidR="005C22E3" w:rsidRPr="005C22E3" w:rsidRDefault="005C22E3" w:rsidP="005C22E3">
            <w:pPr>
              <w:pStyle w:val="24"/>
              <w:tabs>
                <w:tab w:val="left" w:pos="317"/>
              </w:tabs>
              <w:spacing w:line="240" w:lineRule="auto"/>
              <w:ind w:left="22"/>
              <w:rPr>
                <w:b/>
                <w:sz w:val="24"/>
                <w:szCs w:val="24"/>
                <w:u w:val="single"/>
              </w:rPr>
            </w:pPr>
            <w:r w:rsidRPr="005C22E3">
              <w:rPr>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5C22E3" w:rsidRPr="005C22E3" w:rsidTr="00E9623B">
        <w:tc>
          <w:tcPr>
            <w:tcW w:w="897"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675"/>
                <w:tab w:val="left" w:pos="418"/>
              </w:tabs>
              <w:spacing w:line="240" w:lineRule="auto"/>
              <w:ind w:left="34"/>
              <w:rPr>
                <w:b/>
                <w:sz w:val="24"/>
                <w:szCs w:val="24"/>
              </w:rPr>
            </w:pPr>
            <w:r w:rsidRPr="005C22E3">
              <w:rPr>
                <w:b/>
                <w:sz w:val="24"/>
                <w:szCs w:val="24"/>
              </w:rPr>
              <w:t>2. Магазины</w:t>
            </w:r>
          </w:p>
        </w:tc>
        <w:tc>
          <w:tcPr>
            <w:tcW w:w="1415"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widowControl w:val="0"/>
              <w:autoSpaceDE w:val="0"/>
              <w:autoSpaceDN w:val="0"/>
              <w:ind w:firstLine="0"/>
              <w:rPr>
                <w:rFonts w:cs="Times New Roman"/>
                <w:szCs w:val="24"/>
              </w:rPr>
            </w:pPr>
            <w:r w:rsidRPr="005C22E3">
              <w:rPr>
                <w:rFonts w:cs="Times New Roman"/>
                <w:szCs w:val="24"/>
              </w:rPr>
              <w:t xml:space="preserve">Размещение объектов капитального строительства, предназначенных для продажи товаров. </w:t>
            </w:r>
          </w:p>
        </w:tc>
        <w:tc>
          <w:tcPr>
            <w:tcW w:w="1368"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eastAsia="Times New Roman" w:cs="Times New Roman"/>
                <w:szCs w:val="24"/>
              </w:rPr>
            </w:pPr>
            <w:r w:rsidRPr="005C22E3">
              <w:rPr>
                <w:rFonts w:cs="Times New Roman"/>
                <w:szCs w:val="24"/>
              </w:rPr>
              <w:t xml:space="preserve">Отдельно стоящие или </w:t>
            </w:r>
            <w:r w:rsidR="00035217" w:rsidRPr="005C22E3">
              <w:rPr>
                <w:rFonts w:cs="Times New Roman"/>
                <w:szCs w:val="24"/>
              </w:rPr>
              <w:t>встроено</w:t>
            </w:r>
            <w:r w:rsidRPr="005C22E3">
              <w:rPr>
                <w:rFonts w:cs="Times New Roman"/>
                <w:szCs w:val="24"/>
              </w:rPr>
              <w:t>-пристроенные магазины продовольственных и не продовольственных товаров повседневного спроса;</w:t>
            </w:r>
          </w:p>
          <w:p w:rsidR="005C22E3" w:rsidRPr="005C22E3" w:rsidRDefault="005C22E3" w:rsidP="005C22E3">
            <w:pPr>
              <w:ind w:firstLine="0"/>
              <w:rPr>
                <w:rFonts w:cs="Times New Roman"/>
                <w:b/>
                <w:szCs w:val="24"/>
                <w:u w:val="single"/>
              </w:rPr>
            </w:pPr>
            <w:r w:rsidRPr="005C22E3">
              <w:rPr>
                <w:rFonts w:cs="Times New Roman"/>
                <w:szCs w:val="24"/>
              </w:rPr>
              <w:t>аптеки, аптечные пункты.</w:t>
            </w:r>
          </w:p>
        </w:tc>
        <w:tc>
          <w:tcPr>
            <w:tcW w:w="1320"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Площадки для отдыха, участки озеленения.</w:t>
            </w:r>
          </w:p>
          <w:p w:rsidR="005C22E3" w:rsidRPr="005C22E3" w:rsidRDefault="005C22E3" w:rsidP="005C22E3">
            <w:pPr>
              <w:ind w:firstLine="0"/>
              <w:rPr>
                <w:rFonts w:cs="Times New Roman"/>
                <w:b/>
                <w:szCs w:val="24"/>
              </w:rPr>
            </w:pPr>
            <w:r w:rsidRPr="005C22E3">
              <w:rPr>
                <w:rFonts w:cs="Times New Roman"/>
                <w:szCs w:val="24"/>
              </w:rPr>
              <w:t xml:space="preserve">Временные автостоянки в соответствии с требованиями нормативных документов; хозяйственные площадки с размещением контейнера для сбора </w:t>
            </w:r>
            <w:r w:rsidRPr="005C22E3">
              <w:rPr>
                <w:rFonts w:cs="Times New Roman"/>
                <w:szCs w:val="24"/>
              </w:rPr>
              <w:lastRenderedPageBreak/>
              <w:t>мусора в соответствии с требованием СанПиН</w:t>
            </w:r>
          </w:p>
        </w:tc>
      </w:tr>
      <w:tr w:rsidR="005C22E3" w:rsidRPr="005C22E3" w:rsidTr="00E9623B">
        <w:tc>
          <w:tcPr>
            <w:tcW w:w="897"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2"/>
                <w:tab w:val="left" w:pos="418"/>
              </w:tabs>
              <w:spacing w:line="240" w:lineRule="auto"/>
              <w:ind w:left="34"/>
              <w:rPr>
                <w:b/>
                <w:sz w:val="24"/>
                <w:szCs w:val="24"/>
              </w:rPr>
            </w:pPr>
            <w:r w:rsidRPr="005C22E3">
              <w:rPr>
                <w:b/>
                <w:sz w:val="24"/>
                <w:szCs w:val="24"/>
              </w:rPr>
              <w:lastRenderedPageBreak/>
              <w:t>3. Общественное питание</w:t>
            </w:r>
          </w:p>
        </w:tc>
        <w:tc>
          <w:tcPr>
            <w:tcW w:w="1415"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widowControl w:val="0"/>
              <w:autoSpaceDE w:val="0"/>
              <w:autoSpaceDN w:val="0"/>
              <w:ind w:firstLine="0"/>
              <w:rPr>
                <w:rFonts w:cs="Times New Roman"/>
                <w:szCs w:val="24"/>
              </w:rPr>
            </w:pPr>
            <w:r w:rsidRPr="005C22E3">
              <w:rPr>
                <w:rFonts w:cs="Times New Roman"/>
                <w:szCs w:val="24"/>
              </w:rPr>
              <w:t>Размещение встроенных, встроено-пристроенных и отдельно стоящих объектов капитального строительства в целях устройства мест общественного питания за плату.</w:t>
            </w:r>
          </w:p>
        </w:tc>
        <w:tc>
          <w:tcPr>
            <w:tcW w:w="1368"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035217">
            <w:pPr>
              <w:ind w:firstLine="0"/>
              <w:rPr>
                <w:rFonts w:cs="Times New Roman"/>
                <w:b/>
                <w:szCs w:val="24"/>
                <w:u w:val="single"/>
              </w:rPr>
            </w:pPr>
            <w:r w:rsidRPr="005C22E3">
              <w:rPr>
                <w:rFonts w:cs="Times New Roman"/>
                <w:szCs w:val="24"/>
              </w:rPr>
              <w:t>Размещение отдельно стоящих, а также встроенно-пристроенных зданий и помещений кафе, столовых, закусочных.</w:t>
            </w:r>
          </w:p>
        </w:tc>
        <w:tc>
          <w:tcPr>
            <w:tcW w:w="1320"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Площадки для отдыха, участки озеленения.</w:t>
            </w:r>
          </w:p>
          <w:p w:rsidR="005C22E3" w:rsidRPr="005C22E3" w:rsidRDefault="005C22E3" w:rsidP="005C22E3">
            <w:pPr>
              <w:ind w:firstLine="0"/>
              <w:rPr>
                <w:rFonts w:cs="Times New Roman"/>
                <w:b/>
                <w:szCs w:val="24"/>
              </w:rPr>
            </w:pPr>
            <w:r w:rsidRPr="005C22E3">
              <w:rPr>
                <w:rFonts w:cs="Times New Roman"/>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E9623B" w:rsidRPr="005C22E3" w:rsidTr="00E9623B">
        <w:tc>
          <w:tcPr>
            <w:tcW w:w="897" w:type="pct"/>
            <w:tcBorders>
              <w:top w:val="single" w:sz="4" w:space="0" w:color="auto"/>
              <w:left w:val="single" w:sz="4" w:space="0" w:color="auto"/>
              <w:bottom w:val="single" w:sz="4" w:space="0" w:color="auto"/>
              <w:right w:val="single" w:sz="4" w:space="0" w:color="auto"/>
            </w:tcBorders>
            <w:vAlign w:val="center"/>
          </w:tcPr>
          <w:p w:rsidR="00E9623B" w:rsidRPr="005C22E3" w:rsidRDefault="00E9623B" w:rsidP="005C22E3">
            <w:pPr>
              <w:pStyle w:val="24"/>
              <w:tabs>
                <w:tab w:val="left" w:pos="312"/>
                <w:tab w:val="left" w:pos="418"/>
              </w:tabs>
              <w:spacing w:line="240" w:lineRule="auto"/>
              <w:ind w:left="34"/>
              <w:rPr>
                <w:b/>
                <w:sz w:val="24"/>
                <w:szCs w:val="24"/>
              </w:rPr>
            </w:pPr>
            <w:r>
              <w:rPr>
                <w:b/>
                <w:sz w:val="24"/>
                <w:szCs w:val="24"/>
              </w:rPr>
              <w:t>4.</w:t>
            </w:r>
            <w:r>
              <w:rPr>
                <w:b/>
                <w:szCs w:val="24"/>
              </w:rPr>
              <w:t xml:space="preserve"> Склады</w:t>
            </w:r>
          </w:p>
        </w:tc>
        <w:tc>
          <w:tcPr>
            <w:tcW w:w="1415" w:type="pct"/>
            <w:tcBorders>
              <w:top w:val="single" w:sz="4" w:space="0" w:color="auto"/>
              <w:left w:val="single" w:sz="4" w:space="0" w:color="auto"/>
              <w:bottom w:val="single" w:sz="4" w:space="0" w:color="auto"/>
              <w:right w:val="single" w:sz="4" w:space="0" w:color="auto"/>
            </w:tcBorders>
            <w:vAlign w:val="center"/>
          </w:tcPr>
          <w:p w:rsidR="00E9623B" w:rsidRPr="005C22E3" w:rsidRDefault="00E9623B" w:rsidP="005C22E3">
            <w:pPr>
              <w:widowControl w:val="0"/>
              <w:autoSpaceDE w:val="0"/>
              <w:autoSpaceDN w:val="0"/>
              <w:ind w:firstLine="0"/>
              <w:rPr>
                <w:rFonts w:cs="Times New Roman"/>
                <w:szCs w:val="24"/>
              </w:rPr>
            </w:pPr>
            <w:r w:rsidRPr="00542CB3">
              <w:rPr>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368" w:type="pct"/>
            <w:tcBorders>
              <w:top w:val="single" w:sz="4" w:space="0" w:color="auto"/>
              <w:left w:val="single" w:sz="4" w:space="0" w:color="auto"/>
              <w:bottom w:val="single" w:sz="4" w:space="0" w:color="auto"/>
              <w:right w:val="single" w:sz="4" w:space="0" w:color="auto"/>
            </w:tcBorders>
            <w:vAlign w:val="center"/>
          </w:tcPr>
          <w:p w:rsidR="00E9623B" w:rsidRPr="005C22E3" w:rsidRDefault="00E9623B" w:rsidP="00035217">
            <w:pPr>
              <w:ind w:firstLine="0"/>
              <w:rPr>
                <w:rFonts w:cs="Times New Roman"/>
                <w:szCs w:val="24"/>
              </w:rPr>
            </w:pPr>
            <w:r w:rsidRPr="004805AD">
              <w:rPr>
                <w:szCs w:val="24"/>
              </w:rPr>
              <w:t>Здания, сооружения и территории промышленных баз, с</w:t>
            </w:r>
            <w:r>
              <w:rPr>
                <w:szCs w:val="24"/>
              </w:rPr>
              <w:t>кладов, погрузочных терминалов</w:t>
            </w:r>
          </w:p>
        </w:tc>
        <w:tc>
          <w:tcPr>
            <w:tcW w:w="1320" w:type="pct"/>
            <w:tcBorders>
              <w:top w:val="single" w:sz="4" w:space="0" w:color="auto"/>
              <w:left w:val="single" w:sz="4" w:space="0" w:color="auto"/>
              <w:bottom w:val="single" w:sz="4" w:space="0" w:color="auto"/>
              <w:right w:val="single" w:sz="4" w:space="0" w:color="auto"/>
            </w:tcBorders>
            <w:vAlign w:val="center"/>
          </w:tcPr>
          <w:p w:rsidR="00E9623B" w:rsidRPr="00DA5F08" w:rsidRDefault="00E9623B" w:rsidP="00E9623B">
            <w:pPr>
              <w:pStyle w:val="13"/>
              <w:tabs>
                <w:tab w:val="left" w:pos="317"/>
              </w:tabs>
              <w:spacing w:line="240" w:lineRule="auto"/>
              <w:ind w:left="0" w:firstLine="0"/>
              <w:rPr>
                <w:b/>
                <w:szCs w:val="24"/>
                <w:u w:val="single"/>
              </w:rPr>
            </w:pPr>
            <w:r w:rsidRPr="00DA5F08">
              <w:rPr>
                <w:b/>
                <w:szCs w:val="24"/>
                <w:u w:val="single"/>
              </w:rPr>
              <w:t>В границах участка объекта</w:t>
            </w:r>
          </w:p>
          <w:p w:rsidR="00E9623B" w:rsidRPr="00DA5F08" w:rsidRDefault="00E9623B" w:rsidP="00E9623B">
            <w:pPr>
              <w:pStyle w:val="13"/>
              <w:tabs>
                <w:tab w:val="left" w:pos="317"/>
              </w:tabs>
              <w:spacing w:line="240" w:lineRule="auto"/>
              <w:ind w:left="0" w:firstLine="0"/>
              <w:rPr>
                <w:szCs w:val="24"/>
              </w:rPr>
            </w:pPr>
            <w:r w:rsidRPr="00DA5F08">
              <w:rPr>
                <w:szCs w:val="24"/>
              </w:rPr>
              <w:t>Площадки для отдыха, участки озеленения.</w:t>
            </w:r>
          </w:p>
          <w:p w:rsidR="00E9623B" w:rsidRPr="005C22E3" w:rsidRDefault="00E9623B" w:rsidP="00E9623B">
            <w:pPr>
              <w:pStyle w:val="24"/>
              <w:tabs>
                <w:tab w:val="left" w:pos="317"/>
              </w:tabs>
              <w:spacing w:line="240" w:lineRule="auto"/>
              <w:ind w:left="22"/>
              <w:rPr>
                <w:b/>
                <w:sz w:val="24"/>
                <w:szCs w:val="24"/>
                <w:u w:val="single"/>
              </w:rPr>
            </w:pPr>
            <w:r w:rsidRPr="00DA5F08">
              <w:rPr>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5C22E3" w:rsidRPr="005C22E3" w:rsidTr="00035217">
        <w:tc>
          <w:tcPr>
            <w:tcW w:w="5000" w:type="pct"/>
            <w:gridSpan w:val="4"/>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widowControl/>
              <w:ind w:firstLine="0"/>
              <w:jc w:val="both"/>
              <w:rPr>
                <w:rFonts w:ascii="Times New Roman" w:eastAsia="Calibri" w:hAnsi="Times New Roman" w:cs="Times New Roman"/>
                <w:sz w:val="24"/>
                <w:szCs w:val="24"/>
              </w:rPr>
            </w:pPr>
            <w:r w:rsidRPr="005C22E3">
              <w:rPr>
                <w:rFonts w:ascii="Times New Roman" w:hAnsi="Times New Roman" w:cs="Times New Roman"/>
                <w:b/>
                <w:sz w:val="24"/>
                <w:szCs w:val="24"/>
              </w:rPr>
              <w:t>Примечания.</w:t>
            </w:r>
            <w:r w:rsidRPr="005C22E3">
              <w:rPr>
                <w:rFonts w:ascii="Times New Roman" w:hAnsi="Times New Roman" w:cs="Times New Roman"/>
                <w:sz w:val="24"/>
                <w:szCs w:val="24"/>
              </w:rPr>
              <w:t xml:space="preserve"> </w:t>
            </w:r>
          </w:p>
          <w:p w:rsidR="005C22E3" w:rsidRPr="005C22E3" w:rsidRDefault="005C22E3" w:rsidP="005C22E3">
            <w:pPr>
              <w:pStyle w:val="ConsPlusNormal"/>
              <w:widowControl/>
              <w:ind w:firstLine="0"/>
              <w:jc w:val="both"/>
              <w:rPr>
                <w:rFonts w:ascii="Times New Roman" w:hAnsi="Times New Roman" w:cs="Times New Roman"/>
                <w:sz w:val="24"/>
                <w:szCs w:val="24"/>
              </w:rPr>
            </w:pPr>
            <w:r w:rsidRPr="005C22E3">
              <w:rPr>
                <w:rFonts w:ascii="Times New Roman" w:hAnsi="Times New Roman" w:cs="Times New Roman"/>
                <w:sz w:val="24"/>
                <w:szCs w:val="24"/>
              </w:rPr>
              <w:t xml:space="preserve">Объекты капитального строительства основных видов использования, </w:t>
            </w:r>
            <w:r w:rsidR="00035217" w:rsidRPr="005C22E3">
              <w:rPr>
                <w:rFonts w:ascii="Times New Roman" w:hAnsi="Times New Roman" w:cs="Times New Roman"/>
                <w:sz w:val="24"/>
                <w:szCs w:val="24"/>
              </w:rPr>
              <w:t>вспомогательных</w:t>
            </w:r>
            <w:r w:rsidRPr="005C22E3">
              <w:rPr>
                <w:rFonts w:ascii="Times New Roman" w:hAnsi="Times New Roman" w:cs="Times New Roman"/>
                <w:sz w:val="24"/>
                <w:szCs w:val="24"/>
              </w:rPr>
              <w:t xml:space="preserve"> видов использования по отношению к основным могут размещаться только в границах земельных участков, предоставленных для осуществления производственной деятельности.</w:t>
            </w:r>
          </w:p>
          <w:p w:rsidR="005C22E3" w:rsidRPr="005C22E3" w:rsidRDefault="005C22E3" w:rsidP="005C22E3">
            <w:pPr>
              <w:pStyle w:val="ConsPlusNormal"/>
              <w:widowControl/>
              <w:ind w:firstLine="0"/>
              <w:jc w:val="both"/>
              <w:rPr>
                <w:rFonts w:ascii="Times New Roman" w:hAnsi="Times New Roman" w:cs="Times New Roman"/>
                <w:sz w:val="24"/>
                <w:szCs w:val="24"/>
              </w:rPr>
            </w:pPr>
            <w:r w:rsidRPr="005C22E3">
              <w:rPr>
                <w:rFonts w:ascii="Times New Roman" w:hAnsi="Times New Roman" w:cs="Times New Roman"/>
                <w:sz w:val="24"/>
                <w:szCs w:val="24"/>
              </w:rPr>
              <w:lastRenderedPageBreak/>
              <w:t>Объекты капитального строительства, здания, сооружения и иные объекты, размещаемые в границах участка и являющиеся источниками загрязнений природной среды, применительно к которым определяется класс опасности предприятия располагаются с учётом необходимости организации санитарно-</w:t>
            </w:r>
            <w:r w:rsidR="00035217" w:rsidRPr="005C22E3">
              <w:rPr>
                <w:rFonts w:ascii="Times New Roman" w:hAnsi="Times New Roman" w:cs="Times New Roman"/>
                <w:sz w:val="24"/>
                <w:szCs w:val="24"/>
              </w:rPr>
              <w:t>защитной</w:t>
            </w:r>
            <w:r w:rsidRPr="005C22E3">
              <w:rPr>
                <w:rFonts w:ascii="Times New Roman" w:hAnsi="Times New Roman" w:cs="Times New Roman"/>
                <w:sz w:val="24"/>
                <w:szCs w:val="24"/>
              </w:rPr>
              <w:t xml:space="preserve"> зоны между объектом и жилой застройкой в соответствии с требованиями СанПиН.</w:t>
            </w:r>
          </w:p>
          <w:p w:rsidR="005C22E3" w:rsidRPr="005C22E3" w:rsidRDefault="005C22E3" w:rsidP="005C22E3">
            <w:pPr>
              <w:pStyle w:val="ConsPlusNormal"/>
              <w:widowControl/>
              <w:ind w:firstLine="0"/>
              <w:jc w:val="both"/>
              <w:rPr>
                <w:rFonts w:ascii="Times New Roman" w:hAnsi="Times New Roman" w:cs="Times New Roman"/>
                <w:sz w:val="24"/>
                <w:szCs w:val="24"/>
              </w:rPr>
            </w:pPr>
            <w:r w:rsidRPr="005C22E3">
              <w:rPr>
                <w:rFonts w:ascii="Times New Roman" w:hAnsi="Times New Roman" w:cs="Times New Roman"/>
                <w:sz w:val="24"/>
                <w:szCs w:val="24"/>
              </w:rPr>
              <w:t>В границах зоны застройки общественными зданиями на участках, предоставленных для непроизводственных видов использования не допускается:</w:t>
            </w:r>
          </w:p>
          <w:p w:rsidR="005C22E3" w:rsidRPr="005C22E3" w:rsidRDefault="005C22E3" w:rsidP="005C22E3">
            <w:pPr>
              <w:pStyle w:val="ConsPlusNormal"/>
              <w:widowControl/>
              <w:ind w:firstLine="0"/>
              <w:jc w:val="both"/>
              <w:rPr>
                <w:rFonts w:ascii="Times New Roman" w:hAnsi="Times New Roman" w:cs="Times New Roman"/>
                <w:sz w:val="24"/>
                <w:szCs w:val="24"/>
              </w:rPr>
            </w:pPr>
            <w:r w:rsidRPr="005C22E3">
              <w:rPr>
                <w:rFonts w:ascii="Times New Roman" w:hAnsi="Times New Roman" w:cs="Times New Roman"/>
                <w:sz w:val="24"/>
                <w:szCs w:val="24"/>
              </w:rPr>
              <w:t>1) размещение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rsidR="005C22E3" w:rsidRPr="005C22E3" w:rsidRDefault="005C22E3" w:rsidP="005C22E3">
            <w:pPr>
              <w:pStyle w:val="ConsPlusNormal"/>
              <w:widowControl/>
              <w:ind w:firstLine="0"/>
              <w:jc w:val="both"/>
              <w:rPr>
                <w:rFonts w:ascii="Times New Roman" w:hAnsi="Times New Roman" w:cs="Times New Roman"/>
                <w:sz w:val="24"/>
                <w:szCs w:val="24"/>
              </w:rPr>
            </w:pPr>
            <w:r w:rsidRPr="005C22E3">
              <w:rPr>
                <w:rFonts w:ascii="Times New Roman" w:hAnsi="Times New Roman" w:cs="Times New Roman"/>
                <w:sz w:val="24"/>
                <w:szCs w:val="24"/>
              </w:rPr>
              <w:t xml:space="preserve">2) ремонт автомобилей, другой техники, складирование строительных материалов, хозяйственного инвентаря, оборудования на территориях общего пользования; </w:t>
            </w:r>
          </w:p>
          <w:p w:rsidR="005C22E3" w:rsidRPr="005C22E3" w:rsidRDefault="005C22E3" w:rsidP="005C22E3">
            <w:pPr>
              <w:pStyle w:val="ConsPlusNormal"/>
              <w:widowControl/>
              <w:ind w:firstLine="0"/>
              <w:jc w:val="both"/>
              <w:rPr>
                <w:rFonts w:ascii="Times New Roman" w:hAnsi="Times New Roman" w:cs="Times New Roman"/>
                <w:sz w:val="24"/>
                <w:szCs w:val="24"/>
              </w:rPr>
            </w:pPr>
            <w:r w:rsidRPr="005C22E3">
              <w:rPr>
                <w:rFonts w:ascii="Times New Roman" w:hAnsi="Times New Roman" w:cs="Times New Roman"/>
                <w:sz w:val="24"/>
                <w:szCs w:val="24"/>
              </w:rPr>
              <w:t>4) размещение со стороны улиц вспомогательных строений.</w:t>
            </w:r>
          </w:p>
        </w:tc>
      </w:tr>
    </w:tbl>
    <w:p w:rsidR="000B1C06" w:rsidRDefault="000B1C06" w:rsidP="005C22E3">
      <w:pPr>
        <w:ind w:firstLine="0"/>
        <w:rPr>
          <w:rFonts w:eastAsia="Times New Roman" w:cs="Times New Roman"/>
          <w:szCs w:val="24"/>
          <w:lang w:eastAsia="ru-RU"/>
        </w:rPr>
      </w:pPr>
      <w:r>
        <w:rPr>
          <w:rFonts w:eastAsia="Times New Roman" w:cs="Times New Roman"/>
          <w:szCs w:val="24"/>
          <w:lang w:eastAsia="ru-RU"/>
        </w:rPr>
        <w:lastRenderedPageBreak/>
        <w:br w:type="page"/>
      </w:r>
    </w:p>
    <w:p w:rsidR="005C22E3" w:rsidRPr="005C22E3" w:rsidRDefault="005C22E3" w:rsidP="005C22E3">
      <w:pPr>
        <w:ind w:firstLine="0"/>
        <w:rPr>
          <w:rFonts w:eastAsia="Times New Roman" w:cs="Times New Roman"/>
          <w:szCs w:val="24"/>
          <w:lang w:eastAsia="ru-RU"/>
        </w:rPr>
      </w:pPr>
    </w:p>
    <w:p w:rsidR="005C22E3" w:rsidRDefault="005C22E3" w:rsidP="005C22E3">
      <w:pPr>
        <w:pStyle w:val="ConsPlusNormal"/>
        <w:widowControl/>
        <w:spacing w:after="120"/>
        <w:ind w:firstLine="0"/>
        <w:contextualSpacing/>
        <w:jc w:val="both"/>
        <w:rPr>
          <w:rFonts w:ascii="Times New Roman" w:hAnsi="Times New Roman" w:cs="Times New Roman"/>
          <w:sz w:val="24"/>
          <w:szCs w:val="24"/>
        </w:rPr>
      </w:pPr>
      <w:r w:rsidRPr="005C22E3">
        <w:rPr>
          <w:rFonts w:ascii="Times New Roman" w:hAnsi="Times New Roman" w:cs="Times New Roman"/>
          <w:sz w:val="24"/>
          <w:szCs w:val="24"/>
        </w:rPr>
        <w:t xml:space="preserve">Предельные значения параметров земельных участков и разрешенного строительства должны соответствовать показателям </w:t>
      </w:r>
      <w:r w:rsidR="00EE43AC">
        <w:rPr>
          <w:rFonts w:ascii="Times New Roman" w:hAnsi="Times New Roman" w:cs="Times New Roman"/>
          <w:sz w:val="24"/>
          <w:szCs w:val="24"/>
        </w:rPr>
        <w:t>в</w:t>
      </w:r>
      <w:r w:rsidRPr="005C22E3">
        <w:rPr>
          <w:rFonts w:ascii="Times New Roman" w:hAnsi="Times New Roman" w:cs="Times New Roman"/>
          <w:sz w:val="24"/>
          <w:szCs w:val="24"/>
        </w:rPr>
        <w:t xml:space="preserve"> таблиц</w:t>
      </w:r>
      <w:r w:rsidR="00EE43AC">
        <w:rPr>
          <w:rFonts w:ascii="Times New Roman" w:hAnsi="Times New Roman" w:cs="Times New Roman"/>
          <w:sz w:val="24"/>
          <w:szCs w:val="24"/>
        </w:rPr>
        <w:t>е 30</w:t>
      </w:r>
      <w:r w:rsidRPr="005C22E3">
        <w:rPr>
          <w:rFonts w:ascii="Times New Roman" w:hAnsi="Times New Roman" w:cs="Times New Roman"/>
          <w:sz w:val="24"/>
          <w:szCs w:val="24"/>
        </w:rPr>
        <w:t>:</w:t>
      </w:r>
    </w:p>
    <w:p w:rsidR="00EE43AC" w:rsidRDefault="00EE43AC" w:rsidP="00EE43AC">
      <w:pPr>
        <w:ind w:firstLine="0"/>
        <w:jc w:val="center"/>
        <w:rPr>
          <w:rFonts w:cs="Times New Roman"/>
          <w:b/>
          <w:i/>
          <w:sz w:val="28"/>
          <w:szCs w:val="24"/>
          <w:lang w:eastAsia="ru-RU"/>
        </w:rPr>
      </w:pPr>
      <w:r w:rsidRPr="00EE2B58">
        <w:rPr>
          <w:rFonts w:cs="Times New Roman"/>
          <w:b/>
          <w:i/>
          <w:sz w:val="28"/>
          <w:szCs w:val="24"/>
          <w:lang w:eastAsia="ru-RU"/>
        </w:rPr>
        <w:t>Предельные значения параметров земельных участков и разрешенного строительства</w:t>
      </w:r>
    </w:p>
    <w:p w:rsidR="00EE43AC" w:rsidRPr="005C22E3" w:rsidRDefault="00EE43AC" w:rsidP="00EE43AC">
      <w:pPr>
        <w:pStyle w:val="ConsPlusNormal"/>
        <w:widowControl/>
        <w:spacing w:after="120"/>
        <w:ind w:firstLine="708"/>
        <w:contextualSpacing/>
        <w:jc w:val="right"/>
        <w:rPr>
          <w:rFonts w:ascii="Times New Roman" w:hAnsi="Times New Roman" w:cs="Times New Roman"/>
          <w:sz w:val="24"/>
          <w:szCs w:val="24"/>
        </w:rPr>
      </w:pPr>
      <w:r>
        <w:rPr>
          <w:rFonts w:ascii="Times New Roman" w:hAnsi="Times New Roman" w:cs="Times New Roman"/>
          <w:sz w:val="24"/>
          <w:szCs w:val="24"/>
        </w:rPr>
        <w:t>Таблица 30</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0"/>
        <w:gridCol w:w="835"/>
        <w:gridCol w:w="76"/>
        <w:gridCol w:w="838"/>
        <w:gridCol w:w="1367"/>
        <w:gridCol w:w="2095"/>
        <w:gridCol w:w="2357"/>
        <w:gridCol w:w="1450"/>
        <w:gridCol w:w="1679"/>
        <w:gridCol w:w="691"/>
        <w:gridCol w:w="912"/>
        <w:gridCol w:w="1047"/>
      </w:tblGrid>
      <w:tr w:rsidR="005C22E3" w:rsidRPr="005C22E3" w:rsidTr="00E24D21">
        <w:trPr>
          <w:tblHeader/>
        </w:trPr>
        <w:tc>
          <w:tcPr>
            <w:tcW w:w="637" w:type="pct"/>
            <w:vMerge w:val="restar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b/>
                <w:szCs w:val="24"/>
              </w:rPr>
            </w:pPr>
            <w:r w:rsidRPr="005C22E3">
              <w:rPr>
                <w:rFonts w:cs="Times New Roman"/>
                <w:b/>
                <w:szCs w:val="24"/>
              </w:rPr>
              <w:t>вид использования</w:t>
            </w:r>
          </w:p>
        </w:tc>
        <w:tc>
          <w:tcPr>
            <w:tcW w:w="1042" w:type="pct"/>
            <w:gridSpan w:val="4"/>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участок</w:t>
            </w:r>
          </w:p>
        </w:tc>
        <w:tc>
          <w:tcPr>
            <w:tcW w:w="2668" w:type="pct"/>
            <w:gridSpan w:val="5"/>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объект</w:t>
            </w:r>
          </w:p>
        </w:tc>
        <w:tc>
          <w:tcPr>
            <w:tcW w:w="653"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Иные показатели</w:t>
            </w:r>
          </w:p>
        </w:tc>
      </w:tr>
      <w:tr w:rsidR="005C22E3" w:rsidRPr="005C22E3" w:rsidTr="00E24D21">
        <w:trPr>
          <w:cantSplit/>
          <w:trHeight w:val="1134"/>
          <w:tblHeader/>
        </w:trPr>
        <w:tc>
          <w:tcPr>
            <w:tcW w:w="637" w:type="pct"/>
            <w:vMerge/>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b/>
                <w:szCs w:val="24"/>
              </w:rPr>
            </w:pPr>
          </w:p>
        </w:tc>
        <w:tc>
          <w:tcPr>
            <w:tcW w:w="589" w:type="pct"/>
            <w:gridSpan w:val="3"/>
            <w:tcBorders>
              <w:top w:val="single" w:sz="4" w:space="0" w:color="000000"/>
              <w:left w:val="single" w:sz="4" w:space="0" w:color="000000"/>
              <w:bottom w:val="single" w:sz="4" w:space="0" w:color="000000"/>
              <w:right w:val="single" w:sz="4" w:space="0" w:color="000000"/>
            </w:tcBorders>
            <w:vAlign w:val="center"/>
          </w:tcPr>
          <w:p w:rsidR="005C22E3" w:rsidRPr="00422009" w:rsidRDefault="005C22E3" w:rsidP="005C22E3">
            <w:pPr>
              <w:ind w:firstLine="0"/>
              <w:jc w:val="center"/>
              <w:rPr>
                <w:rFonts w:cs="Times New Roman"/>
                <w:szCs w:val="24"/>
                <w:vertAlign w:val="superscript"/>
              </w:rPr>
            </w:pPr>
            <w:r w:rsidRPr="005C22E3">
              <w:rPr>
                <w:rFonts w:cs="Times New Roman"/>
                <w:szCs w:val="24"/>
              </w:rPr>
              <w:t>размер</w:t>
            </w:r>
            <w:r w:rsidR="00422009">
              <w:rPr>
                <w:rFonts w:cs="Times New Roman"/>
                <w:szCs w:val="24"/>
              </w:rPr>
              <w:t>, м</w:t>
            </w:r>
            <w:r w:rsidR="00422009">
              <w:rPr>
                <w:rFonts w:cs="Times New Roman"/>
                <w:szCs w:val="24"/>
                <w:vertAlign w:val="superscript"/>
              </w:rPr>
              <w:t>2</w:t>
            </w:r>
          </w:p>
        </w:tc>
        <w:tc>
          <w:tcPr>
            <w:tcW w:w="453" w:type="pct"/>
            <w:tcBorders>
              <w:top w:val="single" w:sz="4" w:space="0" w:color="000000"/>
              <w:left w:val="single" w:sz="4" w:space="0" w:color="000000"/>
              <w:bottom w:val="single" w:sz="4" w:space="0" w:color="000000"/>
              <w:right w:val="single" w:sz="4" w:space="0" w:color="000000"/>
            </w:tcBorders>
            <w:textDirection w:val="btLr"/>
            <w:vAlign w:val="center"/>
          </w:tcPr>
          <w:p w:rsidR="005C22E3" w:rsidRPr="005C22E3" w:rsidRDefault="005C22E3" w:rsidP="005C22E3">
            <w:pPr>
              <w:ind w:left="113" w:right="113" w:firstLine="0"/>
              <w:jc w:val="center"/>
              <w:rPr>
                <w:rFonts w:cs="Times New Roman"/>
                <w:szCs w:val="24"/>
              </w:rPr>
            </w:pPr>
            <w:proofErr w:type="spellStart"/>
            <w:r w:rsidRPr="005C22E3">
              <w:rPr>
                <w:rFonts w:cs="Times New Roman"/>
                <w:szCs w:val="24"/>
              </w:rPr>
              <w:t>коэфф</w:t>
            </w:r>
            <w:proofErr w:type="spellEnd"/>
            <w:r w:rsidRPr="005C22E3">
              <w:rPr>
                <w:rFonts w:cs="Times New Roman"/>
                <w:szCs w:val="24"/>
              </w:rPr>
              <w:t>. застройки</w:t>
            </w:r>
          </w:p>
        </w:tc>
        <w:tc>
          <w:tcPr>
            <w:tcW w:w="691" w:type="pct"/>
            <w:tcBorders>
              <w:top w:val="single" w:sz="4" w:space="0" w:color="000000"/>
              <w:left w:val="single" w:sz="4" w:space="0" w:color="000000"/>
              <w:bottom w:val="single" w:sz="4" w:space="0" w:color="000000"/>
              <w:right w:val="single" w:sz="4" w:space="0" w:color="000000"/>
            </w:tcBorders>
            <w:textDirection w:val="btLr"/>
            <w:vAlign w:val="center"/>
          </w:tcPr>
          <w:p w:rsidR="005C22E3" w:rsidRPr="005C22E3" w:rsidRDefault="005C22E3" w:rsidP="005C22E3">
            <w:pPr>
              <w:ind w:left="113" w:right="113" w:firstLine="0"/>
              <w:jc w:val="center"/>
              <w:rPr>
                <w:rFonts w:cs="Times New Roman"/>
                <w:szCs w:val="24"/>
              </w:rPr>
            </w:pPr>
            <w:r w:rsidRPr="005C22E3">
              <w:rPr>
                <w:rFonts w:cs="Times New Roman"/>
                <w:szCs w:val="24"/>
              </w:rPr>
              <w:t xml:space="preserve">Отступы от границ </w:t>
            </w:r>
          </w:p>
        </w:tc>
        <w:tc>
          <w:tcPr>
            <w:tcW w:w="1244"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Емкость/мощность (кол-во, площадь, рабочее место)</w:t>
            </w:r>
          </w:p>
        </w:tc>
        <w:tc>
          <w:tcPr>
            <w:tcW w:w="501" w:type="pct"/>
            <w:tcBorders>
              <w:top w:val="single" w:sz="4" w:space="0" w:color="000000"/>
              <w:left w:val="single" w:sz="4" w:space="0" w:color="000000"/>
              <w:bottom w:val="single" w:sz="4" w:space="0" w:color="000000"/>
              <w:right w:val="single" w:sz="4" w:space="0" w:color="000000"/>
            </w:tcBorders>
            <w:textDirection w:val="btLr"/>
            <w:vAlign w:val="center"/>
          </w:tcPr>
          <w:p w:rsidR="005C22E3" w:rsidRPr="005C22E3" w:rsidRDefault="005C22E3" w:rsidP="005C22E3">
            <w:pPr>
              <w:ind w:left="113" w:right="113" w:firstLine="0"/>
              <w:jc w:val="center"/>
              <w:rPr>
                <w:rFonts w:cs="Times New Roman"/>
                <w:szCs w:val="24"/>
              </w:rPr>
            </w:pPr>
            <w:r w:rsidRPr="005C22E3">
              <w:rPr>
                <w:rFonts w:cs="Times New Roman"/>
                <w:szCs w:val="24"/>
              </w:rPr>
              <w:t>Этажность</w:t>
            </w:r>
          </w:p>
        </w:tc>
        <w:tc>
          <w:tcPr>
            <w:tcW w:w="231" w:type="pct"/>
            <w:tcBorders>
              <w:top w:val="single" w:sz="4" w:space="0" w:color="000000"/>
              <w:left w:val="single" w:sz="4" w:space="0" w:color="000000"/>
              <w:bottom w:val="single" w:sz="4" w:space="0" w:color="000000"/>
              <w:right w:val="single" w:sz="4" w:space="0" w:color="000000"/>
            </w:tcBorders>
            <w:textDirection w:val="btLr"/>
            <w:vAlign w:val="center"/>
          </w:tcPr>
          <w:p w:rsidR="005C22E3" w:rsidRPr="005C22E3" w:rsidRDefault="005C22E3" w:rsidP="005C22E3">
            <w:pPr>
              <w:ind w:left="113" w:right="113" w:firstLine="0"/>
              <w:jc w:val="center"/>
              <w:rPr>
                <w:rFonts w:cs="Times New Roman"/>
                <w:szCs w:val="24"/>
              </w:rPr>
            </w:pPr>
            <w:r w:rsidRPr="005C22E3">
              <w:rPr>
                <w:rFonts w:cs="Times New Roman"/>
                <w:szCs w:val="24"/>
              </w:rPr>
              <w:t>высота</w:t>
            </w:r>
          </w:p>
        </w:tc>
        <w:tc>
          <w:tcPr>
            <w:tcW w:w="304" w:type="pct"/>
            <w:tcBorders>
              <w:top w:val="single" w:sz="4" w:space="0" w:color="000000"/>
              <w:left w:val="single" w:sz="4" w:space="0" w:color="000000"/>
              <w:bottom w:val="single" w:sz="4" w:space="0" w:color="000000"/>
              <w:right w:val="single" w:sz="4" w:space="0" w:color="000000"/>
            </w:tcBorders>
            <w:textDirection w:val="btLr"/>
          </w:tcPr>
          <w:p w:rsidR="005C22E3" w:rsidRPr="005C22E3" w:rsidRDefault="005C22E3" w:rsidP="005C22E3">
            <w:pPr>
              <w:ind w:left="113" w:right="113" w:firstLine="0"/>
              <w:jc w:val="center"/>
              <w:rPr>
                <w:rFonts w:cs="Times New Roman"/>
                <w:szCs w:val="24"/>
              </w:rPr>
            </w:pPr>
          </w:p>
        </w:tc>
        <w:tc>
          <w:tcPr>
            <w:tcW w:w="349" w:type="pct"/>
            <w:tcBorders>
              <w:top w:val="single" w:sz="4" w:space="0" w:color="000000"/>
              <w:left w:val="single" w:sz="4" w:space="0" w:color="000000"/>
              <w:bottom w:val="single" w:sz="4" w:space="0" w:color="000000"/>
              <w:right w:val="single" w:sz="4" w:space="0" w:color="000000"/>
            </w:tcBorders>
            <w:textDirection w:val="btLr"/>
          </w:tcPr>
          <w:p w:rsidR="005C22E3" w:rsidRPr="005C22E3" w:rsidRDefault="005C22E3" w:rsidP="005C22E3">
            <w:pPr>
              <w:ind w:left="113" w:right="113" w:firstLine="0"/>
              <w:jc w:val="center"/>
              <w:rPr>
                <w:rFonts w:cs="Times New Roman"/>
                <w:szCs w:val="24"/>
              </w:rPr>
            </w:pPr>
          </w:p>
        </w:tc>
      </w:tr>
      <w:tr w:rsidR="005C22E3" w:rsidRPr="005C22E3" w:rsidTr="00E24D21">
        <w:trPr>
          <w:tblHeader/>
        </w:trPr>
        <w:tc>
          <w:tcPr>
            <w:tcW w:w="637"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279"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мин.</w:t>
            </w:r>
          </w:p>
        </w:tc>
        <w:tc>
          <w:tcPr>
            <w:tcW w:w="311"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макс.</w:t>
            </w:r>
          </w:p>
        </w:tc>
        <w:tc>
          <w:tcPr>
            <w:tcW w:w="453"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691" w:type="pct"/>
            <w:tcBorders>
              <w:top w:val="single" w:sz="4" w:space="0" w:color="000000"/>
              <w:left w:val="single" w:sz="4" w:space="0" w:color="000000"/>
              <w:bottom w:val="single" w:sz="4" w:space="0" w:color="000000"/>
              <w:right w:val="single" w:sz="4" w:space="0" w:color="000000"/>
            </w:tcBorders>
          </w:tcPr>
          <w:p w:rsidR="005C22E3" w:rsidRPr="005C22E3" w:rsidRDefault="005C22E3" w:rsidP="005C22E3">
            <w:pPr>
              <w:ind w:firstLine="0"/>
              <w:jc w:val="center"/>
              <w:rPr>
                <w:rFonts w:cs="Times New Roman"/>
                <w:szCs w:val="24"/>
              </w:rPr>
            </w:pPr>
          </w:p>
        </w:tc>
        <w:tc>
          <w:tcPr>
            <w:tcW w:w="770"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мин</w:t>
            </w:r>
          </w:p>
        </w:tc>
        <w:tc>
          <w:tcPr>
            <w:tcW w:w="474"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макс</w:t>
            </w:r>
          </w:p>
        </w:tc>
        <w:tc>
          <w:tcPr>
            <w:tcW w:w="501"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231"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304" w:type="pct"/>
            <w:tcBorders>
              <w:top w:val="single" w:sz="4" w:space="0" w:color="000000"/>
              <w:left w:val="single" w:sz="4" w:space="0" w:color="000000"/>
              <w:bottom w:val="single" w:sz="4" w:space="0" w:color="000000"/>
              <w:right w:val="single" w:sz="4" w:space="0" w:color="000000"/>
            </w:tcBorders>
          </w:tcPr>
          <w:p w:rsidR="005C22E3" w:rsidRPr="005C22E3" w:rsidRDefault="005C22E3" w:rsidP="005C22E3">
            <w:pPr>
              <w:ind w:firstLine="0"/>
              <w:jc w:val="center"/>
              <w:rPr>
                <w:rFonts w:cs="Times New Roman"/>
                <w:szCs w:val="24"/>
              </w:rPr>
            </w:pPr>
          </w:p>
        </w:tc>
        <w:tc>
          <w:tcPr>
            <w:tcW w:w="349" w:type="pct"/>
            <w:tcBorders>
              <w:top w:val="single" w:sz="4" w:space="0" w:color="000000"/>
              <w:left w:val="single" w:sz="4" w:space="0" w:color="000000"/>
              <w:bottom w:val="single" w:sz="4" w:space="0" w:color="000000"/>
              <w:right w:val="single" w:sz="4" w:space="0" w:color="000000"/>
            </w:tcBorders>
          </w:tcPr>
          <w:p w:rsidR="005C22E3" w:rsidRPr="005C22E3" w:rsidRDefault="005C22E3" w:rsidP="005C22E3">
            <w:pPr>
              <w:ind w:firstLine="0"/>
              <w:jc w:val="center"/>
              <w:rPr>
                <w:rFonts w:cs="Times New Roman"/>
                <w:szCs w:val="24"/>
              </w:rPr>
            </w:pPr>
          </w:p>
        </w:tc>
      </w:tr>
      <w:tr w:rsidR="005C22E3" w:rsidRPr="005C22E3" w:rsidTr="00035217">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b/>
                <w:szCs w:val="24"/>
              </w:rPr>
            </w:pPr>
            <w:r w:rsidRPr="005C22E3">
              <w:rPr>
                <w:rFonts w:cs="Times New Roman"/>
                <w:b/>
                <w:szCs w:val="24"/>
              </w:rPr>
              <w:t>Основные виды разрешённого использования</w:t>
            </w:r>
          </w:p>
        </w:tc>
      </w:tr>
      <w:tr w:rsidR="005C22E3" w:rsidRPr="005C22E3" w:rsidTr="00E24D21">
        <w:tc>
          <w:tcPr>
            <w:tcW w:w="637"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BA7372" w:rsidP="00BA7372">
            <w:pPr>
              <w:ind w:firstLine="0"/>
              <w:rPr>
                <w:rFonts w:cs="Times New Roman"/>
                <w:szCs w:val="24"/>
                <w:highlight w:val="yellow"/>
              </w:rPr>
            </w:pPr>
            <w:r>
              <w:rPr>
                <w:rFonts w:cs="Times New Roman"/>
                <w:b/>
                <w:szCs w:val="24"/>
              </w:rPr>
              <w:t xml:space="preserve">1. </w:t>
            </w:r>
            <w:r w:rsidR="005C22E3" w:rsidRPr="005C22E3">
              <w:rPr>
                <w:rFonts w:cs="Times New Roman"/>
                <w:b/>
                <w:szCs w:val="24"/>
              </w:rPr>
              <w:t>Виды использования №№ 1 - 7</w:t>
            </w:r>
            <w:r w:rsidR="005C22E3" w:rsidRPr="005C22E3">
              <w:rPr>
                <w:rFonts w:cs="Times New Roman"/>
                <w:szCs w:val="24"/>
                <w:highlight w:val="yellow"/>
              </w:rPr>
              <w:t xml:space="preserve"> </w:t>
            </w:r>
          </w:p>
        </w:tc>
        <w:tc>
          <w:tcPr>
            <w:tcW w:w="279"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422009">
            <w:pPr>
              <w:ind w:firstLine="0"/>
              <w:jc w:val="center"/>
              <w:rPr>
                <w:rFonts w:cs="Times New Roman"/>
                <w:szCs w:val="24"/>
              </w:rPr>
            </w:pPr>
            <w:r w:rsidRPr="005C22E3">
              <w:rPr>
                <w:rFonts w:cs="Times New Roman"/>
                <w:szCs w:val="24"/>
              </w:rPr>
              <w:t>5</w:t>
            </w:r>
            <w:r w:rsidR="00422009">
              <w:rPr>
                <w:rFonts w:cs="Times New Roman"/>
                <w:szCs w:val="24"/>
              </w:rPr>
              <w:t>00</w:t>
            </w:r>
          </w:p>
        </w:tc>
        <w:tc>
          <w:tcPr>
            <w:tcW w:w="311"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453"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Не более 0.7</w:t>
            </w:r>
          </w:p>
        </w:tc>
        <w:tc>
          <w:tcPr>
            <w:tcW w:w="691"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От границы участка, прилегающей к красной линии улицы, проезда не менее 12м. </w:t>
            </w:r>
          </w:p>
          <w:p w:rsidR="005C22E3" w:rsidRPr="005C22E3" w:rsidRDefault="005C22E3" w:rsidP="005C22E3">
            <w:pPr>
              <w:ind w:firstLine="0"/>
              <w:rPr>
                <w:rFonts w:cs="Times New Roman"/>
                <w:szCs w:val="24"/>
              </w:rPr>
            </w:pPr>
            <w:r w:rsidRPr="005C22E3">
              <w:rPr>
                <w:rFonts w:cs="Times New Roman"/>
                <w:szCs w:val="24"/>
              </w:rPr>
              <w:t xml:space="preserve">От границ соседних участков не менее </w:t>
            </w:r>
            <w:smartTag w:uri="urn:schemas-microsoft-com:office:smarttags" w:element="metricconverter">
              <w:smartTagPr>
                <w:attr w:name="ProductID" w:val="12 м"/>
              </w:smartTagPr>
              <w:r w:rsidRPr="005C22E3">
                <w:rPr>
                  <w:rFonts w:cs="Times New Roman"/>
                  <w:szCs w:val="24"/>
                </w:rPr>
                <w:t>12 м</w:t>
              </w:r>
            </w:smartTag>
          </w:p>
        </w:tc>
        <w:tc>
          <w:tcPr>
            <w:tcW w:w="770"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1 </w:t>
            </w:r>
            <w:proofErr w:type="spellStart"/>
            <w:r w:rsidRPr="005C22E3">
              <w:rPr>
                <w:rFonts w:cs="Times New Roman"/>
                <w:szCs w:val="24"/>
              </w:rPr>
              <w:t>раб.место</w:t>
            </w:r>
            <w:proofErr w:type="spellEnd"/>
            <w:r w:rsidRPr="005C22E3">
              <w:rPr>
                <w:rFonts w:cs="Times New Roman"/>
                <w:szCs w:val="24"/>
              </w:rPr>
              <w:t>.</w:t>
            </w:r>
          </w:p>
          <w:p w:rsidR="005C22E3" w:rsidRPr="005C22E3" w:rsidRDefault="005C22E3" w:rsidP="005C22E3">
            <w:pPr>
              <w:ind w:firstLine="0"/>
              <w:rPr>
                <w:rFonts w:cs="Times New Roman"/>
                <w:szCs w:val="24"/>
              </w:rPr>
            </w:pPr>
            <w:r w:rsidRPr="005C22E3">
              <w:rPr>
                <w:rFonts w:cs="Times New Roman"/>
                <w:szCs w:val="24"/>
              </w:rPr>
              <w:t>Промышленные предприятия и объекты по переработке мяса до 5 тонн в сутки без копчения; молока - до 10 т/сутки, производство хлеба и хлебобулочных изделий - до 2,5 т/сутки, рыбы - до 10 т/сутки, предприятия по производству кондитерских изделий - до 0,5 т/сутки,</w:t>
            </w:r>
          </w:p>
        </w:tc>
        <w:tc>
          <w:tcPr>
            <w:tcW w:w="474"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732"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934E6A" w:rsidP="005C22E3">
            <w:pPr>
              <w:ind w:firstLine="0"/>
              <w:jc w:val="center"/>
              <w:rPr>
                <w:rFonts w:cs="Times New Roman"/>
                <w:szCs w:val="24"/>
              </w:rPr>
            </w:pPr>
            <w:r w:rsidRPr="00410449">
              <w:rPr>
                <w:szCs w:val="24"/>
              </w:rPr>
              <w:t>Не подлежит установлению</w:t>
            </w:r>
          </w:p>
        </w:tc>
        <w:tc>
          <w:tcPr>
            <w:tcW w:w="653"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Не менее 1 </w:t>
            </w:r>
            <w:proofErr w:type="spellStart"/>
            <w:r w:rsidRPr="005C22E3">
              <w:rPr>
                <w:rFonts w:cs="Times New Roman"/>
                <w:szCs w:val="24"/>
              </w:rPr>
              <w:t>машиноместа</w:t>
            </w:r>
            <w:proofErr w:type="spellEnd"/>
            <w:r w:rsidRPr="005C22E3">
              <w:rPr>
                <w:rFonts w:cs="Times New Roman"/>
                <w:szCs w:val="24"/>
              </w:rPr>
              <w:t xml:space="preserve"> </w:t>
            </w:r>
          </w:p>
          <w:p w:rsidR="005C22E3" w:rsidRPr="005C22E3" w:rsidRDefault="005C22E3" w:rsidP="005C22E3">
            <w:pPr>
              <w:ind w:firstLine="0"/>
              <w:rPr>
                <w:rFonts w:cs="Times New Roman"/>
                <w:szCs w:val="24"/>
              </w:rPr>
            </w:pPr>
            <w:r w:rsidRPr="005C22E3">
              <w:rPr>
                <w:rFonts w:cs="Times New Roman"/>
                <w:szCs w:val="24"/>
              </w:rPr>
              <w:t xml:space="preserve">на 5 работающих, но не менее 5 </w:t>
            </w:r>
            <w:proofErr w:type="spellStart"/>
            <w:r w:rsidRPr="005C22E3">
              <w:rPr>
                <w:rFonts w:cs="Times New Roman"/>
                <w:szCs w:val="24"/>
              </w:rPr>
              <w:t>машиномест</w:t>
            </w:r>
            <w:proofErr w:type="spellEnd"/>
            <w:r w:rsidRPr="005C22E3">
              <w:rPr>
                <w:rFonts w:cs="Times New Roman"/>
                <w:szCs w:val="24"/>
              </w:rPr>
              <w:t xml:space="preserve">. </w:t>
            </w:r>
          </w:p>
        </w:tc>
      </w:tr>
      <w:tr w:rsidR="005C22E3" w:rsidRPr="005C22E3" w:rsidTr="00E24D21">
        <w:tc>
          <w:tcPr>
            <w:tcW w:w="637"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BA7372" w:rsidP="005C22E3">
            <w:pPr>
              <w:tabs>
                <w:tab w:val="left" w:pos="-1560"/>
              </w:tabs>
              <w:ind w:firstLine="0"/>
              <w:rPr>
                <w:rFonts w:cs="Times New Roman"/>
                <w:szCs w:val="24"/>
                <w:highlight w:val="yellow"/>
              </w:rPr>
            </w:pPr>
            <w:r>
              <w:rPr>
                <w:rFonts w:cs="Times New Roman"/>
                <w:b/>
                <w:szCs w:val="24"/>
              </w:rPr>
              <w:lastRenderedPageBreak/>
              <w:t>2</w:t>
            </w:r>
            <w:r w:rsidR="005C22E3" w:rsidRPr="005C22E3">
              <w:rPr>
                <w:rFonts w:cs="Times New Roman"/>
                <w:b/>
                <w:szCs w:val="24"/>
              </w:rPr>
              <w:t>. Деловое управление</w:t>
            </w:r>
          </w:p>
        </w:tc>
        <w:tc>
          <w:tcPr>
            <w:tcW w:w="279"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422009">
            <w:pPr>
              <w:ind w:firstLine="0"/>
              <w:jc w:val="center"/>
              <w:rPr>
                <w:rFonts w:cs="Times New Roman"/>
                <w:szCs w:val="24"/>
              </w:rPr>
            </w:pPr>
            <w:r w:rsidRPr="005C22E3">
              <w:rPr>
                <w:rFonts w:cs="Times New Roman"/>
                <w:szCs w:val="24"/>
              </w:rPr>
              <w:t>5</w:t>
            </w:r>
            <w:r w:rsidR="00422009">
              <w:rPr>
                <w:rFonts w:cs="Times New Roman"/>
                <w:szCs w:val="24"/>
              </w:rPr>
              <w:t>00</w:t>
            </w:r>
          </w:p>
        </w:tc>
        <w:tc>
          <w:tcPr>
            <w:tcW w:w="311"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453"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Не более 0,7</w:t>
            </w:r>
          </w:p>
        </w:tc>
        <w:tc>
          <w:tcPr>
            <w:tcW w:w="691"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От границы участка, прилегающей к красной линии улицы, проезда не менее 5м. </w:t>
            </w:r>
          </w:p>
          <w:p w:rsidR="005C22E3" w:rsidRPr="005C22E3" w:rsidRDefault="005C22E3" w:rsidP="005C22E3">
            <w:pPr>
              <w:ind w:firstLine="0"/>
              <w:rPr>
                <w:rFonts w:cs="Times New Roman"/>
                <w:szCs w:val="24"/>
              </w:rPr>
            </w:pPr>
            <w:r w:rsidRPr="005C22E3">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C22E3">
                <w:rPr>
                  <w:rFonts w:cs="Times New Roman"/>
                  <w:szCs w:val="24"/>
                </w:rPr>
                <w:t>6 м</w:t>
              </w:r>
            </w:smartTag>
            <w:r w:rsidRPr="005C22E3">
              <w:rPr>
                <w:rFonts w:cs="Times New Roman"/>
                <w:szCs w:val="24"/>
              </w:rPr>
              <w:t xml:space="preserve"> </w:t>
            </w:r>
          </w:p>
        </w:tc>
        <w:tc>
          <w:tcPr>
            <w:tcW w:w="770"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934E6A" w:rsidP="005C22E3">
            <w:pPr>
              <w:ind w:firstLine="0"/>
              <w:jc w:val="center"/>
              <w:rPr>
                <w:rFonts w:cs="Times New Roman"/>
                <w:szCs w:val="24"/>
              </w:rPr>
            </w:pPr>
            <w:r w:rsidRPr="00410449">
              <w:rPr>
                <w:szCs w:val="24"/>
              </w:rPr>
              <w:t>Не подлежит установлению</w:t>
            </w:r>
          </w:p>
        </w:tc>
        <w:tc>
          <w:tcPr>
            <w:tcW w:w="474"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501"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934E6A" w:rsidP="005C22E3">
            <w:pPr>
              <w:ind w:firstLine="0"/>
              <w:rPr>
                <w:rFonts w:cs="Times New Roman"/>
                <w:szCs w:val="24"/>
              </w:rPr>
            </w:pPr>
            <w:r w:rsidRPr="00410449">
              <w:rPr>
                <w:szCs w:val="24"/>
              </w:rPr>
              <w:t>Не подлежит установлению</w:t>
            </w:r>
          </w:p>
        </w:tc>
        <w:tc>
          <w:tcPr>
            <w:tcW w:w="231"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653"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1 </w:t>
            </w:r>
            <w:proofErr w:type="spellStart"/>
            <w:r w:rsidRPr="005C22E3">
              <w:rPr>
                <w:rFonts w:cs="Times New Roman"/>
                <w:szCs w:val="24"/>
              </w:rPr>
              <w:t>машино</w:t>
            </w:r>
            <w:proofErr w:type="spellEnd"/>
            <w:r w:rsidRPr="005C22E3">
              <w:rPr>
                <w:rFonts w:cs="Times New Roman"/>
                <w:szCs w:val="24"/>
              </w:rPr>
              <w:t>-место временных автостоянок на 10 рабочих мест в здании, но не менее 5 м/м.</w:t>
            </w:r>
          </w:p>
        </w:tc>
      </w:tr>
      <w:tr w:rsidR="005C22E3" w:rsidRPr="005C22E3" w:rsidTr="00E24D21">
        <w:tc>
          <w:tcPr>
            <w:tcW w:w="637"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BA7372" w:rsidP="005C22E3">
            <w:pPr>
              <w:ind w:firstLine="0"/>
              <w:rPr>
                <w:rFonts w:cs="Times New Roman"/>
                <w:szCs w:val="24"/>
              </w:rPr>
            </w:pPr>
            <w:r>
              <w:rPr>
                <w:rFonts w:cs="Times New Roman"/>
                <w:b/>
                <w:szCs w:val="24"/>
              </w:rPr>
              <w:t>3</w:t>
            </w:r>
            <w:r w:rsidR="005C22E3" w:rsidRPr="005C22E3">
              <w:rPr>
                <w:rFonts w:cs="Times New Roman"/>
                <w:b/>
                <w:szCs w:val="24"/>
              </w:rPr>
              <w:t>. Обеспечение научной деятельности</w:t>
            </w:r>
          </w:p>
        </w:tc>
        <w:tc>
          <w:tcPr>
            <w:tcW w:w="279"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311"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453"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Не более 0.7</w:t>
            </w:r>
          </w:p>
        </w:tc>
        <w:tc>
          <w:tcPr>
            <w:tcW w:w="691"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От границы участка, прилегающей к красной линии улицы, проезда не менее 5м. </w:t>
            </w:r>
          </w:p>
          <w:p w:rsidR="005C22E3" w:rsidRPr="005C22E3" w:rsidRDefault="005C22E3" w:rsidP="005C22E3">
            <w:pPr>
              <w:widowControl w:val="0"/>
              <w:autoSpaceDE w:val="0"/>
              <w:autoSpaceDN w:val="0"/>
              <w:adjustRightInd w:val="0"/>
              <w:ind w:firstLine="0"/>
              <w:rPr>
                <w:rFonts w:eastAsia="NSimSun" w:cs="Times New Roman"/>
                <w:szCs w:val="24"/>
                <w:lang w:eastAsia="zh-CN"/>
              </w:rPr>
            </w:pPr>
            <w:r w:rsidRPr="005C22E3">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C22E3">
                <w:rPr>
                  <w:rFonts w:cs="Times New Roman"/>
                  <w:szCs w:val="24"/>
                </w:rPr>
                <w:t>6 м</w:t>
              </w:r>
            </w:smartTag>
          </w:p>
        </w:tc>
        <w:tc>
          <w:tcPr>
            <w:tcW w:w="770"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1 раб. место</w:t>
            </w:r>
          </w:p>
        </w:tc>
        <w:tc>
          <w:tcPr>
            <w:tcW w:w="474"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Не более 50 рабочих мест</w:t>
            </w:r>
          </w:p>
        </w:tc>
        <w:tc>
          <w:tcPr>
            <w:tcW w:w="732"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934E6A" w:rsidP="005C22E3">
            <w:pPr>
              <w:ind w:firstLine="0"/>
              <w:jc w:val="center"/>
              <w:rPr>
                <w:rFonts w:cs="Times New Roman"/>
                <w:szCs w:val="24"/>
              </w:rPr>
            </w:pPr>
            <w:r w:rsidRPr="00410449">
              <w:rPr>
                <w:szCs w:val="24"/>
              </w:rPr>
              <w:t>Не подлежит установлению</w:t>
            </w:r>
          </w:p>
        </w:tc>
        <w:tc>
          <w:tcPr>
            <w:tcW w:w="653"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Не менее 1,5 </w:t>
            </w:r>
            <w:proofErr w:type="spellStart"/>
            <w:r w:rsidRPr="005C22E3">
              <w:rPr>
                <w:rFonts w:cs="Times New Roman"/>
                <w:szCs w:val="24"/>
              </w:rPr>
              <w:t>машиномест</w:t>
            </w:r>
            <w:proofErr w:type="spellEnd"/>
            <w:r w:rsidRPr="005C22E3">
              <w:rPr>
                <w:rFonts w:cs="Times New Roman"/>
                <w:szCs w:val="24"/>
              </w:rPr>
              <w:t xml:space="preserve"> на 10 работающих, но не менее 15</w:t>
            </w:r>
          </w:p>
        </w:tc>
      </w:tr>
      <w:tr w:rsidR="005C22E3" w:rsidRPr="005C22E3" w:rsidTr="00E24D21">
        <w:tc>
          <w:tcPr>
            <w:tcW w:w="637"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BA7372" w:rsidP="005C22E3">
            <w:pPr>
              <w:ind w:firstLine="0"/>
              <w:rPr>
                <w:rFonts w:cs="Times New Roman"/>
                <w:szCs w:val="24"/>
                <w:highlight w:val="yellow"/>
              </w:rPr>
            </w:pPr>
            <w:r>
              <w:rPr>
                <w:rFonts w:cs="Times New Roman"/>
                <w:b/>
                <w:szCs w:val="24"/>
              </w:rPr>
              <w:t>4</w:t>
            </w:r>
            <w:r w:rsidR="005C22E3" w:rsidRPr="005C22E3">
              <w:rPr>
                <w:rFonts w:cs="Times New Roman"/>
                <w:b/>
                <w:szCs w:val="24"/>
              </w:rPr>
              <w:t>. Обслуживание автотранспорта</w:t>
            </w:r>
          </w:p>
        </w:tc>
        <w:tc>
          <w:tcPr>
            <w:tcW w:w="279"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6</w:t>
            </w:r>
            <w:r w:rsidR="00422009">
              <w:rPr>
                <w:rFonts w:cs="Times New Roman"/>
                <w:szCs w:val="24"/>
              </w:rPr>
              <w:t>00</w:t>
            </w:r>
          </w:p>
        </w:tc>
        <w:tc>
          <w:tcPr>
            <w:tcW w:w="311"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453"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Не более 0.7</w:t>
            </w:r>
          </w:p>
        </w:tc>
        <w:tc>
          <w:tcPr>
            <w:tcW w:w="691"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От границы участка, прилегающей к красной линии </w:t>
            </w:r>
            <w:r w:rsidRPr="005C22E3">
              <w:rPr>
                <w:rFonts w:cs="Times New Roman"/>
                <w:szCs w:val="24"/>
              </w:rPr>
              <w:lastRenderedPageBreak/>
              <w:t xml:space="preserve">улицы, проезда не менее 5м. </w:t>
            </w:r>
          </w:p>
          <w:p w:rsidR="005C22E3" w:rsidRPr="005C22E3" w:rsidRDefault="005C22E3" w:rsidP="005C22E3">
            <w:pPr>
              <w:ind w:firstLine="0"/>
              <w:rPr>
                <w:rFonts w:cs="Times New Roman"/>
                <w:szCs w:val="24"/>
              </w:rPr>
            </w:pPr>
            <w:r w:rsidRPr="005C22E3">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C22E3">
                <w:rPr>
                  <w:rFonts w:cs="Times New Roman"/>
                  <w:szCs w:val="24"/>
                </w:rPr>
                <w:t>6 м</w:t>
              </w:r>
            </w:smartTag>
          </w:p>
        </w:tc>
        <w:tc>
          <w:tcPr>
            <w:tcW w:w="770"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lastRenderedPageBreak/>
              <w:t xml:space="preserve">1 </w:t>
            </w:r>
            <w:proofErr w:type="spellStart"/>
            <w:r w:rsidRPr="005C22E3">
              <w:rPr>
                <w:rFonts w:cs="Times New Roman"/>
                <w:szCs w:val="24"/>
              </w:rPr>
              <w:t>раб.место</w:t>
            </w:r>
            <w:proofErr w:type="spellEnd"/>
          </w:p>
          <w:p w:rsidR="005C22E3" w:rsidRPr="005C22E3" w:rsidRDefault="005C22E3" w:rsidP="005C22E3">
            <w:pPr>
              <w:ind w:firstLine="0"/>
              <w:rPr>
                <w:rFonts w:cs="Times New Roman"/>
                <w:szCs w:val="24"/>
              </w:rPr>
            </w:pPr>
            <w:r w:rsidRPr="005C22E3">
              <w:rPr>
                <w:rFonts w:cs="Times New Roman"/>
                <w:szCs w:val="24"/>
              </w:rPr>
              <w:t xml:space="preserve">автозаправочных станций, предназначенные только для заправки </w:t>
            </w:r>
            <w:r w:rsidRPr="005C22E3">
              <w:rPr>
                <w:rFonts w:cs="Times New Roman"/>
                <w:szCs w:val="24"/>
              </w:rPr>
              <w:lastRenderedPageBreak/>
              <w:t>легковых транспортных средств, с наличием не более 3-х топливораздаточных колонок</w:t>
            </w:r>
          </w:p>
        </w:tc>
        <w:tc>
          <w:tcPr>
            <w:tcW w:w="474"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732"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934E6A" w:rsidP="005C22E3">
            <w:pPr>
              <w:ind w:firstLine="0"/>
              <w:rPr>
                <w:rFonts w:cs="Times New Roman"/>
                <w:szCs w:val="24"/>
              </w:rPr>
            </w:pPr>
            <w:r w:rsidRPr="00410449">
              <w:rPr>
                <w:szCs w:val="24"/>
              </w:rPr>
              <w:t>Не подлежит установлению</w:t>
            </w:r>
          </w:p>
        </w:tc>
        <w:tc>
          <w:tcPr>
            <w:tcW w:w="653"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Не менее 1 </w:t>
            </w:r>
            <w:proofErr w:type="spellStart"/>
            <w:r w:rsidRPr="005C22E3">
              <w:rPr>
                <w:rFonts w:cs="Times New Roman"/>
                <w:szCs w:val="24"/>
              </w:rPr>
              <w:t>машиноместа</w:t>
            </w:r>
            <w:proofErr w:type="spellEnd"/>
            <w:r w:rsidRPr="005C22E3">
              <w:rPr>
                <w:rFonts w:cs="Times New Roman"/>
                <w:szCs w:val="24"/>
              </w:rPr>
              <w:t xml:space="preserve"> </w:t>
            </w:r>
          </w:p>
          <w:p w:rsidR="005C22E3" w:rsidRPr="005C22E3" w:rsidRDefault="005C22E3" w:rsidP="005C22E3">
            <w:pPr>
              <w:ind w:firstLine="0"/>
              <w:rPr>
                <w:rFonts w:cs="Times New Roman"/>
                <w:szCs w:val="24"/>
                <w:highlight w:val="yellow"/>
              </w:rPr>
            </w:pPr>
            <w:r w:rsidRPr="005C22E3">
              <w:rPr>
                <w:rFonts w:cs="Times New Roman"/>
                <w:szCs w:val="24"/>
              </w:rPr>
              <w:t xml:space="preserve">на 5 работающих, но </w:t>
            </w:r>
            <w:r w:rsidRPr="005C22E3">
              <w:rPr>
                <w:rFonts w:cs="Times New Roman"/>
                <w:szCs w:val="24"/>
              </w:rPr>
              <w:lastRenderedPageBreak/>
              <w:t xml:space="preserve">не менее 3 </w:t>
            </w:r>
            <w:proofErr w:type="spellStart"/>
            <w:r w:rsidRPr="005C22E3">
              <w:rPr>
                <w:rFonts w:cs="Times New Roman"/>
                <w:szCs w:val="24"/>
              </w:rPr>
              <w:t>машиномест</w:t>
            </w:r>
            <w:proofErr w:type="spellEnd"/>
          </w:p>
        </w:tc>
      </w:tr>
      <w:tr w:rsidR="005C22E3" w:rsidRPr="005C22E3" w:rsidTr="00E24D21">
        <w:tc>
          <w:tcPr>
            <w:tcW w:w="637"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BA7372" w:rsidP="005C22E3">
            <w:pPr>
              <w:tabs>
                <w:tab w:val="left" w:pos="265"/>
              </w:tabs>
              <w:ind w:firstLine="0"/>
              <w:rPr>
                <w:rFonts w:cs="Times New Roman"/>
                <w:b/>
                <w:szCs w:val="24"/>
              </w:rPr>
            </w:pPr>
            <w:r>
              <w:rPr>
                <w:rFonts w:cs="Times New Roman"/>
                <w:b/>
                <w:szCs w:val="24"/>
              </w:rPr>
              <w:lastRenderedPageBreak/>
              <w:t>5</w:t>
            </w:r>
            <w:r w:rsidR="005C22E3" w:rsidRPr="005C22E3">
              <w:rPr>
                <w:rFonts w:cs="Times New Roman"/>
                <w:b/>
                <w:szCs w:val="24"/>
              </w:rPr>
              <w:t>. Обеспечение внутреннего правопорядка</w:t>
            </w:r>
          </w:p>
        </w:tc>
        <w:tc>
          <w:tcPr>
            <w:tcW w:w="279"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6</w:t>
            </w:r>
            <w:r w:rsidR="00422009">
              <w:rPr>
                <w:rFonts w:cs="Times New Roman"/>
                <w:szCs w:val="24"/>
              </w:rPr>
              <w:t>00</w:t>
            </w:r>
          </w:p>
        </w:tc>
        <w:tc>
          <w:tcPr>
            <w:tcW w:w="311"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453"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Не более 0.7</w:t>
            </w:r>
          </w:p>
        </w:tc>
        <w:tc>
          <w:tcPr>
            <w:tcW w:w="691"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От границы участка, прилегающей к красной линии улицы, проезда не менее 5м. </w:t>
            </w:r>
          </w:p>
          <w:p w:rsidR="005C22E3" w:rsidRPr="005C22E3" w:rsidRDefault="005C22E3" w:rsidP="005C22E3">
            <w:pPr>
              <w:widowControl w:val="0"/>
              <w:autoSpaceDE w:val="0"/>
              <w:autoSpaceDN w:val="0"/>
              <w:adjustRightInd w:val="0"/>
              <w:ind w:firstLine="0"/>
              <w:rPr>
                <w:rFonts w:eastAsia="NSimSun" w:cs="Times New Roman"/>
                <w:szCs w:val="24"/>
                <w:lang w:eastAsia="zh-CN"/>
              </w:rPr>
            </w:pPr>
            <w:r w:rsidRPr="005C22E3">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C22E3">
                <w:rPr>
                  <w:rFonts w:cs="Times New Roman"/>
                  <w:szCs w:val="24"/>
                </w:rPr>
                <w:t>6 м</w:t>
              </w:r>
            </w:smartTag>
          </w:p>
        </w:tc>
        <w:tc>
          <w:tcPr>
            <w:tcW w:w="770"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 xml:space="preserve">1 </w:t>
            </w:r>
            <w:proofErr w:type="spellStart"/>
            <w:r w:rsidRPr="005C22E3">
              <w:rPr>
                <w:rFonts w:cs="Times New Roman"/>
                <w:szCs w:val="24"/>
              </w:rPr>
              <w:t>раб.место</w:t>
            </w:r>
            <w:proofErr w:type="spellEnd"/>
          </w:p>
        </w:tc>
        <w:tc>
          <w:tcPr>
            <w:tcW w:w="474"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732"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934E6A" w:rsidP="005C22E3">
            <w:pPr>
              <w:ind w:firstLine="0"/>
              <w:jc w:val="center"/>
              <w:rPr>
                <w:rFonts w:cs="Times New Roman"/>
                <w:szCs w:val="24"/>
              </w:rPr>
            </w:pPr>
            <w:r w:rsidRPr="00410449">
              <w:rPr>
                <w:szCs w:val="24"/>
              </w:rPr>
              <w:t>Не подлежит установлению</w:t>
            </w:r>
          </w:p>
        </w:tc>
        <w:tc>
          <w:tcPr>
            <w:tcW w:w="653"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tabs>
                <w:tab w:val="left" w:pos="265"/>
              </w:tabs>
              <w:ind w:firstLine="0"/>
              <w:rPr>
                <w:rFonts w:cs="Times New Roman"/>
                <w:b/>
                <w:szCs w:val="24"/>
              </w:rPr>
            </w:pPr>
            <w:r w:rsidRPr="005C22E3">
              <w:rPr>
                <w:rFonts w:cs="Times New Roman"/>
                <w:szCs w:val="24"/>
              </w:rPr>
              <w:t xml:space="preserve">Не менее 3 </w:t>
            </w:r>
            <w:proofErr w:type="spellStart"/>
            <w:r w:rsidRPr="005C22E3">
              <w:rPr>
                <w:rFonts w:cs="Times New Roman"/>
                <w:szCs w:val="24"/>
              </w:rPr>
              <w:t>машиномест</w:t>
            </w:r>
            <w:proofErr w:type="spellEnd"/>
          </w:p>
        </w:tc>
      </w:tr>
      <w:tr w:rsidR="005C22E3" w:rsidRPr="005C22E3" w:rsidTr="00E24D21">
        <w:tc>
          <w:tcPr>
            <w:tcW w:w="637"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BA7372" w:rsidP="005C22E3">
            <w:pPr>
              <w:tabs>
                <w:tab w:val="left" w:pos="265"/>
              </w:tabs>
              <w:ind w:firstLine="0"/>
              <w:rPr>
                <w:rFonts w:cs="Times New Roman"/>
                <w:szCs w:val="24"/>
              </w:rPr>
            </w:pPr>
            <w:r>
              <w:rPr>
                <w:rFonts w:cs="Times New Roman"/>
                <w:b/>
                <w:szCs w:val="24"/>
              </w:rPr>
              <w:t>6</w:t>
            </w:r>
            <w:r w:rsidR="005C22E3" w:rsidRPr="005C22E3">
              <w:rPr>
                <w:rFonts w:cs="Times New Roman"/>
                <w:b/>
                <w:szCs w:val="24"/>
              </w:rPr>
              <w:t>. Коммунальное обслуживание</w:t>
            </w:r>
          </w:p>
        </w:tc>
        <w:tc>
          <w:tcPr>
            <w:tcW w:w="279"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422009">
            <w:pPr>
              <w:ind w:firstLine="0"/>
              <w:jc w:val="center"/>
              <w:rPr>
                <w:rFonts w:cs="Times New Roman"/>
                <w:szCs w:val="24"/>
              </w:rPr>
            </w:pPr>
            <w:r w:rsidRPr="005C22E3">
              <w:rPr>
                <w:rFonts w:cs="Times New Roman"/>
                <w:szCs w:val="24"/>
              </w:rPr>
              <w:t>2</w:t>
            </w:r>
            <w:r w:rsidR="00422009">
              <w:rPr>
                <w:rFonts w:cs="Times New Roman"/>
                <w:szCs w:val="24"/>
              </w:rPr>
              <w:t>00</w:t>
            </w:r>
          </w:p>
        </w:tc>
        <w:tc>
          <w:tcPr>
            <w:tcW w:w="311"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453"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Не более 0.7</w:t>
            </w:r>
          </w:p>
        </w:tc>
        <w:tc>
          <w:tcPr>
            <w:tcW w:w="691"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От границы участка, прилегающей к красной линии улицы, проезда не менее 5м. </w:t>
            </w:r>
          </w:p>
          <w:p w:rsidR="005C22E3" w:rsidRPr="005C22E3" w:rsidRDefault="005C22E3" w:rsidP="005C22E3">
            <w:pPr>
              <w:widowControl w:val="0"/>
              <w:autoSpaceDE w:val="0"/>
              <w:autoSpaceDN w:val="0"/>
              <w:adjustRightInd w:val="0"/>
              <w:ind w:firstLine="0"/>
              <w:rPr>
                <w:rFonts w:eastAsia="NSimSun" w:cs="Times New Roman"/>
                <w:szCs w:val="24"/>
                <w:lang w:eastAsia="zh-CN"/>
              </w:rPr>
            </w:pPr>
            <w:r w:rsidRPr="005C22E3">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C22E3">
                <w:rPr>
                  <w:rFonts w:cs="Times New Roman"/>
                  <w:szCs w:val="24"/>
                </w:rPr>
                <w:lastRenderedPageBreak/>
                <w:t>6 м</w:t>
              </w:r>
            </w:smartTag>
          </w:p>
        </w:tc>
        <w:tc>
          <w:tcPr>
            <w:tcW w:w="770"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934E6A" w:rsidP="005C22E3">
            <w:pPr>
              <w:ind w:firstLine="0"/>
              <w:jc w:val="center"/>
              <w:rPr>
                <w:rFonts w:cs="Times New Roman"/>
                <w:szCs w:val="24"/>
              </w:rPr>
            </w:pPr>
            <w:r w:rsidRPr="00410449">
              <w:rPr>
                <w:szCs w:val="24"/>
              </w:rPr>
              <w:lastRenderedPageBreak/>
              <w:t>Не подлежит установлению</w:t>
            </w:r>
          </w:p>
        </w:tc>
        <w:tc>
          <w:tcPr>
            <w:tcW w:w="474"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501"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934E6A" w:rsidP="005C22E3">
            <w:pPr>
              <w:ind w:firstLine="0"/>
              <w:jc w:val="center"/>
              <w:rPr>
                <w:rFonts w:cs="Times New Roman"/>
                <w:szCs w:val="24"/>
              </w:rPr>
            </w:pPr>
            <w:r w:rsidRPr="00410449">
              <w:rPr>
                <w:szCs w:val="24"/>
              </w:rPr>
              <w:t>Не подлежит установлению</w:t>
            </w:r>
          </w:p>
        </w:tc>
        <w:tc>
          <w:tcPr>
            <w:tcW w:w="231"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653"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Не менее 1 </w:t>
            </w:r>
            <w:proofErr w:type="spellStart"/>
            <w:r w:rsidRPr="005C22E3">
              <w:rPr>
                <w:rFonts w:cs="Times New Roman"/>
                <w:szCs w:val="24"/>
              </w:rPr>
              <w:t>машиноместа</w:t>
            </w:r>
            <w:proofErr w:type="spellEnd"/>
            <w:r w:rsidRPr="005C22E3">
              <w:rPr>
                <w:rFonts w:cs="Times New Roman"/>
                <w:szCs w:val="24"/>
              </w:rPr>
              <w:t xml:space="preserve"> для специального транспорта</w:t>
            </w:r>
          </w:p>
        </w:tc>
      </w:tr>
      <w:tr w:rsidR="005C22E3" w:rsidRPr="005C22E3" w:rsidTr="00035217">
        <w:trPr>
          <w:trHeight w:val="543"/>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b/>
                <w:szCs w:val="24"/>
              </w:rPr>
              <w:lastRenderedPageBreak/>
              <w:t>Условно разрешённые виды использования</w:t>
            </w:r>
          </w:p>
        </w:tc>
      </w:tr>
      <w:tr w:rsidR="005C22E3" w:rsidRPr="005C22E3" w:rsidTr="00E24D21">
        <w:tc>
          <w:tcPr>
            <w:tcW w:w="637"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tabs>
                <w:tab w:val="left" w:pos="265"/>
              </w:tabs>
              <w:ind w:firstLine="0"/>
              <w:rPr>
                <w:rFonts w:cs="Times New Roman"/>
                <w:szCs w:val="24"/>
                <w:highlight w:val="yellow"/>
              </w:rPr>
            </w:pPr>
            <w:r w:rsidRPr="005C22E3">
              <w:rPr>
                <w:rFonts w:cs="Times New Roman"/>
                <w:b/>
                <w:szCs w:val="24"/>
              </w:rPr>
              <w:t>1. Магазины</w:t>
            </w:r>
          </w:p>
        </w:tc>
        <w:tc>
          <w:tcPr>
            <w:tcW w:w="310"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3871F4">
            <w:pPr>
              <w:ind w:firstLine="0"/>
              <w:jc w:val="center"/>
              <w:rPr>
                <w:rFonts w:cs="Times New Roman"/>
                <w:szCs w:val="24"/>
              </w:rPr>
            </w:pPr>
            <w:r w:rsidRPr="005C22E3">
              <w:rPr>
                <w:rFonts w:cs="Times New Roman"/>
                <w:szCs w:val="24"/>
              </w:rPr>
              <w:t>6</w:t>
            </w:r>
            <w:r w:rsidR="003871F4">
              <w:rPr>
                <w:rFonts w:cs="Times New Roman"/>
                <w:szCs w:val="24"/>
              </w:rPr>
              <w:t>00</w:t>
            </w:r>
          </w:p>
        </w:tc>
        <w:tc>
          <w:tcPr>
            <w:tcW w:w="280"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453"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Не более 0.7</w:t>
            </w:r>
          </w:p>
        </w:tc>
        <w:tc>
          <w:tcPr>
            <w:tcW w:w="691"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От границы участка, прилегающей к красной линии улицы, проезда не менее 5м. </w:t>
            </w:r>
          </w:p>
          <w:p w:rsidR="005C22E3" w:rsidRPr="005C22E3" w:rsidRDefault="005C22E3" w:rsidP="005C22E3">
            <w:pPr>
              <w:widowControl w:val="0"/>
              <w:autoSpaceDE w:val="0"/>
              <w:autoSpaceDN w:val="0"/>
              <w:adjustRightInd w:val="0"/>
              <w:ind w:firstLine="0"/>
              <w:rPr>
                <w:rFonts w:eastAsia="NSimSun" w:cs="Times New Roman"/>
                <w:szCs w:val="24"/>
                <w:lang w:eastAsia="zh-CN"/>
              </w:rPr>
            </w:pPr>
            <w:r w:rsidRPr="005C22E3">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C22E3">
                <w:rPr>
                  <w:rFonts w:cs="Times New Roman"/>
                  <w:szCs w:val="24"/>
                </w:rPr>
                <w:t>6 м</w:t>
              </w:r>
            </w:smartTag>
          </w:p>
        </w:tc>
        <w:tc>
          <w:tcPr>
            <w:tcW w:w="770"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1 раб/место</w:t>
            </w:r>
          </w:p>
        </w:tc>
        <w:tc>
          <w:tcPr>
            <w:tcW w:w="474"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 xml:space="preserve">Площадь торгового зала не более </w:t>
            </w:r>
            <w:smartTag w:uri="urn:schemas-microsoft-com:office:smarttags" w:element="metricconverter">
              <w:smartTagPr>
                <w:attr w:name="ProductID" w:val="500 м2"/>
              </w:smartTagPr>
              <w:r w:rsidRPr="005C22E3">
                <w:rPr>
                  <w:rFonts w:cs="Times New Roman"/>
                  <w:szCs w:val="24"/>
                </w:rPr>
                <w:t>500 м2</w:t>
              </w:r>
            </w:smartTag>
          </w:p>
        </w:tc>
        <w:tc>
          <w:tcPr>
            <w:tcW w:w="732"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Не более 2-х этажей</w:t>
            </w:r>
          </w:p>
        </w:tc>
        <w:tc>
          <w:tcPr>
            <w:tcW w:w="653"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1 </w:t>
            </w:r>
            <w:proofErr w:type="spellStart"/>
            <w:r w:rsidRPr="005C22E3">
              <w:rPr>
                <w:rFonts w:cs="Times New Roman"/>
                <w:szCs w:val="24"/>
              </w:rPr>
              <w:t>машино</w:t>
            </w:r>
            <w:proofErr w:type="spellEnd"/>
            <w:r w:rsidRPr="005C22E3">
              <w:rPr>
                <w:rFonts w:cs="Times New Roman"/>
                <w:szCs w:val="24"/>
              </w:rPr>
              <w:t xml:space="preserve">-место временных автостоянок на 10 рабочих мест в здании, но не менее 5 </w:t>
            </w:r>
            <w:proofErr w:type="spellStart"/>
            <w:r w:rsidRPr="005C22E3">
              <w:rPr>
                <w:rFonts w:cs="Times New Roman"/>
                <w:szCs w:val="24"/>
              </w:rPr>
              <w:t>машиномест</w:t>
            </w:r>
            <w:proofErr w:type="spellEnd"/>
          </w:p>
        </w:tc>
      </w:tr>
      <w:tr w:rsidR="005C22E3" w:rsidRPr="005C22E3" w:rsidTr="00E24D21">
        <w:tc>
          <w:tcPr>
            <w:tcW w:w="637"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highlight w:val="yellow"/>
              </w:rPr>
            </w:pPr>
            <w:r w:rsidRPr="005C22E3">
              <w:rPr>
                <w:rFonts w:cs="Times New Roman"/>
                <w:b/>
                <w:szCs w:val="24"/>
              </w:rPr>
              <w:t>2. Бытовое обслуживание</w:t>
            </w:r>
          </w:p>
        </w:tc>
        <w:tc>
          <w:tcPr>
            <w:tcW w:w="310"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3871F4">
            <w:pPr>
              <w:ind w:firstLine="0"/>
              <w:jc w:val="center"/>
              <w:rPr>
                <w:rFonts w:cs="Times New Roman"/>
                <w:szCs w:val="24"/>
              </w:rPr>
            </w:pPr>
            <w:r w:rsidRPr="005C22E3">
              <w:rPr>
                <w:rFonts w:cs="Times New Roman"/>
                <w:szCs w:val="24"/>
              </w:rPr>
              <w:t>5</w:t>
            </w:r>
            <w:r w:rsidR="003871F4">
              <w:rPr>
                <w:rFonts w:cs="Times New Roman"/>
                <w:szCs w:val="24"/>
              </w:rPr>
              <w:t>00</w:t>
            </w:r>
          </w:p>
        </w:tc>
        <w:tc>
          <w:tcPr>
            <w:tcW w:w="280"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453"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Не более 0,5</w:t>
            </w:r>
          </w:p>
        </w:tc>
        <w:tc>
          <w:tcPr>
            <w:tcW w:w="691"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От границы участка, прилегающей к красной линии улицы, проезда не менее 5м. </w:t>
            </w:r>
          </w:p>
          <w:p w:rsidR="005C22E3" w:rsidRPr="005C22E3" w:rsidRDefault="005C22E3" w:rsidP="005C22E3">
            <w:pPr>
              <w:ind w:firstLine="0"/>
              <w:rPr>
                <w:rFonts w:cs="Times New Roman"/>
                <w:szCs w:val="24"/>
              </w:rPr>
            </w:pPr>
            <w:r w:rsidRPr="005C22E3">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C22E3">
                <w:rPr>
                  <w:rFonts w:cs="Times New Roman"/>
                  <w:szCs w:val="24"/>
                </w:rPr>
                <w:t>6 м</w:t>
              </w:r>
            </w:smartTag>
          </w:p>
        </w:tc>
        <w:tc>
          <w:tcPr>
            <w:tcW w:w="770"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1 раб место</w:t>
            </w:r>
          </w:p>
        </w:tc>
        <w:tc>
          <w:tcPr>
            <w:tcW w:w="474"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501"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934E6A" w:rsidP="005C22E3">
            <w:pPr>
              <w:ind w:firstLine="0"/>
              <w:rPr>
                <w:rFonts w:cs="Times New Roman"/>
                <w:szCs w:val="24"/>
              </w:rPr>
            </w:pPr>
            <w:r w:rsidRPr="00410449">
              <w:rPr>
                <w:szCs w:val="24"/>
              </w:rPr>
              <w:t>Не подлежит установлению</w:t>
            </w:r>
          </w:p>
        </w:tc>
        <w:tc>
          <w:tcPr>
            <w:tcW w:w="231"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653"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highlight w:val="yellow"/>
              </w:rPr>
            </w:pPr>
            <w:r w:rsidRPr="005C22E3">
              <w:rPr>
                <w:rFonts w:cs="Times New Roman"/>
                <w:szCs w:val="24"/>
              </w:rPr>
              <w:t xml:space="preserve">1 </w:t>
            </w:r>
            <w:proofErr w:type="spellStart"/>
            <w:r w:rsidRPr="005C22E3">
              <w:rPr>
                <w:rFonts w:cs="Times New Roman"/>
                <w:szCs w:val="24"/>
              </w:rPr>
              <w:t>машино</w:t>
            </w:r>
            <w:proofErr w:type="spellEnd"/>
            <w:r w:rsidRPr="005C22E3">
              <w:rPr>
                <w:rFonts w:cs="Times New Roman"/>
                <w:szCs w:val="24"/>
              </w:rPr>
              <w:t xml:space="preserve">-место временных автостоянок на 10 посетителей, 1 </w:t>
            </w:r>
            <w:proofErr w:type="spellStart"/>
            <w:r w:rsidRPr="005C22E3">
              <w:rPr>
                <w:rFonts w:cs="Times New Roman"/>
                <w:szCs w:val="24"/>
              </w:rPr>
              <w:t>машино</w:t>
            </w:r>
            <w:proofErr w:type="spellEnd"/>
            <w:r w:rsidRPr="005C22E3">
              <w:rPr>
                <w:rFonts w:cs="Times New Roman"/>
                <w:szCs w:val="24"/>
              </w:rPr>
              <w:t>-место на 5 рабочих мест, но не менее 3</w:t>
            </w:r>
          </w:p>
        </w:tc>
      </w:tr>
      <w:tr w:rsidR="005C22E3" w:rsidRPr="005C22E3" w:rsidTr="00E24D21">
        <w:tc>
          <w:tcPr>
            <w:tcW w:w="637"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highlight w:val="yellow"/>
              </w:rPr>
            </w:pPr>
            <w:r w:rsidRPr="005C22E3">
              <w:rPr>
                <w:rFonts w:cs="Times New Roman"/>
                <w:b/>
                <w:szCs w:val="24"/>
              </w:rPr>
              <w:lastRenderedPageBreak/>
              <w:t>3. Общественное питание</w:t>
            </w:r>
          </w:p>
        </w:tc>
        <w:tc>
          <w:tcPr>
            <w:tcW w:w="310"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3</w:t>
            </w:r>
            <w:r w:rsidR="003871F4">
              <w:rPr>
                <w:rFonts w:cs="Times New Roman"/>
                <w:szCs w:val="24"/>
              </w:rPr>
              <w:t>00</w:t>
            </w:r>
          </w:p>
        </w:tc>
        <w:tc>
          <w:tcPr>
            <w:tcW w:w="280"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453"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Не более 0.7</w:t>
            </w:r>
          </w:p>
        </w:tc>
        <w:tc>
          <w:tcPr>
            <w:tcW w:w="691"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От границы участка, прилегающей к красной линии улицы, проезда не менее 5м. </w:t>
            </w:r>
          </w:p>
          <w:p w:rsidR="005C22E3" w:rsidRPr="005C22E3" w:rsidRDefault="005C22E3" w:rsidP="005C22E3">
            <w:pPr>
              <w:widowControl w:val="0"/>
              <w:autoSpaceDE w:val="0"/>
              <w:autoSpaceDN w:val="0"/>
              <w:adjustRightInd w:val="0"/>
              <w:ind w:firstLine="0"/>
              <w:rPr>
                <w:rFonts w:eastAsia="NSimSun" w:cs="Times New Roman"/>
                <w:szCs w:val="24"/>
                <w:lang w:eastAsia="zh-CN"/>
              </w:rPr>
            </w:pPr>
            <w:r w:rsidRPr="005C22E3">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C22E3">
                <w:rPr>
                  <w:rFonts w:cs="Times New Roman"/>
                  <w:szCs w:val="24"/>
                </w:rPr>
                <w:t>6 м</w:t>
              </w:r>
            </w:smartTag>
          </w:p>
        </w:tc>
        <w:tc>
          <w:tcPr>
            <w:tcW w:w="770"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474"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Не более 100 посадочных мест</w:t>
            </w:r>
          </w:p>
        </w:tc>
        <w:tc>
          <w:tcPr>
            <w:tcW w:w="501"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Не более 3 этажей</w:t>
            </w:r>
          </w:p>
        </w:tc>
        <w:tc>
          <w:tcPr>
            <w:tcW w:w="231"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653"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1 </w:t>
            </w:r>
            <w:proofErr w:type="spellStart"/>
            <w:r w:rsidRPr="005C22E3">
              <w:rPr>
                <w:rFonts w:cs="Times New Roman"/>
                <w:szCs w:val="24"/>
              </w:rPr>
              <w:t>машино</w:t>
            </w:r>
            <w:proofErr w:type="spellEnd"/>
            <w:r w:rsidRPr="005C22E3">
              <w:rPr>
                <w:rFonts w:cs="Times New Roman"/>
                <w:szCs w:val="24"/>
              </w:rPr>
              <w:t>-место на 10 посадочных мест, но не менее 2-х</w:t>
            </w:r>
          </w:p>
        </w:tc>
      </w:tr>
      <w:tr w:rsidR="00E9623B" w:rsidRPr="005C22E3" w:rsidTr="00E24D21">
        <w:tc>
          <w:tcPr>
            <w:tcW w:w="637" w:type="pct"/>
            <w:tcBorders>
              <w:top w:val="single" w:sz="4" w:space="0" w:color="000000"/>
              <w:left w:val="single" w:sz="4" w:space="0" w:color="000000"/>
              <w:bottom w:val="single" w:sz="4" w:space="0" w:color="000000"/>
              <w:right w:val="single" w:sz="4" w:space="0" w:color="000000"/>
            </w:tcBorders>
            <w:vAlign w:val="center"/>
          </w:tcPr>
          <w:p w:rsidR="00E9623B" w:rsidRPr="005C22E3" w:rsidRDefault="00E9623B" w:rsidP="005C22E3">
            <w:pPr>
              <w:ind w:firstLine="0"/>
              <w:rPr>
                <w:rFonts w:cs="Times New Roman"/>
                <w:b/>
                <w:szCs w:val="24"/>
              </w:rPr>
            </w:pPr>
            <w:r>
              <w:rPr>
                <w:rFonts w:cs="Times New Roman"/>
                <w:b/>
                <w:szCs w:val="24"/>
              </w:rPr>
              <w:t>4. Склады</w:t>
            </w:r>
          </w:p>
        </w:tc>
        <w:tc>
          <w:tcPr>
            <w:tcW w:w="310" w:type="pct"/>
            <w:gridSpan w:val="2"/>
            <w:tcBorders>
              <w:top w:val="single" w:sz="4" w:space="0" w:color="000000"/>
              <w:left w:val="single" w:sz="4" w:space="0" w:color="000000"/>
              <w:bottom w:val="single" w:sz="4" w:space="0" w:color="000000"/>
              <w:right w:val="single" w:sz="4" w:space="0" w:color="000000"/>
            </w:tcBorders>
            <w:vAlign w:val="center"/>
          </w:tcPr>
          <w:p w:rsidR="00E9623B" w:rsidRPr="003871F4" w:rsidRDefault="00E9623B" w:rsidP="003871F4">
            <w:pPr>
              <w:ind w:firstLine="0"/>
              <w:jc w:val="center"/>
              <w:rPr>
                <w:rFonts w:cs="Times New Roman"/>
                <w:szCs w:val="24"/>
              </w:rPr>
            </w:pPr>
            <w:r>
              <w:rPr>
                <w:rFonts w:cs="Times New Roman"/>
                <w:szCs w:val="24"/>
              </w:rPr>
              <w:t>50</w:t>
            </w:r>
            <w:r w:rsidRPr="003871F4">
              <w:rPr>
                <w:rFonts w:cs="Times New Roman"/>
                <w:szCs w:val="24"/>
              </w:rPr>
              <w:t>0</w:t>
            </w:r>
          </w:p>
        </w:tc>
        <w:tc>
          <w:tcPr>
            <w:tcW w:w="280" w:type="pct"/>
            <w:tcBorders>
              <w:top w:val="single" w:sz="4" w:space="0" w:color="000000"/>
              <w:left w:val="single" w:sz="4" w:space="0" w:color="000000"/>
              <w:bottom w:val="single" w:sz="4" w:space="0" w:color="000000"/>
              <w:right w:val="single" w:sz="4" w:space="0" w:color="000000"/>
            </w:tcBorders>
            <w:vAlign w:val="center"/>
          </w:tcPr>
          <w:p w:rsidR="00E9623B" w:rsidRPr="003871F4" w:rsidRDefault="00E9623B" w:rsidP="003871F4">
            <w:pPr>
              <w:ind w:firstLine="0"/>
              <w:jc w:val="center"/>
              <w:rPr>
                <w:rFonts w:cs="Times New Roman"/>
                <w:szCs w:val="24"/>
              </w:rPr>
            </w:pPr>
          </w:p>
        </w:tc>
        <w:tc>
          <w:tcPr>
            <w:tcW w:w="453" w:type="pct"/>
            <w:tcBorders>
              <w:top w:val="single" w:sz="4" w:space="0" w:color="000000"/>
              <w:left w:val="single" w:sz="4" w:space="0" w:color="000000"/>
              <w:bottom w:val="single" w:sz="4" w:space="0" w:color="000000"/>
              <w:right w:val="single" w:sz="4" w:space="0" w:color="000000"/>
            </w:tcBorders>
            <w:vAlign w:val="center"/>
          </w:tcPr>
          <w:p w:rsidR="00E9623B" w:rsidRPr="005C22E3" w:rsidRDefault="00E9623B" w:rsidP="005C22E3">
            <w:pPr>
              <w:ind w:firstLine="0"/>
              <w:jc w:val="center"/>
              <w:rPr>
                <w:rFonts w:cs="Times New Roman"/>
                <w:szCs w:val="24"/>
              </w:rPr>
            </w:pPr>
            <w:r w:rsidRPr="005C22E3">
              <w:rPr>
                <w:rFonts w:cs="Times New Roman"/>
                <w:szCs w:val="24"/>
              </w:rPr>
              <w:t>Не более 0.7</w:t>
            </w:r>
          </w:p>
        </w:tc>
        <w:tc>
          <w:tcPr>
            <w:tcW w:w="691" w:type="pct"/>
            <w:tcBorders>
              <w:top w:val="single" w:sz="4" w:space="0" w:color="000000"/>
              <w:left w:val="single" w:sz="4" w:space="0" w:color="000000"/>
              <w:bottom w:val="single" w:sz="4" w:space="0" w:color="000000"/>
              <w:right w:val="single" w:sz="4" w:space="0" w:color="000000"/>
            </w:tcBorders>
            <w:vAlign w:val="center"/>
          </w:tcPr>
          <w:p w:rsidR="00E9623B" w:rsidRPr="004805AD" w:rsidRDefault="00E9623B" w:rsidP="00E9623B">
            <w:pPr>
              <w:ind w:firstLine="0"/>
              <w:rPr>
                <w:rFonts w:cs="Times New Roman"/>
                <w:szCs w:val="24"/>
              </w:rPr>
            </w:pPr>
            <w:r w:rsidRPr="004805AD">
              <w:rPr>
                <w:rFonts w:cs="Times New Roman"/>
                <w:szCs w:val="24"/>
              </w:rPr>
              <w:t xml:space="preserve">От границы участка, прилегающей к красной линии улицы, проезда не менее 12м. </w:t>
            </w:r>
          </w:p>
          <w:p w:rsidR="00E9623B" w:rsidRPr="005C22E3" w:rsidRDefault="00E9623B" w:rsidP="00E9623B">
            <w:pPr>
              <w:widowControl w:val="0"/>
              <w:autoSpaceDE w:val="0"/>
              <w:autoSpaceDN w:val="0"/>
              <w:adjustRightInd w:val="0"/>
              <w:ind w:firstLine="0"/>
              <w:rPr>
                <w:rFonts w:eastAsia="NSimSun" w:cs="Times New Roman"/>
                <w:szCs w:val="24"/>
                <w:lang w:eastAsia="zh-CN"/>
              </w:rPr>
            </w:pPr>
            <w:r w:rsidRPr="004805AD">
              <w:rPr>
                <w:rFonts w:cs="Times New Roman"/>
                <w:szCs w:val="24"/>
              </w:rPr>
              <w:t xml:space="preserve">От границ соседних участков не менее </w:t>
            </w:r>
            <w:smartTag w:uri="urn:schemas-microsoft-com:office:smarttags" w:element="metricconverter">
              <w:smartTagPr>
                <w:attr w:name="ProductID" w:val="12 м"/>
              </w:smartTagPr>
              <w:r w:rsidRPr="004805AD">
                <w:rPr>
                  <w:rFonts w:cs="Times New Roman"/>
                  <w:szCs w:val="24"/>
                </w:rPr>
                <w:t>12 м</w:t>
              </w:r>
            </w:smartTag>
          </w:p>
        </w:tc>
        <w:tc>
          <w:tcPr>
            <w:tcW w:w="770" w:type="pct"/>
            <w:tcBorders>
              <w:top w:val="single" w:sz="4" w:space="0" w:color="000000"/>
              <w:left w:val="single" w:sz="4" w:space="0" w:color="000000"/>
              <w:bottom w:val="single" w:sz="4" w:space="0" w:color="000000"/>
              <w:right w:val="single" w:sz="4" w:space="0" w:color="000000"/>
            </w:tcBorders>
            <w:vAlign w:val="center"/>
          </w:tcPr>
          <w:p w:rsidR="00E9623B" w:rsidRPr="005C22E3" w:rsidRDefault="00E9623B" w:rsidP="005C22E3">
            <w:pPr>
              <w:ind w:firstLine="0"/>
              <w:jc w:val="center"/>
              <w:rPr>
                <w:rFonts w:cs="Times New Roman"/>
                <w:szCs w:val="24"/>
              </w:rPr>
            </w:pPr>
            <w:r w:rsidRPr="004805AD">
              <w:rPr>
                <w:rFonts w:cs="Times New Roman"/>
                <w:szCs w:val="24"/>
              </w:rPr>
              <w:t xml:space="preserve">1 </w:t>
            </w:r>
            <w:proofErr w:type="spellStart"/>
            <w:r w:rsidRPr="004805AD">
              <w:rPr>
                <w:rFonts w:cs="Times New Roman"/>
                <w:szCs w:val="24"/>
              </w:rPr>
              <w:t>раб.место</w:t>
            </w:r>
            <w:proofErr w:type="spellEnd"/>
          </w:p>
        </w:tc>
        <w:tc>
          <w:tcPr>
            <w:tcW w:w="474" w:type="pct"/>
            <w:tcBorders>
              <w:top w:val="single" w:sz="4" w:space="0" w:color="000000"/>
              <w:left w:val="single" w:sz="4" w:space="0" w:color="000000"/>
              <w:bottom w:val="single" w:sz="4" w:space="0" w:color="000000"/>
              <w:right w:val="single" w:sz="4" w:space="0" w:color="000000"/>
            </w:tcBorders>
            <w:vAlign w:val="center"/>
          </w:tcPr>
          <w:p w:rsidR="00E9623B" w:rsidRPr="005C22E3" w:rsidRDefault="00E9623B" w:rsidP="005C22E3">
            <w:pPr>
              <w:ind w:firstLine="0"/>
              <w:jc w:val="center"/>
              <w:rPr>
                <w:rFonts w:cs="Times New Roman"/>
                <w:szCs w:val="24"/>
              </w:rPr>
            </w:pPr>
          </w:p>
        </w:tc>
        <w:tc>
          <w:tcPr>
            <w:tcW w:w="732" w:type="pct"/>
            <w:gridSpan w:val="2"/>
            <w:tcBorders>
              <w:top w:val="single" w:sz="4" w:space="0" w:color="000000"/>
              <w:left w:val="single" w:sz="4" w:space="0" w:color="000000"/>
              <w:bottom w:val="single" w:sz="4" w:space="0" w:color="000000"/>
              <w:right w:val="single" w:sz="4" w:space="0" w:color="000000"/>
            </w:tcBorders>
            <w:vAlign w:val="center"/>
          </w:tcPr>
          <w:p w:rsidR="00E9623B" w:rsidRPr="005C22E3" w:rsidRDefault="00934E6A" w:rsidP="005C22E3">
            <w:pPr>
              <w:ind w:firstLine="0"/>
              <w:jc w:val="center"/>
              <w:rPr>
                <w:rFonts w:cs="Times New Roman"/>
                <w:szCs w:val="24"/>
              </w:rPr>
            </w:pPr>
            <w:r w:rsidRPr="00410449">
              <w:rPr>
                <w:szCs w:val="24"/>
              </w:rPr>
              <w:t>Не подлежит установлению</w:t>
            </w:r>
          </w:p>
        </w:tc>
        <w:tc>
          <w:tcPr>
            <w:tcW w:w="653" w:type="pct"/>
            <w:gridSpan w:val="2"/>
            <w:tcBorders>
              <w:top w:val="single" w:sz="4" w:space="0" w:color="000000"/>
              <w:left w:val="single" w:sz="4" w:space="0" w:color="000000"/>
              <w:bottom w:val="single" w:sz="4" w:space="0" w:color="000000"/>
              <w:right w:val="single" w:sz="4" w:space="0" w:color="000000"/>
            </w:tcBorders>
            <w:vAlign w:val="center"/>
          </w:tcPr>
          <w:p w:rsidR="00E9623B" w:rsidRPr="004805AD" w:rsidRDefault="00E9623B" w:rsidP="00E9623B">
            <w:pPr>
              <w:ind w:firstLine="0"/>
              <w:rPr>
                <w:rFonts w:cs="Times New Roman"/>
                <w:szCs w:val="24"/>
              </w:rPr>
            </w:pPr>
            <w:r w:rsidRPr="004805AD">
              <w:rPr>
                <w:rFonts w:cs="Times New Roman"/>
                <w:szCs w:val="24"/>
              </w:rPr>
              <w:t xml:space="preserve">Не менее 1 </w:t>
            </w:r>
            <w:proofErr w:type="spellStart"/>
            <w:r w:rsidRPr="004805AD">
              <w:rPr>
                <w:rFonts w:cs="Times New Roman"/>
                <w:szCs w:val="24"/>
              </w:rPr>
              <w:t>машиноместа</w:t>
            </w:r>
            <w:proofErr w:type="spellEnd"/>
            <w:r w:rsidRPr="004805AD">
              <w:rPr>
                <w:rFonts w:cs="Times New Roman"/>
                <w:szCs w:val="24"/>
              </w:rPr>
              <w:t xml:space="preserve"> </w:t>
            </w:r>
          </w:p>
          <w:p w:rsidR="00E9623B" w:rsidRPr="005C22E3" w:rsidRDefault="00E9623B" w:rsidP="005C22E3">
            <w:pPr>
              <w:ind w:firstLine="0"/>
              <w:rPr>
                <w:rFonts w:cs="Times New Roman"/>
                <w:szCs w:val="24"/>
              </w:rPr>
            </w:pPr>
          </w:p>
        </w:tc>
      </w:tr>
    </w:tbl>
    <w:p w:rsidR="005C22E3" w:rsidRPr="005C22E3" w:rsidRDefault="005C22E3" w:rsidP="005C22E3">
      <w:pPr>
        <w:pStyle w:val="ConsPlusNormal"/>
        <w:widowControl/>
        <w:spacing w:after="120"/>
        <w:ind w:firstLine="0"/>
        <w:contextualSpacing/>
        <w:jc w:val="both"/>
        <w:rPr>
          <w:rFonts w:ascii="Times New Roman" w:hAnsi="Times New Roman" w:cs="Times New Roman"/>
          <w:b/>
          <w:sz w:val="24"/>
          <w:szCs w:val="24"/>
        </w:rPr>
      </w:pPr>
    </w:p>
    <w:p w:rsidR="005C22E3" w:rsidRPr="005C22E3" w:rsidRDefault="005C22E3" w:rsidP="005C22E3">
      <w:pPr>
        <w:pStyle w:val="ConsPlusNormal"/>
        <w:widowControl/>
        <w:spacing w:after="120"/>
        <w:ind w:firstLine="0"/>
        <w:contextualSpacing/>
        <w:jc w:val="both"/>
        <w:rPr>
          <w:rFonts w:ascii="Times New Roman" w:hAnsi="Times New Roman" w:cs="Times New Roman"/>
          <w:b/>
          <w:sz w:val="24"/>
          <w:szCs w:val="24"/>
        </w:rPr>
      </w:pPr>
      <w:r w:rsidRPr="005C22E3">
        <w:rPr>
          <w:rFonts w:ascii="Times New Roman" w:hAnsi="Times New Roman" w:cs="Times New Roman"/>
          <w:b/>
          <w:sz w:val="24"/>
          <w:szCs w:val="24"/>
        </w:rPr>
        <w:t xml:space="preserve">Примечания к таблице: </w:t>
      </w:r>
    </w:p>
    <w:p w:rsidR="005C22E3" w:rsidRPr="005C22E3" w:rsidRDefault="005C22E3" w:rsidP="005C22E3">
      <w:pPr>
        <w:pStyle w:val="ConsPlusNormal"/>
        <w:ind w:firstLine="0"/>
        <w:jc w:val="both"/>
        <w:rPr>
          <w:rFonts w:ascii="Times New Roman" w:hAnsi="Times New Roman" w:cs="Times New Roman"/>
          <w:sz w:val="24"/>
          <w:szCs w:val="24"/>
        </w:rPr>
      </w:pPr>
      <w:r w:rsidRPr="005C22E3">
        <w:rPr>
          <w:rFonts w:ascii="Times New Roman" w:hAnsi="Times New Roman" w:cs="Times New Roman"/>
          <w:sz w:val="24"/>
          <w:szCs w:val="24"/>
        </w:rPr>
        <w:t>1. Формирование земельных участков посредством разделения исходного участка на несколько участков меньшего размера может быть осуществлено при</w:t>
      </w:r>
      <w:r>
        <w:rPr>
          <w:rFonts w:ascii="Times New Roman" w:hAnsi="Times New Roman" w:cs="Times New Roman"/>
          <w:sz w:val="24"/>
          <w:szCs w:val="24"/>
        </w:rPr>
        <w:t xml:space="preserve"> </w:t>
      </w:r>
      <w:r w:rsidRPr="005C22E3">
        <w:rPr>
          <w:rFonts w:ascii="Times New Roman" w:hAnsi="Times New Roman" w:cs="Times New Roman"/>
          <w:sz w:val="24"/>
          <w:szCs w:val="24"/>
        </w:rPr>
        <w:t xml:space="preserve">условии, что площади вновь формируемых участков не будут меньше установленных для данной зоны минимальных показателей. </w:t>
      </w:r>
    </w:p>
    <w:p w:rsidR="005C22E3" w:rsidRPr="005C22E3" w:rsidRDefault="005C22E3" w:rsidP="005C22E3">
      <w:pPr>
        <w:pStyle w:val="consplusnormalcxspmiddlecxspmiddle"/>
        <w:spacing w:before="0" w:beforeAutospacing="0" w:after="0" w:afterAutospacing="0"/>
        <w:contextualSpacing/>
        <w:jc w:val="both"/>
      </w:pPr>
      <w:r w:rsidRPr="005C22E3">
        <w:lastRenderedPageBreak/>
        <w:t>2. Допускаются отклонения от представленных в таблице показателей отступов строений от боковых и задних границ земельных участков при следующих условиях:</w:t>
      </w:r>
    </w:p>
    <w:p w:rsidR="005C22E3" w:rsidRPr="005C22E3" w:rsidRDefault="005C22E3" w:rsidP="00E9623B">
      <w:pPr>
        <w:pStyle w:val="consplusnormalcxspmiddlecxspmiddlecxspmiddle"/>
        <w:numPr>
          <w:ilvl w:val="0"/>
          <w:numId w:val="16"/>
        </w:numPr>
        <w:spacing w:before="0" w:beforeAutospacing="0" w:after="0" w:afterAutospacing="0"/>
        <w:ind w:firstLine="0"/>
        <w:contextualSpacing/>
        <w:jc w:val="both"/>
      </w:pPr>
      <w:r w:rsidRPr="005C22E3">
        <w:t>наличия взаимного согласия владельцев земельных участков на указанные отклонения;</w:t>
      </w:r>
    </w:p>
    <w:p w:rsidR="005C22E3" w:rsidRPr="005C22E3" w:rsidRDefault="005C22E3" w:rsidP="00E9623B">
      <w:pPr>
        <w:pStyle w:val="consplusnormalcxspmiddlecxspmiddle"/>
        <w:numPr>
          <w:ilvl w:val="0"/>
          <w:numId w:val="16"/>
        </w:numPr>
        <w:spacing w:before="0" w:beforeAutospacing="0" w:after="0" w:afterAutospacing="0"/>
        <w:ind w:firstLine="0"/>
        <w:contextualSpacing/>
        <w:jc w:val="both"/>
      </w:pPr>
      <w:r w:rsidRPr="005C22E3">
        <w:t xml:space="preserve">соблюдения нормативных противопожарных расстояний между постройками, расположенными на соседних земельных участках; </w:t>
      </w:r>
    </w:p>
    <w:p w:rsidR="005C22E3" w:rsidRPr="005C22E3" w:rsidRDefault="005C22E3" w:rsidP="00E9623B">
      <w:pPr>
        <w:pStyle w:val="consplusnormalcxspmiddlecxspmiddle"/>
        <w:numPr>
          <w:ilvl w:val="0"/>
          <w:numId w:val="16"/>
        </w:numPr>
        <w:spacing w:before="0" w:beforeAutospacing="0" w:after="0" w:afterAutospacing="0"/>
        <w:ind w:firstLine="0"/>
        <w:contextualSpacing/>
        <w:jc w:val="both"/>
      </w:pPr>
      <w:r w:rsidRPr="005C22E3">
        <w:t>соблюдения нормативных требований по организации санитарно-защитных зон.</w:t>
      </w:r>
    </w:p>
    <w:p w:rsidR="005C22E3" w:rsidRPr="005C22E3" w:rsidRDefault="005C22E3" w:rsidP="00E9623B">
      <w:pPr>
        <w:pStyle w:val="2"/>
        <w:ind w:firstLine="142"/>
      </w:pPr>
      <w:r w:rsidRPr="005C22E3">
        <w:rPr>
          <w:lang w:eastAsia="ru-RU"/>
        </w:rPr>
        <w:br w:type="page"/>
      </w:r>
      <w:bookmarkStart w:id="213" w:name="_Toc446509455"/>
      <w:bookmarkStart w:id="214" w:name="_Toc448491829"/>
      <w:r w:rsidRPr="005C22E3">
        <w:lastRenderedPageBreak/>
        <w:t>П-6.</w:t>
      </w:r>
      <w:r>
        <w:t xml:space="preserve"> </w:t>
      </w:r>
      <w:r w:rsidRPr="005C22E3">
        <w:t>Производственная зона, не требующая организации санитарно-защитной зоны.</w:t>
      </w:r>
      <w:bookmarkEnd w:id="213"/>
      <w:bookmarkEnd w:id="214"/>
    </w:p>
    <w:p w:rsidR="005C22E3" w:rsidRDefault="005C22E3" w:rsidP="005C22E3">
      <w:pPr>
        <w:ind w:firstLine="0"/>
        <w:rPr>
          <w:rFonts w:cs="Times New Roman"/>
          <w:szCs w:val="24"/>
        </w:rPr>
      </w:pPr>
      <w:r w:rsidRPr="005C22E3">
        <w:rPr>
          <w:rFonts w:cs="Times New Roman"/>
          <w:szCs w:val="24"/>
        </w:rPr>
        <w:t>Предназначена для формирования комплексов производственных предприятий, складских баз, объектов инженерной и транспортной инфраструктур, с низким уровнем шума и загрязнения, организация санитарно-защитной зоны которых не требуется.</w:t>
      </w:r>
    </w:p>
    <w:p w:rsidR="00EE43AC" w:rsidRPr="005C22E3" w:rsidRDefault="00EE43AC" w:rsidP="00EE43AC">
      <w:pPr>
        <w:ind w:firstLine="0"/>
        <w:jc w:val="right"/>
        <w:rPr>
          <w:rFonts w:cs="Times New Roman"/>
          <w:szCs w:val="24"/>
        </w:rPr>
      </w:pPr>
      <w:r>
        <w:rPr>
          <w:rFonts w:cs="Times New Roman"/>
          <w:szCs w:val="24"/>
        </w:rPr>
        <w:t>Таблица 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0"/>
        <w:gridCol w:w="4069"/>
        <w:gridCol w:w="4424"/>
        <w:gridCol w:w="4054"/>
      </w:tblGrid>
      <w:tr w:rsidR="005C22E3" w:rsidRPr="005C22E3" w:rsidTr="00035217">
        <w:tc>
          <w:tcPr>
            <w:tcW w:w="899"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widowControl/>
              <w:ind w:firstLine="0"/>
              <w:jc w:val="center"/>
              <w:rPr>
                <w:rFonts w:ascii="Times New Roman" w:hAnsi="Times New Roman" w:cs="Times New Roman"/>
                <w:b/>
                <w:sz w:val="24"/>
                <w:szCs w:val="24"/>
              </w:rPr>
            </w:pPr>
            <w:r w:rsidRPr="005C22E3">
              <w:rPr>
                <w:rFonts w:ascii="Times New Roman" w:hAnsi="Times New Roman" w:cs="Times New Roman"/>
                <w:sz w:val="24"/>
                <w:szCs w:val="24"/>
              </w:rPr>
              <w:br w:type="page"/>
            </w:r>
            <w:r w:rsidRPr="005C22E3">
              <w:rPr>
                <w:rFonts w:ascii="Times New Roman" w:hAnsi="Times New Roman" w:cs="Times New Roman"/>
                <w:b/>
                <w:sz w:val="24"/>
                <w:szCs w:val="24"/>
              </w:rPr>
              <w:t>Основные виды разрешённого использования</w:t>
            </w:r>
          </w:p>
        </w:tc>
        <w:tc>
          <w:tcPr>
            <w:tcW w:w="1330"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widowControl/>
              <w:ind w:firstLine="0"/>
              <w:jc w:val="center"/>
              <w:rPr>
                <w:rFonts w:ascii="Times New Roman" w:hAnsi="Times New Roman" w:cs="Times New Roman"/>
                <w:b/>
                <w:sz w:val="24"/>
                <w:szCs w:val="24"/>
              </w:rPr>
            </w:pPr>
            <w:r w:rsidRPr="005C22E3">
              <w:rPr>
                <w:rFonts w:ascii="Times New Roman" w:hAnsi="Times New Roman" w:cs="Times New Roman"/>
                <w:b/>
                <w:sz w:val="24"/>
                <w:szCs w:val="24"/>
              </w:rPr>
              <w:t>Описание вида разрешенного использования земельного участка</w:t>
            </w:r>
          </w:p>
        </w:tc>
        <w:tc>
          <w:tcPr>
            <w:tcW w:w="1446"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jc w:val="center"/>
              <w:rPr>
                <w:rFonts w:cs="Times New Roman"/>
                <w:b/>
                <w:szCs w:val="24"/>
              </w:rPr>
            </w:pPr>
            <w:r w:rsidRPr="005C22E3">
              <w:rPr>
                <w:rFonts w:cs="Times New Roman"/>
                <w:b/>
                <w:szCs w:val="24"/>
              </w:rPr>
              <w:t>Объекты капитального строительства, соответствующие виду разрешённого использования</w:t>
            </w:r>
          </w:p>
        </w:tc>
        <w:tc>
          <w:tcPr>
            <w:tcW w:w="1325"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jc w:val="center"/>
              <w:rPr>
                <w:rFonts w:cs="Times New Roman"/>
                <w:b/>
                <w:szCs w:val="24"/>
              </w:rPr>
            </w:pPr>
            <w:r w:rsidRPr="005C22E3">
              <w:rPr>
                <w:rFonts w:cs="Times New Roman"/>
                <w:b/>
                <w:szCs w:val="24"/>
              </w:rPr>
              <w:t>Вспомогательные виды разрешённого использования, дополнительные к основным</w:t>
            </w:r>
          </w:p>
        </w:tc>
      </w:tr>
      <w:tr w:rsidR="005C22E3" w:rsidRPr="005C22E3" w:rsidTr="00035217">
        <w:trPr>
          <w:trHeight w:val="863"/>
        </w:trPr>
        <w:tc>
          <w:tcPr>
            <w:tcW w:w="899" w:type="pct"/>
            <w:tcBorders>
              <w:top w:val="single" w:sz="4" w:space="0" w:color="auto"/>
              <w:left w:val="single" w:sz="4" w:space="0" w:color="auto"/>
              <w:bottom w:val="single" w:sz="4" w:space="0" w:color="auto"/>
              <w:right w:val="single" w:sz="4" w:space="0" w:color="auto"/>
            </w:tcBorders>
            <w:vAlign w:val="center"/>
          </w:tcPr>
          <w:p w:rsidR="005C22E3" w:rsidRPr="005C22E3" w:rsidRDefault="00BA7372" w:rsidP="00BA7372">
            <w:pPr>
              <w:pStyle w:val="ConsPlusNormal"/>
              <w:tabs>
                <w:tab w:val="left" w:pos="312"/>
              </w:tabs>
              <w:ind w:firstLine="0"/>
              <w:rPr>
                <w:rFonts w:ascii="Times New Roman" w:hAnsi="Times New Roman" w:cs="Times New Roman"/>
                <w:b/>
                <w:sz w:val="24"/>
                <w:szCs w:val="24"/>
              </w:rPr>
            </w:pPr>
            <w:r>
              <w:rPr>
                <w:rFonts w:ascii="Times New Roman" w:hAnsi="Times New Roman" w:cs="Times New Roman"/>
                <w:b/>
                <w:sz w:val="24"/>
                <w:szCs w:val="24"/>
              </w:rPr>
              <w:t xml:space="preserve">1. </w:t>
            </w:r>
            <w:r w:rsidR="005C22E3" w:rsidRPr="005C22E3">
              <w:rPr>
                <w:rFonts w:ascii="Times New Roman" w:hAnsi="Times New Roman" w:cs="Times New Roman"/>
                <w:b/>
                <w:sz w:val="24"/>
                <w:szCs w:val="24"/>
              </w:rPr>
              <w:t xml:space="preserve">Легкая промышленность </w:t>
            </w:r>
          </w:p>
        </w:tc>
        <w:tc>
          <w:tcPr>
            <w:tcW w:w="1330"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ind w:firstLine="0"/>
              <w:rPr>
                <w:rFonts w:ascii="Times New Roman" w:hAnsi="Times New Roman" w:cs="Times New Roman"/>
                <w:sz w:val="24"/>
                <w:szCs w:val="24"/>
              </w:rPr>
            </w:pPr>
            <w:r w:rsidRPr="005C22E3">
              <w:rPr>
                <w:rFonts w:ascii="Times New Roman" w:hAnsi="Times New Roman" w:cs="Times New Roman"/>
                <w:sz w:val="24"/>
                <w:szCs w:val="24"/>
              </w:rPr>
              <w:t xml:space="preserve">Размещение объектов капитального строительства, предназначенных для текстильной, </w:t>
            </w:r>
            <w:proofErr w:type="spellStart"/>
            <w:r w:rsidRPr="005C22E3">
              <w:rPr>
                <w:rFonts w:ascii="Times New Roman" w:hAnsi="Times New Roman" w:cs="Times New Roman"/>
                <w:sz w:val="24"/>
                <w:szCs w:val="24"/>
              </w:rPr>
              <w:t>фарфоро</w:t>
            </w:r>
            <w:proofErr w:type="spellEnd"/>
            <w:r w:rsidRPr="005C22E3">
              <w:rPr>
                <w:rFonts w:ascii="Times New Roman" w:hAnsi="Times New Roman" w:cs="Times New Roman"/>
                <w:sz w:val="24"/>
                <w:szCs w:val="24"/>
              </w:rPr>
              <w:t>-фаянсовой, электронной промышленности</w:t>
            </w:r>
          </w:p>
        </w:tc>
        <w:tc>
          <w:tcPr>
            <w:tcW w:w="1446"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sz w:val="24"/>
                <w:szCs w:val="24"/>
              </w:rPr>
            </w:pPr>
            <w:r w:rsidRPr="005C22E3">
              <w:rPr>
                <w:sz w:val="24"/>
                <w:szCs w:val="24"/>
              </w:rPr>
              <w:t>Размещение территорий промышленных предприятий.</w:t>
            </w:r>
          </w:p>
          <w:p w:rsidR="005C22E3" w:rsidRPr="005C22E3" w:rsidRDefault="005C22E3" w:rsidP="005C22E3">
            <w:pPr>
              <w:pStyle w:val="24"/>
              <w:tabs>
                <w:tab w:val="left" w:pos="317"/>
              </w:tabs>
              <w:spacing w:line="240" w:lineRule="auto"/>
              <w:ind w:left="22"/>
              <w:rPr>
                <w:b/>
                <w:sz w:val="24"/>
                <w:szCs w:val="24"/>
                <w:u w:val="single"/>
              </w:rPr>
            </w:pPr>
            <w:r w:rsidRPr="005C22E3">
              <w:rPr>
                <w:sz w:val="24"/>
                <w:szCs w:val="24"/>
              </w:rPr>
              <w:t>Размещение объектов капитального строительства – зданий и сооружений для осуществления основных технологических процессов.</w:t>
            </w:r>
          </w:p>
        </w:tc>
        <w:tc>
          <w:tcPr>
            <w:tcW w:w="1325"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Административно-бытовые здания, научно-производственные объекты, конструкторские бюро. Площадки для отдыха, участки озеленения. Железнодорожные подъездные пути, автодорожные подъезды.</w:t>
            </w:r>
          </w:p>
          <w:p w:rsidR="005C22E3" w:rsidRPr="005C22E3" w:rsidRDefault="005C22E3" w:rsidP="005C22E3">
            <w:pPr>
              <w:pStyle w:val="24"/>
              <w:tabs>
                <w:tab w:val="left" w:pos="317"/>
              </w:tabs>
              <w:spacing w:line="240" w:lineRule="auto"/>
              <w:ind w:left="22"/>
              <w:rPr>
                <w:sz w:val="24"/>
                <w:szCs w:val="24"/>
              </w:rPr>
            </w:pPr>
            <w:r w:rsidRPr="005C22E3">
              <w:rPr>
                <w:sz w:val="24"/>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w:t>
            </w:r>
          </w:p>
        </w:tc>
      </w:tr>
      <w:tr w:rsidR="005C22E3" w:rsidRPr="005C22E3" w:rsidTr="00035217">
        <w:trPr>
          <w:trHeight w:val="863"/>
        </w:trPr>
        <w:tc>
          <w:tcPr>
            <w:tcW w:w="899" w:type="pct"/>
            <w:tcBorders>
              <w:top w:val="single" w:sz="4" w:space="0" w:color="auto"/>
              <w:left w:val="single" w:sz="4" w:space="0" w:color="auto"/>
              <w:bottom w:val="single" w:sz="4" w:space="0" w:color="auto"/>
              <w:right w:val="single" w:sz="4" w:space="0" w:color="auto"/>
            </w:tcBorders>
            <w:vAlign w:val="center"/>
          </w:tcPr>
          <w:p w:rsidR="005C22E3" w:rsidRPr="005C22E3" w:rsidRDefault="00BA7372" w:rsidP="00BA7372">
            <w:pPr>
              <w:pStyle w:val="24"/>
              <w:tabs>
                <w:tab w:val="left" w:pos="312"/>
              </w:tabs>
              <w:spacing w:line="240" w:lineRule="auto"/>
              <w:ind w:left="0"/>
              <w:rPr>
                <w:b/>
                <w:sz w:val="24"/>
                <w:szCs w:val="24"/>
              </w:rPr>
            </w:pPr>
            <w:r>
              <w:rPr>
                <w:b/>
                <w:sz w:val="24"/>
                <w:szCs w:val="24"/>
              </w:rPr>
              <w:t xml:space="preserve">2. </w:t>
            </w:r>
            <w:r w:rsidR="005C22E3" w:rsidRPr="005C22E3">
              <w:rPr>
                <w:b/>
                <w:sz w:val="24"/>
                <w:szCs w:val="24"/>
              </w:rPr>
              <w:t>Пищевая промышленность</w:t>
            </w:r>
          </w:p>
        </w:tc>
        <w:tc>
          <w:tcPr>
            <w:tcW w:w="1330"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2"/>
              </w:tabs>
              <w:spacing w:line="240" w:lineRule="auto"/>
              <w:ind w:left="0"/>
              <w:rPr>
                <w:sz w:val="24"/>
                <w:szCs w:val="24"/>
              </w:rPr>
            </w:pPr>
            <w:r w:rsidRPr="005C22E3">
              <w:rPr>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446"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sz w:val="24"/>
                <w:szCs w:val="24"/>
              </w:rPr>
            </w:pPr>
            <w:r w:rsidRPr="005C22E3">
              <w:rPr>
                <w:sz w:val="24"/>
                <w:szCs w:val="24"/>
              </w:rPr>
              <w:t>Размещение территорий промышленных предприятий.</w:t>
            </w:r>
          </w:p>
          <w:p w:rsidR="005C22E3" w:rsidRPr="005C22E3" w:rsidRDefault="005C22E3" w:rsidP="005C22E3">
            <w:pPr>
              <w:pStyle w:val="24"/>
              <w:tabs>
                <w:tab w:val="left" w:pos="317"/>
              </w:tabs>
              <w:spacing w:line="240" w:lineRule="auto"/>
              <w:ind w:left="22"/>
              <w:rPr>
                <w:b/>
                <w:sz w:val="24"/>
                <w:szCs w:val="24"/>
                <w:u w:val="single"/>
              </w:rPr>
            </w:pPr>
            <w:r w:rsidRPr="005C22E3">
              <w:rPr>
                <w:sz w:val="24"/>
                <w:szCs w:val="24"/>
              </w:rPr>
              <w:t>Размещение объектов капитального строительства – зданий и сооружений для осуществления основных технологических процессов.</w:t>
            </w:r>
          </w:p>
        </w:tc>
        <w:tc>
          <w:tcPr>
            <w:tcW w:w="1325"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Административно-бытовые здания, научно-производственные объекты, конструкторские бюро. Площадки для отдыха, участки озеленения. Железнодорожные подъездные пути, автодорожные подъезды.</w:t>
            </w:r>
          </w:p>
          <w:p w:rsidR="005C22E3" w:rsidRPr="005C22E3" w:rsidRDefault="005C22E3" w:rsidP="005C22E3">
            <w:pPr>
              <w:pStyle w:val="24"/>
              <w:tabs>
                <w:tab w:val="left" w:pos="317"/>
              </w:tabs>
              <w:spacing w:line="240" w:lineRule="auto"/>
              <w:ind w:left="0"/>
              <w:rPr>
                <w:sz w:val="24"/>
                <w:szCs w:val="24"/>
              </w:rPr>
            </w:pPr>
            <w:r w:rsidRPr="005C22E3">
              <w:rPr>
                <w:sz w:val="24"/>
                <w:szCs w:val="24"/>
              </w:rPr>
              <w:t xml:space="preserve">Временные автостоянки в соответствии с требованиями нормативных документов; объекты инженерной инфраструктуры, обеспечивающие деятельность </w:t>
            </w:r>
            <w:r w:rsidRPr="005C22E3">
              <w:rPr>
                <w:sz w:val="24"/>
                <w:szCs w:val="24"/>
              </w:rPr>
              <w:lastRenderedPageBreak/>
              <w:t>предприятия; промышленные отвалы и полигоны промышленных отходов.</w:t>
            </w:r>
          </w:p>
        </w:tc>
      </w:tr>
      <w:tr w:rsidR="005C22E3" w:rsidRPr="005C22E3" w:rsidTr="00035217">
        <w:trPr>
          <w:trHeight w:val="280"/>
        </w:trPr>
        <w:tc>
          <w:tcPr>
            <w:tcW w:w="899" w:type="pct"/>
            <w:tcBorders>
              <w:top w:val="single" w:sz="4" w:space="0" w:color="auto"/>
              <w:left w:val="single" w:sz="4" w:space="0" w:color="auto"/>
              <w:bottom w:val="single" w:sz="4" w:space="0" w:color="auto"/>
              <w:right w:val="single" w:sz="4" w:space="0" w:color="auto"/>
            </w:tcBorders>
            <w:vAlign w:val="center"/>
          </w:tcPr>
          <w:p w:rsidR="005C22E3" w:rsidRPr="005C22E3" w:rsidRDefault="00BA7372" w:rsidP="00BA7372">
            <w:pPr>
              <w:pStyle w:val="24"/>
              <w:widowControl w:val="0"/>
              <w:tabs>
                <w:tab w:val="left" w:pos="312"/>
              </w:tabs>
              <w:autoSpaceDE w:val="0"/>
              <w:autoSpaceDN w:val="0"/>
              <w:adjustRightInd w:val="0"/>
              <w:spacing w:line="240" w:lineRule="auto"/>
              <w:ind w:left="0"/>
              <w:rPr>
                <w:b/>
                <w:sz w:val="24"/>
                <w:szCs w:val="24"/>
              </w:rPr>
            </w:pPr>
            <w:r>
              <w:rPr>
                <w:b/>
                <w:sz w:val="24"/>
                <w:szCs w:val="24"/>
              </w:rPr>
              <w:lastRenderedPageBreak/>
              <w:t xml:space="preserve">3. </w:t>
            </w:r>
            <w:r w:rsidR="005C22E3" w:rsidRPr="005C22E3">
              <w:rPr>
                <w:b/>
                <w:sz w:val="24"/>
                <w:szCs w:val="24"/>
              </w:rPr>
              <w:t>Строительная промышленность</w:t>
            </w:r>
          </w:p>
        </w:tc>
        <w:tc>
          <w:tcPr>
            <w:tcW w:w="1330"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widowControl w:val="0"/>
              <w:tabs>
                <w:tab w:val="left" w:pos="312"/>
              </w:tabs>
              <w:autoSpaceDE w:val="0"/>
              <w:autoSpaceDN w:val="0"/>
              <w:adjustRightInd w:val="0"/>
              <w:spacing w:line="240" w:lineRule="auto"/>
              <w:ind w:left="0"/>
              <w:rPr>
                <w:sz w:val="24"/>
                <w:szCs w:val="24"/>
              </w:rPr>
            </w:pPr>
            <w:r w:rsidRPr="005C22E3">
              <w:rPr>
                <w:sz w:val="24"/>
                <w:szCs w:val="24"/>
              </w:rPr>
              <w:t>Размещение объектов капитального строительства, предназначенных для производства: строительных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446"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sz w:val="24"/>
                <w:szCs w:val="24"/>
              </w:rPr>
            </w:pPr>
            <w:r w:rsidRPr="005C22E3">
              <w:rPr>
                <w:sz w:val="24"/>
                <w:szCs w:val="24"/>
              </w:rPr>
              <w:t>Размещение территорий промышленных предприятий.</w:t>
            </w:r>
          </w:p>
          <w:p w:rsidR="005C22E3" w:rsidRPr="005C22E3" w:rsidRDefault="005C22E3" w:rsidP="005C22E3">
            <w:pPr>
              <w:pStyle w:val="24"/>
              <w:tabs>
                <w:tab w:val="left" w:pos="317"/>
              </w:tabs>
              <w:spacing w:line="240" w:lineRule="auto"/>
              <w:ind w:left="22"/>
              <w:rPr>
                <w:b/>
                <w:sz w:val="24"/>
                <w:szCs w:val="24"/>
                <w:u w:val="single"/>
              </w:rPr>
            </w:pPr>
            <w:r w:rsidRPr="005C22E3">
              <w:rPr>
                <w:sz w:val="24"/>
                <w:szCs w:val="24"/>
              </w:rPr>
              <w:t>Размещение объектов капитального строительства – зданий и сооружений для осуществления основных технологических процессов.</w:t>
            </w:r>
          </w:p>
        </w:tc>
        <w:tc>
          <w:tcPr>
            <w:tcW w:w="1325"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Административно-бытовые здания, научно-производственные объекты, конструкторские бюро. Площадки для отдыха, участки озеленения. Железнодорожные подъездные пути, автодорожные подъезды.</w:t>
            </w:r>
          </w:p>
          <w:p w:rsidR="005C22E3" w:rsidRPr="005C22E3" w:rsidRDefault="005C22E3" w:rsidP="005C22E3">
            <w:pPr>
              <w:pStyle w:val="24"/>
              <w:tabs>
                <w:tab w:val="left" w:pos="317"/>
              </w:tabs>
              <w:spacing w:line="240" w:lineRule="auto"/>
              <w:ind w:left="0"/>
              <w:rPr>
                <w:sz w:val="24"/>
                <w:szCs w:val="24"/>
              </w:rPr>
            </w:pPr>
            <w:r w:rsidRPr="005C22E3">
              <w:rPr>
                <w:sz w:val="24"/>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 промышленные отвалы и полигоны промышленных отходов.</w:t>
            </w:r>
          </w:p>
        </w:tc>
      </w:tr>
      <w:tr w:rsidR="005C22E3" w:rsidRPr="005C22E3" w:rsidTr="00035217">
        <w:trPr>
          <w:trHeight w:val="280"/>
        </w:trPr>
        <w:tc>
          <w:tcPr>
            <w:tcW w:w="899" w:type="pct"/>
            <w:tcBorders>
              <w:top w:val="single" w:sz="4" w:space="0" w:color="auto"/>
              <w:left w:val="single" w:sz="4" w:space="0" w:color="auto"/>
              <w:bottom w:val="single" w:sz="4" w:space="0" w:color="auto"/>
              <w:right w:val="single" w:sz="4" w:space="0" w:color="auto"/>
            </w:tcBorders>
            <w:vAlign w:val="center"/>
          </w:tcPr>
          <w:p w:rsidR="005C22E3" w:rsidRPr="005C22E3" w:rsidRDefault="00BA7372" w:rsidP="00BA7372">
            <w:pPr>
              <w:pStyle w:val="24"/>
              <w:widowControl w:val="0"/>
              <w:tabs>
                <w:tab w:val="left" w:pos="312"/>
              </w:tabs>
              <w:autoSpaceDE w:val="0"/>
              <w:autoSpaceDN w:val="0"/>
              <w:adjustRightInd w:val="0"/>
              <w:spacing w:line="240" w:lineRule="auto"/>
              <w:ind w:left="0"/>
              <w:rPr>
                <w:b/>
                <w:sz w:val="24"/>
                <w:szCs w:val="24"/>
              </w:rPr>
            </w:pPr>
            <w:r>
              <w:rPr>
                <w:b/>
                <w:sz w:val="24"/>
                <w:szCs w:val="24"/>
              </w:rPr>
              <w:t xml:space="preserve">4. </w:t>
            </w:r>
            <w:r w:rsidR="005C22E3" w:rsidRPr="005C22E3">
              <w:rPr>
                <w:b/>
                <w:sz w:val="24"/>
                <w:szCs w:val="24"/>
              </w:rPr>
              <w:t>Целлюлозно-бумажная промышленность</w:t>
            </w:r>
          </w:p>
        </w:tc>
        <w:tc>
          <w:tcPr>
            <w:tcW w:w="1330"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widowControl w:val="0"/>
              <w:tabs>
                <w:tab w:val="left" w:pos="312"/>
              </w:tabs>
              <w:autoSpaceDE w:val="0"/>
              <w:autoSpaceDN w:val="0"/>
              <w:adjustRightInd w:val="0"/>
              <w:spacing w:line="240" w:lineRule="auto"/>
              <w:ind w:left="0"/>
              <w:rPr>
                <w:sz w:val="24"/>
                <w:szCs w:val="24"/>
              </w:rPr>
            </w:pPr>
            <w:r w:rsidRPr="005C22E3">
              <w:rPr>
                <w:sz w:val="24"/>
                <w:szCs w:val="24"/>
              </w:rPr>
              <w:t>Размещение объектов капитального строительства, предназначенных для издательской и полиграфической деятельности, тиражирования записанных носителей информации.</w:t>
            </w:r>
          </w:p>
        </w:tc>
        <w:tc>
          <w:tcPr>
            <w:tcW w:w="1446"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sz w:val="24"/>
                <w:szCs w:val="24"/>
              </w:rPr>
            </w:pPr>
            <w:r w:rsidRPr="005C22E3">
              <w:rPr>
                <w:sz w:val="24"/>
                <w:szCs w:val="24"/>
              </w:rPr>
              <w:t>Размещение территорий промышленных предприятий.</w:t>
            </w:r>
          </w:p>
          <w:p w:rsidR="005C22E3" w:rsidRPr="005C22E3" w:rsidRDefault="005C22E3" w:rsidP="005C22E3">
            <w:pPr>
              <w:pStyle w:val="24"/>
              <w:tabs>
                <w:tab w:val="left" w:pos="317"/>
              </w:tabs>
              <w:spacing w:line="240" w:lineRule="auto"/>
              <w:ind w:left="22"/>
              <w:rPr>
                <w:b/>
                <w:sz w:val="24"/>
                <w:szCs w:val="24"/>
                <w:u w:val="single"/>
              </w:rPr>
            </w:pPr>
            <w:r w:rsidRPr="005C22E3">
              <w:rPr>
                <w:sz w:val="24"/>
                <w:szCs w:val="24"/>
              </w:rPr>
              <w:t>Размещение объектов капитального строительства – зданий и сооружений для осуществления основных технологических процессов.</w:t>
            </w:r>
          </w:p>
        </w:tc>
        <w:tc>
          <w:tcPr>
            <w:tcW w:w="1325"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Административно-бытовые здания, научно-производственные объекты, конструкторские бюро. Площадки для отдыха, участки озеленения. Железнодорожные подъездные пути, автодорожные подъезды.</w:t>
            </w:r>
          </w:p>
          <w:p w:rsidR="005C22E3" w:rsidRPr="005C22E3" w:rsidRDefault="005C22E3" w:rsidP="005C22E3">
            <w:pPr>
              <w:pStyle w:val="24"/>
              <w:tabs>
                <w:tab w:val="left" w:pos="317"/>
              </w:tabs>
              <w:spacing w:line="240" w:lineRule="auto"/>
              <w:ind w:left="0"/>
              <w:rPr>
                <w:sz w:val="24"/>
                <w:szCs w:val="24"/>
              </w:rPr>
            </w:pPr>
            <w:r w:rsidRPr="005C22E3">
              <w:rPr>
                <w:sz w:val="24"/>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 промышленные отвалы и полигоны промышленных отходов.</w:t>
            </w:r>
          </w:p>
        </w:tc>
      </w:tr>
      <w:tr w:rsidR="005C22E3" w:rsidRPr="005C22E3" w:rsidTr="00035217">
        <w:trPr>
          <w:trHeight w:val="863"/>
        </w:trPr>
        <w:tc>
          <w:tcPr>
            <w:tcW w:w="899" w:type="pct"/>
            <w:tcBorders>
              <w:top w:val="single" w:sz="4" w:space="0" w:color="auto"/>
              <w:left w:val="single" w:sz="4" w:space="0" w:color="auto"/>
              <w:bottom w:val="single" w:sz="4" w:space="0" w:color="auto"/>
              <w:right w:val="single" w:sz="4" w:space="0" w:color="auto"/>
            </w:tcBorders>
            <w:vAlign w:val="center"/>
          </w:tcPr>
          <w:p w:rsidR="005C22E3" w:rsidRPr="005C22E3" w:rsidRDefault="00BA7372" w:rsidP="00BA7372">
            <w:pPr>
              <w:pStyle w:val="24"/>
              <w:widowControl w:val="0"/>
              <w:tabs>
                <w:tab w:val="left" w:pos="459"/>
              </w:tabs>
              <w:autoSpaceDE w:val="0"/>
              <w:autoSpaceDN w:val="0"/>
              <w:adjustRightInd w:val="0"/>
              <w:spacing w:line="240" w:lineRule="auto"/>
              <w:ind w:left="0"/>
              <w:rPr>
                <w:b/>
                <w:sz w:val="24"/>
                <w:szCs w:val="24"/>
              </w:rPr>
            </w:pPr>
            <w:r>
              <w:rPr>
                <w:b/>
                <w:sz w:val="24"/>
                <w:szCs w:val="24"/>
              </w:rPr>
              <w:lastRenderedPageBreak/>
              <w:t xml:space="preserve">5. </w:t>
            </w:r>
            <w:r w:rsidR="005C22E3" w:rsidRPr="005C22E3">
              <w:rPr>
                <w:b/>
                <w:sz w:val="24"/>
                <w:szCs w:val="24"/>
              </w:rPr>
              <w:t>Обслуживание автотранспорта</w:t>
            </w:r>
          </w:p>
        </w:tc>
        <w:tc>
          <w:tcPr>
            <w:tcW w:w="1330"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widowControl w:val="0"/>
              <w:tabs>
                <w:tab w:val="left" w:pos="312"/>
              </w:tabs>
              <w:autoSpaceDE w:val="0"/>
              <w:autoSpaceDN w:val="0"/>
              <w:adjustRightInd w:val="0"/>
              <w:spacing w:line="240" w:lineRule="auto"/>
              <w:ind w:left="0"/>
              <w:rPr>
                <w:sz w:val="24"/>
                <w:szCs w:val="24"/>
              </w:rPr>
            </w:pPr>
            <w:r w:rsidRPr="005C22E3">
              <w:rPr>
                <w:sz w:val="24"/>
                <w:szCs w:val="24"/>
              </w:rPr>
              <w:t>Размещение постоянных или временных мест хранения автотранспортных средств.</w:t>
            </w:r>
          </w:p>
        </w:tc>
        <w:tc>
          <w:tcPr>
            <w:tcW w:w="1446"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035217">
            <w:pPr>
              <w:pStyle w:val="24"/>
              <w:tabs>
                <w:tab w:val="left" w:pos="317"/>
              </w:tabs>
              <w:spacing w:line="240" w:lineRule="auto"/>
              <w:ind w:left="22"/>
              <w:rPr>
                <w:b/>
                <w:sz w:val="24"/>
                <w:szCs w:val="24"/>
                <w:u w:val="single"/>
              </w:rPr>
            </w:pPr>
            <w:r w:rsidRPr="005C22E3">
              <w:rPr>
                <w:sz w:val="24"/>
                <w:szCs w:val="24"/>
              </w:rPr>
              <w:t>Размещение площадок,</w:t>
            </w:r>
            <w:r>
              <w:rPr>
                <w:sz w:val="24"/>
                <w:szCs w:val="24"/>
              </w:rPr>
              <w:t xml:space="preserve"> </w:t>
            </w:r>
            <w:r w:rsidRPr="005C22E3">
              <w:rPr>
                <w:sz w:val="24"/>
                <w:szCs w:val="24"/>
              </w:rPr>
              <w:t>а также объектов капитального строительства – зданий и сооружений для осуществления осн</w:t>
            </w:r>
            <w:r w:rsidR="00035217">
              <w:rPr>
                <w:sz w:val="24"/>
                <w:szCs w:val="24"/>
              </w:rPr>
              <w:t xml:space="preserve">овных технологических процессов, </w:t>
            </w:r>
            <w:r w:rsidRPr="005C22E3">
              <w:rPr>
                <w:sz w:val="24"/>
                <w:szCs w:val="24"/>
              </w:rPr>
              <w:t>гаражей с несколькими стояночными местами, стоянок (парковок), гаражей.</w:t>
            </w:r>
          </w:p>
        </w:tc>
        <w:tc>
          <w:tcPr>
            <w:tcW w:w="1325"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Площадки для отдыха, участки озеленения.</w:t>
            </w:r>
          </w:p>
          <w:p w:rsidR="005C22E3" w:rsidRPr="005C22E3" w:rsidRDefault="005C22E3" w:rsidP="005C22E3">
            <w:pPr>
              <w:pStyle w:val="24"/>
              <w:tabs>
                <w:tab w:val="left" w:pos="317"/>
              </w:tabs>
              <w:spacing w:line="240" w:lineRule="auto"/>
              <w:ind w:left="22"/>
              <w:rPr>
                <w:b/>
                <w:sz w:val="24"/>
                <w:szCs w:val="24"/>
                <w:u w:val="single"/>
              </w:rPr>
            </w:pPr>
            <w:r w:rsidRPr="005C22E3">
              <w:rPr>
                <w:sz w:val="24"/>
                <w:szCs w:val="24"/>
              </w:rPr>
              <w:t>хозяйственные площадки с размещением контейнера для сбора мусора в соответствии с требованием СанПиН.</w:t>
            </w:r>
          </w:p>
        </w:tc>
      </w:tr>
      <w:tr w:rsidR="005C22E3" w:rsidRPr="005C22E3" w:rsidTr="00035217">
        <w:trPr>
          <w:trHeight w:val="863"/>
        </w:trPr>
        <w:tc>
          <w:tcPr>
            <w:tcW w:w="899" w:type="pct"/>
            <w:tcBorders>
              <w:top w:val="single" w:sz="4" w:space="0" w:color="auto"/>
              <w:left w:val="single" w:sz="4" w:space="0" w:color="auto"/>
              <w:bottom w:val="single" w:sz="4" w:space="0" w:color="auto"/>
              <w:right w:val="single" w:sz="4" w:space="0" w:color="auto"/>
            </w:tcBorders>
            <w:vAlign w:val="center"/>
          </w:tcPr>
          <w:p w:rsidR="005C22E3" w:rsidRPr="005C22E3" w:rsidRDefault="00BA7372" w:rsidP="00BA7372">
            <w:pPr>
              <w:pStyle w:val="24"/>
              <w:widowControl w:val="0"/>
              <w:tabs>
                <w:tab w:val="left" w:pos="459"/>
              </w:tabs>
              <w:autoSpaceDE w:val="0"/>
              <w:autoSpaceDN w:val="0"/>
              <w:adjustRightInd w:val="0"/>
              <w:spacing w:line="240" w:lineRule="auto"/>
              <w:ind w:left="0"/>
              <w:rPr>
                <w:b/>
                <w:sz w:val="24"/>
                <w:szCs w:val="24"/>
              </w:rPr>
            </w:pPr>
            <w:r>
              <w:rPr>
                <w:b/>
                <w:sz w:val="24"/>
                <w:szCs w:val="24"/>
              </w:rPr>
              <w:t xml:space="preserve">6. </w:t>
            </w:r>
            <w:r w:rsidR="005C22E3" w:rsidRPr="005C22E3">
              <w:rPr>
                <w:b/>
                <w:sz w:val="24"/>
                <w:szCs w:val="24"/>
              </w:rPr>
              <w:t>Деловое управление</w:t>
            </w:r>
          </w:p>
        </w:tc>
        <w:tc>
          <w:tcPr>
            <w:tcW w:w="1330"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widowControl w:val="0"/>
              <w:tabs>
                <w:tab w:val="left" w:pos="312"/>
              </w:tabs>
              <w:autoSpaceDE w:val="0"/>
              <w:autoSpaceDN w:val="0"/>
              <w:adjustRightInd w:val="0"/>
              <w:spacing w:line="240" w:lineRule="auto"/>
              <w:ind w:left="0"/>
              <w:rPr>
                <w:sz w:val="24"/>
                <w:szCs w:val="24"/>
              </w:rPr>
            </w:pPr>
            <w:r w:rsidRPr="005C22E3">
              <w:rPr>
                <w:sz w:val="24"/>
                <w:szCs w:val="24"/>
              </w:rPr>
              <w:t xml:space="preserve">Размещение объектов капитального строительства с целью размещения объектов управленческой деятельности промышленных предприятий, а также с целью обеспечения совершения сделок, не требующих передачи товара в момент их </w:t>
            </w:r>
            <w:r w:rsidR="00035217">
              <w:rPr>
                <w:sz w:val="24"/>
                <w:szCs w:val="24"/>
              </w:rPr>
              <w:t>совершения между организациями.</w:t>
            </w:r>
          </w:p>
        </w:tc>
        <w:tc>
          <w:tcPr>
            <w:tcW w:w="1446"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sz w:val="24"/>
                <w:szCs w:val="24"/>
              </w:rPr>
              <w:t>Размещение объектов капитального строительства – зданий и сооружений для осуществления функций управления (офисы, административные здания).</w:t>
            </w:r>
          </w:p>
        </w:tc>
        <w:tc>
          <w:tcPr>
            <w:tcW w:w="1325"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Площадки для отдыха, участки озеленения.</w:t>
            </w:r>
          </w:p>
          <w:p w:rsidR="005C22E3" w:rsidRPr="005C22E3" w:rsidRDefault="005C22E3" w:rsidP="005C22E3">
            <w:pPr>
              <w:pStyle w:val="24"/>
              <w:tabs>
                <w:tab w:val="left" w:pos="317"/>
              </w:tabs>
              <w:spacing w:line="240" w:lineRule="auto"/>
              <w:ind w:left="22"/>
              <w:rPr>
                <w:b/>
                <w:sz w:val="24"/>
                <w:szCs w:val="24"/>
                <w:u w:val="single"/>
              </w:rPr>
            </w:pPr>
            <w:r w:rsidRPr="005C22E3">
              <w:rPr>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5C22E3" w:rsidRPr="005C22E3" w:rsidTr="00035217">
        <w:trPr>
          <w:trHeight w:val="863"/>
        </w:trPr>
        <w:tc>
          <w:tcPr>
            <w:tcW w:w="899" w:type="pct"/>
            <w:tcBorders>
              <w:top w:val="single" w:sz="4" w:space="0" w:color="auto"/>
              <w:left w:val="single" w:sz="4" w:space="0" w:color="auto"/>
              <w:bottom w:val="single" w:sz="4" w:space="0" w:color="auto"/>
              <w:right w:val="single" w:sz="4" w:space="0" w:color="auto"/>
            </w:tcBorders>
            <w:vAlign w:val="center"/>
          </w:tcPr>
          <w:p w:rsidR="005C22E3" w:rsidRPr="005C22E3" w:rsidRDefault="00BA7372" w:rsidP="00BA7372">
            <w:pPr>
              <w:pStyle w:val="24"/>
              <w:widowControl w:val="0"/>
              <w:tabs>
                <w:tab w:val="left" w:pos="459"/>
              </w:tabs>
              <w:autoSpaceDE w:val="0"/>
              <w:autoSpaceDN w:val="0"/>
              <w:adjustRightInd w:val="0"/>
              <w:spacing w:line="240" w:lineRule="auto"/>
              <w:ind w:left="0"/>
              <w:rPr>
                <w:b/>
                <w:sz w:val="24"/>
                <w:szCs w:val="24"/>
              </w:rPr>
            </w:pPr>
            <w:r>
              <w:rPr>
                <w:b/>
                <w:sz w:val="24"/>
                <w:szCs w:val="24"/>
              </w:rPr>
              <w:t xml:space="preserve">7. </w:t>
            </w:r>
            <w:r w:rsidR="005C22E3" w:rsidRPr="005C22E3">
              <w:rPr>
                <w:b/>
                <w:sz w:val="24"/>
                <w:szCs w:val="24"/>
              </w:rPr>
              <w:t>Обеспечение научной деятельности</w:t>
            </w:r>
          </w:p>
        </w:tc>
        <w:tc>
          <w:tcPr>
            <w:tcW w:w="1330"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widowControl/>
              <w:ind w:firstLine="0"/>
              <w:rPr>
                <w:rFonts w:ascii="Times New Roman" w:hAnsi="Times New Roman" w:cs="Times New Roman"/>
                <w:b/>
                <w:sz w:val="24"/>
                <w:szCs w:val="24"/>
              </w:rPr>
            </w:pPr>
            <w:r w:rsidRPr="005C22E3">
              <w:rPr>
                <w:rFonts w:ascii="Times New Roman" w:hAnsi="Times New Roman" w:cs="Times New Roman"/>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w:t>
            </w:r>
          </w:p>
        </w:tc>
        <w:tc>
          <w:tcPr>
            <w:tcW w:w="1446"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sz w:val="24"/>
                <w:szCs w:val="24"/>
              </w:rPr>
              <w:t>Размещение отдельно сто</w:t>
            </w:r>
            <w:r w:rsidR="00035217">
              <w:rPr>
                <w:sz w:val="24"/>
                <w:szCs w:val="24"/>
              </w:rPr>
              <w:t>ящих, а так</w:t>
            </w:r>
            <w:r w:rsidRPr="005C22E3">
              <w:rPr>
                <w:sz w:val="24"/>
                <w:szCs w:val="24"/>
              </w:rPr>
              <w:t>же встроенно-пристроенных зданий и помещений научно-исследовательских институтов, научных центров, государственных академий наук, в том числе отраслевых,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325"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Площадки для отдыха, участки озеленения.</w:t>
            </w:r>
          </w:p>
          <w:p w:rsidR="005C22E3" w:rsidRPr="005C22E3" w:rsidRDefault="005C22E3" w:rsidP="005C22E3">
            <w:pPr>
              <w:widowControl w:val="0"/>
              <w:tabs>
                <w:tab w:val="left" w:pos="-11307"/>
              </w:tabs>
              <w:autoSpaceDE w:val="0"/>
              <w:autoSpaceDN w:val="0"/>
              <w:adjustRightInd w:val="0"/>
              <w:ind w:firstLine="0"/>
              <w:rPr>
                <w:rFonts w:cs="Times New Roman"/>
                <w:szCs w:val="24"/>
              </w:rPr>
            </w:pPr>
            <w:r w:rsidRPr="005C22E3">
              <w:rPr>
                <w:rFonts w:cs="Times New Roman"/>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p w:rsidR="005C22E3" w:rsidRPr="005C22E3" w:rsidRDefault="005C22E3" w:rsidP="005C22E3">
            <w:pPr>
              <w:widowControl w:val="0"/>
              <w:tabs>
                <w:tab w:val="left" w:pos="-11307"/>
              </w:tabs>
              <w:autoSpaceDE w:val="0"/>
              <w:autoSpaceDN w:val="0"/>
              <w:adjustRightInd w:val="0"/>
              <w:ind w:firstLine="0"/>
              <w:rPr>
                <w:rFonts w:cs="Times New Roman"/>
                <w:szCs w:val="24"/>
              </w:rPr>
            </w:pPr>
            <w:r w:rsidRPr="005C22E3">
              <w:rPr>
                <w:rFonts w:cs="Times New Roman"/>
                <w:szCs w:val="24"/>
              </w:rPr>
              <w:t>объекты инженерной инфраструктуры, необходимые для осуществления деятельности объекта.</w:t>
            </w:r>
          </w:p>
        </w:tc>
      </w:tr>
      <w:tr w:rsidR="005C22E3" w:rsidRPr="005C22E3" w:rsidTr="00035217">
        <w:trPr>
          <w:trHeight w:val="863"/>
        </w:trPr>
        <w:tc>
          <w:tcPr>
            <w:tcW w:w="899" w:type="pct"/>
            <w:tcBorders>
              <w:top w:val="single" w:sz="4" w:space="0" w:color="auto"/>
              <w:left w:val="single" w:sz="4" w:space="0" w:color="auto"/>
              <w:bottom w:val="single" w:sz="4" w:space="0" w:color="auto"/>
              <w:right w:val="single" w:sz="4" w:space="0" w:color="auto"/>
            </w:tcBorders>
            <w:vAlign w:val="center"/>
          </w:tcPr>
          <w:p w:rsidR="005C22E3" w:rsidRPr="005C22E3" w:rsidRDefault="00BA7372" w:rsidP="00BA7372">
            <w:pPr>
              <w:pStyle w:val="24"/>
              <w:widowControl w:val="0"/>
              <w:tabs>
                <w:tab w:val="left" w:pos="459"/>
              </w:tabs>
              <w:autoSpaceDE w:val="0"/>
              <w:autoSpaceDN w:val="0"/>
              <w:adjustRightInd w:val="0"/>
              <w:spacing w:line="240" w:lineRule="auto"/>
              <w:ind w:left="0"/>
              <w:rPr>
                <w:b/>
                <w:sz w:val="24"/>
                <w:szCs w:val="24"/>
              </w:rPr>
            </w:pPr>
            <w:r>
              <w:rPr>
                <w:b/>
                <w:sz w:val="24"/>
                <w:szCs w:val="24"/>
              </w:rPr>
              <w:lastRenderedPageBreak/>
              <w:t xml:space="preserve">8. </w:t>
            </w:r>
            <w:r w:rsidR="005C22E3" w:rsidRPr="005C22E3">
              <w:rPr>
                <w:b/>
                <w:sz w:val="24"/>
                <w:szCs w:val="24"/>
              </w:rPr>
              <w:t>Обеспечение внутреннего правопорядка</w:t>
            </w:r>
          </w:p>
        </w:tc>
        <w:tc>
          <w:tcPr>
            <w:tcW w:w="1330"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widowControl w:val="0"/>
              <w:tabs>
                <w:tab w:val="left" w:pos="312"/>
              </w:tabs>
              <w:autoSpaceDE w:val="0"/>
              <w:autoSpaceDN w:val="0"/>
              <w:adjustRightInd w:val="0"/>
              <w:spacing w:line="240" w:lineRule="auto"/>
              <w:ind w:left="0"/>
              <w:rPr>
                <w:sz w:val="24"/>
                <w:szCs w:val="24"/>
              </w:rPr>
            </w:pPr>
            <w:r w:rsidRPr="005C22E3">
              <w:rPr>
                <w:sz w:val="24"/>
                <w:szCs w:val="24"/>
              </w:rPr>
              <w:t>Размещение объектов капитального строительства органов внутренних дел и спасательных служб.</w:t>
            </w:r>
          </w:p>
        </w:tc>
        <w:tc>
          <w:tcPr>
            <w:tcW w:w="1446"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sz w:val="24"/>
                <w:szCs w:val="24"/>
              </w:rPr>
              <w:t>Встроенные, встроено-пристроенные и отдельно стоящие здания отделений и участковых пункты милиции; пожарные депо.</w:t>
            </w:r>
          </w:p>
        </w:tc>
        <w:tc>
          <w:tcPr>
            <w:tcW w:w="1325"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Площадки для отдыха, участки озеленения.</w:t>
            </w:r>
          </w:p>
          <w:p w:rsidR="005C22E3" w:rsidRPr="005C22E3" w:rsidRDefault="005C22E3" w:rsidP="005C22E3">
            <w:pPr>
              <w:pStyle w:val="24"/>
              <w:tabs>
                <w:tab w:val="left" w:pos="317"/>
              </w:tabs>
              <w:spacing w:line="240" w:lineRule="auto"/>
              <w:ind w:left="22"/>
              <w:rPr>
                <w:b/>
                <w:sz w:val="24"/>
                <w:szCs w:val="24"/>
                <w:u w:val="single"/>
              </w:rPr>
            </w:pPr>
            <w:r w:rsidRPr="005C22E3">
              <w:rPr>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5C22E3" w:rsidRPr="005C22E3" w:rsidTr="00035217">
        <w:trPr>
          <w:trHeight w:val="863"/>
        </w:trPr>
        <w:tc>
          <w:tcPr>
            <w:tcW w:w="899" w:type="pct"/>
            <w:tcBorders>
              <w:top w:val="single" w:sz="4" w:space="0" w:color="auto"/>
              <w:left w:val="single" w:sz="4" w:space="0" w:color="auto"/>
              <w:bottom w:val="single" w:sz="4" w:space="0" w:color="auto"/>
              <w:right w:val="single" w:sz="4" w:space="0" w:color="auto"/>
            </w:tcBorders>
            <w:vAlign w:val="center"/>
          </w:tcPr>
          <w:p w:rsidR="005C22E3" w:rsidRPr="005C22E3" w:rsidRDefault="00BA7372" w:rsidP="00BA7372">
            <w:pPr>
              <w:pStyle w:val="24"/>
              <w:widowControl w:val="0"/>
              <w:tabs>
                <w:tab w:val="left" w:pos="459"/>
              </w:tabs>
              <w:autoSpaceDE w:val="0"/>
              <w:autoSpaceDN w:val="0"/>
              <w:adjustRightInd w:val="0"/>
              <w:spacing w:line="240" w:lineRule="auto"/>
              <w:ind w:left="0"/>
              <w:rPr>
                <w:b/>
                <w:sz w:val="24"/>
                <w:szCs w:val="24"/>
              </w:rPr>
            </w:pPr>
            <w:r>
              <w:rPr>
                <w:b/>
                <w:sz w:val="24"/>
                <w:szCs w:val="24"/>
              </w:rPr>
              <w:t xml:space="preserve">9. </w:t>
            </w:r>
            <w:r w:rsidR="005C22E3" w:rsidRPr="005C22E3">
              <w:rPr>
                <w:b/>
                <w:sz w:val="24"/>
                <w:szCs w:val="24"/>
              </w:rPr>
              <w:t>Коммунальное обслуживание</w:t>
            </w:r>
          </w:p>
        </w:tc>
        <w:tc>
          <w:tcPr>
            <w:tcW w:w="1330"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widowControl w:val="0"/>
              <w:tabs>
                <w:tab w:val="left" w:pos="312"/>
              </w:tabs>
              <w:autoSpaceDE w:val="0"/>
              <w:autoSpaceDN w:val="0"/>
              <w:adjustRightInd w:val="0"/>
              <w:spacing w:line="240" w:lineRule="auto"/>
              <w:ind w:left="0"/>
              <w:rPr>
                <w:sz w:val="24"/>
                <w:szCs w:val="24"/>
              </w:rPr>
            </w:pPr>
            <w:r w:rsidRPr="005C22E3">
              <w:rPr>
                <w:sz w:val="24"/>
                <w:szCs w:val="24"/>
              </w:rPr>
              <w:t>Объекты инженерной инфраструктуры, необходимые для осуществления деятельности</w:t>
            </w:r>
          </w:p>
        </w:tc>
        <w:tc>
          <w:tcPr>
            <w:tcW w:w="1446"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sz w:val="24"/>
                <w:szCs w:val="24"/>
              </w:rPr>
              <w:t xml:space="preserve">Отдельно стоящие электроподстанции, </w:t>
            </w:r>
            <w:proofErr w:type="spellStart"/>
            <w:r w:rsidRPr="005C22E3">
              <w:rPr>
                <w:sz w:val="24"/>
                <w:szCs w:val="24"/>
              </w:rPr>
              <w:t>теплопункты</w:t>
            </w:r>
            <w:proofErr w:type="spellEnd"/>
            <w:r w:rsidRPr="005C22E3">
              <w:rPr>
                <w:sz w:val="24"/>
                <w:szCs w:val="24"/>
              </w:rPr>
              <w:t>, газораспределительные пункты</w:t>
            </w:r>
            <w:r w:rsidR="00641F2D">
              <w:rPr>
                <w:sz w:val="24"/>
                <w:szCs w:val="24"/>
              </w:rPr>
              <w:t>, объекты связи</w:t>
            </w:r>
            <w:r w:rsidRPr="005C22E3">
              <w:rPr>
                <w:sz w:val="24"/>
                <w:szCs w:val="24"/>
              </w:rPr>
              <w:t xml:space="preserve"> и т.п.</w:t>
            </w:r>
          </w:p>
        </w:tc>
        <w:tc>
          <w:tcPr>
            <w:tcW w:w="1325"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Стоянка специального транспорта</w:t>
            </w:r>
          </w:p>
        </w:tc>
      </w:tr>
      <w:tr w:rsidR="005C22E3" w:rsidRPr="005C22E3" w:rsidTr="00035217">
        <w:trPr>
          <w:trHeight w:val="863"/>
        </w:trPr>
        <w:tc>
          <w:tcPr>
            <w:tcW w:w="899" w:type="pct"/>
            <w:tcBorders>
              <w:top w:val="single" w:sz="4" w:space="0" w:color="auto"/>
              <w:left w:val="single" w:sz="4" w:space="0" w:color="auto"/>
              <w:bottom w:val="single" w:sz="4" w:space="0" w:color="auto"/>
              <w:right w:val="single" w:sz="4" w:space="0" w:color="auto"/>
            </w:tcBorders>
          </w:tcPr>
          <w:p w:rsidR="005C22E3" w:rsidRPr="005C22E3" w:rsidRDefault="005C22E3" w:rsidP="005C22E3">
            <w:pPr>
              <w:pStyle w:val="ConsPlusNormal"/>
              <w:widowControl/>
              <w:spacing w:after="120"/>
              <w:ind w:firstLine="0"/>
              <w:rPr>
                <w:rFonts w:ascii="Times New Roman" w:hAnsi="Times New Roman" w:cs="Times New Roman"/>
                <w:b/>
                <w:sz w:val="24"/>
                <w:szCs w:val="24"/>
              </w:rPr>
            </w:pPr>
          </w:p>
        </w:tc>
        <w:tc>
          <w:tcPr>
            <w:tcW w:w="1330"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widowControl/>
              <w:spacing w:after="120"/>
              <w:ind w:firstLine="0"/>
              <w:rPr>
                <w:rFonts w:ascii="Times New Roman" w:hAnsi="Times New Roman" w:cs="Times New Roman"/>
                <w:b/>
                <w:sz w:val="24"/>
                <w:szCs w:val="24"/>
              </w:rPr>
            </w:pPr>
          </w:p>
        </w:tc>
        <w:tc>
          <w:tcPr>
            <w:tcW w:w="1446" w:type="pct"/>
            <w:tcBorders>
              <w:top w:val="single" w:sz="4" w:space="0" w:color="auto"/>
              <w:left w:val="single" w:sz="4" w:space="0" w:color="auto"/>
              <w:bottom w:val="single" w:sz="4" w:space="0" w:color="auto"/>
              <w:right w:val="single" w:sz="4" w:space="0" w:color="auto"/>
            </w:tcBorders>
          </w:tcPr>
          <w:p w:rsidR="005C22E3" w:rsidRPr="005C22E3" w:rsidRDefault="005C22E3" w:rsidP="005C22E3">
            <w:pPr>
              <w:pStyle w:val="24"/>
              <w:tabs>
                <w:tab w:val="left" w:pos="317"/>
              </w:tabs>
              <w:spacing w:line="240" w:lineRule="auto"/>
              <w:ind w:left="22"/>
              <w:rPr>
                <w:b/>
                <w:sz w:val="24"/>
                <w:szCs w:val="24"/>
                <w:u w:val="single"/>
              </w:rPr>
            </w:pPr>
          </w:p>
        </w:tc>
        <w:tc>
          <w:tcPr>
            <w:tcW w:w="1325"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t>В границах зоны (планировочного элемента)</w:t>
            </w:r>
          </w:p>
          <w:p w:rsidR="005C22E3" w:rsidRPr="005C22E3" w:rsidRDefault="005C22E3" w:rsidP="005C22E3">
            <w:pPr>
              <w:ind w:firstLine="0"/>
              <w:rPr>
                <w:rFonts w:cs="Times New Roman"/>
                <w:b/>
                <w:szCs w:val="24"/>
              </w:rPr>
            </w:pPr>
            <w:r w:rsidRPr="005C22E3">
              <w:rPr>
                <w:rFonts w:cs="Times New Roman"/>
                <w:szCs w:val="24"/>
              </w:rPr>
              <w:t>Общественные туалеты</w:t>
            </w:r>
          </w:p>
        </w:tc>
      </w:tr>
      <w:tr w:rsidR="005C22E3" w:rsidRPr="005C22E3" w:rsidTr="00035217">
        <w:trPr>
          <w:trHeight w:val="863"/>
        </w:trPr>
        <w:tc>
          <w:tcPr>
            <w:tcW w:w="899"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widowControl/>
              <w:spacing w:after="120"/>
              <w:ind w:left="34" w:firstLine="0"/>
              <w:jc w:val="center"/>
              <w:rPr>
                <w:rFonts w:ascii="Times New Roman" w:hAnsi="Times New Roman" w:cs="Times New Roman"/>
                <w:b/>
                <w:sz w:val="24"/>
                <w:szCs w:val="24"/>
              </w:rPr>
            </w:pPr>
            <w:r w:rsidRPr="005C22E3">
              <w:rPr>
                <w:rFonts w:ascii="Times New Roman" w:hAnsi="Times New Roman" w:cs="Times New Roman"/>
                <w:b/>
                <w:sz w:val="24"/>
                <w:szCs w:val="24"/>
              </w:rPr>
              <w:t>Условно разрешённые виды использования</w:t>
            </w:r>
          </w:p>
        </w:tc>
        <w:tc>
          <w:tcPr>
            <w:tcW w:w="1330"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ConsPlusNormal"/>
              <w:widowControl/>
              <w:spacing w:after="120"/>
              <w:ind w:left="34" w:firstLine="0"/>
              <w:jc w:val="center"/>
              <w:rPr>
                <w:rFonts w:ascii="Times New Roman" w:hAnsi="Times New Roman" w:cs="Times New Roman"/>
                <w:b/>
                <w:sz w:val="24"/>
                <w:szCs w:val="24"/>
              </w:rPr>
            </w:pPr>
            <w:r w:rsidRPr="005C22E3">
              <w:rPr>
                <w:rFonts w:ascii="Times New Roman" w:hAnsi="Times New Roman" w:cs="Times New Roman"/>
                <w:b/>
                <w:sz w:val="24"/>
                <w:szCs w:val="24"/>
              </w:rPr>
              <w:t>Описание вида разрешенного использования земельного участка</w:t>
            </w:r>
          </w:p>
        </w:tc>
        <w:tc>
          <w:tcPr>
            <w:tcW w:w="1446"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cs="Times New Roman"/>
                <w:b/>
                <w:szCs w:val="24"/>
              </w:rPr>
            </w:pPr>
            <w:r w:rsidRPr="005C22E3">
              <w:rPr>
                <w:rFonts w:cs="Times New Roman"/>
                <w:b/>
                <w:szCs w:val="24"/>
              </w:rPr>
              <w:t>Объекты капитального строительства, соответствующие виду разрешённого использования</w:t>
            </w:r>
          </w:p>
        </w:tc>
        <w:tc>
          <w:tcPr>
            <w:tcW w:w="1325"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jc w:val="center"/>
              <w:rPr>
                <w:rFonts w:cs="Times New Roman"/>
                <w:b/>
                <w:szCs w:val="24"/>
              </w:rPr>
            </w:pPr>
            <w:r w:rsidRPr="005C22E3">
              <w:rPr>
                <w:rFonts w:cs="Times New Roman"/>
                <w:b/>
                <w:szCs w:val="24"/>
              </w:rPr>
              <w:t>Вспомогательные виды разрешённого использования, дополнительные к основным</w:t>
            </w:r>
          </w:p>
        </w:tc>
      </w:tr>
      <w:tr w:rsidR="005C22E3" w:rsidRPr="005C22E3" w:rsidTr="00035217">
        <w:trPr>
          <w:trHeight w:val="1030"/>
        </w:trPr>
        <w:tc>
          <w:tcPr>
            <w:tcW w:w="899" w:type="pct"/>
            <w:tcBorders>
              <w:top w:val="single" w:sz="4" w:space="0" w:color="auto"/>
              <w:left w:val="single" w:sz="4" w:space="0" w:color="auto"/>
              <w:bottom w:val="single" w:sz="4" w:space="0" w:color="auto"/>
              <w:right w:val="single" w:sz="4" w:space="0" w:color="auto"/>
            </w:tcBorders>
            <w:vAlign w:val="center"/>
          </w:tcPr>
          <w:p w:rsidR="005C22E3" w:rsidRPr="005C22E3" w:rsidRDefault="00BA7372" w:rsidP="00BA7372">
            <w:pPr>
              <w:pStyle w:val="24"/>
              <w:tabs>
                <w:tab w:val="left" w:pos="-675"/>
                <w:tab w:val="left" w:pos="418"/>
              </w:tabs>
              <w:spacing w:line="240" w:lineRule="auto"/>
              <w:ind w:left="0"/>
              <w:rPr>
                <w:b/>
                <w:sz w:val="24"/>
                <w:szCs w:val="24"/>
              </w:rPr>
            </w:pPr>
            <w:r>
              <w:rPr>
                <w:b/>
                <w:sz w:val="24"/>
                <w:szCs w:val="24"/>
              </w:rPr>
              <w:t xml:space="preserve">1. </w:t>
            </w:r>
            <w:r w:rsidR="005C22E3" w:rsidRPr="005C22E3">
              <w:rPr>
                <w:b/>
                <w:sz w:val="24"/>
                <w:szCs w:val="24"/>
              </w:rPr>
              <w:t>Бытовое обслуживание</w:t>
            </w:r>
          </w:p>
        </w:tc>
        <w:tc>
          <w:tcPr>
            <w:tcW w:w="1330"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widowControl w:val="0"/>
              <w:autoSpaceDE w:val="0"/>
              <w:autoSpaceDN w:val="0"/>
              <w:ind w:firstLine="0"/>
              <w:rPr>
                <w:rFonts w:cs="Times New Roman"/>
                <w:szCs w:val="24"/>
              </w:rPr>
            </w:pPr>
            <w:r w:rsidRPr="005C22E3">
              <w:rPr>
                <w:rFonts w:cs="Times New Roman"/>
                <w:szCs w:val="24"/>
              </w:rPr>
              <w:t>Размещение встроенных, встроено-пристроенных и отдельно стоящих объектов, предназначенных для оказания населению бытовых услуг.</w:t>
            </w:r>
          </w:p>
        </w:tc>
        <w:tc>
          <w:tcPr>
            <w:tcW w:w="1446"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cs="Times New Roman"/>
                <w:b/>
                <w:szCs w:val="24"/>
                <w:u w:val="single"/>
              </w:rPr>
            </w:pPr>
            <w:r w:rsidRPr="005C22E3">
              <w:rPr>
                <w:rFonts w:cs="Times New Roman"/>
                <w:szCs w:val="24"/>
              </w:rPr>
              <w:t>Раз</w:t>
            </w:r>
            <w:r w:rsidR="00035217">
              <w:rPr>
                <w:rFonts w:cs="Times New Roman"/>
                <w:szCs w:val="24"/>
              </w:rPr>
              <w:t>мещение отдельно стоящих, а так</w:t>
            </w:r>
            <w:r w:rsidRPr="005C22E3">
              <w:rPr>
                <w:rFonts w:cs="Times New Roman"/>
                <w:szCs w:val="24"/>
              </w:rPr>
              <w:t>же встроенно-пристроенных зданий и помещений мастерских мелкого ремонта, парикмахерских.</w:t>
            </w:r>
          </w:p>
        </w:tc>
        <w:tc>
          <w:tcPr>
            <w:tcW w:w="1325"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Площадки для отдыха, участки озеленения.</w:t>
            </w:r>
          </w:p>
          <w:p w:rsidR="005C22E3" w:rsidRPr="005C22E3" w:rsidRDefault="005C22E3" w:rsidP="005C22E3">
            <w:pPr>
              <w:pStyle w:val="24"/>
              <w:tabs>
                <w:tab w:val="left" w:pos="317"/>
              </w:tabs>
              <w:spacing w:line="240" w:lineRule="auto"/>
              <w:ind w:left="22"/>
              <w:rPr>
                <w:b/>
                <w:sz w:val="24"/>
                <w:szCs w:val="24"/>
                <w:u w:val="single"/>
              </w:rPr>
            </w:pPr>
            <w:r w:rsidRPr="005C22E3">
              <w:rPr>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5C22E3" w:rsidRPr="005C22E3" w:rsidTr="00035217">
        <w:trPr>
          <w:trHeight w:val="1927"/>
        </w:trPr>
        <w:tc>
          <w:tcPr>
            <w:tcW w:w="899" w:type="pct"/>
            <w:tcBorders>
              <w:top w:val="single" w:sz="4" w:space="0" w:color="auto"/>
              <w:left w:val="single" w:sz="4" w:space="0" w:color="auto"/>
              <w:bottom w:val="single" w:sz="4" w:space="0" w:color="auto"/>
              <w:right w:val="single" w:sz="4" w:space="0" w:color="auto"/>
            </w:tcBorders>
            <w:vAlign w:val="center"/>
          </w:tcPr>
          <w:p w:rsidR="005C22E3" w:rsidRPr="005C22E3" w:rsidRDefault="00BA7372" w:rsidP="00BA7372">
            <w:pPr>
              <w:pStyle w:val="24"/>
              <w:tabs>
                <w:tab w:val="left" w:pos="-675"/>
                <w:tab w:val="left" w:pos="418"/>
              </w:tabs>
              <w:spacing w:line="240" w:lineRule="auto"/>
              <w:ind w:left="34"/>
              <w:rPr>
                <w:b/>
                <w:sz w:val="24"/>
                <w:szCs w:val="24"/>
              </w:rPr>
            </w:pPr>
            <w:r>
              <w:rPr>
                <w:b/>
                <w:sz w:val="24"/>
                <w:szCs w:val="24"/>
              </w:rPr>
              <w:lastRenderedPageBreak/>
              <w:t xml:space="preserve">2. </w:t>
            </w:r>
            <w:r w:rsidR="005C22E3" w:rsidRPr="005C22E3">
              <w:rPr>
                <w:b/>
                <w:sz w:val="24"/>
                <w:szCs w:val="24"/>
              </w:rPr>
              <w:t>Магазины</w:t>
            </w:r>
          </w:p>
        </w:tc>
        <w:tc>
          <w:tcPr>
            <w:tcW w:w="1330"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widowControl w:val="0"/>
              <w:autoSpaceDE w:val="0"/>
              <w:autoSpaceDN w:val="0"/>
              <w:ind w:firstLine="0"/>
              <w:rPr>
                <w:rFonts w:cs="Times New Roman"/>
                <w:szCs w:val="24"/>
              </w:rPr>
            </w:pPr>
            <w:r w:rsidRPr="005C22E3">
              <w:rPr>
                <w:rFonts w:cs="Times New Roman"/>
                <w:szCs w:val="24"/>
              </w:rPr>
              <w:t xml:space="preserve">Размещение объектов капитального строительства, предназначенных для продажи товаров. </w:t>
            </w:r>
          </w:p>
        </w:tc>
        <w:tc>
          <w:tcPr>
            <w:tcW w:w="1446"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ind w:firstLine="0"/>
              <w:rPr>
                <w:rFonts w:cs="Times New Roman"/>
                <w:szCs w:val="24"/>
              </w:rPr>
            </w:pPr>
            <w:r w:rsidRPr="005C22E3">
              <w:rPr>
                <w:rFonts w:cs="Times New Roman"/>
                <w:szCs w:val="24"/>
              </w:rPr>
              <w:t xml:space="preserve">Отдельно стоящие или </w:t>
            </w:r>
            <w:r w:rsidR="00035217" w:rsidRPr="005C22E3">
              <w:rPr>
                <w:rFonts w:cs="Times New Roman"/>
                <w:szCs w:val="24"/>
              </w:rPr>
              <w:t>встроено</w:t>
            </w:r>
            <w:r w:rsidRPr="005C22E3">
              <w:rPr>
                <w:rFonts w:cs="Times New Roman"/>
                <w:szCs w:val="24"/>
              </w:rPr>
              <w:t>-пристроенные магазины продовольственных и не продовольственных товаров повседневного спроса;</w:t>
            </w:r>
          </w:p>
          <w:p w:rsidR="005C22E3" w:rsidRPr="005C22E3" w:rsidRDefault="005C22E3" w:rsidP="005C22E3">
            <w:pPr>
              <w:pStyle w:val="24"/>
              <w:tabs>
                <w:tab w:val="left" w:pos="317"/>
              </w:tabs>
              <w:spacing w:line="240" w:lineRule="auto"/>
              <w:ind w:left="22"/>
              <w:rPr>
                <w:b/>
                <w:sz w:val="24"/>
                <w:szCs w:val="24"/>
                <w:u w:val="single"/>
              </w:rPr>
            </w:pPr>
            <w:r w:rsidRPr="005C22E3">
              <w:rPr>
                <w:sz w:val="24"/>
                <w:szCs w:val="24"/>
              </w:rPr>
              <w:t>аптеки, аптечные пункты.</w:t>
            </w:r>
          </w:p>
        </w:tc>
        <w:tc>
          <w:tcPr>
            <w:tcW w:w="1325"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Площадки для отдыха, участки озеленения.</w:t>
            </w:r>
          </w:p>
          <w:p w:rsidR="005C22E3" w:rsidRPr="005C22E3" w:rsidRDefault="005C22E3" w:rsidP="005C22E3">
            <w:pPr>
              <w:ind w:firstLine="0"/>
              <w:rPr>
                <w:rFonts w:cs="Times New Roman"/>
                <w:b/>
                <w:szCs w:val="24"/>
              </w:rPr>
            </w:pPr>
            <w:r w:rsidRPr="005C22E3">
              <w:rPr>
                <w:rFonts w:cs="Times New Roman"/>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5C22E3" w:rsidRPr="005C22E3" w:rsidTr="00035217">
        <w:trPr>
          <w:trHeight w:val="1388"/>
        </w:trPr>
        <w:tc>
          <w:tcPr>
            <w:tcW w:w="899" w:type="pct"/>
            <w:tcBorders>
              <w:top w:val="single" w:sz="4" w:space="0" w:color="auto"/>
              <w:left w:val="single" w:sz="4" w:space="0" w:color="auto"/>
              <w:bottom w:val="single" w:sz="4" w:space="0" w:color="auto"/>
              <w:right w:val="single" w:sz="4" w:space="0" w:color="auto"/>
            </w:tcBorders>
            <w:vAlign w:val="center"/>
          </w:tcPr>
          <w:p w:rsidR="005C22E3" w:rsidRPr="005C22E3" w:rsidRDefault="00BA7372" w:rsidP="00BA7372">
            <w:pPr>
              <w:pStyle w:val="24"/>
              <w:tabs>
                <w:tab w:val="left" w:pos="312"/>
                <w:tab w:val="left" w:pos="418"/>
              </w:tabs>
              <w:spacing w:line="240" w:lineRule="auto"/>
              <w:ind w:left="0"/>
              <w:rPr>
                <w:b/>
                <w:sz w:val="24"/>
                <w:szCs w:val="24"/>
              </w:rPr>
            </w:pPr>
            <w:r>
              <w:rPr>
                <w:b/>
                <w:sz w:val="24"/>
                <w:szCs w:val="24"/>
              </w:rPr>
              <w:t xml:space="preserve">3. </w:t>
            </w:r>
            <w:r w:rsidR="005C22E3" w:rsidRPr="005C22E3">
              <w:rPr>
                <w:b/>
                <w:sz w:val="24"/>
                <w:szCs w:val="24"/>
              </w:rPr>
              <w:t>Общественное питание</w:t>
            </w:r>
          </w:p>
        </w:tc>
        <w:tc>
          <w:tcPr>
            <w:tcW w:w="1330"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widowControl w:val="0"/>
              <w:autoSpaceDE w:val="0"/>
              <w:autoSpaceDN w:val="0"/>
              <w:ind w:firstLine="0"/>
              <w:rPr>
                <w:rFonts w:cs="Times New Roman"/>
                <w:szCs w:val="24"/>
              </w:rPr>
            </w:pPr>
            <w:r w:rsidRPr="005C22E3">
              <w:rPr>
                <w:rFonts w:cs="Times New Roman"/>
                <w:szCs w:val="24"/>
              </w:rPr>
              <w:t>Размещение встроенных, встроено-пристроенных и отдельно стоящих объектов капитального строительства в целях устройства мест общественного питания за плату.</w:t>
            </w:r>
          </w:p>
        </w:tc>
        <w:tc>
          <w:tcPr>
            <w:tcW w:w="1446"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sz w:val="24"/>
                <w:szCs w:val="24"/>
              </w:rPr>
              <w:t>Раз</w:t>
            </w:r>
            <w:r w:rsidR="00035217">
              <w:rPr>
                <w:sz w:val="24"/>
                <w:szCs w:val="24"/>
              </w:rPr>
              <w:t>мещение отдельно стоящих, а так</w:t>
            </w:r>
            <w:r w:rsidRPr="005C22E3">
              <w:rPr>
                <w:sz w:val="24"/>
                <w:szCs w:val="24"/>
              </w:rPr>
              <w:t>же встроенно-пристроенных зданий и помещений кафе, столовых, закусочных.</w:t>
            </w:r>
          </w:p>
        </w:tc>
        <w:tc>
          <w:tcPr>
            <w:tcW w:w="1325" w:type="pct"/>
            <w:tcBorders>
              <w:top w:val="single" w:sz="4" w:space="0" w:color="auto"/>
              <w:left w:val="single" w:sz="4" w:space="0" w:color="auto"/>
              <w:bottom w:val="single" w:sz="4" w:space="0" w:color="auto"/>
              <w:right w:val="single" w:sz="4" w:space="0" w:color="auto"/>
            </w:tcBorders>
            <w:vAlign w:val="center"/>
          </w:tcPr>
          <w:p w:rsidR="005C22E3" w:rsidRPr="005C22E3" w:rsidRDefault="005C22E3" w:rsidP="005C22E3">
            <w:pPr>
              <w:pStyle w:val="24"/>
              <w:tabs>
                <w:tab w:val="left" w:pos="317"/>
              </w:tabs>
              <w:spacing w:line="240" w:lineRule="auto"/>
              <w:ind w:left="22"/>
              <w:rPr>
                <w:b/>
                <w:sz w:val="24"/>
                <w:szCs w:val="24"/>
                <w:u w:val="single"/>
              </w:rPr>
            </w:pPr>
            <w:r w:rsidRPr="005C22E3">
              <w:rPr>
                <w:b/>
                <w:sz w:val="24"/>
                <w:szCs w:val="24"/>
                <w:u w:val="single"/>
              </w:rPr>
              <w:t>В границах участка объекта</w:t>
            </w:r>
          </w:p>
          <w:p w:rsidR="005C22E3" w:rsidRPr="005C22E3" w:rsidRDefault="005C22E3" w:rsidP="005C22E3">
            <w:pPr>
              <w:pStyle w:val="24"/>
              <w:tabs>
                <w:tab w:val="left" w:pos="317"/>
              </w:tabs>
              <w:spacing w:line="240" w:lineRule="auto"/>
              <w:ind w:left="0"/>
              <w:rPr>
                <w:sz w:val="24"/>
                <w:szCs w:val="24"/>
              </w:rPr>
            </w:pPr>
            <w:r w:rsidRPr="005C22E3">
              <w:rPr>
                <w:sz w:val="24"/>
                <w:szCs w:val="24"/>
              </w:rPr>
              <w:t>Площадки для отдыха, участки озеленения.</w:t>
            </w:r>
          </w:p>
          <w:p w:rsidR="005C22E3" w:rsidRPr="005C22E3" w:rsidRDefault="005C22E3" w:rsidP="005C22E3">
            <w:pPr>
              <w:ind w:firstLine="0"/>
              <w:rPr>
                <w:rFonts w:cs="Times New Roman"/>
                <w:b/>
                <w:szCs w:val="24"/>
              </w:rPr>
            </w:pPr>
            <w:r w:rsidRPr="005C22E3">
              <w:rPr>
                <w:rFonts w:cs="Times New Roman"/>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E9623B" w:rsidRPr="005C22E3" w:rsidTr="00035217">
        <w:trPr>
          <w:trHeight w:val="1388"/>
        </w:trPr>
        <w:tc>
          <w:tcPr>
            <w:tcW w:w="899" w:type="pct"/>
            <w:tcBorders>
              <w:top w:val="single" w:sz="4" w:space="0" w:color="auto"/>
              <w:left w:val="single" w:sz="4" w:space="0" w:color="auto"/>
              <w:bottom w:val="single" w:sz="4" w:space="0" w:color="auto"/>
              <w:right w:val="single" w:sz="4" w:space="0" w:color="auto"/>
            </w:tcBorders>
            <w:vAlign w:val="center"/>
          </w:tcPr>
          <w:p w:rsidR="00E9623B" w:rsidRPr="005C22E3" w:rsidRDefault="00BA7372" w:rsidP="00BA7372">
            <w:pPr>
              <w:pStyle w:val="24"/>
              <w:tabs>
                <w:tab w:val="left" w:pos="312"/>
                <w:tab w:val="left" w:pos="418"/>
              </w:tabs>
              <w:spacing w:line="240" w:lineRule="auto"/>
              <w:ind w:left="34"/>
              <w:rPr>
                <w:b/>
                <w:sz w:val="24"/>
                <w:szCs w:val="24"/>
              </w:rPr>
            </w:pPr>
            <w:r>
              <w:rPr>
                <w:b/>
                <w:sz w:val="24"/>
                <w:szCs w:val="24"/>
              </w:rPr>
              <w:t xml:space="preserve">4. </w:t>
            </w:r>
            <w:r w:rsidR="00E9623B" w:rsidRPr="00E9623B">
              <w:rPr>
                <w:b/>
                <w:sz w:val="24"/>
                <w:szCs w:val="24"/>
              </w:rPr>
              <w:t>Склады</w:t>
            </w:r>
          </w:p>
        </w:tc>
        <w:tc>
          <w:tcPr>
            <w:tcW w:w="1330" w:type="pct"/>
            <w:tcBorders>
              <w:top w:val="single" w:sz="4" w:space="0" w:color="auto"/>
              <w:left w:val="single" w:sz="4" w:space="0" w:color="auto"/>
              <w:bottom w:val="single" w:sz="4" w:space="0" w:color="auto"/>
              <w:right w:val="single" w:sz="4" w:space="0" w:color="auto"/>
            </w:tcBorders>
            <w:vAlign w:val="center"/>
          </w:tcPr>
          <w:p w:rsidR="00E9623B" w:rsidRPr="005C22E3" w:rsidRDefault="00E9623B" w:rsidP="00E9623B">
            <w:pPr>
              <w:widowControl w:val="0"/>
              <w:autoSpaceDE w:val="0"/>
              <w:autoSpaceDN w:val="0"/>
              <w:ind w:firstLine="0"/>
              <w:rPr>
                <w:rFonts w:cs="Times New Roman"/>
                <w:szCs w:val="24"/>
              </w:rPr>
            </w:pPr>
            <w:r w:rsidRPr="00542CB3">
              <w:rPr>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w:t>
            </w:r>
            <w:r w:rsidRPr="00542CB3">
              <w:rPr>
                <w:szCs w:val="24"/>
              </w:rPr>
              <w:lastRenderedPageBreak/>
              <w:t>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446" w:type="pct"/>
            <w:tcBorders>
              <w:top w:val="single" w:sz="4" w:space="0" w:color="auto"/>
              <w:left w:val="single" w:sz="4" w:space="0" w:color="auto"/>
              <w:bottom w:val="single" w:sz="4" w:space="0" w:color="auto"/>
              <w:right w:val="single" w:sz="4" w:space="0" w:color="auto"/>
            </w:tcBorders>
            <w:vAlign w:val="center"/>
          </w:tcPr>
          <w:p w:rsidR="00E9623B" w:rsidRPr="005C22E3" w:rsidRDefault="00E9623B" w:rsidP="00E9623B">
            <w:pPr>
              <w:ind w:firstLine="0"/>
              <w:rPr>
                <w:rFonts w:cs="Times New Roman"/>
                <w:szCs w:val="24"/>
              </w:rPr>
            </w:pPr>
            <w:r w:rsidRPr="004805AD">
              <w:rPr>
                <w:szCs w:val="24"/>
              </w:rPr>
              <w:lastRenderedPageBreak/>
              <w:t>Здания, сооружения и территории промышленных баз, с</w:t>
            </w:r>
            <w:r>
              <w:rPr>
                <w:szCs w:val="24"/>
              </w:rPr>
              <w:t>кладов, погрузочных терминалов</w:t>
            </w:r>
          </w:p>
        </w:tc>
        <w:tc>
          <w:tcPr>
            <w:tcW w:w="1325" w:type="pct"/>
            <w:tcBorders>
              <w:top w:val="single" w:sz="4" w:space="0" w:color="auto"/>
              <w:left w:val="single" w:sz="4" w:space="0" w:color="auto"/>
              <w:bottom w:val="single" w:sz="4" w:space="0" w:color="auto"/>
              <w:right w:val="single" w:sz="4" w:space="0" w:color="auto"/>
            </w:tcBorders>
            <w:vAlign w:val="center"/>
          </w:tcPr>
          <w:p w:rsidR="00E9623B" w:rsidRPr="00DA5F08" w:rsidRDefault="00E9623B" w:rsidP="00E9623B">
            <w:pPr>
              <w:pStyle w:val="13"/>
              <w:tabs>
                <w:tab w:val="left" w:pos="317"/>
              </w:tabs>
              <w:spacing w:line="240" w:lineRule="auto"/>
              <w:ind w:left="0" w:firstLine="0"/>
              <w:rPr>
                <w:b/>
                <w:szCs w:val="24"/>
                <w:u w:val="single"/>
              </w:rPr>
            </w:pPr>
            <w:r w:rsidRPr="00DA5F08">
              <w:rPr>
                <w:b/>
                <w:szCs w:val="24"/>
                <w:u w:val="single"/>
              </w:rPr>
              <w:t>В границах участка объекта</w:t>
            </w:r>
          </w:p>
          <w:p w:rsidR="00E9623B" w:rsidRPr="00DA5F08" w:rsidRDefault="00E9623B" w:rsidP="00E9623B">
            <w:pPr>
              <w:pStyle w:val="13"/>
              <w:tabs>
                <w:tab w:val="left" w:pos="317"/>
              </w:tabs>
              <w:spacing w:line="240" w:lineRule="auto"/>
              <w:ind w:left="0" w:firstLine="0"/>
              <w:rPr>
                <w:szCs w:val="24"/>
              </w:rPr>
            </w:pPr>
            <w:r w:rsidRPr="00DA5F08">
              <w:rPr>
                <w:szCs w:val="24"/>
              </w:rPr>
              <w:t>Площадки для отдыха, участки озеленения.</w:t>
            </w:r>
          </w:p>
          <w:p w:rsidR="00E9623B" w:rsidRPr="005C22E3" w:rsidRDefault="00E9623B" w:rsidP="00E9623B">
            <w:pPr>
              <w:pStyle w:val="24"/>
              <w:tabs>
                <w:tab w:val="left" w:pos="317"/>
              </w:tabs>
              <w:spacing w:line="240" w:lineRule="auto"/>
              <w:ind w:left="22"/>
              <w:rPr>
                <w:b/>
                <w:sz w:val="24"/>
                <w:szCs w:val="24"/>
                <w:u w:val="single"/>
              </w:rPr>
            </w:pPr>
            <w:r w:rsidRPr="00DA5F08">
              <w:rPr>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bl>
    <w:p w:rsidR="000B1C06" w:rsidRDefault="000B1C06" w:rsidP="005C22E3">
      <w:pPr>
        <w:pStyle w:val="ConsPlusNormal"/>
        <w:widowControl/>
        <w:spacing w:after="120"/>
        <w:ind w:firstLine="0"/>
        <w:contextualSpacing/>
        <w:jc w:val="both"/>
        <w:rPr>
          <w:rFonts w:ascii="Times New Roman" w:hAnsi="Times New Roman" w:cs="Times New Roman"/>
          <w:sz w:val="24"/>
          <w:szCs w:val="24"/>
        </w:rPr>
      </w:pPr>
      <w:r>
        <w:rPr>
          <w:rFonts w:ascii="Times New Roman" w:hAnsi="Times New Roman" w:cs="Times New Roman"/>
          <w:sz w:val="24"/>
          <w:szCs w:val="24"/>
        </w:rPr>
        <w:lastRenderedPageBreak/>
        <w:br w:type="page"/>
      </w:r>
    </w:p>
    <w:p w:rsidR="00035217" w:rsidRDefault="00035217" w:rsidP="005C22E3">
      <w:pPr>
        <w:pStyle w:val="ConsPlusNormal"/>
        <w:widowControl/>
        <w:spacing w:after="120"/>
        <w:ind w:firstLine="0"/>
        <w:contextualSpacing/>
        <w:jc w:val="both"/>
        <w:rPr>
          <w:rFonts w:ascii="Times New Roman" w:hAnsi="Times New Roman" w:cs="Times New Roman"/>
          <w:sz w:val="24"/>
          <w:szCs w:val="24"/>
        </w:rPr>
      </w:pPr>
    </w:p>
    <w:p w:rsidR="005C22E3" w:rsidRDefault="005C22E3" w:rsidP="005C22E3">
      <w:pPr>
        <w:pStyle w:val="ConsPlusNormal"/>
        <w:widowControl/>
        <w:spacing w:after="120"/>
        <w:ind w:firstLine="0"/>
        <w:contextualSpacing/>
        <w:jc w:val="both"/>
        <w:rPr>
          <w:rFonts w:ascii="Times New Roman" w:hAnsi="Times New Roman" w:cs="Times New Roman"/>
          <w:sz w:val="24"/>
          <w:szCs w:val="24"/>
        </w:rPr>
      </w:pPr>
      <w:r w:rsidRPr="005C22E3">
        <w:rPr>
          <w:rFonts w:ascii="Times New Roman" w:hAnsi="Times New Roman" w:cs="Times New Roman"/>
          <w:sz w:val="24"/>
          <w:szCs w:val="24"/>
        </w:rPr>
        <w:t xml:space="preserve">Предельные значения параметров земельных участков и разрешенного строительства должны соответствовать показателям </w:t>
      </w:r>
      <w:r w:rsidR="00EE43AC">
        <w:rPr>
          <w:rFonts w:ascii="Times New Roman" w:hAnsi="Times New Roman" w:cs="Times New Roman"/>
          <w:sz w:val="24"/>
          <w:szCs w:val="24"/>
        </w:rPr>
        <w:t>в</w:t>
      </w:r>
      <w:r w:rsidRPr="005C22E3">
        <w:rPr>
          <w:rFonts w:ascii="Times New Roman" w:hAnsi="Times New Roman" w:cs="Times New Roman"/>
          <w:sz w:val="24"/>
          <w:szCs w:val="24"/>
        </w:rPr>
        <w:t xml:space="preserve"> таблиц</w:t>
      </w:r>
      <w:r w:rsidR="00EE43AC">
        <w:rPr>
          <w:rFonts w:ascii="Times New Roman" w:hAnsi="Times New Roman" w:cs="Times New Roman"/>
          <w:sz w:val="24"/>
          <w:szCs w:val="24"/>
        </w:rPr>
        <w:t>е 3</w:t>
      </w:r>
      <w:r w:rsidR="0014663E">
        <w:rPr>
          <w:rFonts w:ascii="Times New Roman" w:hAnsi="Times New Roman" w:cs="Times New Roman"/>
          <w:sz w:val="24"/>
          <w:szCs w:val="24"/>
        </w:rPr>
        <w:t>2</w:t>
      </w:r>
      <w:r w:rsidRPr="005C22E3">
        <w:rPr>
          <w:rFonts w:ascii="Times New Roman" w:hAnsi="Times New Roman" w:cs="Times New Roman"/>
          <w:sz w:val="24"/>
          <w:szCs w:val="24"/>
        </w:rPr>
        <w:t>:</w:t>
      </w:r>
    </w:p>
    <w:p w:rsidR="00EE43AC" w:rsidRDefault="00EE43AC" w:rsidP="00EE43AC">
      <w:pPr>
        <w:ind w:firstLine="0"/>
        <w:jc w:val="center"/>
        <w:rPr>
          <w:rFonts w:cs="Times New Roman"/>
          <w:b/>
          <w:i/>
          <w:sz w:val="28"/>
          <w:szCs w:val="24"/>
          <w:lang w:eastAsia="ru-RU"/>
        </w:rPr>
      </w:pPr>
      <w:r w:rsidRPr="00EE2B58">
        <w:rPr>
          <w:rFonts w:cs="Times New Roman"/>
          <w:b/>
          <w:i/>
          <w:sz w:val="28"/>
          <w:szCs w:val="24"/>
          <w:lang w:eastAsia="ru-RU"/>
        </w:rPr>
        <w:t>Предельные значения параметров земельных участков и разрешенного строительства</w:t>
      </w:r>
    </w:p>
    <w:p w:rsidR="00EE43AC" w:rsidRPr="00DA3101" w:rsidRDefault="00EE43AC" w:rsidP="00EE43AC">
      <w:pPr>
        <w:pStyle w:val="ConsPlusNormal"/>
        <w:widowControl/>
        <w:spacing w:after="120"/>
        <w:ind w:firstLine="708"/>
        <w:contextualSpacing/>
        <w:jc w:val="right"/>
        <w:rPr>
          <w:rFonts w:ascii="Times New Roman" w:hAnsi="Times New Roman" w:cs="Times New Roman"/>
          <w:sz w:val="24"/>
          <w:szCs w:val="24"/>
        </w:rPr>
      </w:pPr>
      <w:r>
        <w:rPr>
          <w:rFonts w:ascii="Times New Roman" w:hAnsi="Times New Roman" w:cs="Times New Roman"/>
          <w:sz w:val="24"/>
          <w:szCs w:val="24"/>
        </w:rPr>
        <w:t>Таблица 32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0"/>
        <w:gridCol w:w="696"/>
        <w:gridCol w:w="17"/>
        <w:gridCol w:w="1662"/>
        <w:gridCol w:w="1147"/>
        <w:gridCol w:w="2829"/>
        <w:gridCol w:w="1679"/>
        <w:gridCol w:w="1450"/>
        <w:gridCol w:w="1679"/>
        <w:gridCol w:w="510"/>
        <w:gridCol w:w="741"/>
        <w:gridCol w:w="877"/>
      </w:tblGrid>
      <w:tr w:rsidR="005C22E3" w:rsidRPr="005C22E3" w:rsidTr="00E9623B">
        <w:trPr>
          <w:tblHeader/>
        </w:trPr>
        <w:tc>
          <w:tcPr>
            <w:tcW w:w="678" w:type="pct"/>
            <w:vMerge w:val="restar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b/>
                <w:szCs w:val="24"/>
              </w:rPr>
            </w:pPr>
            <w:r w:rsidRPr="005C22E3">
              <w:rPr>
                <w:rFonts w:cs="Times New Roman"/>
                <w:b/>
                <w:szCs w:val="24"/>
              </w:rPr>
              <w:t>вид использования</w:t>
            </w:r>
          </w:p>
        </w:tc>
        <w:tc>
          <w:tcPr>
            <w:tcW w:w="1145" w:type="pct"/>
            <w:gridSpan w:val="4"/>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участок</w:t>
            </w:r>
          </w:p>
        </w:tc>
        <w:tc>
          <w:tcPr>
            <w:tcW w:w="945"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1663" w:type="pct"/>
            <w:gridSpan w:val="4"/>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объект</w:t>
            </w:r>
          </w:p>
        </w:tc>
        <w:tc>
          <w:tcPr>
            <w:tcW w:w="570"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Иные показатели</w:t>
            </w:r>
          </w:p>
        </w:tc>
      </w:tr>
      <w:tr w:rsidR="005C22E3" w:rsidRPr="005C22E3" w:rsidTr="00E9623B">
        <w:trPr>
          <w:cantSplit/>
          <w:trHeight w:val="1134"/>
          <w:tblHeader/>
        </w:trPr>
        <w:tc>
          <w:tcPr>
            <w:tcW w:w="678" w:type="pct"/>
            <w:vMerge/>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b/>
                <w:szCs w:val="24"/>
              </w:rPr>
            </w:pPr>
          </w:p>
        </w:tc>
        <w:tc>
          <w:tcPr>
            <w:tcW w:w="735" w:type="pct"/>
            <w:gridSpan w:val="3"/>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размер</w:t>
            </w:r>
          </w:p>
        </w:tc>
        <w:tc>
          <w:tcPr>
            <w:tcW w:w="410" w:type="pct"/>
            <w:tcBorders>
              <w:top w:val="single" w:sz="4" w:space="0" w:color="000000"/>
              <w:left w:val="single" w:sz="4" w:space="0" w:color="000000"/>
              <w:bottom w:val="single" w:sz="4" w:space="0" w:color="000000"/>
              <w:right w:val="single" w:sz="4" w:space="0" w:color="000000"/>
            </w:tcBorders>
            <w:textDirection w:val="btLr"/>
            <w:vAlign w:val="center"/>
          </w:tcPr>
          <w:p w:rsidR="005C22E3" w:rsidRPr="005C22E3" w:rsidRDefault="005C22E3" w:rsidP="005C22E3">
            <w:pPr>
              <w:ind w:left="113" w:right="113" w:firstLine="0"/>
              <w:jc w:val="center"/>
              <w:rPr>
                <w:rFonts w:cs="Times New Roman"/>
                <w:szCs w:val="24"/>
              </w:rPr>
            </w:pPr>
            <w:proofErr w:type="spellStart"/>
            <w:r w:rsidRPr="005C22E3">
              <w:rPr>
                <w:rFonts w:cs="Times New Roman"/>
                <w:szCs w:val="24"/>
              </w:rPr>
              <w:t>коэфф</w:t>
            </w:r>
            <w:proofErr w:type="spellEnd"/>
            <w:r w:rsidRPr="005C22E3">
              <w:rPr>
                <w:rFonts w:cs="Times New Roman"/>
                <w:szCs w:val="24"/>
              </w:rPr>
              <w:t>. застройки</w:t>
            </w:r>
          </w:p>
        </w:tc>
        <w:tc>
          <w:tcPr>
            <w:tcW w:w="945" w:type="pct"/>
            <w:tcBorders>
              <w:top w:val="single" w:sz="4" w:space="0" w:color="000000"/>
              <w:left w:val="single" w:sz="4" w:space="0" w:color="000000"/>
              <w:bottom w:val="single" w:sz="4" w:space="0" w:color="000000"/>
              <w:right w:val="single" w:sz="4" w:space="0" w:color="000000"/>
            </w:tcBorders>
            <w:textDirection w:val="btLr"/>
            <w:vAlign w:val="center"/>
          </w:tcPr>
          <w:p w:rsidR="005C22E3" w:rsidRPr="005C22E3" w:rsidRDefault="005C22E3" w:rsidP="005C22E3">
            <w:pPr>
              <w:ind w:left="113" w:right="113" w:firstLine="0"/>
              <w:jc w:val="center"/>
              <w:rPr>
                <w:rFonts w:cs="Times New Roman"/>
                <w:szCs w:val="24"/>
              </w:rPr>
            </w:pPr>
            <w:r w:rsidRPr="005C22E3">
              <w:rPr>
                <w:rFonts w:cs="Times New Roman"/>
                <w:szCs w:val="24"/>
              </w:rPr>
              <w:t xml:space="preserve">Отступы от границ </w:t>
            </w:r>
          </w:p>
        </w:tc>
        <w:tc>
          <w:tcPr>
            <w:tcW w:w="975"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Емкость/мощность (кол-во, площадь, рабочее место)</w:t>
            </w:r>
          </w:p>
        </w:tc>
        <w:tc>
          <w:tcPr>
            <w:tcW w:w="501" w:type="pct"/>
            <w:tcBorders>
              <w:top w:val="single" w:sz="4" w:space="0" w:color="000000"/>
              <w:left w:val="single" w:sz="4" w:space="0" w:color="000000"/>
              <w:bottom w:val="single" w:sz="4" w:space="0" w:color="000000"/>
              <w:right w:val="single" w:sz="4" w:space="0" w:color="000000"/>
            </w:tcBorders>
            <w:textDirection w:val="btLr"/>
            <w:vAlign w:val="center"/>
          </w:tcPr>
          <w:p w:rsidR="005C22E3" w:rsidRPr="005C22E3" w:rsidRDefault="005C22E3" w:rsidP="005C22E3">
            <w:pPr>
              <w:ind w:left="113" w:right="113" w:firstLine="0"/>
              <w:jc w:val="center"/>
              <w:rPr>
                <w:rFonts w:cs="Times New Roman"/>
                <w:szCs w:val="24"/>
              </w:rPr>
            </w:pPr>
            <w:r w:rsidRPr="005C22E3">
              <w:rPr>
                <w:rFonts w:cs="Times New Roman"/>
                <w:szCs w:val="24"/>
              </w:rPr>
              <w:t>Этажность</w:t>
            </w:r>
          </w:p>
        </w:tc>
        <w:tc>
          <w:tcPr>
            <w:tcW w:w="186" w:type="pct"/>
            <w:tcBorders>
              <w:top w:val="single" w:sz="4" w:space="0" w:color="000000"/>
              <w:left w:val="single" w:sz="4" w:space="0" w:color="000000"/>
              <w:bottom w:val="single" w:sz="4" w:space="0" w:color="000000"/>
              <w:right w:val="single" w:sz="4" w:space="0" w:color="000000"/>
            </w:tcBorders>
            <w:textDirection w:val="btLr"/>
            <w:vAlign w:val="center"/>
          </w:tcPr>
          <w:p w:rsidR="005C22E3" w:rsidRPr="005C22E3" w:rsidRDefault="005C22E3" w:rsidP="005C22E3">
            <w:pPr>
              <w:ind w:left="113" w:right="113" w:firstLine="0"/>
              <w:jc w:val="center"/>
              <w:rPr>
                <w:rFonts w:cs="Times New Roman"/>
                <w:szCs w:val="24"/>
              </w:rPr>
            </w:pPr>
            <w:r w:rsidRPr="005C22E3">
              <w:rPr>
                <w:rFonts w:cs="Times New Roman"/>
                <w:szCs w:val="24"/>
              </w:rPr>
              <w:t>высота</w:t>
            </w:r>
          </w:p>
        </w:tc>
        <w:tc>
          <w:tcPr>
            <w:tcW w:w="261" w:type="pct"/>
            <w:tcBorders>
              <w:top w:val="single" w:sz="4" w:space="0" w:color="000000"/>
              <w:left w:val="single" w:sz="4" w:space="0" w:color="000000"/>
              <w:bottom w:val="single" w:sz="4" w:space="0" w:color="000000"/>
              <w:right w:val="single" w:sz="4" w:space="0" w:color="000000"/>
            </w:tcBorders>
            <w:textDirection w:val="btLr"/>
          </w:tcPr>
          <w:p w:rsidR="005C22E3" w:rsidRPr="005C22E3" w:rsidRDefault="005C22E3" w:rsidP="005C22E3">
            <w:pPr>
              <w:ind w:left="113" w:right="113" w:firstLine="0"/>
              <w:jc w:val="center"/>
              <w:rPr>
                <w:rFonts w:cs="Times New Roman"/>
                <w:szCs w:val="24"/>
              </w:rPr>
            </w:pPr>
          </w:p>
        </w:tc>
        <w:tc>
          <w:tcPr>
            <w:tcW w:w="309" w:type="pct"/>
            <w:tcBorders>
              <w:top w:val="single" w:sz="4" w:space="0" w:color="000000"/>
              <w:left w:val="single" w:sz="4" w:space="0" w:color="000000"/>
              <w:bottom w:val="single" w:sz="4" w:space="0" w:color="000000"/>
              <w:right w:val="single" w:sz="4" w:space="0" w:color="000000"/>
            </w:tcBorders>
            <w:textDirection w:val="btLr"/>
          </w:tcPr>
          <w:p w:rsidR="005C22E3" w:rsidRPr="005C22E3" w:rsidRDefault="005C22E3" w:rsidP="005C22E3">
            <w:pPr>
              <w:ind w:left="113" w:right="113" w:firstLine="0"/>
              <w:jc w:val="center"/>
              <w:rPr>
                <w:rFonts w:cs="Times New Roman"/>
                <w:szCs w:val="24"/>
              </w:rPr>
            </w:pPr>
          </w:p>
        </w:tc>
      </w:tr>
      <w:tr w:rsidR="005C22E3" w:rsidRPr="005C22E3" w:rsidTr="00E9623B">
        <w:trPr>
          <w:tblHeader/>
        </w:trPr>
        <w:tc>
          <w:tcPr>
            <w:tcW w:w="678"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238"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мин.</w:t>
            </w:r>
          </w:p>
        </w:tc>
        <w:tc>
          <w:tcPr>
            <w:tcW w:w="497"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макс.</w:t>
            </w:r>
          </w:p>
        </w:tc>
        <w:tc>
          <w:tcPr>
            <w:tcW w:w="410"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945" w:type="pct"/>
            <w:tcBorders>
              <w:top w:val="single" w:sz="4" w:space="0" w:color="000000"/>
              <w:left w:val="single" w:sz="4" w:space="0" w:color="000000"/>
              <w:bottom w:val="single" w:sz="4" w:space="0" w:color="000000"/>
              <w:right w:val="single" w:sz="4" w:space="0" w:color="000000"/>
            </w:tcBorders>
          </w:tcPr>
          <w:p w:rsidR="005C22E3" w:rsidRPr="005C22E3" w:rsidRDefault="005C22E3" w:rsidP="005C22E3">
            <w:pPr>
              <w:ind w:firstLine="0"/>
              <w:jc w:val="center"/>
              <w:rPr>
                <w:rFonts w:cs="Times New Roman"/>
                <w:szCs w:val="24"/>
              </w:rPr>
            </w:pPr>
          </w:p>
        </w:tc>
        <w:tc>
          <w:tcPr>
            <w:tcW w:w="501"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мин</w:t>
            </w:r>
          </w:p>
        </w:tc>
        <w:tc>
          <w:tcPr>
            <w:tcW w:w="474"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макс</w:t>
            </w:r>
          </w:p>
        </w:tc>
        <w:tc>
          <w:tcPr>
            <w:tcW w:w="501"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186"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261" w:type="pct"/>
            <w:tcBorders>
              <w:top w:val="single" w:sz="4" w:space="0" w:color="000000"/>
              <w:left w:val="single" w:sz="4" w:space="0" w:color="000000"/>
              <w:bottom w:val="single" w:sz="4" w:space="0" w:color="000000"/>
              <w:right w:val="single" w:sz="4" w:space="0" w:color="000000"/>
            </w:tcBorders>
          </w:tcPr>
          <w:p w:rsidR="005C22E3" w:rsidRPr="005C22E3" w:rsidRDefault="005C22E3" w:rsidP="005C22E3">
            <w:pPr>
              <w:ind w:firstLine="0"/>
              <w:jc w:val="center"/>
              <w:rPr>
                <w:rFonts w:cs="Times New Roman"/>
                <w:szCs w:val="24"/>
              </w:rPr>
            </w:pPr>
          </w:p>
        </w:tc>
        <w:tc>
          <w:tcPr>
            <w:tcW w:w="309" w:type="pct"/>
            <w:tcBorders>
              <w:top w:val="single" w:sz="4" w:space="0" w:color="000000"/>
              <w:left w:val="single" w:sz="4" w:space="0" w:color="000000"/>
              <w:bottom w:val="single" w:sz="4" w:space="0" w:color="000000"/>
              <w:right w:val="single" w:sz="4" w:space="0" w:color="000000"/>
            </w:tcBorders>
          </w:tcPr>
          <w:p w:rsidR="005C22E3" w:rsidRPr="005C22E3" w:rsidRDefault="005C22E3" w:rsidP="005C22E3">
            <w:pPr>
              <w:ind w:firstLine="0"/>
              <w:jc w:val="center"/>
              <w:rPr>
                <w:rFonts w:cs="Times New Roman"/>
                <w:szCs w:val="24"/>
              </w:rPr>
            </w:pPr>
          </w:p>
        </w:tc>
      </w:tr>
      <w:tr w:rsidR="005C22E3" w:rsidRPr="005C22E3" w:rsidTr="00035217">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b/>
                <w:szCs w:val="24"/>
              </w:rPr>
            </w:pPr>
            <w:r w:rsidRPr="005C22E3">
              <w:rPr>
                <w:rFonts w:cs="Times New Roman"/>
                <w:b/>
                <w:szCs w:val="24"/>
              </w:rPr>
              <w:t>Основные виды разрешённого использования</w:t>
            </w:r>
          </w:p>
        </w:tc>
      </w:tr>
      <w:tr w:rsidR="005C22E3" w:rsidRPr="005C22E3" w:rsidTr="00E9623B">
        <w:tc>
          <w:tcPr>
            <w:tcW w:w="678"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BA7372" w:rsidP="00BA7372">
            <w:pPr>
              <w:ind w:firstLine="0"/>
              <w:rPr>
                <w:rFonts w:cs="Times New Roman"/>
                <w:szCs w:val="24"/>
                <w:highlight w:val="yellow"/>
              </w:rPr>
            </w:pPr>
            <w:r>
              <w:rPr>
                <w:rFonts w:cs="Times New Roman"/>
                <w:b/>
                <w:szCs w:val="24"/>
              </w:rPr>
              <w:t xml:space="preserve">1. </w:t>
            </w:r>
            <w:r w:rsidR="005C22E3" w:rsidRPr="005C22E3">
              <w:rPr>
                <w:rFonts w:cs="Times New Roman"/>
                <w:b/>
                <w:szCs w:val="24"/>
              </w:rPr>
              <w:t>Виды использования №№ 1 - 4</w:t>
            </w:r>
            <w:r w:rsidR="005C22E3" w:rsidRPr="005C22E3">
              <w:rPr>
                <w:rFonts w:cs="Times New Roman"/>
                <w:szCs w:val="24"/>
                <w:highlight w:val="yellow"/>
              </w:rPr>
              <w:t xml:space="preserve"> </w:t>
            </w:r>
          </w:p>
        </w:tc>
        <w:tc>
          <w:tcPr>
            <w:tcW w:w="233"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3871F4">
            <w:pPr>
              <w:ind w:firstLine="0"/>
              <w:jc w:val="center"/>
              <w:rPr>
                <w:rFonts w:cs="Times New Roman"/>
                <w:szCs w:val="24"/>
              </w:rPr>
            </w:pPr>
            <w:r w:rsidRPr="005C22E3">
              <w:rPr>
                <w:rFonts w:cs="Times New Roman"/>
                <w:szCs w:val="24"/>
              </w:rPr>
              <w:t>5</w:t>
            </w:r>
            <w:r w:rsidR="003871F4">
              <w:rPr>
                <w:rFonts w:cs="Times New Roman"/>
                <w:szCs w:val="24"/>
              </w:rPr>
              <w:t>000</w:t>
            </w:r>
          </w:p>
        </w:tc>
        <w:tc>
          <w:tcPr>
            <w:tcW w:w="502"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410"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Не более 0.7</w:t>
            </w:r>
          </w:p>
        </w:tc>
        <w:tc>
          <w:tcPr>
            <w:tcW w:w="945"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От границы участка, прилегающей к красной линии улицы, проезда не менее 12м. </w:t>
            </w:r>
          </w:p>
          <w:p w:rsidR="005C22E3" w:rsidRPr="005C22E3" w:rsidRDefault="005C22E3" w:rsidP="005C22E3">
            <w:pPr>
              <w:ind w:firstLine="0"/>
              <w:rPr>
                <w:rFonts w:cs="Times New Roman"/>
                <w:szCs w:val="24"/>
              </w:rPr>
            </w:pPr>
            <w:r w:rsidRPr="005C22E3">
              <w:rPr>
                <w:rFonts w:cs="Times New Roman"/>
                <w:szCs w:val="24"/>
              </w:rPr>
              <w:t xml:space="preserve">От границ соседних участков не менее </w:t>
            </w:r>
            <w:smartTag w:uri="urn:schemas-microsoft-com:office:smarttags" w:element="metricconverter">
              <w:smartTagPr>
                <w:attr w:name="ProductID" w:val="12 м"/>
              </w:smartTagPr>
              <w:r w:rsidRPr="005C22E3">
                <w:rPr>
                  <w:rFonts w:cs="Times New Roman"/>
                  <w:szCs w:val="24"/>
                </w:rPr>
                <w:t>12 м</w:t>
              </w:r>
            </w:smartTag>
          </w:p>
        </w:tc>
        <w:tc>
          <w:tcPr>
            <w:tcW w:w="501"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1 </w:t>
            </w:r>
            <w:proofErr w:type="spellStart"/>
            <w:r w:rsidRPr="005C22E3">
              <w:rPr>
                <w:rFonts w:cs="Times New Roman"/>
                <w:szCs w:val="24"/>
              </w:rPr>
              <w:t>раб.место</w:t>
            </w:r>
            <w:proofErr w:type="spellEnd"/>
          </w:p>
        </w:tc>
        <w:tc>
          <w:tcPr>
            <w:tcW w:w="474"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687"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934E6A" w:rsidP="005C22E3">
            <w:pPr>
              <w:ind w:firstLine="0"/>
              <w:jc w:val="center"/>
              <w:rPr>
                <w:rFonts w:cs="Times New Roman"/>
                <w:szCs w:val="24"/>
              </w:rPr>
            </w:pPr>
            <w:r w:rsidRPr="00410449">
              <w:rPr>
                <w:szCs w:val="24"/>
              </w:rPr>
              <w:t>Не подлежит установлению</w:t>
            </w:r>
          </w:p>
        </w:tc>
        <w:tc>
          <w:tcPr>
            <w:tcW w:w="570"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Не менее 1 </w:t>
            </w:r>
            <w:proofErr w:type="spellStart"/>
            <w:r w:rsidRPr="005C22E3">
              <w:rPr>
                <w:rFonts w:cs="Times New Roman"/>
                <w:szCs w:val="24"/>
              </w:rPr>
              <w:t>машиноместа</w:t>
            </w:r>
            <w:proofErr w:type="spellEnd"/>
            <w:r w:rsidRPr="005C22E3">
              <w:rPr>
                <w:rFonts w:cs="Times New Roman"/>
                <w:szCs w:val="24"/>
              </w:rPr>
              <w:t xml:space="preserve"> </w:t>
            </w:r>
          </w:p>
          <w:p w:rsidR="005C22E3" w:rsidRPr="005C22E3" w:rsidRDefault="005C22E3" w:rsidP="005C22E3">
            <w:pPr>
              <w:ind w:firstLine="0"/>
              <w:rPr>
                <w:rFonts w:cs="Times New Roman"/>
                <w:szCs w:val="24"/>
              </w:rPr>
            </w:pPr>
            <w:r w:rsidRPr="005C22E3">
              <w:rPr>
                <w:rFonts w:cs="Times New Roman"/>
                <w:szCs w:val="24"/>
              </w:rPr>
              <w:t xml:space="preserve">на 5 работающих, но не менее 5 </w:t>
            </w:r>
            <w:proofErr w:type="spellStart"/>
            <w:r w:rsidRPr="005C22E3">
              <w:rPr>
                <w:rFonts w:cs="Times New Roman"/>
                <w:szCs w:val="24"/>
              </w:rPr>
              <w:t>машиномест</w:t>
            </w:r>
            <w:proofErr w:type="spellEnd"/>
            <w:r w:rsidRPr="005C22E3">
              <w:rPr>
                <w:rFonts w:cs="Times New Roman"/>
                <w:szCs w:val="24"/>
              </w:rPr>
              <w:t xml:space="preserve">. </w:t>
            </w:r>
          </w:p>
        </w:tc>
      </w:tr>
      <w:tr w:rsidR="005C22E3" w:rsidRPr="005C22E3" w:rsidTr="00E9623B">
        <w:tc>
          <w:tcPr>
            <w:tcW w:w="678"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highlight w:val="yellow"/>
              </w:rPr>
            </w:pPr>
            <w:r w:rsidRPr="005C22E3">
              <w:rPr>
                <w:rFonts w:cs="Times New Roman"/>
                <w:b/>
                <w:szCs w:val="24"/>
              </w:rPr>
              <w:t>2. Обслуживание автотранспорта</w:t>
            </w:r>
          </w:p>
        </w:tc>
        <w:tc>
          <w:tcPr>
            <w:tcW w:w="233"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6</w:t>
            </w:r>
            <w:r w:rsidR="003871F4">
              <w:rPr>
                <w:rFonts w:cs="Times New Roman"/>
                <w:szCs w:val="24"/>
              </w:rPr>
              <w:t>00</w:t>
            </w:r>
          </w:p>
        </w:tc>
        <w:tc>
          <w:tcPr>
            <w:tcW w:w="502"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410"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Не более 0.7</w:t>
            </w:r>
          </w:p>
        </w:tc>
        <w:tc>
          <w:tcPr>
            <w:tcW w:w="945"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От границы участка, прилегающей к красной линии улицы, проезда не менее 5м. </w:t>
            </w:r>
          </w:p>
          <w:p w:rsidR="005C22E3" w:rsidRPr="005C22E3" w:rsidRDefault="005C22E3" w:rsidP="005C22E3">
            <w:pPr>
              <w:ind w:firstLine="0"/>
              <w:rPr>
                <w:rFonts w:cs="Times New Roman"/>
                <w:szCs w:val="24"/>
              </w:rPr>
            </w:pPr>
            <w:r w:rsidRPr="005C22E3">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C22E3">
                <w:rPr>
                  <w:rFonts w:cs="Times New Roman"/>
                  <w:szCs w:val="24"/>
                </w:rPr>
                <w:t>6 м</w:t>
              </w:r>
            </w:smartTag>
          </w:p>
        </w:tc>
        <w:tc>
          <w:tcPr>
            <w:tcW w:w="501"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 xml:space="preserve">1 </w:t>
            </w:r>
            <w:proofErr w:type="spellStart"/>
            <w:r w:rsidRPr="005C22E3">
              <w:rPr>
                <w:rFonts w:cs="Times New Roman"/>
                <w:szCs w:val="24"/>
              </w:rPr>
              <w:t>раб.место</w:t>
            </w:r>
            <w:proofErr w:type="spellEnd"/>
          </w:p>
        </w:tc>
        <w:tc>
          <w:tcPr>
            <w:tcW w:w="474"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687"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934E6A" w:rsidP="005C22E3">
            <w:pPr>
              <w:ind w:firstLine="0"/>
              <w:rPr>
                <w:rFonts w:cs="Times New Roman"/>
                <w:szCs w:val="24"/>
              </w:rPr>
            </w:pPr>
            <w:r w:rsidRPr="00410449">
              <w:rPr>
                <w:szCs w:val="24"/>
              </w:rPr>
              <w:t>Не подлежит установлению</w:t>
            </w:r>
          </w:p>
        </w:tc>
        <w:tc>
          <w:tcPr>
            <w:tcW w:w="570"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Не менее 1 </w:t>
            </w:r>
            <w:proofErr w:type="spellStart"/>
            <w:r w:rsidRPr="005C22E3">
              <w:rPr>
                <w:rFonts w:cs="Times New Roman"/>
                <w:szCs w:val="24"/>
              </w:rPr>
              <w:t>машиноместа</w:t>
            </w:r>
            <w:proofErr w:type="spellEnd"/>
            <w:r w:rsidRPr="005C22E3">
              <w:rPr>
                <w:rFonts w:cs="Times New Roman"/>
                <w:szCs w:val="24"/>
              </w:rPr>
              <w:t xml:space="preserve"> </w:t>
            </w:r>
          </w:p>
          <w:p w:rsidR="005C22E3" w:rsidRPr="005C22E3" w:rsidRDefault="005C22E3" w:rsidP="005C22E3">
            <w:pPr>
              <w:ind w:firstLine="0"/>
              <w:rPr>
                <w:rFonts w:cs="Times New Roman"/>
                <w:szCs w:val="24"/>
                <w:highlight w:val="yellow"/>
              </w:rPr>
            </w:pPr>
            <w:r w:rsidRPr="005C22E3">
              <w:rPr>
                <w:rFonts w:cs="Times New Roman"/>
                <w:szCs w:val="24"/>
              </w:rPr>
              <w:t xml:space="preserve">на 5 работающих, но не менее 3 </w:t>
            </w:r>
            <w:proofErr w:type="spellStart"/>
            <w:r w:rsidRPr="005C22E3">
              <w:rPr>
                <w:rFonts w:cs="Times New Roman"/>
                <w:szCs w:val="24"/>
              </w:rPr>
              <w:t>машиномест</w:t>
            </w:r>
            <w:proofErr w:type="spellEnd"/>
          </w:p>
        </w:tc>
      </w:tr>
      <w:tr w:rsidR="005C22E3" w:rsidRPr="005C22E3" w:rsidTr="00E9623B">
        <w:tc>
          <w:tcPr>
            <w:tcW w:w="678"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tabs>
                <w:tab w:val="left" w:pos="-1560"/>
              </w:tabs>
              <w:ind w:firstLine="0"/>
              <w:rPr>
                <w:rFonts w:cs="Times New Roman"/>
                <w:szCs w:val="24"/>
                <w:highlight w:val="yellow"/>
              </w:rPr>
            </w:pPr>
            <w:r w:rsidRPr="005C22E3">
              <w:rPr>
                <w:rFonts w:cs="Times New Roman"/>
                <w:b/>
                <w:szCs w:val="24"/>
              </w:rPr>
              <w:t>3. Деловое управление</w:t>
            </w:r>
          </w:p>
        </w:tc>
        <w:tc>
          <w:tcPr>
            <w:tcW w:w="233"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3871F4">
            <w:pPr>
              <w:ind w:firstLine="0"/>
              <w:jc w:val="center"/>
              <w:rPr>
                <w:rFonts w:cs="Times New Roman"/>
                <w:szCs w:val="24"/>
              </w:rPr>
            </w:pPr>
            <w:r w:rsidRPr="005C22E3">
              <w:rPr>
                <w:rFonts w:cs="Times New Roman"/>
                <w:szCs w:val="24"/>
              </w:rPr>
              <w:t>5</w:t>
            </w:r>
            <w:r w:rsidR="003871F4">
              <w:rPr>
                <w:rFonts w:cs="Times New Roman"/>
                <w:szCs w:val="24"/>
              </w:rPr>
              <w:t>00</w:t>
            </w:r>
          </w:p>
        </w:tc>
        <w:tc>
          <w:tcPr>
            <w:tcW w:w="502"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410"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Не более 0,7</w:t>
            </w:r>
          </w:p>
        </w:tc>
        <w:tc>
          <w:tcPr>
            <w:tcW w:w="945"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От границы участка, прилегающей к красной линии улицы, проезда не менее 5м. </w:t>
            </w:r>
          </w:p>
          <w:p w:rsidR="005C22E3" w:rsidRPr="005C22E3" w:rsidRDefault="005C22E3" w:rsidP="005C22E3">
            <w:pPr>
              <w:ind w:firstLine="0"/>
              <w:rPr>
                <w:rFonts w:cs="Times New Roman"/>
                <w:szCs w:val="24"/>
              </w:rPr>
            </w:pPr>
            <w:r w:rsidRPr="005C22E3">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C22E3">
                <w:rPr>
                  <w:rFonts w:cs="Times New Roman"/>
                  <w:szCs w:val="24"/>
                </w:rPr>
                <w:t>6 м</w:t>
              </w:r>
            </w:smartTag>
            <w:r w:rsidRPr="005C22E3">
              <w:rPr>
                <w:rFonts w:cs="Times New Roman"/>
                <w:szCs w:val="24"/>
              </w:rPr>
              <w:t xml:space="preserve"> </w:t>
            </w:r>
          </w:p>
        </w:tc>
        <w:tc>
          <w:tcPr>
            <w:tcW w:w="501"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934E6A" w:rsidP="005C22E3">
            <w:pPr>
              <w:ind w:firstLine="0"/>
              <w:jc w:val="center"/>
              <w:rPr>
                <w:rFonts w:cs="Times New Roman"/>
                <w:szCs w:val="24"/>
              </w:rPr>
            </w:pPr>
            <w:r w:rsidRPr="00410449">
              <w:rPr>
                <w:szCs w:val="24"/>
              </w:rPr>
              <w:t>Не подлежит установлению</w:t>
            </w:r>
          </w:p>
        </w:tc>
        <w:tc>
          <w:tcPr>
            <w:tcW w:w="474"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501"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934E6A" w:rsidP="005C22E3">
            <w:pPr>
              <w:ind w:firstLine="0"/>
              <w:rPr>
                <w:rFonts w:cs="Times New Roman"/>
                <w:szCs w:val="24"/>
              </w:rPr>
            </w:pPr>
            <w:r w:rsidRPr="00410449">
              <w:rPr>
                <w:szCs w:val="24"/>
              </w:rPr>
              <w:t>Не подлежит установлению</w:t>
            </w:r>
          </w:p>
        </w:tc>
        <w:tc>
          <w:tcPr>
            <w:tcW w:w="186"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570"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1 </w:t>
            </w:r>
            <w:proofErr w:type="spellStart"/>
            <w:r w:rsidRPr="005C22E3">
              <w:rPr>
                <w:rFonts w:cs="Times New Roman"/>
                <w:szCs w:val="24"/>
              </w:rPr>
              <w:t>машино</w:t>
            </w:r>
            <w:proofErr w:type="spellEnd"/>
            <w:r w:rsidRPr="005C22E3">
              <w:rPr>
                <w:rFonts w:cs="Times New Roman"/>
                <w:szCs w:val="24"/>
              </w:rPr>
              <w:t xml:space="preserve">-место временных автостоянок на 10 рабочих мест в здании, но </w:t>
            </w:r>
            <w:r w:rsidRPr="005C22E3">
              <w:rPr>
                <w:rFonts w:cs="Times New Roman"/>
                <w:szCs w:val="24"/>
              </w:rPr>
              <w:lastRenderedPageBreak/>
              <w:t>не менее 5 м/м.</w:t>
            </w:r>
          </w:p>
        </w:tc>
      </w:tr>
      <w:tr w:rsidR="005C22E3" w:rsidRPr="005C22E3" w:rsidTr="00E9623B">
        <w:tc>
          <w:tcPr>
            <w:tcW w:w="678"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b/>
                <w:szCs w:val="24"/>
              </w:rPr>
              <w:lastRenderedPageBreak/>
              <w:t>4. Обеспечение научной деятельности</w:t>
            </w:r>
          </w:p>
        </w:tc>
        <w:tc>
          <w:tcPr>
            <w:tcW w:w="238"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497"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410"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Не более 0.7</w:t>
            </w:r>
          </w:p>
        </w:tc>
        <w:tc>
          <w:tcPr>
            <w:tcW w:w="945"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От границы участка, прилегающей к красной линии улицы, проезда не менее 5м. </w:t>
            </w:r>
          </w:p>
          <w:p w:rsidR="005C22E3" w:rsidRPr="005C22E3" w:rsidRDefault="005C22E3" w:rsidP="005C22E3">
            <w:pPr>
              <w:widowControl w:val="0"/>
              <w:autoSpaceDE w:val="0"/>
              <w:autoSpaceDN w:val="0"/>
              <w:adjustRightInd w:val="0"/>
              <w:ind w:firstLine="0"/>
              <w:rPr>
                <w:rFonts w:eastAsia="NSimSun" w:cs="Times New Roman"/>
                <w:szCs w:val="24"/>
                <w:lang w:eastAsia="zh-CN"/>
              </w:rPr>
            </w:pPr>
            <w:r w:rsidRPr="005C22E3">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C22E3">
                <w:rPr>
                  <w:rFonts w:cs="Times New Roman"/>
                  <w:szCs w:val="24"/>
                </w:rPr>
                <w:t>6 м</w:t>
              </w:r>
            </w:smartTag>
          </w:p>
        </w:tc>
        <w:tc>
          <w:tcPr>
            <w:tcW w:w="501"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1 раб. место</w:t>
            </w:r>
          </w:p>
        </w:tc>
        <w:tc>
          <w:tcPr>
            <w:tcW w:w="474"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Не более 50 рабочих мест</w:t>
            </w:r>
          </w:p>
        </w:tc>
        <w:tc>
          <w:tcPr>
            <w:tcW w:w="687"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934E6A" w:rsidP="005C22E3">
            <w:pPr>
              <w:ind w:firstLine="0"/>
              <w:jc w:val="center"/>
              <w:rPr>
                <w:rFonts w:cs="Times New Roman"/>
                <w:szCs w:val="24"/>
              </w:rPr>
            </w:pPr>
            <w:r w:rsidRPr="00410449">
              <w:rPr>
                <w:szCs w:val="24"/>
              </w:rPr>
              <w:t>Не подлежит установлению</w:t>
            </w:r>
          </w:p>
        </w:tc>
        <w:tc>
          <w:tcPr>
            <w:tcW w:w="570"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Не менее 1,5 </w:t>
            </w:r>
            <w:proofErr w:type="spellStart"/>
            <w:r w:rsidRPr="005C22E3">
              <w:rPr>
                <w:rFonts w:cs="Times New Roman"/>
                <w:szCs w:val="24"/>
              </w:rPr>
              <w:t>машиномест</w:t>
            </w:r>
            <w:proofErr w:type="spellEnd"/>
            <w:r w:rsidRPr="005C22E3">
              <w:rPr>
                <w:rFonts w:cs="Times New Roman"/>
                <w:szCs w:val="24"/>
              </w:rPr>
              <w:t xml:space="preserve"> на 10 работающих, но не менее 15</w:t>
            </w:r>
          </w:p>
        </w:tc>
      </w:tr>
      <w:tr w:rsidR="005C22E3" w:rsidRPr="005C22E3" w:rsidTr="00E9623B">
        <w:tc>
          <w:tcPr>
            <w:tcW w:w="678"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E9623B" w:rsidP="005C22E3">
            <w:pPr>
              <w:tabs>
                <w:tab w:val="left" w:pos="265"/>
              </w:tabs>
              <w:ind w:firstLine="0"/>
              <w:rPr>
                <w:rFonts w:cs="Times New Roman"/>
                <w:b/>
                <w:szCs w:val="24"/>
              </w:rPr>
            </w:pPr>
            <w:r>
              <w:rPr>
                <w:rFonts w:cs="Times New Roman"/>
                <w:b/>
                <w:szCs w:val="24"/>
              </w:rPr>
              <w:t xml:space="preserve">5. </w:t>
            </w:r>
            <w:r w:rsidR="005C22E3" w:rsidRPr="005C22E3">
              <w:rPr>
                <w:rFonts w:cs="Times New Roman"/>
                <w:b/>
                <w:szCs w:val="24"/>
              </w:rPr>
              <w:t>Обеспечение внутреннего правопорядка</w:t>
            </w:r>
          </w:p>
        </w:tc>
        <w:tc>
          <w:tcPr>
            <w:tcW w:w="233"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6</w:t>
            </w:r>
            <w:r w:rsidR="003871F4">
              <w:rPr>
                <w:rFonts w:cs="Times New Roman"/>
                <w:szCs w:val="24"/>
              </w:rPr>
              <w:t>00</w:t>
            </w:r>
          </w:p>
        </w:tc>
        <w:tc>
          <w:tcPr>
            <w:tcW w:w="502"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410"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Не более 0.7</w:t>
            </w:r>
          </w:p>
        </w:tc>
        <w:tc>
          <w:tcPr>
            <w:tcW w:w="945"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От границы участка, прилегающей к красной линии улицы, проезда не менее 5м. </w:t>
            </w:r>
          </w:p>
          <w:p w:rsidR="005C22E3" w:rsidRPr="005C22E3" w:rsidRDefault="005C22E3" w:rsidP="005C22E3">
            <w:pPr>
              <w:widowControl w:val="0"/>
              <w:autoSpaceDE w:val="0"/>
              <w:autoSpaceDN w:val="0"/>
              <w:adjustRightInd w:val="0"/>
              <w:ind w:firstLine="0"/>
              <w:rPr>
                <w:rFonts w:eastAsia="NSimSun" w:cs="Times New Roman"/>
                <w:szCs w:val="24"/>
                <w:lang w:eastAsia="zh-CN"/>
              </w:rPr>
            </w:pPr>
            <w:r w:rsidRPr="005C22E3">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C22E3">
                <w:rPr>
                  <w:rFonts w:cs="Times New Roman"/>
                  <w:szCs w:val="24"/>
                </w:rPr>
                <w:t>6 м</w:t>
              </w:r>
            </w:smartTag>
          </w:p>
        </w:tc>
        <w:tc>
          <w:tcPr>
            <w:tcW w:w="501"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 xml:space="preserve">1 </w:t>
            </w:r>
            <w:proofErr w:type="spellStart"/>
            <w:r w:rsidRPr="005C22E3">
              <w:rPr>
                <w:rFonts w:cs="Times New Roman"/>
                <w:szCs w:val="24"/>
              </w:rPr>
              <w:t>раб.место</w:t>
            </w:r>
            <w:proofErr w:type="spellEnd"/>
          </w:p>
        </w:tc>
        <w:tc>
          <w:tcPr>
            <w:tcW w:w="474"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687"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934E6A" w:rsidP="005C22E3">
            <w:pPr>
              <w:ind w:firstLine="0"/>
              <w:jc w:val="center"/>
              <w:rPr>
                <w:rFonts w:cs="Times New Roman"/>
                <w:szCs w:val="24"/>
              </w:rPr>
            </w:pPr>
            <w:r w:rsidRPr="00410449">
              <w:rPr>
                <w:szCs w:val="24"/>
              </w:rPr>
              <w:t>Не подлежит установлению</w:t>
            </w:r>
          </w:p>
        </w:tc>
        <w:tc>
          <w:tcPr>
            <w:tcW w:w="570"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 xml:space="preserve">Не менее 3 </w:t>
            </w:r>
            <w:proofErr w:type="spellStart"/>
            <w:r w:rsidRPr="005C22E3">
              <w:rPr>
                <w:rFonts w:cs="Times New Roman"/>
                <w:szCs w:val="24"/>
              </w:rPr>
              <w:t>машиномест</w:t>
            </w:r>
            <w:proofErr w:type="spellEnd"/>
          </w:p>
        </w:tc>
      </w:tr>
      <w:tr w:rsidR="005C22E3" w:rsidRPr="005C22E3" w:rsidTr="00E9623B">
        <w:tc>
          <w:tcPr>
            <w:tcW w:w="678"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E9623B" w:rsidP="005C22E3">
            <w:pPr>
              <w:tabs>
                <w:tab w:val="left" w:pos="265"/>
              </w:tabs>
              <w:ind w:firstLine="0"/>
              <w:rPr>
                <w:rFonts w:cs="Times New Roman"/>
                <w:szCs w:val="24"/>
              </w:rPr>
            </w:pPr>
            <w:r>
              <w:rPr>
                <w:rFonts w:cs="Times New Roman"/>
                <w:b/>
                <w:szCs w:val="24"/>
              </w:rPr>
              <w:t>6</w:t>
            </w:r>
            <w:r w:rsidR="005C22E3" w:rsidRPr="005C22E3">
              <w:rPr>
                <w:rFonts w:cs="Times New Roman"/>
                <w:b/>
                <w:szCs w:val="24"/>
              </w:rPr>
              <w:t>. Коммунальное обслуживание</w:t>
            </w:r>
          </w:p>
        </w:tc>
        <w:tc>
          <w:tcPr>
            <w:tcW w:w="233"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3871F4">
            <w:pPr>
              <w:ind w:firstLine="0"/>
              <w:jc w:val="center"/>
              <w:rPr>
                <w:rFonts w:cs="Times New Roman"/>
                <w:szCs w:val="24"/>
              </w:rPr>
            </w:pPr>
            <w:r w:rsidRPr="005C22E3">
              <w:rPr>
                <w:rFonts w:cs="Times New Roman"/>
                <w:szCs w:val="24"/>
              </w:rPr>
              <w:t>2</w:t>
            </w:r>
            <w:r w:rsidR="003871F4">
              <w:rPr>
                <w:rFonts w:cs="Times New Roman"/>
                <w:szCs w:val="24"/>
              </w:rPr>
              <w:t>00</w:t>
            </w:r>
          </w:p>
        </w:tc>
        <w:tc>
          <w:tcPr>
            <w:tcW w:w="502"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934E6A" w:rsidP="005C22E3">
            <w:pPr>
              <w:ind w:firstLine="0"/>
              <w:jc w:val="center"/>
              <w:rPr>
                <w:rFonts w:cs="Times New Roman"/>
                <w:szCs w:val="24"/>
              </w:rPr>
            </w:pPr>
            <w:r w:rsidRPr="00410449">
              <w:rPr>
                <w:szCs w:val="24"/>
              </w:rPr>
              <w:t>Не подлежит установлению</w:t>
            </w:r>
          </w:p>
        </w:tc>
        <w:tc>
          <w:tcPr>
            <w:tcW w:w="410"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Не более 0.7</w:t>
            </w:r>
          </w:p>
        </w:tc>
        <w:tc>
          <w:tcPr>
            <w:tcW w:w="945"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От границы участка, прилегающей к красной линии улицы, проезда не менее 5м. </w:t>
            </w:r>
          </w:p>
          <w:p w:rsidR="005C22E3" w:rsidRPr="005C22E3" w:rsidRDefault="005C22E3" w:rsidP="005C22E3">
            <w:pPr>
              <w:widowControl w:val="0"/>
              <w:autoSpaceDE w:val="0"/>
              <w:autoSpaceDN w:val="0"/>
              <w:adjustRightInd w:val="0"/>
              <w:ind w:firstLine="0"/>
              <w:rPr>
                <w:rFonts w:eastAsia="NSimSun" w:cs="Times New Roman"/>
                <w:szCs w:val="24"/>
                <w:lang w:eastAsia="zh-CN"/>
              </w:rPr>
            </w:pPr>
            <w:r w:rsidRPr="005C22E3">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C22E3">
                <w:rPr>
                  <w:rFonts w:cs="Times New Roman"/>
                  <w:szCs w:val="24"/>
                </w:rPr>
                <w:t>6 м</w:t>
              </w:r>
            </w:smartTag>
          </w:p>
        </w:tc>
        <w:tc>
          <w:tcPr>
            <w:tcW w:w="501"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934E6A" w:rsidP="005C22E3">
            <w:pPr>
              <w:ind w:firstLine="0"/>
              <w:jc w:val="center"/>
              <w:rPr>
                <w:rFonts w:cs="Times New Roman"/>
                <w:szCs w:val="24"/>
              </w:rPr>
            </w:pPr>
            <w:r w:rsidRPr="00410449">
              <w:rPr>
                <w:szCs w:val="24"/>
              </w:rPr>
              <w:t>Не подлежит установлению</w:t>
            </w:r>
          </w:p>
        </w:tc>
        <w:tc>
          <w:tcPr>
            <w:tcW w:w="474"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501"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934E6A" w:rsidP="005C22E3">
            <w:pPr>
              <w:ind w:firstLine="0"/>
              <w:jc w:val="center"/>
              <w:rPr>
                <w:rFonts w:cs="Times New Roman"/>
                <w:szCs w:val="24"/>
              </w:rPr>
            </w:pPr>
            <w:r w:rsidRPr="00410449">
              <w:rPr>
                <w:szCs w:val="24"/>
              </w:rPr>
              <w:t>Не подлежит установлению</w:t>
            </w:r>
          </w:p>
        </w:tc>
        <w:tc>
          <w:tcPr>
            <w:tcW w:w="186"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570"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Не менее 1 </w:t>
            </w:r>
            <w:proofErr w:type="spellStart"/>
            <w:r w:rsidRPr="005C22E3">
              <w:rPr>
                <w:rFonts w:cs="Times New Roman"/>
                <w:szCs w:val="24"/>
              </w:rPr>
              <w:t>машиноместа</w:t>
            </w:r>
            <w:proofErr w:type="spellEnd"/>
            <w:r w:rsidRPr="005C22E3">
              <w:rPr>
                <w:rFonts w:cs="Times New Roman"/>
                <w:szCs w:val="24"/>
              </w:rPr>
              <w:t xml:space="preserve"> для специального транспорта</w:t>
            </w:r>
          </w:p>
        </w:tc>
      </w:tr>
      <w:tr w:rsidR="005C22E3" w:rsidRPr="005C22E3" w:rsidTr="00035217">
        <w:trPr>
          <w:trHeight w:val="543"/>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b/>
                <w:szCs w:val="24"/>
              </w:rPr>
              <w:t>Условно разрешённые виды использования</w:t>
            </w:r>
          </w:p>
        </w:tc>
      </w:tr>
      <w:tr w:rsidR="005C22E3" w:rsidRPr="005C22E3" w:rsidTr="00E9623B">
        <w:tc>
          <w:tcPr>
            <w:tcW w:w="678"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E9623B" w:rsidP="005C22E3">
            <w:pPr>
              <w:tabs>
                <w:tab w:val="left" w:pos="265"/>
              </w:tabs>
              <w:ind w:firstLine="0"/>
              <w:rPr>
                <w:rFonts w:cs="Times New Roman"/>
                <w:szCs w:val="24"/>
                <w:highlight w:val="yellow"/>
              </w:rPr>
            </w:pPr>
            <w:r>
              <w:rPr>
                <w:rFonts w:cs="Times New Roman"/>
                <w:b/>
                <w:szCs w:val="24"/>
              </w:rPr>
              <w:t xml:space="preserve">1. </w:t>
            </w:r>
            <w:r w:rsidR="005C22E3" w:rsidRPr="005C22E3">
              <w:rPr>
                <w:rFonts w:cs="Times New Roman"/>
                <w:b/>
                <w:szCs w:val="24"/>
              </w:rPr>
              <w:t>Магазины</w:t>
            </w:r>
          </w:p>
        </w:tc>
        <w:tc>
          <w:tcPr>
            <w:tcW w:w="238"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3871F4">
            <w:pPr>
              <w:ind w:firstLine="0"/>
              <w:jc w:val="center"/>
              <w:rPr>
                <w:rFonts w:cs="Times New Roman"/>
                <w:szCs w:val="24"/>
              </w:rPr>
            </w:pPr>
            <w:r w:rsidRPr="005C22E3">
              <w:rPr>
                <w:rFonts w:cs="Times New Roman"/>
                <w:szCs w:val="24"/>
              </w:rPr>
              <w:t>6</w:t>
            </w:r>
            <w:r w:rsidR="003871F4">
              <w:rPr>
                <w:rFonts w:cs="Times New Roman"/>
                <w:szCs w:val="24"/>
              </w:rPr>
              <w:t>00</w:t>
            </w:r>
          </w:p>
        </w:tc>
        <w:tc>
          <w:tcPr>
            <w:tcW w:w="497"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410"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Не более 0.7</w:t>
            </w:r>
          </w:p>
        </w:tc>
        <w:tc>
          <w:tcPr>
            <w:tcW w:w="945"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От границы участка, прилегающей к красной </w:t>
            </w:r>
            <w:r w:rsidRPr="005C22E3">
              <w:rPr>
                <w:rFonts w:cs="Times New Roman"/>
                <w:szCs w:val="24"/>
              </w:rPr>
              <w:lastRenderedPageBreak/>
              <w:t xml:space="preserve">линии улицы, проезда не менее 5м. </w:t>
            </w:r>
          </w:p>
          <w:p w:rsidR="005C22E3" w:rsidRPr="005C22E3" w:rsidRDefault="005C22E3" w:rsidP="005C22E3">
            <w:pPr>
              <w:widowControl w:val="0"/>
              <w:autoSpaceDE w:val="0"/>
              <w:autoSpaceDN w:val="0"/>
              <w:adjustRightInd w:val="0"/>
              <w:ind w:firstLine="0"/>
              <w:rPr>
                <w:rFonts w:eastAsia="NSimSun" w:cs="Times New Roman"/>
                <w:szCs w:val="24"/>
                <w:lang w:eastAsia="zh-CN"/>
              </w:rPr>
            </w:pPr>
            <w:r w:rsidRPr="005C22E3">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C22E3">
                <w:rPr>
                  <w:rFonts w:cs="Times New Roman"/>
                  <w:szCs w:val="24"/>
                </w:rPr>
                <w:t>6 м</w:t>
              </w:r>
            </w:smartTag>
          </w:p>
        </w:tc>
        <w:tc>
          <w:tcPr>
            <w:tcW w:w="501"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lastRenderedPageBreak/>
              <w:t>1 раб/место</w:t>
            </w:r>
          </w:p>
        </w:tc>
        <w:tc>
          <w:tcPr>
            <w:tcW w:w="474"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 xml:space="preserve">Площадь торгового зала не </w:t>
            </w:r>
            <w:r w:rsidRPr="005C22E3">
              <w:rPr>
                <w:rFonts w:cs="Times New Roman"/>
                <w:szCs w:val="24"/>
              </w:rPr>
              <w:lastRenderedPageBreak/>
              <w:t xml:space="preserve">более </w:t>
            </w:r>
            <w:smartTag w:uri="urn:schemas-microsoft-com:office:smarttags" w:element="metricconverter">
              <w:smartTagPr>
                <w:attr w:name="ProductID" w:val="500 м2"/>
              </w:smartTagPr>
              <w:r w:rsidRPr="005C22E3">
                <w:rPr>
                  <w:rFonts w:cs="Times New Roman"/>
                  <w:szCs w:val="24"/>
                </w:rPr>
                <w:t>500 м2</w:t>
              </w:r>
            </w:smartTag>
          </w:p>
        </w:tc>
        <w:tc>
          <w:tcPr>
            <w:tcW w:w="687"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lastRenderedPageBreak/>
              <w:t>Не более 2-х этажей</w:t>
            </w:r>
          </w:p>
        </w:tc>
        <w:tc>
          <w:tcPr>
            <w:tcW w:w="570"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1 </w:t>
            </w:r>
            <w:proofErr w:type="spellStart"/>
            <w:r w:rsidRPr="005C22E3">
              <w:rPr>
                <w:rFonts w:cs="Times New Roman"/>
                <w:szCs w:val="24"/>
              </w:rPr>
              <w:t>машино</w:t>
            </w:r>
            <w:proofErr w:type="spellEnd"/>
            <w:r w:rsidRPr="005C22E3">
              <w:rPr>
                <w:rFonts w:cs="Times New Roman"/>
                <w:szCs w:val="24"/>
              </w:rPr>
              <w:t xml:space="preserve">-место временных </w:t>
            </w:r>
            <w:r w:rsidRPr="005C22E3">
              <w:rPr>
                <w:rFonts w:cs="Times New Roman"/>
                <w:szCs w:val="24"/>
              </w:rPr>
              <w:lastRenderedPageBreak/>
              <w:t xml:space="preserve">автостоянок на 10 рабочих мест в здании, но не менее 5 </w:t>
            </w:r>
            <w:proofErr w:type="spellStart"/>
            <w:r w:rsidRPr="005C22E3">
              <w:rPr>
                <w:rFonts w:cs="Times New Roman"/>
                <w:szCs w:val="24"/>
              </w:rPr>
              <w:t>машиномест</w:t>
            </w:r>
            <w:proofErr w:type="spellEnd"/>
          </w:p>
        </w:tc>
      </w:tr>
      <w:tr w:rsidR="005C22E3" w:rsidRPr="005C22E3" w:rsidTr="00E9623B">
        <w:tc>
          <w:tcPr>
            <w:tcW w:w="678"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E9623B" w:rsidP="005C22E3">
            <w:pPr>
              <w:ind w:firstLine="0"/>
              <w:rPr>
                <w:rFonts w:cs="Times New Roman"/>
                <w:szCs w:val="24"/>
                <w:highlight w:val="yellow"/>
              </w:rPr>
            </w:pPr>
            <w:r>
              <w:rPr>
                <w:rFonts w:cs="Times New Roman"/>
                <w:b/>
                <w:szCs w:val="24"/>
              </w:rPr>
              <w:lastRenderedPageBreak/>
              <w:t xml:space="preserve">2. </w:t>
            </w:r>
            <w:r w:rsidR="005C22E3" w:rsidRPr="005C22E3">
              <w:rPr>
                <w:rFonts w:cs="Times New Roman"/>
                <w:b/>
                <w:szCs w:val="24"/>
              </w:rPr>
              <w:t>Бытовое обслуживание</w:t>
            </w:r>
          </w:p>
        </w:tc>
        <w:tc>
          <w:tcPr>
            <w:tcW w:w="238"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3871F4">
            <w:pPr>
              <w:ind w:firstLine="0"/>
              <w:jc w:val="center"/>
              <w:rPr>
                <w:rFonts w:cs="Times New Roman"/>
                <w:szCs w:val="24"/>
              </w:rPr>
            </w:pPr>
            <w:r w:rsidRPr="005C22E3">
              <w:rPr>
                <w:rFonts w:cs="Times New Roman"/>
                <w:szCs w:val="24"/>
              </w:rPr>
              <w:t>5</w:t>
            </w:r>
            <w:r w:rsidR="003871F4">
              <w:rPr>
                <w:rFonts w:cs="Times New Roman"/>
                <w:szCs w:val="24"/>
              </w:rPr>
              <w:t>00</w:t>
            </w:r>
          </w:p>
        </w:tc>
        <w:tc>
          <w:tcPr>
            <w:tcW w:w="497"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410"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Не более 0,5</w:t>
            </w:r>
          </w:p>
        </w:tc>
        <w:tc>
          <w:tcPr>
            <w:tcW w:w="945"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От границы участка, прилегающей к красной линии улицы, проезда не менее 5м. </w:t>
            </w:r>
          </w:p>
          <w:p w:rsidR="005C22E3" w:rsidRPr="005C22E3" w:rsidRDefault="005C22E3" w:rsidP="005C22E3">
            <w:pPr>
              <w:ind w:firstLine="0"/>
              <w:rPr>
                <w:rFonts w:cs="Times New Roman"/>
                <w:szCs w:val="24"/>
              </w:rPr>
            </w:pPr>
            <w:r w:rsidRPr="005C22E3">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C22E3">
                <w:rPr>
                  <w:rFonts w:cs="Times New Roman"/>
                  <w:szCs w:val="24"/>
                </w:rPr>
                <w:t>6 м</w:t>
              </w:r>
            </w:smartTag>
          </w:p>
        </w:tc>
        <w:tc>
          <w:tcPr>
            <w:tcW w:w="501"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1 раб место</w:t>
            </w:r>
          </w:p>
        </w:tc>
        <w:tc>
          <w:tcPr>
            <w:tcW w:w="474"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501"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934E6A" w:rsidP="005C22E3">
            <w:pPr>
              <w:ind w:firstLine="0"/>
              <w:rPr>
                <w:rFonts w:cs="Times New Roman"/>
                <w:szCs w:val="24"/>
              </w:rPr>
            </w:pPr>
            <w:r w:rsidRPr="00410449">
              <w:rPr>
                <w:szCs w:val="24"/>
              </w:rPr>
              <w:t>Не подлежит установлению</w:t>
            </w:r>
          </w:p>
        </w:tc>
        <w:tc>
          <w:tcPr>
            <w:tcW w:w="186"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570"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highlight w:val="yellow"/>
              </w:rPr>
            </w:pPr>
            <w:r w:rsidRPr="005C22E3">
              <w:rPr>
                <w:rFonts w:cs="Times New Roman"/>
                <w:szCs w:val="24"/>
              </w:rPr>
              <w:t xml:space="preserve">1 </w:t>
            </w:r>
            <w:proofErr w:type="spellStart"/>
            <w:r w:rsidRPr="005C22E3">
              <w:rPr>
                <w:rFonts w:cs="Times New Roman"/>
                <w:szCs w:val="24"/>
              </w:rPr>
              <w:t>машино</w:t>
            </w:r>
            <w:proofErr w:type="spellEnd"/>
            <w:r w:rsidRPr="005C22E3">
              <w:rPr>
                <w:rFonts w:cs="Times New Roman"/>
                <w:szCs w:val="24"/>
              </w:rPr>
              <w:t xml:space="preserve">-место временных автостоянок на 10 посетителей, 1 </w:t>
            </w:r>
            <w:proofErr w:type="spellStart"/>
            <w:r w:rsidRPr="005C22E3">
              <w:rPr>
                <w:rFonts w:cs="Times New Roman"/>
                <w:szCs w:val="24"/>
              </w:rPr>
              <w:t>машино</w:t>
            </w:r>
            <w:proofErr w:type="spellEnd"/>
            <w:r w:rsidRPr="005C22E3">
              <w:rPr>
                <w:rFonts w:cs="Times New Roman"/>
                <w:szCs w:val="24"/>
              </w:rPr>
              <w:t>-место на 5 рабочих мест, но не менее 3</w:t>
            </w:r>
          </w:p>
        </w:tc>
      </w:tr>
      <w:tr w:rsidR="005C22E3" w:rsidRPr="005C22E3" w:rsidTr="00E9623B">
        <w:tc>
          <w:tcPr>
            <w:tcW w:w="678"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E9623B" w:rsidP="005C22E3">
            <w:pPr>
              <w:ind w:firstLine="0"/>
              <w:rPr>
                <w:rFonts w:cs="Times New Roman"/>
                <w:szCs w:val="24"/>
                <w:highlight w:val="yellow"/>
              </w:rPr>
            </w:pPr>
            <w:r>
              <w:rPr>
                <w:rFonts w:cs="Times New Roman"/>
                <w:b/>
                <w:szCs w:val="24"/>
              </w:rPr>
              <w:t xml:space="preserve">3. </w:t>
            </w:r>
            <w:r w:rsidR="005C22E3" w:rsidRPr="005C22E3">
              <w:rPr>
                <w:rFonts w:cs="Times New Roman"/>
                <w:b/>
                <w:szCs w:val="24"/>
              </w:rPr>
              <w:t>Общественное питание</w:t>
            </w:r>
          </w:p>
        </w:tc>
        <w:tc>
          <w:tcPr>
            <w:tcW w:w="238"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3</w:t>
            </w:r>
            <w:r w:rsidR="003871F4">
              <w:rPr>
                <w:rFonts w:cs="Times New Roman"/>
                <w:szCs w:val="24"/>
              </w:rPr>
              <w:t>00</w:t>
            </w:r>
          </w:p>
        </w:tc>
        <w:tc>
          <w:tcPr>
            <w:tcW w:w="497"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p>
        </w:tc>
        <w:tc>
          <w:tcPr>
            <w:tcW w:w="410"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Не более 0.7</w:t>
            </w:r>
          </w:p>
        </w:tc>
        <w:tc>
          <w:tcPr>
            <w:tcW w:w="945"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От границы участка, прилегающей к красной линии улицы, проезда не менее 5м. </w:t>
            </w:r>
          </w:p>
          <w:p w:rsidR="005C22E3" w:rsidRPr="005C22E3" w:rsidRDefault="005C22E3" w:rsidP="005C22E3">
            <w:pPr>
              <w:widowControl w:val="0"/>
              <w:autoSpaceDE w:val="0"/>
              <w:autoSpaceDN w:val="0"/>
              <w:adjustRightInd w:val="0"/>
              <w:ind w:firstLine="0"/>
              <w:rPr>
                <w:rFonts w:eastAsia="NSimSun" w:cs="Times New Roman"/>
                <w:szCs w:val="24"/>
                <w:lang w:eastAsia="zh-CN"/>
              </w:rPr>
            </w:pPr>
            <w:r w:rsidRPr="005C22E3">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5C22E3">
                <w:rPr>
                  <w:rFonts w:cs="Times New Roman"/>
                  <w:szCs w:val="24"/>
                </w:rPr>
                <w:t>6 м</w:t>
              </w:r>
            </w:smartTag>
          </w:p>
        </w:tc>
        <w:tc>
          <w:tcPr>
            <w:tcW w:w="501"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474"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Не более 100 посадочных мест</w:t>
            </w:r>
          </w:p>
        </w:tc>
        <w:tc>
          <w:tcPr>
            <w:tcW w:w="501"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r w:rsidRPr="005C22E3">
              <w:rPr>
                <w:rFonts w:cs="Times New Roman"/>
                <w:szCs w:val="24"/>
              </w:rPr>
              <w:t>Не более 3 этажей</w:t>
            </w:r>
          </w:p>
        </w:tc>
        <w:tc>
          <w:tcPr>
            <w:tcW w:w="186" w:type="pct"/>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jc w:val="center"/>
              <w:rPr>
                <w:rFonts w:cs="Times New Roman"/>
                <w:szCs w:val="24"/>
              </w:rPr>
            </w:pPr>
          </w:p>
        </w:tc>
        <w:tc>
          <w:tcPr>
            <w:tcW w:w="570" w:type="pct"/>
            <w:gridSpan w:val="2"/>
            <w:tcBorders>
              <w:top w:val="single" w:sz="4" w:space="0" w:color="000000"/>
              <w:left w:val="single" w:sz="4" w:space="0" w:color="000000"/>
              <w:bottom w:val="single" w:sz="4" w:space="0" w:color="000000"/>
              <w:right w:val="single" w:sz="4" w:space="0" w:color="000000"/>
            </w:tcBorders>
            <w:vAlign w:val="center"/>
          </w:tcPr>
          <w:p w:rsidR="005C22E3" w:rsidRPr="005C22E3" w:rsidRDefault="005C22E3" w:rsidP="005C22E3">
            <w:pPr>
              <w:ind w:firstLine="0"/>
              <w:rPr>
                <w:rFonts w:cs="Times New Roman"/>
                <w:szCs w:val="24"/>
              </w:rPr>
            </w:pPr>
            <w:r w:rsidRPr="005C22E3">
              <w:rPr>
                <w:rFonts w:cs="Times New Roman"/>
                <w:szCs w:val="24"/>
              </w:rPr>
              <w:t xml:space="preserve">1 </w:t>
            </w:r>
            <w:proofErr w:type="spellStart"/>
            <w:r w:rsidRPr="005C22E3">
              <w:rPr>
                <w:rFonts w:cs="Times New Roman"/>
                <w:szCs w:val="24"/>
              </w:rPr>
              <w:t>машино</w:t>
            </w:r>
            <w:proofErr w:type="spellEnd"/>
            <w:r w:rsidRPr="005C22E3">
              <w:rPr>
                <w:rFonts w:cs="Times New Roman"/>
                <w:szCs w:val="24"/>
              </w:rPr>
              <w:t>-место на 10 посадочных мест, но не менее 2-х</w:t>
            </w:r>
          </w:p>
        </w:tc>
      </w:tr>
      <w:tr w:rsidR="00E9623B" w:rsidRPr="005C22E3" w:rsidTr="00E9623B">
        <w:tc>
          <w:tcPr>
            <w:tcW w:w="678" w:type="pct"/>
            <w:tcBorders>
              <w:top w:val="single" w:sz="4" w:space="0" w:color="000000"/>
              <w:left w:val="single" w:sz="4" w:space="0" w:color="000000"/>
              <w:bottom w:val="single" w:sz="4" w:space="0" w:color="000000"/>
              <w:right w:val="single" w:sz="4" w:space="0" w:color="000000"/>
            </w:tcBorders>
            <w:vAlign w:val="center"/>
          </w:tcPr>
          <w:p w:rsidR="00E9623B" w:rsidRPr="005C22E3" w:rsidRDefault="00E9623B" w:rsidP="005C22E3">
            <w:pPr>
              <w:ind w:firstLine="0"/>
              <w:rPr>
                <w:rFonts w:cs="Times New Roman"/>
                <w:b/>
                <w:szCs w:val="24"/>
              </w:rPr>
            </w:pPr>
            <w:r>
              <w:rPr>
                <w:rFonts w:cs="Times New Roman"/>
                <w:b/>
                <w:szCs w:val="24"/>
              </w:rPr>
              <w:t>4. Склады</w:t>
            </w:r>
          </w:p>
        </w:tc>
        <w:tc>
          <w:tcPr>
            <w:tcW w:w="238" w:type="pct"/>
            <w:gridSpan w:val="2"/>
            <w:tcBorders>
              <w:top w:val="single" w:sz="4" w:space="0" w:color="000000"/>
              <w:left w:val="single" w:sz="4" w:space="0" w:color="000000"/>
              <w:bottom w:val="single" w:sz="4" w:space="0" w:color="000000"/>
              <w:right w:val="single" w:sz="4" w:space="0" w:color="000000"/>
            </w:tcBorders>
            <w:vAlign w:val="center"/>
          </w:tcPr>
          <w:p w:rsidR="00E9623B" w:rsidRPr="003871F4" w:rsidRDefault="00E9623B" w:rsidP="003871F4">
            <w:pPr>
              <w:ind w:firstLine="0"/>
              <w:jc w:val="center"/>
              <w:rPr>
                <w:rFonts w:cs="Times New Roman"/>
                <w:szCs w:val="24"/>
              </w:rPr>
            </w:pPr>
            <w:r>
              <w:rPr>
                <w:rFonts w:cs="Times New Roman"/>
                <w:szCs w:val="24"/>
              </w:rPr>
              <w:t>5</w:t>
            </w:r>
            <w:r w:rsidRPr="003871F4">
              <w:rPr>
                <w:rFonts w:cs="Times New Roman"/>
                <w:szCs w:val="24"/>
              </w:rPr>
              <w:t>00</w:t>
            </w:r>
          </w:p>
        </w:tc>
        <w:tc>
          <w:tcPr>
            <w:tcW w:w="497" w:type="pct"/>
            <w:tcBorders>
              <w:top w:val="single" w:sz="4" w:space="0" w:color="000000"/>
              <w:left w:val="single" w:sz="4" w:space="0" w:color="000000"/>
              <w:bottom w:val="single" w:sz="4" w:space="0" w:color="000000"/>
              <w:right w:val="single" w:sz="4" w:space="0" w:color="000000"/>
            </w:tcBorders>
            <w:vAlign w:val="center"/>
          </w:tcPr>
          <w:p w:rsidR="00E9623B" w:rsidRPr="003871F4" w:rsidRDefault="00E9623B" w:rsidP="003871F4">
            <w:pPr>
              <w:ind w:firstLine="0"/>
              <w:jc w:val="center"/>
              <w:rPr>
                <w:rFonts w:cs="Times New Roman"/>
                <w:szCs w:val="24"/>
              </w:rPr>
            </w:pPr>
          </w:p>
        </w:tc>
        <w:tc>
          <w:tcPr>
            <w:tcW w:w="410" w:type="pct"/>
            <w:tcBorders>
              <w:top w:val="single" w:sz="4" w:space="0" w:color="000000"/>
              <w:left w:val="single" w:sz="4" w:space="0" w:color="000000"/>
              <w:bottom w:val="single" w:sz="4" w:space="0" w:color="000000"/>
              <w:right w:val="single" w:sz="4" w:space="0" w:color="000000"/>
            </w:tcBorders>
            <w:vAlign w:val="center"/>
          </w:tcPr>
          <w:p w:rsidR="00E9623B" w:rsidRPr="005C22E3" w:rsidRDefault="00E9623B" w:rsidP="005C22E3">
            <w:pPr>
              <w:ind w:firstLine="0"/>
              <w:jc w:val="center"/>
              <w:rPr>
                <w:rFonts w:cs="Times New Roman"/>
                <w:szCs w:val="24"/>
              </w:rPr>
            </w:pPr>
            <w:r w:rsidRPr="005C22E3">
              <w:rPr>
                <w:rFonts w:cs="Times New Roman"/>
                <w:szCs w:val="24"/>
              </w:rPr>
              <w:t>Не более 0.7</w:t>
            </w:r>
          </w:p>
        </w:tc>
        <w:tc>
          <w:tcPr>
            <w:tcW w:w="945" w:type="pct"/>
            <w:tcBorders>
              <w:top w:val="single" w:sz="4" w:space="0" w:color="000000"/>
              <w:left w:val="single" w:sz="4" w:space="0" w:color="000000"/>
              <w:bottom w:val="single" w:sz="4" w:space="0" w:color="000000"/>
              <w:right w:val="single" w:sz="4" w:space="0" w:color="000000"/>
            </w:tcBorders>
            <w:vAlign w:val="center"/>
          </w:tcPr>
          <w:p w:rsidR="00E9623B" w:rsidRPr="004805AD" w:rsidRDefault="00E9623B" w:rsidP="00E9623B">
            <w:pPr>
              <w:ind w:firstLine="0"/>
              <w:rPr>
                <w:rFonts w:cs="Times New Roman"/>
                <w:szCs w:val="24"/>
              </w:rPr>
            </w:pPr>
            <w:r w:rsidRPr="004805AD">
              <w:rPr>
                <w:rFonts w:cs="Times New Roman"/>
                <w:szCs w:val="24"/>
              </w:rPr>
              <w:t xml:space="preserve">От границы участка, прилегающей к красной </w:t>
            </w:r>
            <w:r w:rsidRPr="004805AD">
              <w:rPr>
                <w:rFonts w:cs="Times New Roman"/>
                <w:szCs w:val="24"/>
              </w:rPr>
              <w:lastRenderedPageBreak/>
              <w:t xml:space="preserve">линии улицы, проезда не менее 12м. </w:t>
            </w:r>
          </w:p>
          <w:p w:rsidR="00E9623B" w:rsidRPr="005C22E3" w:rsidRDefault="00E9623B" w:rsidP="00E9623B">
            <w:pPr>
              <w:widowControl w:val="0"/>
              <w:autoSpaceDE w:val="0"/>
              <w:autoSpaceDN w:val="0"/>
              <w:adjustRightInd w:val="0"/>
              <w:ind w:firstLine="0"/>
              <w:rPr>
                <w:rFonts w:eastAsia="NSimSun" w:cs="Times New Roman"/>
                <w:szCs w:val="24"/>
                <w:lang w:eastAsia="zh-CN"/>
              </w:rPr>
            </w:pPr>
            <w:r w:rsidRPr="004805AD">
              <w:rPr>
                <w:rFonts w:cs="Times New Roman"/>
                <w:szCs w:val="24"/>
              </w:rPr>
              <w:t xml:space="preserve">От границ соседних участков не менее </w:t>
            </w:r>
            <w:smartTag w:uri="urn:schemas-microsoft-com:office:smarttags" w:element="metricconverter">
              <w:smartTagPr>
                <w:attr w:name="ProductID" w:val="12 м"/>
              </w:smartTagPr>
              <w:r w:rsidRPr="004805AD">
                <w:rPr>
                  <w:rFonts w:cs="Times New Roman"/>
                  <w:szCs w:val="24"/>
                </w:rPr>
                <w:t>12 м</w:t>
              </w:r>
            </w:smartTag>
          </w:p>
        </w:tc>
        <w:tc>
          <w:tcPr>
            <w:tcW w:w="501" w:type="pct"/>
            <w:tcBorders>
              <w:top w:val="single" w:sz="4" w:space="0" w:color="000000"/>
              <w:left w:val="single" w:sz="4" w:space="0" w:color="000000"/>
              <w:bottom w:val="single" w:sz="4" w:space="0" w:color="000000"/>
              <w:right w:val="single" w:sz="4" w:space="0" w:color="000000"/>
            </w:tcBorders>
            <w:vAlign w:val="center"/>
          </w:tcPr>
          <w:p w:rsidR="00E9623B" w:rsidRPr="005C22E3" w:rsidRDefault="00E9623B" w:rsidP="005C22E3">
            <w:pPr>
              <w:ind w:firstLine="0"/>
              <w:jc w:val="center"/>
              <w:rPr>
                <w:rFonts w:cs="Times New Roman"/>
                <w:szCs w:val="24"/>
              </w:rPr>
            </w:pPr>
            <w:r w:rsidRPr="004805AD">
              <w:rPr>
                <w:rFonts w:cs="Times New Roman"/>
                <w:szCs w:val="24"/>
              </w:rPr>
              <w:lastRenderedPageBreak/>
              <w:t xml:space="preserve">1 </w:t>
            </w:r>
            <w:proofErr w:type="spellStart"/>
            <w:r w:rsidRPr="004805AD">
              <w:rPr>
                <w:rFonts w:cs="Times New Roman"/>
                <w:szCs w:val="24"/>
              </w:rPr>
              <w:t>раб.место</w:t>
            </w:r>
            <w:proofErr w:type="spellEnd"/>
          </w:p>
        </w:tc>
        <w:tc>
          <w:tcPr>
            <w:tcW w:w="474" w:type="pct"/>
            <w:tcBorders>
              <w:top w:val="single" w:sz="4" w:space="0" w:color="000000"/>
              <w:left w:val="single" w:sz="4" w:space="0" w:color="000000"/>
              <w:bottom w:val="single" w:sz="4" w:space="0" w:color="000000"/>
              <w:right w:val="single" w:sz="4" w:space="0" w:color="000000"/>
            </w:tcBorders>
            <w:vAlign w:val="center"/>
          </w:tcPr>
          <w:p w:rsidR="00E9623B" w:rsidRPr="005C22E3" w:rsidRDefault="00E9623B" w:rsidP="005C22E3">
            <w:pPr>
              <w:ind w:firstLine="0"/>
              <w:jc w:val="center"/>
              <w:rPr>
                <w:rFonts w:cs="Times New Roman"/>
                <w:szCs w:val="24"/>
              </w:rPr>
            </w:pPr>
          </w:p>
        </w:tc>
        <w:tc>
          <w:tcPr>
            <w:tcW w:w="687" w:type="pct"/>
            <w:gridSpan w:val="2"/>
            <w:tcBorders>
              <w:top w:val="single" w:sz="4" w:space="0" w:color="000000"/>
              <w:left w:val="single" w:sz="4" w:space="0" w:color="000000"/>
              <w:bottom w:val="single" w:sz="4" w:space="0" w:color="000000"/>
              <w:right w:val="single" w:sz="4" w:space="0" w:color="000000"/>
            </w:tcBorders>
            <w:vAlign w:val="center"/>
          </w:tcPr>
          <w:p w:rsidR="00E9623B" w:rsidRPr="005C22E3" w:rsidRDefault="00934E6A" w:rsidP="005C22E3">
            <w:pPr>
              <w:ind w:firstLine="0"/>
              <w:jc w:val="center"/>
              <w:rPr>
                <w:rFonts w:cs="Times New Roman"/>
                <w:szCs w:val="24"/>
              </w:rPr>
            </w:pPr>
            <w:r w:rsidRPr="00410449">
              <w:rPr>
                <w:szCs w:val="24"/>
              </w:rPr>
              <w:t>Не подлежит установлению</w:t>
            </w:r>
          </w:p>
        </w:tc>
        <w:tc>
          <w:tcPr>
            <w:tcW w:w="570" w:type="pct"/>
            <w:gridSpan w:val="2"/>
            <w:tcBorders>
              <w:top w:val="single" w:sz="4" w:space="0" w:color="000000"/>
              <w:left w:val="single" w:sz="4" w:space="0" w:color="000000"/>
              <w:bottom w:val="single" w:sz="4" w:space="0" w:color="000000"/>
              <w:right w:val="single" w:sz="4" w:space="0" w:color="000000"/>
            </w:tcBorders>
            <w:vAlign w:val="center"/>
          </w:tcPr>
          <w:p w:rsidR="00E9623B" w:rsidRPr="004805AD" w:rsidRDefault="00E9623B" w:rsidP="00E9623B">
            <w:pPr>
              <w:ind w:firstLine="0"/>
              <w:rPr>
                <w:rFonts w:cs="Times New Roman"/>
                <w:szCs w:val="24"/>
              </w:rPr>
            </w:pPr>
            <w:r w:rsidRPr="004805AD">
              <w:rPr>
                <w:rFonts w:cs="Times New Roman"/>
                <w:szCs w:val="24"/>
              </w:rPr>
              <w:t xml:space="preserve">Не менее 1 </w:t>
            </w:r>
            <w:proofErr w:type="spellStart"/>
            <w:r w:rsidRPr="004805AD">
              <w:rPr>
                <w:rFonts w:cs="Times New Roman"/>
                <w:szCs w:val="24"/>
              </w:rPr>
              <w:t>машиноместа</w:t>
            </w:r>
            <w:proofErr w:type="spellEnd"/>
            <w:r w:rsidRPr="004805AD">
              <w:rPr>
                <w:rFonts w:cs="Times New Roman"/>
                <w:szCs w:val="24"/>
              </w:rPr>
              <w:t xml:space="preserve"> </w:t>
            </w:r>
          </w:p>
          <w:p w:rsidR="00E9623B" w:rsidRPr="005C22E3" w:rsidRDefault="00E9623B" w:rsidP="005C22E3">
            <w:pPr>
              <w:ind w:firstLine="0"/>
              <w:rPr>
                <w:rFonts w:cs="Times New Roman"/>
                <w:szCs w:val="24"/>
              </w:rPr>
            </w:pPr>
          </w:p>
        </w:tc>
      </w:tr>
    </w:tbl>
    <w:p w:rsidR="005C22E3" w:rsidRPr="005C22E3" w:rsidRDefault="005C22E3" w:rsidP="005C22E3">
      <w:pPr>
        <w:pStyle w:val="ConsPlusNormal"/>
        <w:widowControl/>
        <w:spacing w:after="120"/>
        <w:ind w:firstLine="0"/>
        <w:contextualSpacing/>
        <w:jc w:val="both"/>
        <w:rPr>
          <w:rFonts w:ascii="Times New Roman" w:hAnsi="Times New Roman" w:cs="Times New Roman"/>
          <w:b/>
          <w:sz w:val="24"/>
          <w:szCs w:val="24"/>
        </w:rPr>
      </w:pPr>
    </w:p>
    <w:p w:rsidR="005C22E3" w:rsidRPr="005C22E3" w:rsidRDefault="005C22E3" w:rsidP="005C22E3">
      <w:pPr>
        <w:pStyle w:val="ConsPlusNormal"/>
        <w:widowControl/>
        <w:spacing w:after="120"/>
        <w:ind w:firstLine="0"/>
        <w:contextualSpacing/>
        <w:jc w:val="both"/>
        <w:rPr>
          <w:rFonts w:ascii="Times New Roman" w:hAnsi="Times New Roman" w:cs="Times New Roman"/>
          <w:b/>
          <w:sz w:val="24"/>
          <w:szCs w:val="24"/>
        </w:rPr>
      </w:pPr>
      <w:r w:rsidRPr="005C22E3">
        <w:rPr>
          <w:rFonts w:ascii="Times New Roman" w:hAnsi="Times New Roman" w:cs="Times New Roman"/>
          <w:b/>
          <w:sz w:val="24"/>
          <w:szCs w:val="24"/>
        </w:rPr>
        <w:t xml:space="preserve">Примечания к таблице: </w:t>
      </w:r>
    </w:p>
    <w:p w:rsidR="005C22E3" w:rsidRPr="005C22E3" w:rsidRDefault="005C22E3" w:rsidP="005C22E3">
      <w:pPr>
        <w:pStyle w:val="ConsPlusNormal"/>
        <w:ind w:firstLine="0"/>
        <w:jc w:val="both"/>
        <w:rPr>
          <w:rFonts w:ascii="Times New Roman" w:hAnsi="Times New Roman" w:cs="Times New Roman"/>
          <w:sz w:val="24"/>
          <w:szCs w:val="24"/>
        </w:rPr>
      </w:pPr>
      <w:r w:rsidRPr="005C22E3">
        <w:rPr>
          <w:rFonts w:ascii="Times New Roman" w:hAnsi="Times New Roman" w:cs="Times New Roman"/>
          <w:sz w:val="24"/>
          <w:szCs w:val="24"/>
        </w:rPr>
        <w:t>1. Формирование земельных участков посредством разделения исходного участка на несколько участков меньшего размера может быть осуществлено при</w:t>
      </w:r>
      <w:r>
        <w:rPr>
          <w:rFonts w:ascii="Times New Roman" w:hAnsi="Times New Roman" w:cs="Times New Roman"/>
          <w:sz w:val="24"/>
          <w:szCs w:val="24"/>
        </w:rPr>
        <w:t xml:space="preserve"> </w:t>
      </w:r>
      <w:r w:rsidRPr="005C22E3">
        <w:rPr>
          <w:rFonts w:ascii="Times New Roman" w:hAnsi="Times New Roman" w:cs="Times New Roman"/>
          <w:sz w:val="24"/>
          <w:szCs w:val="24"/>
        </w:rPr>
        <w:t xml:space="preserve">условии, что площади вновь формируемых участков не будут меньше установленных для данной зоны минимальных показателей. </w:t>
      </w:r>
    </w:p>
    <w:p w:rsidR="005C22E3" w:rsidRPr="005C22E3" w:rsidRDefault="005C22E3" w:rsidP="005C22E3">
      <w:pPr>
        <w:pStyle w:val="consplusnormalcxspmiddlecxspmiddle"/>
        <w:spacing w:before="0" w:beforeAutospacing="0" w:after="0" w:afterAutospacing="0"/>
        <w:contextualSpacing/>
        <w:jc w:val="both"/>
      </w:pPr>
      <w:r w:rsidRPr="005C22E3">
        <w:t>2. Допускаются отклонения от представленных в таблице показателей отступов строений от боковых и задних границ земельных участков при следующих условиях:</w:t>
      </w:r>
    </w:p>
    <w:p w:rsidR="005C22E3" w:rsidRPr="005C22E3" w:rsidRDefault="005C22E3" w:rsidP="00E9623B">
      <w:pPr>
        <w:pStyle w:val="consplusnormalcxspmiddlecxspmiddlecxspmiddle"/>
        <w:numPr>
          <w:ilvl w:val="0"/>
          <w:numId w:val="16"/>
        </w:numPr>
        <w:tabs>
          <w:tab w:val="clear" w:pos="0"/>
          <w:tab w:val="num" w:pos="1080"/>
        </w:tabs>
        <w:spacing w:before="0" w:beforeAutospacing="0" w:after="0" w:afterAutospacing="0"/>
        <w:ind w:firstLine="0"/>
        <w:contextualSpacing/>
        <w:jc w:val="both"/>
      </w:pPr>
      <w:r w:rsidRPr="005C22E3">
        <w:t>наличия взаимного согласия владельцев земельных участков на указанные отклонения;</w:t>
      </w:r>
    </w:p>
    <w:p w:rsidR="005C22E3" w:rsidRPr="005C22E3" w:rsidRDefault="005C22E3" w:rsidP="00E9623B">
      <w:pPr>
        <w:pStyle w:val="consplusnormalcxspmiddlecxspmiddle"/>
        <w:numPr>
          <w:ilvl w:val="0"/>
          <w:numId w:val="16"/>
        </w:numPr>
        <w:tabs>
          <w:tab w:val="clear" w:pos="0"/>
          <w:tab w:val="num" w:pos="1080"/>
        </w:tabs>
        <w:spacing w:before="0" w:beforeAutospacing="0" w:after="0" w:afterAutospacing="0"/>
        <w:ind w:firstLine="0"/>
        <w:contextualSpacing/>
        <w:jc w:val="both"/>
      </w:pPr>
      <w:r w:rsidRPr="005C22E3">
        <w:t xml:space="preserve">соблюдения нормативных противопожарных расстояний между постройками, расположенными на соседних земельных участках; </w:t>
      </w:r>
    </w:p>
    <w:p w:rsidR="001F2103" w:rsidRDefault="005C22E3" w:rsidP="005C22E3">
      <w:pPr>
        <w:ind w:firstLine="0"/>
      </w:pPr>
      <w:r w:rsidRPr="005C22E3">
        <w:rPr>
          <w:rFonts w:cs="Times New Roman"/>
          <w:szCs w:val="24"/>
        </w:rPr>
        <w:t>соблюдения нормативных требований по организации санитарно-защитных зон.</w:t>
      </w:r>
      <w:r w:rsidR="001F2103">
        <w:br w:type="page"/>
      </w:r>
    </w:p>
    <w:p w:rsidR="009A104D" w:rsidRPr="00110A02" w:rsidRDefault="006149F8" w:rsidP="00350125">
      <w:pPr>
        <w:pStyle w:val="1"/>
      </w:pPr>
      <w:bookmarkStart w:id="215" w:name="_Toc448491830"/>
      <w:r w:rsidRPr="00110A02">
        <w:lastRenderedPageBreak/>
        <w:t xml:space="preserve">Статья </w:t>
      </w:r>
      <w:r w:rsidR="00FF047D">
        <w:t>8</w:t>
      </w:r>
      <w:r w:rsidR="0022435F">
        <w:t>6</w:t>
      </w:r>
      <w:r w:rsidRPr="00110A02">
        <w:t>.</w:t>
      </w:r>
      <w:r w:rsidR="00350125" w:rsidRPr="00110A02">
        <w:t xml:space="preserve"> </w:t>
      </w:r>
      <w:r w:rsidR="009A104D" w:rsidRPr="00110A02">
        <w:t>Градостроительные регламенты. Зона объектов инженерной инфраструктуры</w:t>
      </w:r>
      <w:bookmarkEnd w:id="215"/>
    </w:p>
    <w:p w:rsidR="006A337B" w:rsidRDefault="00C1752B" w:rsidP="00C1752B">
      <w:pPr>
        <w:spacing w:after="160" w:line="259" w:lineRule="auto"/>
        <w:ind w:firstLine="708"/>
        <w:jc w:val="left"/>
        <w:rPr>
          <w:szCs w:val="24"/>
        </w:rPr>
      </w:pPr>
      <w:r w:rsidRPr="00C1752B">
        <w:rPr>
          <w:szCs w:val="24"/>
        </w:rPr>
        <w:t>Зоны объектов инженерной инфраструктуры предназначены для формирования зоны застройки предприятиями, зданиями и сооружениями, выполняющими функции инженерного обеспечения территории.</w:t>
      </w:r>
    </w:p>
    <w:p w:rsidR="0007542F" w:rsidRPr="0007542F" w:rsidRDefault="0007542F" w:rsidP="0007542F">
      <w:pPr>
        <w:pStyle w:val="2"/>
      </w:pPr>
      <w:bookmarkStart w:id="216" w:name="_Toc446509458"/>
      <w:bookmarkStart w:id="217" w:name="_Toc448491831"/>
      <w:r w:rsidRPr="0007542F">
        <w:t xml:space="preserve">И-1. Зона </w:t>
      </w:r>
      <w:proofErr w:type="spellStart"/>
      <w:r w:rsidRPr="0007542F">
        <w:t>водообеспечивающих</w:t>
      </w:r>
      <w:proofErr w:type="spellEnd"/>
      <w:r w:rsidRPr="0007542F">
        <w:t xml:space="preserve"> объектов инженерной инфраструктуры</w:t>
      </w:r>
      <w:bookmarkEnd w:id="216"/>
      <w:bookmarkEnd w:id="217"/>
    </w:p>
    <w:p w:rsidR="0007542F" w:rsidRDefault="0007542F" w:rsidP="00EE43AC">
      <w:pPr>
        <w:spacing w:line="259" w:lineRule="auto"/>
        <w:ind w:firstLine="708"/>
        <w:jc w:val="left"/>
        <w:rPr>
          <w:rFonts w:cs="Times New Roman"/>
          <w:szCs w:val="24"/>
        </w:rPr>
      </w:pPr>
      <w:bookmarkStart w:id="218" w:name="_Toc446367293"/>
      <w:bookmarkStart w:id="219" w:name="_Toc446367899"/>
      <w:r w:rsidRPr="0007542F">
        <w:rPr>
          <w:rFonts w:cs="Times New Roman"/>
          <w:bCs/>
          <w:szCs w:val="24"/>
        </w:rPr>
        <w:t xml:space="preserve">Зона </w:t>
      </w:r>
      <w:proofErr w:type="spellStart"/>
      <w:r w:rsidRPr="0007542F">
        <w:rPr>
          <w:rFonts w:cs="Times New Roman"/>
          <w:bCs/>
          <w:szCs w:val="24"/>
        </w:rPr>
        <w:t>водообеспечивающих</w:t>
      </w:r>
      <w:proofErr w:type="spellEnd"/>
      <w:r w:rsidRPr="0007542F">
        <w:rPr>
          <w:rFonts w:cs="Times New Roman"/>
          <w:bCs/>
          <w:szCs w:val="24"/>
        </w:rPr>
        <w:t xml:space="preserve"> объектов инженерной инфраструктуры</w:t>
      </w:r>
      <w:r w:rsidRPr="0007542F">
        <w:rPr>
          <w:rFonts w:cs="Times New Roman"/>
          <w:szCs w:val="24"/>
        </w:rPr>
        <w:t xml:space="preserve"> предназначена для формирования зоны застройки </w:t>
      </w:r>
      <w:proofErr w:type="spellStart"/>
      <w:r w:rsidRPr="0007542F">
        <w:rPr>
          <w:rFonts w:cs="Times New Roman"/>
          <w:szCs w:val="24"/>
        </w:rPr>
        <w:t>водообеспечивающими</w:t>
      </w:r>
      <w:proofErr w:type="spellEnd"/>
      <w:r>
        <w:rPr>
          <w:rFonts w:cs="Times New Roman"/>
          <w:szCs w:val="24"/>
        </w:rPr>
        <w:t xml:space="preserve"> </w:t>
      </w:r>
      <w:r w:rsidRPr="0007542F">
        <w:rPr>
          <w:rFonts w:cs="Times New Roman"/>
          <w:szCs w:val="24"/>
        </w:rPr>
        <w:t>предприятиями, зданиями и сооружениями.</w:t>
      </w:r>
      <w:bookmarkEnd w:id="218"/>
      <w:bookmarkEnd w:id="219"/>
    </w:p>
    <w:p w:rsidR="00EE43AC" w:rsidRDefault="00EE43AC" w:rsidP="00EE43AC">
      <w:pPr>
        <w:spacing w:after="160" w:line="259" w:lineRule="auto"/>
        <w:ind w:firstLine="708"/>
        <w:jc w:val="right"/>
        <w:rPr>
          <w:szCs w:val="24"/>
        </w:rPr>
      </w:pPr>
      <w:r>
        <w:rPr>
          <w:rFonts w:cs="Times New Roman"/>
          <w:szCs w:val="24"/>
        </w:rPr>
        <w:t>Таблиц</w:t>
      </w:r>
      <w:r w:rsidR="0014663E">
        <w:rPr>
          <w:rFonts w:cs="Times New Roman"/>
          <w:szCs w:val="24"/>
        </w:rPr>
        <w:t>а</w:t>
      </w:r>
      <w:r>
        <w:rPr>
          <w:rFonts w:cs="Times New Roman"/>
          <w:szCs w:val="24"/>
        </w:rPr>
        <w:t xml:space="preserve"> 33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5"/>
        <w:gridCol w:w="4699"/>
        <w:gridCol w:w="4023"/>
        <w:gridCol w:w="3840"/>
      </w:tblGrid>
      <w:tr w:rsidR="0007542F" w:rsidRPr="0007542F" w:rsidTr="0007542F">
        <w:tc>
          <w:tcPr>
            <w:tcW w:w="894"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ConsPlusNormal"/>
              <w:widowControl/>
              <w:ind w:firstLine="0"/>
              <w:jc w:val="center"/>
              <w:rPr>
                <w:rFonts w:ascii="Times New Roman" w:hAnsi="Times New Roman" w:cs="Times New Roman"/>
                <w:b/>
                <w:sz w:val="24"/>
                <w:szCs w:val="24"/>
              </w:rPr>
            </w:pPr>
            <w:r w:rsidRPr="0007542F">
              <w:rPr>
                <w:rFonts w:ascii="Times New Roman" w:hAnsi="Times New Roman" w:cs="Times New Roman"/>
                <w:b/>
                <w:sz w:val="24"/>
                <w:szCs w:val="24"/>
              </w:rPr>
              <w:t>Основные виды разрешённого использования</w:t>
            </w:r>
          </w:p>
        </w:tc>
        <w:tc>
          <w:tcPr>
            <w:tcW w:w="1536"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ConsPlusNormal"/>
              <w:widowControl/>
              <w:ind w:firstLine="0"/>
              <w:jc w:val="center"/>
              <w:rPr>
                <w:rFonts w:ascii="Times New Roman" w:hAnsi="Times New Roman" w:cs="Times New Roman"/>
                <w:b/>
                <w:sz w:val="24"/>
                <w:szCs w:val="24"/>
              </w:rPr>
            </w:pPr>
            <w:r w:rsidRPr="0007542F">
              <w:rPr>
                <w:rFonts w:ascii="Times New Roman" w:hAnsi="Times New Roman" w:cs="Times New Roman"/>
                <w:b/>
                <w:sz w:val="24"/>
                <w:szCs w:val="24"/>
              </w:rPr>
              <w:t>Описание вида разрешенного использования земельного участка</w:t>
            </w:r>
          </w:p>
        </w:tc>
        <w:tc>
          <w:tcPr>
            <w:tcW w:w="1315"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ind w:firstLine="0"/>
              <w:jc w:val="center"/>
              <w:rPr>
                <w:rFonts w:cs="Times New Roman"/>
                <w:b/>
                <w:szCs w:val="24"/>
              </w:rPr>
            </w:pPr>
            <w:r w:rsidRPr="0007542F">
              <w:rPr>
                <w:rFonts w:cs="Times New Roman"/>
                <w:b/>
                <w:szCs w:val="24"/>
              </w:rPr>
              <w:t>Объекты капитального строительства, соответствующие виду разрешённого использования</w:t>
            </w:r>
          </w:p>
        </w:tc>
        <w:tc>
          <w:tcPr>
            <w:tcW w:w="1255"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ind w:firstLine="0"/>
              <w:jc w:val="center"/>
              <w:rPr>
                <w:rFonts w:cs="Times New Roman"/>
                <w:b/>
                <w:szCs w:val="24"/>
              </w:rPr>
            </w:pPr>
            <w:r w:rsidRPr="0007542F">
              <w:rPr>
                <w:rFonts w:cs="Times New Roman"/>
                <w:b/>
                <w:szCs w:val="24"/>
              </w:rPr>
              <w:t>Вспомогательные виды разрешённого использования, дополнительные к основным</w:t>
            </w:r>
          </w:p>
        </w:tc>
      </w:tr>
      <w:tr w:rsidR="0007542F" w:rsidRPr="0007542F" w:rsidTr="0007542F">
        <w:tc>
          <w:tcPr>
            <w:tcW w:w="894" w:type="pct"/>
            <w:tcBorders>
              <w:top w:val="single" w:sz="4" w:space="0" w:color="auto"/>
              <w:left w:val="single" w:sz="4" w:space="0" w:color="auto"/>
              <w:bottom w:val="single" w:sz="4" w:space="0" w:color="auto"/>
              <w:right w:val="single" w:sz="4" w:space="0" w:color="auto"/>
            </w:tcBorders>
            <w:vAlign w:val="center"/>
          </w:tcPr>
          <w:p w:rsidR="0007542F" w:rsidRPr="0007542F" w:rsidRDefault="00BA7372" w:rsidP="0007542F">
            <w:pPr>
              <w:pStyle w:val="24"/>
              <w:tabs>
                <w:tab w:val="left" w:pos="-1728"/>
              </w:tabs>
              <w:spacing w:line="240" w:lineRule="auto"/>
              <w:ind w:left="0"/>
              <w:rPr>
                <w:b/>
                <w:sz w:val="24"/>
                <w:szCs w:val="24"/>
              </w:rPr>
            </w:pPr>
            <w:r>
              <w:rPr>
                <w:b/>
                <w:sz w:val="24"/>
                <w:szCs w:val="24"/>
              </w:rPr>
              <w:t xml:space="preserve">1. </w:t>
            </w:r>
            <w:r w:rsidR="0007542F" w:rsidRPr="0007542F">
              <w:rPr>
                <w:b/>
                <w:sz w:val="24"/>
                <w:szCs w:val="24"/>
              </w:rPr>
              <w:t>Коммунальное обслуживание (водоснабжение)</w:t>
            </w:r>
          </w:p>
        </w:tc>
        <w:tc>
          <w:tcPr>
            <w:tcW w:w="1536"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24"/>
              <w:tabs>
                <w:tab w:val="left" w:pos="312"/>
              </w:tabs>
              <w:spacing w:line="240" w:lineRule="auto"/>
              <w:ind w:left="0"/>
              <w:rPr>
                <w:sz w:val="24"/>
                <w:szCs w:val="24"/>
              </w:rPr>
            </w:pPr>
            <w:r w:rsidRPr="0007542F">
              <w:rPr>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для поставки воды.</w:t>
            </w:r>
          </w:p>
        </w:tc>
        <w:tc>
          <w:tcPr>
            <w:tcW w:w="1315"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ConsPlusNormal"/>
              <w:widowControl/>
              <w:tabs>
                <w:tab w:val="left" w:pos="317"/>
              </w:tabs>
              <w:ind w:left="22" w:firstLine="0"/>
              <w:rPr>
                <w:rFonts w:ascii="Times New Roman" w:hAnsi="Times New Roman" w:cs="Times New Roman"/>
                <w:b/>
                <w:sz w:val="24"/>
                <w:szCs w:val="24"/>
              </w:rPr>
            </w:pPr>
            <w:r w:rsidRPr="0007542F">
              <w:rPr>
                <w:rFonts w:ascii="Times New Roman" w:hAnsi="Times New Roman" w:cs="Times New Roman"/>
                <w:sz w:val="24"/>
                <w:szCs w:val="24"/>
              </w:rPr>
              <w:t>Здания и сооружения, водозаборов, в том числе скважин, станций водоподготовки, насосных станций, водонапорных башен, резервуаров, водопроводов.</w:t>
            </w:r>
          </w:p>
        </w:tc>
        <w:tc>
          <w:tcPr>
            <w:tcW w:w="1255"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24"/>
              <w:tabs>
                <w:tab w:val="left" w:pos="317"/>
              </w:tabs>
              <w:spacing w:line="240" w:lineRule="auto"/>
              <w:ind w:left="22"/>
              <w:rPr>
                <w:b/>
                <w:sz w:val="24"/>
                <w:szCs w:val="24"/>
                <w:u w:val="single"/>
              </w:rPr>
            </w:pPr>
            <w:r w:rsidRPr="0007542F">
              <w:rPr>
                <w:b/>
                <w:sz w:val="24"/>
                <w:szCs w:val="24"/>
                <w:u w:val="single"/>
              </w:rPr>
              <w:t>В границах участка объекта</w:t>
            </w:r>
          </w:p>
          <w:p w:rsidR="0007542F" w:rsidRPr="0007542F" w:rsidRDefault="0007542F" w:rsidP="0007542F">
            <w:pPr>
              <w:ind w:firstLine="0"/>
              <w:rPr>
                <w:rFonts w:cs="Times New Roman"/>
                <w:szCs w:val="24"/>
              </w:rPr>
            </w:pPr>
            <w:r w:rsidRPr="0007542F">
              <w:rPr>
                <w:rFonts w:cs="Times New Roman"/>
                <w:szCs w:val="24"/>
              </w:rPr>
              <w:t>Административ</w:t>
            </w:r>
            <w:r>
              <w:rPr>
                <w:rFonts w:cs="Times New Roman"/>
                <w:szCs w:val="24"/>
              </w:rPr>
              <w:t>но-бытовые здания,</w:t>
            </w:r>
            <w:r w:rsidRPr="0007542F">
              <w:rPr>
                <w:rFonts w:cs="Times New Roman"/>
                <w:szCs w:val="24"/>
              </w:rPr>
              <w:t xml:space="preserve"> </w:t>
            </w:r>
            <w:r>
              <w:rPr>
                <w:rFonts w:cs="Times New Roman"/>
                <w:szCs w:val="24"/>
              </w:rPr>
              <w:t>о</w:t>
            </w:r>
            <w:r w:rsidRPr="0007542F">
              <w:rPr>
                <w:rFonts w:cs="Times New Roman"/>
                <w:szCs w:val="24"/>
              </w:rPr>
              <w:t>бъекты инженерной инфраструктуры, необходимые для осуществления деятельности объекта.</w:t>
            </w:r>
          </w:p>
          <w:p w:rsidR="0007542F" w:rsidRPr="0007542F" w:rsidRDefault="0007542F" w:rsidP="0007542F">
            <w:pPr>
              <w:pStyle w:val="24"/>
              <w:tabs>
                <w:tab w:val="left" w:pos="317"/>
              </w:tabs>
              <w:spacing w:line="240" w:lineRule="auto"/>
              <w:ind w:left="0"/>
              <w:rPr>
                <w:sz w:val="24"/>
                <w:szCs w:val="24"/>
              </w:rPr>
            </w:pPr>
            <w:r w:rsidRPr="0007542F">
              <w:rPr>
                <w:sz w:val="24"/>
                <w:szCs w:val="24"/>
              </w:rPr>
              <w:t xml:space="preserve">гаражи специального транспорта, мастерские для обслуживания инженерных сооружений, а также здания или помещения, предназначенных для приема физических и юридических лиц в связи с предоставлением им коммунальных услуг. </w:t>
            </w:r>
          </w:p>
          <w:p w:rsidR="0007542F" w:rsidRPr="0007542F" w:rsidRDefault="0007542F" w:rsidP="0007542F">
            <w:pPr>
              <w:pStyle w:val="24"/>
              <w:tabs>
                <w:tab w:val="left" w:pos="317"/>
              </w:tabs>
              <w:spacing w:line="240" w:lineRule="auto"/>
              <w:ind w:left="0"/>
              <w:rPr>
                <w:sz w:val="24"/>
                <w:szCs w:val="24"/>
              </w:rPr>
            </w:pPr>
            <w:r w:rsidRPr="0007542F">
              <w:rPr>
                <w:sz w:val="24"/>
                <w:szCs w:val="24"/>
              </w:rPr>
              <w:t>Площадки для отдыха, участки озеленения.</w:t>
            </w:r>
          </w:p>
          <w:p w:rsidR="0007542F" w:rsidRPr="0007542F" w:rsidRDefault="0007542F" w:rsidP="0007542F">
            <w:pPr>
              <w:ind w:firstLine="0"/>
              <w:rPr>
                <w:rFonts w:cs="Times New Roman"/>
                <w:szCs w:val="24"/>
              </w:rPr>
            </w:pPr>
            <w:r w:rsidRPr="0007542F">
              <w:rPr>
                <w:rFonts w:cs="Times New Roman"/>
                <w:szCs w:val="24"/>
              </w:rPr>
              <w:t xml:space="preserve">Временные автостоянки в соответствии с требованиями нормативных документов; хозяйственные площадки с </w:t>
            </w:r>
            <w:r w:rsidRPr="0007542F">
              <w:rPr>
                <w:rFonts w:cs="Times New Roman"/>
                <w:szCs w:val="24"/>
              </w:rPr>
              <w:lastRenderedPageBreak/>
              <w:t>размещением контейнера для сбора мусора в соответствии с требованием СанПиН.</w:t>
            </w:r>
          </w:p>
        </w:tc>
      </w:tr>
      <w:tr w:rsidR="0007542F" w:rsidRPr="0007542F" w:rsidTr="0007542F">
        <w:trPr>
          <w:trHeight w:val="863"/>
        </w:trPr>
        <w:tc>
          <w:tcPr>
            <w:tcW w:w="894"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ConsPlusNormal"/>
              <w:widowControl/>
              <w:spacing w:after="120"/>
              <w:ind w:left="34" w:firstLine="0"/>
              <w:jc w:val="center"/>
              <w:rPr>
                <w:rFonts w:ascii="Times New Roman" w:hAnsi="Times New Roman" w:cs="Times New Roman"/>
                <w:b/>
                <w:sz w:val="24"/>
                <w:szCs w:val="24"/>
              </w:rPr>
            </w:pPr>
          </w:p>
        </w:tc>
        <w:tc>
          <w:tcPr>
            <w:tcW w:w="1536"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ConsPlusNormal"/>
              <w:widowControl/>
              <w:spacing w:after="120"/>
              <w:ind w:left="34" w:firstLine="0"/>
              <w:jc w:val="center"/>
              <w:rPr>
                <w:rFonts w:ascii="Times New Roman" w:hAnsi="Times New Roman" w:cs="Times New Roman"/>
                <w:b/>
                <w:sz w:val="24"/>
                <w:szCs w:val="24"/>
              </w:rPr>
            </w:pPr>
          </w:p>
        </w:tc>
        <w:tc>
          <w:tcPr>
            <w:tcW w:w="1315"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ind w:firstLine="0"/>
              <w:rPr>
                <w:rFonts w:cs="Times New Roman"/>
                <w:szCs w:val="24"/>
              </w:rPr>
            </w:pPr>
          </w:p>
        </w:tc>
        <w:tc>
          <w:tcPr>
            <w:tcW w:w="1255"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ind w:firstLine="0"/>
              <w:rPr>
                <w:rFonts w:cs="Times New Roman"/>
                <w:b/>
                <w:szCs w:val="24"/>
                <w:u w:val="single"/>
              </w:rPr>
            </w:pPr>
            <w:r w:rsidRPr="0007542F">
              <w:rPr>
                <w:rFonts w:cs="Times New Roman"/>
                <w:b/>
                <w:szCs w:val="24"/>
                <w:u w:val="single"/>
              </w:rPr>
              <w:t>В границах зоны, планировочного элемента</w:t>
            </w:r>
          </w:p>
          <w:p w:rsidR="0007542F" w:rsidRPr="0007542F" w:rsidRDefault="0007542F" w:rsidP="0007542F">
            <w:pPr>
              <w:ind w:firstLine="0"/>
              <w:rPr>
                <w:rFonts w:cs="Times New Roman"/>
                <w:szCs w:val="24"/>
              </w:rPr>
            </w:pPr>
            <w:r w:rsidRPr="0007542F">
              <w:rPr>
                <w:rFonts w:cs="Times New Roman"/>
                <w:szCs w:val="24"/>
              </w:rPr>
              <w:t>Зоны санитарной охраны объектов водоснабжения.</w:t>
            </w:r>
          </w:p>
          <w:p w:rsidR="0007542F" w:rsidRPr="0007542F" w:rsidRDefault="0007542F" w:rsidP="0007542F">
            <w:pPr>
              <w:ind w:firstLine="0"/>
              <w:rPr>
                <w:rFonts w:cs="Times New Roman"/>
                <w:b/>
                <w:szCs w:val="24"/>
              </w:rPr>
            </w:pPr>
            <w:r w:rsidRPr="0007542F">
              <w:rPr>
                <w:rFonts w:cs="Times New Roman"/>
                <w:szCs w:val="24"/>
              </w:rPr>
              <w:t>Санитарные разрывы.</w:t>
            </w:r>
          </w:p>
        </w:tc>
      </w:tr>
      <w:tr w:rsidR="0007542F" w:rsidRPr="0007542F" w:rsidTr="0007542F">
        <w:trPr>
          <w:trHeight w:val="863"/>
        </w:trPr>
        <w:tc>
          <w:tcPr>
            <w:tcW w:w="894"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ConsPlusNormal"/>
              <w:widowControl/>
              <w:spacing w:after="120"/>
              <w:ind w:left="34" w:firstLine="0"/>
              <w:jc w:val="center"/>
              <w:rPr>
                <w:rFonts w:ascii="Times New Roman" w:hAnsi="Times New Roman" w:cs="Times New Roman"/>
                <w:b/>
                <w:sz w:val="24"/>
                <w:szCs w:val="24"/>
              </w:rPr>
            </w:pPr>
            <w:r w:rsidRPr="0007542F">
              <w:rPr>
                <w:rFonts w:ascii="Times New Roman" w:hAnsi="Times New Roman" w:cs="Times New Roman"/>
                <w:b/>
                <w:sz w:val="24"/>
                <w:szCs w:val="24"/>
              </w:rPr>
              <w:t>Условно разрешённые виды использования</w:t>
            </w:r>
          </w:p>
        </w:tc>
        <w:tc>
          <w:tcPr>
            <w:tcW w:w="1536"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ConsPlusNormal"/>
              <w:widowControl/>
              <w:spacing w:after="120"/>
              <w:ind w:left="34" w:firstLine="0"/>
              <w:jc w:val="center"/>
              <w:rPr>
                <w:rFonts w:ascii="Times New Roman" w:hAnsi="Times New Roman" w:cs="Times New Roman"/>
                <w:b/>
                <w:sz w:val="24"/>
                <w:szCs w:val="24"/>
              </w:rPr>
            </w:pPr>
            <w:r w:rsidRPr="0007542F">
              <w:rPr>
                <w:rFonts w:ascii="Times New Roman" w:hAnsi="Times New Roman" w:cs="Times New Roman"/>
                <w:b/>
                <w:sz w:val="24"/>
                <w:szCs w:val="24"/>
              </w:rPr>
              <w:t>Описание вида разрешенного использования земельного участка</w:t>
            </w:r>
          </w:p>
        </w:tc>
        <w:tc>
          <w:tcPr>
            <w:tcW w:w="1315"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ind w:firstLine="0"/>
              <w:rPr>
                <w:rFonts w:cs="Times New Roman"/>
                <w:b/>
                <w:szCs w:val="24"/>
              </w:rPr>
            </w:pPr>
            <w:r w:rsidRPr="0007542F">
              <w:rPr>
                <w:rFonts w:cs="Times New Roman"/>
                <w:b/>
                <w:szCs w:val="24"/>
              </w:rPr>
              <w:t>Объекты капитального строительства, соответствующие виду разрешённого использования</w:t>
            </w:r>
          </w:p>
        </w:tc>
        <w:tc>
          <w:tcPr>
            <w:tcW w:w="1255"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ind w:firstLine="0"/>
              <w:rPr>
                <w:rFonts w:cs="Times New Roman"/>
                <w:b/>
                <w:szCs w:val="24"/>
              </w:rPr>
            </w:pPr>
            <w:r w:rsidRPr="0007542F">
              <w:rPr>
                <w:rFonts w:cs="Times New Roman"/>
                <w:b/>
                <w:szCs w:val="24"/>
              </w:rPr>
              <w:t>Вспомогательные виды разрешённого использования, дополнительные к условно разрешённым</w:t>
            </w:r>
          </w:p>
        </w:tc>
      </w:tr>
      <w:tr w:rsidR="0007542F" w:rsidRPr="0007542F" w:rsidTr="0007542F">
        <w:trPr>
          <w:trHeight w:val="1030"/>
        </w:trPr>
        <w:tc>
          <w:tcPr>
            <w:tcW w:w="894" w:type="pct"/>
            <w:tcBorders>
              <w:top w:val="single" w:sz="4" w:space="0" w:color="auto"/>
              <w:left w:val="single" w:sz="4" w:space="0" w:color="auto"/>
              <w:bottom w:val="single" w:sz="4" w:space="0" w:color="auto"/>
              <w:right w:val="single" w:sz="4" w:space="0" w:color="auto"/>
            </w:tcBorders>
            <w:vAlign w:val="center"/>
          </w:tcPr>
          <w:p w:rsidR="0007542F" w:rsidRPr="0007542F" w:rsidRDefault="00BA7372" w:rsidP="0007542F">
            <w:pPr>
              <w:pStyle w:val="24"/>
              <w:widowControl w:val="0"/>
              <w:tabs>
                <w:tab w:val="left" w:pos="318"/>
              </w:tabs>
              <w:autoSpaceDE w:val="0"/>
              <w:autoSpaceDN w:val="0"/>
              <w:adjustRightInd w:val="0"/>
              <w:spacing w:line="240" w:lineRule="auto"/>
              <w:ind w:left="0"/>
              <w:rPr>
                <w:b/>
                <w:sz w:val="24"/>
                <w:szCs w:val="24"/>
              </w:rPr>
            </w:pPr>
            <w:r>
              <w:rPr>
                <w:b/>
                <w:sz w:val="24"/>
                <w:szCs w:val="24"/>
              </w:rPr>
              <w:t xml:space="preserve">1. </w:t>
            </w:r>
            <w:r w:rsidR="0007542F" w:rsidRPr="0007542F">
              <w:rPr>
                <w:b/>
                <w:sz w:val="24"/>
                <w:szCs w:val="24"/>
              </w:rPr>
              <w:t>Обслуживание автотранспорта</w:t>
            </w:r>
          </w:p>
        </w:tc>
        <w:tc>
          <w:tcPr>
            <w:tcW w:w="1536"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24"/>
              <w:widowControl w:val="0"/>
              <w:tabs>
                <w:tab w:val="left" w:pos="312"/>
              </w:tabs>
              <w:autoSpaceDE w:val="0"/>
              <w:autoSpaceDN w:val="0"/>
              <w:adjustRightInd w:val="0"/>
              <w:spacing w:line="240" w:lineRule="auto"/>
              <w:ind w:left="0"/>
              <w:rPr>
                <w:sz w:val="24"/>
                <w:szCs w:val="24"/>
              </w:rPr>
            </w:pPr>
            <w:r w:rsidRPr="0007542F">
              <w:rPr>
                <w:sz w:val="24"/>
                <w:szCs w:val="24"/>
              </w:rPr>
              <w:t>Размещение постоянных или временных мест хранения автотранспортных средств.</w:t>
            </w:r>
          </w:p>
        </w:tc>
        <w:tc>
          <w:tcPr>
            <w:tcW w:w="1315"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24"/>
              <w:tabs>
                <w:tab w:val="left" w:pos="317"/>
              </w:tabs>
              <w:spacing w:line="240" w:lineRule="auto"/>
              <w:ind w:left="22"/>
              <w:rPr>
                <w:sz w:val="24"/>
                <w:szCs w:val="24"/>
              </w:rPr>
            </w:pPr>
            <w:r w:rsidRPr="0007542F">
              <w:rPr>
                <w:sz w:val="24"/>
                <w:szCs w:val="24"/>
              </w:rPr>
              <w:t>Размещение площадок,</w:t>
            </w:r>
            <w:r>
              <w:rPr>
                <w:sz w:val="24"/>
                <w:szCs w:val="24"/>
              </w:rPr>
              <w:t xml:space="preserve"> а так</w:t>
            </w:r>
            <w:r w:rsidRPr="0007542F">
              <w:rPr>
                <w:sz w:val="24"/>
                <w:szCs w:val="24"/>
              </w:rPr>
              <w:t>же объектов капитального строительства – зданий и сооружений для осуществления осн</w:t>
            </w:r>
            <w:r>
              <w:rPr>
                <w:sz w:val="24"/>
                <w:szCs w:val="24"/>
              </w:rPr>
              <w:t xml:space="preserve">овных технологических процессов, </w:t>
            </w:r>
            <w:r w:rsidRPr="0007542F">
              <w:rPr>
                <w:sz w:val="24"/>
                <w:szCs w:val="24"/>
              </w:rPr>
              <w:t>гаражей с несколькими стояночными местами, стоянок (парковок), гаражей.</w:t>
            </w:r>
          </w:p>
          <w:p w:rsidR="0007542F" w:rsidRPr="0007542F" w:rsidRDefault="0007542F" w:rsidP="0007542F">
            <w:pPr>
              <w:pStyle w:val="24"/>
              <w:tabs>
                <w:tab w:val="left" w:pos="317"/>
              </w:tabs>
              <w:spacing w:line="240" w:lineRule="auto"/>
              <w:ind w:left="22"/>
              <w:rPr>
                <w:b/>
                <w:sz w:val="24"/>
                <w:szCs w:val="24"/>
                <w:u w:val="single"/>
              </w:rPr>
            </w:pPr>
            <w:r w:rsidRPr="0007542F">
              <w:rPr>
                <w:sz w:val="24"/>
                <w:szCs w:val="24"/>
              </w:rPr>
              <w:t>Размещение зданий и сооружений автомоек, пунктов технического обслуживания автомобилей</w:t>
            </w:r>
          </w:p>
        </w:tc>
        <w:tc>
          <w:tcPr>
            <w:tcW w:w="1255"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24"/>
              <w:tabs>
                <w:tab w:val="left" w:pos="317"/>
              </w:tabs>
              <w:spacing w:line="240" w:lineRule="auto"/>
              <w:ind w:left="22"/>
              <w:rPr>
                <w:b/>
                <w:sz w:val="24"/>
                <w:szCs w:val="24"/>
                <w:u w:val="single"/>
              </w:rPr>
            </w:pPr>
            <w:r w:rsidRPr="0007542F">
              <w:rPr>
                <w:b/>
                <w:sz w:val="24"/>
                <w:szCs w:val="24"/>
                <w:u w:val="single"/>
              </w:rPr>
              <w:t>В границах участка объекта</w:t>
            </w:r>
          </w:p>
          <w:p w:rsidR="0007542F" w:rsidRPr="0007542F" w:rsidRDefault="0007542F" w:rsidP="0007542F">
            <w:pPr>
              <w:pStyle w:val="24"/>
              <w:tabs>
                <w:tab w:val="left" w:pos="317"/>
              </w:tabs>
              <w:spacing w:line="240" w:lineRule="auto"/>
              <w:ind w:left="0"/>
              <w:rPr>
                <w:sz w:val="24"/>
                <w:szCs w:val="24"/>
              </w:rPr>
            </w:pPr>
            <w:r w:rsidRPr="0007542F">
              <w:rPr>
                <w:sz w:val="24"/>
                <w:szCs w:val="24"/>
              </w:rPr>
              <w:t>Площадки для отдыха, участки озеленения.</w:t>
            </w:r>
          </w:p>
          <w:p w:rsidR="0007542F" w:rsidRPr="0007542F" w:rsidRDefault="0007542F" w:rsidP="0007542F">
            <w:pPr>
              <w:pStyle w:val="24"/>
              <w:tabs>
                <w:tab w:val="left" w:pos="317"/>
              </w:tabs>
              <w:spacing w:line="240" w:lineRule="auto"/>
              <w:ind w:left="22"/>
              <w:rPr>
                <w:b/>
                <w:sz w:val="24"/>
                <w:szCs w:val="24"/>
                <w:u w:val="single"/>
              </w:rPr>
            </w:pPr>
            <w:r w:rsidRPr="0007542F">
              <w:rPr>
                <w:sz w:val="24"/>
                <w:szCs w:val="24"/>
              </w:rPr>
              <w:t>хозяйственные площадки с размещением контейнера для сбора мусора в соответствии с требованием СанПиН.</w:t>
            </w:r>
          </w:p>
        </w:tc>
      </w:tr>
    </w:tbl>
    <w:p w:rsidR="0007542F" w:rsidRDefault="0007542F" w:rsidP="0007542F">
      <w:pPr>
        <w:pStyle w:val="2"/>
      </w:pPr>
      <w:bookmarkStart w:id="220" w:name="_Toc446509459"/>
      <w:r>
        <w:br w:type="page"/>
      </w:r>
    </w:p>
    <w:p w:rsidR="0007542F" w:rsidRPr="0007542F" w:rsidRDefault="0007542F" w:rsidP="0007542F">
      <w:pPr>
        <w:pStyle w:val="2"/>
      </w:pPr>
      <w:bookmarkStart w:id="221" w:name="_Toc448491832"/>
      <w:r w:rsidRPr="0007542F">
        <w:lastRenderedPageBreak/>
        <w:t>И-2. Зона водоотводящих объектов инженерной инфраструктуры</w:t>
      </w:r>
      <w:bookmarkEnd w:id="220"/>
      <w:bookmarkEnd w:id="221"/>
    </w:p>
    <w:p w:rsidR="0007542F" w:rsidRDefault="0007542F" w:rsidP="0007542F">
      <w:pPr>
        <w:ind w:firstLine="0"/>
        <w:rPr>
          <w:rFonts w:cs="Times New Roman"/>
          <w:szCs w:val="24"/>
        </w:rPr>
      </w:pPr>
      <w:bookmarkStart w:id="222" w:name="_Toc446367295"/>
      <w:bookmarkStart w:id="223" w:name="_Toc446367901"/>
      <w:r w:rsidRPr="0007542F">
        <w:rPr>
          <w:rFonts w:cs="Times New Roman"/>
          <w:szCs w:val="24"/>
        </w:rPr>
        <w:t>Зона водоотводящих объектов инженерной инфраструктуры предназначена для формирования зоны застройки водоотводящими предприятиями, зданиями и сооружениями</w:t>
      </w:r>
      <w:bookmarkEnd w:id="222"/>
      <w:bookmarkEnd w:id="223"/>
      <w:r>
        <w:rPr>
          <w:rFonts w:cs="Times New Roman"/>
          <w:szCs w:val="24"/>
        </w:rPr>
        <w:t>.</w:t>
      </w:r>
    </w:p>
    <w:p w:rsidR="0014663E" w:rsidRDefault="0014663E" w:rsidP="0014663E">
      <w:pPr>
        <w:spacing w:after="160" w:line="259" w:lineRule="auto"/>
        <w:ind w:firstLine="708"/>
        <w:jc w:val="right"/>
        <w:rPr>
          <w:szCs w:val="24"/>
        </w:rPr>
      </w:pPr>
      <w:r>
        <w:rPr>
          <w:rFonts w:cs="Times New Roman"/>
          <w:szCs w:val="24"/>
        </w:rPr>
        <w:t>Таблица 34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6"/>
        <w:gridCol w:w="4742"/>
        <w:gridCol w:w="4023"/>
        <w:gridCol w:w="3836"/>
      </w:tblGrid>
      <w:tr w:rsidR="0007542F" w:rsidRPr="0007542F" w:rsidTr="0007542F">
        <w:trPr>
          <w:trHeight w:val="412"/>
        </w:trPr>
        <w:tc>
          <w:tcPr>
            <w:tcW w:w="881"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ConsPlusNormal"/>
              <w:widowControl/>
              <w:ind w:firstLine="0"/>
              <w:jc w:val="center"/>
              <w:rPr>
                <w:rFonts w:ascii="Times New Roman" w:hAnsi="Times New Roman" w:cs="Times New Roman"/>
                <w:b/>
                <w:sz w:val="24"/>
                <w:szCs w:val="24"/>
              </w:rPr>
            </w:pPr>
            <w:r w:rsidRPr="0007542F">
              <w:rPr>
                <w:rFonts w:ascii="Times New Roman" w:hAnsi="Times New Roman" w:cs="Times New Roman"/>
                <w:b/>
                <w:sz w:val="24"/>
                <w:szCs w:val="24"/>
              </w:rPr>
              <w:t>Основные виды разрешённого использования</w:t>
            </w:r>
          </w:p>
        </w:tc>
        <w:tc>
          <w:tcPr>
            <w:tcW w:w="1550"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ConsPlusNormal"/>
              <w:widowControl/>
              <w:ind w:firstLine="0"/>
              <w:jc w:val="center"/>
              <w:rPr>
                <w:rFonts w:ascii="Times New Roman" w:hAnsi="Times New Roman" w:cs="Times New Roman"/>
                <w:b/>
                <w:sz w:val="24"/>
                <w:szCs w:val="24"/>
              </w:rPr>
            </w:pPr>
            <w:r w:rsidRPr="0007542F">
              <w:rPr>
                <w:rFonts w:ascii="Times New Roman" w:hAnsi="Times New Roman" w:cs="Times New Roman"/>
                <w:b/>
                <w:sz w:val="24"/>
                <w:szCs w:val="24"/>
              </w:rPr>
              <w:t>Описание вида разрешенного использования земельного участка</w:t>
            </w:r>
          </w:p>
        </w:tc>
        <w:tc>
          <w:tcPr>
            <w:tcW w:w="1315"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ind w:firstLine="0"/>
              <w:jc w:val="center"/>
              <w:rPr>
                <w:rFonts w:cs="Times New Roman"/>
                <w:b/>
                <w:szCs w:val="24"/>
              </w:rPr>
            </w:pPr>
            <w:r w:rsidRPr="0007542F">
              <w:rPr>
                <w:rFonts w:cs="Times New Roman"/>
                <w:b/>
                <w:szCs w:val="24"/>
              </w:rPr>
              <w:t>Объекты капитального строительства, соответствующие виду разрешённого использования</w:t>
            </w:r>
          </w:p>
        </w:tc>
        <w:tc>
          <w:tcPr>
            <w:tcW w:w="1254"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ind w:firstLine="0"/>
              <w:jc w:val="center"/>
              <w:rPr>
                <w:rFonts w:cs="Times New Roman"/>
                <w:b/>
                <w:szCs w:val="24"/>
              </w:rPr>
            </w:pPr>
            <w:r w:rsidRPr="0007542F">
              <w:rPr>
                <w:rFonts w:cs="Times New Roman"/>
                <w:b/>
                <w:szCs w:val="24"/>
              </w:rPr>
              <w:t>Вспомогательные виды разрешённого использования, дополнительные к основным</w:t>
            </w:r>
          </w:p>
        </w:tc>
      </w:tr>
      <w:tr w:rsidR="0007542F" w:rsidRPr="0007542F" w:rsidTr="0007542F">
        <w:trPr>
          <w:trHeight w:val="1656"/>
        </w:trPr>
        <w:tc>
          <w:tcPr>
            <w:tcW w:w="881" w:type="pct"/>
            <w:tcBorders>
              <w:top w:val="single" w:sz="4" w:space="0" w:color="auto"/>
              <w:left w:val="single" w:sz="4" w:space="0" w:color="auto"/>
              <w:bottom w:val="single" w:sz="4" w:space="0" w:color="auto"/>
              <w:right w:val="single" w:sz="4" w:space="0" w:color="auto"/>
            </w:tcBorders>
            <w:vAlign w:val="center"/>
          </w:tcPr>
          <w:p w:rsidR="0007542F" w:rsidRPr="0007542F" w:rsidRDefault="00BA7372" w:rsidP="0007542F">
            <w:pPr>
              <w:pStyle w:val="ConsPlusNormal"/>
              <w:widowControl/>
              <w:tabs>
                <w:tab w:val="left" w:pos="260"/>
              </w:tabs>
              <w:ind w:left="-11" w:firstLine="0"/>
              <w:rPr>
                <w:rFonts w:ascii="Times New Roman" w:hAnsi="Times New Roman" w:cs="Times New Roman"/>
                <w:b/>
                <w:sz w:val="24"/>
                <w:szCs w:val="24"/>
              </w:rPr>
            </w:pPr>
            <w:r>
              <w:rPr>
                <w:rFonts w:ascii="Times New Roman" w:hAnsi="Times New Roman" w:cs="Times New Roman"/>
                <w:b/>
                <w:sz w:val="24"/>
                <w:szCs w:val="24"/>
              </w:rPr>
              <w:t xml:space="preserve">1. </w:t>
            </w:r>
            <w:r w:rsidR="0007542F" w:rsidRPr="0007542F">
              <w:rPr>
                <w:rFonts w:ascii="Times New Roman" w:hAnsi="Times New Roman" w:cs="Times New Roman"/>
                <w:b/>
                <w:sz w:val="24"/>
                <w:szCs w:val="24"/>
              </w:rPr>
              <w:t>Коммунальное обслуживание (отведение стоков)</w:t>
            </w:r>
          </w:p>
        </w:tc>
        <w:tc>
          <w:tcPr>
            <w:tcW w:w="1550"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24"/>
              <w:tabs>
                <w:tab w:val="left" w:pos="312"/>
              </w:tabs>
              <w:spacing w:line="240" w:lineRule="auto"/>
              <w:ind w:left="0"/>
              <w:rPr>
                <w:sz w:val="24"/>
                <w:szCs w:val="24"/>
              </w:rPr>
            </w:pPr>
            <w:r w:rsidRPr="0007542F">
              <w:rPr>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отвода канализационных стоков, </w:t>
            </w:r>
          </w:p>
        </w:tc>
        <w:tc>
          <w:tcPr>
            <w:tcW w:w="1315"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24"/>
              <w:tabs>
                <w:tab w:val="left" w:pos="317"/>
              </w:tabs>
              <w:spacing w:line="240" w:lineRule="auto"/>
              <w:ind w:left="22"/>
              <w:rPr>
                <w:sz w:val="24"/>
                <w:szCs w:val="24"/>
              </w:rPr>
            </w:pPr>
            <w:r w:rsidRPr="0007542F">
              <w:rPr>
                <w:sz w:val="24"/>
                <w:szCs w:val="24"/>
              </w:rPr>
              <w:t xml:space="preserve">Здания и сооружения очистных сооружений всех видов, канализационных насосных станций, камер гашения напора, сливных станций. </w:t>
            </w:r>
          </w:p>
        </w:tc>
        <w:tc>
          <w:tcPr>
            <w:tcW w:w="1254"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24"/>
              <w:tabs>
                <w:tab w:val="left" w:pos="317"/>
              </w:tabs>
              <w:spacing w:line="240" w:lineRule="auto"/>
              <w:ind w:left="22"/>
              <w:rPr>
                <w:b/>
                <w:sz w:val="24"/>
                <w:szCs w:val="24"/>
                <w:u w:val="single"/>
              </w:rPr>
            </w:pPr>
            <w:r w:rsidRPr="0007542F">
              <w:rPr>
                <w:b/>
                <w:sz w:val="24"/>
                <w:szCs w:val="24"/>
                <w:u w:val="single"/>
              </w:rPr>
              <w:t>В границах участка объекта</w:t>
            </w:r>
          </w:p>
          <w:p w:rsidR="0007542F" w:rsidRPr="0007542F" w:rsidRDefault="0007542F" w:rsidP="0007542F">
            <w:pPr>
              <w:ind w:firstLine="0"/>
              <w:rPr>
                <w:rFonts w:cs="Times New Roman"/>
                <w:szCs w:val="24"/>
              </w:rPr>
            </w:pPr>
            <w:r>
              <w:rPr>
                <w:rFonts w:cs="Times New Roman"/>
                <w:szCs w:val="24"/>
              </w:rPr>
              <w:t>Административно-бытовые здания.</w:t>
            </w:r>
            <w:r w:rsidRPr="0007542F">
              <w:rPr>
                <w:rFonts w:cs="Times New Roman"/>
                <w:szCs w:val="24"/>
              </w:rPr>
              <w:t xml:space="preserve"> Объекты инженерной инфраструктуры, необходимые для осуществления деятельности объекта.</w:t>
            </w:r>
          </w:p>
          <w:p w:rsidR="0007542F" w:rsidRPr="0007542F" w:rsidRDefault="0007542F" w:rsidP="0007542F">
            <w:pPr>
              <w:pStyle w:val="24"/>
              <w:tabs>
                <w:tab w:val="left" w:pos="317"/>
              </w:tabs>
              <w:spacing w:line="240" w:lineRule="auto"/>
              <w:ind w:left="0"/>
              <w:rPr>
                <w:sz w:val="24"/>
                <w:szCs w:val="24"/>
              </w:rPr>
            </w:pPr>
            <w:r w:rsidRPr="0007542F">
              <w:rPr>
                <w:sz w:val="24"/>
                <w:szCs w:val="24"/>
              </w:rPr>
              <w:t xml:space="preserve">гаражи специального транспорта, мастерские для обслуживания инженерных сооружений, а также здания или помещения, предназначенных для приема физических и юридических лиц в связи с предоставлением им коммунальных услуг. </w:t>
            </w:r>
          </w:p>
          <w:p w:rsidR="0007542F" w:rsidRPr="0007542F" w:rsidRDefault="0007542F" w:rsidP="0007542F">
            <w:pPr>
              <w:pStyle w:val="24"/>
              <w:tabs>
                <w:tab w:val="left" w:pos="317"/>
              </w:tabs>
              <w:spacing w:line="240" w:lineRule="auto"/>
              <w:ind w:left="0"/>
              <w:rPr>
                <w:sz w:val="24"/>
                <w:szCs w:val="24"/>
              </w:rPr>
            </w:pPr>
            <w:r w:rsidRPr="0007542F">
              <w:rPr>
                <w:sz w:val="24"/>
                <w:szCs w:val="24"/>
              </w:rPr>
              <w:t>Площадки для отдыха, участки озеленения.</w:t>
            </w:r>
          </w:p>
          <w:p w:rsidR="0007542F" w:rsidRPr="0007542F" w:rsidRDefault="0007542F" w:rsidP="0007542F">
            <w:pPr>
              <w:ind w:firstLine="0"/>
              <w:rPr>
                <w:rFonts w:cs="Times New Roman"/>
                <w:szCs w:val="24"/>
              </w:rPr>
            </w:pPr>
            <w:r w:rsidRPr="0007542F">
              <w:rPr>
                <w:rFonts w:cs="Times New Roman"/>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07542F" w:rsidRPr="0007542F" w:rsidTr="0007542F">
        <w:trPr>
          <w:trHeight w:val="1004"/>
        </w:trPr>
        <w:tc>
          <w:tcPr>
            <w:tcW w:w="881"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ConsPlusNormal"/>
              <w:widowControl/>
              <w:tabs>
                <w:tab w:val="left" w:pos="260"/>
              </w:tabs>
              <w:spacing w:after="120"/>
              <w:ind w:left="-11" w:firstLine="0"/>
              <w:rPr>
                <w:rFonts w:ascii="Times New Roman" w:hAnsi="Times New Roman" w:cs="Times New Roman"/>
                <w:sz w:val="24"/>
                <w:szCs w:val="24"/>
              </w:rPr>
            </w:pPr>
          </w:p>
        </w:tc>
        <w:tc>
          <w:tcPr>
            <w:tcW w:w="1550"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24"/>
              <w:tabs>
                <w:tab w:val="left" w:pos="312"/>
              </w:tabs>
              <w:spacing w:line="240" w:lineRule="auto"/>
              <w:ind w:left="0"/>
              <w:rPr>
                <w:sz w:val="24"/>
                <w:szCs w:val="24"/>
              </w:rPr>
            </w:pPr>
          </w:p>
        </w:tc>
        <w:tc>
          <w:tcPr>
            <w:tcW w:w="1315"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24"/>
              <w:tabs>
                <w:tab w:val="left" w:pos="317"/>
              </w:tabs>
              <w:spacing w:line="240" w:lineRule="auto"/>
              <w:ind w:left="22"/>
              <w:rPr>
                <w:sz w:val="24"/>
                <w:szCs w:val="24"/>
              </w:rPr>
            </w:pPr>
          </w:p>
        </w:tc>
        <w:tc>
          <w:tcPr>
            <w:tcW w:w="1254"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ind w:firstLine="0"/>
              <w:rPr>
                <w:rFonts w:cs="Times New Roman"/>
                <w:b/>
                <w:szCs w:val="24"/>
                <w:u w:val="single"/>
              </w:rPr>
            </w:pPr>
            <w:r w:rsidRPr="0007542F">
              <w:rPr>
                <w:rFonts w:cs="Times New Roman"/>
                <w:b/>
                <w:szCs w:val="24"/>
                <w:u w:val="single"/>
              </w:rPr>
              <w:t>В границах зоны, планировочного элемента</w:t>
            </w:r>
          </w:p>
          <w:p w:rsidR="0007542F" w:rsidRPr="0007542F" w:rsidRDefault="0007542F" w:rsidP="0007542F">
            <w:pPr>
              <w:ind w:firstLine="0"/>
              <w:rPr>
                <w:rFonts w:cs="Times New Roman"/>
                <w:szCs w:val="24"/>
              </w:rPr>
            </w:pPr>
            <w:r w:rsidRPr="0007542F">
              <w:rPr>
                <w:rFonts w:cs="Times New Roman"/>
                <w:szCs w:val="24"/>
              </w:rPr>
              <w:t>Санитарно-защитные зоны в соответствии с требованиями СанПиН.</w:t>
            </w:r>
          </w:p>
          <w:p w:rsidR="0007542F" w:rsidRPr="0007542F" w:rsidRDefault="0007542F" w:rsidP="0007542F">
            <w:pPr>
              <w:ind w:firstLine="0"/>
              <w:rPr>
                <w:rFonts w:cs="Times New Roman"/>
                <w:szCs w:val="24"/>
              </w:rPr>
            </w:pPr>
            <w:r w:rsidRPr="0007542F">
              <w:rPr>
                <w:rFonts w:cs="Times New Roman"/>
                <w:szCs w:val="24"/>
              </w:rPr>
              <w:t>Санитарные разрывы.</w:t>
            </w:r>
          </w:p>
        </w:tc>
      </w:tr>
      <w:tr w:rsidR="0007542F" w:rsidRPr="0007542F" w:rsidTr="0007542F">
        <w:trPr>
          <w:trHeight w:val="1240"/>
        </w:trPr>
        <w:tc>
          <w:tcPr>
            <w:tcW w:w="881"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ConsPlusNormal"/>
              <w:widowControl/>
              <w:spacing w:after="120"/>
              <w:ind w:left="34" w:firstLine="0"/>
              <w:jc w:val="center"/>
              <w:rPr>
                <w:rFonts w:ascii="Times New Roman" w:hAnsi="Times New Roman" w:cs="Times New Roman"/>
                <w:b/>
                <w:sz w:val="24"/>
                <w:szCs w:val="24"/>
              </w:rPr>
            </w:pPr>
            <w:r w:rsidRPr="0007542F">
              <w:rPr>
                <w:rFonts w:ascii="Times New Roman" w:hAnsi="Times New Roman" w:cs="Times New Roman"/>
                <w:b/>
                <w:sz w:val="24"/>
                <w:szCs w:val="24"/>
              </w:rPr>
              <w:t>Условно разрешённые виды использования</w:t>
            </w:r>
          </w:p>
        </w:tc>
        <w:tc>
          <w:tcPr>
            <w:tcW w:w="1550"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ConsPlusNormal"/>
              <w:widowControl/>
              <w:spacing w:after="120"/>
              <w:ind w:left="34" w:firstLine="0"/>
              <w:jc w:val="center"/>
              <w:rPr>
                <w:rFonts w:ascii="Times New Roman" w:hAnsi="Times New Roman" w:cs="Times New Roman"/>
                <w:b/>
                <w:sz w:val="24"/>
                <w:szCs w:val="24"/>
              </w:rPr>
            </w:pPr>
            <w:r w:rsidRPr="0007542F">
              <w:rPr>
                <w:rFonts w:ascii="Times New Roman" w:hAnsi="Times New Roman" w:cs="Times New Roman"/>
                <w:b/>
                <w:sz w:val="24"/>
                <w:szCs w:val="24"/>
              </w:rPr>
              <w:t>Описание вида разрешенного использования земельного участка</w:t>
            </w:r>
          </w:p>
        </w:tc>
        <w:tc>
          <w:tcPr>
            <w:tcW w:w="1315"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ind w:firstLine="0"/>
              <w:rPr>
                <w:rFonts w:cs="Times New Roman"/>
                <w:b/>
                <w:szCs w:val="24"/>
              </w:rPr>
            </w:pPr>
            <w:r w:rsidRPr="0007542F">
              <w:rPr>
                <w:rFonts w:cs="Times New Roman"/>
                <w:b/>
                <w:szCs w:val="24"/>
              </w:rPr>
              <w:t>Объекты капитального строительства, соответствующие виду разрешённого использования</w:t>
            </w:r>
          </w:p>
        </w:tc>
        <w:tc>
          <w:tcPr>
            <w:tcW w:w="1254"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ind w:firstLine="0"/>
              <w:rPr>
                <w:rFonts w:cs="Times New Roman"/>
                <w:b/>
                <w:szCs w:val="24"/>
              </w:rPr>
            </w:pPr>
            <w:r w:rsidRPr="0007542F">
              <w:rPr>
                <w:rFonts w:cs="Times New Roman"/>
                <w:b/>
                <w:szCs w:val="24"/>
              </w:rPr>
              <w:t>Вспомогательные виды разрешённого использования, дополнительные к условно разрешённым</w:t>
            </w:r>
          </w:p>
        </w:tc>
      </w:tr>
      <w:tr w:rsidR="0007542F" w:rsidRPr="0007542F" w:rsidTr="0007542F">
        <w:trPr>
          <w:trHeight w:val="1250"/>
        </w:trPr>
        <w:tc>
          <w:tcPr>
            <w:tcW w:w="881" w:type="pct"/>
            <w:tcBorders>
              <w:top w:val="single" w:sz="4" w:space="0" w:color="auto"/>
              <w:left w:val="single" w:sz="4" w:space="0" w:color="auto"/>
              <w:bottom w:val="single" w:sz="4" w:space="0" w:color="auto"/>
              <w:right w:val="single" w:sz="4" w:space="0" w:color="auto"/>
            </w:tcBorders>
            <w:vAlign w:val="center"/>
          </w:tcPr>
          <w:p w:rsidR="0007542F" w:rsidRPr="0007542F" w:rsidRDefault="00BA7372" w:rsidP="0007542F">
            <w:pPr>
              <w:pStyle w:val="24"/>
              <w:widowControl w:val="0"/>
              <w:tabs>
                <w:tab w:val="left" w:pos="318"/>
              </w:tabs>
              <w:autoSpaceDE w:val="0"/>
              <w:autoSpaceDN w:val="0"/>
              <w:adjustRightInd w:val="0"/>
              <w:spacing w:line="240" w:lineRule="auto"/>
              <w:ind w:left="0"/>
              <w:rPr>
                <w:b/>
                <w:sz w:val="24"/>
                <w:szCs w:val="24"/>
              </w:rPr>
            </w:pPr>
            <w:r>
              <w:rPr>
                <w:b/>
                <w:sz w:val="24"/>
                <w:szCs w:val="24"/>
              </w:rPr>
              <w:t xml:space="preserve">1. </w:t>
            </w:r>
            <w:r w:rsidR="0007542F" w:rsidRPr="0007542F">
              <w:rPr>
                <w:b/>
                <w:sz w:val="24"/>
                <w:szCs w:val="24"/>
              </w:rPr>
              <w:t>Обслуживание автотранспорта</w:t>
            </w:r>
          </w:p>
        </w:tc>
        <w:tc>
          <w:tcPr>
            <w:tcW w:w="1550"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24"/>
              <w:widowControl w:val="0"/>
              <w:tabs>
                <w:tab w:val="left" w:pos="312"/>
              </w:tabs>
              <w:autoSpaceDE w:val="0"/>
              <w:autoSpaceDN w:val="0"/>
              <w:adjustRightInd w:val="0"/>
              <w:spacing w:line="240" w:lineRule="auto"/>
              <w:ind w:left="0"/>
              <w:rPr>
                <w:sz w:val="24"/>
                <w:szCs w:val="24"/>
              </w:rPr>
            </w:pPr>
            <w:r w:rsidRPr="0007542F">
              <w:rPr>
                <w:sz w:val="24"/>
                <w:szCs w:val="24"/>
              </w:rPr>
              <w:t>Размещение постоянных или временных мест хранения автотранспортных средств.</w:t>
            </w:r>
          </w:p>
        </w:tc>
        <w:tc>
          <w:tcPr>
            <w:tcW w:w="1315"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24"/>
              <w:tabs>
                <w:tab w:val="left" w:pos="317"/>
              </w:tabs>
              <w:spacing w:line="240" w:lineRule="auto"/>
              <w:ind w:left="22"/>
              <w:rPr>
                <w:sz w:val="24"/>
                <w:szCs w:val="24"/>
              </w:rPr>
            </w:pPr>
            <w:r w:rsidRPr="0007542F">
              <w:rPr>
                <w:sz w:val="24"/>
                <w:szCs w:val="24"/>
              </w:rPr>
              <w:t>Размещение площадок,</w:t>
            </w:r>
            <w:r>
              <w:rPr>
                <w:sz w:val="24"/>
                <w:szCs w:val="24"/>
              </w:rPr>
              <w:t xml:space="preserve"> а так</w:t>
            </w:r>
            <w:r w:rsidRPr="0007542F">
              <w:rPr>
                <w:sz w:val="24"/>
                <w:szCs w:val="24"/>
              </w:rPr>
              <w:t>же объектов капитального строительства – зданий и сооружений для осуществления осн</w:t>
            </w:r>
            <w:r>
              <w:rPr>
                <w:sz w:val="24"/>
                <w:szCs w:val="24"/>
              </w:rPr>
              <w:t xml:space="preserve">овных технологических процессов, </w:t>
            </w:r>
            <w:r w:rsidRPr="0007542F">
              <w:rPr>
                <w:sz w:val="24"/>
                <w:szCs w:val="24"/>
              </w:rPr>
              <w:t>гаражей с несколькими стояночными местами, стоянок (парковок), гаражей.</w:t>
            </w:r>
          </w:p>
          <w:p w:rsidR="0007542F" w:rsidRPr="0007542F" w:rsidRDefault="0007542F" w:rsidP="0007542F">
            <w:pPr>
              <w:pStyle w:val="24"/>
              <w:tabs>
                <w:tab w:val="left" w:pos="317"/>
              </w:tabs>
              <w:spacing w:line="240" w:lineRule="auto"/>
              <w:ind w:left="22"/>
              <w:rPr>
                <w:b/>
                <w:sz w:val="24"/>
                <w:szCs w:val="24"/>
                <w:u w:val="single"/>
              </w:rPr>
            </w:pPr>
            <w:r w:rsidRPr="0007542F">
              <w:rPr>
                <w:sz w:val="24"/>
                <w:szCs w:val="24"/>
              </w:rPr>
              <w:t>Размещение зданий и сооружений автомоек, пунктов технического обслуживания автомобилей</w:t>
            </w:r>
          </w:p>
        </w:tc>
        <w:tc>
          <w:tcPr>
            <w:tcW w:w="1254"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24"/>
              <w:tabs>
                <w:tab w:val="left" w:pos="317"/>
              </w:tabs>
              <w:spacing w:line="240" w:lineRule="auto"/>
              <w:ind w:left="22"/>
              <w:rPr>
                <w:b/>
                <w:sz w:val="24"/>
                <w:szCs w:val="24"/>
                <w:u w:val="single"/>
              </w:rPr>
            </w:pPr>
            <w:r w:rsidRPr="0007542F">
              <w:rPr>
                <w:b/>
                <w:sz w:val="24"/>
                <w:szCs w:val="24"/>
                <w:u w:val="single"/>
              </w:rPr>
              <w:t>В границах участка объекта</w:t>
            </w:r>
          </w:p>
          <w:p w:rsidR="0007542F" w:rsidRPr="0007542F" w:rsidRDefault="0007542F" w:rsidP="0007542F">
            <w:pPr>
              <w:pStyle w:val="24"/>
              <w:tabs>
                <w:tab w:val="left" w:pos="317"/>
              </w:tabs>
              <w:spacing w:line="240" w:lineRule="auto"/>
              <w:ind w:left="0"/>
              <w:rPr>
                <w:sz w:val="24"/>
                <w:szCs w:val="24"/>
              </w:rPr>
            </w:pPr>
            <w:r w:rsidRPr="0007542F">
              <w:rPr>
                <w:sz w:val="24"/>
                <w:szCs w:val="24"/>
              </w:rPr>
              <w:t>Площадки для отдыха, участки озеленения.</w:t>
            </w:r>
          </w:p>
          <w:p w:rsidR="0007542F" w:rsidRPr="0007542F" w:rsidRDefault="0007542F" w:rsidP="0007542F">
            <w:pPr>
              <w:pStyle w:val="24"/>
              <w:tabs>
                <w:tab w:val="left" w:pos="317"/>
              </w:tabs>
              <w:spacing w:line="240" w:lineRule="auto"/>
              <w:ind w:left="22"/>
              <w:rPr>
                <w:b/>
                <w:sz w:val="24"/>
                <w:szCs w:val="24"/>
                <w:u w:val="single"/>
              </w:rPr>
            </w:pPr>
            <w:r w:rsidRPr="0007542F">
              <w:rPr>
                <w:sz w:val="24"/>
                <w:szCs w:val="24"/>
              </w:rPr>
              <w:t>хозяйственные площадки с размещением контейнера для сбора мусора в соответствии с требованием СанПиН.</w:t>
            </w:r>
          </w:p>
        </w:tc>
      </w:tr>
    </w:tbl>
    <w:p w:rsidR="000B1C06" w:rsidRDefault="000B1C06">
      <w:bookmarkStart w:id="224" w:name="_Toc446509460"/>
      <w:bookmarkStart w:id="225" w:name="_Toc448491833"/>
      <w:r>
        <w:rPr>
          <w:b/>
        </w:rPr>
        <w:br w:type="page"/>
      </w:r>
    </w:p>
    <w:tbl>
      <w:tblPr>
        <w:tblW w:w="4994"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3"/>
        <w:gridCol w:w="4736"/>
        <w:gridCol w:w="4018"/>
        <w:gridCol w:w="3832"/>
      </w:tblGrid>
      <w:tr w:rsidR="0007542F" w:rsidRPr="0007542F" w:rsidTr="000B1C06">
        <w:trPr>
          <w:trHeight w:val="280"/>
        </w:trPr>
        <w:tc>
          <w:tcPr>
            <w:tcW w:w="5000" w:type="pct"/>
            <w:gridSpan w:val="4"/>
            <w:tcBorders>
              <w:top w:val="single" w:sz="4" w:space="0" w:color="auto"/>
              <w:left w:val="nil"/>
              <w:bottom w:val="single" w:sz="4" w:space="0" w:color="auto"/>
              <w:right w:val="nil"/>
            </w:tcBorders>
            <w:vAlign w:val="center"/>
          </w:tcPr>
          <w:p w:rsidR="0007542F" w:rsidRPr="0007542F" w:rsidRDefault="0007542F" w:rsidP="0007542F">
            <w:pPr>
              <w:pStyle w:val="2"/>
            </w:pPr>
            <w:r w:rsidRPr="0007542F">
              <w:lastRenderedPageBreak/>
              <w:t>И-3. Зона электрообеспечивающих объектов инженерной инфраструктуры</w:t>
            </w:r>
            <w:bookmarkEnd w:id="224"/>
            <w:bookmarkEnd w:id="225"/>
          </w:p>
          <w:p w:rsidR="0007542F" w:rsidRPr="0007542F" w:rsidRDefault="0007542F" w:rsidP="0007542F">
            <w:pPr>
              <w:ind w:firstLine="0"/>
              <w:rPr>
                <w:rFonts w:cs="Times New Roman"/>
                <w:szCs w:val="24"/>
              </w:rPr>
            </w:pPr>
            <w:bookmarkStart w:id="226" w:name="_Toc446367297"/>
            <w:bookmarkStart w:id="227" w:name="_Toc446367903"/>
            <w:r w:rsidRPr="0007542F">
              <w:rPr>
                <w:rFonts w:cs="Times New Roman"/>
                <w:szCs w:val="24"/>
              </w:rPr>
              <w:t>Зона электрообеспечивающих объектов инженерной инфраструктуры предназначена для формирования зоны застройки электрообеспечивающими предприятиями, зданиями и сооружениями.</w:t>
            </w:r>
            <w:bookmarkEnd w:id="226"/>
            <w:bookmarkEnd w:id="227"/>
          </w:p>
          <w:p w:rsidR="0007542F" w:rsidRPr="0007542F" w:rsidRDefault="0014663E" w:rsidP="0014663E">
            <w:pPr>
              <w:spacing w:after="160" w:line="259" w:lineRule="auto"/>
              <w:ind w:firstLine="708"/>
              <w:jc w:val="right"/>
              <w:rPr>
                <w:rFonts w:cs="Times New Roman"/>
                <w:b/>
              </w:rPr>
            </w:pPr>
            <w:r>
              <w:rPr>
                <w:rFonts w:cs="Times New Roman"/>
                <w:szCs w:val="24"/>
              </w:rPr>
              <w:t>Таблица 35</w:t>
            </w:r>
          </w:p>
        </w:tc>
      </w:tr>
      <w:tr w:rsidR="0007542F" w:rsidRPr="0007542F" w:rsidTr="000B1C06">
        <w:trPr>
          <w:trHeight w:val="1396"/>
        </w:trPr>
        <w:tc>
          <w:tcPr>
            <w:tcW w:w="881"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ConsPlusNormal"/>
              <w:widowControl/>
              <w:ind w:firstLine="0"/>
              <w:jc w:val="center"/>
              <w:rPr>
                <w:rFonts w:ascii="Times New Roman" w:hAnsi="Times New Roman" w:cs="Times New Roman"/>
                <w:b/>
                <w:sz w:val="24"/>
                <w:szCs w:val="24"/>
              </w:rPr>
            </w:pPr>
            <w:r w:rsidRPr="0007542F">
              <w:rPr>
                <w:rFonts w:ascii="Times New Roman" w:hAnsi="Times New Roman" w:cs="Times New Roman"/>
                <w:b/>
                <w:sz w:val="24"/>
                <w:szCs w:val="24"/>
              </w:rPr>
              <w:t>Основные виды разрешённого использования</w:t>
            </w:r>
          </w:p>
        </w:tc>
        <w:tc>
          <w:tcPr>
            <w:tcW w:w="1550"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ConsPlusNormal"/>
              <w:widowControl/>
              <w:ind w:firstLine="0"/>
              <w:jc w:val="center"/>
              <w:rPr>
                <w:rFonts w:ascii="Times New Roman" w:hAnsi="Times New Roman" w:cs="Times New Roman"/>
                <w:b/>
                <w:sz w:val="24"/>
                <w:szCs w:val="24"/>
              </w:rPr>
            </w:pPr>
            <w:r w:rsidRPr="0007542F">
              <w:rPr>
                <w:rFonts w:ascii="Times New Roman" w:hAnsi="Times New Roman" w:cs="Times New Roman"/>
                <w:b/>
                <w:sz w:val="24"/>
                <w:szCs w:val="24"/>
              </w:rPr>
              <w:t>Описание вида разрешенного использования земельного участка</w:t>
            </w:r>
          </w:p>
        </w:tc>
        <w:tc>
          <w:tcPr>
            <w:tcW w:w="1315"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ind w:firstLine="0"/>
              <w:jc w:val="center"/>
              <w:rPr>
                <w:rFonts w:cs="Times New Roman"/>
                <w:b/>
                <w:szCs w:val="24"/>
              </w:rPr>
            </w:pPr>
            <w:r w:rsidRPr="0007542F">
              <w:rPr>
                <w:rFonts w:cs="Times New Roman"/>
                <w:b/>
                <w:szCs w:val="24"/>
              </w:rPr>
              <w:t>Объекты капитального строительства, соответствующие виду разрешённого использования</w:t>
            </w:r>
          </w:p>
        </w:tc>
        <w:tc>
          <w:tcPr>
            <w:tcW w:w="1254"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ind w:firstLine="0"/>
              <w:jc w:val="center"/>
              <w:rPr>
                <w:rFonts w:cs="Times New Roman"/>
                <w:b/>
                <w:szCs w:val="24"/>
              </w:rPr>
            </w:pPr>
            <w:r w:rsidRPr="0007542F">
              <w:rPr>
                <w:rFonts w:cs="Times New Roman"/>
                <w:b/>
                <w:szCs w:val="24"/>
              </w:rPr>
              <w:t>Вспомогательные виды разрешённого использования, дополнительные к основным</w:t>
            </w:r>
          </w:p>
        </w:tc>
      </w:tr>
      <w:tr w:rsidR="0007542F" w:rsidRPr="0007542F" w:rsidTr="000B1C06">
        <w:trPr>
          <w:trHeight w:val="1012"/>
        </w:trPr>
        <w:tc>
          <w:tcPr>
            <w:tcW w:w="881" w:type="pct"/>
            <w:tcBorders>
              <w:top w:val="single" w:sz="4" w:space="0" w:color="auto"/>
              <w:left w:val="single" w:sz="4" w:space="0" w:color="auto"/>
              <w:bottom w:val="single" w:sz="4" w:space="0" w:color="auto"/>
              <w:right w:val="single" w:sz="4" w:space="0" w:color="auto"/>
            </w:tcBorders>
            <w:vAlign w:val="center"/>
          </w:tcPr>
          <w:p w:rsidR="0007542F" w:rsidRPr="0007542F" w:rsidRDefault="00BA7372" w:rsidP="0007542F">
            <w:pPr>
              <w:pStyle w:val="ConsPlusNormal"/>
              <w:widowControl/>
              <w:tabs>
                <w:tab w:val="left" w:pos="260"/>
              </w:tabs>
              <w:spacing w:after="120"/>
              <w:ind w:left="-11" w:firstLine="0"/>
              <w:rPr>
                <w:rFonts w:ascii="Times New Roman" w:hAnsi="Times New Roman" w:cs="Times New Roman"/>
                <w:b/>
                <w:sz w:val="24"/>
                <w:szCs w:val="24"/>
              </w:rPr>
            </w:pPr>
            <w:r>
              <w:rPr>
                <w:rFonts w:ascii="Times New Roman" w:hAnsi="Times New Roman" w:cs="Times New Roman"/>
                <w:b/>
                <w:sz w:val="24"/>
                <w:szCs w:val="24"/>
              </w:rPr>
              <w:t xml:space="preserve">1. </w:t>
            </w:r>
            <w:r w:rsidR="0007542F" w:rsidRPr="0007542F">
              <w:rPr>
                <w:rFonts w:ascii="Times New Roman" w:hAnsi="Times New Roman" w:cs="Times New Roman"/>
                <w:b/>
                <w:sz w:val="24"/>
                <w:szCs w:val="24"/>
              </w:rPr>
              <w:t>Коммунальное обслуживание (электроснабжение)</w:t>
            </w:r>
          </w:p>
        </w:tc>
        <w:tc>
          <w:tcPr>
            <w:tcW w:w="1550"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24"/>
              <w:tabs>
                <w:tab w:val="left" w:pos="312"/>
              </w:tabs>
              <w:spacing w:line="240" w:lineRule="auto"/>
              <w:ind w:left="0"/>
              <w:rPr>
                <w:sz w:val="24"/>
                <w:szCs w:val="24"/>
              </w:rPr>
            </w:pPr>
            <w:r w:rsidRPr="0007542F">
              <w:rPr>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электроснабжения территорий, </w:t>
            </w:r>
          </w:p>
        </w:tc>
        <w:tc>
          <w:tcPr>
            <w:tcW w:w="1315"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24"/>
              <w:tabs>
                <w:tab w:val="left" w:pos="317"/>
              </w:tabs>
              <w:spacing w:line="240" w:lineRule="auto"/>
              <w:ind w:left="22"/>
              <w:rPr>
                <w:sz w:val="24"/>
                <w:szCs w:val="24"/>
              </w:rPr>
            </w:pPr>
            <w:r w:rsidRPr="0007542F">
              <w:rPr>
                <w:sz w:val="24"/>
                <w:szCs w:val="24"/>
              </w:rPr>
              <w:t>Здания и сооружения генерирующих объектов, трансформаторных подстанций, опор линий электропередач.</w:t>
            </w:r>
          </w:p>
        </w:tc>
        <w:tc>
          <w:tcPr>
            <w:tcW w:w="1254"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24"/>
              <w:tabs>
                <w:tab w:val="left" w:pos="317"/>
              </w:tabs>
              <w:spacing w:line="240" w:lineRule="auto"/>
              <w:ind w:left="22"/>
              <w:rPr>
                <w:b/>
                <w:sz w:val="24"/>
                <w:szCs w:val="24"/>
                <w:u w:val="single"/>
              </w:rPr>
            </w:pPr>
            <w:r w:rsidRPr="0007542F">
              <w:rPr>
                <w:b/>
                <w:sz w:val="24"/>
                <w:szCs w:val="24"/>
                <w:u w:val="single"/>
              </w:rPr>
              <w:t>В границах участка объекта</w:t>
            </w:r>
          </w:p>
          <w:p w:rsidR="0007542F" w:rsidRPr="0007542F" w:rsidRDefault="0007542F" w:rsidP="0007542F">
            <w:pPr>
              <w:ind w:firstLine="0"/>
              <w:rPr>
                <w:rFonts w:cs="Times New Roman"/>
                <w:szCs w:val="24"/>
              </w:rPr>
            </w:pPr>
            <w:r>
              <w:rPr>
                <w:rFonts w:cs="Times New Roman"/>
                <w:szCs w:val="24"/>
              </w:rPr>
              <w:t>Административно-бытовые здания,</w:t>
            </w:r>
            <w:r w:rsidRPr="0007542F">
              <w:rPr>
                <w:rFonts w:cs="Times New Roman"/>
                <w:szCs w:val="24"/>
              </w:rPr>
              <w:t xml:space="preserve"> Объекты инженерной инфраструктуры, необходимые для осуществления деятельности объекта.</w:t>
            </w:r>
          </w:p>
          <w:p w:rsidR="0007542F" w:rsidRPr="0007542F" w:rsidRDefault="0007542F" w:rsidP="0007542F">
            <w:pPr>
              <w:pStyle w:val="24"/>
              <w:tabs>
                <w:tab w:val="left" w:pos="317"/>
              </w:tabs>
              <w:spacing w:line="240" w:lineRule="auto"/>
              <w:ind w:left="0"/>
              <w:rPr>
                <w:sz w:val="24"/>
                <w:szCs w:val="24"/>
              </w:rPr>
            </w:pPr>
            <w:r w:rsidRPr="0007542F">
              <w:rPr>
                <w:sz w:val="24"/>
                <w:szCs w:val="24"/>
              </w:rPr>
              <w:t xml:space="preserve">гаражи специального транспорта, мастерские для обслуживания инженерных сооружений, а также здания или помещения, предназначенных для приема физических и юридических лиц в связи с предоставлением им коммунальных услуг. </w:t>
            </w:r>
          </w:p>
          <w:p w:rsidR="0007542F" w:rsidRPr="0007542F" w:rsidRDefault="0007542F" w:rsidP="0007542F">
            <w:pPr>
              <w:pStyle w:val="24"/>
              <w:tabs>
                <w:tab w:val="left" w:pos="317"/>
              </w:tabs>
              <w:spacing w:line="240" w:lineRule="auto"/>
              <w:ind w:left="0"/>
              <w:rPr>
                <w:sz w:val="24"/>
                <w:szCs w:val="24"/>
              </w:rPr>
            </w:pPr>
            <w:r w:rsidRPr="0007542F">
              <w:rPr>
                <w:sz w:val="24"/>
                <w:szCs w:val="24"/>
              </w:rPr>
              <w:t>Площадки для отдыха, участки озеленения.</w:t>
            </w:r>
          </w:p>
          <w:p w:rsidR="0007542F" w:rsidRPr="0007542F" w:rsidRDefault="0007542F" w:rsidP="0007542F">
            <w:pPr>
              <w:ind w:firstLine="0"/>
              <w:rPr>
                <w:rFonts w:cs="Times New Roman"/>
                <w:szCs w:val="24"/>
              </w:rPr>
            </w:pPr>
            <w:r w:rsidRPr="0007542F">
              <w:rPr>
                <w:rFonts w:cs="Times New Roman"/>
                <w:szCs w:val="24"/>
              </w:rPr>
              <w:t xml:space="preserve">Временные автостоянки в соответствии с требованиями нормативных документов; хозяйственные площадки с размещением контейнера для сбора </w:t>
            </w:r>
            <w:r w:rsidRPr="0007542F">
              <w:rPr>
                <w:rFonts w:cs="Times New Roman"/>
                <w:szCs w:val="24"/>
              </w:rPr>
              <w:lastRenderedPageBreak/>
              <w:t>мусора в соответствии с требованием СанПиН.</w:t>
            </w:r>
          </w:p>
        </w:tc>
      </w:tr>
      <w:tr w:rsidR="0007542F" w:rsidRPr="0007542F" w:rsidTr="000B1C06">
        <w:trPr>
          <w:trHeight w:val="1012"/>
        </w:trPr>
        <w:tc>
          <w:tcPr>
            <w:tcW w:w="881"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ConsPlusNormal"/>
              <w:widowControl/>
              <w:spacing w:after="120"/>
              <w:ind w:left="34" w:firstLine="0"/>
              <w:jc w:val="center"/>
              <w:rPr>
                <w:rFonts w:ascii="Times New Roman" w:hAnsi="Times New Roman" w:cs="Times New Roman"/>
                <w:b/>
                <w:sz w:val="24"/>
                <w:szCs w:val="24"/>
              </w:rPr>
            </w:pPr>
          </w:p>
        </w:tc>
        <w:tc>
          <w:tcPr>
            <w:tcW w:w="1550"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ConsPlusNormal"/>
              <w:widowControl/>
              <w:spacing w:after="120"/>
              <w:ind w:left="34" w:firstLine="0"/>
              <w:jc w:val="center"/>
              <w:rPr>
                <w:rFonts w:ascii="Times New Roman" w:hAnsi="Times New Roman" w:cs="Times New Roman"/>
                <w:b/>
                <w:sz w:val="24"/>
                <w:szCs w:val="24"/>
              </w:rPr>
            </w:pPr>
          </w:p>
        </w:tc>
        <w:tc>
          <w:tcPr>
            <w:tcW w:w="1315"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ind w:firstLine="0"/>
              <w:rPr>
                <w:rFonts w:cs="Times New Roman"/>
                <w:b/>
                <w:szCs w:val="24"/>
              </w:rPr>
            </w:pPr>
          </w:p>
        </w:tc>
        <w:tc>
          <w:tcPr>
            <w:tcW w:w="1254"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ind w:firstLine="0"/>
              <w:rPr>
                <w:rFonts w:cs="Times New Roman"/>
                <w:b/>
                <w:szCs w:val="24"/>
                <w:u w:val="single"/>
              </w:rPr>
            </w:pPr>
            <w:r w:rsidRPr="0007542F">
              <w:rPr>
                <w:rFonts w:cs="Times New Roman"/>
                <w:b/>
                <w:szCs w:val="24"/>
                <w:u w:val="single"/>
              </w:rPr>
              <w:t>В границах зоны, планировочного элемента</w:t>
            </w:r>
          </w:p>
          <w:p w:rsidR="0007542F" w:rsidRPr="0007542F" w:rsidRDefault="0007542F" w:rsidP="0007542F">
            <w:pPr>
              <w:ind w:firstLine="0"/>
              <w:rPr>
                <w:rFonts w:cs="Times New Roman"/>
                <w:szCs w:val="24"/>
              </w:rPr>
            </w:pPr>
            <w:r w:rsidRPr="0007542F">
              <w:rPr>
                <w:rFonts w:cs="Times New Roman"/>
                <w:szCs w:val="24"/>
              </w:rPr>
              <w:t>Санитарно-защитные зоны в соответствии с требованиями СанПиН.</w:t>
            </w:r>
          </w:p>
          <w:p w:rsidR="0007542F" w:rsidRPr="0007542F" w:rsidRDefault="0007542F" w:rsidP="0007542F">
            <w:pPr>
              <w:ind w:firstLine="0"/>
              <w:rPr>
                <w:rFonts w:cs="Times New Roman"/>
                <w:b/>
                <w:szCs w:val="24"/>
              </w:rPr>
            </w:pPr>
            <w:r w:rsidRPr="0007542F">
              <w:rPr>
                <w:rFonts w:cs="Times New Roman"/>
                <w:szCs w:val="24"/>
              </w:rPr>
              <w:t>Санитарные разрывы.</w:t>
            </w:r>
          </w:p>
        </w:tc>
      </w:tr>
      <w:tr w:rsidR="0007542F" w:rsidRPr="0007542F" w:rsidTr="000B1C06">
        <w:trPr>
          <w:trHeight w:val="1012"/>
        </w:trPr>
        <w:tc>
          <w:tcPr>
            <w:tcW w:w="881"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ConsPlusNormal"/>
              <w:widowControl/>
              <w:spacing w:after="120"/>
              <w:ind w:left="34" w:firstLine="0"/>
              <w:jc w:val="center"/>
              <w:rPr>
                <w:rFonts w:ascii="Times New Roman" w:hAnsi="Times New Roman" w:cs="Times New Roman"/>
                <w:b/>
                <w:sz w:val="24"/>
                <w:szCs w:val="24"/>
              </w:rPr>
            </w:pPr>
            <w:r w:rsidRPr="0007542F">
              <w:rPr>
                <w:rFonts w:ascii="Times New Roman" w:hAnsi="Times New Roman" w:cs="Times New Roman"/>
                <w:b/>
                <w:sz w:val="24"/>
                <w:szCs w:val="24"/>
              </w:rPr>
              <w:t>Условно разрешённые виды использования</w:t>
            </w:r>
          </w:p>
        </w:tc>
        <w:tc>
          <w:tcPr>
            <w:tcW w:w="1550"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ConsPlusNormal"/>
              <w:widowControl/>
              <w:spacing w:after="120"/>
              <w:ind w:left="34" w:firstLine="0"/>
              <w:jc w:val="center"/>
              <w:rPr>
                <w:rFonts w:ascii="Times New Roman" w:hAnsi="Times New Roman" w:cs="Times New Roman"/>
                <w:b/>
                <w:sz w:val="24"/>
                <w:szCs w:val="24"/>
              </w:rPr>
            </w:pPr>
            <w:r w:rsidRPr="0007542F">
              <w:rPr>
                <w:rFonts w:ascii="Times New Roman" w:hAnsi="Times New Roman" w:cs="Times New Roman"/>
                <w:b/>
                <w:sz w:val="24"/>
                <w:szCs w:val="24"/>
              </w:rPr>
              <w:t>Описание вида разрешенного использования земельного участка</w:t>
            </w:r>
          </w:p>
        </w:tc>
        <w:tc>
          <w:tcPr>
            <w:tcW w:w="1315"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ind w:firstLine="0"/>
              <w:rPr>
                <w:rFonts w:cs="Times New Roman"/>
                <w:b/>
                <w:szCs w:val="24"/>
              </w:rPr>
            </w:pPr>
            <w:r w:rsidRPr="0007542F">
              <w:rPr>
                <w:rFonts w:cs="Times New Roman"/>
                <w:b/>
                <w:szCs w:val="24"/>
              </w:rPr>
              <w:t>Объекты капитального строительства, соответствующие виду разрешённого использования</w:t>
            </w:r>
          </w:p>
        </w:tc>
        <w:tc>
          <w:tcPr>
            <w:tcW w:w="1254"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ind w:firstLine="0"/>
              <w:rPr>
                <w:rFonts w:cs="Times New Roman"/>
                <w:b/>
                <w:szCs w:val="24"/>
              </w:rPr>
            </w:pPr>
            <w:r w:rsidRPr="0007542F">
              <w:rPr>
                <w:rFonts w:cs="Times New Roman"/>
                <w:b/>
                <w:szCs w:val="24"/>
              </w:rPr>
              <w:t>Вспомогательные виды разрешённого использования, дополнительные к условно разрешённым</w:t>
            </w:r>
          </w:p>
        </w:tc>
      </w:tr>
      <w:tr w:rsidR="0007542F" w:rsidRPr="0007542F" w:rsidTr="000B1C06">
        <w:trPr>
          <w:trHeight w:val="1012"/>
        </w:trPr>
        <w:tc>
          <w:tcPr>
            <w:tcW w:w="881" w:type="pct"/>
            <w:tcBorders>
              <w:top w:val="single" w:sz="4" w:space="0" w:color="auto"/>
              <w:left w:val="single" w:sz="4" w:space="0" w:color="auto"/>
              <w:bottom w:val="single" w:sz="4" w:space="0" w:color="auto"/>
              <w:right w:val="single" w:sz="4" w:space="0" w:color="auto"/>
            </w:tcBorders>
            <w:vAlign w:val="center"/>
          </w:tcPr>
          <w:p w:rsidR="0007542F" w:rsidRPr="0007542F" w:rsidRDefault="00BA7372" w:rsidP="0007542F">
            <w:pPr>
              <w:pStyle w:val="24"/>
              <w:widowControl w:val="0"/>
              <w:tabs>
                <w:tab w:val="left" w:pos="318"/>
              </w:tabs>
              <w:autoSpaceDE w:val="0"/>
              <w:autoSpaceDN w:val="0"/>
              <w:adjustRightInd w:val="0"/>
              <w:spacing w:line="240" w:lineRule="auto"/>
              <w:ind w:left="0"/>
              <w:rPr>
                <w:b/>
                <w:sz w:val="24"/>
                <w:szCs w:val="24"/>
              </w:rPr>
            </w:pPr>
            <w:r>
              <w:rPr>
                <w:b/>
                <w:sz w:val="24"/>
                <w:szCs w:val="24"/>
              </w:rPr>
              <w:t xml:space="preserve">1. </w:t>
            </w:r>
            <w:r w:rsidR="0007542F" w:rsidRPr="0007542F">
              <w:rPr>
                <w:b/>
                <w:sz w:val="24"/>
                <w:szCs w:val="24"/>
              </w:rPr>
              <w:t>Обслуживание автотранспорта</w:t>
            </w:r>
          </w:p>
        </w:tc>
        <w:tc>
          <w:tcPr>
            <w:tcW w:w="1550"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24"/>
              <w:widowControl w:val="0"/>
              <w:tabs>
                <w:tab w:val="left" w:pos="312"/>
              </w:tabs>
              <w:autoSpaceDE w:val="0"/>
              <w:autoSpaceDN w:val="0"/>
              <w:adjustRightInd w:val="0"/>
              <w:spacing w:line="240" w:lineRule="auto"/>
              <w:ind w:left="0"/>
              <w:rPr>
                <w:sz w:val="24"/>
                <w:szCs w:val="24"/>
              </w:rPr>
            </w:pPr>
            <w:r w:rsidRPr="0007542F">
              <w:rPr>
                <w:sz w:val="24"/>
                <w:szCs w:val="24"/>
              </w:rPr>
              <w:t>Размещение постоянных или временных мест хранения автотранспортных средств.</w:t>
            </w:r>
          </w:p>
        </w:tc>
        <w:tc>
          <w:tcPr>
            <w:tcW w:w="1315"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24"/>
              <w:tabs>
                <w:tab w:val="left" w:pos="317"/>
              </w:tabs>
              <w:spacing w:line="240" w:lineRule="auto"/>
              <w:ind w:left="22"/>
              <w:rPr>
                <w:sz w:val="24"/>
                <w:szCs w:val="24"/>
              </w:rPr>
            </w:pPr>
            <w:r w:rsidRPr="0007542F">
              <w:rPr>
                <w:sz w:val="24"/>
                <w:szCs w:val="24"/>
              </w:rPr>
              <w:t>Размещение площадок,</w:t>
            </w:r>
            <w:r>
              <w:rPr>
                <w:sz w:val="24"/>
                <w:szCs w:val="24"/>
              </w:rPr>
              <w:t xml:space="preserve"> а так</w:t>
            </w:r>
            <w:r w:rsidRPr="0007542F">
              <w:rPr>
                <w:sz w:val="24"/>
                <w:szCs w:val="24"/>
              </w:rPr>
              <w:t xml:space="preserve">же объектов капитального строительства – зданий и сооружений для осуществления основных </w:t>
            </w:r>
            <w:r>
              <w:rPr>
                <w:sz w:val="24"/>
                <w:szCs w:val="24"/>
              </w:rPr>
              <w:t xml:space="preserve">технологических процессов, </w:t>
            </w:r>
            <w:r w:rsidRPr="0007542F">
              <w:rPr>
                <w:sz w:val="24"/>
                <w:szCs w:val="24"/>
              </w:rPr>
              <w:t>гаражей с несколькими стояночными местами, стоянок (парковок), гаражей.</w:t>
            </w:r>
          </w:p>
          <w:p w:rsidR="0007542F" w:rsidRPr="0007542F" w:rsidRDefault="0007542F" w:rsidP="0007542F">
            <w:pPr>
              <w:pStyle w:val="24"/>
              <w:tabs>
                <w:tab w:val="left" w:pos="317"/>
              </w:tabs>
              <w:spacing w:line="240" w:lineRule="auto"/>
              <w:ind w:left="22"/>
              <w:rPr>
                <w:b/>
                <w:sz w:val="24"/>
                <w:szCs w:val="24"/>
                <w:u w:val="single"/>
              </w:rPr>
            </w:pPr>
            <w:r w:rsidRPr="0007542F">
              <w:rPr>
                <w:sz w:val="24"/>
                <w:szCs w:val="24"/>
              </w:rPr>
              <w:t>Размещение зданий и сооружений автомоек, пунктов технического обслуживания автомобилей</w:t>
            </w:r>
          </w:p>
        </w:tc>
        <w:tc>
          <w:tcPr>
            <w:tcW w:w="1254"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24"/>
              <w:tabs>
                <w:tab w:val="left" w:pos="317"/>
              </w:tabs>
              <w:spacing w:line="240" w:lineRule="auto"/>
              <w:ind w:left="22"/>
              <w:rPr>
                <w:b/>
                <w:sz w:val="24"/>
                <w:szCs w:val="24"/>
                <w:u w:val="single"/>
              </w:rPr>
            </w:pPr>
            <w:r w:rsidRPr="0007542F">
              <w:rPr>
                <w:b/>
                <w:sz w:val="24"/>
                <w:szCs w:val="24"/>
                <w:u w:val="single"/>
              </w:rPr>
              <w:t>В границах участка объекта</w:t>
            </w:r>
          </w:p>
          <w:p w:rsidR="0007542F" w:rsidRPr="0007542F" w:rsidRDefault="0007542F" w:rsidP="0007542F">
            <w:pPr>
              <w:pStyle w:val="24"/>
              <w:tabs>
                <w:tab w:val="left" w:pos="317"/>
              </w:tabs>
              <w:spacing w:line="240" w:lineRule="auto"/>
              <w:ind w:left="0"/>
              <w:rPr>
                <w:sz w:val="24"/>
                <w:szCs w:val="24"/>
              </w:rPr>
            </w:pPr>
            <w:r w:rsidRPr="0007542F">
              <w:rPr>
                <w:sz w:val="24"/>
                <w:szCs w:val="24"/>
              </w:rPr>
              <w:t>Площадки для отдыха, участки озеленения.</w:t>
            </w:r>
          </w:p>
          <w:p w:rsidR="0007542F" w:rsidRPr="0007542F" w:rsidRDefault="0007542F" w:rsidP="0007542F">
            <w:pPr>
              <w:pStyle w:val="24"/>
              <w:tabs>
                <w:tab w:val="left" w:pos="317"/>
              </w:tabs>
              <w:spacing w:line="240" w:lineRule="auto"/>
              <w:ind w:left="22"/>
              <w:rPr>
                <w:b/>
                <w:sz w:val="24"/>
                <w:szCs w:val="24"/>
                <w:u w:val="single"/>
              </w:rPr>
            </w:pPr>
            <w:r w:rsidRPr="0007542F">
              <w:rPr>
                <w:sz w:val="24"/>
                <w:szCs w:val="24"/>
              </w:rPr>
              <w:t>хозяйственные площадки с размещением контейнера для сбора мусора в соответствии с требованием СанПиН.</w:t>
            </w:r>
          </w:p>
        </w:tc>
      </w:tr>
    </w:tbl>
    <w:p w:rsidR="000B1C06" w:rsidRDefault="000B1C06">
      <w:r>
        <w:rPr>
          <w:b/>
        </w:rPr>
        <w:br w:type="page"/>
      </w:r>
    </w:p>
    <w:tbl>
      <w:tblPr>
        <w:tblW w:w="4994"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3"/>
        <w:gridCol w:w="4779"/>
        <w:gridCol w:w="3945"/>
        <w:gridCol w:w="3832"/>
      </w:tblGrid>
      <w:tr w:rsidR="0007542F" w:rsidRPr="0007542F" w:rsidTr="000B1C06">
        <w:trPr>
          <w:trHeight w:val="339"/>
        </w:trPr>
        <w:tc>
          <w:tcPr>
            <w:tcW w:w="5000" w:type="pct"/>
            <w:gridSpan w:val="4"/>
            <w:tcBorders>
              <w:top w:val="single" w:sz="4" w:space="0" w:color="auto"/>
              <w:left w:val="nil"/>
              <w:bottom w:val="single" w:sz="4" w:space="0" w:color="auto"/>
              <w:right w:val="nil"/>
            </w:tcBorders>
            <w:vAlign w:val="center"/>
          </w:tcPr>
          <w:p w:rsidR="0007542F" w:rsidRPr="0007542F" w:rsidRDefault="0007542F" w:rsidP="0007542F">
            <w:pPr>
              <w:pStyle w:val="2"/>
            </w:pPr>
            <w:r w:rsidRPr="0007542F">
              <w:rPr>
                <w:bCs/>
              </w:rPr>
              <w:lastRenderedPageBreak/>
              <w:br w:type="page"/>
            </w:r>
            <w:bookmarkStart w:id="228" w:name="_Toc448491834"/>
            <w:bookmarkStart w:id="229" w:name="_Toc446509461"/>
            <w:r w:rsidRPr="0007542F">
              <w:t xml:space="preserve">И-4. Зона </w:t>
            </w:r>
            <w:proofErr w:type="spellStart"/>
            <w:r w:rsidRPr="0007542F">
              <w:t>газообеспечивающих</w:t>
            </w:r>
            <w:proofErr w:type="spellEnd"/>
            <w:r w:rsidRPr="0007542F">
              <w:t xml:space="preserve"> объектов инженерной инфраструктуры</w:t>
            </w:r>
            <w:bookmarkEnd w:id="228"/>
          </w:p>
          <w:p w:rsidR="0007542F" w:rsidRDefault="0007542F" w:rsidP="0007542F">
            <w:pPr>
              <w:rPr>
                <w:szCs w:val="24"/>
              </w:rPr>
            </w:pPr>
            <w:bookmarkStart w:id="230" w:name="_Toc446367299"/>
            <w:bookmarkStart w:id="231" w:name="_Toc446367905"/>
            <w:r w:rsidRPr="0007542F">
              <w:rPr>
                <w:szCs w:val="24"/>
              </w:rPr>
              <w:t xml:space="preserve">Зона </w:t>
            </w:r>
            <w:proofErr w:type="spellStart"/>
            <w:r w:rsidRPr="0007542F">
              <w:rPr>
                <w:szCs w:val="24"/>
              </w:rPr>
              <w:t>газообеспечивающих</w:t>
            </w:r>
            <w:proofErr w:type="spellEnd"/>
            <w:r w:rsidRPr="0007542F">
              <w:rPr>
                <w:szCs w:val="24"/>
              </w:rPr>
              <w:t xml:space="preserve"> объектов инженерной инфраструктуры предназначена для формирования зоны застройки </w:t>
            </w:r>
            <w:proofErr w:type="spellStart"/>
            <w:r w:rsidRPr="0007542F">
              <w:rPr>
                <w:szCs w:val="24"/>
              </w:rPr>
              <w:t>газообеспечивающими</w:t>
            </w:r>
            <w:proofErr w:type="spellEnd"/>
            <w:r w:rsidRPr="0007542F">
              <w:rPr>
                <w:szCs w:val="24"/>
              </w:rPr>
              <w:t xml:space="preserve"> предприятиями, зданиями и сооружениями</w:t>
            </w:r>
            <w:bookmarkEnd w:id="229"/>
            <w:bookmarkEnd w:id="230"/>
            <w:bookmarkEnd w:id="231"/>
          </w:p>
          <w:p w:rsidR="0007542F" w:rsidRPr="0007542F" w:rsidRDefault="0014663E" w:rsidP="0014663E">
            <w:pPr>
              <w:jc w:val="right"/>
              <w:rPr>
                <w:rFonts w:cstheme="majorBidi"/>
                <w:bCs/>
                <w:szCs w:val="24"/>
              </w:rPr>
            </w:pPr>
            <w:r>
              <w:rPr>
                <w:rFonts w:cs="Times New Roman"/>
                <w:szCs w:val="24"/>
              </w:rPr>
              <w:t>Таблица 36</w:t>
            </w:r>
          </w:p>
        </w:tc>
      </w:tr>
      <w:tr w:rsidR="0007542F" w:rsidRPr="0007542F" w:rsidTr="000B1C06">
        <w:trPr>
          <w:trHeight w:val="275"/>
        </w:trPr>
        <w:tc>
          <w:tcPr>
            <w:tcW w:w="891"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ConsPlusNormal"/>
              <w:widowControl/>
              <w:ind w:firstLine="0"/>
              <w:jc w:val="center"/>
              <w:rPr>
                <w:rFonts w:ascii="Times New Roman" w:hAnsi="Times New Roman" w:cs="Times New Roman"/>
                <w:b/>
                <w:sz w:val="24"/>
                <w:szCs w:val="24"/>
              </w:rPr>
            </w:pPr>
            <w:r w:rsidRPr="0007542F">
              <w:rPr>
                <w:rFonts w:ascii="Times New Roman" w:hAnsi="Times New Roman" w:cs="Times New Roman"/>
                <w:b/>
                <w:sz w:val="24"/>
                <w:szCs w:val="24"/>
              </w:rPr>
              <w:t>Основные виды разрешённого использования</w:t>
            </w:r>
          </w:p>
        </w:tc>
        <w:tc>
          <w:tcPr>
            <w:tcW w:w="1564"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ConsPlusNormal"/>
              <w:widowControl/>
              <w:ind w:firstLine="0"/>
              <w:jc w:val="center"/>
              <w:rPr>
                <w:rFonts w:ascii="Times New Roman" w:hAnsi="Times New Roman" w:cs="Times New Roman"/>
                <w:b/>
                <w:sz w:val="24"/>
                <w:szCs w:val="24"/>
              </w:rPr>
            </w:pPr>
            <w:r w:rsidRPr="0007542F">
              <w:rPr>
                <w:rFonts w:ascii="Times New Roman" w:hAnsi="Times New Roman" w:cs="Times New Roman"/>
                <w:b/>
                <w:sz w:val="24"/>
                <w:szCs w:val="24"/>
              </w:rPr>
              <w:t>Описание вида разрешенного использования земельного участка</w:t>
            </w:r>
          </w:p>
        </w:tc>
        <w:tc>
          <w:tcPr>
            <w:tcW w:w="1291"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ind w:firstLine="0"/>
              <w:jc w:val="center"/>
              <w:rPr>
                <w:rFonts w:cs="Times New Roman"/>
                <w:b/>
                <w:szCs w:val="24"/>
              </w:rPr>
            </w:pPr>
            <w:r w:rsidRPr="0007542F">
              <w:rPr>
                <w:rFonts w:cs="Times New Roman"/>
                <w:b/>
                <w:szCs w:val="24"/>
              </w:rPr>
              <w:t>Объекты капитального строительства, соответствующие виду разрешённого использования</w:t>
            </w:r>
          </w:p>
        </w:tc>
        <w:tc>
          <w:tcPr>
            <w:tcW w:w="1254"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ind w:firstLine="0"/>
              <w:jc w:val="center"/>
              <w:rPr>
                <w:rFonts w:cs="Times New Roman"/>
                <w:b/>
                <w:szCs w:val="24"/>
              </w:rPr>
            </w:pPr>
            <w:r w:rsidRPr="0007542F">
              <w:rPr>
                <w:rFonts w:cs="Times New Roman"/>
                <w:b/>
                <w:szCs w:val="24"/>
              </w:rPr>
              <w:t>Вспомогательные виды разрешённого использования, дополнительные к основным</w:t>
            </w:r>
          </w:p>
        </w:tc>
      </w:tr>
      <w:tr w:rsidR="0007542F" w:rsidRPr="0007542F" w:rsidTr="000B1C06">
        <w:trPr>
          <w:trHeight w:val="275"/>
        </w:trPr>
        <w:tc>
          <w:tcPr>
            <w:tcW w:w="891" w:type="pct"/>
            <w:tcBorders>
              <w:top w:val="single" w:sz="4" w:space="0" w:color="auto"/>
              <w:left w:val="single" w:sz="4" w:space="0" w:color="auto"/>
              <w:bottom w:val="single" w:sz="4" w:space="0" w:color="auto"/>
              <w:right w:val="single" w:sz="4" w:space="0" w:color="auto"/>
            </w:tcBorders>
            <w:vAlign w:val="center"/>
          </w:tcPr>
          <w:p w:rsidR="0007542F" w:rsidRPr="0007542F" w:rsidRDefault="00BA7372" w:rsidP="0007542F">
            <w:pPr>
              <w:pStyle w:val="ConsPlusNormal"/>
              <w:widowControl/>
              <w:tabs>
                <w:tab w:val="left" w:pos="260"/>
              </w:tabs>
              <w:spacing w:after="120"/>
              <w:ind w:left="-11" w:firstLine="0"/>
              <w:rPr>
                <w:rFonts w:ascii="Times New Roman" w:hAnsi="Times New Roman" w:cs="Times New Roman"/>
                <w:b/>
                <w:sz w:val="24"/>
                <w:szCs w:val="24"/>
              </w:rPr>
            </w:pPr>
            <w:r>
              <w:rPr>
                <w:rFonts w:ascii="Times New Roman" w:hAnsi="Times New Roman" w:cs="Times New Roman"/>
                <w:b/>
                <w:sz w:val="24"/>
                <w:szCs w:val="24"/>
              </w:rPr>
              <w:t xml:space="preserve">1. </w:t>
            </w:r>
            <w:r w:rsidR="0007542F" w:rsidRPr="0007542F">
              <w:rPr>
                <w:rFonts w:ascii="Times New Roman" w:hAnsi="Times New Roman" w:cs="Times New Roman"/>
                <w:b/>
                <w:sz w:val="24"/>
                <w:szCs w:val="24"/>
              </w:rPr>
              <w:t>Коммунальное обслуживание (газоснабжение)</w:t>
            </w:r>
          </w:p>
        </w:tc>
        <w:tc>
          <w:tcPr>
            <w:tcW w:w="1564"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24"/>
              <w:tabs>
                <w:tab w:val="left" w:pos="312"/>
              </w:tabs>
              <w:spacing w:line="240" w:lineRule="auto"/>
              <w:ind w:left="0"/>
              <w:rPr>
                <w:sz w:val="24"/>
                <w:szCs w:val="24"/>
              </w:rPr>
            </w:pPr>
            <w:r w:rsidRPr="0007542F">
              <w:rPr>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газоснабжения территорий.</w:t>
            </w:r>
          </w:p>
        </w:tc>
        <w:tc>
          <w:tcPr>
            <w:tcW w:w="1291"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24"/>
              <w:tabs>
                <w:tab w:val="left" w:pos="317"/>
              </w:tabs>
              <w:spacing w:line="240" w:lineRule="auto"/>
              <w:ind w:left="22"/>
              <w:rPr>
                <w:sz w:val="24"/>
                <w:szCs w:val="24"/>
              </w:rPr>
            </w:pPr>
            <w:r w:rsidRPr="0007542F">
              <w:rPr>
                <w:sz w:val="24"/>
                <w:szCs w:val="24"/>
              </w:rPr>
              <w:t>Здания и сооружения</w:t>
            </w:r>
            <w:r>
              <w:rPr>
                <w:sz w:val="24"/>
                <w:szCs w:val="24"/>
              </w:rPr>
              <w:t xml:space="preserve"> газо</w:t>
            </w:r>
            <w:r w:rsidRPr="0007542F">
              <w:rPr>
                <w:sz w:val="24"/>
                <w:szCs w:val="24"/>
              </w:rPr>
              <w:t>распределительных станций,</w:t>
            </w:r>
            <w:r>
              <w:rPr>
                <w:sz w:val="24"/>
                <w:szCs w:val="24"/>
              </w:rPr>
              <w:t xml:space="preserve"> </w:t>
            </w:r>
            <w:r w:rsidRPr="0007542F">
              <w:rPr>
                <w:sz w:val="24"/>
                <w:szCs w:val="24"/>
              </w:rPr>
              <w:t>газгольдеров, резервуарных и баллонных установок, газонаполнительных станций газорегуляторных пунктов (ГРП) и установок (ГРУ).</w:t>
            </w:r>
          </w:p>
        </w:tc>
        <w:tc>
          <w:tcPr>
            <w:tcW w:w="1254"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24"/>
              <w:tabs>
                <w:tab w:val="left" w:pos="317"/>
              </w:tabs>
              <w:spacing w:line="240" w:lineRule="auto"/>
              <w:ind w:left="22"/>
              <w:rPr>
                <w:b/>
                <w:sz w:val="24"/>
                <w:szCs w:val="24"/>
                <w:u w:val="single"/>
              </w:rPr>
            </w:pPr>
            <w:r w:rsidRPr="0007542F">
              <w:rPr>
                <w:b/>
                <w:sz w:val="24"/>
                <w:szCs w:val="24"/>
                <w:u w:val="single"/>
              </w:rPr>
              <w:t>В границах участка объекта</w:t>
            </w:r>
          </w:p>
          <w:p w:rsidR="0007542F" w:rsidRPr="0007542F" w:rsidRDefault="0007542F" w:rsidP="0007542F">
            <w:pPr>
              <w:ind w:firstLine="0"/>
              <w:rPr>
                <w:rFonts w:cs="Times New Roman"/>
                <w:szCs w:val="24"/>
              </w:rPr>
            </w:pPr>
            <w:r w:rsidRPr="0007542F">
              <w:rPr>
                <w:rFonts w:cs="Times New Roman"/>
                <w:szCs w:val="24"/>
              </w:rPr>
              <w:t>Административно-бытовые</w:t>
            </w:r>
            <w:r>
              <w:rPr>
                <w:rFonts w:cs="Times New Roman"/>
                <w:szCs w:val="24"/>
              </w:rPr>
              <w:t xml:space="preserve"> здания,</w:t>
            </w:r>
            <w:r w:rsidRPr="0007542F">
              <w:rPr>
                <w:rFonts w:cs="Times New Roman"/>
                <w:szCs w:val="24"/>
              </w:rPr>
              <w:t xml:space="preserve"> Объекты инженерной инфраструктуры, необходимые для осуществления деятельности объекта.</w:t>
            </w:r>
          </w:p>
          <w:p w:rsidR="0007542F" w:rsidRPr="0007542F" w:rsidRDefault="0007542F" w:rsidP="0007542F">
            <w:pPr>
              <w:pStyle w:val="24"/>
              <w:tabs>
                <w:tab w:val="left" w:pos="317"/>
              </w:tabs>
              <w:spacing w:line="240" w:lineRule="auto"/>
              <w:ind w:left="0"/>
              <w:rPr>
                <w:sz w:val="24"/>
                <w:szCs w:val="24"/>
              </w:rPr>
            </w:pPr>
            <w:r w:rsidRPr="0007542F">
              <w:rPr>
                <w:sz w:val="24"/>
                <w:szCs w:val="24"/>
              </w:rPr>
              <w:t xml:space="preserve">гаражи специального транспорта, мастерские для обслуживания инженерных сооружений, а также здания или помещения, предназначенных для приема физических и юридических лиц в связи с предоставлением им коммунальных услуг. </w:t>
            </w:r>
          </w:p>
          <w:p w:rsidR="0007542F" w:rsidRPr="0007542F" w:rsidRDefault="0007542F" w:rsidP="0007542F">
            <w:pPr>
              <w:pStyle w:val="24"/>
              <w:tabs>
                <w:tab w:val="left" w:pos="317"/>
              </w:tabs>
              <w:spacing w:line="240" w:lineRule="auto"/>
              <w:ind w:left="0"/>
              <w:rPr>
                <w:sz w:val="24"/>
                <w:szCs w:val="24"/>
              </w:rPr>
            </w:pPr>
            <w:r w:rsidRPr="0007542F">
              <w:rPr>
                <w:sz w:val="24"/>
                <w:szCs w:val="24"/>
              </w:rPr>
              <w:t>Площадки для отдыха, участки озеленения.</w:t>
            </w:r>
          </w:p>
          <w:p w:rsidR="0007542F" w:rsidRPr="0007542F" w:rsidRDefault="0007542F" w:rsidP="0007542F">
            <w:pPr>
              <w:ind w:firstLine="0"/>
              <w:rPr>
                <w:rFonts w:cs="Times New Roman"/>
                <w:szCs w:val="24"/>
              </w:rPr>
            </w:pPr>
            <w:r w:rsidRPr="0007542F">
              <w:rPr>
                <w:rFonts w:cs="Times New Roman"/>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07542F" w:rsidRPr="0007542F" w:rsidTr="000B1C06">
        <w:trPr>
          <w:trHeight w:val="275"/>
        </w:trPr>
        <w:tc>
          <w:tcPr>
            <w:tcW w:w="891"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ConsPlusNormal"/>
              <w:widowControl/>
              <w:spacing w:after="120"/>
              <w:ind w:left="34" w:firstLine="0"/>
              <w:jc w:val="center"/>
              <w:rPr>
                <w:rFonts w:ascii="Times New Roman" w:hAnsi="Times New Roman" w:cs="Times New Roman"/>
                <w:b/>
                <w:sz w:val="24"/>
                <w:szCs w:val="24"/>
              </w:rPr>
            </w:pPr>
          </w:p>
        </w:tc>
        <w:tc>
          <w:tcPr>
            <w:tcW w:w="1564"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ConsPlusNormal"/>
              <w:widowControl/>
              <w:spacing w:after="120"/>
              <w:ind w:left="34" w:firstLine="0"/>
              <w:jc w:val="center"/>
              <w:rPr>
                <w:rFonts w:ascii="Times New Roman" w:hAnsi="Times New Roman" w:cs="Times New Roman"/>
                <w:b/>
                <w:sz w:val="24"/>
                <w:szCs w:val="24"/>
              </w:rPr>
            </w:pPr>
          </w:p>
        </w:tc>
        <w:tc>
          <w:tcPr>
            <w:tcW w:w="1291"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ind w:firstLine="0"/>
              <w:jc w:val="center"/>
              <w:rPr>
                <w:rFonts w:cs="Times New Roman"/>
                <w:b/>
                <w:szCs w:val="24"/>
              </w:rPr>
            </w:pPr>
          </w:p>
        </w:tc>
        <w:tc>
          <w:tcPr>
            <w:tcW w:w="1254"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ind w:firstLine="0"/>
              <w:rPr>
                <w:rFonts w:cs="Times New Roman"/>
                <w:b/>
                <w:szCs w:val="24"/>
                <w:u w:val="single"/>
              </w:rPr>
            </w:pPr>
            <w:r w:rsidRPr="0007542F">
              <w:rPr>
                <w:rFonts w:cs="Times New Roman"/>
                <w:b/>
                <w:szCs w:val="24"/>
                <w:u w:val="single"/>
              </w:rPr>
              <w:t>В границах зоны, планировочного элемента</w:t>
            </w:r>
          </w:p>
          <w:p w:rsidR="0007542F" w:rsidRPr="0007542F" w:rsidRDefault="0007542F" w:rsidP="0007542F">
            <w:pPr>
              <w:ind w:firstLine="0"/>
              <w:rPr>
                <w:rFonts w:cs="Times New Roman"/>
                <w:szCs w:val="24"/>
              </w:rPr>
            </w:pPr>
            <w:r w:rsidRPr="0007542F">
              <w:rPr>
                <w:rFonts w:cs="Times New Roman"/>
                <w:szCs w:val="24"/>
              </w:rPr>
              <w:t>Санитарно-защитные зоны в соответствии с требованиями СанПиН.</w:t>
            </w:r>
          </w:p>
          <w:p w:rsidR="0007542F" w:rsidRPr="0007542F" w:rsidRDefault="0007542F" w:rsidP="0007542F">
            <w:pPr>
              <w:ind w:firstLine="0"/>
              <w:rPr>
                <w:rFonts w:cs="Times New Roman"/>
                <w:b/>
                <w:szCs w:val="24"/>
              </w:rPr>
            </w:pPr>
            <w:r w:rsidRPr="0007542F">
              <w:rPr>
                <w:rFonts w:cs="Times New Roman"/>
                <w:szCs w:val="24"/>
              </w:rPr>
              <w:t>Санитарные разрывы.</w:t>
            </w:r>
          </w:p>
        </w:tc>
      </w:tr>
      <w:tr w:rsidR="0007542F" w:rsidRPr="0007542F" w:rsidTr="000B1C06">
        <w:trPr>
          <w:trHeight w:val="275"/>
        </w:trPr>
        <w:tc>
          <w:tcPr>
            <w:tcW w:w="891"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ConsPlusNormal"/>
              <w:widowControl/>
              <w:spacing w:after="120"/>
              <w:ind w:left="34" w:firstLine="0"/>
              <w:jc w:val="center"/>
              <w:rPr>
                <w:rFonts w:ascii="Times New Roman" w:hAnsi="Times New Roman" w:cs="Times New Roman"/>
                <w:b/>
                <w:sz w:val="24"/>
                <w:szCs w:val="24"/>
              </w:rPr>
            </w:pPr>
            <w:r w:rsidRPr="0007542F">
              <w:rPr>
                <w:rFonts w:ascii="Times New Roman" w:hAnsi="Times New Roman" w:cs="Times New Roman"/>
                <w:b/>
                <w:sz w:val="24"/>
                <w:szCs w:val="24"/>
              </w:rPr>
              <w:t>Условно разрешённые виды использования</w:t>
            </w:r>
          </w:p>
        </w:tc>
        <w:tc>
          <w:tcPr>
            <w:tcW w:w="1564"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ConsPlusNormal"/>
              <w:widowControl/>
              <w:spacing w:after="120"/>
              <w:ind w:left="34" w:firstLine="0"/>
              <w:jc w:val="center"/>
              <w:rPr>
                <w:rFonts w:ascii="Times New Roman" w:hAnsi="Times New Roman" w:cs="Times New Roman"/>
                <w:b/>
                <w:sz w:val="24"/>
                <w:szCs w:val="24"/>
              </w:rPr>
            </w:pPr>
            <w:r w:rsidRPr="0007542F">
              <w:rPr>
                <w:rFonts w:ascii="Times New Roman" w:hAnsi="Times New Roman" w:cs="Times New Roman"/>
                <w:b/>
                <w:sz w:val="24"/>
                <w:szCs w:val="24"/>
              </w:rPr>
              <w:t>Описание вида разрешенного использования земельного участка</w:t>
            </w:r>
          </w:p>
        </w:tc>
        <w:tc>
          <w:tcPr>
            <w:tcW w:w="1291"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ind w:firstLine="0"/>
              <w:jc w:val="center"/>
              <w:rPr>
                <w:rFonts w:cs="Times New Roman"/>
                <w:b/>
                <w:szCs w:val="24"/>
              </w:rPr>
            </w:pPr>
            <w:r w:rsidRPr="0007542F">
              <w:rPr>
                <w:rFonts w:cs="Times New Roman"/>
                <w:b/>
                <w:szCs w:val="24"/>
              </w:rPr>
              <w:t>Объекты капитального строительства, соответствующие виду разрешённого использования</w:t>
            </w:r>
          </w:p>
        </w:tc>
        <w:tc>
          <w:tcPr>
            <w:tcW w:w="1254"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ind w:firstLine="0"/>
              <w:rPr>
                <w:rFonts w:cs="Times New Roman"/>
                <w:b/>
                <w:szCs w:val="24"/>
              </w:rPr>
            </w:pPr>
            <w:r w:rsidRPr="0007542F">
              <w:rPr>
                <w:rFonts w:cs="Times New Roman"/>
                <w:b/>
                <w:szCs w:val="24"/>
              </w:rPr>
              <w:t>Вспомогательные виды разрешённого использования, дополнительные к условно разрешённым</w:t>
            </w:r>
          </w:p>
        </w:tc>
      </w:tr>
      <w:tr w:rsidR="0007542F" w:rsidRPr="0007542F" w:rsidTr="000B1C06">
        <w:trPr>
          <w:trHeight w:val="275"/>
        </w:trPr>
        <w:tc>
          <w:tcPr>
            <w:tcW w:w="891" w:type="pct"/>
            <w:tcBorders>
              <w:top w:val="single" w:sz="4" w:space="0" w:color="auto"/>
              <w:left w:val="single" w:sz="4" w:space="0" w:color="auto"/>
              <w:bottom w:val="single" w:sz="4" w:space="0" w:color="auto"/>
              <w:right w:val="single" w:sz="4" w:space="0" w:color="auto"/>
            </w:tcBorders>
            <w:vAlign w:val="center"/>
          </w:tcPr>
          <w:p w:rsidR="0007542F" w:rsidRPr="0007542F" w:rsidRDefault="00BA7372" w:rsidP="0007542F">
            <w:pPr>
              <w:pStyle w:val="24"/>
              <w:widowControl w:val="0"/>
              <w:tabs>
                <w:tab w:val="left" w:pos="318"/>
              </w:tabs>
              <w:autoSpaceDE w:val="0"/>
              <w:autoSpaceDN w:val="0"/>
              <w:adjustRightInd w:val="0"/>
              <w:spacing w:line="240" w:lineRule="auto"/>
              <w:ind w:left="0"/>
              <w:rPr>
                <w:b/>
                <w:sz w:val="24"/>
                <w:szCs w:val="24"/>
              </w:rPr>
            </w:pPr>
            <w:r>
              <w:rPr>
                <w:b/>
                <w:sz w:val="24"/>
                <w:szCs w:val="24"/>
              </w:rPr>
              <w:t xml:space="preserve">1. </w:t>
            </w:r>
            <w:r w:rsidR="0007542F" w:rsidRPr="0007542F">
              <w:rPr>
                <w:b/>
                <w:sz w:val="24"/>
                <w:szCs w:val="24"/>
              </w:rPr>
              <w:t>Обслуживание автотранспорта</w:t>
            </w:r>
          </w:p>
        </w:tc>
        <w:tc>
          <w:tcPr>
            <w:tcW w:w="1564"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24"/>
              <w:widowControl w:val="0"/>
              <w:tabs>
                <w:tab w:val="left" w:pos="312"/>
              </w:tabs>
              <w:autoSpaceDE w:val="0"/>
              <w:autoSpaceDN w:val="0"/>
              <w:adjustRightInd w:val="0"/>
              <w:spacing w:line="240" w:lineRule="auto"/>
              <w:ind w:left="0"/>
              <w:rPr>
                <w:sz w:val="24"/>
                <w:szCs w:val="24"/>
              </w:rPr>
            </w:pPr>
            <w:r w:rsidRPr="0007542F">
              <w:rPr>
                <w:sz w:val="24"/>
                <w:szCs w:val="24"/>
              </w:rPr>
              <w:t>Размещение постоянных или временных мест хранения автотранспортных средств.</w:t>
            </w:r>
          </w:p>
        </w:tc>
        <w:tc>
          <w:tcPr>
            <w:tcW w:w="1291"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24"/>
              <w:tabs>
                <w:tab w:val="left" w:pos="317"/>
              </w:tabs>
              <w:spacing w:line="240" w:lineRule="auto"/>
              <w:ind w:left="22"/>
              <w:rPr>
                <w:sz w:val="24"/>
                <w:szCs w:val="24"/>
              </w:rPr>
            </w:pPr>
            <w:r w:rsidRPr="0007542F">
              <w:rPr>
                <w:sz w:val="24"/>
                <w:szCs w:val="24"/>
              </w:rPr>
              <w:t>Размещение площадок,</w:t>
            </w:r>
            <w:r>
              <w:rPr>
                <w:sz w:val="24"/>
                <w:szCs w:val="24"/>
              </w:rPr>
              <w:t xml:space="preserve"> а так</w:t>
            </w:r>
            <w:r w:rsidRPr="0007542F">
              <w:rPr>
                <w:sz w:val="24"/>
                <w:szCs w:val="24"/>
              </w:rPr>
              <w:t>же объектов капитального строительства – зданий и сооружений для осуществления осн</w:t>
            </w:r>
            <w:r>
              <w:rPr>
                <w:sz w:val="24"/>
                <w:szCs w:val="24"/>
              </w:rPr>
              <w:t xml:space="preserve">овных технологических процессов, </w:t>
            </w:r>
            <w:r w:rsidRPr="0007542F">
              <w:rPr>
                <w:sz w:val="24"/>
                <w:szCs w:val="24"/>
              </w:rPr>
              <w:t>гаражей с несколькими стояночными местами, стоянок (парковок), гаражей.</w:t>
            </w:r>
          </w:p>
          <w:p w:rsidR="0007542F" w:rsidRPr="0007542F" w:rsidRDefault="0007542F" w:rsidP="0007542F">
            <w:pPr>
              <w:pStyle w:val="24"/>
              <w:tabs>
                <w:tab w:val="left" w:pos="317"/>
              </w:tabs>
              <w:spacing w:line="240" w:lineRule="auto"/>
              <w:ind w:left="22"/>
              <w:rPr>
                <w:b/>
                <w:sz w:val="24"/>
                <w:szCs w:val="24"/>
                <w:u w:val="single"/>
              </w:rPr>
            </w:pPr>
            <w:r w:rsidRPr="0007542F">
              <w:rPr>
                <w:sz w:val="24"/>
                <w:szCs w:val="24"/>
              </w:rPr>
              <w:t>Размещение зданий и сооружений автомоек, пунктов технического обслуживания автомобилей</w:t>
            </w:r>
          </w:p>
        </w:tc>
        <w:tc>
          <w:tcPr>
            <w:tcW w:w="1254"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24"/>
              <w:tabs>
                <w:tab w:val="left" w:pos="317"/>
              </w:tabs>
              <w:spacing w:line="240" w:lineRule="auto"/>
              <w:ind w:left="22"/>
              <w:rPr>
                <w:b/>
                <w:sz w:val="24"/>
                <w:szCs w:val="24"/>
                <w:u w:val="single"/>
              </w:rPr>
            </w:pPr>
            <w:r w:rsidRPr="0007542F">
              <w:rPr>
                <w:b/>
                <w:sz w:val="24"/>
                <w:szCs w:val="24"/>
                <w:u w:val="single"/>
              </w:rPr>
              <w:t>В границах участка объекта</w:t>
            </w:r>
          </w:p>
          <w:p w:rsidR="0007542F" w:rsidRPr="0007542F" w:rsidRDefault="0007542F" w:rsidP="0007542F">
            <w:pPr>
              <w:pStyle w:val="24"/>
              <w:tabs>
                <w:tab w:val="left" w:pos="317"/>
              </w:tabs>
              <w:spacing w:line="240" w:lineRule="auto"/>
              <w:ind w:left="0"/>
              <w:rPr>
                <w:sz w:val="24"/>
                <w:szCs w:val="24"/>
              </w:rPr>
            </w:pPr>
            <w:r w:rsidRPr="0007542F">
              <w:rPr>
                <w:sz w:val="24"/>
                <w:szCs w:val="24"/>
              </w:rPr>
              <w:t>Площадки для отдыха, участки озеленения.</w:t>
            </w:r>
          </w:p>
          <w:p w:rsidR="0007542F" w:rsidRPr="0007542F" w:rsidRDefault="0007542F" w:rsidP="0007542F">
            <w:pPr>
              <w:pStyle w:val="24"/>
              <w:tabs>
                <w:tab w:val="left" w:pos="317"/>
              </w:tabs>
              <w:spacing w:line="240" w:lineRule="auto"/>
              <w:ind w:left="22"/>
              <w:rPr>
                <w:b/>
                <w:sz w:val="24"/>
                <w:szCs w:val="24"/>
                <w:u w:val="single"/>
              </w:rPr>
            </w:pPr>
            <w:r w:rsidRPr="0007542F">
              <w:rPr>
                <w:sz w:val="24"/>
                <w:szCs w:val="24"/>
              </w:rPr>
              <w:t>хозяйственные площадки с размещением контейнера для сбора мусора в соответствии с требованием СанПиН.</w:t>
            </w:r>
          </w:p>
        </w:tc>
      </w:tr>
    </w:tbl>
    <w:p w:rsidR="0007542F" w:rsidRPr="0007542F" w:rsidRDefault="0007542F" w:rsidP="0007542F">
      <w:pPr>
        <w:pStyle w:val="2"/>
      </w:pPr>
      <w:r w:rsidRPr="0007542F">
        <w:rPr>
          <w:rFonts w:cs="Times New Roman"/>
          <w:b w:val="0"/>
          <w:bCs/>
          <w:szCs w:val="24"/>
        </w:rPr>
        <w:br w:type="page"/>
      </w:r>
      <w:bookmarkStart w:id="232" w:name="_Toc446509462"/>
      <w:bookmarkStart w:id="233" w:name="_Toc448491835"/>
      <w:r w:rsidRPr="0007542F">
        <w:lastRenderedPageBreak/>
        <w:t xml:space="preserve">И-5. Зона </w:t>
      </w:r>
      <w:proofErr w:type="spellStart"/>
      <w:r w:rsidRPr="0007542F">
        <w:t>теплообеспечивающих</w:t>
      </w:r>
      <w:proofErr w:type="spellEnd"/>
      <w:r w:rsidRPr="0007542F">
        <w:t xml:space="preserve"> объектов инженерной инфраструктуры</w:t>
      </w:r>
      <w:bookmarkEnd w:id="232"/>
      <w:bookmarkEnd w:id="233"/>
    </w:p>
    <w:p w:rsidR="0007542F" w:rsidRDefault="0007542F" w:rsidP="0007542F">
      <w:pPr>
        <w:ind w:firstLine="0"/>
        <w:rPr>
          <w:rFonts w:cs="Times New Roman"/>
          <w:szCs w:val="24"/>
        </w:rPr>
      </w:pPr>
      <w:bookmarkStart w:id="234" w:name="_Toc446367301"/>
      <w:bookmarkStart w:id="235" w:name="_Toc446367907"/>
      <w:r w:rsidRPr="0007542F">
        <w:rPr>
          <w:rFonts w:cs="Times New Roman"/>
          <w:szCs w:val="24"/>
        </w:rPr>
        <w:t xml:space="preserve">Зона </w:t>
      </w:r>
      <w:proofErr w:type="spellStart"/>
      <w:r w:rsidRPr="0007542F">
        <w:rPr>
          <w:rFonts w:cs="Times New Roman"/>
          <w:szCs w:val="24"/>
        </w:rPr>
        <w:t>теплообеспечивающих</w:t>
      </w:r>
      <w:proofErr w:type="spellEnd"/>
      <w:r w:rsidRPr="0007542F">
        <w:rPr>
          <w:rFonts w:cs="Times New Roman"/>
          <w:szCs w:val="24"/>
        </w:rPr>
        <w:t xml:space="preserve"> объектов инженерной инфраструктуры предназначена для формирования зоны застройки </w:t>
      </w:r>
      <w:proofErr w:type="spellStart"/>
      <w:r w:rsidRPr="0007542F">
        <w:rPr>
          <w:rFonts w:cs="Times New Roman"/>
          <w:szCs w:val="24"/>
        </w:rPr>
        <w:t>теплообеспечивающих</w:t>
      </w:r>
      <w:proofErr w:type="spellEnd"/>
      <w:r w:rsidRPr="0007542F">
        <w:rPr>
          <w:rFonts w:cs="Times New Roman"/>
          <w:szCs w:val="24"/>
        </w:rPr>
        <w:t xml:space="preserve"> предприятиями, зданиями и сооружениями.</w:t>
      </w:r>
      <w:bookmarkEnd w:id="234"/>
      <w:bookmarkEnd w:id="235"/>
    </w:p>
    <w:p w:rsidR="0014663E" w:rsidRPr="0007542F" w:rsidRDefault="0014663E" w:rsidP="0014663E">
      <w:pPr>
        <w:ind w:firstLine="0"/>
        <w:jc w:val="right"/>
        <w:rPr>
          <w:rFonts w:cs="Times New Roman"/>
          <w:szCs w:val="24"/>
        </w:rPr>
      </w:pPr>
      <w:r>
        <w:rPr>
          <w:rFonts w:cs="Times New Roman"/>
          <w:szCs w:val="24"/>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6"/>
        <w:gridCol w:w="4742"/>
        <w:gridCol w:w="4023"/>
        <w:gridCol w:w="3836"/>
      </w:tblGrid>
      <w:tr w:rsidR="0007542F" w:rsidRPr="0007542F" w:rsidTr="0007542F">
        <w:tc>
          <w:tcPr>
            <w:tcW w:w="881"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ConsPlusNormal"/>
              <w:widowControl/>
              <w:ind w:firstLine="0"/>
              <w:jc w:val="center"/>
              <w:rPr>
                <w:rFonts w:ascii="Times New Roman" w:hAnsi="Times New Roman" w:cs="Times New Roman"/>
                <w:b/>
                <w:sz w:val="24"/>
                <w:szCs w:val="24"/>
              </w:rPr>
            </w:pPr>
            <w:r w:rsidRPr="0007542F">
              <w:rPr>
                <w:rFonts w:ascii="Times New Roman" w:hAnsi="Times New Roman" w:cs="Times New Roman"/>
                <w:b/>
                <w:sz w:val="24"/>
                <w:szCs w:val="24"/>
              </w:rPr>
              <w:t>Основные виды разрешённого использования</w:t>
            </w:r>
          </w:p>
        </w:tc>
        <w:tc>
          <w:tcPr>
            <w:tcW w:w="1550"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ConsPlusNormal"/>
              <w:widowControl/>
              <w:ind w:firstLine="0"/>
              <w:jc w:val="center"/>
              <w:rPr>
                <w:rFonts w:ascii="Times New Roman" w:hAnsi="Times New Roman" w:cs="Times New Roman"/>
                <w:b/>
                <w:sz w:val="24"/>
                <w:szCs w:val="24"/>
              </w:rPr>
            </w:pPr>
            <w:r w:rsidRPr="0007542F">
              <w:rPr>
                <w:rFonts w:ascii="Times New Roman" w:hAnsi="Times New Roman" w:cs="Times New Roman"/>
                <w:b/>
                <w:sz w:val="24"/>
                <w:szCs w:val="24"/>
              </w:rPr>
              <w:t>Описание вида разрешенного использования земельного участка</w:t>
            </w:r>
          </w:p>
        </w:tc>
        <w:tc>
          <w:tcPr>
            <w:tcW w:w="1315"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ind w:firstLine="0"/>
              <w:jc w:val="center"/>
              <w:rPr>
                <w:rFonts w:cs="Times New Roman"/>
                <w:b/>
                <w:szCs w:val="24"/>
              </w:rPr>
            </w:pPr>
            <w:r w:rsidRPr="0007542F">
              <w:rPr>
                <w:rFonts w:cs="Times New Roman"/>
                <w:b/>
                <w:szCs w:val="24"/>
              </w:rPr>
              <w:t>Объекты капитального строительства, соответствующие виду разрешённого использования</w:t>
            </w:r>
          </w:p>
        </w:tc>
        <w:tc>
          <w:tcPr>
            <w:tcW w:w="1254"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ind w:firstLine="0"/>
              <w:jc w:val="center"/>
              <w:rPr>
                <w:rFonts w:cs="Times New Roman"/>
                <w:b/>
                <w:szCs w:val="24"/>
              </w:rPr>
            </w:pPr>
            <w:r w:rsidRPr="0007542F">
              <w:rPr>
                <w:rFonts w:cs="Times New Roman"/>
                <w:b/>
                <w:szCs w:val="24"/>
              </w:rPr>
              <w:t>Вспомогательные виды разрешённого использования, дополнительные к основным</w:t>
            </w:r>
          </w:p>
        </w:tc>
      </w:tr>
      <w:tr w:rsidR="0007542F" w:rsidRPr="0007542F" w:rsidTr="0007542F">
        <w:tc>
          <w:tcPr>
            <w:tcW w:w="881" w:type="pct"/>
            <w:tcBorders>
              <w:top w:val="single" w:sz="4" w:space="0" w:color="auto"/>
              <w:left w:val="single" w:sz="4" w:space="0" w:color="auto"/>
              <w:bottom w:val="single" w:sz="4" w:space="0" w:color="auto"/>
              <w:right w:val="single" w:sz="4" w:space="0" w:color="auto"/>
            </w:tcBorders>
            <w:vAlign w:val="center"/>
          </w:tcPr>
          <w:p w:rsidR="0007542F" w:rsidRPr="0007542F" w:rsidRDefault="00BA7372" w:rsidP="0007542F">
            <w:pPr>
              <w:pStyle w:val="ConsPlusNormal"/>
              <w:widowControl/>
              <w:tabs>
                <w:tab w:val="left" w:pos="260"/>
              </w:tabs>
              <w:spacing w:after="120"/>
              <w:ind w:left="-11" w:firstLine="0"/>
              <w:rPr>
                <w:rFonts w:ascii="Times New Roman" w:hAnsi="Times New Roman" w:cs="Times New Roman"/>
                <w:b/>
                <w:sz w:val="24"/>
                <w:szCs w:val="24"/>
              </w:rPr>
            </w:pPr>
            <w:r>
              <w:rPr>
                <w:rFonts w:ascii="Times New Roman" w:hAnsi="Times New Roman" w:cs="Times New Roman"/>
                <w:b/>
                <w:sz w:val="24"/>
                <w:szCs w:val="24"/>
              </w:rPr>
              <w:t xml:space="preserve">1. </w:t>
            </w:r>
            <w:r w:rsidR="0007542F" w:rsidRPr="0007542F">
              <w:rPr>
                <w:rFonts w:ascii="Times New Roman" w:hAnsi="Times New Roman" w:cs="Times New Roman"/>
                <w:b/>
                <w:sz w:val="24"/>
                <w:szCs w:val="24"/>
              </w:rPr>
              <w:t>Коммунальное обслуживание (теплоснабжение)</w:t>
            </w:r>
          </w:p>
        </w:tc>
        <w:tc>
          <w:tcPr>
            <w:tcW w:w="1550"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24"/>
              <w:tabs>
                <w:tab w:val="left" w:pos="312"/>
              </w:tabs>
              <w:spacing w:line="240" w:lineRule="auto"/>
              <w:ind w:left="0"/>
              <w:rPr>
                <w:sz w:val="24"/>
                <w:szCs w:val="24"/>
              </w:rPr>
            </w:pPr>
            <w:r w:rsidRPr="0007542F">
              <w:rPr>
                <w:sz w:val="24"/>
                <w:szCs w:val="24"/>
              </w:rPr>
              <w:t>Размещение объектов капитального строительства в целях обеспечения физических и юридических лиц коммунальными услугами, в частности: теплоснабжения территорий.</w:t>
            </w:r>
          </w:p>
        </w:tc>
        <w:tc>
          <w:tcPr>
            <w:tcW w:w="1315"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24"/>
              <w:tabs>
                <w:tab w:val="left" w:pos="317"/>
              </w:tabs>
              <w:spacing w:line="240" w:lineRule="auto"/>
              <w:ind w:left="22"/>
              <w:rPr>
                <w:sz w:val="24"/>
                <w:szCs w:val="24"/>
              </w:rPr>
            </w:pPr>
            <w:r w:rsidRPr="0007542F">
              <w:rPr>
                <w:sz w:val="24"/>
                <w:szCs w:val="24"/>
              </w:rPr>
              <w:t>Здания и сооружения котельных и иных теплогенерирующих объектов,</w:t>
            </w:r>
            <w:r>
              <w:rPr>
                <w:sz w:val="24"/>
                <w:szCs w:val="24"/>
              </w:rPr>
              <w:t xml:space="preserve"> </w:t>
            </w:r>
            <w:proofErr w:type="spellStart"/>
            <w:r w:rsidRPr="0007542F">
              <w:rPr>
                <w:sz w:val="24"/>
                <w:szCs w:val="24"/>
              </w:rPr>
              <w:t>теплопунктов</w:t>
            </w:r>
            <w:proofErr w:type="spellEnd"/>
            <w:r w:rsidRPr="0007542F">
              <w:rPr>
                <w:sz w:val="24"/>
                <w:szCs w:val="24"/>
              </w:rPr>
              <w:t xml:space="preserve"> и бойлерных.</w:t>
            </w:r>
          </w:p>
        </w:tc>
        <w:tc>
          <w:tcPr>
            <w:tcW w:w="1254"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24"/>
              <w:tabs>
                <w:tab w:val="left" w:pos="317"/>
              </w:tabs>
              <w:spacing w:line="240" w:lineRule="auto"/>
              <w:ind w:left="22"/>
              <w:rPr>
                <w:b/>
                <w:sz w:val="24"/>
                <w:szCs w:val="24"/>
                <w:u w:val="single"/>
              </w:rPr>
            </w:pPr>
            <w:r w:rsidRPr="0007542F">
              <w:rPr>
                <w:b/>
                <w:sz w:val="24"/>
                <w:szCs w:val="24"/>
                <w:u w:val="single"/>
              </w:rPr>
              <w:t>В границах участка объекта</w:t>
            </w:r>
          </w:p>
          <w:p w:rsidR="0007542F" w:rsidRPr="0007542F" w:rsidRDefault="0007542F" w:rsidP="0007542F">
            <w:pPr>
              <w:ind w:firstLine="0"/>
              <w:rPr>
                <w:rFonts w:cs="Times New Roman"/>
                <w:szCs w:val="24"/>
              </w:rPr>
            </w:pPr>
            <w:r>
              <w:rPr>
                <w:rFonts w:cs="Times New Roman"/>
                <w:szCs w:val="24"/>
              </w:rPr>
              <w:t>Административно-бытовые здания,</w:t>
            </w:r>
            <w:r w:rsidRPr="0007542F">
              <w:rPr>
                <w:rFonts w:cs="Times New Roman"/>
                <w:szCs w:val="24"/>
              </w:rPr>
              <w:t xml:space="preserve"> Объекты инженерной инфраструктуры, необходимые для осуществления деятельности объекта.</w:t>
            </w:r>
          </w:p>
          <w:p w:rsidR="0007542F" w:rsidRPr="0007542F" w:rsidRDefault="0007542F" w:rsidP="0007542F">
            <w:pPr>
              <w:pStyle w:val="24"/>
              <w:tabs>
                <w:tab w:val="left" w:pos="317"/>
              </w:tabs>
              <w:spacing w:line="240" w:lineRule="auto"/>
              <w:ind w:left="0"/>
              <w:rPr>
                <w:sz w:val="24"/>
                <w:szCs w:val="24"/>
              </w:rPr>
            </w:pPr>
            <w:r w:rsidRPr="0007542F">
              <w:rPr>
                <w:sz w:val="24"/>
                <w:szCs w:val="24"/>
              </w:rPr>
              <w:t xml:space="preserve">гаражи специального транспорта, мастерские для обслуживания инженерных сооружений, а также здания или помещения, предназначенных для приема физических и юридических лиц в связи с предоставлением им коммунальных услуг. </w:t>
            </w:r>
          </w:p>
          <w:p w:rsidR="0007542F" w:rsidRPr="0007542F" w:rsidRDefault="0007542F" w:rsidP="0007542F">
            <w:pPr>
              <w:pStyle w:val="24"/>
              <w:tabs>
                <w:tab w:val="left" w:pos="317"/>
              </w:tabs>
              <w:spacing w:line="240" w:lineRule="auto"/>
              <w:ind w:left="0"/>
              <w:rPr>
                <w:sz w:val="24"/>
                <w:szCs w:val="24"/>
              </w:rPr>
            </w:pPr>
            <w:r w:rsidRPr="0007542F">
              <w:rPr>
                <w:sz w:val="24"/>
                <w:szCs w:val="24"/>
              </w:rPr>
              <w:t>Площадки для отдыха, участки озеленения.</w:t>
            </w:r>
          </w:p>
          <w:p w:rsidR="0007542F" w:rsidRPr="0007542F" w:rsidRDefault="0007542F" w:rsidP="0007542F">
            <w:pPr>
              <w:ind w:firstLine="0"/>
              <w:rPr>
                <w:rFonts w:cs="Times New Roman"/>
                <w:szCs w:val="24"/>
              </w:rPr>
            </w:pPr>
            <w:r w:rsidRPr="0007542F">
              <w:rPr>
                <w:rFonts w:cs="Times New Roman"/>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07542F" w:rsidRPr="0007542F" w:rsidTr="0007542F">
        <w:tc>
          <w:tcPr>
            <w:tcW w:w="881"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ConsPlusNormal"/>
              <w:widowControl/>
              <w:tabs>
                <w:tab w:val="left" w:pos="260"/>
              </w:tabs>
              <w:spacing w:after="120"/>
              <w:ind w:left="-11" w:firstLine="0"/>
              <w:rPr>
                <w:rFonts w:ascii="Times New Roman" w:hAnsi="Times New Roman" w:cs="Times New Roman"/>
                <w:sz w:val="24"/>
                <w:szCs w:val="24"/>
              </w:rPr>
            </w:pPr>
          </w:p>
        </w:tc>
        <w:tc>
          <w:tcPr>
            <w:tcW w:w="1550"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24"/>
              <w:tabs>
                <w:tab w:val="left" w:pos="312"/>
              </w:tabs>
              <w:spacing w:line="240" w:lineRule="auto"/>
              <w:ind w:left="0"/>
              <w:rPr>
                <w:sz w:val="24"/>
                <w:szCs w:val="24"/>
              </w:rPr>
            </w:pPr>
          </w:p>
        </w:tc>
        <w:tc>
          <w:tcPr>
            <w:tcW w:w="1315"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24"/>
              <w:tabs>
                <w:tab w:val="left" w:pos="317"/>
              </w:tabs>
              <w:spacing w:line="240" w:lineRule="auto"/>
              <w:ind w:left="22"/>
              <w:rPr>
                <w:sz w:val="24"/>
                <w:szCs w:val="24"/>
              </w:rPr>
            </w:pPr>
          </w:p>
        </w:tc>
        <w:tc>
          <w:tcPr>
            <w:tcW w:w="1254"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ind w:firstLine="0"/>
              <w:rPr>
                <w:rFonts w:cs="Times New Roman"/>
                <w:b/>
                <w:szCs w:val="24"/>
                <w:u w:val="single"/>
              </w:rPr>
            </w:pPr>
            <w:r w:rsidRPr="0007542F">
              <w:rPr>
                <w:rFonts w:cs="Times New Roman"/>
                <w:b/>
                <w:szCs w:val="24"/>
                <w:u w:val="single"/>
              </w:rPr>
              <w:t>В границах зоны, планировочного элемента</w:t>
            </w:r>
          </w:p>
          <w:p w:rsidR="0007542F" w:rsidRPr="0007542F" w:rsidRDefault="0007542F" w:rsidP="0007542F">
            <w:pPr>
              <w:ind w:firstLine="0"/>
              <w:rPr>
                <w:rFonts w:cs="Times New Roman"/>
                <w:szCs w:val="24"/>
              </w:rPr>
            </w:pPr>
            <w:r w:rsidRPr="0007542F">
              <w:rPr>
                <w:rFonts w:cs="Times New Roman"/>
                <w:szCs w:val="24"/>
              </w:rPr>
              <w:lastRenderedPageBreak/>
              <w:t>Санитарно-защитные зоны в соответствии с требованиями СанПиН.</w:t>
            </w:r>
          </w:p>
          <w:p w:rsidR="0007542F" w:rsidRPr="0007542F" w:rsidRDefault="0007542F" w:rsidP="0007542F">
            <w:pPr>
              <w:ind w:firstLine="0"/>
              <w:rPr>
                <w:rFonts w:cs="Times New Roman"/>
                <w:szCs w:val="24"/>
              </w:rPr>
            </w:pPr>
            <w:r w:rsidRPr="0007542F">
              <w:rPr>
                <w:rFonts w:cs="Times New Roman"/>
                <w:szCs w:val="24"/>
              </w:rPr>
              <w:t>Санитарные разрывы.</w:t>
            </w:r>
          </w:p>
        </w:tc>
      </w:tr>
      <w:tr w:rsidR="0007542F" w:rsidRPr="0007542F" w:rsidTr="0007542F">
        <w:tc>
          <w:tcPr>
            <w:tcW w:w="881"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ConsPlusNormal"/>
              <w:widowControl/>
              <w:spacing w:after="120"/>
              <w:ind w:left="34" w:firstLine="0"/>
              <w:jc w:val="center"/>
              <w:rPr>
                <w:rFonts w:ascii="Times New Roman" w:hAnsi="Times New Roman" w:cs="Times New Roman"/>
                <w:b/>
                <w:sz w:val="24"/>
                <w:szCs w:val="24"/>
              </w:rPr>
            </w:pPr>
            <w:r w:rsidRPr="0007542F">
              <w:rPr>
                <w:rFonts w:ascii="Times New Roman" w:hAnsi="Times New Roman" w:cs="Times New Roman"/>
                <w:b/>
                <w:sz w:val="24"/>
                <w:szCs w:val="24"/>
              </w:rPr>
              <w:lastRenderedPageBreak/>
              <w:t>Условно разрешённые виды использования</w:t>
            </w:r>
          </w:p>
        </w:tc>
        <w:tc>
          <w:tcPr>
            <w:tcW w:w="1550"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ConsPlusNormal"/>
              <w:widowControl/>
              <w:spacing w:after="120"/>
              <w:ind w:left="34" w:firstLine="0"/>
              <w:jc w:val="center"/>
              <w:rPr>
                <w:rFonts w:ascii="Times New Roman" w:hAnsi="Times New Roman" w:cs="Times New Roman"/>
                <w:b/>
                <w:sz w:val="24"/>
                <w:szCs w:val="24"/>
              </w:rPr>
            </w:pPr>
            <w:r w:rsidRPr="0007542F">
              <w:rPr>
                <w:rFonts w:ascii="Times New Roman" w:hAnsi="Times New Roman" w:cs="Times New Roman"/>
                <w:b/>
                <w:sz w:val="24"/>
                <w:szCs w:val="24"/>
              </w:rPr>
              <w:t>Описание вида разрешенного использования земельного участка</w:t>
            </w:r>
          </w:p>
        </w:tc>
        <w:tc>
          <w:tcPr>
            <w:tcW w:w="1315"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ind w:firstLine="0"/>
              <w:jc w:val="center"/>
              <w:rPr>
                <w:rFonts w:cs="Times New Roman"/>
                <w:b/>
                <w:szCs w:val="24"/>
              </w:rPr>
            </w:pPr>
            <w:r w:rsidRPr="0007542F">
              <w:rPr>
                <w:rFonts w:cs="Times New Roman"/>
                <w:b/>
                <w:szCs w:val="24"/>
              </w:rPr>
              <w:t>Объекты капитального строительства, соответствующие виду разрешённого использования</w:t>
            </w:r>
          </w:p>
        </w:tc>
        <w:tc>
          <w:tcPr>
            <w:tcW w:w="1254"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ind w:firstLine="0"/>
              <w:jc w:val="center"/>
              <w:rPr>
                <w:rFonts w:cs="Times New Roman"/>
                <w:b/>
                <w:szCs w:val="24"/>
              </w:rPr>
            </w:pPr>
            <w:r w:rsidRPr="0007542F">
              <w:rPr>
                <w:rFonts w:cs="Times New Roman"/>
                <w:b/>
                <w:szCs w:val="24"/>
              </w:rPr>
              <w:t>Вспомогательные виды разрешённого использования, дополнительные к условно разрешённым</w:t>
            </w:r>
          </w:p>
        </w:tc>
      </w:tr>
      <w:tr w:rsidR="0007542F" w:rsidRPr="0007542F" w:rsidTr="0007542F">
        <w:tc>
          <w:tcPr>
            <w:tcW w:w="881" w:type="pct"/>
            <w:tcBorders>
              <w:top w:val="single" w:sz="4" w:space="0" w:color="auto"/>
              <w:left w:val="single" w:sz="4" w:space="0" w:color="auto"/>
              <w:bottom w:val="single" w:sz="4" w:space="0" w:color="auto"/>
              <w:right w:val="single" w:sz="4" w:space="0" w:color="auto"/>
            </w:tcBorders>
            <w:vAlign w:val="center"/>
          </w:tcPr>
          <w:p w:rsidR="0007542F" w:rsidRPr="0007542F" w:rsidRDefault="00BA7372" w:rsidP="0007542F">
            <w:pPr>
              <w:pStyle w:val="24"/>
              <w:widowControl w:val="0"/>
              <w:tabs>
                <w:tab w:val="left" w:pos="318"/>
              </w:tabs>
              <w:autoSpaceDE w:val="0"/>
              <w:autoSpaceDN w:val="0"/>
              <w:adjustRightInd w:val="0"/>
              <w:spacing w:line="240" w:lineRule="auto"/>
              <w:ind w:left="0"/>
              <w:rPr>
                <w:b/>
                <w:sz w:val="24"/>
                <w:szCs w:val="24"/>
              </w:rPr>
            </w:pPr>
            <w:r>
              <w:rPr>
                <w:b/>
                <w:sz w:val="24"/>
                <w:szCs w:val="24"/>
              </w:rPr>
              <w:t xml:space="preserve">2. </w:t>
            </w:r>
            <w:r w:rsidR="0007542F" w:rsidRPr="0007542F">
              <w:rPr>
                <w:b/>
                <w:sz w:val="24"/>
                <w:szCs w:val="24"/>
              </w:rPr>
              <w:t>Обслуживание автотранспорта</w:t>
            </w:r>
          </w:p>
        </w:tc>
        <w:tc>
          <w:tcPr>
            <w:tcW w:w="1550"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24"/>
              <w:widowControl w:val="0"/>
              <w:tabs>
                <w:tab w:val="left" w:pos="312"/>
              </w:tabs>
              <w:autoSpaceDE w:val="0"/>
              <w:autoSpaceDN w:val="0"/>
              <w:adjustRightInd w:val="0"/>
              <w:spacing w:line="240" w:lineRule="auto"/>
              <w:ind w:left="0"/>
              <w:rPr>
                <w:sz w:val="24"/>
                <w:szCs w:val="24"/>
              </w:rPr>
            </w:pPr>
            <w:r w:rsidRPr="0007542F">
              <w:rPr>
                <w:sz w:val="24"/>
                <w:szCs w:val="24"/>
              </w:rPr>
              <w:t>Размещение постоянных или временных мест хранения автотранспортных средств.</w:t>
            </w:r>
          </w:p>
        </w:tc>
        <w:tc>
          <w:tcPr>
            <w:tcW w:w="1315"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24"/>
              <w:tabs>
                <w:tab w:val="left" w:pos="317"/>
              </w:tabs>
              <w:spacing w:line="240" w:lineRule="auto"/>
              <w:ind w:left="22"/>
              <w:rPr>
                <w:sz w:val="24"/>
                <w:szCs w:val="24"/>
              </w:rPr>
            </w:pPr>
            <w:r w:rsidRPr="0007542F">
              <w:rPr>
                <w:sz w:val="24"/>
                <w:szCs w:val="24"/>
              </w:rPr>
              <w:t>Размещение площадок,</w:t>
            </w:r>
            <w:r>
              <w:rPr>
                <w:sz w:val="24"/>
                <w:szCs w:val="24"/>
              </w:rPr>
              <w:t xml:space="preserve"> а так</w:t>
            </w:r>
            <w:r w:rsidRPr="0007542F">
              <w:rPr>
                <w:sz w:val="24"/>
                <w:szCs w:val="24"/>
              </w:rPr>
              <w:t>же объектов капитального строительства – зданий и сооружений для осуществления осн</w:t>
            </w:r>
            <w:r>
              <w:rPr>
                <w:sz w:val="24"/>
                <w:szCs w:val="24"/>
              </w:rPr>
              <w:t xml:space="preserve">овных технологических процессов, </w:t>
            </w:r>
            <w:r w:rsidRPr="0007542F">
              <w:rPr>
                <w:sz w:val="24"/>
                <w:szCs w:val="24"/>
              </w:rPr>
              <w:t>гаражей с несколькими стояночными местами, стоянок (парковок), гаражей.</w:t>
            </w:r>
          </w:p>
          <w:p w:rsidR="0007542F" w:rsidRPr="0007542F" w:rsidRDefault="0007542F" w:rsidP="0007542F">
            <w:pPr>
              <w:pStyle w:val="24"/>
              <w:tabs>
                <w:tab w:val="left" w:pos="317"/>
              </w:tabs>
              <w:spacing w:line="240" w:lineRule="auto"/>
              <w:ind w:left="22"/>
              <w:rPr>
                <w:b/>
                <w:sz w:val="24"/>
                <w:szCs w:val="24"/>
                <w:u w:val="single"/>
              </w:rPr>
            </w:pPr>
            <w:r w:rsidRPr="0007542F">
              <w:rPr>
                <w:sz w:val="24"/>
                <w:szCs w:val="24"/>
              </w:rPr>
              <w:t>Размещение зданий и сооружений автомоек, пунктов технического обслуживания автомобилей</w:t>
            </w:r>
          </w:p>
        </w:tc>
        <w:tc>
          <w:tcPr>
            <w:tcW w:w="1254"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24"/>
              <w:tabs>
                <w:tab w:val="left" w:pos="317"/>
              </w:tabs>
              <w:spacing w:line="240" w:lineRule="auto"/>
              <w:ind w:left="22"/>
              <w:rPr>
                <w:b/>
                <w:sz w:val="24"/>
                <w:szCs w:val="24"/>
                <w:u w:val="single"/>
              </w:rPr>
            </w:pPr>
            <w:r w:rsidRPr="0007542F">
              <w:rPr>
                <w:b/>
                <w:sz w:val="24"/>
                <w:szCs w:val="24"/>
                <w:u w:val="single"/>
              </w:rPr>
              <w:t>В границах участка объекта</w:t>
            </w:r>
          </w:p>
          <w:p w:rsidR="0007542F" w:rsidRPr="0007542F" w:rsidRDefault="0007542F" w:rsidP="0007542F">
            <w:pPr>
              <w:pStyle w:val="24"/>
              <w:tabs>
                <w:tab w:val="left" w:pos="317"/>
              </w:tabs>
              <w:spacing w:line="240" w:lineRule="auto"/>
              <w:ind w:left="0"/>
              <w:rPr>
                <w:sz w:val="24"/>
                <w:szCs w:val="24"/>
              </w:rPr>
            </w:pPr>
            <w:r w:rsidRPr="0007542F">
              <w:rPr>
                <w:sz w:val="24"/>
                <w:szCs w:val="24"/>
              </w:rPr>
              <w:t>Площадки для отдыха, участки озеленения.</w:t>
            </w:r>
          </w:p>
          <w:p w:rsidR="0007542F" w:rsidRPr="0007542F" w:rsidRDefault="0007542F" w:rsidP="0007542F">
            <w:pPr>
              <w:pStyle w:val="24"/>
              <w:tabs>
                <w:tab w:val="left" w:pos="317"/>
              </w:tabs>
              <w:spacing w:line="240" w:lineRule="auto"/>
              <w:ind w:left="22"/>
              <w:rPr>
                <w:b/>
                <w:sz w:val="24"/>
                <w:szCs w:val="24"/>
                <w:u w:val="single"/>
              </w:rPr>
            </w:pPr>
            <w:r w:rsidRPr="0007542F">
              <w:rPr>
                <w:sz w:val="24"/>
                <w:szCs w:val="24"/>
              </w:rPr>
              <w:t>хозяйственные площадки с размещением контейнера для сбора мусора в соответствии с требованием СанПиН.</w:t>
            </w:r>
          </w:p>
        </w:tc>
      </w:tr>
    </w:tbl>
    <w:p w:rsidR="0007542F" w:rsidRPr="0007542F" w:rsidRDefault="0007542F" w:rsidP="0007542F">
      <w:pPr>
        <w:pStyle w:val="2"/>
      </w:pPr>
      <w:r>
        <w:rPr>
          <w:rFonts w:eastAsiaTheme="minorHAnsi" w:cstheme="minorBidi"/>
          <w:sz w:val="28"/>
        </w:rPr>
        <w:br w:type="page"/>
      </w:r>
      <w:bookmarkStart w:id="236" w:name="_Toc446509463"/>
      <w:bookmarkStart w:id="237" w:name="_Toc448491836"/>
      <w:r w:rsidRPr="0007542F">
        <w:lastRenderedPageBreak/>
        <w:t>И-6. Зона объектов связи</w:t>
      </w:r>
      <w:bookmarkEnd w:id="236"/>
      <w:bookmarkEnd w:id="237"/>
    </w:p>
    <w:p w:rsidR="0007542F" w:rsidRDefault="0007542F" w:rsidP="0007542F">
      <w:pPr>
        <w:rPr>
          <w:rFonts w:cs="Times New Roman"/>
          <w:szCs w:val="24"/>
        </w:rPr>
      </w:pPr>
      <w:bookmarkStart w:id="238" w:name="_Toc446367303"/>
      <w:bookmarkStart w:id="239" w:name="_Toc446367909"/>
      <w:r w:rsidRPr="0007542F">
        <w:rPr>
          <w:rFonts w:cs="Times New Roman"/>
          <w:szCs w:val="24"/>
        </w:rPr>
        <w:t>Зона объектов связи предназначена для формирования зоны застройки предприятиями, зданиями и сооружениями связи.</w:t>
      </w:r>
      <w:bookmarkEnd w:id="238"/>
      <w:bookmarkEnd w:id="239"/>
    </w:p>
    <w:p w:rsidR="0014663E" w:rsidRPr="0007542F" w:rsidRDefault="0014663E" w:rsidP="0014663E">
      <w:pPr>
        <w:ind w:firstLine="0"/>
        <w:jc w:val="right"/>
        <w:rPr>
          <w:rFonts w:cs="Times New Roman"/>
          <w:szCs w:val="24"/>
        </w:rPr>
      </w:pPr>
      <w:r>
        <w:rPr>
          <w:rFonts w:cs="Times New Roman"/>
          <w:szCs w:val="24"/>
        </w:rPr>
        <w:t>Таблица 38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6"/>
        <w:gridCol w:w="4742"/>
        <w:gridCol w:w="4023"/>
        <w:gridCol w:w="3836"/>
      </w:tblGrid>
      <w:tr w:rsidR="0007542F" w:rsidRPr="0007542F" w:rsidTr="0007542F">
        <w:tc>
          <w:tcPr>
            <w:tcW w:w="881"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ConsPlusNormal"/>
              <w:widowControl/>
              <w:ind w:firstLine="0"/>
              <w:jc w:val="center"/>
              <w:rPr>
                <w:rFonts w:ascii="Times New Roman" w:hAnsi="Times New Roman" w:cs="Times New Roman"/>
                <w:b/>
                <w:sz w:val="24"/>
                <w:szCs w:val="24"/>
              </w:rPr>
            </w:pPr>
            <w:r w:rsidRPr="0007542F">
              <w:rPr>
                <w:rFonts w:ascii="Times New Roman" w:hAnsi="Times New Roman" w:cs="Times New Roman"/>
                <w:b/>
                <w:sz w:val="24"/>
                <w:szCs w:val="24"/>
              </w:rPr>
              <w:t>Основные виды разрешённого использования</w:t>
            </w:r>
          </w:p>
        </w:tc>
        <w:tc>
          <w:tcPr>
            <w:tcW w:w="1550"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ConsPlusNormal"/>
              <w:widowControl/>
              <w:ind w:firstLine="0"/>
              <w:jc w:val="center"/>
              <w:rPr>
                <w:rFonts w:ascii="Times New Roman" w:hAnsi="Times New Roman" w:cs="Times New Roman"/>
                <w:b/>
                <w:sz w:val="24"/>
                <w:szCs w:val="24"/>
              </w:rPr>
            </w:pPr>
            <w:r w:rsidRPr="0007542F">
              <w:rPr>
                <w:rFonts w:ascii="Times New Roman" w:hAnsi="Times New Roman" w:cs="Times New Roman"/>
                <w:b/>
                <w:sz w:val="24"/>
                <w:szCs w:val="24"/>
              </w:rPr>
              <w:t>Описание вида разрешенного использования земельного участка</w:t>
            </w:r>
          </w:p>
        </w:tc>
        <w:tc>
          <w:tcPr>
            <w:tcW w:w="1315"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ind w:firstLine="0"/>
              <w:jc w:val="center"/>
              <w:rPr>
                <w:rFonts w:cs="Times New Roman"/>
                <w:b/>
                <w:szCs w:val="24"/>
              </w:rPr>
            </w:pPr>
            <w:r w:rsidRPr="0007542F">
              <w:rPr>
                <w:rFonts w:cs="Times New Roman"/>
                <w:b/>
                <w:szCs w:val="24"/>
              </w:rPr>
              <w:t>Объекты капитального строительства, соответствующие виду разрешённого использования</w:t>
            </w:r>
          </w:p>
        </w:tc>
        <w:tc>
          <w:tcPr>
            <w:tcW w:w="1254"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ind w:firstLine="0"/>
              <w:jc w:val="center"/>
              <w:rPr>
                <w:rFonts w:cs="Times New Roman"/>
                <w:b/>
                <w:szCs w:val="24"/>
              </w:rPr>
            </w:pPr>
            <w:r w:rsidRPr="0007542F">
              <w:rPr>
                <w:rFonts w:cs="Times New Roman"/>
                <w:b/>
                <w:szCs w:val="24"/>
              </w:rPr>
              <w:t>Вспомогательные виды разрешённого использования, дополнительные к основным</w:t>
            </w:r>
          </w:p>
        </w:tc>
      </w:tr>
      <w:tr w:rsidR="0007542F" w:rsidRPr="0007542F" w:rsidTr="0007542F">
        <w:tc>
          <w:tcPr>
            <w:tcW w:w="881" w:type="pct"/>
            <w:tcBorders>
              <w:top w:val="single" w:sz="4" w:space="0" w:color="auto"/>
              <w:left w:val="single" w:sz="4" w:space="0" w:color="auto"/>
              <w:bottom w:val="single" w:sz="4" w:space="0" w:color="auto"/>
              <w:right w:val="single" w:sz="4" w:space="0" w:color="auto"/>
            </w:tcBorders>
            <w:vAlign w:val="center"/>
          </w:tcPr>
          <w:p w:rsidR="0007542F" w:rsidRPr="0007542F" w:rsidRDefault="00BA7372" w:rsidP="0007542F">
            <w:pPr>
              <w:pStyle w:val="ConsPlusNormal"/>
              <w:widowControl/>
              <w:tabs>
                <w:tab w:val="left" w:pos="260"/>
              </w:tabs>
              <w:ind w:left="-11" w:firstLine="0"/>
              <w:rPr>
                <w:rFonts w:ascii="Times New Roman" w:hAnsi="Times New Roman" w:cs="Times New Roman"/>
                <w:b/>
                <w:sz w:val="24"/>
                <w:szCs w:val="24"/>
              </w:rPr>
            </w:pPr>
            <w:r>
              <w:rPr>
                <w:rFonts w:ascii="Times New Roman" w:hAnsi="Times New Roman" w:cs="Times New Roman"/>
                <w:b/>
                <w:sz w:val="24"/>
                <w:szCs w:val="24"/>
              </w:rPr>
              <w:t xml:space="preserve">1. </w:t>
            </w:r>
            <w:r w:rsidR="0007542F" w:rsidRPr="0007542F">
              <w:rPr>
                <w:rFonts w:ascii="Times New Roman" w:hAnsi="Times New Roman" w:cs="Times New Roman"/>
                <w:b/>
                <w:sz w:val="24"/>
                <w:szCs w:val="24"/>
              </w:rPr>
              <w:t>Связь</w:t>
            </w:r>
          </w:p>
        </w:tc>
        <w:tc>
          <w:tcPr>
            <w:tcW w:w="1550"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24"/>
              <w:tabs>
                <w:tab w:val="left" w:pos="312"/>
              </w:tabs>
              <w:spacing w:line="240" w:lineRule="auto"/>
              <w:ind w:left="0"/>
              <w:rPr>
                <w:sz w:val="24"/>
                <w:szCs w:val="24"/>
              </w:rPr>
            </w:pPr>
            <w:r w:rsidRPr="0007542F">
              <w:rPr>
                <w:sz w:val="24"/>
                <w:szCs w:val="24"/>
              </w:rPr>
              <w:t xml:space="preserve">Размещение объектов связи, радиовещания, телевидения. </w:t>
            </w:r>
          </w:p>
        </w:tc>
        <w:tc>
          <w:tcPr>
            <w:tcW w:w="1315"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24"/>
              <w:tabs>
                <w:tab w:val="left" w:pos="317"/>
              </w:tabs>
              <w:spacing w:line="240" w:lineRule="auto"/>
              <w:ind w:left="22"/>
              <w:rPr>
                <w:sz w:val="24"/>
                <w:szCs w:val="24"/>
              </w:rPr>
            </w:pPr>
            <w:r w:rsidRPr="0007542F">
              <w:rPr>
                <w:sz w:val="24"/>
                <w:szCs w:val="24"/>
              </w:rPr>
              <w:t>Здания и сооружения, включая воздушные радиорелейные, антенные поля, усилительные пункты на кабельных линиях связи, инфраструктуру спутниковой связи и телерадиовещания, мачты радиосвязи и сотовой связи,</w:t>
            </w:r>
            <w:r>
              <w:rPr>
                <w:sz w:val="24"/>
                <w:szCs w:val="24"/>
              </w:rPr>
              <w:t xml:space="preserve"> </w:t>
            </w:r>
            <w:r w:rsidRPr="0007542F">
              <w:rPr>
                <w:sz w:val="24"/>
                <w:szCs w:val="24"/>
              </w:rPr>
              <w:t>телевизионные студии, радиостудии, центры цифровой связи.</w:t>
            </w:r>
          </w:p>
        </w:tc>
        <w:tc>
          <w:tcPr>
            <w:tcW w:w="1254"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24"/>
              <w:tabs>
                <w:tab w:val="left" w:pos="317"/>
              </w:tabs>
              <w:spacing w:line="240" w:lineRule="auto"/>
              <w:ind w:left="22"/>
              <w:rPr>
                <w:b/>
                <w:sz w:val="24"/>
                <w:szCs w:val="24"/>
                <w:u w:val="single"/>
              </w:rPr>
            </w:pPr>
            <w:r w:rsidRPr="0007542F">
              <w:rPr>
                <w:b/>
                <w:sz w:val="24"/>
                <w:szCs w:val="24"/>
                <w:u w:val="single"/>
              </w:rPr>
              <w:t>В границах участка объекта</w:t>
            </w:r>
          </w:p>
          <w:p w:rsidR="0007542F" w:rsidRPr="0007542F" w:rsidRDefault="0007542F" w:rsidP="0007542F">
            <w:pPr>
              <w:ind w:firstLine="0"/>
              <w:rPr>
                <w:rFonts w:cs="Times New Roman"/>
                <w:szCs w:val="24"/>
              </w:rPr>
            </w:pPr>
            <w:r w:rsidRPr="0007542F">
              <w:rPr>
                <w:rFonts w:cs="Times New Roman"/>
                <w:szCs w:val="24"/>
              </w:rPr>
              <w:t>А</w:t>
            </w:r>
            <w:r>
              <w:rPr>
                <w:rFonts w:cs="Times New Roman"/>
                <w:szCs w:val="24"/>
              </w:rPr>
              <w:t>дминистративно-бытовые здания,</w:t>
            </w:r>
            <w:r w:rsidRPr="0007542F">
              <w:rPr>
                <w:rFonts w:cs="Times New Roman"/>
                <w:szCs w:val="24"/>
              </w:rPr>
              <w:t xml:space="preserve"> Объекты инженерной инфраструктуры, необходимые для осуществления деятельности объекта.</w:t>
            </w:r>
          </w:p>
          <w:p w:rsidR="0007542F" w:rsidRPr="0007542F" w:rsidRDefault="0007542F" w:rsidP="0007542F">
            <w:pPr>
              <w:pStyle w:val="24"/>
              <w:tabs>
                <w:tab w:val="left" w:pos="317"/>
              </w:tabs>
              <w:spacing w:line="240" w:lineRule="auto"/>
              <w:ind w:left="0"/>
              <w:rPr>
                <w:sz w:val="24"/>
                <w:szCs w:val="24"/>
              </w:rPr>
            </w:pPr>
            <w:r w:rsidRPr="0007542F">
              <w:rPr>
                <w:sz w:val="24"/>
                <w:szCs w:val="24"/>
              </w:rPr>
              <w:t xml:space="preserve">гаражи специального транспорта, мастерские для обслуживания инженерных сооружений, а также здания или помещения, предназначенных для приема физических и юридических лиц в связи с предоставлением им коммунальных услуг. </w:t>
            </w:r>
          </w:p>
          <w:p w:rsidR="0007542F" w:rsidRPr="0007542F" w:rsidRDefault="0007542F" w:rsidP="0007542F">
            <w:pPr>
              <w:pStyle w:val="24"/>
              <w:tabs>
                <w:tab w:val="left" w:pos="317"/>
              </w:tabs>
              <w:spacing w:line="240" w:lineRule="auto"/>
              <w:ind w:left="0"/>
              <w:rPr>
                <w:sz w:val="24"/>
                <w:szCs w:val="24"/>
              </w:rPr>
            </w:pPr>
            <w:r w:rsidRPr="0007542F">
              <w:rPr>
                <w:sz w:val="24"/>
                <w:szCs w:val="24"/>
              </w:rPr>
              <w:t>Площадки для отдыха, участки озеленения.</w:t>
            </w:r>
          </w:p>
          <w:p w:rsidR="0007542F" w:rsidRPr="0007542F" w:rsidRDefault="0007542F" w:rsidP="0007542F">
            <w:pPr>
              <w:ind w:firstLine="0"/>
              <w:rPr>
                <w:rFonts w:cs="Times New Roman"/>
                <w:szCs w:val="24"/>
              </w:rPr>
            </w:pPr>
            <w:r w:rsidRPr="0007542F">
              <w:rPr>
                <w:rFonts w:cs="Times New Roman"/>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07542F" w:rsidRPr="0007542F" w:rsidTr="0007542F">
        <w:tc>
          <w:tcPr>
            <w:tcW w:w="881"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ConsPlusNormal"/>
              <w:widowControl/>
              <w:spacing w:after="120"/>
              <w:ind w:left="34" w:firstLine="0"/>
              <w:jc w:val="center"/>
              <w:rPr>
                <w:rFonts w:ascii="Times New Roman" w:hAnsi="Times New Roman" w:cs="Times New Roman"/>
                <w:b/>
                <w:sz w:val="24"/>
                <w:szCs w:val="24"/>
              </w:rPr>
            </w:pPr>
          </w:p>
        </w:tc>
        <w:tc>
          <w:tcPr>
            <w:tcW w:w="1550"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ConsPlusNormal"/>
              <w:widowControl/>
              <w:spacing w:after="120"/>
              <w:ind w:left="34" w:firstLine="0"/>
              <w:jc w:val="center"/>
              <w:rPr>
                <w:rFonts w:ascii="Times New Roman" w:hAnsi="Times New Roman" w:cs="Times New Roman"/>
                <w:b/>
                <w:sz w:val="24"/>
                <w:szCs w:val="24"/>
              </w:rPr>
            </w:pPr>
          </w:p>
        </w:tc>
        <w:tc>
          <w:tcPr>
            <w:tcW w:w="1315"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ind w:firstLine="0"/>
              <w:jc w:val="center"/>
              <w:rPr>
                <w:rFonts w:cs="Times New Roman"/>
                <w:b/>
                <w:szCs w:val="24"/>
              </w:rPr>
            </w:pPr>
          </w:p>
        </w:tc>
        <w:tc>
          <w:tcPr>
            <w:tcW w:w="1254"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ind w:firstLine="0"/>
              <w:rPr>
                <w:rFonts w:cs="Times New Roman"/>
                <w:b/>
                <w:szCs w:val="24"/>
                <w:u w:val="single"/>
              </w:rPr>
            </w:pPr>
            <w:r w:rsidRPr="0007542F">
              <w:rPr>
                <w:rFonts w:cs="Times New Roman"/>
                <w:b/>
                <w:szCs w:val="24"/>
                <w:u w:val="single"/>
              </w:rPr>
              <w:t>В границах зоны, планировочного элемента</w:t>
            </w:r>
          </w:p>
          <w:p w:rsidR="0007542F" w:rsidRPr="0007542F" w:rsidRDefault="0007542F" w:rsidP="0007542F">
            <w:pPr>
              <w:ind w:firstLine="0"/>
              <w:rPr>
                <w:rFonts w:cs="Times New Roman"/>
                <w:szCs w:val="24"/>
              </w:rPr>
            </w:pPr>
            <w:r w:rsidRPr="0007542F">
              <w:rPr>
                <w:rFonts w:cs="Times New Roman"/>
                <w:szCs w:val="24"/>
              </w:rPr>
              <w:lastRenderedPageBreak/>
              <w:t>Санитарно-защитные зоны в соответствии с требованиями СанПиН.</w:t>
            </w:r>
          </w:p>
          <w:p w:rsidR="0007542F" w:rsidRPr="0007542F" w:rsidRDefault="0007542F" w:rsidP="0007542F">
            <w:pPr>
              <w:ind w:firstLine="0"/>
              <w:rPr>
                <w:rFonts w:cs="Times New Roman"/>
                <w:b/>
                <w:szCs w:val="24"/>
              </w:rPr>
            </w:pPr>
            <w:r w:rsidRPr="0007542F">
              <w:rPr>
                <w:rFonts w:cs="Times New Roman"/>
                <w:szCs w:val="24"/>
              </w:rPr>
              <w:t>Санитарные разрывы.</w:t>
            </w:r>
          </w:p>
        </w:tc>
      </w:tr>
      <w:tr w:rsidR="0007542F" w:rsidRPr="0007542F" w:rsidTr="0007542F">
        <w:tc>
          <w:tcPr>
            <w:tcW w:w="881"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ConsPlusNormal"/>
              <w:widowControl/>
              <w:spacing w:after="120"/>
              <w:ind w:left="34" w:firstLine="0"/>
              <w:jc w:val="center"/>
              <w:rPr>
                <w:rFonts w:ascii="Times New Roman" w:hAnsi="Times New Roman" w:cs="Times New Roman"/>
                <w:b/>
                <w:sz w:val="24"/>
                <w:szCs w:val="24"/>
              </w:rPr>
            </w:pPr>
            <w:r w:rsidRPr="0007542F">
              <w:rPr>
                <w:rFonts w:ascii="Times New Roman" w:hAnsi="Times New Roman" w:cs="Times New Roman"/>
                <w:b/>
                <w:sz w:val="24"/>
                <w:szCs w:val="24"/>
              </w:rPr>
              <w:lastRenderedPageBreak/>
              <w:t>Условно разрешённые виды использования</w:t>
            </w:r>
          </w:p>
        </w:tc>
        <w:tc>
          <w:tcPr>
            <w:tcW w:w="1550"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ConsPlusNormal"/>
              <w:widowControl/>
              <w:spacing w:after="120"/>
              <w:ind w:left="34" w:firstLine="0"/>
              <w:jc w:val="center"/>
              <w:rPr>
                <w:rFonts w:ascii="Times New Roman" w:hAnsi="Times New Roman" w:cs="Times New Roman"/>
                <w:b/>
                <w:sz w:val="24"/>
                <w:szCs w:val="24"/>
              </w:rPr>
            </w:pPr>
            <w:r w:rsidRPr="0007542F">
              <w:rPr>
                <w:rFonts w:ascii="Times New Roman" w:hAnsi="Times New Roman" w:cs="Times New Roman"/>
                <w:b/>
                <w:sz w:val="24"/>
                <w:szCs w:val="24"/>
              </w:rPr>
              <w:t>Описание вида разрешенного использования земельного участка</w:t>
            </w:r>
          </w:p>
        </w:tc>
        <w:tc>
          <w:tcPr>
            <w:tcW w:w="1315"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ind w:firstLine="0"/>
              <w:jc w:val="center"/>
              <w:rPr>
                <w:rFonts w:cs="Times New Roman"/>
                <w:b/>
                <w:szCs w:val="24"/>
              </w:rPr>
            </w:pPr>
            <w:r w:rsidRPr="0007542F">
              <w:rPr>
                <w:rFonts w:cs="Times New Roman"/>
                <w:b/>
                <w:szCs w:val="24"/>
              </w:rPr>
              <w:t>Объекты капитального строительства, соответствующие виду разрешённого использования</w:t>
            </w:r>
          </w:p>
        </w:tc>
        <w:tc>
          <w:tcPr>
            <w:tcW w:w="1254"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ind w:firstLine="0"/>
              <w:jc w:val="center"/>
              <w:rPr>
                <w:rFonts w:cs="Times New Roman"/>
                <w:b/>
                <w:szCs w:val="24"/>
              </w:rPr>
            </w:pPr>
            <w:r w:rsidRPr="0007542F">
              <w:rPr>
                <w:rFonts w:cs="Times New Roman"/>
                <w:b/>
                <w:szCs w:val="24"/>
              </w:rPr>
              <w:t>Вспомогательные виды разрешённого использования, дополнительные к условно разрешённым</w:t>
            </w:r>
          </w:p>
        </w:tc>
      </w:tr>
      <w:tr w:rsidR="0007542F" w:rsidRPr="0007542F" w:rsidTr="0007542F">
        <w:tc>
          <w:tcPr>
            <w:tcW w:w="881" w:type="pct"/>
            <w:tcBorders>
              <w:top w:val="single" w:sz="4" w:space="0" w:color="auto"/>
              <w:left w:val="single" w:sz="4" w:space="0" w:color="auto"/>
              <w:bottom w:val="single" w:sz="4" w:space="0" w:color="auto"/>
              <w:right w:val="single" w:sz="4" w:space="0" w:color="auto"/>
            </w:tcBorders>
            <w:vAlign w:val="center"/>
          </w:tcPr>
          <w:p w:rsidR="0007542F" w:rsidRPr="0007542F" w:rsidRDefault="00BA7372" w:rsidP="0007542F">
            <w:pPr>
              <w:pStyle w:val="24"/>
              <w:widowControl w:val="0"/>
              <w:tabs>
                <w:tab w:val="left" w:pos="318"/>
              </w:tabs>
              <w:autoSpaceDE w:val="0"/>
              <w:autoSpaceDN w:val="0"/>
              <w:adjustRightInd w:val="0"/>
              <w:spacing w:line="240" w:lineRule="auto"/>
              <w:ind w:left="0"/>
              <w:rPr>
                <w:b/>
                <w:sz w:val="24"/>
                <w:szCs w:val="24"/>
              </w:rPr>
            </w:pPr>
            <w:r>
              <w:rPr>
                <w:b/>
                <w:sz w:val="24"/>
                <w:szCs w:val="24"/>
              </w:rPr>
              <w:t xml:space="preserve">1. </w:t>
            </w:r>
            <w:r w:rsidR="0007542F" w:rsidRPr="0007542F">
              <w:rPr>
                <w:b/>
                <w:sz w:val="24"/>
                <w:szCs w:val="24"/>
              </w:rPr>
              <w:t>Обслуживание автотранспорта</w:t>
            </w:r>
          </w:p>
        </w:tc>
        <w:tc>
          <w:tcPr>
            <w:tcW w:w="1550"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24"/>
              <w:widowControl w:val="0"/>
              <w:tabs>
                <w:tab w:val="left" w:pos="312"/>
              </w:tabs>
              <w:autoSpaceDE w:val="0"/>
              <w:autoSpaceDN w:val="0"/>
              <w:adjustRightInd w:val="0"/>
              <w:spacing w:line="240" w:lineRule="auto"/>
              <w:ind w:left="0"/>
              <w:rPr>
                <w:sz w:val="24"/>
                <w:szCs w:val="24"/>
              </w:rPr>
            </w:pPr>
            <w:r w:rsidRPr="0007542F">
              <w:rPr>
                <w:sz w:val="24"/>
                <w:szCs w:val="24"/>
              </w:rPr>
              <w:t>Размещение постоянных или временных мест хранения автотранспортных средств.</w:t>
            </w:r>
          </w:p>
        </w:tc>
        <w:tc>
          <w:tcPr>
            <w:tcW w:w="1315"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24"/>
              <w:tabs>
                <w:tab w:val="left" w:pos="317"/>
              </w:tabs>
              <w:spacing w:line="240" w:lineRule="auto"/>
              <w:ind w:left="22"/>
              <w:rPr>
                <w:sz w:val="24"/>
                <w:szCs w:val="24"/>
              </w:rPr>
            </w:pPr>
            <w:r w:rsidRPr="0007542F">
              <w:rPr>
                <w:sz w:val="24"/>
                <w:szCs w:val="24"/>
              </w:rPr>
              <w:t>Размещение площадок,</w:t>
            </w:r>
            <w:r>
              <w:rPr>
                <w:sz w:val="24"/>
                <w:szCs w:val="24"/>
              </w:rPr>
              <w:t xml:space="preserve"> а так</w:t>
            </w:r>
            <w:r w:rsidRPr="0007542F">
              <w:rPr>
                <w:sz w:val="24"/>
                <w:szCs w:val="24"/>
              </w:rPr>
              <w:t>же объектов капитального строительства – зданий и сооружений для осуществления осн</w:t>
            </w:r>
            <w:r>
              <w:rPr>
                <w:sz w:val="24"/>
                <w:szCs w:val="24"/>
              </w:rPr>
              <w:t xml:space="preserve">овных технологических процессов, </w:t>
            </w:r>
            <w:r w:rsidRPr="0007542F">
              <w:rPr>
                <w:sz w:val="24"/>
                <w:szCs w:val="24"/>
              </w:rPr>
              <w:t>гаражей с несколькими стояночными местами, стоянок (парковок), гаражей.</w:t>
            </w:r>
          </w:p>
          <w:p w:rsidR="0007542F" w:rsidRPr="0007542F" w:rsidRDefault="0007542F" w:rsidP="0007542F">
            <w:pPr>
              <w:pStyle w:val="24"/>
              <w:tabs>
                <w:tab w:val="left" w:pos="317"/>
              </w:tabs>
              <w:spacing w:line="240" w:lineRule="auto"/>
              <w:ind w:left="22"/>
              <w:rPr>
                <w:b/>
                <w:sz w:val="24"/>
                <w:szCs w:val="24"/>
                <w:u w:val="single"/>
              </w:rPr>
            </w:pPr>
            <w:r w:rsidRPr="0007542F">
              <w:rPr>
                <w:sz w:val="24"/>
                <w:szCs w:val="24"/>
              </w:rPr>
              <w:t>Размещение зданий и сооружений автомоек, пунктов технического обслуживания автомобилей</w:t>
            </w:r>
          </w:p>
        </w:tc>
        <w:tc>
          <w:tcPr>
            <w:tcW w:w="1254" w:type="pct"/>
            <w:tcBorders>
              <w:top w:val="single" w:sz="4" w:space="0" w:color="auto"/>
              <w:left w:val="single" w:sz="4" w:space="0" w:color="auto"/>
              <w:bottom w:val="single" w:sz="4" w:space="0" w:color="auto"/>
              <w:right w:val="single" w:sz="4" w:space="0" w:color="auto"/>
            </w:tcBorders>
            <w:vAlign w:val="center"/>
          </w:tcPr>
          <w:p w:rsidR="0007542F" w:rsidRPr="0007542F" w:rsidRDefault="0007542F" w:rsidP="0007542F">
            <w:pPr>
              <w:pStyle w:val="24"/>
              <w:tabs>
                <w:tab w:val="left" w:pos="317"/>
              </w:tabs>
              <w:spacing w:line="240" w:lineRule="auto"/>
              <w:ind w:left="22"/>
              <w:rPr>
                <w:b/>
                <w:sz w:val="24"/>
                <w:szCs w:val="24"/>
                <w:u w:val="single"/>
              </w:rPr>
            </w:pPr>
            <w:r w:rsidRPr="0007542F">
              <w:rPr>
                <w:b/>
                <w:sz w:val="24"/>
                <w:szCs w:val="24"/>
                <w:u w:val="single"/>
              </w:rPr>
              <w:t>В границах участка объекта</w:t>
            </w:r>
          </w:p>
          <w:p w:rsidR="0007542F" w:rsidRPr="0007542F" w:rsidRDefault="0007542F" w:rsidP="0007542F">
            <w:pPr>
              <w:pStyle w:val="24"/>
              <w:tabs>
                <w:tab w:val="left" w:pos="317"/>
              </w:tabs>
              <w:spacing w:line="240" w:lineRule="auto"/>
              <w:ind w:left="0"/>
              <w:rPr>
                <w:sz w:val="24"/>
                <w:szCs w:val="24"/>
              </w:rPr>
            </w:pPr>
            <w:r w:rsidRPr="0007542F">
              <w:rPr>
                <w:sz w:val="24"/>
                <w:szCs w:val="24"/>
              </w:rPr>
              <w:t>Площадки для отдыха, участки озеленения.</w:t>
            </w:r>
          </w:p>
          <w:p w:rsidR="0007542F" w:rsidRPr="0007542F" w:rsidRDefault="0007542F" w:rsidP="0007542F">
            <w:pPr>
              <w:pStyle w:val="24"/>
              <w:tabs>
                <w:tab w:val="left" w:pos="317"/>
              </w:tabs>
              <w:spacing w:line="240" w:lineRule="auto"/>
              <w:ind w:left="22"/>
              <w:rPr>
                <w:b/>
                <w:sz w:val="24"/>
                <w:szCs w:val="24"/>
                <w:u w:val="single"/>
              </w:rPr>
            </w:pPr>
            <w:r w:rsidRPr="0007542F">
              <w:rPr>
                <w:sz w:val="24"/>
                <w:szCs w:val="24"/>
              </w:rPr>
              <w:t>хозяйственные площадки с размещением контейнера для сбора мусора в соответствии с требованием СанПиН.</w:t>
            </w:r>
          </w:p>
        </w:tc>
      </w:tr>
    </w:tbl>
    <w:p w:rsidR="000B1C06" w:rsidRDefault="000B1C06" w:rsidP="0007542F">
      <w:pPr>
        <w:ind w:firstLine="0"/>
        <w:rPr>
          <w:rFonts w:eastAsia="Times New Roman" w:cs="Times New Roman"/>
          <w:szCs w:val="24"/>
          <w:lang w:eastAsia="ru-RU"/>
        </w:rPr>
      </w:pPr>
      <w:r>
        <w:rPr>
          <w:rFonts w:eastAsia="Times New Roman" w:cs="Times New Roman"/>
          <w:szCs w:val="24"/>
          <w:lang w:eastAsia="ru-RU"/>
        </w:rPr>
        <w:br w:type="page"/>
      </w:r>
    </w:p>
    <w:p w:rsidR="0007542F" w:rsidRPr="0007542F" w:rsidRDefault="0007542F" w:rsidP="0007542F">
      <w:pPr>
        <w:ind w:firstLine="0"/>
        <w:rPr>
          <w:rFonts w:eastAsia="Times New Roman" w:cs="Times New Roman"/>
          <w:szCs w:val="24"/>
          <w:lang w:eastAsia="ru-RU"/>
        </w:rPr>
      </w:pPr>
    </w:p>
    <w:p w:rsidR="0007542F" w:rsidRPr="0014663E" w:rsidRDefault="0007542F" w:rsidP="0007542F">
      <w:pPr>
        <w:pStyle w:val="ConsPlusNormal"/>
        <w:widowControl/>
        <w:spacing w:after="120"/>
        <w:ind w:firstLine="0"/>
        <w:contextualSpacing/>
        <w:jc w:val="both"/>
        <w:rPr>
          <w:rFonts w:ascii="Times New Roman" w:hAnsi="Times New Roman" w:cs="Times New Roman"/>
          <w:sz w:val="28"/>
          <w:szCs w:val="24"/>
        </w:rPr>
      </w:pPr>
      <w:r w:rsidRPr="0014663E">
        <w:rPr>
          <w:rFonts w:ascii="Times New Roman" w:hAnsi="Times New Roman" w:cs="Times New Roman"/>
          <w:sz w:val="28"/>
          <w:szCs w:val="24"/>
        </w:rPr>
        <w:t xml:space="preserve">Предельные значения параметров земельных участков и разрешенного строительства в границах зон должны соответствовать показателям </w:t>
      </w:r>
      <w:r w:rsidR="0014663E" w:rsidRPr="0014663E">
        <w:rPr>
          <w:rFonts w:ascii="Times New Roman" w:hAnsi="Times New Roman" w:cs="Times New Roman"/>
          <w:sz w:val="28"/>
          <w:szCs w:val="24"/>
        </w:rPr>
        <w:t xml:space="preserve">в </w:t>
      </w:r>
      <w:r w:rsidRPr="0014663E">
        <w:rPr>
          <w:rFonts w:ascii="Times New Roman" w:hAnsi="Times New Roman" w:cs="Times New Roman"/>
          <w:sz w:val="28"/>
          <w:szCs w:val="24"/>
        </w:rPr>
        <w:t>таблиц</w:t>
      </w:r>
      <w:r w:rsidR="0014663E" w:rsidRPr="0014663E">
        <w:rPr>
          <w:rFonts w:ascii="Times New Roman" w:hAnsi="Times New Roman" w:cs="Times New Roman"/>
          <w:sz w:val="28"/>
          <w:szCs w:val="24"/>
        </w:rPr>
        <w:t>е 39</w:t>
      </w:r>
      <w:r w:rsidRPr="0014663E">
        <w:rPr>
          <w:rFonts w:ascii="Times New Roman" w:hAnsi="Times New Roman" w:cs="Times New Roman"/>
          <w:sz w:val="28"/>
          <w:szCs w:val="24"/>
        </w:rPr>
        <w:t>:</w:t>
      </w:r>
    </w:p>
    <w:p w:rsidR="0014663E" w:rsidRPr="0007542F" w:rsidRDefault="0014663E" w:rsidP="0014663E">
      <w:pPr>
        <w:ind w:firstLine="0"/>
        <w:jc w:val="right"/>
        <w:rPr>
          <w:rFonts w:cs="Times New Roman"/>
          <w:szCs w:val="24"/>
        </w:rPr>
      </w:pPr>
      <w:r>
        <w:rPr>
          <w:rFonts w:cs="Times New Roman"/>
          <w:szCs w:val="24"/>
        </w:rPr>
        <w:t>Таблица 39</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9"/>
        <w:gridCol w:w="1898"/>
        <w:gridCol w:w="758"/>
        <w:gridCol w:w="807"/>
        <w:gridCol w:w="2586"/>
        <w:gridCol w:w="1215"/>
        <w:gridCol w:w="2357"/>
        <w:gridCol w:w="839"/>
        <w:gridCol w:w="840"/>
        <w:gridCol w:w="754"/>
        <w:gridCol w:w="864"/>
      </w:tblGrid>
      <w:tr w:rsidR="0007542F" w:rsidRPr="0007542F" w:rsidTr="0007542F">
        <w:trPr>
          <w:tblHeader/>
        </w:trPr>
        <w:tc>
          <w:tcPr>
            <w:tcW w:w="626" w:type="pct"/>
            <w:vMerge w:val="restart"/>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07542F">
            <w:pPr>
              <w:ind w:firstLine="0"/>
              <w:jc w:val="center"/>
              <w:rPr>
                <w:rFonts w:cs="Times New Roman"/>
                <w:b/>
                <w:szCs w:val="24"/>
              </w:rPr>
            </w:pPr>
            <w:r w:rsidRPr="0007542F">
              <w:rPr>
                <w:rFonts w:cs="Times New Roman"/>
                <w:b/>
                <w:szCs w:val="24"/>
              </w:rPr>
              <w:t>вид использования</w:t>
            </w:r>
          </w:p>
        </w:tc>
        <w:tc>
          <w:tcPr>
            <w:tcW w:w="1134" w:type="pct"/>
            <w:gridSpan w:val="3"/>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07542F">
            <w:pPr>
              <w:ind w:firstLine="0"/>
              <w:jc w:val="center"/>
              <w:rPr>
                <w:rFonts w:cs="Times New Roman"/>
                <w:szCs w:val="24"/>
              </w:rPr>
            </w:pPr>
            <w:r w:rsidRPr="0007542F">
              <w:rPr>
                <w:rFonts w:cs="Times New Roman"/>
                <w:szCs w:val="24"/>
              </w:rPr>
              <w:t>участок</w:t>
            </w:r>
          </w:p>
        </w:tc>
        <w:tc>
          <w:tcPr>
            <w:tcW w:w="1011" w:type="pct"/>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07542F">
            <w:pPr>
              <w:ind w:firstLine="0"/>
              <w:jc w:val="center"/>
              <w:rPr>
                <w:rFonts w:cs="Times New Roman"/>
                <w:szCs w:val="24"/>
              </w:rPr>
            </w:pPr>
          </w:p>
        </w:tc>
        <w:tc>
          <w:tcPr>
            <w:tcW w:w="1527" w:type="pct"/>
            <w:gridSpan w:val="4"/>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07542F">
            <w:pPr>
              <w:ind w:firstLine="0"/>
              <w:jc w:val="center"/>
              <w:rPr>
                <w:rFonts w:cs="Times New Roman"/>
                <w:szCs w:val="24"/>
              </w:rPr>
            </w:pPr>
            <w:r w:rsidRPr="0007542F">
              <w:rPr>
                <w:rFonts w:cs="Times New Roman"/>
                <w:szCs w:val="24"/>
              </w:rPr>
              <w:t>объект</w:t>
            </w:r>
          </w:p>
        </w:tc>
        <w:tc>
          <w:tcPr>
            <w:tcW w:w="702" w:type="pct"/>
            <w:gridSpan w:val="2"/>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07542F">
            <w:pPr>
              <w:ind w:firstLine="0"/>
              <w:jc w:val="center"/>
              <w:rPr>
                <w:rFonts w:cs="Times New Roman"/>
                <w:szCs w:val="24"/>
              </w:rPr>
            </w:pPr>
            <w:r w:rsidRPr="0007542F">
              <w:rPr>
                <w:rFonts w:cs="Times New Roman"/>
                <w:szCs w:val="24"/>
              </w:rPr>
              <w:t>Иные показатели</w:t>
            </w:r>
          </w:p>
        </w:tc>
      </w:tr>
      <w:tr w:rsidR="0007542F" w:rsidRPr="0007542F" w:rsidTr="0007542F">
        <w:trPr>
          <w:cantSplit/>
          <w:trHeight w:val="1134"/>
          <w:tblHeader/>
        </w:trPr>
        <w:tc>
          <w:tcPr>
            <w:tcW w:w="626" w:type="pct"/>
            <w:vMerge/>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07542F">
            <w:pPr>
              <w:ind w:firstLine="0"/>
              <w:rPr>
                <w:rFonts w:cs="Times New Roman"/>
                <w:b/>
                <w:szCs w:val="24"/>
              </w:rPr>
            </w:pPr>
          </w:p>
        </w:tc>
        <w:tc>
          <w:tcPr>
            <w:tcW w:w="658" w:type="pct"/>
            <w:gridSpan w:val="2"/>
            <w:tcBorders>
              <w:top w:val="single" w:sz="4" w:space="0" w:color="000000"/>
              <w:left w:val="single" w:sz="4" w:space="0" w:color="000000"/>
              <w:bottom w:val="single" w:sz="4" w:space="0" w:color="000000"/>
              <w:right w:val="single" w:sz="4" w:space="0" w:color="000000"/>
            </w:tcBorders>
            <w:vAlign w:val="center"/>
          </w:tcPr>
          <w:p w:rsidR="0007542F" w:rsidRPr="003871F4" w:rsidRDefault="0007542F" w:rsidP="0007542F">
            <w:pPr>
              <w:ind w:firstLine="0"/>
              <w:jc w:val="center"/>
              <w:rPr>
                <w:rFonts w:cs="Times New Roman"/>
                <w:szCs w:val="24"/>
                <w:vertAlign w:val="superscript"/>
              </w:rPr>
            </w:pPr>
            <w:r w:rsidRPr="0007542F">
              <w:rPr>
                <w:rFonts w:cs="Times New Roman"/>
                <w:szCs w:val="24"/>
              </w:rPr>
              <w:t>размер</w:t>
            </w:r>
            <w:r w:rsidR="003871F4">
              <w:rPr>
                <w:rFonts w:cs="Times New Roman"/>
                <w:szCs w:val="24"/>
              </w:rPr>
              <w:t>, м</w:t>
            </w:r>
            <w:r w:rsidR="003871F4">
              <w:rPr>
                <w:rFonts w:cs="Times New Roman"/>
                <w:szCs w:val="24"/>
                <w:vertAlign w:val="superscript"/>
              </w:rPr>
              <w:t>2</w:t>
            </w:r>
          </w:p>
        </w:tc>
        <w:tc>
          <w:tcPr>
            <w:tcW w:w="476" w:type="pct"/>
            <w:tcBorders>
              <w:top w:val="single" w:sz="4" w:space="0" w:color="000000"/>
              <w:left w:val="single" w:sz="4" w:space="0" w:color="000000"/>
              <w:bottom w:val="single" w:sz="4" w:space="0" w:color="000000"/>
              <w:right w:val="single" w:sz="4" w:space="0" w:color="000000"/>
            </w:tcBorders>
            <w:textDirection w:val="btLr"/>
            <w:vAlign w:val="center"/>
          </w:tcPr>
          <w:p w:rsidR="0007542F" w:rsidRPr="0007542F" w:rsidRDefault="0007542F" w:rsidP="0007542F">
            <w:pPr>
              <w:ind w:left="113" w:right="113" w:firstLine="0"/>
              <w:jc w:val="center"/>
              <w:rPr>
                <w:rFonts w:cs="Times New Roman"/>
                <w:szCs w:val="24"/>
              </w:rPr>
            </w:pPr>
            <w:proofErr w:type="spellStart"/>
            <w:r w:rsidRPr="0007542F">
              <w:rPr>
                <w:rFonts w:cs="Times New Roman"/>
                <w:szCs w:val="24"/>
              </w:rPr>
              <w:t>коэфф</w:t>
            </w:r>
            <w:proofErr w:type="spellEnd"/>
            <w:r w:rsidRPr="0007542F">
              <w:rPr>
                <w:rFonts w:cs="Times New Roman"/>
                <w:szCs w:val="24"/>
              </w:rPr>
              <w:t>. застройки</w:t>
            </w:r>
          </w:p>
        </w:tc>
        <w:tc>
          <w:tcPr>
            <w:tcW w:w="1011" w:type="pct"/>
            <w:tcBorders>
              <w:top w:val="single" w:sz="4" w:space="0" w:color="000000"/>
              <w:left w:val="single" w:sz="4" w:space="0" w:color="000000"/>
              <w:bottom w:val="single" w:sz="4" w:space="0" w:color="000000"/>
              <w:right w:val="single" w:sz="4" w:space="0" w:color="000000"/>
            </w:tcBorders>
            <w:textDirection w:val="btLr"/>
            <w:vAlign w:val="center"/>
          </w:tcPr>
          <w:p w:rsidR="0007542F" w:rsidRPr="0007542F" w:rsidRDefault="0007542F" w:rsidP="0007542F">
            <w:pPr>
              <w:ind w:left="113" w:right="113" w:firstLine="0"/>
              <w:jc w:val="center"/>
              <w:rPr>
                <w:rFonts w:cs="Times New Roman"/>
                <w:szCs w:val="24"/>
              </w:rPr>
            </w:pPr>
            <w:r w:rsidRPr="0007542F">
              <w:rPr>
                <w:rFonts w:cs="Times New Roman"/>
                <w:szCs w:val="24"/>
              </w:rPr>
              <w:t xml:space="preserve">Отступы от границ </w:t>
            </w:r>
          </w:p>
        </w:tc>
        <w:tc>
          <w:tcPr>
            <w:tcW w:w="964" w:type="pct"/>
            <w:gridSpan w:val="2"/>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07542F">
            <w:pPr>
              <w:ind w:firstLine="0"/>
              <w:jc w:val="center"/>
              <w:rPr>
                <w:rFonts w:cs="Times New Roman"/>
                <w:szCs w:val="24"/>
              </w:rPr>
            </w:pPr>
            <w:r w:rsidRPr="0007542F">
              <w:rPr>
                <w:rFonts w:cs="Times New Roman"/>
                <w:szCs w:val="24"/>
              </w:rPr>
              <w:t>Емкость/мощность (кол-во, площадь, рабочее место)</w:t>
            </w:r>
          </w:p>
        </w:tc>
        <w:tc>
          <w:tcPr>
            <w:tcW w:w="281" w:type="pct"/>
            <w:tcBorders>
              <w:top w:val="single" w:sz="4" w:space="0" w:color="000000"/>
              <w:left w:val="single" w:sz="4" w:space="0" w:color="000000"/>
              <w:bottom w:val="single" w:sz="4" w:space="0" w:color="000000"/>
              <w:right w:val="single" w:sz="4" w:space="0" w:color="000000"/>
            </w:tcBorders>
            <w:textDirection w:val="btLr"/>
            <w:vAlign w:val="center"/>
          </w:tcPr>
          <w:p w:rsidR="0007542F" w:rsidRPr="0007542F" w:rsidRDefault="0007542F" w:rsidP="0007542F">
            <w:pPr>
              <w:ind w:left="113" w:right="113" w:firstLine="0"/>
              <w:jc w:val="center"/>
              <w:rPr>
                <w:rFonts w:cs="Times New Roman"/>
                <w:szCs w:val="24"/>
              </w:rPr>
            </w:pPr>
            <w:r w:rsidRPr="0007542F">
              <w:rPr>
                <w:rFonts w:cs="Times New Roman"/>
                <w:szCs w:val="24"/>
              </w:rPr>
              <w:t>Этажность</w:t>
            </w:r>
          </w:p>
        </w:tc>
        <w:tc>
          <w:tcPr>
            <w:tcW w:w="281" w:type="pct"/>
            <w:tcBorders>
              <w:top w:val="single" w:sz="4" w:space="0" w:color="000000"/>
              <w:left w:val="single" w:sz="4" w:space="0" w:color="000000"/>
              <w:bottom w:val="single" w:sz="4" w:space="0" w:color="000000"/>
              <w:right w:val="single" w:sz="4" w:space="0" w:color="000000"/>
            </w:tcBorders>
            <w:textDirection w:val="btLr"/>
            <w:vAlign w:val="center"/>
          </w:tcPr>
          <w:p w:rsidR="0007542F" w:rsidRPr="0007542F" w:rsidRDefault="0007542F" w:rsidP="0007542F">
            <w:pPr>
              <w:ind w:left="113" w:right="113" w:firstLine="0"/>
              <w:jc w:val="center"/>
              <w:rPr>
                <w:rFonts w:cs="Times New Roman"/>
                <w:szCs w:val="24"/>
              </w:rPr>
            </w:pPr>
            <w:r w:rsidRPr="0007542F">
              <w:rPr>
                <w:rFonts w:cs="Times New Roman"/>
                <w:szCs w:val="24"/>
              </w:rPr>
              <w:t>высота</w:t>
            </w:r>
          </w:p>
        </w:tc>
        <w:tc>
          <w:tcPr>
            <w:tcW w:w="327" w:type="pct"/>
            <w:tcBorders>
              <w:top w:val="single" w:sz="4" w:space="0" w:color="000000"/>
              <w:left w:val="single" w:sz="4" w:space="0" w:color="000000"/>
              <w:bottom w:val="single" w:sz="4" w:space="0" w:color="000000"/>
              <w:right w:val="single" w:sz="4" w:space="0" w:color="000000"/>
            </w:tcBorders>
            <w:textDirection w:val="btLr"/>
          </w:tcPr>
          <w:p w:rsidR="0007542F" w:rsidRPr="0007542F" w:rsidRDefault="0007542F" w:rsidP="0007542F">
            <w:pPr>
              <w:ind w:left="113" w:right="113" w:firstLine="0"/>
              <w:jc w:val="center"/>
              <w:rPr>
                <w:rFonts w:cs="Times New Roman"/>
                <w:szCs w:val="24"/>
              </w:rPr>
            </w:pPr>
          </w:p>
        </w:tc>
        <w:tc>
          <w:tcPr>
            <w:tcW w:w="375" w:type="pct"/>
            <w:tcBorders>
              <w:top w:val="single" w:sz="4" w:space="0" w:color="000000"/>
              <w:left w:val="single" w:sz="4" w:space="0" w:color="000000"/>
              <w:bottom w:val="single" w:sz="4" w:space="0" w:color="000000"/>
              <w:right w:val="single" w:sz="4" w:space="0" w:color="000000"/>
            </w:tcBorders>
            <w:textDirection w:val="btLr"/>
          </w:tcPr>
          <w:p w:rsidR="0007542F" w:rsidRPr="0007542F" w:rsidRDefault="0007542F" w:rsidP="0007542F">
            <w:pPr>
              <w:ind w:left="113" w:right="113" w:firstLine="0"/>
              <w:jc w:val="center"/>
              <w:rPr>
                <w:rFonts w:cs="Times New Roman"/>
                <w:szCs w:val="24"/>
              </w:rPr>
            </w:pPr>
          </w:p>
        </w:tc>
      </w:tr>
      <w:tr w:rsidR="0007542F" w:rsidRPr="0007542F" w:rsidTr="0007542F">
        <w:trPr>
          <w:tblHeader/>
        </w:trPr>
        <w:tc>
          <w:tcPr>
            <w:tcW w:w="626" w:type="pct"/>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07542F">
            <w:pPr>
              <w:ind w:firstLine="0"/>
              <w:jc w:val="center"/>
              <w:rPr>
                <w:rFonts w:cs="Times New Roman"/>
                <w:szCs w:val="24"/>
              </w:rPr>
            </w:pPr>
          </w:p>
        </w:tc>
        <w:tc>
          <w:tcPr>
            <w:tcW w:w="302" w:type="pct"/>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07542F">
            <w:pPr>
              <w:ind w:firstLine="0"/>
              <w:jc w:val="center"/>
              <w:rPr>
                <w:rFonts w:cs="Times New Roman"/>
                <w:szCs w:val="24"/>
              </w:rPr>
            </w:pPr>
            <w:r w:rsidRPr="0007542F">
              <w:rPr>
                <w:rFonts w:cs="Times New Roman"/>
                <w:szCs w:val="24"/>
              </w:rPr>
              <w:t>мин.</w:t>
            </w:r>
          </w:p>
        </w:tc>
        <w:tc>
          <w:tcPr>
            <w:tcW w:w="357" w:type="pct"/>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07542F">
            <w:pPr>
              <w:ind w:firstLine="0"/>
              <w:jc w:val="center"/>
              <w:rPr>
                <w:rFonts w:cs="Times New Roman"/>
                <w:szCs w:val="24"/>
              </w:rPr>
            </w:pPr>
            <w:r w:rsidRPr="0007542F">
              <w:rPr>
                <w:rFonts w:cs="Times New Roman"/>
                <w:szCs w:val="24"/>
              </w:rPr>
              <w:t>макс.</w:t>
            </w:r>
          </w:p>
        </w:tc>
        <w:tc>
          <w:tcPr>
            <w:tcW w:w="476" w:type="pct"/>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07542F">
            <w:pPr>
              <w:ind w:firstLine="0"/>
              <w:jc w:val="center"/>
              <w:rPr>
                <w:rFonts w:cs="Times New Roman"/>
                <w:szCs w:val="24"/>
              </w:rPr>
            </w:pPr>
          </w:p>
        </w:tc>
        <w:tc>
          <w:tcPr>
            <w:tcW w:w="1011" w:type="pct"/>
            <w:tcBorders>
              <w:top w:val="single" w:sz="4" w:space="0" w:color="000000"/>
              <w:left w:val="single" w:sz="4" w:space="0" w:color="000000"/>
              <w:bottom w:val="single" w:sz="4" w:space="0" w:color="000000"/>
              <w:right w:val="single" w:sz="4" w:space="0" w:color="000000"/>
            </w:tcBorders>
          </w:tcPr>
          <w:p w:rsidR="0007542F" w:rsidRPr="0007542F" w:rsidRDefault="0007542F" w:rsidP="0007542F">
            <w:pPr>
              <w:ind w:firstLine="0"/>
              <w:jc w:val="center"/>
              <w:rPr>
                <w:rFonts w:cs="Times New Roman"/>
                <w:szCs w:val="24"/>
              </w:rPr>
            </w:pPr>
          </w:p>
        </w:tc>
        <w:tc>
          <w:tcPr>
            <w:tcW w:w="535" w:type="pct"/>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07542F">
            <w:pPr>
              <w:ind w:firstLine="0"/>
              <w:jc w:val="center"/>
              <w:rPr>
                <w:rFonts w:cs="Times New Roman"/>
                <w:szCs w:val="24"/>
              </w:rPr>
            </w:pPr>
            <w:r w:rsidRPr="0007542F">
              <w:rPr>
                <w:rFonts w:cs="Times New Roman"/>
                <w:szCs w:val="24"/>
              </w:rPr>
              <w:t>мин</w:t>
            </w:r>
          </w:p>
        </w:tc>
        <w:tc>
          <w:tcPr>
            <w:tcW w:w="429" w:type="pct"/>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07542F">
            <w:pPr>
              <w:ind w:firstLine="0"/>
              <w:jc w:val="center"/>
              <w:rPr>
                <w:rFonts w:cs="Times New Roman"/>
                <w:szCs w:val="24"/>
              </w:rPr>
            </w:pPr>
            <w:r w:rsidRPr="0007542F">
              <w:rPr>
                <w:rFonts w:cs="Times New Roman"/>
                <w:szCs w:val="24"/>
              </w:rPr>
              <w:t>макс</w:t>
            </w:r>
          </w:p>
        </w:tc>
        <w:tc>
          <w:tcPr>
            <w:tcW w:w="281" w:type="pct"/>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07542F">
            <w:pPr>
              <w:ind w:firstLine="0"/>
              <w:jc w:val="center"/>
              <w:rPr>
                <w:rFonts w:cs="Times New Roman"/>
                <w:szCs w:val="24"/>
              </w:rPr>
            </w:pPr>
          </w:p>
        </w:tc>
        <w:tc>
          <w:tcPr>
            <w:tcW w:w="281" w:type="pct"/>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07542F">
            <w:pPr>
              <w:ind w:firstLine="0"/>
              <w:jc w:val="center"/>
              <w:rPr>
                <w:rFonts w:cs="Times New Roman"/>
                <w:szCs w:val="24"/>
              </w:rPr>
            </w:pPr>
          </w:p>
        </w:tc>
        <w:tc>
          <w:tcPr>
            <w:tcW w:w="327" w:type="pct"/>
            <w:tcBorders>
              <w:top w:val="single" w:sz="4" w:space="0" w:color="000000"/>
              <w:left w:val="single" w:sz="4" w:space="0" w:color="000000"/>
              <w:bottom w:val="single" w:sz="4" w:space="0" w:color="000000"/>
              <w:right w:val="single" w:sz="4" w:space="0" w:color="000000"/>
            </w:tcBorders>
          </w:tcPr>
          <w:p w:rsidR="0007542F" w:rsidRPr="0007542F" w:rsidRDefault="0007542F" w:rsidP="0007542F">
            <w:pPr>
              <w:ind w:firstLine="0"/>
              <w:jc w:val="center"/>
              <w:rPr>
                <w:rFonts w:cs="Times New Roman"/>
                <w:szCs w:val="24"/>
              </w:rPr>
            </w:pPr>
          </w:p>
        </w:tc>
        <w:tc>
          <w:tcPr>
            <w:tcW w:w="375" w:type="pct"/>
            <w:tcBorders>
              <w:top w:val="single" w:sz="4" w:space="0" w:color="000000"/>
              <w:left w:val="single" w:sz="4" w:space="0" w:color="000000"/>
              <w:bottom w:val="single" w:sz="4" w:space="0" w:color="000000"/>
              <w:right w:val="single" w:sz="4" w:space="0" w:color="000000"/>
            </w:tcBorders>
          </w:tcPr>
          <w:p w:rsidR="0007542F" w:rsidRPr="0007542F" w:rsidRDefault="0007542F" w:rsidP="0007542F">
            <w:pPr>
              <w:ind w:firstLine="0"/>
              <w:jc w:val="center"/>
              <w:rPr>
                <w:rFonts w:cs="Times New Roman"/>
                <w:szCs w:val="24"/>
              </w:rPr>
            </w:pPr>
          </w:p>
        </w:tc>
      </w:tr>
      <w:tr w:rsidR="0007542F" w:rsidRPr="0007542F" w:rsidTr="0007542F">
        <w:tc>
          <w:tcPr>
            <w:tcW w:w="5000" w:type="pct"/>
            <w:gridSpan w:val="11"/>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07542F">
            <w:pPr>
              <w:ind w:firstLine="0"/>
              <w:jc w:val="center"/>
              <w:rPr>
                <w:rFonts w:cs="Times New Roman"/>
                <w:b/>
                <w:szCs w:val="24"/>
              </w:rPr>
            </w:pPr>
            <w:r w:rsidRPr="0007542F">
              <w:rPr>
                <w:rFonts w:cs="Times New Roman"/>
                <w:b/>
                <w:szCs w:val="24"/>
              </w:rPr>
              <w:t>Виды разрешённого использования</w:t>
            </w:r>
          </w:p>
        </w:tc>
      </w:tr>
      <w:tr w:rsidR="0007542F" w:rsidRPr="0007542F" w:rsidTr="0007542F">
        <w:tc>
          <w:tcPr>
            <w:tcW w:w="626" w:type="pct"/>
            <w:tcBorders>
              <w:top w:val="single" w:sz="4" w:space="0" w:color="000000"/>
              <w:left w:val="single" w:sz="4" w:space="0" w:color="000000"/>
              <w:bottom w:val="single" w:sz="4" w:space="0" w:color="000000"/>
              <w:right w:val="single" w:sz="4" w:space="0" w:color="000000"/>
            </w:tcBorders>
            <w:vAlign w:val="center"/>
          </w:tcPr>
          <w:p w:rsidR="0007542F" w:rsidRPr="0007542F" w:rsidRDefault="00C241E6" w:rsidP="00C241E6">
            <w:pPr>
              <w:ind w:firstLine="0"/>
              <w:rPr>
                <w:rFonts w:cs="Times New Roman"/>
                <w:szCs w:val="24"/>
                <w:highlight w:val="yellow"/>
              </w:rPr>
            </w:pPr>
            <w:r>
              <w:rPr>
                <w:rFonts w:cs="Times New Roman"/>
                <w:b/>
                <w:szCs w:val="24"/>
              </w:rPr>
              <w:t xml:space="preserve">1. </w:t>
            </w:r>
            <w:r w:rsidR="0007542F" w:rsidRPr="0007542F">
              <w:rPr>
                <w:rFonts w:cs="Times New Roman"/>
                <w:b/>
                <w:szCs w:val="24"/>
              </w:rPr>
              <w:t>Коммунальное обслуживание (водоснабжение)</w:t>
            </w:r>
          </w:p>
        </w:tc>
        <w:tc>
          <w:tcPr>
            <w:tcW w:w="299" w:type="pct"/>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3871F4">
            <w:pPr>
              <w:ind w:firstLine="0"/>
              <w:jc w:val="center"/>
              <w:rPr>
                <w:rFonts w:cs="Times New Roman"/>
                <w:szCs w:val="24"/>
              </w:rPr>
            </w:pPr>
            <w:r w:rsidRPr="0007542F">
              <w:rPr>
                <w:rFonts w:cs="Times New Roman"/>
                <w:szCs w:val="24"/>
              </w:rPr>
              <w:t>5</w:t>
            </w:r>
            <w:r w:rsidR="003871F4">
              <w:rPr>
                <w:rFonts w:cs="Times New Roman"/>
                <w:szCs w:val="24"/>
              </w:rPr>
              <w:t>00</w:t>
            </w:r>
          </w:p>
        </w:tc>
        <w:tc>
          <w:tcPr>
            <w:tcW w:w="359" w:type="pct"/>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07542F">
            <w:pPr>
              <w:ind w:firstLine="0"/>
              <w:rPr>
                <w:rFonts w:cs="Times New Roman"/>
                <w:szCs w:val="24"/>
              </w:rPr>
            </w:pPr>
          </w:p>
        </w:tc>
        <w:tc>
          <w:tcPr>
            <w:tcW w:w="476" w:type="pct"/>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07542F">
            <w:pPr>
              <w:ind w:firstLine="0"/>
              <w:rPr>
                <w:rFonts w:cs="Times New Roman"/>
                <w:szCs w:val="24"/>
              </w:rPr>
            </w:pPr>
            <w:r w:rsidRPr="0007542F">
              <w:rPr>
                <w:rFonts w:cs="Times New Roman"/>
                <w:szCs w:val="24"/>
              </w:rPr>
              <w:t>Не более 0.7</w:t>
            </w:r>
          </w:p>
        </w:tc>
        <w:tc>
          <w:tcPr>
            <w:tcW w:w="1011" w:type="pct"/>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07542F">
            <w:pPr>
              <w:ind w:firstLine="0"/>
              <w:rPr>
                <w:rFonts w:cs="Times New Roman"/>
                <w:szCs w:val="24"/>
              </w:rPr>
            </w:pPr>
            <w:r w:rsidRPr="0007542F">
              <w:rPr>
                <w:rFonts w:cs="Times New Roman"/>
                <w:szCs w:val="24"/>
              </w:rPr>
              <w:t xml:space="preserve">От границы участка, прилегающей к красной линии улицы, проезда не менее </w:t>
            </w:r>
            <w:smartTag w:uri="urn:schemas-microsoft-com:office:smarttags" w:element="metricconverter">
              <w:smartTagPr>
                <w:attr w:name="ProductID" w:val="5 м"/>
              </w:smartTagPr>
              <w:r w:rsidRPr="0007542F">
                <w:rPr>
                  <w:rFonts w:cs="Times New Roman"/>
                  <w:szCs w:val="24"/>
                </w:rPr>
                <w:t>5 м</w:t>
              </w:r>
            </w:smartTag>
            <w:r w:rsidRPr="0007542F">
              <w:rPr>
                <w:rFonts w:cs="Times New Roman"/>
                <w:szCs w:val="24"/>
              </w:rPr>
              <w:t xml:space="preserve">. </w:t>
            </w:r>
          </w:p>
          <w:p w:rsidR="0007542F" w:rsidRPr="0007542F" w:rsidRDefault="0007542F" w:rsidP="0007542F">
            <w:pPr>
              <w:ind w:firstLine="0"/>
              <w:rPr>
                <w:rFonts w:cs="Times New Roman"/>
                <w:szCs w:val="24"/>
              </w:rPr>
            </w:pPr>
            <w:r w:rsidRPr="0007542F">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07542F">
                <w:rPr>
                  <w:rFonts w:cs="Times New Roman"/>
                  <w:szCs w:val="24"/>
                </w:rPr>
                <w:t>6 м</w:t>
              </w:r>
            </w:smartTag>
          </w:p>
        </w:tc>
        <w:tc>
          <w:tcPr>
            <w:tcW w:w="535" w:type="pct"/>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07542F">
            <w:pPr>
              <w:ind w:firstLine="0"/>
              <w:rPr>
                <w:rFonts w:cs="Times New Roman"/>
                <w:szCs w:val="24"/>
              </w:rPr>
            </w:pPr>
            <w:r w:rsidRPr="0007542F">
              <w:rPr>
                <w:rFonts w:cs="Times New Roman"/>
                <w:szCs w:val="24"/>
              </w:rPr>
              <w:t xml:space="preserve">1 </w:t>
            </w:r>
            <w:proofErr w:type="spellStart"/>
            <w:r w:rsidRPr="0007542F">
              <w:rPr>
                <w:rFonts w:cs="Times New Roman"/>
                <w:szCs w:val="24"/>
              </w:rPr>
              <w:t>раб.место</w:t>
            </w:r>
            <w:proofErr w:type="spellEnd"/>
          </w:p>
        </w:tc>
        <w:tc>
          <w:tcPr>
            <w:tcW w:w="429" w:type="pct"/>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07542F">
            <w:pPr>
              <w:ind w:firstLine="0"/>
              <w:rPr>
                <w:rFonts w:cs="Times New Roman"/>
                <w:szCs w:val="24"/>
              </w:rPr>
            </w:pPr>
          </w:p>
        </w:tc>
        <w:tc>
          <w:tcPr>
            <w:tcW w:w="563" w:type="pct"/>
            <w:gridSpan w:val="2"/>
            <w:tcBorders>
              <w:top w:val="single" w:sz="4" w:space="0" w:color="000000"/>
              <w:left w:val="single" w:sz="4" w:space="0" w:color="000000"/>
              <w:bottom w:val="single" w:sz="4" w:space="0" w:color="000000"/>
              <w:right w:val="single" w:sz="4" w:space="0" w:color="000000"/>
            </w:tcBorders>
            <w:vAlign w:val="center"/>
          </w:tcPr>
          <w:p w:rsidR="0007542F" w:rsidRPr="0007542F" w:rsidRDefault="00934E6A" w:rsidP="0007542F">
            <w:pPr>
              <w:ind w:firstLine="0"/>
              <w:jc w:val="center"/>
              <w:rPr>
                <w:rFonts w:cs="Times New Roman"/>
                <w:szCs w:val="24"/>
              </w:rPr>
            </w:pPr>
            <w:r w:rsidRPr="00410449">
              <w:rPr>
                <w:szCs w:val="24"/>
              </w:rPr>
              <w:t>Не подлежит установлению</w:t>
            </w:r>
          </w:p>
        </w:tc>
        <w:tc>
          <w:tcPr>
            <w:tcW w:w="702" w:type="pct"/>
            <w:gridSpan w:val="2"/>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07542F">
            <w:pPr>
              <w:ind w:firstLine="0"/>
              <w:rPr>
                <w:rFonts w:cs="Times New Roman"/>
                <w:szCs w:val="24"/>
              </w:rPr>
            </w:pPr>
            <w:r w:rsidRPr="0007542F">
              <w:rPr>
                <w:rFonts w:cs="Times New Roman"/>
                <w:szCs w:val="24"/>
              </w:rPr>
              <w:t xml:space="preserve">Не менее 1 </w:t>
            </w:r>
            <w:proofErr w:type="spellStart"/>
            <w:r w:rsidRPr="0007542F">
              <w:rPr>
                <w:rFonts w:cs="Times New Roman"/>
                <w:szCs w:val="24"/>
              </w:rPr>
              <w:t>машиноместа</w:t>
            </w:r>
            <w:proofErr w:type="spellEnd"/>
            <w:r w:rsidRPr="0007542F">
              <w:rPr>
                <w:rFonts w:cs="Times New Roman"/>
                <w:szCs w:val="24"/>
              </w:rPr>
              <w:t xml:space="preserve"> </w:t>
            </w:r>
          </w:p>
          <w:p w:rsidR="0007542F" w:rsidRPr="0007542F" w:rsidRDefault="0007542F" w:rsidP="0007542F">
            <w:pPr>
              <w:ind w:firstLine="0"/>
              <w:rPr>
                <w:rFonts w:cs="Times New Roman"/>
                <w:szCs w:val="24"/>
              </w:rPr>
            </w:pPr>
            <w:r w:rsidRPr="0007542F">
              <w:rPr>
                <w:rFonts w:cs="Times New Roman"/>
                <w:szCs w:val="24"/>
              </w:rPr>
              <w:t xml:space="preserve">на 5 работающих, но не менее 2 </w:t>
            </w:r>
            <w:proofErr w:type="spellStart"/>
            <w:r w:rsidRPr="0007542F">
              <w:rPr>
                <w:rFonts w:cs="Times New Roman"/>
                <w:szCs w:val="24"/>
              </w:rPr>
              <w:t>машиномест</w:t>
            </w:r>
            <w:proofErr w:type="spellEnd"/>
            <w:r w:rsidRPr="0007542F">
              <w:rPr>
                <w:rFonts w:cs="Times New Roman"/>
                <w:szCs w:val="24"/>
              </w:rPr>
              <w:t xml:space="preserve">. </w:t>
            </w:r>
          </w:p>
        </w:tc>
      </w:tr>
      <w:tr w:rsidR="0007542F" w:rsidRPr="0007542F" w:rsidTr="0007542F">
        <w:tc>
          <w:tcPr>
            <w:tcW w:w="626" w:type="pct"/>
            <w:tcBorders>
              <w:top w:val="single" w:sz="4" w:space="0" w:color="000000"/>
              <w:left w:val="single" w:sz="4" w:space="0" w:color="000000"/>
              <w:bottom w:val="single" w:sz="4" w:space="0" w:color="000000"/>
              <w:right w:val="single" w:sz="4" w:space="0" w:color="000000"/>
            </w:tcBorders>
            <w:vAlign w:val="center"/>
          </w:tcPr>
          <w:p w:rsidR="0007542F" w:rsidRPr="0007542F" w:rsidRDefault="00C241E6" w:rsidP="0007542F">
            <w:pPr>
              <w:ind w:firstLine="0"/>
              <w:rPr>
                <w:rFonts w:cs="Times New Roman"/>
                <w:szCs w:val="24"/>
                <w:highlight w:val="yellow"/>
              </w:rPr>
            </w:pPr>
            <w:r>
              <w:rPr>
                <w:rFonts w:cs="Times New Roman"/>
                <w:b/>
                <w:szCs w:val="24"/>
              </w:rPr>
              <w:t xml:space="preserve">2. </w:t>
            </w:r>
            <w:r w:rsidR="0007542F" w:rsidRPr="0007542F">
              <w:rPr>
                <w:rFonts w:cs="Times New Roman"/>
                <w:b/>
                <w:szCs w:val="24"/>
              </w:rPr>
              <w:t>Коммунальное обслуживание (отведение стоков)</w:t>
            </w:r>
          </w:p>
        </w:tc>
        <w:tc>
          <w:tcPr>
            <w:tcW w:w="299" w:type="pct"/>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3871F4">
            <w:pPr>
              <w:ind w:firstLine="0"/>
              <w:jc w:val="center"/>
              <w:rPr>
                <w:rFonts w:cs="Times New Roman"/>
                <w:szCs w:val="24"/>
              </w:rPr>
            </w:pPr>
            <w:r w:rsidRPr="0007542F">
              <w:rPr>
                <w:rFonts w:cs="Times New Roman"/>
                <w:szCs w:val="24"/>
              </w:rPr>
              <w:t>5</w:t>
            </w:r>
            <w:r w:rsidR="003871F4">
              <w:rPr>
                <w:rFonts w:cs="Times New Roman"/>
                <w:szCs w:val="24"/>
              </w:rPr>
              <w:t>00</w:t>
            </w:r>
          </w:p>
        </w:tc>
        <w:tc>
          <w:tcPr>
            <w:tcW w:w="359" w:type="pct"/>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07542F">
            <w:pPr>
              <w:ind w:firstLine="0"/>
              <w:rPr>
                <w:rFonts w:cs="Times New Roman"/>
                <w:szCs w:val="24"/>
              </w:rPr>
            </w:pPr>
          </w:p>
        </w:tc>
        <w:tc>
          <w:tcPr>
            <w:tcW w:w="476" w:type="pct"/>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07542F">
            <w:pPr>
              <w:ind w:firstLine="0"/>
              <w:jc w:val="center"/>
              <w:rPr>
                <w:rFonts w:cs="Times New Roman"/>
                <w:szCs w:val="24"/>
              </w:rPr>
            </w:pPr>
            <w:r w:rsidRPr="0007542F">
              <w:rPr>
                <w:rFonts w:cs="Times New Roman"/>
                <w:szCs w:val="24"/>
              </w:rPr>
              <w:t>Не более 0.7</w:t>
            </w:r>
          </w:p>
        </w:tc>
        <w:tc>
          <w:tcPr>
            <w:tcW w:w="1011" w:type="pct"/>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07542F">
            <w:pPr>
              <w:ind w:firstLine="0"/>
              <w:rPr>
                <w:rFonts w:cs="Times New Roman"/>
                <w:szCs w:val="24"/>
              </w:rPr>
            </w:pPr>
            <w:r w:rsidRPr="0007542F">
              <w:rPr>
                <w:rFonts w:cs="Times New Roman"/>
                <w:szCs w:val="24"/>
              </w:rPr>
              <w:t xml:space="preserve">От границы участка, прилегающей к красной линии улицы, проезда не менее </w:t>
            </w:r>
            <w:smartTag w:uri="urn:schemas-microsoft-com:office:smarttags" w:element="metricconverter">
              <w:smartTagPr>
                <w:attr w:name="ProductID" w:val="5 м"/>
              </w:smartTagPr>
              <w:r w:rsidRPr="0007542F">
                <w:rPr>
                  <w:rFonts w:cs="Times New Roman"/>
                  <w:szCs w:val="24"/>
                </w:rPr>
                <w:t>5 м</w:t>
              </w:r>
            </w:smartTag>
            <w:r w:rsidRPr="0007542F">
              <w:rPr>
                <w:rFonts w:cs="Times New Roman"/>
                <w:szCs w:val="24"/>
              </w:rPr>
              <w:t xml:space="preserve">. </w:t>
            </w:r>
          </w:p>
          <w:p w:rsidR="0007542F" w:rsidRPr="0007542F" w:rsidRDefault="0007542F" w:rsidP="0007542F">
            <w:pPr>
              <w:ind w:firstLine="0"/>
              <w:rPr>
                <w:rFonts w:cs="Times New Roman"/>
                <w:szCs w:val="24"/>
              </w:rPr>
            </w:pPr>
            <w:r w:rsidRPr="0007542F">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07542F">
                <w:rPr>
                  <w:rFonts w:cs="Times New Roman"/>
                  <w:szCs w:val="24"/>
                </w:rPr>
                <w:t>6 м</w:t>
              </w:r>
            </w:smartTag>
          </w:p>
        </w:tc>
        <w:tc>
          <w:tcPr>
            <w:tcW w:w="535" w:type="pct"/>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07542F">
            <w:pPr>
              <w:ind w:firstLine="0"/>
              <w:jc w:val="center"/>
              <w:rPr>
                <w:rFonts w:cs="Times New Roman"/>
                <w:szCs w:val="24"/>
              </w:rPr>
            </w:pPr>
            <w:r w:rsidRPr="0007542F">
              <w:rPr>
                <w:rFonts w:cs="Times New Roman"/>
                <w:szCs w:val="24"/>
              </w:rPr>
              <w:t xml:space="preserve">1 </w:t>
            </w:r>
            <w:proofErr w:type="spellStart"/>
            <w:r w:rsidRPr="0007542F">
              <w:rPr>
                <w:rFonts w:cs="Times New Roman"/>
                <w:szCs w:val="24"/>
              </w:rPr>
              <w:t>раб.место</w:t>
            </w:r>
            <w:proofErr w:type="spellEnd"/>
          </w:p>
        </w:tc>
        <w:tc>
          <w:tcPr>
            <w:tcW w:w="429" w:type="pct"/>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07542F">
            <w:pPr>
              <w:ind w:firstLine="0"/>
              <w:jc w:val="center"/>
              <w:rPr>
                <w:rFonts w:cs="Times New Roman"/>
                <w:szCs w:val="24"/>
              </w:rPr>
            </w:pPr>
          </w:p>
        </w:tc>
        <w:tc>
          <w:tcPr>
            <w:tcW w:w="563" w:type="pct"/>
            <w:gridSpan w:val="2"/>
            <w:tcBorders>
              <w:top w:val="single" w:sz="4" w:space="0" w:color="000000"/>
              <w:left w:val="single" w:sz="4" w:space="0" w:color="000000"/>
              <w:bottom w:val="single" w:sz="4" w:space="0" w:color="000000"/>
              <w:right w:val="single" w:sz="4" w:space="0" w:color="000000"/>
            </w:tcBorders>
            <w:vAlign w:val="center"/>
          </w:tcPr>
          <w:p w:rsidR="0007542F" w:rsidRPr="0007542F" w:rsidRDefault="00934E6A" w:rsidP="0007542F">
            <w:pPr>
              <w:ind w:firstLine="0"/>
              <w:rPr>
                <w:rFonts w:cs="Times New Roman"/>
                <w:szCs w:val="24"/>
              </w:rPr>
            </w:pPr>
            <w:r w:rsidRPr="00410449">
              <w:rPr>
                <w:szCs w:val="24"/>
              </w:rPr>
              <w:t>Не подлежит установлению</w:t>
            </w:r>
          </w:p>
        </w:tc>
        <w:tc>
          <w:tcPr>
            <w:tcW w:w="702" w:type="pct"/>
            <w:gridSpan w:val="2"/>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07542F">
            <w:pPr>
              <w:ind w:firstLine="0"/>
              <w:rPr>
                <w:rFonts w:cs="Times New Roman"/>
                <w:szCs w:val="24"/>
              </w:rPr>
            </w:pPr>
            <w:r w:rsidRPr="0007542F">
              <w:rPr>
                <w:rFonts w:cs="Times New Roman"/>
                <w:szCs w:val="24"/>
              </w:rPr>
              <w:t xml:space="preserve">Не менее 1 </w:t>
            </w:r>
            <w:proofErr w:type="spellStart"/>
            <w:r w:rsidRPr="0007542F">
              <w:rPr>
                <w:rFonts w:cs="Times New Roman"/>
                <w:szCs w:val="24"/>
              </w:rPr>
              <w:t>машиноместа</w:t>
            </w:r>
            <w:proofErr w:type="spellEnd"/>
            <w:r w:rsidRPr="0007542F">
              <w:rPr>
                <w:rFonts w:cs="Times New Roman"/>
                <w:szCs w:val="24"/>
              </w:rPr>
              <w:t xml:space="preserve"> </w:t>
            </w:r>
          </w:p>
          <w:p w:rsidR="0007542F" w:rsidRPr="0007542F" w:rsidRDefault="0007542F" w:rsidP="0007542F">
            <w:pPr>
              <w:ind w:firstLine="0"/>
              <w:rPr>
                <w:rFonts w:cs="Times New Roman"/>
                <w:szCs w:val="24"/>
                <w:highlight w:val="yellow"/>
              </w:rPr>
            </w:pPr>
            <w:r w:rsidRPr="0007542F">
              <w:rPr>
                <w:rFonts w:cs="Times New Roman"/>
                <w:szCs w:val="24"/>
              </w:rPr>
              <w:t xml:space="preserve">на 5 работающих, но не менее 2 </w:t>
            </w:r>
            <w:proofErr w:type="spellStart"/>
            <w:r w:rsidRPr="0007542F">
              <w:rPr>
                <w:rFonts w:cs="Times New Roman"/>
                <w:szCs w:val="24"/>
              </w:rPr>
              <w:t>машиномест</w:t>
            </w:r>
            <w:proofErr w:type="spellEnd"/>
          </w:p>
        </w:tc>
      </w:tr>
      <w:tr w:rsidR="0007542F" w:rsidRPr="0007542F" w:rsidTr="0007542F">
        <w:tc>
          <w:tcPr>
            <w:tcW w:w="626" w:type="pct"/>
            <w:tcBorders>
              <w:top w:val="single" w:sz="4" w:space="0" w:color="000000"/>
              <w:left w:val="single" w:sz="4" w:space="0" w:color="000000"/>
              <w:bottom w:val="single" w:sz="4" w:space="0" w:color="000000"/>
              <w:right w:val="single" w:sz="4" w:space="0" w:color="000000"/>
            </w:tcBorders>
            <w:vAlign w:val="center"/>
          </w:tcPr>
          <w:p w:rsidR="0007542F" w:rsidRPr="0007542F" w:rsidRDefault="00C241E6" w:rsidP="0007542F">
            <w:pPr>
              <w:tabs>
                <w:tab w:val="left" w:pos="-1560"/>
              </w:tabs>
              <w:ind w:firstLine="0"/>
              <w:rPr>
                <w:rFonts w:cs="Times New Roman"/>
                <w:szCs w:val="24"/>
                <w:highlight w:val="yellow"/>
              </w:rPr>
            </w:pPr>
            <w:r>
              <w:rPr>
                <w:rFonts w:cs="Times New Roman"/>
                <w:b/>
                <w:szCs w:val="24"/>
              </w:rPr>
              <w:t xml:space="preserve">3. </w:t>
            </w:r>
            <w:r w:rsidR="0007542F" w:rsidRPr="0007542F">
              <w:rPr>
                <w:rFonts w:cs="Times New Roman"/>
                <w:b/>
                <w:szCs w:val="24"/>
              </w:rPr>
              <w:t>Коммунальное обслуживание (электроснабжение)</w:t>
            </w:r>
          </w:p>
        </w:tc>
        <w:tc>
          <w:tcPr>
            <w:tcW w:w="299" w:type="pct"/>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3871F4">
            <w:pPr>
              <w:ind w:firstLine="0"/>
              <w:jc w:val="center"/>
              <w:rPr>
                <w:rFonts w:cs="Times New Roman"/>
                <w:szCs w:val="24"/>
              </w:rPr>
            </w:pPr>
            <w:r w:rsidRPr="0007542F">
              <w:rPr>
                <w:rFonts w:cs="Times New Roman"/>
                <w:szCs w:val="24"/>
              </w:rPr>
              <w:t>5</w:t>
            </w:r>
            <w:r w:rsidR="003871F4">
              <w:rPr>
                <w:rFonts w:cs="Times New Roman"/>
                <w:szCs w:val="24"/>
              </w:rPr>
              <w:t xml:space="preserve"> </w:t>
            </w:r>
            <w:r w:rsidRPr="0007542F">
              <w:rPr>
                <w:rFonts w:cs="Times New Roman"/>
                <w:szCs w:val="24"/>
              </w:rPr>
              <w:t>(для опор линий электропередач)</w:t>
            </w:r>
          </w:p>
          <w:p w:rsidR="0007542F" w:rsidRPr="0007542F" w:rsidRDefault="0007542F" w:rsidP="003871F4">
            <w:pPr>
              <w:ind w:firstLine="0"/>
              <w:jc w:val="center"/>
              <w:rPr>
                <w:rFonts w:cs="Times New Roman"/>
                <w:szCs w:val="24"/>
              </w:rPr>
            </w:pPr>
            <w:r w:rsidRPr="0007542F">
              <w:rPr>
                <w:rFonts w:cs="Times New Roman"/>
                <w:szCs w:val="24"/>
              </w:rPr>
              <w:t>5</w:t>
            </w:r>
            <w:r w:rsidR="003871F4">
              <w:rPr>
                <w:rFonts w:cs="Times New Roman"/>
                <w:szCs w:val="24"/>
              </w:rPr>
              <w:t>00</w:t>
            </w:r>
          </w:p>
        </w:tc>
        <w:tc>
          <w:tcPr>
            <w:tcW w:w="359" w:type="pct"/>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07542F">
            <w:pPr>
              <w:ind w:firstLine="0"/>
              <w:rPr>
                <w:rFonts w:cs="Times New Roman"/>
                <w:szCs w:val="24"/>
              </w:rPr>
            </w:pPr>
          </w:p>
        </w:tc>
        <w:tc>
          <w:tcPr>
            <w:tcW w:w="476" w:type="pct"/>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07542F">
            <w:pPr>
              <w:ind w:firstLine="0"/>
              <w:rPr>
                <w:rFonts w:cs="Times New Roman"/>
                <w:szCs w:val="24"/>
              </w:rPr>
            </w:pPr>
            <w:r w:rsidRPr="0007542F">
              <w:rPr>
                <w:rFonts w:cs="Times New Roman"/>
                <w:szCs w:val="24"/>
              </w:rPr>
              <w:t>Не более 0,7</w:t>
            </w:r>
          </w:p>
        </w:tc>
        <w:tc>
          <w:tcPr>
            <w:tcW w:w="1011" w:type="pct"/>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07542F">
            <w:pPr>
              <w:ind w:firstLine="0"/>
              <w:rPr>
                <w:rFonts w:cs="Times New Roman"/>
                <w:szCs w:val="24"/>
              </w:rPr>
            </w:pPr>
            <w:r w:rsidRPr="0007542F">
              <w:rPr>
                <w:rFonts w:cs="Times New Roman"/>
                <w:szCs w:val="24"/>
              </w:rPr>
              <w:t xml:space="preserve">От границы участка, прилегающей к красной линии улицы, проезда не менее </w:t>
            </w:r>
            <w:smartTag w:uri="urn:schemas-microsoft-com:office:smarttags" w:element="metricconverter">
              <w:smartTagPr>
                <w:attr w:name="ProductID" w:val="5 м"/>
              </w:smartTagPr>
              <w:r w:rsidRPr="0007542F">
                <w:rPr>
                  <w:rFonts w:cs="Times New Roman"/>
                  <w:szCs w:val="24"/>
                </w:rPr>
                <w:t>5 м</w:t>
              </w:r>
            </w:smartTag>
            <w:r w:rsidRPr="0007542F">
              <w:rPr>
                <w:rFonts w:cs="Times New Roman"/>
                <w:szCs w:val="24"/>
              </w:rPr>
              <w:t xml:space="preserve">. </w:t>
            </w:r>
          </w:p>
          <w:p w:rsidR="0007542F" w:rsidRPr="0007542F" w:rsidRDefault="0007542F" w:rsidP="0007542F">
            <w:pPr>
              <w:ind w:firstLine="0"/>
              <w:rPr>
                <w:rFonts w:cs="Times New Roman"/>
                <w:szCs w:val="24"/>
              </w:rPr>
            </w:pPr>
            <w:r w:rsidRPr="0007542F">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07542F">
                <w:rPr>
                  <w:rFonts w:cs="Times New Roman"/>
                  <w:szCs w:val="24"/>
                </w:rPr>
                <w:t>6 м</w:t>
              </w:r>
            </w:smartTag>
            <w:r w:rsidRPr="0007542F">
              <w:rPr>
                <w:rFonts w:cs="Times New Roman"/>
                <w:szCs w:val="24"/>
              </w:rPr>
              <w:t xml:space="preserve"> </w:t>
            </w:r>
          </w:p>
        </w:tc>
        <w:tc>
          <w:tcPr>
            <w:tcW w:w="535" w:type="pct"/>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07542F">
            <w:pPr>
              <w:ind w:firstLine="0"/>
              <w:jc w:val="center"/>
              <w:rPr>
                <w:rFonts w:cs="Times New Roman"/>
                <w:szCs w:val="24"/>
              </w:rPr>
            </w:pPr>
            <w:r w:rsidRPr="0007542F">
              <w:rPr>
                <w:rFonts w:cs="Times New Roman"/>
                <w:szCs w:val="24"/>
              </w:rPr>
              <w:t xml:space="preserve">1 </w:t>
            </w:r>
            <w:proofErr w:type="spellStart"/>
            <w:r w:rsidRPr="0007542F">
              <w:rPr>
                <w:rFonts w:cs="Times New Roman"/>
                <w:szCs w:val="24"/>
              </w:rPr>
              <w:t>раб.место</w:t>
            </w:r>
            <w:proofErr w:type="spellEnd"/>
          </w:p>
          <w:p w:rsidR="0007542F" w:rsidRPr="0007542F" w:rsidRDefault="0007542F" w:rsidP="0007542F">
            <w:pPr>
              <w:ind w:firstLine="0"/>
              <w:jc w:val="center"/>
              <w:rPr>
                <w:rFonts w:cs="Times New Roman"/>
                <w:szCs w:val="24"/>
              </w:rPr>
            </w:pPr>
          </w:p>
        </w:tc>
        <w:tc>
          <w:tcPr>
            <w:tcW w:w="429" w:type="pct"/>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07542F">
            <w:pPr>
              <w:ind w:firstLine="0"/>
              <w:jc w:val="center"/>
              <w:rPr>
                <w:rFonts w:cs="Times New Roman"/>
                <w:szCs w:val="24"/>
              </w:rPr>
            </w:pPr>
          </w:p>
        </w:tc>
        <w:tc>
          <w:tcPr>
            <w:tcW w:w="563" w:type="pct"/>
            <w:gridSpan w:val="2"/>
            <w:tcBorders>
              <w:top w:val="single" w:sz="4" w:space="0" w:color="000000"/>
              <w:left w:val="single" w:sz="4" w:space="0" w:color="000000"/>
              <w:bottom w:val="single" w:sz="4" w:space="0" w:color="000000"/>
              <w:right w:val="single" w:sz="4" w:space="0" w:color="000000"/>
            </w:tcBorders>
            <w:vAlign w:val="center"/>
          </w:tcPr>
          <w:p w:rsidR="0007542F" w:rsidRPr="0007542F" w:rsidRDefault="00934E6A" w:rsidP="0007542F">
            <w:pPr>
              <w:ind w:firstLine="0"/>
              <w:rPr>
                <w:rFonts w:cs="Times New Roman"/>
                <w:szCs w:val="24"/>
              </w:rPr>
            </w:pPr>
            <w:r w:rsidRPr="00410449">
              <w:rPr>
                <w:szCs w:val="24"/>
              </w:rPr>
              <w:t>Не подлежит установлению</w:t>
            </w:r>
          </w:p>
        </w:tc>
        <w:tc>
          <w:tcPr>
            <w:tcW w:w="702" w:type="pct"/>
            <w:gridSpan w:val="2"/>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07542F">
            <w:pPr>
              <w:ind w:firstLine="0"/>
              <w:rPr>
                <w:rFonts w:cs="Times New Roman"/>
                <w:szCs w:val="24"/>
              </w:rPr>
            </w:pPr>
            <w:r w:rsidRPr="0007542F">
              <w:rPr>
                <w:rFonts w:cs="Times New Roman"/>
                <w:szCs w:val="24"/>
              </w:rPr>
              <w:t xml:space="preserve">1 </w:t>
            </w:r>
            <w:proofErr w:type="spellStart"/>
            <w:r w:rsidRPr="0007542F">
              <w:rPr>
                <w:rFonts w:cs="Times New Roman"/>
                <w:szCs w:val="24"/>
              </w:rPr>
              <w:t>машино</w:t>
            </w:r>
            <w:proofErr w:type="spellEnd"/>
            <w:r w:rsidRPr="0007542F">
              <w:rPr>
                <w:rFonts w:cs="Times New Roman"/>
                <w:szCs w:val="24"/>
              </w:rPr>
              <w:t xml:space="preserve">-место временных автостоянок на 10 рабочих мест в здании, но </w:t>
            </w:r>
            <w:r w:rsidRPr="0007542F">
              <w:rPr>
                <w:rFonts w:cs="Times New Roman"/>
                <w:szCs w:val="24"/>
              </w:rPr>
              <w:lastRenderedPageBreak/>
              <w:t>не менее 2 м/м.</w:t>
            </w:r>
          </w:p>
        </w:tc>
      </w:tr>
      <w:tr w:rsidR="0007542F" w:rsidRPr="0007542F" w:rsidTr="0007542F">
        <w:tc>
          <w:tcPr>
            <w:tcW w:w="626" w:type="pct"/>
            <w:tcBorders>
              <w:top w:val="single" w:sz="4" w:space="0" w:color="000000"/>
              <w:left w:val="single" w:sz="4" w:space="0" w:color="000000"/>
              <w:bottom w:val="single" w:sz="4" w:space="0" w:color="000000"/>
              <w:right w:val="single" w:sz="4" w:space="0" w:color="000000"/>
            </w:tcBorders>
            <w:vAlign w:val="center"/>
          </w:tcPr>
          <w:p w:rsidR="0007542F" w:rsidRPr="0007542F" w:rsidRDefault="00C241E6" w:rsidP="0007542F">
            <w:pPr>
              <w:ind w:firstLine="0"/>
              <w:rPr>
                <w:rFonts w:cs="Times New Roman"/>
                <w:szCs w:val="24"/>
              </w:rPr>
            </w:pPr>
            <w:r>
              <w:rPr>
                <w:rFonts w:cs="Times New Roman"/>
                <w:b/>
                <w:szCs w:val="24"/>
              </w:rPr>
              <w:lastRenderedPageBreak/>
              <w:t xml:space="preserve">4. </w:t>
            </w:r>
            <w:r w:rsidR="0007542F" w:rsidRPr="0007542F">
              <w:rPr>
                <w:rFonts w:cs="Times New Roman"/>
                <w:b/>
                <w:szCs w:val="24"/>
              </w:rPr>
              <w:t>Коммунальное обслуживание (газоснабжение)</w:t>
            </w:r>
          </w:p>
        </w:tc>
        <w:tc>
          <w:tcPr>
            <w:tcW w:w="302" w:type="pct"/>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3871F4">
            <w:pPr>
              <w:ind w:firstLine="0"/>
              <w:jc w:val="center"/>
              <w:rPr>
                <w:rFonts w:cs="Times New Roman"/>
                <w:szCs w:val="24"/>
              </w:rPr>
            </w:pPr>
            <w:r w:rsidRPr="0007542F">
              <w:rPr>
                <w:rFonts w:cs="Times New Roman"/>
                <w:szCs w:val="24"/>
              </w:rPr>
              <w:t>5</w:t>
            </w:r>
            <w:r w:rsidR="003871F4">
              <w:rPr>
                <w:rFonts w:cs="Times New Roman"/>
                <w:szCs w:val="24"/>
              </w:rPr>
              <w:t>00</w:t>
            </w:r>
          </w:p>
        </w:tc>
        <w:tc>
          <w:tcPr>
            <w:tcW w:w="357" w:type="pct"/>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07542F">
            <w:pPr>
              <w:ind w:firstLine="0"/>
              <w:rPr>
                <w:rFonts w:cs="Times New Roman"/>
                <w:szCs w:val="24"/>
              </w:rPr>
            </w:pPr>
          </w:p>
        </w:tc>
        <w:tc>
          <w:tcPr>
            <w:tcW w:w="476" w:type="pct"/>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07542F">
            <w:pPr>
              <w:ind w:firstLine="0"/>
              <w:jc w:val="center"/>
              <w:rPr>
                <w:rFonts w:cs="Times New Roman"/>
                <w:szCs w:val="24"/>
              </w:rPr>
            </w:pPr>
            <w:r w:rsidRPr="0007542F">
              <w:rPr>
                <w:rFonts w:cs="Times New Roman"/>
                <w:szCs w:val="24"/>
              </w:rPr>
              <w:t>Не более 0.7</w:t>
            </w:r>
          </w:p>
        </w:tc>
        <w:tc>
          <w:tcPr>
            <w:tcW w:w="1011" w:type="pct"/>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07542F">
            <w:pPr>
              <w:ind w:firstLine="0"/>
              <w:rPr>
                <w:rFonts w:cs="Times New Roman"/>
                <w:szCs w:val="24"/>
              </w:rPr>
            </w:pPr>
            <w:r w:rsidRPr="0007542F">
              <w:rPr>
                <w:rFonts w:cs="Times New Roman"/>
                <w:szCs w:val="24"/>
              </w:rPr>
              <w:t xml:space="preserve">От границы участка, прилегающей к красной линии улицы, проезда не менее 5м. </w:t>
            </w:r>
          </w:p>
          <w:p w:rsidR="0007542F" w:rsidRPr="0007542F" w:rsidRDefault="0007542F" w:rsidP="0007542F">
            <w:pPr>
              <w:widowControl w:val="0"/>
              <w:autoSpaceDE w:val="0"/>
              <w:autoSpaceDN w:val="0"/>
              <w:adjustRightInd w:val="0"/>
              <w:ind w:firstLine="0"/>
              <w:rPr>
                <w:rFonts w:eastAsia="NSimSun" w:cs="Times New Roman"/>
                <w:szCs w:val="24"/>
                <w:lang w:eastAsia="zh-CN"/>
              </w:rPr>
            </w:pPr>
            <w:r w:rsidRPr="0007542F">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07542F">
                <w:rPr>
                  <w:rFonts w:cs="Times New Roman"/>
                  <w:szCs w:val="24"/>
                </w:rPr>
                <w:t>6 м</w:t>
              </w:r>
            </w:smartTag>
          </w:p>
        </w:tc>
        <w:tc>
          <w:tcPr>
            <w:tcW w:w="535" w:type="pct"/>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07542F">
            <w:pPr>
              <w:ind w:firstLine="0"/>
              <w:jc w:val="center"/>
              <w:rPr>
                <w:rFonts w:cs="Times New Roman"/>
                <w:szCs w:val="24"/>
              </w:rPr>
            </w:pPr>
            <w:r w:rsidRPr="0007542F">
              <w:rPr>
                <w:rFonts w:cs="Times New Roman"/>
                <w:szCs w:val="24"/>
              </w:rPr>
              <w:t>1 раб. место</w:t>
            </w:r>
          </w:p>
        </w:tc>
        <w:tc>
          <w:tcPr>
            <w:tcW w:w="429" w:type="pct"/>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07542F">
            <w:pPr>
              <w:ind w:firstLine="0"/>
              <w:jc w:val="center"/>
              <w:rPr>
                <w:rFonts w:cs="Times New Roman"/>
                <w:szCs w:val="24"/>
              </w:rPr>
            </w:pPr>
          </w:p>
        </w:tc>
        <w:tc>
          <w:tcPr>
            <w:tcW w:w="563" w:type="pct"/>
            <w:gridSpan w:val="2"/>
            <w:tcBorders>
              <w:top w:val="single" w:sz="4" w:space="0" w:color="000000"/>
              <w:left w:val="single" w:sz="4" w:space="0" w:color="000000"/>
              <w:bottom w:val="single" w:sz="4" w:space="0" w:color="000000"/>
              <w:right w:val="single" w:sz="4" w:space="0" w:color="000000"/>
            </w:tcBorders>
            <w:vAlign w:val="center"/>
          </w:tcPr>
          <w:p w:rsidR="0007542F" w:rsidRPr="0007542F" w:rsidRDefault="00934E6A" w:rsidP="0007542F">
            <w:pPr>
              <w:ind w:firstLine="0"/>
              <w:jc w:val="center"/>
              <w:rPr>
                <w:rFonts w:cs="Times New Roman"/>
                <w:szCs w:val="24"/>
              </w:rPr>
            </w:pPr>
            <w:r w:rsidRPr="00410449">
              <w:rPr>
                <w:szCs w:val="24"/>
              </w:rPr>
              <w:t>Не подлежит установлению</w:t>
            </w:r>
          </w:p>
        </w:tc>
        <w:tc>
          <w:tcPr>
            <w:tcW w:w="702" w:type="pct"/>
            <w:gridSpan w:val="2"/>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07542F">
            <w:pPr>
              <w:ind w:firstLine="0"/>
              <w:rPr>
                <w:rFonts w:cs="Times New Roman"/>
                <w:szCs w:val="24"/>
              </w:rPr>
            </w:pPr>
            <w:r w:rsidRPr="0007542F">
              <w:rPr>
                <w:rFonts w:cs="Times New Roman"/>
                <w:szCs w:val="24"/>
              </w:rPr>
              <w:t xml:space="preserve">Не менее 1,5 </w:t>
            </w:r>
            <w:proofErr w:type="spellStart"/>
            <w:r w:rsidRPr="0007542F">
              <w:rPr>
                <w:rFonts w:cs="Times New Roman"/>
                <w:szCs w:val="24"/>
              </w:rPr>
              <w:t>машиномест</w:t>
            </w:r>
            <w:proofErr w:type="spellEnd"/>
            <w:r w:rsidRPr="0007542F">
              <w:rPr>
                <w:rFonts w:cs="Times New Roman"/>
                <w:szCs w:val="24"/>
              </w:rPr>
              <w:t xml:space="preserve"> на 10 работающих, но не менее 15</w:t>
            </w:r>
          </w:p>
        </w:tc>
      </w:tr>
      <w:tr w:rsidR="0007542F" w:rsidRPr="0007542F" w:rsidTr="0007542F">
        <w:tc>
          <w:tcPr>
            <w:tcW w:w="626" w:type="pct"/>
            <w:tcBorders>
              <w:top w:val="single" w:sz="4" w:space="0" w:color="000000"/>
              <w:left w:val="single" w:sz="4" w:space="0" w:color="000000"/>
              <w:bottom w:val="single" w:sz="4" w:space="0" w:color="000000"/>
              <w:right w:val="single" w:sz="4" w:space="0" w:color="000000"/>
            </w:tcBorders>
            <w:vAlign w:val="center"/>
          </w:tcPr>
          <w:p w:rsidR="0007542F" w:rsidRPr="0007542F" w:rsidRDefault="00C241E6" w:rsidP="0007542F">
            <w:pPr>
              <w:tabs>
                <w:tab w:val="left" w:pos="265"/>
              </w:tabs>
              <w:ind w:firstLine="0"/>
              <w:rPr>
                <w:rFonts w:cs="Times New Roman"/>
                <w:b/>
                <w:szCs w:val="24"/>
              </w:rPr>
            </w:pPr>
            <w:r>
              <w:rPr>
                <w:rFonts w:cs="Times New Roman"/>
                <w:b/>
                <w:szCs w:val="24"/>
              </w:rPr>
              <w:t xml:space="preserve">5. </w:t>
            </w:r>
            <w:r w:rsidR="0007542F" w:rsidRPr="0007542F">
              <w:rPr>
                <w:rFonts w:cs="Times New Roman"/>
                <w:b/>
                <w:szCs w:val="24"/>
              </w:rPr>
              <w:t>Коммунальное обслуживание (теплоснабжение)</w:t>
            </w:r>
          </w:p>
        </w:tc>
        <w:tc>
          <w:tcPr>
            <w:tcW w:w="299" w:type="pct"/>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3871F4">
            <w:pPr>
              <w:ind w:firstLine="0"/>
              <w:jc w:val="center"/>
              <w:rPr>
                <w:rFonts w:cs="Times New Roman"/>
                <w:szCs w:val="24"/>
              </w:rPr>
            </w:pPr>
            <w:r w:rsidRPr="0007542F">
              <w:rPr>
                <w:rFonts w:cs="Times New Roman"/>
                <w:szCs w:val="24"/>
              </w:rPr>
              <w:t>5</w:t>
            </w:r>
            <w:r w:rsidR="003871F4">
              <w:rPr>
                <w:rFonts w:cs="Times New Roman"/>
                <w:szCs w:val="24"/>
              </w:rPr>
              <w:t>00</w:t>
            </w:r>
          </w:p>
        </w:tc>
        <w:tc>
          <w:tcPr>
            <w:tcW w:w="359" w:type="pct"/>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07542F">
            <w:pPr>
              <w:ind w:firstLine="0"/>
              <w:rPr>
                <w:rFonts w:cs="Times New Roman"/>
                <w:szCs w:val="24"/>
              </w:rPr>
            </w:pPr>
          </w:p>
        </w:tc>
        <w:tc>
          <w:tcPr>
            <w:tcW w:w="476" w:type="pct"/>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07542F">
            <w:pPr>
              <w:ind w:firstLine="0"/>
              <w:jc w:val="center"/>
              <w:rPr>
                <w:rFonts w:cs="Times New Roman"/>
                <w:szCs w:val="24"/>
              </w:rPr>
            </w:pPr>
            <w:r w:rsidRPr="0007542F">
              <w:rPr>
                <w:rFonts w:cs="Times New Roman"/>
                <w:szCs w:val="24"/>
              </w:rPr>
              <w:t>Не более 0.7</w:t>
            </w:r>
          </w:p>
        </w:tc>
        <w:tc>
          <w:tcPr>
            <w:tcW w:w="1011" w:type="pct"/>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07542F">
            <w:pPr>
              <w:ind w:firstLine="0"/>
              <w:rPr>
                <w:rFonts w:cs="Times New Roman"/>
                <w:szCs w:val="24"/>
              </w:rPr>
            </w:pPr>
            <w:r w:rsidRPr="0007542F">
              <w:rPr>
                <w:rFonts w:cs="Times New Roman"/>
                <w:szCs w:val="24"/>
              </w:rPr>
              <w:t xml:space="preserve">От границы участка, прилегающей к красной линии улицы, проезда не менее 5м. </w:t>
            </w:r>
          </w:p>
          <w:p w:rsidR="0007542F" w:rsidRPr="0007542F" w:rsidRDefault="0007542F" w:rsidP="0007542F">
            <w:pPr>
              <w:widowControl w:val="0"/>
              <w:autoSpaceDE w:val="0"/>
              <w:autoSpaceDN w:val="0"/>
              <w:adjustRightInd w:val="0"/>
              <w:ind w:firstLine="0"/>
              <w:rPr>
                <w:rFonts w:eastAsia="NSimSun" w:cs="Times New Roman"/>
                <w:szCs w:val="24"/>
                <w:lang w:eastAsia="zh-CN"/>
              </w:rPr>
            </w:pPr>
            <w:r w:rsidRPr="0007542F">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07542F">
                <w:rPr>
                  <w:rFonts w:cs="Times New Roman"/>
                  <w:szCs w:val="24"/>
                </w:rPr>
                <w:t>6 м</w:t>
              </w:r>
            </w:smartTag>
          </w:p>
        </w:tc>
        <w:tc>
          <w:tcPr>
            <w:tcW w:w="535" w:type="pct"/>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07542F">
            <w:pPr>
              <w:ind w:firstLine="0"/>
              <w:jc w:val="center"/>
              <w:rPr>
                <w:rFonts w:cs="Times New Roman"/>
                <w:szCs w:val="24"/>
              </w:rPr>
            </w:pPr>
            <w:r w:rsidRPr="0007542F">
              <w:rPr>
                <w:rFonts w:cs="Times New Roman"/>
                <w:szCs w:val="24"/>
              </w:rPr>
              <w:t xml:space="preserve">1 </w:t>
            </w:r>
            <w:proofErr w:type="spellStart"/>
            <w:r w:rsidRPr="0007542F">
              <w:rPr>
                <w:rFonts w:cs="Times New Roman"/>
                <w:szCs w:val="24"/>
              </w:rPr>
              <w:t>раб.место</w:t>
            </w:r>
            <w:proofErr w:type="spellEnd"/>
          </w:p>
        </w:tc>
        <w:tc>
          <w:tcPr>
            <w:tcW w:w="429" w:type="pct"/>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07542F">
            <w:pPr>
              <w:ind w:firstLine="0"/>
              <w:jc w:val="center"/>
              <w:rPr>
                <w:rFonts w:cs="Times New Roman"/>
                <w:szCs w:val="24"/>
              </w:rPr>
            </w:pPr>
            <w:r w:rsidRPr="0007542F">
              <w:rPr>
                <w:rFonts w:cs="Times New Roman"/>
                <w:szCs w:val="24"/>
              </w:rPr>
              <w:t>Генерирующие мощности менее 200 Гкал.</w:t>
            </w:r>
          </w:p>
        </w:tc>
        <w:tc>
          <w:tcPr>
            <w:tcW w:w="563" w:type="pct"/>
            <w:gridSpan w:val="2"/>
            <w:tcBorders>
              <w:top w:val="single" w:sz="4" w:space="0" w:color="000000"/>
              <w:left w:val="single" w:sz="4" w:space="0" w:color="000000"/>
              <w:bottom w:val="single" w:sz="4" w:space="0" w:color="000000"/>
              <w:right w:val="single" w:sz="4" w:space="0" w:color="000000"/>
            </w:tcBorders>
            <w:vAlign w:val="center"/>
          </w:tcPr>
          <w:p w:rsidR="0007542F" w:rsidRPr="0007542F" w:rsidRDefault="00934E6A" w:rsidP="0007542F">
            <w:pPr>
              <w:ind w:firstLine="0"/>
              <w:jc w:val="center"/>
              <w:rPr>
                <w:rFonts w:cs="Times New Roman"/>
                <w:szCs w:val="24"/>
              </w:rPr>
            </w:pPr>
            <w:r w:rsidRPr="00410449">
              <w:rPr>
                <w:szCs w:val="24"/>
              </w:rPr>
              <w:t>Не подлежит установлению</w:t>
            </w:r>
          </w:p>
        </w:tc>
        <w:tc>
          <w:tcPr>
            <w:tcW w:w="702" w:type="pct"/>
            <w:gridSpan w:val="2"/>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07542F">
            <w:pPr>
              <w:ind w:firstLine="0"/>
              <w:jc w:val="center"/>
              <w:rPr>
                <w:rFonts w:cs="Times New Roman"/>
                <w:szCs w:val="24"/>
              </w:rPr>
            </w:pPr>
            <w:r w:rsidRPr="0007542F">
              <w:rPr>
                <w:rFonts w:cs="Times New Roman"/>
                <w:szCs w:val="24"/>
              </w:rPr>
              <w:t xml:space="preserve">Не менее 3 </w:t>
            </w:r>
            <w:proofErr w:type="spellStart"/>
            <w:r w:rsidRPr="0007542F">
              <w:rPr>
                <w:rFonts w:cs="Times New Roman"/>
                <w:szCs w:val="24"/>
              </w:rPr>
              <w:t>машиномест</w:t>
            </w:r>
            <w:proofErr w:type="spellEnd"/>
          </w:p>
        </w:tc>
      </w:tr>
      <w:tr w:rsidR="0007542F" w:rsidRPr="0007542F" w:rsidTr="0007542F">
        <w:tc>
          <w:tcPr>
            <w:tcW w:w="626" w:type="pct"/>
            <w:tcBorders>
              <w:top w:val="single" w:sz="4" w:space="0" w:color="000000"/>
              <w:left w:val="single" w:sz="4" w:space="0" w:color="000000"/>
              <w:bottom w:val="single" w:sz="4" w:space="0" w:color="000000"/>
              <w:right w:val="single" w:sz="4" w:space="0" w:color="000000"/>
            </w:tcBorders>
            <w:vAlign w:val="center"/>
          </w:tcPr>
          <w:p w:rsidR="0007542F" w:rsidRPr="0007542F" w:rsidRDefault="00C241E6" w:rsidP="0007542F">
            <w:pPr>
              <w:tabs>
                <w:tab w:val="left" w:pos="265"/>
              </w:tabs>
              <w:ind w:firstLine="0"/>
              <w:rPr>
                <w:rFonts w:cs="Times New Roman"/>
                <w:szCs w:val="24"/>
              </w:rPr>
            </w:pPr>
            <w:r>
              <w:rPr>
                <w:rFonts w:cs="Times New Roman"/>
                <w:b/>
                <w:szCs w:val="24"/>
              </w:rPr>
              <w:t xml:space="preserve">6. </w:t>
            </w:r>
            <w:r w:rsidR="0007542F" w:rsidRPr="0007542F">
              <w:rPr>
                <w:rFonts w:cs="Times New Roman"/>
                <w:b/>
                <w:szCs w:val="24"/>
              </w:rPr>
              <w:t>Обслуживание автотранспорта</w:t>
            </w:r>
          </w:p>
        </w:tc>
        <w:tc>
          <w:tcPr>
            <w:tcW w:w="299" w:type="pct"/>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3871F4">
            <w:pPr>
              <w:ind w:firstLine="0"/>
              <w:jc w:val="center"/>
              <w:rPr>
                <w:rFonts w:cs="Times New Roman"/>
                <w:szCs w:val="24"/>
              </w:rPr>
            </w:pPr>
            <w:r w:rsidRPr="0007542F">
              <w:rPr>
                <w:rFonts w:cs="Times New Roman"/>
                <w:szCs w:val="24"/>
              </w:rPr>
              <w:t>2</w:t>
            </w:r>
            <w:r w:rsidR="003871F4">
              <w:rPr>
                <w:rFonts w:cs="Times New Roman"/>
                <w:szCs w:val="24"/>
              </w:rPr>
              <w:t>00</w:t>
            </w:r>
          </w:p>
        </w:tc>
        <w:tc>
          <w:tcPr>
            <w:tcW w:w="359" w:type="pct"/>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07542F">
            <w:pPr>
              <w:ind w:firstLine="0"/>
              <w:jc w:val="center"/>
              <w:rPr>
                <w:rFonts w:cs="Times New Roman"/>
                <w:szCs w:val="24"/>
              </w:rPr>
            </w:pPr>
          </w:p>
        </w:tc>
        <w:tc>
          <w:tcPr>
            <w:tcW w:w="476" w:type="pct"/>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07542F">
            <w:pPr>
              <w:ind w:firstLine="0"/>
              <w:jc w:val="center"/>
              <w:rPr>
                <w:rFonts w:cs="Times New Roman"/>
                <w:szCs w:val="24"/>
              </w:rPr>
            </w:pPr>
            <w:r w:rsidRPr="0007542F">
              <w:rPr>
                <w:rFonts w:cs="Times New Roman"/>
                <w:szCs w:val="24"/>
              </w:rPr>
              <w:t>Не более 0.7</w:t>
            </w:r>
          </w:p>
        </w:tc>
        <w:tc>
          <w:tcPr>
            <w:tcW w:w="1011" w:type="pct"/>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07542F">
            <w:pPr>
              <w:ind w:firstLine="0"/>
              <w:rPr>
                <w:rFonts w:cs="Times New Roman"/>
                <w:szCs w:val="24"/>
              </w:rPr>
            </w:pPr>
            <w:r w:rsidRPr="0007542F">
              <w:rPr>
                <w:rFonts w:cs="Times New Roman"/>
                <w:szCs w:val="24"/>
              </w:rPr>
              <w:t xml:space="preserve">От границы участка, прилегающей к красной линии улицы, проезда не менее 5м. </w:t>
            </w:r>
          </w:p>
          <w:p w:rsidR="0007542F" w:rsidRPr="0007542F" w:rsidRDefault="0007542F" w:rsidP="0007542F">
            <w:pPr>
              <w:widowControl w:val="0"/>
              <w:autoSpaceDE w:val="0"/>
              <w:autoSpaceDN w:val="0"/>
              <w:adjustRightInd w:val="0"/>
              <w:ind w:firstLine="0"/>
              <w:rPr>
                <w:rFonts w:eastAsia="NSimSun" w:cs="Times New Roman"/>
                <w:szCs w:val="24"/>
                <w:lang w:eastAsia="zh-CN"/>
              </w:rPr>
            </w:pPr>
            <w:r w:rsidRPr="0007542F">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07542F">
                <w:rPr>
                  <w:rFonts w:cs="Times New Roman"/>
                  <w:szCs w:val="24"/>
                </w:rPr>
                <w:t>6 м</w:t>
              </w:r>
            </w:smartTag>
          </w:p>
        </w:tc>
        <w:tc>
          <w:tcPr>
            <w:tcW w:w="535" w:type="pct"/>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07542F">
            <w:pPr>
              <w:ind w:firstLine="0"/>
              <w:jc w:val="center"/>
              <w:rPr>
                <w:rFonts w:cs="Times New Roman"/>
                <w:szCs w:val="24"/>
              </w:rPr>
            </w:pPr>
            <w:r w:rsidRPr="0007542F">
              <w:rPr>
                <w:rFonts w:cs="Times New Roman"/>
                <w:szCs w:val="24"/>
              </w:rPr>
              <w:t xml:space="preserve">1 </w:t>
            </w:r>
            <w:proofErr w:type="spellStart"/>
            <w:r w:rsidRPr="0007542F">
              <w:rPr>
                <w:rFonts w:cs="Times New Roman"/>
                <w:szCs w:val="24"/>
              </w:rPr>
              <w:t>раб.место</w:t>
            </w:r>
            <w:proofErr w:type="spellEnd"/>
          </w:p>
        </w:tc>
        <w:tc>
          <w:tcPr>
            <w:tcW w:w="429" w:type="pct"/>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07542F">
            <w:pPr>
              <w:ind w:firstLine="0"/>
              <w:rPr>
                <w:rFonts w:cs="Times New Roman"/>
                <w:szCs w:val="24"/>
              </w:rPr>
            </w:pPr>
            <w:r w:rsidRPr="0007542F">
              <w:rPr>
                <w:rFonts w:cs="Times New Roman"/>
                <w:szCs w:val="24"/>
              </w:rPr>
              <w:t>Автозаправочные станции, с наличием не более 2-х топливораздаточных колонок</w:t>
            </w:r>
          </w:p>
          <w:p w:rsidR="0007542F" w:rsidRPr="0007542F" w:rsidRDefault="0007542F" w:rsidP="0007542F">
            <w:pPr>
              <w:ind w:firstLine="0"/>
              <w:rPr>
                <w:rFonts w:cs="Times New Roman"/>
                <w:szCs w:val="24"/>
              </w:rPr>
            </w:pPr>
            <w:r w:rsidRPr="0007542F">
              <w:rPr>
                <w:rFonts w:cs="Times New Roman"/>
                <w:szCs w:val="24"/>
              </w:rPr>
              <w:t>Станции обслуживания автомобилей с количеством постов не более 2-х.</w:t>
            </w:r>
          </w:p>
        </w:tc>
        <w:tc>
          <w:tcPr>
            <w:tcW w:w="563" w:type="pct"/>
            <w:gridSpan w:val="2"/>
            <w:tcBorders>
              <w:top w:val="single" w:sz="4" w:space="0" w:color="000000"/>
              <w:left w:val="single" w:sz="4" w:space="0" w:color="000000"/>
              <w:bottom w:val="single" w:sz="4" w:space="0" w:color="000000"/>
              <w:right w:val="single" w:sz="4" w:space="0" w:color="000000"/>
            </w:tcBorders>
            <w:vAlign w:val="center"/>
          </w:tcPr>
          <w:p w:rsidR="0007542F" w:rsidRPr="0007542F" w:rsidRDefault="00934E6A" w:rsidP="0007542F">
            <w:pPr>
              <w:ind w:firstLine="0"/>
              <w:jc w:val="center"/>
              <w:rPr>
                <w:rFonts w:cs="Times New Roman"/>
                <w:szCs w:val="24"/>
              </w:rPr>
            </w:pPr>
            <w:r w:rsidRPr="00410449">
              <w:rPr>
                <w:szCs w:val="24"/>
              </w:rPr>
              <w:t>Не подлежит установлению</w:t>
            </w:r>
          </w:p>
        </w:tc>
        <w:tc>
          <w:tcPr>
            <w:tcW w:w="702" w:type="pct"/>
            <w:gridSpan w:val="2"/>
            <w:tcBorders>
              <w:top w:val="single" w:sz="4" w:space="0" w:color="000000"/>
              <w:left w:val="single" w:sz="4" w:space="0" w:color="000000"/>
              <w:bottom w:val="single" w:sz="4" w:space="0" w:color="000000"/>
              <w:right w:val="single" w:sz="4" w:space="0" w:color="000000"/>
            </w:tcBorders>
            <w:vAlign w:val="center"/>
          </w:tcPr>
          <w:p w:rsidR="0007542F" w:rsidRPr="0007542F" w:rsidRDefault="0007542F" w:rsidP="0007542F">
            <w:pPr>
              <w:ind w:firstLine="0"/>
              <w:rPr>
                <w:rFonts w:cs="Times New Roman"/>
                <w:szCs w:val="24"/>
              </w:rPr>
            </w:pPr>
            <w:r w:rsidRPr="0007542F">
              <w:rPr>
                <w:rFonts w:cs="Times New Roman"/>
                <w:szCs w:val="24"/>
              </w:rPr>
              <w:t xml:space="preserve">Не менее 1 </w:t>
            </w:r>
            <w:proofErr w:type="spellStart"/>
            <w:r w:rsidRPr="0007542F">
              <w:rPr>
                <w:rFonts w:cs="Times New Roman"/>
                <w:szCs w:val="24"/>
              </w:rPr>
              <w:t>машиноместа</w:t>
            </w:r>
            <w:proofErr w:type="spellEnd"/>
            <w:r w:rsidRPr="0007542F">
              <w:rPr>
                <w:rFonts w:cs="Times New Roman"/>
                <w:szCs w:val="24"/>
              </w:rPr>
              <w:t xml:space="preserve"> для специального транспорта</w:t>
            </w:r>
          </w:p>
        </w:tc>
      </w:tr>
    </w:tbl>
    <w:p w:rsidR="0007542F" w:rsidRPr="0007542F" w:rsidRDefault="0007542F" w:rsidP="0007542F">
      <w:pPr>
        <w:pStyle w:val="ConsPlusNormal"/>
        <w:widowControl/>
        <w:spacing w:after="120"/>
        <w:ind w:firstLine="0"/>
        <w:contextualSpacing/>
        <w:jc w:val="both"/>
        <w:rPr>
          <w:rFonts w:ascii="Times New Roman" w:hAnsi="Times New Roman" w:cs="Times New Roman"/>
          <w:b/>
          <w:sz w:val="24"/>
          <w:szCs w:val="24"/>
        </w:rPr>
      </w:pPr>
    </w:p>
    <w:p w:rsidR="0007542F" w:rsidRPr="0007542F" w:rsidRDefault="0007542F" w:rsidP="0007542F">
      <w:pPr>
        <w:pStyle w:val="ConsPlusNormal"/>
        <w:widowControl/>
        <w:spacing w:after="120"/>
        <w:ind w:firstLine="0"/>
        <w:contextualSpacing/>
        <w:jc w:val="both"/>
        <w:rPr>
          <w:rFonts w:ascii="Times New Roman" w:hAnsi="Times New Roman" w:cs="Times New Roman"/>
          <w:b/>
          <w:sz w:val="24"/>
          <w:szCs w:val="24"/>
        </w:rPr>
      </w:pPr>
      <w:r w:rsidRPr="0007542F">
        <w:rPr>
          <w:rFonts w:ascii="Times New Roman" w:hAnsi="Times New Roman" w:cs="Times New Roman"/>
          <w:b/>
          <w:sz w:val="24"/>
          <w:szCs w:val="24"/>
        </w:rPr>
        <w:lastRenderedPageBreak/>
        <w:t xml:space="preserve">Примечания к таблице: </w:t>
      </w:r>
    </w:p>
    <w:p w:rsidR="0007542F" w:rsidRPr="0007542F" w:rsidRDefault="0007542F" w:rsidP="0007542F">
      <w:pPr>
        <w:pStyle w:val="ConsPlusNormal"/>
        <w:ind w:firstLine="0"/>
        <w:jc w:val="both"/>
        <w:rPr>
          <w:rFonts w:ascii="Times New Roman" w:hAnsi="Times New Roman" w:cs="Times New Roman"/>
          <w:sz w:val="24"/>
          <w:szCs w:val="24"/>
        </w:rPr>
      </w:pPr>
      <w:r w:rsidRPr="0007542F">
        <w:rPr>
          <w:rFonts w:ascii="Times New Roman" w:hAnsi="Times New Roman" w:cs="Times New Roman"/>
          <w:sz w:val="24"/>
          <w:szCs w:val="24"/>
        </w:rPr>
        <w:t>1. Формирование земельных участков посредством разделения исходного участка на несколько участков меньшего размера может быть осуществлено при</w:t>
      </w:r>
      <w:r>
        <w:rPr>
          <w:rFonts w:ascii="Times New Roman" w:hAnsi="Times New Roman" w:cs="Times New Roman"/>
          <w:sz w:val="24"/>
          <w:szCs w:val="24"/>
        </w:rPr>
        <w:t xml:space="preserve"> </w:t>
      </w:r>
      <w:r w:rsidRPr="0007542F">
        <w:rPr>
          <w:rFonts w:ascii="Times New Roman" w:hAnsi="Times New Roman" w:cs="Times New Roman"/>
          <w:sz w:val="24"/>
          <w:szCs w:val="24"/>
        </w:rPr>
        <w:t xml:space="preserve">условии, что площади вновь формируемых участков не будут меньше установленных для данной зоны минимальных показателей. </w:t>
      </w:r>
    </w:p>
    <w:p w:rsidR="0007542F" w:rsidRPr="0007542F" w:rsidRDefault="0007542F" w:rsidP="0007542F">
      <w:pPr>
        <w:pStyle w:val="consplusnormalcxspmiddlecxspmiddle"/>
        <w:spacing w:before="0" w:beforeAutospacing="0" w:after="0" w:afterAutospacing="0"/>
        <w:contextualSpacing/>
        <w:jc w:val="both"/>
      </w:pPr>
      <w:r w:rsidRPr="0007542F">
        <w:t>2. Допускаются отклонения от представленных в таблице показателей отступов строений от боковых и задних границ земельных участков при следующих условиях:</w:t>
      </w:r>
    </w:p>
    <w:p w:rsidR="0007542F" w:rsidRPr="0007542F" w:rsidRDefault="0007542F" w:rsidP="00E9623B">
      <w:pPr>
        <w:pStyle w:val="consplusnormalcxspmiddlecxspmiddlecxspmiddle"/>
        <w:numPr>
          <w:ilvl w:val="0"/>
          <w:numId w:val="16"/>
        </w:numPr>
        <w:tabs>
          <w:tab w:val="clear" w:pos="0"/>
          <w:tab w:val="num" w:pos="1080"/>
        </w:tabs>
        <w:spacing w:before="0" w:beforeAutospacing="0" w:after="0" w:afterAutospacing="0"/>
        <w:ind w:firstLine="0"/>
        <w:contextualSpacing/>
        <w:jc w:val="both"/>
      </w:pPr>
      <w:r w:rsidRPr="0007542F">
        <w:t>наличия взаимного согласия владельцев земельных участков на указанные отклонения;</w:t>
      </w:r>
    </w:p>
    <w:p w:rsidR="0007542F" w:rsidRPr="0007542F" w:rsidRDefault="0007542F" w:rsidP="00E9623B">
      <w:pPr>
        <w:pStyle w:val="consplusnormalcxspmiddlecxspmiddle"/>
        <w:numPr>
          <w:ilvl w:val="0"/>
          <w:numId w:val="16"/>
        </w:numPr>
        <w:tabs>
          <w:tab w:val="clear" w:pos="0"/>
          <w:tab w:val="num" w:pos="1080"/>
        </w:tabs>
        <w:spacing w:before="0" w:beforeAutospacing="0" w:after="0" w:afterAutospacing="0"/>
        <w:ind w:firstLine="0"/>
        <w:contextualSpacing/>
        <w:jc w:val="both"/>
      </w:pPr>
      <w:r w:rsidRPr="0007542F">
        <w:t xml:space="preserve">соблюдения нормативных противопожарных расстояний между постройками, расположенными на соседних земельных участках; </w:t>
      </w:r>
    </w:p>
    <w:p w:rsidR="0007542F" w:rsidRPr="0007542F" w:rsidRDefault="0007542F" w:rsidP="0007542F">
      <w:pPr>
        <w:spacing w:after="160" w:line="259" w:lineRule="auto"/>
        <w:ind w:firstLine="0"/>
        <w:jc w:val="left"/>
        <w:rPr>
          <w:rFonts w:eastAsiaTheme="majorEastAsia" w:cs="Times New Roman"/>
          <w:b/>
          <w:szCs w:val="24"/>
          <w:highlight w:val="yellow"/>
        </w:rPr>
      </w:pPr>
      <w:r w:rsidRPr="0007542F">
        <w:rPr>
          <w:rFonts w:cs="Times New Roman"/>
          <w:szCs w:val="24"/>
        </w:rPr>
        <w:t>соблюдения нормативных требований по организации санитарно-защитных зон.</w:t>
      </w:r>
    </w:p>
    <w:p w:rsidR="00C1752B" w:rsidRDefault="00C1752B" w:rsidP="00350125">
      <w:pPr>
        <w:pStyle w:val="1"/>
      </w:pPr>
      <w:r>
        <w:br w:type="page"/>
      </w:r>
    </w:p>
    <w:p w:rsidR="009A104D" w:rsidRPr="006A337B" w:rsidRDefault="006149F8" w:rsidP="00350125">
      <w:pPr>
        <w:pStyle w:val="1"/>
      </w:pPr>
      <w:bookmarkStart w:id="240" w:name="_Toc448491837"/>
      <w:r w:rsidRPr="006A337B">
        <w:lastRenderedPageBreak/>
        <w:t xml:space="preserve">Статья </w:t>
      </w:r>
      <w:r w:rsidR="000B4982">
        <w:t>8</w:t>
      </w:r>
      <w:r w:rsidR="0022435F">
        <w:t>7</w:t>
      </w:r>
      <w:r w:rsidRPr="006A337B">
        <w:t>.</w:t>
      </w:r>
      <w:r w:rsidR="00350125" w:rsidRPr="006A337B">
        <w:t xml:space="preserve"> </w:t>
      </w:r>
      <w:r w:rsidR="009A104D" w:rsidRPr="006A337B">
        <w:t xml:space="preserve">Градостроительные регламенты. Зона </w:t>
      </w:r>
      <w:r w:rsidR="00E353BB" w:rsidRPr="006A337B">
        <w:t>объектов транспортной инфраструктуры</w:t>
      </w:r>
      <w:bookmarkEnd w:id="240"/>
    </w:p>
    <w:p w:rsidR="00D96363" w:rsidRDefault="00D96363">
      <w:pPr>
        <w:rPr>
          <w:szCs w:val="24"/>
        </w:rPr>
      </w:pPr>
      <w:r w:rsidRPr="00D96363">
        <w:rPr>
          <w:szCs w:val="24"/>
        </w:rPr>
        <w:t>Зоны объектов транспортной инфраструктуры предназначена для формирования зоны застройки объектами транспортной инфраструктуры.</w:t>
      </w:r>
    </w:p>
    <w:p w:rsidR="00D96363" w:rsidRPr="00D96363" w:rsidRDefault="00D96363" w:rsidP="00D96363">
      <w:pPr>
        <w:pStyle w:val="2"/>
      </w:pPr>
      <w:bookmarkStart w:id="241" w:name="_Toc446509466"/>
      <w:bookmarkStart w:id="242" w:name="_Toc448491838"/>
      <w:bookmarkStart w:id="243" w:name="_GoBack"/>
      <w:r w:rsidRPr="00D96363">
        <w:t>Т-2. Зона объектов железнодорожного транспорта</w:t>
      </w:r>
      <w:bookmarkEnd w:id="241"/>
      <w:bookmarkEnd w:id="242"/>
      <w:bookmarkEnd w:id="243"/>
    </w:p>
    <w:p w:rsidR="00D96363" w:rsidRDefault="00D96363" w:rsidP="00D96363">
      <w:pPr>
        <w:pStyle w:val="consplusnormalcxspmiddlecxspmiddle"/>
        <w:spacing w:before="0" w:beforeAutospacing="0" w:after="0" w:afterAutospacing="0"/>
        <w:contextualSpacing/>
        <w:jc w:val="both"/>
      </w:pPr>
      <w:r w:rsidRPr="00D96363">
        <w:t>Зона объектов железнодорожного транспорта предназначена для размещения объектов железнодорожного транспорта и иных объектов, обеспечивающих железнодорожные перевозки.</w:t>
      </w:r>
    </w:p>
    <w:p w:rsidR="0014663E" w:rsidRPr="0007542F" w:rsidRDefault="0014663E" w:rsidP="0014663E">
      <w:pPr>
        <w:ind w:firstLine="0"/>
        <w:jc w:val="right"/>
        <w:rPr>
          <w:rFonts w:cs="Times New Roman"/>
          <w:szCs w:val="24"/>
        </w:rPr>
      </w:pPr>
      <w:r>
        <w:rPr>
          <w:rFonts w:cs="Times New Roman"/>
          <w:szCs w:val="24"/>
        </w:rPr>
        <w:t>Таблица 40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6"/>
        <w:gridCol w:w="4742"/>
        <w:gridCol w:w="4023"/>
        <w:gridCol w:w="3836"/>
      </w:tblGrid>
      <w:tr w:rsidR="00D96363" w:rsidRPr="00D96363" w:rsidTr="00D96363">
        <w:trPr>
          <w:trHeight w:val="412"/>
        </w:trPr>
        <w:tc>
          <w:tcPr>
            <w:tcW w:w="881"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ConsPlusNormal"/>
              <w:widowControl/>
              <w:ind w:firstLine="0"/>
              <w:jc w:val="center"/>
              <w:rPr>
                <w:rFonts w:ascii="Times New Roman" w:hAnsi="Times New Roman" w:cs="Times New Roman"/>
                <w:b/>
                <w:sz w:val="24"/>
                <w:szCs w:val="24"/>
              </w:rPr>
            </w:pPr>
            <w:r w:rsidRPr="00D96363">
              <w:rPr>
                <w:rFonts w:ascii="Times New Roman" w:hAnsi="Times New Roman" w:cs="Times New Roman"/>
                <w:b/>
                <w:sz w:val="24"/>
                <w:szCs w:val="24"/>
              </w:rPr>
              <w:t>Основные виды разрешённого использования</w:t>
            </w:r>
          </w:p>
        </w:tc>
        <w:tc>
          <w:tcPr>
            <w:tcW w:w="1550"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ConsPlusNormal"/>
              <w:widowControl/>
              <w:ind w:firstLine="0"/>
              <w:jc w:val="center"/>
              <w:rPr>
                <w:rFonts w:ascii="Times New Roman" w:hAnsi="Times New Roman" w:cs="Times New Roman"/>
                <w:b/>
                <w:sz w:val="24"/>
                <w:szCs w:val="24"/>
              </w:rPr>
            </w:pPr>
            <w:r w:rsidRPr="00D96363">
              <w:rPr>
                <w:rFonts w:ascii="Times New Roman" w:hAnsi="Times New Roman" w:cs="Times New Roman"/>
                <w:b/>
                <w:sz w:val="24"/>
                <w:szCs w:val="24"/>
              </w:rPr>
              <w:t>Описание вида разрешенного использования земельного участка</w:t>
            </w:r>
          </w:p>
        </w:tc>
        <w:tc>
          <w:tcPr>
            <w:tcW w:w="1315"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ind w:firstLine="0"/>
              <w:jc w:val="center"/>
              <w:rPr>
                <w:rFonts w:cs="Times New Roman"/>
                <w:b/>
                <w:szCs w:val="24"/>
              </w:rPr>
            </w:pPr>
            <w:r w:rsidRPr="00D96363">
              <w:rPr>
                <w:rFonts w:cs="Times New Roman"/>
                <w:b/>
                <w:szCs w:val="24"/>
              </w:rPr>
              <w:t>Объекты капитального строительства и иные объекты, соответствующие виду разрешённого использования</w:t>
            </w:r>
          </w:p>
        </w:tc>
        <w:tc>
          <w:tcPr>
            <w:tcW w:w="1254"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ind w:firstLine="0"/>
              <w:jc w:val="center"/>
              <w:rPr>
                <w:rFonts w:cs="Times New Roman"/>
                <w:b/>
                <w:szCs w:val="24"/>
              </w:rPr>
            </w:pPr>
            <w:r w:rsidRPr="00D96363">
              <w:rPr>
                <w:rFonts w:cs="Times New Roman"/>
                <w:b/>
                <w:szCs w:val="24"/>
              </w:rPr>
              <w:t>Вспомогательные виды разрешённого использования, дополнительные к основным</w:t>
            </w:r>
          </w:p>
        </w:tc>
      </w:tr>
      <w:tr w:rsidR="00D96363" w:rsidRPr="00D96363" w:rsidTr="00D96363">
        <w:trPr>
          <w:trHeight w:val="889"/>
        </w:trPr>
        <w:tc>
          <w:tcPr>
            <w:tcW w:w="881" w:type="pct"/>
            <w:tcBorders>
              <w:top w:val="single" w:sz="4" w:space="0" w:color="auto"/>
              <w:left w:val="single" w:sz="4" w:space="0" w:color="auto"/>
              <w:bottom w:val="single" w:sz="4" w:space="0" w:color="auto"/>
              <w:right w:val="single" w:sz="4" w:space="0" w:color="auto"/>
            </w:tcBorders>
            <w:vAlign w:val="center"/>
          </w:tcPr>
          <w:p w:rsidR="00D96363" w:rsidRPr="00D96363" w:rsidRDefault="00C241E6" w:rsidP="00D96363">
            <w:pPr>
              <w:pStyle w:val="ConsPlusNormal"/>
              <w:widowControl/>
              <w:tabs>
                <w:tab w:val="left" w:pos="260"/>
              </w:tabs>
              <w:spacing w:after="120"/>
              <w:ind w:left="-11" w:firstLine="0"/>
              <w:rPr>
                <w:rFonts w:ascii="Times New Roman" w:hAnsi="Times New Roman" w:cs="Times New Roman"/>
                <w:b/>
                <w:sz w:val="24"/>
                <w:szCs w:val="24"/>
              </w:rPr>
            </w:pPr>
            <w:r>
              <w:rPr>
                <w:rFonts w:ascii="Times New Roman" w:hAnsi="Times New Roman" w:cs="Times New Roman"/>
                <w:b/>
                <w:sz w:val="24"/>
                <w:szCs w:val="24"/>
              </w:rPr>
              <w:t xml:space="preserve">1. </w:t>
            </w:r>
            <w:r w:rsidR="00D96363" w:rsidRPr="00D96363">
              <w:rPr>
                <w:rFonts w:ascii="Times New Roman" w:hAnsi="Times New Roman" w:cs="Times New Roman"/>
                <w:b/>
                <w:sz w:val="24"/>
                <w:szCs w:val="24"/>
              </w:rPr>
              <w:t>Железнодорожный транспорт</w:t>
            </w:r>
          </w:p>
        </w:tc>
        <w:tc>
          <w:tcPr>
            <w:tcW w:w="1550"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24"/>
              <w:tabs>
                <w:tab w:val="left" w:pos="312"/>
              </w:tabs>
              <w:spacing w:line="240" w:lineRule="auto"/>
              <w:ind w:left="0"/>
              <w:rPr>
                <w:sz w:val="24"/>
                <w:szCs w:val="24"/>
              </w:rPr>
            </w:pPr>
            <w:r w:rsidRPr="00D96363">
              <w:rPr>
                <w:sz w:val="24"/>
                <w:szCs w:val="24"/>
              </w:rPr>
              <w:t xml:space="preserve">Размещение объектов железнодорожного транспорта и иных объектов, обеспечивающих железнодорожные перевозки. </w:t>
            </w:r>
          </w:p>
        </w:tc>
        <w:tc>
          <w:tcPr>
            <w:tcW w:w="1315"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ConsPlusNormal"/>
              <w:ind w:firstLine="0"/>
              <w:rPr>
                <w:rFonts w:ascii="Times New Roman" w:eastAsia="Calibri" w:hAnsi="Times New Roman" w:cs="Times New Roman"/>
                <w:sz w:val="24"/>
                <w:szCs w:val="24"/>
              </w:rPr>
            </w:pPr>
            <w:r>
              <w:rPr>
                <w:rFonts w:ascii="Times New Roman" w:hAnsi="Times New Roman" w:cs="Times New Roman"/>
                <w:sz w:val="24"/>
                <w:szCs w:val="24"/>
              </w:rPr>
              <w:t>Железнодорожные путей</w:t>
            </w:r>
            <w:r w:rsidRPr="00D96363">
              <w:rPr>
                <w:rFonts w:ascii="Times New Roman" w:hAnsi="Times New Roman" w:cs="Times New Roman"/>
                <w:sz w:val="24"/>
                <w:szCs w:val="24"/>
              </w:rPr>
              <w:t>;</w:t>
            </w:r>
          </w:p>
          <w:p w:rsidR="00D96363" w:rsidRPr="00D96363" w:rsidRDefault="00D96363" w:rsidP="00D96363">
            <w:pPr>
              <w:pStyle w:val="ConsPlusNormal"/>
              <w:ind w:firstLine="0"/>
              <w:rPr>
                <w:rFonts w:ascii="Times New Roman" w:hAnsi="Times New Roman" w:cs="Times New Roman"/>
                <w:sz w:val="24"/>
                <w:szCs w:val="24"/>
              </w:rPr>
            </w:pPr>
            <w:r w:rsidRPr="00D96363">
              <w:rPr>
                <w:rFonts w:ascii="Times New Roman" w:hAnsi="Times New Roman" w:cs="Times New Roman"/>
                <w:sz w:val="24"/>
                <w:szCs w:val="24"/>
              </w:rPr>
              <w:t>здания и сооружения, в том числе железнодорожных вокзалов и станций, а также объекты, необходимых для эксплуатации, содержания, строительства, реконструкции, ремонта зданий, сооружений, устройств и других объектов железнодорожного транспорта;</w:t>
            </w:r>
          </w:p>
          <w:p w:rsidR="00D96363" w:rsidRPr="00D96363" w:rsidRDefault="00D96363" w:rsidP="00D96363">
            <w:pPr>
              <w:pStyle w:val="24"/>
              <w:tabs>
                <w:tab w:val="left" w:pos="317"/>
              </w:tabs>
              <w:spacing w:line="240" w:lineRule="auto"/>
              <w:ind w:left="22"/>
              <w:rPr>
                <w:sz w:val="24"/>
                <w:szCs w:val="24"/>
              </w:rPr>
            </w:pPr>
            <w:r w:rsidRPr="00D96363">
              <w:rPr>
                <w:sz w:val="24"/>
                <w:szCs w:val="24"/>
              </w:rPr>
              <w:t>погрузочно-разгрузочные площадки, прирельсовые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w:t>
            </w:r>
            <w:r>
              <w:rPr>
                <w:sz w:val="24"/>
                <w:szCs w:val="24"/>
              </w:rPr>
              <w:t xml:space="preserve"> </w:t>
            </w:r>
            <w:r w:rsidRPr="00D96363">
              <w:rPr>
                <w:sz w:val="24"/>
                <w:szCs w:val="24"/>
              </w:rPr>
              <w:t xml:space="preserve">иные объекты </w:t>
            </w:r>
            <w:r w:rsidRPr="00D96363">
              <w:rPr>
                <w:sz w:val="24"/>
                <w:szCs w:val="24"/>
              </w:rPr>
              <w:lastRenderedPageBreak/>
              <w:t>железнодорожного транспорта при условии соблюдения требований безопасности движения, установленных федеральными законами.</w:t>
            </w:r>
          </w:p>
        </w:tc>
        <w:tc>
          <w:tcPr>
            <w:tcW w:w="1254"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24"/>
              <w:tabs>
                <w:tab w:val="left" w:pos="317"/>
              </w:tabs>
              <w:spacing w:line="240" w:lineRule="auto"/>
              <w:ind w:left="22"/>
              <w:rPr>
                <w:b/>
                <w:sz w:val="24"/>
                <w:szCs w:val="24"/>
                <w:u w:val="single"/>
              </w:rPr>
            </w:pPr>
            <w:r w:rsidRPr="00D96363">
              <w:rPr>
                <w:b/>
                <w:sz w:val="24"/>
                <w:szCs w:val="24"/>
                <w:u w:val="single"/>
              </w:rPr>
              <w:lastRenderedPageBreak/>
              <w:t>В границах участка объекта</w:t>
            </w:r>
          </w:p>
          <w:p w:rsidR="00D96363" w:rsidRPr="00D96363" w:rsidRDefault="00D96363" w:rsidP="00D96363">
            <w:pPr>
              <w:pStyle w:val="24"/>
              <w:tabs>
                <w:tab w:val="left" w:pos="317"/>
              </w:tabs>
              <w:spacing w:line="240" w:lineRule="auto"/>
              <w:ind w:left="0"/>
              <w:rPr>
                <w:sz w:val="24"/>
                <w:szCs w:val="24"/>
              </w:rPr>
            </w:pPr>
            <w:r>
              <w:rPr>
                <w:sz w:val="24"/>
                <w:szCs w:val="24"/>
              </w:rPr>
              <w:t>Административно-бытовые здания</w:t>
            </w:r>
            <w:r w:rsidRPr="00D96363">
              <w:rPr>
                <w:sz w:val="24"/>
                <w:szCs w:val="24"/>
              </w:rPr>
              <w:t xml:space="preserve">. Площадки для отдыха, участки озеленения. </w:t>
            </w:r>
          </w:p>
          <w:p w:rsidR="00D96363" w:rsidRPr="00D96363" w:rsidRDefault="00D96363" w:rsidP="00D96363">
            <w:pPr>
              <w:ind w:firstLine="0"/>
              <w:rPr>
                <w:rFonts w:cs="Times New Roman"/>
                <w:szCs w:val="24"/>
              </w:rPr>
            </w:pPr>
            <w:r w:rsidRPr="00D96363">
              <w:rPr>
                <w:rFonts w:cs="Times New Roman"/>
                <w:szCs w:val="24"/>
              </w:rPr>
              <w:t>Подъездные пути. Временные автостоянки в соответствии с требованиями нормативных документов; объекты инженерной инфраструктуры, обеспечивающие деятельность объекта водоотведения; контейнерные площадки.</w:t>
            </w:r>
          </w:p>
        </w:tc>
      </w:tr>
      <w:tr w:rsidR="00D96363" w:rsidRPr="00D96363" w:rsidTr="00D96363">
        <w:trPr>
          <w:trHeight w:val="1004"/>
        </w:trPr>
        <w:tc>
          <w:tcPr>
            <w:tcW w:w="881"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ConsPlusNormal"/>
              <w:widowControl/>
              <w:tabs>
                <w:tab w:val="left" w:pos="260"/>
              </w:tabs>
              <w:spacing w:after="120"/>
              <w:ind w:left="-11" w:firstLine="0"/>
              <w:rPr>
                <w:rFonts w:ascii="Times New Roman" w:hAnsi="Times New Roman" w:cs="Times New Roman"/>
                <w:sz w:val="24"/>
                <w:szCs w:val="24"/>
              </w:rPr>
            </w:pPr>
          </w:p>
        </w:tc>
        <w:tc>
          <w:tcPr>
            <w:tcW w:w="1550"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24"/>
              <w:tabs>
                <w:tab w:val="left" w:pos="312"/>
              </w:tabs>
              <w:spacing w:line="240" w:lineRule="auto"/>
              <w:ind w:left="0"/>
              <w:rPr>
                <w:sz w:val="24"/>
                <w:szCs w:val="24"/>
              </w:rPr>
            </w:pPr>
          </w:p>
        </w:tc>
        <w:tc>
          <w:tcPr>
            <w:tcW w:w="1315"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24"/>
              <w:tabs>
                <w:tab w:val="left" w:pos="317"/>
              </w:tabs>
              <w:spacing w:line="240" w:lineRule="auto"/>
              <w:ind w:left="22"/>
              <w:rPr>
                <w:sz w:val="24"/>
                <w:szCs w:val="24"/>
              </w:rPr>
            </w:pPr>
          </w:p>
        </w:tc>
        <w:tc>
          <w:tcPr>
            <w:tcW w:w="1254"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ind w:firstLine="0"/>
              <w:rPr>
                <w:rFonts w:eastAsia="Times New Roman" w:cs="Times New Roman"/>
                <w:b/>
                <w:szCs w:val="24"/>
                <w:u w:val="single"/>
              </w:rPr>
            </w:pPr>
            <w:r w:rsidRPr="00D96363">
              <w:rPr>
                <w:rFonts w:cs="Times New Roman"/>
                <w:b/>
                <w:szCs w:val="24"/>
                <w:u w:val="single"/>
              </w:rPr>
              <w:t>В границах зоны, планировочного элемента</w:t>
            </w:r>
          </w:p>
          <w:p w:rsidR="00D96363" w:rsidRPr="00D96363" w:rsidRDefault="00D96363" w:rsidP="00D96363">
            <w:pPr>
              <w:ind w:firstLine="0"/>
              <w:rPr>
                <w:rFonts w:cs="Times New Roman"/>
                <w:szCs w:val="24"/>
              </w:rPr>
            </w:pPr>
            <w:r w:rsidRPr="00D96363">
              <w:rPr>
                <w:rFonts w:cs="Times New Roman"/>
                <w:szCs w:val="24"/>
              </w:rPr>
              <w:t>Санитарно-защитные зоны в соответствии с требованиями СанПиН.</w:t>
            </w:r>
          </w:p>
          <w:p w:rsidR="00D96363" w:rsidRPr="00D96363" w:rsidRDefault="00D96363" w:rsidP="00D96363">
            <w:pPr>
              <w:ind w:firstLine="0"/>
              <w:rPr>
                <w:rFonts w:cs="Times New Roman"/>
                <w:szCs w:val="24"/>
              </w:rPr>
            </w:pPr>
            <w:r w:rsidRPr="00D96363">
              <w:rPr>
                <w:rFonts w:cs="Times New Roman"/>
                <w:szCs w:val="24"/>
              </w:rPr>
              <w:t>Санитарные разрывы.</w:t>
            </w:r>
          </w:p>
        </w:tc>
      </w:tr>
      <w:tr w:rsidR="00D96363" w:rsidRPr="00D96363" w:rsidTr="00D96363">
        <w:trPr>
          <w:trHeight w:val="1240"/>
        </w:trPr>
        <w:tc>
          <w:tcPr>
            <w:tcW w:w="881"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ConsPlusNormal"/>
              <w:widowControl/>
              <w:spacing w:after="120"/>
              <w:ind w:left="34" w:firstLine="0"/>
              <w:jc w:val="center"/>
              <w:rPr>
                <w:rFonts w:ascii="Times New Roman" w:hAnsi="Times New Roman" w:cs="Times New Roman"/>
                <w:b/>
                <w:sz w:val="24"/>
                <w:szCs w:val="24"/>
              </w:rPr>
            </w:pPr>
            <w:r w:rsidRPr="00D96363">
              <w:rPr>
                <w:rFonts w:ascii="Times New Roman" w:hAnsi="Times New Roman" w:cs="Times New Roman"/>
                <w:b/>
                <w:sz w:val="24"/>
                <w:szCs w:val="24"/>
              </w:rPr>
              <w:t>Условно разрешённые виды использования</w:t>
            </w:r>
          </w:p>
        </w:tc>
        <w:tc>
          <w:tcPr>
            <w:tcW w:w="1550"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ConsPlusNormal"/>
              <w:widowControl/>
              <w:spacing w:after="120"/>
              <w:ind w:left="34" w:firstLine="0"/>
              <w:jc w:val="center"/>
              <w:rPr>
                <w:rFonts w:ascii="Times New Roman" w:hAnsi="Times New Roman" w:cs="Times New Roman"/>
                <w:b/>
                <w:sz w:val="24"/>
                <w:szCs w:val="24"/>
              </w:rPr>
            </w:pPr>
            <w:r w:rsidRPr="00D96363">
              <w:rPr>
                <w:rFonts w:ascii="Times New Roman" w:hAnsi="Times New Roman" w:cs="Times New Roman"/>
                <w:b/>
                <w:sz w:val="24"/>
                <w:szCs w:val="24"/>
              </w:rPr>
              <w:t>Описание вида разрешенного использования земельного участка</w:t>
            </w:r>
          </w:p>
        </w:tc>
        <w:tc>
          <w:tcPr>
            <w:tcW w:w="1315"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ind w:firstLine="0"/>
              <w:jc w:val="center"/>
              <w:rPr>
                <w:rFonts w:cs="Times New Roman"/>
                <w:b/>
                <w:szCs w:val="24"/>
              </w:rPr>
            </w:pPr>
            <w:r w:rsidRPr="00D96363">
              <w:rPr>
                <w:rFonts w:cs="Times New Roman"/>
                <w:b/>
                <w:szCs w:val="24"/>
              </w:rPr>
              <w:t>Объекты капитального строительства, соответствующие виду разрешённого использования</w:t>
            </w:r>
          </w:p>
        </w:tc>
        <w:tc>
          <w:tcPr>
            <w:tcW w:w="1254"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ind w:firstLine="0"/>
              <w:jc w:val="center"/>
              <w:rPr>
                <w:rFonts w:cs="Times New Roman"/>
                <w:b/>
                <w:szCs w:val="24"/>
              </w:rPr>
            </w:pPr>
            <w:r w:rsidRPr="00D96363">
              <w:rPr>
                <w:rFonts w:cs="Times New Roman"/>
                <w:b/>
                <w:szCs w:val="24"/>
              </w:rPr>
              <w:t>Вспомогательные виды разрешённого использования, дополнительные к условно разрешённым</w:t>
            </w:r>
          </w:p>
        </w:tc>
      </w:tr>
      <w:tr w:rsidR="00D96363" w:rsidRPr="00D96363" w:rsidTr="00D96363">
        <w:trPr>
          <w:trHeight w:val="1250"/>
        </w:trPr>
        <w:tc>
          <w:tcPr>
            <w:tcW w:w="881"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24"/>
              <w:tabs>
                <w:tab w:val="left" w:pos="-1908"/>
              </w:tabs>
              <w:spacing w:line="240" w:lineRule="auto"/>
              <w:ind w:left="72"/>
              <w:rPr>
                <w:b/>
                <w:sz w:val="24"/>
                <w:szCs w:val="24"/>
              </w:rPr>
            </w:pPr>
            <w:r w:rsidRPr="00D96363">
              <w:rPr>
                <w:b/>
                <w:sz w:val="24"/>
                <w:szCs w:val="24"/>
              </w:rPr>
              <w:t>1. Автомобильный транспорт</w:t>
            </w:r>
          </w:p>
        </w:tc>
        <w:tc>
          <w:tcPr>
            <w:tcW w:w="1550"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24"/>
              <w:tabs>
                <w:tab w:val="left" w:pos="292"/>
              </w:tabs>
              <w:spacing w:line="240" w:lineRule="auto"/>
              <w:ind w:left="0"/>
              <w:rPr>
                <w:sz w:val="24"/>
                <w:szCs w:val="24"/>
                <w:lang w:eastAsia="ru-RU"/>
              </w:rPr>
            </w:pPr>
            <w:r w:rsidRPr="00D96363">
              <w:rPr>
                <w:sz w:val="24"/>
                <w:szCs w:val="24"/>
              </w:rPr>
              <w:t>Размещение зданий и сооружений, предназначенных для обслуживания пассажиров.</w:t>
            </w:r>
          </w:p>
        </w:tc>
        <w:tc>
          <w:tcPr>
            <w:tcW w:w="1315"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24"/>
              <w:tabs>
                <w:tab w:val="left" w:pos="317"/>
              </w:tabs>
              <w:spacing w:line="240" w:lineRule="auto"/>
              <w:ind w:left="22"/>
              <w:rPr>
                <w:b/>
                <w:sz w:val="24"/>
                <w:szCs w:val="24"/>
                <w:u w:val="single"/>
              </w:rPr>
            </w:pPr>
            <w:r w:rsidRPr="00D96363">
              <w:rPr>
                <w:sz w:val="24"/>
                <w:szCs w:val="24"/>
              </w:rPr>
              <w:t>Здания, сооружения и территории автовокзалов, автостанций, остановочных пунктов.</w:t>
            </w:r>
          </w:p>
        </w:tc>
        <w:tc>
          <w:tcPr>
            <w:tcW w:w="1254"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24"/>
              <w:tabs>
                <w:tab w:val="left" w:pos="317"/>
              </w:tabs>
              <w:spacing w:line="240" w:lineRule="auto"/>
              <w:ind w:left="22"/>
              <w:rPr>
                <w:b/>
                <w:sz w:val="24"/>
                <w:szCs w:val="24"/>
                <w:u w:val="single"/>
              </w:rPr>
            </w:pPr>
            <w:r w:rsidRPr="00D96363">
              <w:rPr>
                <w:b/>
                <w:sz w:val="24"/>
                <w:szCs w:val="24"/>
                <w:u w:val="single"/>
              </w:rPr>
              <w:t>В границах участка объекта</w:t>
            </w:r>
          </w:p>
          <w:p w:rsidR="00D96363" w:rsidRPr="00D96363" w:rsidRDefault="00D96363" w:rsidP="00D96363">
            <w:pPr>
              <w:pStyle w:val="24"/>
              <w:tabs>
                <w:tab w:val="left" w:pos="317"/>
              </w:tabs>
              <w:spacing w:line="240" w:lineRule="auto"/>
              <w:ind w:left="0"/>
              <w:rPr>
                <w:sz w:val="24"/>
                <w:szCs w:val="24"/>
              </w:rPr>
            </w:pPr>
            <w:r w:rsidRPr="00D96363">
              <w:rPr>
                <w:sz w:val="24"/>
                <w:szCs w:val="24"/>
              </w:rPr>
              <w:t>Площадки для отдыха, участки озеленения.</w:t>
            </w:r>
          </w:p>
          <w:p w:rsidR="00D96363" w:rsidRPr="00D96363" w:rsidRDefault="00D96363" w:rsidP="00D96363">
            <w:pPr>
              <w:pStyle w:val="24"/>
              <w:tabs>
                <w:tab w:val="left" w:pos="317"/>
              </w:tabs>
              <w:spacing w:line="240" w:lineRule="auto"/>
              <w:ind w:left="22"/>
              <w:rPr>
                <w:sz w:val="24"/>
                <w:szCs w:val="24"/>
              </w:rPr>
            </w:pPr>
            <w:r w:rsidRPr="00D96363">
              <w:rPr>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D96363" w:rsidRPr="00D96363" w:rsidTr="00D96363">
        <w:trPr>
          <w:trHeight w:val="1250"/>
        </w:trPr>
        <w:tc>
          <w:tcPr>
            <w:tcW w:w="881"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24"/>
              <w:tabs>
                <w:tab w:val="left" w:pos="-1908"/>
              </w:tabs>
              <w:spacing w:line="240" w:lineRule="auto"/>
              <w:ind w:left="72"/>
              <w:rPr>
                <w:b/>
                <w:sz w:val="24"/>
                <w:szCs w:val="24"/>
              </w:rPr>
            </w:pPr>
            <w:r w:rsidRPr="00D96363">
              <w:rPr>
                <w:b/>
                <w:sz w:val="24"/>
                <w:szCs w:val="24"/>
              </w:rPr>
              <w:t>2. Склады</w:t>
            </w:r>
          </w:p>
        </w:tc>
        <w:tc>
          <w:tcPr>
            <w:tcW w:w="1550"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24"/>
              <w:tabs>
                <w:tab w:val="left" w:pos="292"/>
              </w:tabs>
              <w:spacing w:line="240" w:lineRule="auto"/>
              <w:ind w:left="0"/>
              <w:rPr>
                <w:sz w:val="24"/>
                <w:szCs w:val="24"/>
                <w:lang w:eastAsia="ru-RU"/>
              </w:rPr>
            </w:pPr>
            <w:r w:rsidRPr="00D96363">
              <w:rPr>
                <w:sz w:val="24"/>
                <w:szCs w:val="24"/>
              </w:rPr>
              <w:t>Размещение сооружений, имеющих назначение по временному хранению, распределению и перевалке грузов.</w:t>
            </w:r>
          </w:p>
        </w:tc>
        <w:tc>
          <w:tcPr>
            <w:tcW w:w="1315" w:type="pct"/>
            <w:tcBorders>
              <w:top w:val="single" w:sz="4" w:space="0" w:color="auto"/>
              <w:left w:val="single" w:sz="4" w:space="0" w:color="auto"/>
              <w:bottom w:val="single" w:sz="4" w:space="0" w:color="auto"/>
              <w:right w:val="single" w:sz="4" w:space="0" w:color="auto"/>
            </w:tcBorders>
          </w:tcPr>
          <w:p w:rsidR="00D96363" w:rsidRPr="00D96363" w:rsidRDefault="00D96363" w:rsidP="00D96363">
            <w:pPr>
              <w:pStyle w:val="24"/>
              <w:tabs>
                <w:tab w:val="left" w:pos="317"/>
              </w:tabs>
              <w:spacing w:line="240" w:lineRule="auto"/>
              <w:ind w:left="22"/>
              <w:rPr>
                <w:b/>
                <w:sz w:val="24"/>
                <w:szCs w:val="24"/>
                <w:u w:val="single"/>
              </w:rPr>
            </w:pPr>
            <w:r w:rsidRPr="00D96363">
              <w:rPr>
                <w:sz w:val="24"/>
                <w:szCs w:val="24"/>
              </w:rPr>
              <w:t xml:space="preserve">Здания, сооружения и территории складов, складских площадок за исключением складов горюче-смазочных материалов и автозаправочных станций любых типов, а также складов, </w:t>
            </w:r>
            <w:r w:rsidRPr="00D96363">
              <w:rPr>
                <w:sz w:val="24"/>
                <w:szCs w:val="24"/>
              </w:rPr>
              <w:lastRenderedPageBreak/>
              <w:t>предназначенных для хранения опасных веществ и материалов</w:t>
            </w:r>
          </w:p>
        </w:tc>
        <w:tc>
          <w:tcPr>
            <w:tcW w:w="1254"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24"/>
              <w:tabs>
                <w:tab w:val="left" w:pos="317"/>
              </w:tabs>
              <w:spacing w:line="240" w:lineRule="auto"/>
              <w:ind w:left="22"/>
              <w:rPr>
                <w:b/>
                <w:sz w:val="24"/>
                <w:szCs w:val="24"/>
                <w:u w:val="single"/>
              </w:rPr>
            </w:pPr>
            <w:r w:rsidRPr="00D96363">
              <w:rPr>
                <w:b/>
                <w:sz w:val="24"/>
                <w:szCs w:val="24"/>
                <w:u w:val="single"/>
              </w:rPr>
              <w:lastRenderedPageBreak/>
              <w:t>В границах участка объекта</w:t>
            </w:r>
          </w:p>
          <w:p w:rsidR="00D96363" w:rsidRPr="00D96363" w:rsidRDefault="00D96363" w:rsidP="00D96363">
            <w:pPr>
              <w:pStyle w:val="24"/>
              <w:tabs>
                <w:tab w:val="left" w:pos="317"/>
              </w:tabs>
              <w:spacing w:line="240" w:lineRule="auto"/>
              <w:ind w:left="0"/>
              <w:rPr>
                <w:sz w:val="24"/>
                <w:szCs w:val="24"/>
              </w:rPr>
            </w:pPr>
            <w:r w:rsidRPr="00D96363">
              <w:rPr>
                <w:sz w:val="24"/>
                <w:szCs w:val="24"/>
              </w:rPr>
              <w:t>Площадки для отдыха, участки озеленения.</w:t>
            </w:r>
          </w:p>
          <w:p w:rsidR="00D96363" w:rsidRPr="00D96363" w:rsidRDefault="00D96363" w:rsidP="00D96363">
            <w:pPr>
              <w:pStyle w:val="24"/>
              <w:tabs>
                <w:tab w:val="left" w:pos="317"/>
              </w:tabs>
              <w:spacing w:line="240" w:lineRule="auto"/>
              <w:ind w:left="22"/>
              <w:rPr>
                <w:sz w:val="24"/>
                <w:szCs w:val="24"/>
              </w:rPr>
            </w:pPr>
            <w:r w:rsidRPr="00D96363">
              <w:rPr>
                <w:sz w:val="24"/>
                <w:szCs w:val="24"/>
              </w:rPr>
              <w:t xml:space="preserve">Временные автостоянки в соответствии с требованиями нормативных документов; </w:t>
            </w:r>
            <w:r w:rsidRPr="00D96363">
              <w:rPr>
                <w:sz w:val="24"/>
                <w:szCs w:val="24"/>
              </w:rPr>
              <w:lastRenderedPageBreak/>
              <w:t>хозяйственные площадки с размещением контейнера для сбора мусора в соответствии с требованием СанПиН</w:t>
            </w:r>
          </w:p>
        </w:tc>
      </w:tr>
      <w:tr w:rsidR="00D96363" w:rsidRPr="00D96363" w:rsidTr="00D96363">
        <w:trPr>
          <w:trHeight w:val="531"/>
        </w:trPr>
        <w:tc>
          <w:tcPr>
            <w:tcW w:w="881"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24"/>
              <w:widowControl w:val="0"/>
              <w:tabs>
                <w:tab w:val="left" w:pos="-1908"/>
              </w:tabs>
              <w:autoSpaceDE w:val="0"/>
              <w:autoSpaceDN w:val="0"/>
              <w:adjustRightInd w:val="0"/>
              <w:spacing w:line="240" w:lineRule="auto"/>
              <w:ind w:left="72"/>
              <w:rPr>
                <w:b/>
                <w:sz w:val="24"/>
                <w:szCs w:val="24"/>
              </w:rPr>
            </w:pPr>
            <w:r w:rsidRPr="00D96363">
              <w:rPr>
                <w:b/>
                <w:sz w:val="24"/>
                <w:szCs w:val="24"/>
              </w:rPr>
              <w:lastRenderedPageBreak/>
              <w:t>3. Обслуживание автотранспорта</w:t>
            </w:r>
          </w:p>
        </w:tc>
        <w:tc>
          <w:tcPr>
            <w:tcW w:w="1550"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24"/>
              <w:widowControl w:val="0"/>
              <w:tabs>
                <w:tab w:val="left" w:pos="312"/>
              </w:tabs>
              <w:autoSpaceDE w:val="0"/>
              <w:autoSpaceDN w:val="0"/>
              <w:adjustRightInd w:val="0"/>
              <w:spacing w:line="240" w:lineRule="auto"/>
              <w:ind w:left="0"/>
              <w:rPr>
                <w:sz w:val="24"/>
                <w:szCs w:val="24"/>
              </w:rPr>
            </w:pPr>
            <w:r w:rsidRPr="00D96363">
              <w:rPr>
                <w:sz w:val="24"/>
                <w:szCs w:val="24"/>
              </w:rPr>
              <w:t>Размещение постоянных или временных мест хранения автотранспортных средств.</w:t>
            </w:r>
          </w:p>
        </w:tc>
        <w:tc>
          <w:tcPr>
            <w:tcW w:w="1315"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24"/>
              <w:tabs>
                <w:tab w:val="left" w:pos="317"/>
              </w:tabs>
              <w:spacing w:line="240" w:lineRule="auto"/>
              <w:ind w:left="22"/>
              <w:rPr>
                <w:sz w:val="24"/>
                <w:szCs w:val="24"/>
              </w:rPr>
            </w:pPr>
            <w:r>
              <w:rPr>
                <w:sz w:val="24"/>
                <w:szCs w:val="24"/>
              </w:rPr>
              <w:t>Размещение площадок, а так</w:t>
            </w:r>
            <w:r w:rsidRPr="00D96363">
              <w:rPr>
                <w:sz w:val="24"/>
                <w:szCs w:val="24"/>
              </w:rPr>
              <w:t>же объектов капитального строительства – зданий и сооружений для осуществления осн</w:t>
            </w:r>
            <w:r>
              <w:rPr>
                <w:sz w:val="24"/>
                <w:szCs w:val="24"/>
              </w:rPr>
              <w:t xml:space="preserve">овных технологических процессов, </w:t>
            </w:r>
            <w:r w:rsidRPr="00D96363">
              <w:rPr>
                <w:sz w:val="24"/>
                <w:szCs w:val="24"/>
              </w:rPr>
              <w:t>гаражей с несколькими стояночными местами, стоянок (парковок), гаражей.</w:t>
            </w:r>
          </w:p>
          <w:p w:rsidR="00D96363" w:rsidRPr="00D96363" w:rsidRDefault="00D96363" w:rsidP="00D96363">
            <w:pPr>
              <w:pStyle w:val="24"/>
              <w:tabs>
                <w:tab w:val="left" w:pos="317"/>
              </w:tabs>
              <w:spacing w:line="240" w:lineRule="auto"/>
              <w:ind w:left="22"/>
              <w:rPr>
                <w:b/>
                <w:sz w:val="24"/>
                <w:szCs w:val="24"/>
                <w:u w:val="single"/>
              </w:rPr>
            </w:pPr>
            <w:r w:rsidRPr="00D96363">
              <w:rPr>
                <w:sz w:val="24"/>
                <w:szCs w:val="24"/>
              </w:rPr>
              <w:t>Размещение зданий и сооружений автомоек, пунктов технического обслуживания автомобилей</w:t>
            </w:r>
          </w:p>
        </w:tc>
        <w:tc>
          <w:tcPr>
            <w:tcW w:w="1254"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24"/>
              <w:tabs>
                <w:tab w:val="left" w:pos="317"/>
              </w:tabs>
              <w:spacing w:line="240" w:lineRule="auto"/>
              <w:ind w:left="22"/>
              <w:rPr>
                <w:b/>
                <w:sz w:val="24"/>
                <w:szCs w:val="24"/>
                <w:u w:val="single"/>
              </w:rPr>
            </w:pPr>
            <w:r w:rsidRPr="00D96363">
              <w:rPr>
                <w:b/>
                <w:sz w:val="24"/>
                <w:szCs w:val="24"/>
                <w:u w:val="single"/>
              </w:rPr>
              <w:t>В границах участка объекта</w:t>
            </w:r>
          </w:p>
          <w:p w:rsidR="00D96363" w:rsidRPr="00D96363" w:rsidRDefault="00D96363" w:rsidP="00D96363">
            <w:pPr>
              <w:pStyle w:val="24"/>
              <w:tabs>
                <w:tab w:val="left" w:pos="317"/>
              </w:tabs>
              <w:spacing w:line="240" w:lineRule="auto"/>
              <w:ind w:left="0"/>
              <w:rPr>
                <w:sz w:val="24"/>
                <w:szCs w:val="24"/>
              </w:rPr>
            </w:pPr>
            <w:r w:rsidRPr="00D96363">
              <w:rPr>
                <w:sz w:val="24"/>
                <w:szCs w:val="24"/>
              </w:rPr>
              <w:t>Площадки для отдыха, участки озеленения.</w:t>
            </w:r>
          </w:p>
          <w:p w:rsidR="00D96363" w:rsidRPr="00D96363" w:rsidRDefault="00D96363" w:rsidP="00D96363">
            <w:pPr>
              <w:pStyle w:val="24"/>
              <w:tabs>
                <w:tab w:val="left" w:pos="317"/>
              </w:tabs>
              <w:spacing w:line="240" w:lineRule="auto"/>
              <w:ind w:left="22"/>
              <w:rPr>
                <w:b/>
                <w:sz w:val="24"/>
                <w:szCs w:val="24"/>
                <w:u w:val="single"/>
              </w:rPr>
            </w:pPr>
            <w:r w:rsidRPr="00D96363">
              <w:rPr>
                <w:sz w:val="24"/>
                <w:szCs w:val="24"/>
              </w:rPr>
              <w:t>хозяйственные площадки с размещением контейнера для сбора мусора в соответствии с требованием СанПиН.</w:t>
            </w:r>
          </w:p>
        </w:tc>
      </w:tr>
      <w:tr w:rsidR="00D96363" w:rsidRPr="00D96363" w:rsidTr="00D96363">
        <w:trPr>
          <w:trHeight w:val="1250"/>
        </w:trPr>
        <w:tc>
          <w:tcPr>
            <w:tcW w:w="881"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ConsPlusNormal"/>
              <w:widowControl/>
              <w:tabs>
                <w:tab w:val="left" w:pos="309"/>
              </w:tabs>
              <w:ind w:firstLine="0"/>
              <w:rPr>
                <w:rFonts w:ascii="Times New Roman" w:hAnsi="Times New Roman" w:cs="Times New Roman"/>
                <w:b/>
                <w:sz w:val="24"/>
                <w:szCs w:val="24"/>
              </w:rPr>
            </w:pPr>
            <w:r w:rsidRPr="00D96363">
              <w:rPr>
                <w:rFonts w:ascii="Times New Roman" w:hAnsi="Times New Roman" w:cs="Times New Roman"/>
                <w:b/>
                <w:sz w:val="24"/>
                <w:szCs w:val="24"/>
              </w:rPr>
              <w:t>4. Гостиничное обслуживание</w:t>
            </w:r>
          </w:p>
        </w:tc>
        <w:tc>
          <w:tcPr>
            <w:tcW w:w="1550"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24"/>
              <w:widowControl w:val="0"/>
              <w:tabs>
                <w:tab w:val="left" w:pos="312"/>
              </w:tabs>
              <w:autoSpaceDE w:val="0"/>
              <w:autoSpaceDN w:val="0"/>
              <w:adjustRightInd w:val="0"/>
              <w:spacing w:line="240" w:lineRule="auto"/>
              <w:ind w:left="0"/>
              <w:rPr>
                <w:sz w:val="24"/>
                <w:szCs w:val="24"/>
              </w:rPr>
            </w:pPr>
            <w:r w:rsidRPr="00D96363">
              <w:rPr>
                <w:sz w:val="24"/>
                <w:szCs w:val="24"/>
              </w:rPr>
              <w:t>Размещение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315"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24"/>
              <w:tabs>
                <w:tab w:val="left" w:pos="317"/>
              </w:tabs>
              <w:spacing w:line="240" w:lineRule="auto"/>
              <w:ind w:left="22"/>
              <w:rPr>
                <w:b/>
                <w:sz w:val="24"/>
                <w:szCs w:val="24"/>
                <w:u w:val="single"/>
              </w:rPr>
            </w:pPr>
            <w:r w:rsidRPr="00D96363">
              <w:rPr>
                <w:sz w:val="24"/>
                <w:szCs w:val="24"/>
              </w:rPr>
              <w:t>Встроенные, встроено-пристроенные и отдельно стоящие здания гостиниц, хосписов, а также иных помещения для временного проживания в них.</w:t>
            </w:r>
          </w:p>
        </w:tc>
        <w:tc>
          <w:tcPr>
            <w:tcW w:w="1254"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24"/>
              <w:tabs>
                <w:tab w:val="left" w:pos="317"/>
              </w:tabs>
              <w:spacing w:line="240" w:lineRule="auto"/>
              <w:ind w:left="22"/>
              <w:rPr>
                <w:b/>
                <w:sz w:val="24"/>
                <w:szCs w:val="24"/>
                <w:u w:val="single"/>
              </w:rPr>
            </w:pPr>
            <w:r w:rsidRPr="00D96363">
              <w:rPr>
                <w:b/>
                <w:sz w:val="24"/>
                <w:szCs w:val="24"/>
                <w:u w:val="single"/>
              </w:rPr>
              <w:t>В границах участка объекта</w:t>
            </w:r>
          </w:p>
          <w:p w:rsidR="00D96363" w:rsidRPr="00D96363" w:rsidRDefault="00D96363" w:rsidP="00D96363">
            <w:pPr>
              <w:pStyle w:val="24"/>
              <w:tabs>
                <w:tab w:val="left" w:pos="317"/>
              </w:tabs>
              <w:spacing w:line="240" w:lineRule="auto"/>
              <w:ind w:left="0"/>
              <w:rPr>
                <w:sz w:val="24"/>
                <w:szCs w:val="24"/>
              </w:rPr>
            </w:pPr>
            <w:r w:rsidRPr="00D96363">
              <w:rPr>
                <w:sz w:val="24"/>
                <w:szCs w:val="24"/>
              </w:rPr>
              <w:t>Площадки для отдыха, участки озеленения.</w:t>
            </w:r>
          </w:p>
          <w:p w:rsidR="00D96363" w:rsidRPr="00D96363" w:rsidRDefault="00D96363" w:rsidP="00D96363">
            <w:pPr>
              <w:pStyle w:val="24"/>
              <w:tabs>
                <w:tab w:val="left" w:pos="317"/>
              </w:tabs>
              <w:spacing w:line="240" w:lineRule="auto"/>
              <w:ind w:left="0"/>
              <w:rPr>
                <w:sz w:val="24"/>
                <w:szCs w:val="24"/>
              </w:rPr>
            </w:pPr>
            <w:r w:rsidRPr="00D96363">
              <w:rPr>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D96363" w:rsidRPr="00D96363" w:rsidTr="00D96363">
        <w:trPr>
          <w:trHeight w:val="1250"/>
        </w:trPr>
        <w:tc>
          <w:tcPr>
            <w:tcW w:w="881"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ConsPlusNormal"/>
              <w:widowControl/>
              <w:tabs>
                <w:tab w:val="left" w:pos="260"/>
              </w:tabs>
              <w:spacing w:after="120"/>
              <w:ind w:left="-11" w:firstLine="0"/>
              <w:rPr>
                <w:rFonts w:ascii="Times New Roman" w:hAnsi="Times New Roman" w:cs="Times New Roman"/>
                <w:b/>
                <w:sz w:val="24"/>
                <w:szCs w:val="24"/>
              </w:rPr>
            </w:pPr>
            <w:r w:rsidRPr="00D96363">
              <w:rPr>
                <w:rFonts w:ascii="Times New Roman" w:hAnsi="Times New Roman" w:cs="Times New Roman"/>
                <w:b/>
                <w:sz w:val="24"/>
                <w:szCs w:val="24"/>
              </w:rPr>
              <w:t>5. Общественное питание</w:t>
            </w:r>
          </w:p>
        </w:tc>
        <w:tc>
          <w:tcPr>
            <w:tcW w:w="1550"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24"/>
              <w:widowControl w:val="0"/>
              <w:tabs>
                <w:tab w:val="left" w:pos="312"/>
              </w:tabs>
              <w:autoSpaceDE w:val="0"/>
              <w:autoSpaceDN w:val="0"/>
              <w:adjustRightInd w:val="0"/>
              <w:spacing w:line="240" w:lineRule="auto"/>
              <w:ind w:left="0"/>
              <w:rPr>
                <w:sz w:val="24"/>
                <w:szCs w:val="24"/>
              </w:rPr>
            </w:pPr>
            <w:r w:rsidRPr="00D96363">
              <w:rPr>
                <w:sz w:val="24"/>
                <w:szCs w:val="24"/>
              </w:rPr>
              <w:t>Размещение объектов капитального строительства в целях устройства мест общественного питания.</w:t>
            </w:r>
          </w:p>
        </w:tc>
        <w:tc>
          <w:tcPr>
            <w:tcW w:w="1315"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24"/>
              <w:tabs>
                <w:tab w:val="left" w:pos="317"/>
              </w:tabs>
              <w:spacing w:line="240" w:lineRule="auto"/>
              <w:ind w:left="0"/>
              <w:rPr>
                <w:b/>
                <w:sz w:val="24"/>
                <w:szCs w:val="24"/>
                <w:u w:val="single"/>
              </w:rPr>
            </w:pPr>
            <w:r w:rsidRPr="00D96363">
              <w:rPr>
                <w:sz w:val="24"/>
                <w:szCs w:val="24"/>
              </w:rPr>
              <w:t>Встроенные, встроено-пристроенные и отдельно стоящие здания ресторанов, кафе, стол</w:t>
            </w:r>
            <w:r>
              <w:rPr>
                <w:sz w:val="24"/>
                <w:szCs w:val="24"/>
              </w:rPr>
              <w:t>овых, закусочных, баров и иных предприятий</w:t>
            </w:r>
            <w:r w:rsidRPr="00D96363">
              <w:rPr>
                <w:sz w:val="24"/>
                <w:szCs w:val="24"/>
              </w:rPr>
              <w:t xml:space="preserve"> общественного питания;</w:t>
            </w:r>
          </w:p>
        </w:tc>
        <w:tc>
          <w:tcPr>
            <w:tcW w:w="1254"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24"/>
              <w:tabs>
                <w:tab w:val="left" w:pos="317"/>
              </w:tabs>
              <w:spacing w:line="240" w:lineRule="auto"/>
              <w:ind w:left="22"/>
              <w:rPr>
                <w:b/>
                <w:sz w:val="24"/>
                <w:szCs w:val="24"/>
                <w:u w:val="single"/>
              </w:rPr>
            </w:pPr>
            <w:r w:rsidRPr="00D96363">
              <w:rPr>
                <w:b/>
                <w:sz w:val="24"/>
                <w:szCs w:val="24"/>
                <w:u w:val="single"/>
              </w:rPr>
              <w:t>В границах участка объекта</w:t>
            </w:r>
          </w:p>
          <w:p w:rsidR="00D96363" w:rsidRPr="00D96363" w:rsidRDefault="00D96363" w:rsidP="00D96363">
            <w:pPr>
              <w:pStyle w:val="24"/>
              <w:tabs>
                <w:tab w:val="left" w:pos="317"/>
              </w:tabs>
              <w:spacing w:line="240" w:lineRule="auto"/>
              <w:ind w:left="0"/>
              <w:rPr>
                <w:sz w:val="24"/>
                <w:szCs w:val="24"/>
              </w:rPr>
            </w:pPr>
            <w:r w:rsidRPr="00D96363">
              <w:rPr>
                <w:sz w:val="24"/>
                <w:szCs w:val="24"/>
              </w:rPr>
              <w:t>Площадки для отдыха, участки озеленения.</w:t>
            </w:r>
          </w:p>
          <w:p w:rsidR="00D96363" w:rsidRPr="00D96363" w:rsidRDefault="00D96363" w:rsidP="00D96363">
            <w:pPr>
              <w:pStyle w:val="24"/>
              <w:tabs>
                <w:tab w:val="left" w:pos="317"/>
              </w:tabs>
              <w:spacing w:line="240" w:lineRule="auto"/>
              <w:ind w:left="0"/>
              <w:rPr>
                <w:sz w:val="24"/>
                <w:szCs w:val="24"/>
              </w:rPr>
            </w:pPr>
            <w:r w:rsidRPr="00D96363">
              <w:rPr>
                <w:sz w:val="24"/>
                <w:szCs w:val="24"/>
              </w:rPr>
              <w:t xml:space="preserve">Временные автостоянки в соответствии с требованиями нормативных документов; </w:t>
            </w:r>
            <w:r w:rsidRPr="00D96363">
              <w:rPr>
                <w:sz w:val="24"/>
                <w:szCs w:val="24"/>
              </w:rPr>
              <w:lastRenderedPageBreak/>
              <w:t>хозяйственные площадки с размещением контейнера для сбора мусора в соответствии с требованием СанПиН</w:t>
            </w:r>
          </w:p>
        </w:tc>
      </w:tr>
      <w:tr w:rsidR="00D96363" w:rsidRPr="00D96363" w:rsidTr="00D96363">
        <w:trPr>
          <w:trHeight w:val="1250"/>
        </w:trPr>
        <w:tc>
          <w:tcPr>
            <w:tcW w:w="881"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ConsPlusNormal"/>
              <w:widowControl/>
              <w:tabs>
                <w:tab w:val="left" w:pos="260"/>
              </w:tabs>
              <w:spacing w:after="120"/>
              <w:ind w:left="-11" w:firstLine="0"/>
              <w:rPr>
                <w:rFonts w:ascii="Times New Roman" w:hAnsi="Times New Roman" w:cs="Times New Roman"/>
                <w:b/>
                <w:sz w:val="24"/>
                <w:szCs w:val="24"/>
              </w:rPr>
            </w:pPr>
            <w:r w:rsidRPr="00D96363">
              <w:rPr>
                <w:rFonts w:ascii="Times New Roman" w:hAnsi="Times New Roman" w:cs="Times New Roman"/>
                <w:b/>
                <w:sz w:val="24"/>
                <w:szCs w:val="24"/>
              </w:rPr>
              <w:lastRenderedPageBreak/>
              <w:t>6. Магазины</w:t>
            </w:r>
          </w:p>
        </w:tc>
        <w:tc>
          <w:tcPr>
            <w:tcW w:w="1550"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ConsPlusNormal"/>
              <w:widowControl/>
              <w:tabs>
                <w:tab w:val="left" w:pos="285"/>
                <w:tab w:val="left" w:pos="312"/>
              </w:tabs>
              <w:ind w:firstLine="0"/>
              <w:rPr>
                <w:rFonts w:ascii="Times New Roman" w:hAnsi="Times New Roman" w:cs="Times New Roman"/>
                <w:b/>
                <w:sz w:val="24"/>
                <w:szCs w:val="24"/>
              </w:rPr>
            </w:pPr>
            <w:r w:rsidRPr="00D96363">
              <w:rPr>
                <w:rFonts w:ascii="Times New Roman" w:hAnsi="Times New Roman" w:cs="Times New Roman"/>
                <w:sz w:val="24"/>
                <w:szCs w:val="24"/>
              </w:rPr>
              <w:t>Размещение объектов капитального строительства, предназначенных для продажи товаров.</w:t>
            </w:r>
          </w:p>
        </w:tc>
        <w:tc>
          <w:tcPr>
            <w:tcW w:w="1315"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ind w:firstLine="0"/>
              <w:rPr>
                <w:rFonts w:eastAsia="Times New Roman" w:cs="Times New Roman"/>
                <w:szCs w:val="24"/>
              </w:rPr>
            </w:pPr>
            <w:r w:rsidRPr="00D96363">
              <w:rPr>
                <w:rFonts w:cs="Times New Roman"/>
                <w:szCs w:val="24"/>
              </w:rPr>
              <w:t>Отдельно стоящие или встроено-пристроенные магазины продовольственных и не продовольственных товаров повседневного спроса;</w:t>
            </w:r>
          </w:p>
          <w:p w:rsidR="00D96363" w:rsidRPr="00D96363" w:rsidRDefault="00D96363" w:rsidP="00D96363">
            <w:pPr>
              <w:ind w:firstLine="0"/>
              <w:rPr>
                <w:rFonts w:cs="Times New Roman"/>
                <w:szCs w:val="24"/>
              </w:rPr>
            </w:pPr>
            <w:r w:rsidRPr="00D96363">
              <w:rPr>
                <w:rFonts w:cs="Times New Roman"/>
                <w:szCs w:val="24"/>
              </w:rPr>
              <w:t>аптеки, аптечные пункты.</w:t>
            </w:r>
          </w:p>
        </w:tc>
        <w:tc>
          <w:tcPr>
            <w:tcW w:w="1254"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ind w:firstLine="0"/>
              <w:rPr>
                <w:rFonts w:eastAsia="Times New Roman" w:cs="Times New Roman"/>
                <w:b/>
                <w:szCs w:val="24"/>
                <w:u w:val="single"/>
              </w:rPr>
            </w:pPr>
            <w:r w:rsidRPr="00D96363">
              <w:rPr>
                <w:rFonts w:cs="Times New Roman"/>
                <w:b/>
                <w:szCs w:val="24"/>
                <w:u w:val="single"/>
              </w:rPr>
              <w:t>В границах участка объекта капитального строительства.</w:t>
            </w:r>
          </w:p>
          <w:p w:rsidR="00D96363" w:rsidRPr="00D96363" w:rsidRDefault="00D96363" w:rsidP="00D96363">
            <w:pPr>
              <w:ind w:firstLine="0"/>
              <w:rPr>
                <w:rFonts w:cs="Times New Roman"/>
                <w:b/>
                <w:szCs w:val="24"/>
              </w:rPr>
            </w:pPr>
            <w:r w:rsidRPr="00D96363">
              <w:rPr>
                <w:rFonts w:cs="Times New Roman"/>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bl>
    <w:p w:rsidR="009375E1" w:rsidRDefault="009375E1" w:rsidP="00D96363">
      <w:pPr>
        <w:pStyle w:val="ConsPlusNormal"/>
        <w:widowControl/>
        <w:spacing w:after="120"/>
        <w:ind w:firstLine="0"/>
        <w:contextualSpacing/>
        <w:jc w:val="both"/>
        <w:rPr>
          <w:rFonts w:ascii="Times New Roman" w:hAnsi="Times New Roman" w:cs="Times New Roman"/>
          <w:sz w:val="24"/>
          <w:szCs w:val="24"/>
        </w:rPr>
      </w:pPr>
      <w:r>
        <w:rPr>
          <w:rFonts w:ascii="Times New Roman" w:hAnsi="Times New Roman" w:cs="Times New Roman"/>
          <w:sz w:val="24"/>
          <w:szCs w:val="24"/>
        </w:rPr>
        <w:br w:type="page"/>
      </w:r>
    </w:p>
    <w:p w:rsidR="00D96363" w:rsidRDefault="00D96363" w:rsidP="00D96363">
      <w:pPr>
        <w:pStyle w:val="ConsPlusNormal"/>
        <w:widowControl/>
        <w:spacing w:after="120"/>
        <w:ind w:firstLine="0"/>
        <w:contextualSpacing/>
        <w:jc w:val="both"/>
        <w:rPr>
          <w:rFonts w:ascii="Times New Roman" w:hAnsi="Times New Roman" w:cs="Times New Roman"/>
          <w:sz w:val="24"/>
          <w:szCs w:val="24"/>
        </w:rPr>
      </w:pPr>
    </w:p>
    <w:p w:rsidR="00D96363" w:rsidRDefault="00D96363" w:rsidP="00D96363">
      <w:pPr>
        <w:pStyle w:val="ConsPlusNormal"/>
        <w:widowControl/>
        <w:spacing w:after="120"/>
        <w:ind w:firstLine="0"/>
        <w:contextualSpacing/>
        <w:jc w:val="both"/>
        <w:rPr>
          <w:rFonts w:ascii="Times New Roman" w:hAnsi="Times New Roman" w:cs="Times New Roman"/>
          <w:sz w:val="24"/>
          <w:szCs w:val="24"/>
        </w:rPr>
      </w:pPr>
      <w:r w:rsidRPr="00D96363">
        <w:rPr>
          <w:rFonts w:ascii="Times New Roman" w:hAnsi="Times New Roman" w:cs="Times New Roman"/>
          <w:sz w:val="24"/>
          <w:szCs w:val="24"/>
        </w:rPr>
        <w:t xml:space="preserve">Предельные значения параметров земельных участков и разрешенного строительства в границах зон должны соответствовать показателям </w:t>
      </w:r>
      <w:r w:rsidR="0014663E">
        <w:rPr>
          <w:rFonts w:ascii="Times New Roman" w:hAnsi="Times New Roman" w:cs="Times New Roman"/>
          <w:sz w:val="24"/>
          <w:szCs w:val="24"/>
        </w:rPr>
        <w:t>в</w:t>
      </w:r>
      <w:r w:rsidRPr="00D96363">
        <w:rPr>
          <w:rFonts w:ascii="Times New Roman" w:hAnsi="Times New Roman" w:cs="Times New Roman"/>
          <w:sz w:val="24"/>
          <w:szCs w:val="24"/>
        </w:rPr>
        <w:t xml:space="preserve"> таблиц</w:t>
      </w:r>
      <w:r w:rsidR="0014663E">
        <w:rPr>
          <w:rFonts w:ascii="Times New Roman" w:hAnsi="Times New Roman" w:cs="Times New Roman"/>
          <w:sz w:val="24"/>
          <w:szCs w:val="24"/>
        </w:rPr>
        <w:t>е 41</w:t>
      </w:r>
      <w:r w:rsidRPr="00D96363">
        <w:rPr>
          <w:rFonts w:ascii="Times New Roman" w:hAnsi="Times New Roman" w:cs="Times New Roman"/>
          <w:sz w:val="24"/>
          <w:szCs w:val="24"/>
        </w:rPr>
        <w:t>:</w:t>
      </w:r>
    </w:p>
    <w:p w:rsidR="0014663E" w:rsidRPr="00D96363" w:rsidRDefault="0014663E" w:rsidP="0014663E">
      <w:pPr>
        <w:ind w:firstLine="0"/>
        <w:jc w:val="right"/>
        <w:rPr>
          <w:rFonts w:cs="Times New Roman"/>
          <w:szCs w:val="24"/>
        </w:rPr>
      </w:pPr>
      <w:r>
        <w:rPr>
          <w:rFonts w:cs="Times New Roman"/>
          <w:szCs w:val="24"/>
        </w:rPr>
        <w:t>Таблица 41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9"/>
        <w:gridCol w:w="816"/>
        <w:gridCol w:w="785"/>
        <w:gridCol w:w="1218"/>
        <w:gridCol w:w="2856"/>
        <w:gridCol w:w="1679"/>
        <w:gridCol w:w="2357"/>
        <w:gridCol w:w="839"/>
        <w:gridCol w:w="840"/>
        <w:gridCol w:w="754"/>
        <w:gridCol w:w="864"/>
      </w:tblGrid>
      <w:tr w:rsidR="00D96363" w:rsidRPr="00D96363" w:rsidTr="00D96363">
        <w:trPr>
          <w:tblHeader/>
        </w:trPr>
        <w:tc>
          <w:tcPr>
            <w:tcW w:w="626" w:type="pct"/>
            <w:vMerge w:val="restar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b/>
                <w:szCs w:val="24"/>
              </w:rPr>
            </w:pPr>
            <w:r w:rsidRPr="00D96363">
              <w:rPr>
                <w:rFonts w:cs="Times New Roman"/>
                <w:b/>
                <w:szCs w:val="24"/>
              </w:rPr>
              <w:t>вид использования</w:t>
            </w:r>
          </w:p>
        </w:tc>
        <w:tc>
          <w:tcPr>
            <w:tcW w:w="1134" w:type="pct"/>
            <w:gridSpan w:val="3"/>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r w:rsidRPr="00D96363">
              <w:rPr>
                <w:rFonts w:cs="Times New Roman"/>
                <w:szCs w:val="24"/>
              </w:rPr>
              <w:t>участок</w:t>
            </w:r>
          </w:p>
        </w:tc>
        <w:tc>
          <w:tcPr>
            <w:tcW w:w="1011"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p>
        </w:tc>
        <w:tc>
          <w:tcPr>
            <w:tcW w:w="1527" w:type="pct"/>
            <w:gridSpan w:val="4"/>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r w:rsidRPr="00D96363">
              <w:rPr>
                <w:rFonts w:cs="Times New Roman"/>
                <w:szCs w:val="24"/>
              </w:rPr>
              <w:t>объект</w:t>
            </w:r>
          </w:p>
        </w:tc>
        <w:tc>
          <w:tcPr>
            <w:tcW w:w="702" w:type="pct"/>
            <w:gridSpan w:val="2"/>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r w:rsidRPr="00D96363">
              <w:rPr>
                <w:rFonts w:cs="Times New Roman"/>
                <w:szCs w:val="24"/>
              </w:rPr>
              <w:t>Иные показатели</w:t>
            </w:r>
          </w:p>
        </w:tc>
      </w:tr>
      <w:tr w:rsidR="00D96363" w:rsidRPr="00D96363" w:rsidTr="00D96363">
        <w:trPr>
          <w:cantSplit/>
          <w:trHeight w:val="1134"/>
          <w:tblHeader/>
        </w:trPr>
        <w:tc>
          <w:tcPr>
            <w:tcW w:w="626" w:type="pct"/>
            <w:vMerge/>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rPr>
                <w:rFonts w:cs="Times New Roman"/>
                <w:b/>
                <w:szCs w:val="24"/>
              </w:rPr>
            </w:pPr>
          </w:p>
        </w:tc>
        <w:tc>
          <w:tcPr>
            <w:tcW w:w="658" w:type="pct"/>
            <w:gridSpan w:val="2"/>
            <w:tcBorders>
              <w:top w:val="single" w:sz="4" w:space="0" w:color="000000"/>
              <w:left w:val="single" w:sz="4" w:space="0" w:color="000000"/>
              <w:bottom w:val="single" w:sz="4" w:space="0" w:color="000000"/>
              <w:right w:val="single" w:sz="4" w:space="0" w:color="000000"/>
            </w:tcBorders>
            <w:vAlign w:val="center"/>
          </w:tcPr>
          <w:p w:rsidR="00D96363" w:rsidRPr="003871F4" w:rsidRDefault="00D96363" w:rsidP="00D96363">
            <w:pPr>
              <w:ind w:firstLine="0"/>
              <w:jc w:val="center"/>
              <w:rPr>
                <w:rFonts w:cs="Times New Roman"/>
                <w:szCs w:val="24"/>
                <w:vertAlign w:val="superscript"/>
              </w:rPr>
            </w:pPr>
            <w:r w:rsidRPr="00D96363">
              <w:rPr>
                <w:rFonts w:cs="Times New Roman"/>
                <w:szCs w:val="24"/>
              </w:rPr>
              <w:t>размер</w:t>
            </w:r>
            <w:r w:rsidR="003871F4">
              <w:rPr>
                <w:rFonts w:cs="Times New Roman"/>
                <w:szCs w:val="24"/>
              </w:rPr>
              <w:t>, м</w:t>
            </w:r>
            <w:r w:rsidR="003871F4" w:rsidRPr="003871F4">
              <w:rPr>
                <w:rFonts w:cs="Times New Roman"/>
                <w:szCs w:val="24"/>
                <w:vertAlign w:val="superscript"/>
              </w:rPr>
              <w:t>2</w:t>
            </w:r>
          </w:p>
        </w:tc>
        <w:tc>
          <w:tcPr>
            <w:tcW w:w="476" w:type="pct"/>
            <w:tcBorders>
              <w:top w:val="single" w:sz="4" w:space="0" w:color="000000"/>
              <w:left w:val="single" w:sz="4" w:space="0" w:color="000000"/>
              <w:bottom w:val="single" w:sz="4" w:space="0" w:color="000000"/>
              <w:right w:val="single" w:sz="4" w:space="0" w:color="000000"/>
            </w:tcBorders>
            <w:textDirection w:val="btLr"/>
            <w:vAlign w:val="center"/>
          </w:tcPr>
          <w:p w:rsidR="00D96363" w:rsidRPr="00D96363" w:rsidRDefault="00D96363" w:rsidP="00D96363">
            <w:pPr>
              <w:ind w:left="113" w:right="113" w:firstLine="0"/>
              <w:jc w:val="center"/>
              <w:rPr>
                <w:rFonts w:cs="Times New Roman"/>
                <w:szCs w:val="24"/>
              </w:rPr>
            </w:pPr>
            <w:proofErr w:type="spellStart"/>
            <w:r w:rsidRPr="00D96363">
              <w:rPr>
                <w:rFonts w:cs="Times New Roman"/>
                <w:szCs w:val="24"/>
              </w:rPr>
              <w:t>коэфф</w:t>
            </w:r>
            <w:proofErr w:type="spellEnd"/>
            <w:r w:rsidRPr="00D96363">
              <w:rPr>
                <w:rFonts w:cs="Times New Roman"/>
                <w:szCs w:val="24"/>
              </w:rPr>
              <w:t>. застройки</w:t>
            </w:r>
          </w:p>
        </w:tc>
        <w:tc>
          <w:tcPr>
            <w:tcW w:w="1011" w:type="pct"/>
            <w:tcBorders>
              <w:top w:val="single" w:sz="4" w:space="0" w:color="000000"/>
              <w:left w:val="single" w:sz="4" w:space="0" w:color="000000"/>
              <w:bottom w:val="single" w:sz="4" w:space="0" w:color="000000"/>
              <w:right w:val="single" w:sz="4" w:space="0" w:color="000000"/>
            </w:tcBorders>
            <w:textDirection w:val="btLr"/>
            <w:vAlign w:val="center"/>
          </w:tcPr>
          <w:p w:rsidR="00D96363" w:rsidRPr="00D96363" w:rsidRDefault="00D96363" w:rsidP="00D96363">
            <w:pPr>
              <w:ind w:left="113" w:right="113" w:firstLine="0"/>
              <w:jc w:val="center"/>
              <w:rPr>
                <w:rFonts w:cs="Times New Roman"/>
                <w:szCs w:val="24"/>
              </w:rPr>
            </w:pPr>
            <w:r w:rsidRPr="00D96363">
              <w:rPr>
                <w:rFonts w:cs="Times New Roman"/>
                <w:szCs w:val="24"/>
              </w:rPr>
              <w:t xml:space="preserve">Отступы от границ </w:t>
            </w:r>
          </w:p>
        </w:tc>
        <w:tc>
          <w:tcPr>
            <w:tcW w:w="964" w:type="pct"/>
            <w:gridSpan w:val="2"/>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r w:rsidRPr="00D96363">
              <w:rPr>
                <w:rFonts w:cs="Times New Roman"/>
                <w:szCs w:val="24"/>
              </w:rPr>
              <w:t>Емкость/мощность (кол-во, площадь, рабочее место)</w:t>
            </w:r>
          </w:p>
        </w:tc>
        <w:tc>
          <w:tcPr>
            <w:tcW w:w="281" w:type="pct"/>
            <w:tcBorders>
              <w:top w:val="single" w:sz="4" w:space="0" w:color="000000"/>
              <w:left w:val="single" w:sz="4" w:space="0" w:color="000000"/>
              <w:bottom w:val="single" w:sz="4" w:space="0" w:color="000000"/>
              <w:right w:val="single" w:sz="4" w:space="0" w:color="000000"/>
            </w:tcBorders>
            <w:textDirection w:val="btLr"/>
            <w:vAlign w:val="center"/>
          </w:tcPr>
          <w:p w:rsidR="00D96363" w:rsidRPr="00D96363" w:rsidRDefault="00D96363" w:rsidP="00D96363">
            <w:pPr>
              <w:ind w:left="113" w:right="113" w:firstLine="0"/>
              <w:jc w:val="center"/>
              <w:rPr>
                <w:rFonts w:cs="Times New Roman"/>
                <w:szCs w:val="24"/>
              </w:rPr>
            </w:pPr>
            <w:r w:rsidRPr="00D96363">
              <w:rPr>
                <w:rFonts w:cs="Times New Roman"/>
                <w:szCs w:val="24"/>
              </w:rPr>
              <w:t>Этажность</w:t>
            </w:r>
          </w:p>
        </w:tc>
        <w:tc>
          <w:tcPr>
            <w:tcW w:w="281" w:type="pct"/>
            <w:tcBorders>
              <w:top w:val="single" w:sz="4" w:space="0" w:color="000000"/>
              <w:left w:val="single" w:sz="4" w:space="0" w:color="000000"/>
              <w:bottom w:val="single" w:sz="4" w:space="0" w:color="000000"/>
              <w:right w:val="single" w:sz="4" w:space="0" w:color="000000"/>
            </w:tcBorders>
            <w:textDirection w:val="btLr"/>
            <w:vAlign w:val="center"/>
          </w:tcPr>
          <w:p w:rsidR="00D96363" w:rsidRPr="00D96363" w:rsidRDefault="00D96363" w:rsidP="00D96363">
            <w:pPr>
              <w:ind w:left="113" w:right="113" w:firstLine="0"/>
              <w:jc w:val="center"/>
              <w:rPr>
                <w:rFonts w:cs="Times New Roman"/>
                <w:szCs w:val="24"/>
              </w:rPr>
            </w:pPr>
            <w:r w:rsidRPr="00D96363">
              <w:rPr>
                <w:rFonts w:cs="Times New Roman"/>
                <w:szCs w:val="24"/>
              </w:rPr>
              <w:t>высота</w:t>
            </w:r>
          </w:p>
        </w:tc>
        <w:tc>
          <w:tcPr>
            <w:tcW w:w="327" w:type="pct"/>
            <w:tcBorders>
              <w:top w:val="single" w:sz="4" w:space="0" w:color="000000"/>
              <w:left w:val="single" w:sz="4" w:space="0" w:color="000000"/>
              <w:bottom w:val="single" w:sz="4" w:space="0" w:color="000000"/>
              <w:right w:val="single" w:sz="4" w:space="0" w:color="000000"/>
            </w:tcBorders>
            <w:textDirection w:val="btLr"/>
          </w:tcPr>
          <w:p w:rsidR="00D96363" w:rsidRPr="00D96363" w:rsidRDefault="00D96363" w:rsidP="00D96363">
            <w:pPr>
              <w:ind w:left="113" w:right="113" w:firstLine="0"/>
              <w:jc w:val="center"/>
              <w:rPr>
                <w:rFonts w:cs="Times New Roman"/>
                <w:szCs w:val="24"/>
              </w:rPr>
            </w:pPr>
          </w:p>
        </w:tc>
        <w:tc>
          <w:tcPr>
            <w:tcW w:w="375" w:type="pct"/>
            <w:tcBorders>
              <w:top w:val="single" w:sz="4" w:space="0" w:color="000000"/>
              <w:left w:val="single" w:sz="4" w:space="0" w:color="000000"/>
              <w:bottom w:val="single" w:sz="4" w:space="0" w:color="000000"/>
              <w:right w:val="single" w:sz="4" w:space="0" w:color="000000"/>
            </w:tcBorders>
            <w:textDirection w:val="btLr"/>
          </w:tcPr>
          <w:p w:rsidR="00D96363" w:rsidRPr="00D96363" w:rsidRDefault="00D96363" w:rsidP="00D96363">
            <w:pPr>
              <w:ind w:left="113" w:right="113" w:firstLine="0"/>
              <w:jc w:val="center"/>
              <w:rPr>
                <w:rFonts w:cs="Times New Roman"/>
                <w:szCs w:val="24"/>
              </w:rPr>
            </w:pPr>
          </w:p>
        </w:tc>
      </w:tr>
      <w:tr w:rsidR="00D96363" w:rsidRPr="00D96363" w:rsidTr="00D96363">
        <w:trPr>
          <w:tblHeader/>
        </w:trPr>
        <w:tc>
          <w:tcPr>
            <w:tcW w:w="626"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p>
        </w:tc>
        <w:tc>
          <w:tcPr>
            <w:tcW w:w="302"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r w:rsidRPr="00D96363">
              <w:rPr>
                <w:rFonts w:cs="Times New Roman"/>
                <w:szCs w:val="24"/>
              </w:rPr>
              <w:t>мин.</w:t>
            </w:r>
          </w:p>
        </w:tc>
        <w:tc>
          <w:tcPr>
            <w:tcW w:w="357"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r w:rsidRPr="00D96363">
              <w:rPr>
                <w:rFonts w:cs="Times New Roman"/>
                <w:szCs w:val="24"/>
              </w:rPr>
              <w:t>макс.</w:t>
            </w:r>
          </w:p>
        </w:tc>
        <w:tc>
          <w:tcPr>
            <w:tcW w:w="476"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p>
        </w:tc>
        <w:tc>
          <w:tcPr>
            <w:tcW w:w="1011" w:type="pct"/>
            <w:tcBorders>
              <w:top w:val="single" w:sz="4" w:space="0" w:color="000000"/>
              <w:left w:val="single" w:sz="4" w:space="0" w:color="000000"/>
              <w:bottom w:val="single" w:sz="4" w:space="0" w:color="000000"/>
              <w:right w:val="single" w:sz="4" w:space="0" w:color="000000"/>
            </w:tcBorders>
          </w:tcPr>
          <w:p w:rsidR="00D96363" w:rsidRPr="00D96363" w:rsidRDefault="00D96363" w:rsidP="00D96363">
            <w:pPr>
              <w:ind w:firstLine="0"/>
              <w:jc w:val="center"/>
              <w:rPr>
                <w:rFonts w:cs="Times New Roman"/>
                <w:szCs w:val="24"/>
              </w:rPr>
            </w:pPr>
          </w:p>
        </w:tc>
        <w:tc>
          <w:tcPr>
            <w:tcW w:w="535"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r w:rsidRPr="00D96363">
              <w:rPr>
                <w:rFonts w:cs="Times New Roman"/>
                <w:szCs w:val="24"/>
              </w:rPr>
              <w:t>мин</w:t>
            </w:r>
          </w:p>
        </w:tc>
        <w:tc>
          <w:tcPr>
            <w:tcW w:w="429"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r w:rsidRPr="00D96363">
              <w:rPr>
                <w:rFonts w:cs="Times New Roman"/>
                <w:szCs w:val="24"/>
              </w:rPr>
              <w:t>макс</w:t>
            </w:r>
          </w:p>
        </w:tc>
        <w:tc>
          <w:tcPr>
            <w:tcW w:w="281"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p>
        </w:tc>
        <w:tc>
          <w:tcPr>
            <w:tcW w:w="281"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p>
        </w:tc>
        <w:tc>
          <w:tcPr>
            <w:tcW w:w="327" w:type="pct"/>
            <w:tcBorders>
              <w:top w:val="single" w:sz="4" w:space="0" w:color="000000"/>
              <w:left w:val="single" w:sz="4" w:space="0" w:color="000000"/>
              <w:bottom w:val="single" w:sz="4" w:space="0" w:color="000000"/>
              <w:right w:val="single" w:sz="4" w:space="0" w:color="000000"/>
            </w:tcBorders>
          </w:tcPr>
          <w:p w:rsidR="00D96363" w:rsidRPr="00D96363" w:rsidRDefault="00D96363" w:rsidP="00D96363">
            <w:pPr>
              <w:ind w:firstLine="0"/>
              <w:jc w:val="center"/>
              <w:rPr>
                <w:rFonts w:cs="Times New Roman"/>
                <w:szCs w:val="24"/>
              </w:rPr>
            </w:pPr>
          </w:p>
        </w:tc>
        <w:tc>
          <w:tcPr>
            <w:tcW w:w="375" w:type="pct"/>
            <w:tcBorders>
              <w:top w:val="single" w:sz="4" w:space="0" w:color="000000"/>
              <w:left w:val="single" w:sz="4" w:space="0" w:color="000000"/>
              <w:bottom w:val="single" w:sz="4" w:space="0" w:color="000000"/>
              <w:right w:val="single" w:sz="4" w:space="0" w:color="000000"/>
            </w:tcBorders>
          </w:tcPr>
          <w:p w:rsidR="00D96363" w:rsidRPr="00D96363" w:rsidRDefault="00D96363" w:rsidP="00D96363">
            <w:pPr>
              <w:ind w:firstLine="0"/>
              <w:jc w:val="center"/>
              <w:rPr>
                <w:rFonts w:cs="Times New Roman"/>
                <w:szCs w:val="24"/>
              </w:rPr>
            </w:pPr>
          </w:p>
        </w:tc>
      </w:tr>
      <w:tr w:rsidR="00D96363" w:rsidRPr="00D96363" w:rsidTr="00D96363">
        <w:tc>
          <w:tcPr>
            <w:tcW w:w="5000" w:type="pct"/>
            <w:gridSpan w:val="11"/>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b/>
                <w:szCs w:val="24"/>
              </w:rPr>
            </w:pPr>
            <w:r w:rsidRPr="00D96363">
              <w:rPr>
                <w:rFonts w:cs="Times New Roman"/>
                <w:b/>
                <w:szCs w:val="24"/>
              </w:rPr>
              <w:t>Основные виды разрешённого использования</w:t>
            </w:r>
          </w:p>
        </w:tc>
      </w:tr>
      <w:tr w:rsidR="00D96363" w:rsidRPr="00D96363" w:rsidTr="00D96363">
        <w:tc>
          <w:tcPr>
            <w:tcW w:w="626"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C241E6" w:rsidP="00D96363">
            <w:pPr>
              <w:ind w:firstLine="0"/>
              <w:jc w:val="center"/>
              <w:rPr>
                <w:rFonts w:cs="Times New Roman"/>
                <w:szCs w:val="24"/>
                <w:highlight w:val="yellow"/>
              </w:rPr>
            </w:pPr>
            <w:r>
              <w:rPr>
                <w:rFonts w:cs="Times New Roman"/>
                <w:b/>
                <w:szCs w:val="24"/>
              </w:rPr>
              <w:t xml:space="preserve">1. </w:t>
            </w:r>
            <w:r w:rsidR="00D96363" w:rsidRPr="00D96363">
              <w:rPr>
                <w:rFonts w:cs="Times New Roman"/>
                <w:b/>
                <w:szCs w:val="24"/>
              </w:rPr>
              <w:t>Железнодорожный транспорт</w:t>
            </w:r>
          </w:p>
        </w:tc>
        <w:tc>
          <w:tcPr>
            <w:tcW w:w="299"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3871F4">
            <w:pPr>
              <w:ind w:firstLine="0"/>
              <w:jc w:val="center"/>
              <w:rPr>
                <w:rFonts w:cs="Times New Roman"/>
                <w:szCs w:val="24"/>
              </w:rPr>
            </w:pPr>
            <w:r w:rsidRPr="00D96363">
              <w:rPr>
                <w:rFonts w:cs="Times New Roman"/>
                <w:szCs w:val="24"/>
              </w:rPr>
              <w:t>1</w:t>
            </w:r>
            <w:r w:rsidR="003871F4">
              <w:rPr>
                <w:rFonts w:cs="Times New Roman"/>
                <w:szCs w:val="24"/>
              </w:rPr>
              <w:t>000</w:t>
            </w:r>
            <w:r w:rsidRPr="00D96363">
              <w:rPr>
                <w:rFonts w:cs="Times New Roman"/>
                <w:szCs w:val="24"/>
              </w:rPr>
              <w:t>0</w:t>
            </w:r>
          </w:p>
        </w:tc>
        <w:tc>
          <w:tcPr>
            <w:tcW w:w="359"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rPr>
                <w:rFonts w:cs="Times New Roman"/>
                <w:szCs w:val="24"/>
              </w:rPr>
            </w:pPr>
          </w:p>
        </w:tc>
        <w:tc>
          <w:tcPr>
            <w:tcW w:w="476"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rPr>
                <w:rFonts w:cs="Times New Roman"/>
                <w:szCs w:val="24"/>
              </w:rPr>
            </w:pPr>
            <w:r w:rsidRPr="00D96363">
              <w:rPr>
                <w:rFonts w:cs="Times New Roman"/>
                <w:szCs w:val="24"/>
              </w:rPr>
              <w:t>Не более 0.7</w:t>
            </w:r>
          </w:p>
        </w:tc>
        <w:tc>
          <w:tcPr>
            <w:tcW w:w="1011"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rPr>
                <w:rFonts w:cs="Times New Roman"/>
                <w:szCs w:val="24"/>
              </w:rPr>
            </w:pPr>
            <w:r w:rsidRPr="00D96363">
              <w:rPr>
                <w:rFonts w:cs="Times New Roman"/>
                <w:szCs w:val="24"/>
              </w:rPr>
              <w:t xml:space="preserve">От границы участка, прилегающей к красной линии улицы, проезда не менее </w:t>
            </w:r>
            <w:smartTag w:uri="urn:schemas-microsoft-com:office:smarttags" w:element="metricconverter">
              <w:smartTagPr>
                <w:attr w:name="ProductID" w:val="5 м"/>
              </w:smartTagPr>
              <w:r w:rsidRPr="00D96363">
                <w:rPr>
                  <w:rFonts w:cs="Times New Roman"/>
                  <w:szCs w:val="24"/>
                </w:rPr>
                <w:t>5 м</w:t>
              </w:r>
            </w:smartTag>
            <w:r w:rsidRPr="00D96363">
              <w:rPr>
                <w:rFonts w:cs="Times New Roman"/>
                <w:szCs w:val="24"/>
              </w:rPr>
              <w:t xml:space="preserve">. </w:t>
            </w:r>
          </w:p>
          <w:p w:rsidR="00D96363" w:rsidRPr="00D96363" w:rsidRDefault="00D96363" w:rsidP="00D96363">
            <w:pPr>
              <w:ind w:firstLine="0"/>
              <w:rPr>
                <w:rFonts w:cs="Times New Roman"/>
                <w:szCs w:val="24"/>
              </w:rPr>
            </w:pPr>
            <w:r w:rsidRPr="00D96363">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96363">
                <w:rPr>
                  <w:rFonts w:cs="Times New Roman"/>
                  <w:szCs w:val="24"/>
                </w:rPr>
                <w:t>6 м</w:t>
              </w:r>
            </w:smartTag>
          </w:p>
        </w:tc>
        <w:tc>
          <w:tcPr>
            <w:tcW w:w="535"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rPr>
                <w:rFonts w:cs="Times New Roman"/>
                <w:szCs w:val="24"/>
              </w:rPr>
            </w:pPr>
            <w:r w:rsidRPr="00D96363">
              <w:rPr>
                <w:rFonts w:cs="Times New Roman"/>
                <w:szCs w:val="24"/>
              </w:rPr>
              <w:t xml:space="preserve">1 </w:t>
            </w:r>
            <w:proofErr w:type="spellStart"/>
            <w:r w:rsidRPr="00D96363">
              <w:rPr>
                <w:rFonts w:cs="Times New Roman"/>
                <w:szCs w:val="24"/>
              </w:rPr>
              <w:t>раб.место</w:t>
            </w:r>
            <w:proofErr w:type="spellEnd"/>
          </w:p>
        </w:tc>
        <w:tc>
          <w:tcPr>
            <w:tcW w:w="429"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rPr>
                <w:rFonts w:cs="Times New Roman"/>
                <w:szCs w:val="24"/>
              </w:rPr>
            </w:pPr>
          </w:p>
        </w:tc>
        <w:tc>
          <w:tcPr>
            <w:tcW w:w="563" w:type="pct"/>
            <w:gridSpan w:val="2"/>
            <w:tcBorders>
              <w:top w:val="single" w:sz="4" w:space="0" w:color="000000"/>
              <w:left w:val="single" w:sz="4" w:space="0" w:color="000000"/>
              <w:bottom w:val="single" w:sz="4" w:space="0" w:color="000000"/>
              <w:right w:val="single" w:sz="4" w:space="0" w:color="000000"/>
            </w:tcBorders>
            <w:vAlign w:val="center"/>
          </w:tcPr>
          <w:p w:rsidR="00D96363" w:rsidRPr="00D96363" w:rsidRDefault="00934E6A" w:rsidP="00D96363">
            <w:pPr>
              <w:ind w:firstLine="0"/>
              <w:jc w:val="center"/>
              <w:rPr>
                <w:rFonts w:cs="Times New Roman"/>
                <w:szCs w:val="24"/>
              </w:rPr>
            </w:pPr>
            <w:r w:rsidRPr="00410449">
              <w:rPr>
                <w:szCs w:val="24"/>
              </w:rPr>
              <w:t>Не подлежит установлению</w:t>
            </w:r>
          </w:p>
        </w:tc>
        <w:tc>
          <w:tcPr>
            <w:tcW w:w="702" w:type="pct"/>
            <w:gridSpan w:val="2"/>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rPr>
                <w:rFonts w:cs="Times New Roman"/>
                <w:szCs w:val="24"/>
              </w:rPr>
            </w:pPr>
            <w:r w:rsidRPr="00D96363">
              <w:rPr>
                <w:rFonts w:cs="Times New Roman"/>
                <w:szCs w:val="24"/>
              </w:rPr>
              <w:t xml:space="preserve">Не менее 1 </w:t>
            </w:r>
            <w:proofErr w:type="spellStart"/>
            <w:r w:rsidRPr="00D96363">
              <w:rPr>
                <w:rFonts w:cs="Times New Roman"/>
                <w:szCs w:val="24"/>
              </w:rPr>
              <w:t>машиноместа</w:t>
            </w:r>
            <w:proofErr w:type="spellEnd"/>
            <w:r w:rsidRPr="00D96363">
              <w:rPr>
                <w:rFonts w:cs="Times New Roman"/>
                <w:szCs w:val="24"/>
              </w:rPr>
              <w:t xml:space="preserve"> </w:t>
            </w:r>
          </w:p>
          <w:p w:rsidR="00D96363" w:rsidRPr="00D96363" w:rsidRDefault="00D96363" w:rsidP="00D96363">
            <w:pPr>
              <w:ind w:firstLine="0"/>
              <w:rPr>
                <w:rFonts w:cs="Times New Roman"/>
                <w:szCs w:val="24"/>
              </w:rPr>
            </w:pPr>
            <w:r w:rsidRPr="00D96363">
              <w:rPr>
                <w:rFonts w:cs="Times New Roman"/>
                <w:szCs w:val="24"/>
              </w:rPr>
              <w:t xml:space="preserve">на 5 работающих, но не менее 2 </w:t>
            </w:r>
            <w:proofErr w:type="spellStart"/>
            <w:r w:rsidRPr="00D96363">
              <w:rPr>
                <w:rFonts w:cs="Times New Roman"/>
                <w:szCs w:val="24"/>
              </w:rPr>
              <w:t>машиномест</w:t>
            </w:r>
            <w:proofErr w:type="spellEnd"/>
            <w:r w:rsidRPr="00D96363">
              <w:rPr>
                <w:rFonts w:cs="Times New Roman"/>
                <w:szCs w:val="24"/>
              </w:rPr>
              <w:t xml:space="preserve">. </w:t>
            </w:r>
          </w:p>
        </w:tc>
      </w:tr>
      <w:tr w:rsidR="00D96363" w:rsidRPr="00D96363" w:rsidTr="00D96363">
        <w:tc>
          <w:tcPr>
            <w:tcW w:w="5000" w:type="pct"/>
            <w:gridSpan w:val="11"/>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r w:rsidRPr="00D96363">
              <w:rPr>
                <w:rFonts w:cs="Times New Roman"/>
                <w:b/>
                <w:szCs w:val="24"/>
              </w:rPr>
              <w:t>Условно разрешённые виды использования</w:t>
            </w:r>
          </w:p>
        </w:tc>
      </w:tr>
      <w:tr w:rsidR="00D96363" w:rsidRPr="00D96363" w:rsidTr="00D96363">
        <w:tc>
          <w:tcPr>
            <w:tcW w:w="626"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rPr>
                <w:rFonts w:cs="Times New Roman"/>
                <w:szCs w:val="24"/>
                <w:highlight w:val="yellow"/>
              </w:rPr>
            </w:pPr>
            <w:r w:rsidRPr="00D96363">
              <w:rPr>
                <w:rFonts w:cs="Times New Roman"/>
                <w:b/>
                <w:szCs w:val="24"/>
              </w:rPr>
              <w:t>1. Автомобильный транспорт</w:t>
            </w:r>
          </w:p>
        </w:tc>
        <w:tc>
          <w:tcPr>
            <w:tcW w:w="299"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3871F4">
            <w:pPr>
              <w:ind w:firstLine="0"/>
              <w:jc w:val="center"/>
              <w:rPr>
                <w:rFonts w:cs="Times New Roman"/>
                <w:szCs w:val="24"/>
              </w:rPr>
            </w:pPr>
            <w:r w:rsidRPr="00D96363">
              <w:rPr>
                <w:rFonts w:cs="Times New Roman"/>
                <w:szCs w:val="24"/>
              </w:rPr>
              <w:t>5</w:t>
            </w:r>
            <w:r w:rsidR="003871F4">
              <w:rPr>
                <w:rFonts w:cs="Times New Roman"/>
                <w:szCs w:val="24"/>
              </w:rPr>
              <w:t>00</w:t>
            </w:r>
          </w:p>
        </w:tc>
        <w:tc>
          <w:tcPr>
            <w:tcW w:w="359"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rPr>
                <w:rFonts w:cs="Times New Roman"/>
                <w:szCs w:val="24"/>
              </w:rPr>
            </w:pPr>
          </w:p>
        </w:tc>
        <w:tc>
          <w:tcPr>
            <w:tcW w:w="476"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r w:rsidRPr="00D96363">
              <w:rPr>
                <w:rFonts w:cs="Times New Roman"/>
                <w:szCs w:val="24"/>
              </w:rPr>
              <w:t>Не более 0.7</w:t>
            </w:r>
          </w:p>
        </w:tc>
        <w:tc>
          <w:tcPr>
            <w:tcW w:w="1011"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rPr>
                <w:rFonts w:cs="Times New Roman"/>
                <w:szCs w:val="24"/>
              </w:rPr>
            </w:pPr>
            <w:r w:rsidRPr="00D96363">
              <w:rPr>
                <w:rFonts w:cs="Times New Roman"/>
                <w:szCs w:val="24"/>
              </w:rPr>
              <w:t xml:space="preserve">От границы участка, прилегающей к красной линии улицы, проезда не менее </w:t>
            </w:r>
            <w:smartTag w:uri="urn:schemas-microsoft-com:office:smarttags" w:element="metricconverter">
              <w:smartTagPr>
                <w:attr w:name="ProductID" w:val="5 м"/>
              </w:smartTagPr>
              <w:r w:rsidRPr="00D96363">
                <w:rPr>
                  <w:rFonts w:cs="Times New Roman"/>
                  <w:szCs w:val="24"/>
                </w:rPr>
                <w:t>5 м</w:t>
              </w:r>
            </w:smartTag>
            <w:r w:rsidRPr="00D96363">
              <w:rPr>
                <w:rFonts w:cs="Times New Roman"/>
                <w:szCs w:val="24"/>
              </w:rPr>
              <w:t xml:space="preserve">. </w:t>
            </w:r>
          </w:p>
          <w:p w:rsidR="00D96363" w:rsidRPr="00D96363" w:rsidRDefault="00D96363" w:rsidP="00D96363">
            <w:pPr>
              <w:ind w:firstLine="0"/>
              <w:rPr>
                <w:rFonts w:cs="Times New Roman"/>
                <w:szCs w:val="24"/>
              </w:rPr>
            </w:pPr>
            <w:r w:rsidRPr="00D96363">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96363">
                <w:rPr>
                  <w:rFonts w:cs="Times New Roman"/>
                  <w:szCs w:val="24"/>
                </w:rPr>
                <w:t>6 м</w:t>
              </w:r>
            </w:smartTag>
          </w:p>
        </w:tc>
        <w:tc>
          <w:tcPr>
            <w:tcW w:w="535"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r w:rsidRPr="00D96363">
              <w:rPr>
                <w:rFonts w:cs="Times New Roman"/>
                <w:szCs w:val="24"/>
              </w:rPr>
              <w:t xml:space="preserve">1 </w:t>
            </w:r>
            <w:proofErr w:type="spellStart"/>
            <w:r w:rsidRPr="00D96363">
              <w:rPr>
                <w:rFonts w:cs="Times New Roman"/>
                <w:szCs w:val="24"/>
              </w:rPr>
              <w:t>раб.место</w:t>
            </w:r>
            <w:proofErr w:type="spellEnd"/>
          </w:p>
        </w:tc>
        <w:tc>
          <w:tcPr>
            <w:tcW w:w="429"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p>
        </w:tc>
        <w:tc>
          <w:tcPr>
            <w:tcW w:w="563" w:type="pct"/>
            <w:gridSpan w:val="2"/>
            <w:tcBorders>
              <w:top w:val="single" w:sz="4" w:space="0" w:color="000000"/>
              <w:left w:val="single" w:sz="4" w:space="0" w:color="000000"/>
              <w:bottom w:val="single" w:sz="4" w:space="0" w:color="000000"/>
              <w:right w:val="single" w:sz="4" w:space="0" w:color="000000"/>
            </w:tcBorders>
            <w:vAlign w:val="center"/>
          </w:tcPr>
          <w:p w:rsidR="00D96363" w:rsidRPr="00D96363" w:rsidRDefault="00934E6A" w:rsidP="00D96363">
            <w:pPr>
              <w:ind w:firstLine="0"/>
              <w:rPr>
                <w:rFonts w:cs="Times New Roman"/>
                <w:szCs w:val="24"/>
              </w:rPr>
            </w:pPr>
            <w:r w:rsidRPr="00410449">
              <w:rPr>
                <w:szCs w:val="24"/>
              </w:rPr>
              <w:t>Не подлежит установлению</w:t>
            </w:r>
          </w:p>
        </w:tc>
        <w:tc>
          <w:tcPr>
            <w:tcW w:w="702" w:type="pct"/>
            <w:gridSpan w:val="2"/>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rPr>
                <w:rFonts w:cs="Times New Roman"/>
                <w:szCs w:val="24"/>
              </w:rPr>
            </w:pPr>
            <w:r w:rsidRPr="00D96363">
              <w:rPr>
                <w:rFonts w:cs="Times New Roman"/>
                <w:szCs w:val="24"/>
              </w:rPr>
              <w:t xml:space="preserve">Не менее 1 </w:t>
            </w:r>
            <w:proofErr w:type="spellStart"/>
            <w:r w:rsidRPr="00D96363">
              <w:rPr>
                <w:rFonts w:cs="Times New Roman"/>
                <w:szCs w:val="24"/>
              </w:rPr>
              <w:t>машиноместа</w:t>
            </w:r>
            <w:proofErr w:type="spellEnd"/>
            <w:r w:rsidRPr="00D96363">
              <w:rPr>
                <w:rFonts w:cs="Times New Roman"/>
                <w:szCs w:val="24"/>
              </w:rPr>
              <w:t xml:space="preserve"> </w:t>
            </w:r>
          </w:p>
          <w:p w:rsidR="00D96363" w:rsidRPr="00D96363" w:rsidRDefault="00D96363" w:rsidP="00D96363">
            <w:pPr>
              <w:ind w:firstLine="0"/>
              <w:rPr>
                <w:rFonts w:cs="Times New Roman"/>
                <w:szCs w:val="24"/>
                <w:highlight w:val="yellow"/>
              </w:rPr>
            </w:pPr>
            <w:r w:rsidRPr="00D96363">
              <w:rPr>
                <w:rFonts w:cs="Times New Roman"/>
                <w:szCs w:val="24"/>
              </w:rPr>
              <w:t xml:space="preserve">на 5 работающих, но не менее 2 </w:t>
            </w:r>
            <w:proofErr w:type="spellStart"/>
            <w:r w:rsidRPr="00D96363">
              <w:rPr>
                <w:rFonts w:cs="Times New Roman"/>
                <w:szCs w:val="24"/>
              </w:rPr>
              <w:t>машиномест</w:t>
            </w:r>
            <w:proofErr w:type="spellEnd"/>
          </w:p>
        </w:tc>
      </w:tr>
      <w:tr w:rsidR="00D96363" w:rsidRPr="00D96363" w:rsidTr="00D96363">
        <w:tc>
          <w:tcPr>
            <w:tcW w:w="626"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tabs>
                <w:tab w:val="left" w:pos="-1560"/>
              </w:tabs>
              <w:ind w:firstLine="0"/>
              <w:rPr>
                <w:rFonts w:cs="Times New Roman"/>
                <w:szCs w:val="24"/>
                <w:highlight w:val="yellow"/>
              </w:rPr>
            </w:pPr>
            <w:r w:rsidRPr="00D96363">
              <w:rPr>
                <w:rFonts w:cs="Times New Roman"/>
                <w:b/>
                <w:szCs w:val="24"/>
              </w:rPr>
              <w:t>2. Склады</w:t>
            </w:r>
          </w:p>
        </w:tc>
        <w:tc>
          <w:tcPr>
            <w:tcW w:w="299"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3871F4" w:rsidP="003871F4">
            <w:pPr>
              <w:ind w:firstLine="0"/>
              <w:rPr>
                <w:rFonts w:cs="Times New Roman"/>
                <w:szCs w:val="24"/>
              </w:rPr>
            </w:pPr>
            <w:r>
              <w:rPr>
                <w:rFonts w:cs="Times New Roman"/>
                <w:szCs w:val="24"/>
              </w:rPr>
              <w:t>500</w:t>
            </w:r>
          </w:p>
        </w:tc>
        <w:tc>
          <w:tcPr>
            <w:tcW w:w="359"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rPr>
                <w:rFonts w:cs="Times New Roman"/>
                <w:szCs w:val="24"/>
              </w:rPr>
            </w:pPr>
          </w:p>
        </w:tc>
        <w:tc>
          <w:tcPr>
            <w:tcW w:w="476"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rPr>
                <w:rFonts w:cs="Times New Roman"/>
                <w:szCs w:val="24"/>
              </w:rPr>
            </w:pPr>
            <w:r w:rsidRPr="00D96363">
              <w:rPr>
                <w:rFonts w:cs="Times New Roman"/>
                <w:szCs w:val="24"/>
              </w:rPr>
              <w:t>Не более 0,7</w:t>
            </w:r>
          </w:p>
        </w:tc>
        <w:tc>
          <w:tcPr>
            <w:tcW w:w="1011"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rPr>
                <w:rFonts w:cs="Times New Roman"/>
                <w:szCs w:val="24"/>
              </w:rPr>
            </w:pPr>
            <w:r w:rsidRPr="00D96363">
              <w:rPr>
                <w:rFonts w:cs="Times New Roman"/>
                <w:szCs w:val="24"/>
              </w:rPr>
              <w:t xml:space="preserve">От границы участка, прилегающей к красной линии улицы, проезда не менее </w:t>
            </w:r>
            <w:smartTag w:uri="urn:schemas-microsoft-com:office:smarttags" w:element="metricconverter">
              <w:smartTagPr>
                <w:attr w:name="ProductID" w:val="5 м"/>
              </w:smartTagPr>
              <w:r w:rsidRPr="00D96363">
                <w:rPr>
                  <w:rFonts w:cs="Times New Roman"/>
                  <w:szCs w:val="24"/>
                </w:rPr>
                <w:t>5 м</w:t>
              </w:r>
            </w:smartTag>
            <w:r w:rsidRPr="00D96363">
              <w:rPr>
                <w:rFonts w:cs="Times New Roman"/>
                <w:szCs w:val="24"/>
              </w:rPr>
              <w:t xml:space="preserve">. </w:t>
            </w:r>
          </w:p>
          <w:p w:rsidR="00D96363" w:rsidRPr="00D96363" w:rsidRDefault="00D96363" w:rsidP="00D96363">
            <w:pPr>
              <w:ind w:firstLine="0"/>
              <w:rPr>
                <w:rFonts w:cs="Times New Roman"/>
                <w:szCs w:val="24"/>
              </w:rPr>
            </w:pPr>
            <w:r w:rsidRPr="00D96363">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96363">
                <w:rPr>
                  <w:rFonts w:cs="Times New Roman"/>
                  <w:szCs w:val="24"/>
                </w:rPr>
                <w:t>6 м</w:t>
              </w:r>
            </w:smartTag>
            <w:r w:rsidRPr="00D96363">
              <w:rPr>
                <w:rFonts w:cs="Times New Roman"/>
                <w:szCs w:val="24"/>
              </w:rPr>
              <w:t xml:space="preserve"> </w:t>
            </w:r>
          </w:p>
        </w:tc>
        <w:tc>
          <w:tcPr>
            <w:tcW w:w="535"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r w:rsidRPr="00D96363">
              <w:rPr>
                <w:rFonts w:cs="Times New Roman"/>
                <w:szCs w:val="24"/>
              </w:rPr>
              <w:t xml:space="preserve">1 </w:t>
            </w:r>
            <w:proofErr w:type="spellStart"/>
            <w:r w:rsidRPr="00D96363">
              <w:rPr>
                <w:rFonts w:cs="Times New Roman"/>
                <w:szCs w:val="24"/>
              </w:rPr>
              <w:t>раб.место</w:t>
            </w:r>
            <w:proofErr w:type="spellEnd"/>
          </w:p>
          <w:p w:rsidR="00D96363" w:rsidRPr="00D96363" w:rsidRDefault="00D96363" w:rsidP="00D96363">
            <w:pPr>
              <w:ind w:firstLine="0"/>
              <w:jc w:val="center"/>
              <w:rPr>
                <w:rFonts w:cs="Times New Roman"/>
                <w:szCs w:val="24"/>
              </w:rPr>
            </w:pPr>
          </w:p>
        </w:tc>
        <w:tc>
          <w:tcPr>
            <w:tcW w:w="429"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p>
        </w:tc>
        <w:tc>
          <w:tcPr>
            <w:tcW w:w="563" w:type="pct"/>
            <w:gridSpan w:val="2"/>
            <w:tcBorders>
              <w:top w:val="single" w:sz="4" w:space="0" w:color="000000"/>
              <w:left w:val="single" w:sz="4" w:space="0" w:color="000000"/>
              <w:bottom w:val="single" w:sz="4" w:space="0" w:color="000000"/>
              <w:right w:val="single" w:sz="4" w:space="0" w:color="000000"/>
            </w:tcBorders>
            <w:vAlign w:val="center"/>
          </w:tcPr>
          <w:p w:rsidR="00D96363" w:rsidRPr="00D96363" w:rsidRDefault="00934E6A" w:rsidP="00D96363">
            <w:pPr>
              <w:ind w:firstLine="0"/>
              <w:rPr>
                <w:rFonts w:cs="Times New Roman"/>
                <w:szCs w:val="24"/>
              </w:rPr>
            </w:pPr>
            <w:r w:rsidRPr="00410449">
              <w:rPr>
                <w:szCs w:val="24"/>
              </w:rPr>
              <w:t>Не подлежит установлению</w:t>
            </w:r>
          </w:p>
        </w:tc>
        <w:tc>
          <w:tcPr>
            <w:tcW w:w="702" w:type="pct"/>
            <w:gridSpan w:val="2"/>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rPr>
                <w:rFonts w:cs="Times New Roman"/>
                <w:szCs w:val="24"/>
              </w:rPr>
            </w:pPr>
            <w:r w:rsidRPr="00D96363">
              <w:rPr>
                <w:rFonts w:cs="Times New Roman"/>
                <w:szCs w:val="24"/>
              </w:rPr>
              <w:t xml:space="preserve">1 </w:t>
            </w:r>
            <w:proofErr w:type="spellStart"/>
            <w:r w:rsidRPr="00D96363">
              <w:rPr>
                <w:rFonts w:cs="Times New Roman"/>
                <w:szCs w:val="24"/>
              </w:rPr>
              <w:t>машино</w:t>
            </w:r>
            <w:proofErr w:type="spellEnd"/>
            <w:r w:rsidRPr="00D96363">
              <w:rPr>
                <w:rFonts w:cs="Times New Roman"/>
                <w:szCs w:val="24"/>
              </w:rPr>
              <w:t xml:space="preserve">-место временных автостоянок на 10 рабочих мест </w:t>
            </w:r>
            <w:r w:rsidRPr="00D96363">
              <w:rPr>
                <w:rFonts w:cs="Times New Roman"/>
                <w:szCs w:val="24"/>
              </w:rPr>
              <w:lastRenderedPageBreak/>
              <w:t>в здании, но не менее 2 м/м.</w:t>
            </w:r>
          </w:p>
        </w:tc>
      </w:tr>
      <w:tr w:rsidR="00D96363" w:rsidRPr="00D96363" w:rsidTr="00D96363">
        <w:tc>
          <w:tcPr>
            <w:tcW w:w="626"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tabs>
                <w:tab w:val="left" w:pos="265"/>
              </w:tabs>
              <w:ind w:firstLine="0"/>
              <w:rPr>
                <w:rFonts w:cs="Times New Roman"/>
                <w:szCs w:val="24"/>
              </w:rPr>
            </w:pPr>
            <w:r w:rsidRPr="00D96363">
              <w:rPr>
                <w:rFonts w:cs="Times New Roman"/>
                <w:b/>
                <w:szCs w:val="24"/>
              </w:rPr>
              <w:lastRenderedPageBreak/>
              <w:t>3. Обслуживание автотранспорта</w:t>
            </w:r>
          </w:p>
        </w:tc>
        <w:tc>
          <w:tcPr>
            <w:tcW w:w="302"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3871F4">
            <w:pPr>
              <w:ind w:firstLine="0"/>
              <w:jc w:val="center"/>
              <w:rPr>
                <w:rFonts w:cs="Times New Roman"/>
                <w:szCs w:val="24"/>
              </w:rPr>
            </w:pPr>
            <w:r w:rsidRPr="00D96363">
              <w:rPr>
                <w:rFonts w:cs="Times New Roman"/>
                <w:szCs w:val="24"/>
              </w:rPr>
              <w:t>2</w:t>
            </w:r>
            <w:r w:rsidR="003871F4">
              <w:rPr>
                <w:rFonts w:cs="Times New Roman"/>
                <w:szCs w:val="24"/>
              </w:rPr>
              <w:t>00</w:t>
            </w:r>
          </w:p>
        </w:tc>
        <w:tc>
          <w:tcPr>
            <w:tcW w:w="357"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p>
        </w:tc>
        <w:tc>
          <w:tcPr>
            <w:tcW w:w="476"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r w:rsidRPr="00D96363">
              <w:rPr>
                <w:rFonts w:cs="Times New Roman"/>
                <w:szCs w:val="24"/>
              </w:rPr>
              <w:t>Не более 0.7</w:t>
            </w:r>
          </w:p>
        </w:tc>
        <w:tc>
          <w:tcPr>
            <w:tcW w:w="1011"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rPr>
                <w:rFonts w:cs="Times New Roman"/>
                <w:szCs w:val="24"/>
              </w:rPr>
            </w:pPr>
            <w:r w:rsidRPr="00D96363">
              <w:rPr>
                <w:rFonts w:cs="Times New Roman"/>
                <w:szCs w:val="24"/>
              </w:rPr>
              <w:t xml:space="preserve">От границы участка, прилегающей к красной линии улицы, проезда не менее 5м. </w:t>
            </w:r>
          </w:p>
          <w:p w:rsidR="00D96363" w:rsidRPr="00D96363" w:rsidRDefault="00D96363" w:rsidP="00D96363">
            <w:pPr>
              <w:widowControl w:val="0"/>
              <w:autoSpaceDE w:val="0"/>
              <w:autoSpaceDN w:val="0"/>
              <w:adjustRightInd w:val="0"/>
              <w:ind w:firstLine="0"/>
              <w:rPr>
                <w:rFonts w:eastAsia="NSimSun" w:cs="Times New Roman"/>
                <w:szCs w:val="24"/>
                <w:lang w:eastAsia="zh-CN"/>
              </w:rPr>
            </w:pPr>
            <w:r w:rsidRPr="00D96363">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96363">
                <w:rPr>
                  <w:rFonts w:cs="Times New Roman"/>
                  <w:szCs w:val="24"/>
                </w:rPr>
                <w:t>6 м</w:t>
              </w:r>
            </w:smartTag>
          </w:p>
        </w:tc>
        <w:tc>
          <w:tcPr>
            <w:tcW w:w="535"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r w:rsidRPr="00D96363">
              <w:rPr>
                <w:rFonts w:cs="Times New Roman"/>
                <w:szCs w:val="24"/>
              </w:rPr>
              <w:t xml:space="preserve">1 </w:t>
            </w:r>
            <w:proofErr w:type="spellStart"/>
            <w:r w:rsidRPr="00D96363">
              <w:rPr>
                <w:rFonts w:cs="Times New Roman"/>
                <w:szCs w:val="24"/>
              </w:rPr>
              <w:t>раб.место</w:t>
            </w:r>
            <w:proofErr w:type="spellEnd"/>
          </w:p>
        </w:tc>
        <w:tc>
          <w:tcPr>
            <w:tcW w:w="429"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rPr>
                <w:rFonts w:cs="Times New Roman"/>
                <w:szCs w:val="24"/>
              </w:rPr>
            </w:pPr>
            <w:r w:rsidRPr="00D96363">
              <w:rPr>
                <w:rFonts w:cs="Times New Roman"/>
                <w:szCs w:val="24"/>
              </w:rPr>
              <w:t>Автозаправочные станции, с наличием не более 2-х топливораздаточных колонок</w:t>
            </w:r>
          </w:p>
          <w:p w:rsidR="00D96363" w:rsidRPr="00D96363" w:rsidRDefault="00D96363" w:rsidP="00D96363">
            <w:pPr>
              <w:ind w:firstLine="0"/>
              <w:rPr>
                <w:rFonts w:cs="Times New Roman"/>
                <w:szCs w:val="24"/>
              </w:rPr>
            </w:pPr>
            <w:r w:rsidRPr="00D96363">
              <w:rPr>
                <w:rFonts w:cs="Times New Roman"/>
                <w:szCs w:val="24"/>
              </w:rPr>
              <w:t>Станции обслуживания автомобилей с количеством постов не более 2-х.</w:t>
            </w:r>
          </w:p>
        </w:tc>
        <w:tc>
          <w:tcPr>
            <w:tcW w:w="563" w:type="pct"/>
            <w:gridSpan w:val="2"/>
            <w:tcBorders>
              <w:top w:val="single" w:sz="4" w:space="0" w:color="000000"/>
              <w:left w:val="single" w:sz="4" w:space="0" w:color="000000"/>
              <w:bottom w:val="single" w:sz="4" w:space="0" w:color="000000"/>
              <w:right w:val="single" w:sz="4" w:space="0" w:color="000000"/>
            </w:tcBorders>
            <w:vAlign w:val="center"/>
          </w:tcPr>
          <w:p w:rsidR="00D96363" w:rsidRPr="00D96363" w:rsidRDefault="00934E6A" w:rsidP="00D96363">
            <w:pPr>
              <w:ind w:firstLine="0"/>
              <w:jc w:val="center"/>
              <w:rPr>
                <w:rFonts w:cs="Times New Roman"/>
                <w:szCs w:val="24"/>
              </w:rPr>
            </w:pPr>
            <w:r w:rsidRPr="00410449">
              <w:rPr>
                <w:szCs w:val="24"/>
              </w:rPr>
              <w:t>Не подлежит установлению</w:t>
            </w:r>
          </w:p>
        </w:tc>
        <w:tc>
          <w:tcPr>
            <w:tcW w:w="702" w:type="pct"/>
            <w:gridSpan w:val="2"/>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rPr>
                <w:rFonts w:cs="Times New Roman"/>
                <w:szCs w:val="24"/>
              </w:rPr>
            </w:pPr>
            <w:r w:rsidRPr="00D96363">
              <w:rPr>
                <w:rFonts w:cs="Times New Roman"/>
                <w:szCs w:val="24"/>
              </w:rPr>
              <w:t xml:space="preserve">Не менее 1 </w:t>
            </w:r>
            <w:proofErr w:type="spellStart"/>
            <w:r w:rsidRPr="00D96363">
              <w:rPr>
                <w:rFonts w:cs="Times New Roman"/>
                <w:szCs w:val="24"/>
              </w:rPr>
              <w:t>машиноместа</w:t>
            </w:r>
            <w:proofErr w:type="spellEnd"/>
            <w:r w:rsidRPr="00D96363">
              <w:rPr>
                <w:rFonts w:cs="Times New Roman"/>
                <w:szCs w:val="24"/>
              </w:rPr>
              <w:t xml:space="preserve"> для специального транспорта</w:t>
            </w:r>
          </w:p>
        </w:tc>
      </w:tr>
      <w:tr w:rsidR="00D96363" w:rsidRPr="00D96363" w:rsidTr="00D96363">
        <w:tc>
          <w:tcPr>
            <w:tcW w:w="626"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tabs>
                <w:tab w:val="left" w:pos="265"/>
              </w:tabs>
              <w:ind w:firstLine="0"/>
              <w:rPr>
                <w:rFonts w:cs="Times New Roman"/>
                <w:b/>
                <w:szCs w:val="24"/>
              </w:rPr>
            </w:pPr>
            <w:r w:rsidRPr="00D96363">
              <w:rPr>
                <w:rFonts w:cs="Times New Roman"/>
                <w:b/>
                <w:szCs w:val="24"/>
              </w:rPr>
              <w:t>4. Гостиничное обслуживание</w:t>
            </w:r>
          </w:p>
        </w:tc>
        <w:tc>
          <w:tcPr>
            <w:tcW w:w="299"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r w:rsidRPr="00D96363">
              <w:rPr>
                <w:rFonts w:cs="Times New Roman"/>
                <w:szCs w:val="24"/>
              </w:rPr>
              <w:t>5</w:t>
            </w:r>
            <w:r w:rsidR="003871F4">
              <w:rPr>
                <w:rFonts w:cs="Times New Roman"/>
                <w:szCs w:val="24"/>
              </w:rPr>
              <w:t>00</w:t>
            </w:r>
          </w:p>
        </w:tc>
        <w:tc>
          <w:tcPr>
            <w:tcW w:w="359"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rPr>
                <w:rFonts w:cs="Times New Roman"/>
                <w:szCs w:val="24"/>
              </w:rPr>
            </w:pPr>
          </w:p>
        </w:tc>
        <w:tc>
          <w:tcPr>
            <w:tcW w:w="476"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r w:rsidRPr="00D96363">
              <w:rPr>
                <w:rFonts w:cs="Times New Roman"/>
                <w:szCs w:val="24"/>
              </w:rPr>
              <w:t>Не более 0.7</w:t>
            </w:r>
          </w:p>
        </w:tc>
        <w:tc>
          <w:tcPr>
            <w:tcW w:w="1011"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rPr>
                <w:rFonts w:cs="Times New Roman"/>
                <w:szCs w:val="24"/>
              </w:rPr>
            </w:pPr>
            <w:r w:rsidRPr="00D96363">
              <w:rPr>
                <w:rFonts w:cs="Times New Roman"/>
                <w:szCs w:val="24"/>
              </w:rPr>
              <w:t xml:space="preserve">От границы участка, прилегающей к красной линии улицы, проезда не менее 5м. </w:t>
            </w:r>
          </w:p>
          <w:p w:rsidR="00D96363" w:rsidRPr="00D96363" w:rsidRDefault="00D96363" w:rsidP="00D96363">
            <w:pPr>
              <w:widowControl w:val="0"/>
              <w:autoSpaceDE w:val="0"/>
              <w:autoSpaceDN w:val="0"/>
              <w:adjustRightInd w:val="0"/>
              <w:ind w:firstLine="0"/>
              <w:rPr>
                <w:rFonts w:eastAsia="NSimSun" w:cs="Times New Roman"/>
                <w:szCs w:val="24"/>
                <w:lang w:eastAsia="zh-CN"/>
              </w:rPr>
            </w:pPr>
            <w:r w:rsidRPr="00D96363">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96363">
                <w:rPr>
                  <w:rFonts w:cs="Times New Roman"/>
                  <w:szCs w:val="24"/>
                </w:rPr>
                <w:t>6 м</w:t>
              </w:r>
            </w:smartTag>
          </w:p>
        </w:tc>
        <w:tc>
          <w:tcPr>
            <w:tcW w:w="535"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934E6A" w:rsidP="00D96363">
            <w:pPr>
              <w:ind w:firstLine="0"/>
              <w:jc w:val="center"/>
              <w:rPr>
                <w:rFonts w:cs="Times New Roman"/>
                <w:szCs w:val="24"/>
              </w:rPr>
            </w:pPr>
            <w:r w:rsidRPr="00410449">
              <w:rPr>
                <w:szCs w:val="24"/>
              </w:rPr>
              <w:t>Не подлежит установлению</w:t>
            </w:r>
          </w:p>
        </w:tc>
        <w:tc>
          <w:tcPr>
            <w:tcW w:w="429"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934E6A" w:rsidP="00D96363">
            <w:pPr>
              <w:ind w:firstLine="0"/>
              <w:rPr>
                <w:rFonts w:cs="Times New Roman"/>
                <w:b/>
                <w:szCs w:val="24"/>
              </w:rPr>
            </w:pPr>
            <w:r w:rsidRPr="00410449">
              <w:rPr>
                <w:szCs w:val="24"/>
              </w:rPr>
              <w:t>Не подлежит установлению</w:t>
            </w:r>
          </w:p>
        </w:tc>
        <w:tc>
          <w:tcPr>
            <w:tcW w:w="563" w:type="pct"/>
            <w:gridSpan w:val="2"/>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r w:rsidRPr="00D96363">
              <w:rPr>
                <w:rFonts w:cs="Times New Roman"/>
                <w:szCs w:val="24"/>
              </w:rPr>
              <w:t xml:space="preserve">1 </w:t>
            </w:r>
            <w:proofErr w:type="spellStart"/>
            <w:r w:rsidRPr="00D96363">
              <w:rPr>
                <w:rFonts w:cs="Times New Roman"/>
                <w:szCs w:val="24"/>
              </w:rPr>
              <w:t>машино</w:t>
            </w:r>
            <w:proofErr w:type="spellEnd"/>
            <w:r w:rsidRPr="00D96363">
              <w:rPr>
                <w:rFonts w:cs="Times New Roman"/>
                <w:szCs w:val="24"/>
              </w:rPr>
              <w:t>-место на 10 посетителей но не менее 3</w:t>
            </w:r>
          </w:p>
        </w:tc>
        <w:tc>
          <w:tcPr>
            <w:tcW w:w="702" w:type="pct"/>
            <w:gridSpan w:val="2"/>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r w:rsidRPr="00D96363">
              <w:rPr>
                <w:rFonts w:cs="Times New Roman"/>
                <w:szCs w:val="24"/>
              </w:rPr>
              <w:t>0,06</w:t>
            </w:r>
          </w:p>
        </w:tc>
      </w:tr>
      <w:tr w:rsidR="00D96363" w:rsidRPr="00D96363" w:rsidTr="00D96363">
        <w:tc>
          <w:tcPr>
            <w:tcW w:w="626"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tabs>
                <w:tab w:val="left" w:pos="265"/>
              </w:tabs>
              <w:ind w:firstLine="0"/>
              <w:rPr>
                <w:rFonts w:cs="Times New Roman"/>
                <w:szCs w:val="24"/>
              </w:rPr>
            </w:pPr>
            <w:r w:rsidRPr="00D96363">
              <w:rPr>
                <w:rFonts w:cs="Times New Roman"/>
                <w:b/>
                <w:szCs w:val="24"/>
              </w:rPr>
              <w:t>5. Общественное питание</w:t>
            </w:r>
          </w:p>
        </w:tc>
        <w:tc>
          <w:tcPr>
            <w:tcW w:w="299"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r w:rsidRPr="00D96363">
              <w:rPr>
                <w:rFonts w:cs="Times New Roman"/>
                <w:szCs w:val="24"/>
              </w:rPr>
              <w:t>3</w:t>
            </w:r>
            <w:r w:rsidR="003871F4">
              <w:rPr>
                <w:rFonts w:cs="Times New Roman"/>
                <w:szCs w:val="24"/>
              </w:rPr>
              <w:t>00</w:t>
            </w:r>
          </w:p>
        </w:tc>
        <w:tc>
          <w:tcPr>
            <w:tcW w:w="359"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rPr>
                <w:rFonts w:cs="Times New Roman"/>
                <w:szCs w:val="24"/>
              </w:rPr>
            </w:pPr>
          </w:p>
        </w:tc>
        <w:tc>
          <w:tcPr>
            <w:tcW w:w="476"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r w:rsidRPr="00D96363">
              <w:rPr>
                <w:rFonts w:cs="Times New Roman"/>
                <w:szCs w:val="24"/>
              </w:rPr>
              <w:t>Не более 0.7</w:t>
            </w:r>
          </w:p>
        </w:tc>
        <w:tc>
          <w:tcPr>
            <w:tcW w:w="1011"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rPr>
                <w:rFonts w:cs="Times New Roman"/>
                <w:szCs w:val="24"/>
              </w:rPr>
            </w:pPr>
            <w:r w:rsidRPr="00D96363">
              <w:rPr>
                <w:rFonts w:cs="Times New Roman"/>
                <w:szCs w:val="24"/>
              </w:rPr>
              <w:t xml:space="preserve">От границы участка, прилегающей к красной линии улицы, проезда не менее 5м. </w:t>
            </w:r>
          </w:p>
          <w:p w:rsidR="00D96363" w:rsidRPr="00D96363" w:rsidRDefault="00D96363" w:rsidP="00D96363">
            <w:pPr>
              <w:widowControl w:val="0"/>
              <w:autoSpaceDE w:val="0"/>
              <w:autoSpaceDN w:val="0"/>
              <w:adjustRightInd w:val="0"/>
              <w:ind w:firstLine="0"/>
              <w:rPr>
                <w:rFonts w:eastAsia="NSimSun" w:cs="Times New Roman"/>
                <w:szCs w:val="24"/>
                <w:lang w:eastAsia="zh-CN"/>
              </w:rPr>
            </w:pPr>
            <w:r w:rsidRPr="00D96363">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96363">
                <w:rPr>
                  <w:rFonts w:cs="Times New Roman"/>
                  <w:szCs w:val="24"/>
                </w:rPr>
                <w:t>6 м</w:t>
              </w:r>
            </w:smartTag>
          </w:p>
        </w:tc>
        <w:tc>
          <w:tcPr>
            <w:tcW w:w="535"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p>
        </w:tc>
        <w:tc>
          <w:tcPr>
            <w:tcW w:w="429"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r w:rsidRPr="00D96363">
              <w:rPr>
                <w:rFonts w:cs="Times New Roman"/>
                <w:szCs w:val="24"/>
              </w:rPr>
              <w:t>Не более 100 посадочных мест</w:t>
            </w:r>
          </w:p>
        </w:tc>
        <w:tc>
          <w:tcPr>
            <w:tcW w:w="563" w:type="pct"/>
            <w:gridSpan w:val="2"/>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r w:rsidRPr="00D96363">
              <w:rPr>
                <w:rFonts w:cs="Times New Roman"/>
                <w:szCs w:val="24"/>
              </w:rPr>
              <w:t>Не более 3 этажей</w:t>
            </w:r>
          </w:p>
        </w:tc>
        <w:tc>
          <w:tcPr>
            <w:tcW w:w="702" w:type="pct"/>
            <w:gridSpan w:val="2"/>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p>
        </w:tc>
      </w:tr>
      <w:tr w:rsidR="00D96363" w:rsidRPr="00D96363" w:rsidTr="00D96363">
        <w:tc>
          <w:tcPr>
            <w:tcW w:w="626"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tabs>
                <w:tab w:val="left" w:pos="265"/>
              </w:tabs>
              <w:ind w:firstLine="0"/>
              <w:rPr>
                <w:rFonts w:cs="Times New Roman"/>
                <w:b/>
                <w:szCs w:val="24"/>
              </w:rPr>
            </w:pPr>
            <w:r w:rsidRPr="00D96363">
              <w:rPr>
                <w:rFonts w:cs="Times New Roman"/>
                <w:b/>
                <w:szCs w:val="24"/>
              </w:rPr>
              <w:lastRenderedPageBreak/>
              <w:t>6. Магазины</w:t>
            </w:r>
          </w:p>
        </w:tc>
        <w:tc>
          <w:tcPr>
            <w:tcW w:w="299"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3871F4">
            <w:pPr>
              <w:ind w:firstLine="0"/>
              <w:jc w:val="center"/>
              <w:rPr>
                <w:rFonts w:cs="Times New Roman"/>
                <w:szCs w:val="24"/>
              </w:rPr>
            </w:pPr>
            <w:r w:rsidRPr="00D96363">
              <w:rPr>
                <w:rFonts w:cs="Times New Roman"/>
                <w:szCs w:val="24"/>
              </w:rPr>
              <w:t>5</w:t>
            </w:r>
            <w:r w:rsidR="003871F4">
              <w:rPr>
                <w:rFonts w:cs="Times New Roman"/>
                <w:szCs w:val="24"/>
              </w:rPr>
              <w:t>00</w:t>
            </w:r>
          </w:p>
        </w:tc>
        <w:tc>
          <w:tcPr>
            <w:tcW w:w="359"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rPr>
                <w:rFonts w:cs="Times New Roman"/>
                <w:szCs w:val="24"/>
              </w:rPr>
            </w:pPr>
          </w:p>
        </w:tc>
        <w:tc>
          <w:tcPr>
            <w:tcW w:w="476"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r w:rsidRPr="00D96363">
              <w:rPr>
                <w:rFonts w:cs="Times New Roman"/>
                <w:szCs w:val="24"/>
              </w:rPr>
              <w:t>Не более 0.7</w:t>
            </w:r>
          </w:p>
        </w:tc>
        <w:tc>
          <w:tcPr>
            <w:tcW w:w="1011"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rPr>
                <w:rFonts w:cs="Times New Roman"/>
                <w:szCs w:val="24"/>
              </w:rPr>
            </w:pPr>
            <w:r w:rsidRPr="00D96363">
              <w:rPr>
                <w:rFonts w:cs="Times New Roman"/>
                <w:szCs w:val="24"/>
              </w:rPr>
              <w:t xml:space="preserve">От границы участка, прилегающей к красной линии улицы, проезда не менее 5м. </w:t>
            </w:r>
          </w:p>
          <w:p w:rsidR="00D96363" w:rsidRPr="00D96363" w:rsidRDefault="00D96363" w:rsidP="00D96363">
            <w:pPr>
              <w:widowControl w:val="0"/>
              <w:autoSpaceDE w:val="0"/>
              <w:autoSpaceDN w:val="0"/>
              <w:adjustRightInd w:val="0"/>
              <w:ind w:firstLine="0"/>
              <w:rPr>
                <w:rFonts w:eastAsia="NSimSun" w:cs="Times New Roman"/>
                <w:szCs w:val="24"/>
                <w:lang w:eastAsia="zh-CN"/>
              </w:rPr>
            </w:pPr>
            <w:r w:rsidRPr="00D96363">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96363">
                <w:rPr>
                  <w:rFonts w:cs="Times New Roman"/>
                  <w:szCs w:val="24"/>
                </w:rPr>
                <w:t>6 м</w:t>
              </w:r>
            </w:smartTag>
          </w:p>
        </w:tc>
        <w:tc>
          <w:tcPr>
            <w:tcW w:w="535"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r w:rsidRPr="00D96363">
              <w:rPr>
                <w:rFonts w:cs="Times New Roman"/>
                <w:szCs w:val="24"/>
              </w:rPr>
              <w:t>1 раб/место</w:t>
            </w:r>
          </w:p>
        </w:tc>
        <w:tc>
          <w:tcPr>
            <w:tcW w:w="429" w:type="pc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r w:rsidRPr="00D96363">
              <w:rPr>
                <w:rFonts w:cs="Times New Roman"/>
                <w:szCs w:val="24"/>
              </w:rPr>
              <w:t xml:space="preserve">Площадь торгового зала не более </w:t>
            </w:r>
            <w:smartTag w:uri="urn:schemas-microsoft-com:office:smarttags" w:element="metricconverter">
              <w:smartTagPr>
                <w:attr w:name="ProductID" w:val="500 м2"/>
              </w:smartTagPr>
              <w:r w:rsidRPr="00D96363">
                <w:rPr>
                  <w:rFonts w:cs="Times New Roman"/>
                  <w:szCs w:val="24"/>
                </w:rPr>
                <w:t>500 м2</w:t>
              </w:r>
            </w:smartTag>
          </w:p>
        </w:tc>
        <w:tc>
          <w:tcPr>
            <w:tcW w:w="563" w:type="pct"/>
            <w:gridSpan w:val="2"/>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rPr>
                <w:rFonts w:cs="Times New Roman"/>
                <w:szCs w:val="24"/>
              </w:rPr>
            </w:pPr>
            <w:r w:rsidRPr="00D96363">
              <w:rPr>
                <w:rFonts w:cs="Times New Roman"/>
                <w:szCs w:val="24"/>
              </w:rPr>
              <w:t>Не более 2-х этажей</w:t>
            </w:r>
          </w:p>
        </w:tc>
        <w:tc>
          <w:tcPr>
            <w:tcW w:w="702" w:type="pct"/>
            <w:gridSpan w:val="2"/>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rPr>
                <w:rFonts w:cs="Times New Roman"/>
                <w:szCs w:val="24"/>
              </w:rPr>
            </w:pPr>
            <w:r w:rsidRPr="00D96363">
              <w:rPr>
                <w:rFonts w:cs="Times New Roman"/>
                <w:szCs w:val="24"/>
              </w:rPr>
              <w:t xml:space="preserve">1 </w:t>
            </w:r>
            <w:proofErr w:type="spellStart"/>
            <w:r w:rsidRPr="00D96363">
              <w:rPr>
                <w:rFonts w:cs="Times New Roman"/>
                <w:szCs w:val="24"/>
              </w:rPr>
              <w:t>машино</w:t>
            </w:r>
            <w:proofErr w:type="spellEnd"/>
            <w:r w:rsidRPr="00D96363">
              <w:rPr>
                <w:rFonts w:cs="Times New Roman"/>
                <w:szCs w:val="24"/>
              </w:rPr>
              <w:t xml:space="preserve">-место временных автостоянок на 10 рабочих мест в здании, но не менее 5 </w:t>
            </w:r>
            <w:proofErr w:type="spellStart"/>
            <w:r w:rsidRPr="00D96363">
              <w:rPr>
                <w:rFonts w:cs="Times New Roman"/>
                <w:szCs w:val="24"/>
              </w:rPr>
              <w:t>машиномест</w:t>
            </w:r>
            <w:proofErr w:type="spellEnd"/>
          </w:p>
        </w:tc>
      </w:tr>
    </w:tbl>
    <w:p w:rsidR="00D96363" w:rsidRPr="00D96363" w:rsidRDefault="00D96363" w:rsidP="00D96363">
      <w:pPr>
        <w:pStyle w:val="ConsPlusNormal"/>
        <w:spacing w:after="120"/>
        <w:ind w:firstLine="0"/>
        <w:contextualSpacing/>
        <w:jc w:val="both"/>
        <w:rPr>
          <w:rFonts w:ascii="Times New Roman" w:hAnsi="Times New Roman" w:cs="Times New Roman"/>
          <w:b/>
          <w:sz w:val="24"/>
          <w:szCs w:val="24"/>
        </w:rPr>
      </w:pPr>
      <w:r w:rsidRPr="00D96363">
        <w:rPr>
          <w:rFonts w:ascii="Times New Roman" w:hAnsi="Times New Roman" w:cs="Times New Roman"/>
          <w:b/>
          <w:sz w:val="24"/>
          <w:szCs w:val="24"/>
        </w:rPr>
        <w:t xml:space="preserve">Примечания к таблице: </w:t>
      </w:r>
    </w:p>
    <w:p w:rsidR="00D96363" w:rsidRPr="00D96363" w:rsidRDefault="00D96363" w:rsidP="00D96363">
      <w:pPr>
        <w:pStyle w:val="ConsPlusNormal"/>
        <w:ind w:firstLine="0"/>
        <w:jc w:val="both"/>
        <w:rPr>
          <w:rFonts w:ascii="Times New Roman" w:hAnsi="Times New Roman" w:cs="Times New Roman"/>
          <w:sz w:val="24"/>
          <w:szCs w:val="24"/>
        </w:rPr>
      </w:pPr>
      <w:r w:rsidRPr="00D96363">
        <w:rPr>
          <w:rFonts w:ascii="Times New Roman" w:hAnsi="Times New Roman" w:cs="Times New Roman"/>
          <w:sz w:val="24"/>
          <w:szCs w:val="24"/>
        </w:rPr>
        <w:t>1. Формирование земельных участков посредством разделения исходного участка на несколько участков меньшего размера может быть осуществлено при</w:t>
      </w:r>
      <w:r>
        <w:rPr>
          <w:rFonts w:ascii="Times New Roman" w:hAnsi="Times New Roman" w:cs="Times New Roman"/>
          <w:sz w:val="24"/>
          <w:szCs w:val="24"/>
        </w:rPr>
        <w:t xml:space="preserve"> </w:t>
      </w:r>
      <w:r w:rsidRPr="00D96363">
        <w:rPr>
          <w:rFonts w:ascii="Times New Roman" w:hAnsi="Times New Roman" w:cs="Times New Roman"/>
          <w:sz w:val="24"/>
          <w:szCs w:val="24"/>
        </w:rPr>
        <w:t xml:space="preserve">условии, что площади вновь формируемых участков не будут меньше установленных для данной зоны минимальных показателей. </w:t>
      </w:r>
    </w:p>
    <w:p w:rsidR="00D96363" w:rsidRPr="00D96363" w:rsidRDefault="00D96363" w:rsidP="00D96363">
      <w:pPr>
        <w:pStyle w:val="consplusnormalcxspmiddlecxspmiddle"/>
        <w:spacing w:before="0" w:beforeAutospacing="0" w:after="0" w:afterAutospacing="0"/>
        <w:contextualSpacing/>
        <w:jc w:val="both"/>
      </w:pPr>
      <w:r w:rsidRPr="00D96363">
        <w:t>2. Допускаются отклонения от представленных в таблице показателей отступов строений от боковых и задних границ земельных участков при следующих условиях:</w:t>
      </w:r>
    </w:p>
    <w:p w:rsidR="00D96363" w:rsidRPr="00D96363" w:rsidRDefault="00D96363" w:rsidP="00E9623B">
      <w:pPr>
        <w:pStyle w:val="consplusnormalcxspmiddlecxspmiddlecxspmiddle"/>
        <w:numPr>
          <w:ilvl w:val="0"/>
          <w:numId w:val="16"/>
        </w:numPr>
        <w:tabs>
          <w:tab w:val="left" w:pos="1080"/>
        </w:tabs>
        <w:spacing w:before="0" w:beforeAutospacing="0" w:after="0" w:afterAutospacing="0"/>
        <w:ind w:firstLine="0"/>
        <w:contextualSpacing/>
        <w:jc w:val="both"/>
      </w:pPr>
      <w:r w:rsidRPr="00D96363">
        <w:t>наличия взаимного согласия владельцев земельных участков на указанные отклонения;</w:t>
      </w:r>
    </w:p>
    <w:p w:rsidR="00D96363" w:rsidRPr="00D96363" w:rsidRDefault="00D96363" w:rsidP="00E9623B">
      <w:pPr>
        <w:pStyle w:val="consplusnormalcxspmiddlecxspmiddle"/>
        <w:numPr>
          <w:ilvl w:val="0"/>
          <w:numId w:val="16"/>
        </w:numPr>
        <w:tabs>
          <w:tab w:val="left" w:pos="1080"/>
        </w:tabs>
        <w:spacing w:before="0" w:beforeAutospacing="0" w:after="0" w:afterAutospacing="0"/>
        <w:ind w:firstLine="0"/>
        <w:contextualSpacing/>
        <w:jc w:val="both"/>
      </w:pPr>
      <w:r w:rsidRPr="00D96363">
        <w:t xml:space="preserve">соблюдения нормативных противопожарных расстояний между постройками, расположенными на соседних земельных участках; </w:t>
      </w:r>
    </w:p>
    <w:p w:rsidR="002B7952" w:rsidRDefault="00D96363" w:rsidP="00D96363">
      <w:pPr>
        <w:tabs>
          <w:tab w:val="left" w:pos="1080"/>
        </w:tabs>
        <w:ind w:firstLine="0"/>
        <w:rPr>
          <w:rFonts w:cs="Times New Roman"/>
          <w:szCs w:val="24"/>
        </w:rPr>
      </w:pPr>
      <w:r w:rsidRPr="00D96363">
        <w:rPr>
          <w:rFonts w:cs="Times New Roman"/>
          <w:szCs w:val="24"/>
        </w:rPr>
        <w:t>- соблюдения нормативных требований по организации санитарно-защитных зон.</w:t>
      </w:r>
      <w:r w:rsidR="002B7952">
        <w:rPr>
          <w:rFonts w:cs="Times New Roman"/>
          <w:szCs w:val="24"/>
        </w:rPr>
        <w:br w:type="page"/>
      </w:r>
    </w:p>
    <w:p w:rsidR="00D96363" w:rsidRPr="00D96363" w:rsidRDefault="00D96363" w:rsidP="00D96363">
      <w:pPr>
        <w:tabs>
          <w:tab w:val="left" w:pos="1080"/>
        </w:tabs>
        <w:ind w:firstLine="0"/>
        <w:rPr>
          <w:rFonts w:cs="Times New Roman"/>
          <w:szCs w:val="24"/>
        </w:rPr>
      </w:pPr>
    </w:p>
    <w:p w:rsidR="00D96363" w:rsidRPr="00D96363" w:rsidRDefault="00D96363" w:rsidP="00D96363">
      <w:pPr>
        <w:pStyle w:val="2"/>
      </w:pPr>
      <w:bookmarkStart w:id="244" w:name="_Toc446509467"/>
      <w:bookmarkStart w:id="245" w:name="_Toc448491839"/>
      <w:r w:rsidRPr="00D96363">
        <w:t>Т-3. Зона объектов автомобильного транспорта</w:t>
      </w:r>
      <w:bookmarkEnd w:id="244"/>
      <w:bookmarkEnd w:id="245"/>
    </w:p>
    <w:p w:rsidR="00D96363" w:rsidRPr="00D96363" w:rsidRDefault="00D96363" w:rsidP="00D96363">
      <w:pPr>
        <w:ind w:firstLine="0"/>
        <w:rPr>
          <w:rFonts w:eastAsia="Times New Roman" w:cs="Times New Roman"/>
          <w:szCs w:val="24"/>
          <w:lang w:eastAsia="ru-RU"/>
        </w:rPr>
      </w:pPr>
      <w:r w:rsidRPr="00D96363">
        <w:rPr>
          <w:rFonts w:cs="Times New Roman"/>
          <w:szCs w:val="24"/>
        </w:rPr>
        <w:t>Зона объектов автомобильного транспорта предназначена для размещения автомобильных дорог и технически связанных с ними сооружений, в том</w:t>
      </w:r>
      <w:r>
        <w:rPr>
          <w:rFonts w:cs="Times New Roman"/>
          <w:szCs w:val="24"/>
        </w:rPr>
        <w:t xml:space="preserve"> числе предназначенных для</w:t>
      </w:r>
      <w:r w:rsidRPr="00D96363">
        <w:rPr>
          <w:rFonts w:cs="Times New Roman"/>
          <w:szCs w:val="24"/>
        </w:rPr>
        <w:t xml:space="preserve"> обслуживания пассажиров, постов органов внутренних дел, ответственных за безопасность дорожного движения и иных объектов.</w:t>
      </w:r>
    </w:p>
    <w:p w:rsidR="00D96363" w:rsidRPr="00D96363" w:rsidRDefault="0014663E" w:rsidP="0014663E">
      <w:pPr>
        <w:ind w:firstLine="0"/>
        <w:jc w:val="right"/>
        <w:rPr>
          <w:rFonts w:eastAsia="Times New Roman" w:cs="Times New Roman"/>
          <w:szCs w:val="24"/>
          <w:lang w:eastAsia="ru-RU"/>
        </w:rPr>
      </w:pPr>
      <w:r>
        <w:rPr>
          <w:rFonts w:cs="Times New Roman"/>
          <w:szCs w:val="24"/>
        </w:rPr>
        <w:t>Таблица 42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6"/>
        <w:gridCol w:w="4742"/>
        <w:gridCol w:w="4023"/>
        <w:gridCol w:w="3836"/>
      </w:tblGrid>
      <w:tr w:rsidR="00D96363" w:rsidRPr="00D96363" w:rsidTr="00D96363">
        <w:trPr>
          <w:trHeight w:val="1396"/>
        </w:trPr>
        <w:tc>
          <w:tcPr>
            <w:tcW w:w="881"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ConsPlusNormal"/>
              <w:widowControl/>
              <w:ind w:firstLine="0"/>
              <w:jc w:val="center"/>
              <w:rPr>
                <w:rFonts w:ascii="Times New Roman" w:hAnsi="Times New Roman" w:cs="Times New Roman"/>
                <w:b/>
                <w:sz w:val="24"/>
                <w:szCs w:val="24"/>
              </w:rPr>
            </w:pPr>
            <w:r w:rsidRPr="00D96363">
              <w:rPr>
                <w:rFonts w:ascii="Times New Roman" w:hAnsi="Times New Roman" w:cs="Times New Roman"/>
                <w:b/>
                <w:sz w:val="24"/>
                <w:szCs w:val="24"/>
              </w:rPr>
              <w:t>Основные виды разрешённого использования</w:t>
            </w:r>
          </w:p>
        </w:tc>
        <w:tc>
          <w:tcPr>
            <w:tcW w:w="1550"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ConsPlusNormal"/>
              <w:widowControl/>
              <w:ind w:firstLine="0"/>
              <w:jc w:val="center"/>
              <w:rPr>
                <w:rFonts w:ascii="Times New Roman" w:hAnsi="Times New Roman" w:cs="Times New Roman"/>
                <w:b/>
                <w:sz w:val="24"/>
                <w:szCs w:val="24"/>
              </w:rPr>
            </w:pPr>
            <w:r w:rsidRPr="00D96363">
              <w:rPr>
                <w:rFonts w:ascii="Times New Roman" w:hAnsi="Times New Roman" w:cs="Times New Roman"/>
                <w:b/>
                <w:sz w:val="24"/>
                <w:szCs w:val="24"/>
              </w:rPr>
              <w:t>Описание вида разрешенного использования земельного участка</w:t>
            </w:r>
          </w:p>
        </w:tc>
        <w:tc>
          <w:tcPr>
            <w:tcW w:w="1315"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ind w:firstLine="0"/>
              <w:jc w:val="center"/>
              <w:rPr>
                <w:rFonts w:cs="Times New Roman"/>
                <w:b/>
                <w:szCs w:val="24"/>
              </w:rPr>
            </w:pPr>
          </w:p>
        </w:tc>
        <w:tc>
          <w:tcPr>
            <w:tcW w:w="1254"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ind w:firstLine="0"/>
              <w:jc w:val="center"/>
              <w:rPr>
                <w:rFonts w:cs="Times New Roman"/>
                <w:b/>
                <w:szCs w:val="24"/>
              </w:rPr>
            </w:pPr>
            <w:r w:rsidRPr="00D96363">
              <w:rPr>
                <w:rFonts w:cs="Times New Roman"/>
                <w:b/>
                <w:szCs w:val="24"/>
              </w:rPr>
              <w:t>Вспомогательные виды разрешённого использования, дополнительные к основным</w:t>
            </w:r>
          </w:p>
        </w:tc>
      </w:tr>
      <w:tr w:rsidR="00D96363" w:rsidRPr="00D96363" w:rsidTr="00D96363">
        <w:trPr>
          <w:trHeight w:val="1012"/>
        </w:trPr>
        <w:tc>
          <w:tcPr>
            <w:tcW w:w="881"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ConsPlusNormal"/>
              <w:widowControl/>
              <w:tabs>
                <w:tab w:val="left" w:pos="260"/>
              </w:tabs>
              <w:spacing w:after="120"/>
              <w:ind w:left="-11" w:firstLine="0"/>
              <w:rPr>
                <w:rFonts w:ascii="Times New Roman" w:hAnsi="Times New Roman" w:cs="Times New Roman"/>
                <w:b/>
                <w:sz w:val="24"/>
                <w:szCs w:val="24"/>
              </w:rPr>
            </w:pPr>
            <w:r w:rsidRPr="00D96363">
              <w:rPr>
                <w:rFonts w:ascii="Times New Roman" w:hAnsi="Times New Roman" w:cs="Times New Roman"/>
                <w:b/>
                <w:sz w:val="24"/>
                <w:szCs w:val="24"/>
              </w:rPr>
              <w:t>1. Автомобильный транспорт</w:t>
            </w:r>
          </w:p>
        </w:tc>
        <w:tc>
          <w:tcPr>
            <w:tcW w:w="1550"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24"/>
              <w:tabs>
                <w:tab w:val="left" w:pos="312"/>
              </w:tabs>
              <w:spacing w:line="240" w:lineRule="auto"/>
              <w:ind w:left="0"/>
              <w:rPr>
                <w:sz w:val="24"/>
                <w:szCs w:val="24"/>
              </w:rPr>
            </w:pPr>
            <w:r w:rsidRPr="00D96363">
              <w:rPr>
                <w:sz w:val="24"/>
                <w:szCs w:val="24"/>
              </w:rPr>
              <w:t>Размещение автомобильных дорог и технически связанных с ними сооружений, в то</w:t>
            </w:r>
            <w:r>
              <w:rPr>
                <w:sz w:val="24"/>
                <w:szCs w:val="24"/>
              </w:rPr>
              <w:t xml:space="preserve">м числе предназначенных для </w:t>
            </w:r>
            <w:r w:rsidRPr="00D96363">
              <w:rPr>
                <w:sz w:val="24"/>
                <w:szCs w:val="24"/>
              </w:rPr>
              <w:t>обслуживания пассажиров, постов органов внутренних дел, ответственных за безопасность дорожного движения.</w:t>
            </w:r>
          </w:p>
        </w:tc>
        <w:tc>
          <w:tcPr>
            <w:tcW w:w="1315"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ConsPlusNormal"/>
              <w:ind w:firstLine="0"/>
              <w:rPr>
                <w:rFonts w:ascii="Times New Roman" w:eastAsia="Calibri" w:hAnsi="Times New Roman" w:cs="Times New Roman"/>
                <w:sz w:val="24"/>
                <w:szCs w:val="24"/>
              </w:rPr>
            </w:pPr>
            <w:r w:rsidRPr="00D96363">
              <w:rPr>
                <w:rFonts w:ascii="Times New Roman" w:hAnsi="Times New Roman" w:cs="Times New Roman"/>
                <w:sz w:val="24"/>
                <w:szCs w:val="24"/>
              </w:rPr>
              <w:t xml:space="preserve"> Здания и сооружения, остановочных пунктов, постов органов внутренних дел,</w:t>
            </w:r>
          </w:p>
          <w:p w:rsidR="00D96363" w:rsidRPr="00D96363" w:rsidRDefault="00D96363" w:rsidP="00D96363">
            <w:pPr>
              <w:pStyle w:val="24"/>
              <w:tabs>
                <w:tab w:val="left" w:pos="317"/>
              </w:tabs>
              <w:spacing w:line="240" w:lineRule="auto"/>
              <w:ind w:left="22"/>
              <w:rPr>
                <w:sz w:val="24"/>
                <w:szCs w:val="24"/>
              </w:rPr>
            </w:pPr>
            <w:r w:rsidRPr="00D96363">
              <w:rPr>
                <w:sz w:val="24"/>
                <w:szCs w:val="24"/>
              </w:rPr>
              <w:t>стоянки автомобильного транспорта, в том числе большегрузного, депо (автопарки) автомобильного транспорта, осуществляющего перевозки людей по установленному маршруту.</w:t>
            </w:r>
          </w:p>
        </w:tc>
        <w:tc>
          <w:tcPr>
            <w:tcW w:w="1254"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24"/>
              <w:tabs>
                <w:tab w:val="left" w:pos="317"/>
              </w:tabs>
              <w:spacing w:line="240" w:lineRule="auto"/>
              <w:ind w:left="22"/>
              <w:rPr>
                <w:b/>
                <w:sz w:val="24"/>
                <w:szCs w:val="24"/>
                <w:u w:val="single"/>
              </w:rPr>
            </w:pPr>
            <w:r w:rsidRPr="00D96363">
              <w:rPr>
                <w:b/>
                <w:sz w:val="24"/>
                <w:szCs w:val="24"/>
                <w:u w:val="single"/>
              </w:rPr>
              <w:t>В границах участка объекта</w:t>
            </w:r>
          </w:p>
          <w:p w:rsidR="00D96363" w:rsidRPr="00D96363" w:rsidRDefault="00D96363" w:rsidP="00D96363">
            <w:pPr>
              <w:pStyle w:val="24"/>
              <w:tabs>
                <w:tab w:val="left" w:pos="317"/>
              </w:tabs>
              <w:spacing w:line="240" w:lineRule="auto"/>
              <w:ind w:left="0"/>
              <w:rPr>
                <w:sz w:val="24"/>
                <w:szCs w:val="24"/>
              </w:rPr>
            </w:pPr>
            <w:r w:rsidRPr="00D96363">
              <w:rPr>
                <w:sz w:val="24"/>
                <w:szCs w:val="24"/>
              </w:rPr>
              <w:t xml:space="preserve">Административно-бытовые здания, здания и сооружения, обеспечивающие работу транспортных средств. Площадки для отдыха, участки озеленения. </w:t>
            </w:r>
          </w:p>
          <w:p w:rsidR="00D96363" w:rsidRPr="00D96363" w:rsidRDefault="00D96363" w:rsidP="00D96363">
            <w:pPr>
              <w:ind w:firstLine="0"/>
              <w:rPr>
                <w:rFonts w:cs="Times New Roman"/>
                <w:szCs w:val="24"/>
              </w:rPr>
            </w:pPr>
            <w:r w:rsidRPr="00D96363">
              <w:rPr>
                <w:rFonts w:cs="Times New Roman"/>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объекта автомобильного транспорта; контейнерные площадки.</w:t>
            </w:r>
          </w:p>
        </w:tc>
      </w:tr>
      <w:tr w:rsidR="00D96363" w:rsidRPr="00D96363" w:rsidTr="00D96363">
        <w:trPr>
          <w:trHeight w:val="1012"/>
        </w:trPr>
        <w:tc>
          <w:tcPr>
            <w:tcW w:w="881"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24"/>
              <w:tabs>
                <w:tab w:val="left" w:pos="312"/>
              </w:tabs>
              <w:spacing w:line="240" w:lineRule="auto"/>
              <w:ind w:left="-11"/>
              <w:rPr>
                <w:b/>
                <w:sz w:val="24"/>
                <w:szCs w:val="24"/>
              </w:rPr>
            </w:pPr>
            <w:r w:rsidRPr="00D96363">
              <w:rPr>
                <w:b/>
                <w:sz w:val="24"/>
                <w:szCs w:val="24"/>
              </w:rPr>
              <w:t>2. Объекты придорожного сервиса</w:t>
            </w:r>
          </w:p>
        </w:tc>
        <w:tc>
          <w:tcPr>
            <w:tcW w:w="1550"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ConsPlusNormal"/>
              <w:ind w:firstLine="0"/>
              <w:jc w:val="both"/>
              <w:rPr>
                <w:rFonts w:ascii="Times New Roman" w:eastAsia="Calibri" w:hAnsi="Times New Roman" w:cs="Times New Roman"/>
                <w:sz w:val="24"/>
                <w:szCs w:val="24"/>
              </w:rPr>
            </w:pPr>
            <w:r w:rsidRPr="00D96363">
              <w:rPr>
                <w:rFonts w:ascii="Times New Roman" w:hAnsi="Times New Roman" w:cs="Times New Roman"/>
                <w:sz w:val="24"/>
                <w:szCs w:val="24"/>
              </w:rPr>
              <w:t>Размещение объектов придорожного сервиса; предоставление гостиничных услуг в качестве придорожного сервиса;</w:t>
            </w:r>
          </w:p>
          <w:p w:rsidR="00D96363" w:rsidRPr="00D96363" w:rsidRDefault="00D96363" w:rsidP="00D96363">
            <w:pPr>
              <w:pStyle w:val="24"/>
              <w:tabs>
                <w:tab w:val="left" w:pos="292"/>
              </w:tabs>
              <w:spacing w:line="240" w:lineRule="auto"/>
              <w:ind w:left="0"/>
              <w:rPr>
                <w:sz w:val="24"/>
                <w:szCs w:val="24"/>
              </w:rPr>
            </w:pPr>
          </w:p>
        </w:tc>
        <w:tc>
          <w:tcPr>
            <w:tcW w:w="1315"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ConsPlusNormal"/>
              <w:ind w:firstLine="0"/>
              <w:jc w:val="both"/>
              <w:rPr>
                <w:rFonts w:ascii="Times New Roman" w:eastAsia="Calibri" w:hAnsi="Times New Roman" w:cs="Times New Roman"/>
                <w:sz w:val="24"/>
                <w:szCs w:val="24"/>
              </w:rPr>
            </w:pPr>
            <w:r w:rsidRPr="00D96363">
              <w:rPr>
                <w:rFonts w:ascii="Times New Roman" w:hAnsi="Times New Roman" w:cs="Times New Roman"/>
                <w:sz w:val="24"/>
                <w:szCs w:val="24"/>
              </w:rPr>
              <w:t>Здания, сооружения и территории автозаправочных станций (бензиновых, газовых);</w:t>
            </w:r>
          </w:p>
          <w:p w:rsidR="00D96363" w:rsidRPr="00D96363" w:rsidRDefault="00D96363" w:rsidP="00D96363">
            <w:pPr>
              <w:ind w:firstLine="0"/>
              <w:rPr>
                <w:rFonts w:cs="Times New Roman"/>
                <w:b/>
                <w:szCs w:val="24"/>
                <w:u w:val="single"/>
              </w:rPr>
            </w:pPr>
            <w:r w:rsidRPr="00D96363">
              <w:rPr>
                <w:rFonts w:cs="Times New Roman"/>
                <w:szCs w:val="24"/>
              </w:rPr>
              <w:t xml:space="preserve">магазинов сопутствующей торговли, общественного питания, автомобильных моек и прачечных </w:t>
            </w:r>
            <w:r w:rsidRPr="00D96363">
              <w:rPr>
                <w:rFonts w:cs="Times New Roman"/>
                <w:szCs w:val="24"/>
              </w:rPr>
              <w:lastRenderedPageBreak/>
              <w:t>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254"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24"/>
              <w:tabs>
                <w:tab w:val="left" w:pos="317"/>
              </w:tabs>
              <w:spacing w:line="240" w:lineRule="auto"/>
              <w:ind w:left="22"/>
              <w:rPr>
                <w:b/>
                <w:sz w:val="24"/>
                <w:szCs w:val="24"/>
                <w:u w:val="single"/>
              </w:rPr>
            </w:pPr>
            <w:r w:rsidRPr="00D96363">
              <w:rPr>
                <w:b/>
                <w:sz w:val="24"/>
                <w:szCs w:val="24"/>
                <w:u w:val="single"/>
              </w:rPr>
              <w:lastRenderedPageBreak/>
              <w:t>В границах участка объекта</w:t>
            </w:r>
          </w:p>
          <w:p w:rsidR="00D96363" w:rsidRPr="00D96363" w:rsidRDefault="00D96363" w:rsidP="00D96363">
            <w:pPr>
              <w:pStyle w:val="24"/>
              <w:tabs>
                <w:tab w:val="left" w:pos="317"/>
              </w:tabs>
              <w:spacing w:line="240" w:lineRule="auto"/>
              <w:ind w:left="0"/>
              <w:rPr>
                <w:sz w:val="24"/>
                <w:szCs w:val="24"/>
              </w:rPr>
            </w:pPr>
            <w:r w:rsidRPr="00D96363">
              <w:rPr>
                <w:sz w:val="24"/>
                <w:szCs w:val="24"/>
              </w:rPr>
              <w:t>Площадки для отдыха, участки озеленения.</w:t>
            </w:r>
          </w:p>
          <w:p w:rsidR="00D96363" w:rsidRPr="00D96363" w:rsidRDefault="00D96363" w:rsidP="00D96363">
            <w:pPr>
              <w:ind w:firstLine="0"/>
              <w:rPr>
                <w:rFonts w:cs="Times New Roman"/>
                <w:b/>
                <w:szCs w:val="24"/>
              </w:rPr>
            </w:pPr>
            <w:r w:rsidRPr="00D96363">
              <w:rPr>
                <w:rFonts w:cs="Times New Roman"/>
                <w:szCs w:val="24"/>
              </w:rPr>
              <w:t xml:space="preserve">Временные автостоянки в соответствии с требованиями нормативных документов; </w:t>
            </w:r>
            <w:r w:rsidRPr="00D96363">
              <w:rPr>
                <w:rFonts w:cs="Times New Roman"/>
                <w:szCs w:val="24"/>
              </w:rPr>
              <w:lastRenderedPageBreak/>
              <w:t>хозяйственные площадки с размещением контейнера для сбора мусора в соответствии с требованием СанПиН</w:t>
            </w:r>
          </w:p>
        </w:tc>
      </w:tr>
      <w:tr w:rsidR="00D96363" w:rsidRPr="00D96363" w:rsidTr="00D96363">
        <w:trPr>
          <w:trHeight w:val="1012"/>
        </w:trPr>
        <w:tc>
          <w:tcPr>
            <w:tcW w:w="881"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ConsPlusNormal"/>
              <w:widowControl/>
              <w:spacing w:after="120"/>
              <w:ind w:left="34" w:firstLine="0"/>
              <w:jc w:val="center"/>
              <w:rPr>
                <w:rFonts w:ascii="Times New Roman" w:hAnsi="Times New Roman" w:cs="Times New Roman"/>
                <w:b/>
                <w:sz w:val="24"/>
                <w:szCs w:val="24"/>
              </w:rPr>
            </w:pPr>
          </w:p>
        </w:tc>
        <w:tc>
          <w:tcPr>
            <w:tcW w:w="1550"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ConsPlusNormal"/>
              <w:widowControl/>
              <w:spacing w:after="120"/>
              <w:ind w:left="34" w:firstLine="0"/>
              <w:jc w:val="center"/>
              <w:rPr>
                <w:rFonts w:ascii="Times New Roman" w:hAnsi="Times New Roman" w:cs="Times New Roman"/>
                <w:b/>
                <w:sz w:val="24"/>
                <w:szCs w:val="24"/>
              </w:rPr>
            </w:pPr>
          </w:p>
        </w:tc>
        <w:tc>
          <w:tcPr>
            <w:tcW w:w="1315"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ind w:firstLine="0"/>
              <w:rPr>
                <w:rFonts w:cs="Times New Roman"/>
                <w:b/>
                <w:szCs w:val="24"/>
              </w:rPr>
            </w:pPr>
          </w:p>
        </w:tc>
        <w:tc>
          <w:tcPr>
            <w:tcW w:w="1254"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ind w:firstLine="0"/>
              <w:rPr>
                <w:rFonts w:eastAsia="Times New Roman" w:cs="Times New Roman"/>
                <w:b/>
                <w:szCs w:val="24"/>
                <w:u w:val="single"/>
              </w:rPr>
            </w:pPr>
            <w:r w:rsidRPr="00D96363">
              <w:rPr>
                <w:rFonts w:cs="Times New Roman"/>
                <w:b/>
                <w:szCs w:val="24"/>
                <w:u w:val="single"/>
              </w:rPr>
              <w:t>В границах зоны, планировочного элемента</w:t>
            </w:r>
          </w:p>
          <w:p w:rsidR="00D96363" w:rsidRPr="00D96363" w:rsidRDefault="00D96363" w:rsidP="00D96363">
            <w:pPr>
              <w:ind w:firstLine="0"/>
              <w:rPr>
                <w:rFonts w:cs="Times New Roman"/>
                <w:szCs w:val="24"/>
              </w:rPr>
            </w:pPr>
            <w:r w:rsidRPr="00D96363">
              <w:rPr>
                <w:rFonts w:cs="Times New Roman"/>
                <w:szCs w:val="24"/>
              </w:rPr>
              <w:t>Санитарно-защитные зоны в соответствии с требованиями СанПиН.</w:t>
            </w:r>
          </w:p>
          <w:p w:rsidR="00D96363" w:rsidRPr="00D96363" w:rsidRDefault="00D96363" w:rsidP="00D96363">
            <w:pPr>
              <w:ind w:firstLine="0"/>
              <w:rPr>
                <w:rFonts w:cs="Times New Roman"/>
                <w:b/>
                <w:szCs w:val="24"/>
              </w:rPr>
            </w:pPr>
            <w:r w:rsidRPr="00D96363">
              <w:rPr>
                <w:rFonts w:cs="Times New Roman"/>
                <w:szCs w:val="24"/>
              </w:rPr>
              <w:t>Санитарные разрывы.</w:t>
            </w:r>
          </w:p>
        </w:tc>
      </w:tr>
      <w:tr w:rsidR="00D96363" w:rsidRPr="00D96363" w:rsidTr="00D96363">
        <w:trPr>
          <w:trHeight w:val="1012"/>
        </w:trPr>
        <w:tc>
          <w:tcPr>
            <w:tcW w:w="881"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ConsPlusNormal"/>
              <w:widowControl/>
              <w:spacing w:after="120"/>
              <w:ind w:left="34" w:firstLine="0"/>
              <w:jc w:val="center"/>
              <w:rPr>
                <w:rFonts w:ascii="Times New Roman" w:hAnsi="Times New Roman" w:cs="Times New Roman"/>
                <w:b/>
                <w:sz w:val="24"/>
                <w:szCs w:val="24"/>
              </w:rPr>
            </w:pPr>
            <w:r w:rsidRPr="00D96363">
              <w:rPr>
                <w:rFonts w:ascii="Times New Roman" w:hAnsi="Times New Roman" w:cs="Times New Roman"/>
                <w:b/>
                <w:sz w:val="24"/>
                <w:szCs w:val="24"/>
              </w:rPr>
              <w:t>Условно разрешённые виды использования</w:t>
            </w:r>
          </w:p>
        </w:tc>
        <w:tc>
          <w:tcPr>
            <w:tcW w:w="1550"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ConsPlusNormal"/>
              <w:widowControl/>
              <w:spacing w:after="120"/>
              <w:ind w:left="34" w:firstLine="0"/>
              <w:jc w:val="center"/>
              <w:rPr>
                <w:rFonts w:ascii="Times New Roman" w:hAnsi="Times New Roman" w:cs="Times New Roman"/>
                <w:b/>
                <w:sz w:val="24"/>
                <w:szCs w:val="24"/>
              </w:rPr>
            </w:pPr>
            <w:r w:rsidRPr="00D96363">
              <w:rPr>
                <w:rFonts w:ascii="Times New Roman" w:hAnsi="Times New Roman" w:cs="Times New Roman"/>
                <w:b/>
                <w:sz w:val="24"/>
                <w:szCs w:val="24"/>
              </w:rPr>
              <w:t>Описание вида разрешенного использования земельного участка</w:t>
            </w:r>
          </w:p>
        </w:tc>
        <w:tc>
          <w:tcPr>
            <w:tcW w:w="1315"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ind w:firstLine="0"/>
              <w:jc w:val="center"/>
              <w:rPr>
                <w:rFonts w:cs="Times New Roman"/>
                <w:b/>
                <w:szCs w:val="24"/>
              </w:rPr>
            </w:pPr>
            <w:r w:rsidRPr="00D96363">
              <w:rPr>
                <w:rFonts w:cs="Times New Roman"/>
                <w:b/>
                <w:szCs w:val="24"/>
              </w:rPr>
              <w:t>Объекты капитального строительства, соответствующие виду разрешённого использования</w:t>
            </w:r>
          </w:p>
        </w:tc>
        <w:tc>
          <w:tcPr>
            <w:tcW w:w="1254"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ind w:firstLine="0"/>
              <w:rPr>
                <w:rFonts w:cs="Times New Roman"/>
                <w:b/>
                <w:szCs w:val="24"/>
              </w:rPr>
            </w:pPr>
            <w:r w:rsidRPr="00D96363">
              <w:rPr>
                <w:rFonts w:cs="Times New Roman"/>
                <w:b/>
                <w:szCs w:val="24"/>
              </w:rPr>
              <w:t>Вспомогательные виды разрешённого использования, дополнительные к условно разрешённым</w:t>
            </w:r>
          </w:p>
        </w:tc>
      </w:tr>
      <w:tr w:rsidR="00D96363" w:rsidRPr="00D96363" w:rsidTr="00D96363">
        <w:trPr>
          <w:trHeight w:val="1012"/>
        </w:trPr>
        <w:tc>
          <w:tcPr>
            <w:tcW w:w="881"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24"/>
              <w:tabs>
                <w:tab w:val="left" w:pos="-1908"/>
              </w:tabs>
              <w:spacing w:line="240" w:lineRule="auto"/>
              <w:ind w:left="72"/>
              <w:rPr>
                <w:b/>
                <w:sz w:val="24"/>
                <w:szCs w:val="24"/>
              </w:rPr>
            </w:pPr>
            <w:r w:rsidRPr="00D96363">
              <w:rPr>
                <w:b/>
                <w:sz w:val="24"/>
                <w:szCs w:val="24"/>
              </w:rPr>
              <w:t>1. Склады</w:t>
            </w:r>
          </w:p>
        </w:tc>
        <w:tc>
          <w:tcPr>
            <w:tcW w:w="1550"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24"/>
              <w:tabs>
                <w:tab w:val="left" w:pos="292"/>
              </w:tabs>
              <w:spacing w:line="240" w:lineRule="auto"/>
              <w:ind w:left="0"/>
              <w:rPr>
                <w:sz w:val="24"/>
                <w:szCs w:val="24"/>
                <w:lang w:eastAsia="ru-RU"/>
              </w:rPr>
            </w:pPr>
            <w:r w:rsidRPr="00D96363">
              <w:rPr>
                <w:sz w:val="24"/>
                <w:szCs w:val="24"/>
              </w:rPr>
              <w:t>Размещение сооружений, имеющих назначение по временному хранению, распределению и перевалке грузов.</w:t>
            </w:r>
          </w:p>
        </w:tc>
        <w:tc>
          <w:tcPr>
            <w:tcW w:w="1315"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24"/>
              <w:tabs>
                <w:tab w:val="left" w:pos="317"/>
              </w:tabs>
              <w:spacing w:line="240" w:lineRule="auto"/>
              <w:ind w:left="22"/>
              <w:rPr>
                <w:b/>
                <w:sz w:val="24"/>
                <w:szCs w:val="24"/>
                <w:u w:val="single"/>
              </w:rPr>
            </w:pPr>
            <w:r w:rsidRPr="00D96363">
              <w:rPr>
                <w:sz w:val="24"/>
                <w:szCs w:val="24"/>
              </w:rPr>
              <w:t>Здания, сооружения и территории складов, складских площадок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tc>
        <w:tc>
          <w:tcPr>
            <w:tcW w:w="1254"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24"/>
              <w:tabs>
                <w:tab w:val="left" w:pos="317"/>
              </w:tabs>
              <w:spacing w:line="240" w:lineRule="auto"/>
              <w:ind w:left="22"/>
              <w:rPr>
                <w:b/>
                <w:sz w:val="24"/>
                <w:szCs w:val="24"/>
                <w:u w:val="single"/>
              </w:rPr>
            </w:pPr>
            <w:r w:rsidRPr="00D96363">
              <w:rPr>
                <w:b/>
                <w:sz w:val="24"/>
                <w:szCs w:val="24"/>
                <w:u w:val="single"/>
              </w:rPr>
              <w:t>В границах участка объекта</w:t>
            </w:r>
          </w:p>
          <w:p w:rsidR="00D96363" w:rsidRPr="00D96363" w:rsidRDefault="00D96363" w:rsidP="00D96363">
            <w:pPr>
              <w:pStyle w:val="24"/>
              <w:tabs>
                <w:tab w:val="left" w:pos="317"/>
              </w:tabs>
              <w:spacing w:line="240" w:lineRule="auto"/>
              <w:ind w:left="0"/>
              <w:rPr>
                <w:sz w:val="24"/>
                <w:szCs w:val="24"/>
              </w:rPr>
            </w:pPr>
            <w:r w:rsidRPr="00D96363">
              <w:rPr>
                <w:sz w:val="24"/>
                <w:szCs w:val="24"/>
              </w:rPr>
              <w:t>Площадки для отдыха, участки озеленения.</w:t>
            </w:r>
          </w:p>
          <w:p w:rsidR="00D96363" w:rsidRPr="00D96363" w:rsidRDefault="00D96363" w:rsidP="00D96363">
            <w:pPr>
              <w:pStyle w:val="24"/>
              <w:tabs>
                <w:tab w:val="left" w:pos="317"/>
              </w:tabs>
              <w:spacing w:line="240" w:lineRule="auto"/>
              <w:ind w:left="22"/>
              <w:rPr>
                <w:sz w:val="24"/>
                <w:szCs w:val="24"/>
              </w:rPr>
            </w:pPr>
            <w:r w:rsidRPr="00D96363">
              <w:rPr>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D96363" w:rsidRPr="00D96363" w:rsidTr="00D96363">
        <w:trPr>
          <w:trHeight w:val="1012"/>
        </w:trPr>
        <w:tc>
          <w:tcPr>
            <w:tcW w:w="881"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24"/>
              <w:tabs>
                <w:tab w:val="left" w:pos="-1908"/>
              </w:tabs>
              <w:ind w:left="72"/>
              <w:rPr>
                <w:b/>
                <w:sz w:val="24"/>
                <w:szCs w:val="24"/>
              </w:rPr>
            </w:pPr>
            <w:r w:rsidRPr="00D96363">
              <w:rPr>
                <w:b/>
                <w:sz w:val="24"/>
                <w:szCs w:val="24"/>
              </w:rPr>
              <w:t>2. Гостиничное обслуживание</w:t>
            </w:r>
          </w:p>
        </w:tc>
        <w:tc>
          <w:tcPr>
            <w:tcW w:w="1550"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24"/>
              <w:ind w:left="0"/>
              <w:jc w:val="both"/>
              <w:rPr>
                <w:sz w:val="24"/>
                <w:szCs w:val="24"/>
              </w:rPr>
            </w:pPr>
            <w:r w:rsidRPr="00D96363">
              <w:rPr>
                <w:sz w:val="24"/>
                <w:szCs w:val="24"/>
              </w:rPr>
              <w:t>Размещение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315"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24"/>
              <w:ind w:left="0"/>
              <w:jc w:val="both"/>
              <w:rPr>
                <w:sz w:val="24"/>
                <w:szCs w:val="24"/>
              </w:rPr>
            </w:pPr>
            <w:r w:rsidRPr="00D96363">
              <w:rPr>
                <w:sz w:val="24"/>
                <w:szCs w:val="24"/>
              </w:rPr>
              <w:t>Встроенные, встроено-пристроенные и отдельно стоящие здания гостиниц, хосписов, а также иных помещения для временного проживания в них.</w:t>
            </w:r>
          </w:p>
        </w:tc>
        <w:tc>
          <w:tcPr>
            <w:tcW w:w="1254"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24"/>
              <w:ind w:left="0"/>
              <w:rPr>
                <w:b/>
                <w:sz w:val="24"/>
                <w:szCs w:val="24"/>
                <w:u w:val="single"/>
              </w:rPr>
            </w:pPr>
            <w:r w:rsidRPr="00D96363">
              <w:rPr>
                <w:b/>
                <w:sz w:val="24"/>
                <w:szCs w:val="24"/>
                <w:u w:val="single"/>
              </w:rPr>
              <w:t>В границах участка объекта</w:t>
            </w:r>
          </w:p>
          <w:p w:rsidR="00D96363" w:rsidRPr="00D96363" w:rsidRDefault="00D96363" w:rsidP="00D96363">
            <w:pPr>
              <w:pStyle w:val="24"/>
              <w:ind w:left="22"/>
              <w:rPr>
                <w:sz w:val="24"/>
                <w:szCs w:val="24"/>
              </w:rPr>
            </w:pPr>
            <w:r w:rsidRPr="00D96363">
              <w:rPr>
                <w:sz w:val="24"/>
                <w:szCs w:val="24"/>
              </w:rPr>
              <w:t>Площадки для отдыха, участки озеленения.</w:t>
            </w:r>
          </w:p>
          <w:p w:rsidR="00D96363" w:rsidRPr="00D96363" w:rsidRDefault="00D96363" w:rsidP="00D96363">
            <w:pPr>
              <w:pStyle w:val="24"/>
              <w:ind w:left="22"/>
              <w:rPr>
                <w:b/>
                <w:sz w:val="24"/>
                <w:szCs w:val="24"/>
                <w:u w:val="single"/>
              </w:rPr>
            </w:pPr>
            <w:r w:rsidRPr="00D96363">
              <w:rPr>
                <w:sz w:val="24"/>
                <w:szCs w:val="24"/>
              </w:rPr>
              <w:t xml:space="preserve">Временные автостоянки в соответствии с требованиями нормативных документов; хозяйственные площадки с </w:t>
            </w:r>
            <w:r w:rsidRPr="00D96363">
              <w:rPr>
                <w:sz w:val="24"/>
                <w:szCs w:val="24"/>
              </w:rPr>
              <w:lastRenderedPageBreak/>
              <w:t>размещением контейнера для сбора мусора в соответствии с требованием СанПиН</w:t>
            </w:r>
          </w:p>
        </w:tc>
      </w:tr>
    </w:tbl>
    <w:p w:rsidR="002B7952" w:rsidRDefault="002B7952">
      <w: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6"/>
        <w:gridCol w:w="4742"/>
        <w:gridCol w:w="4023"/>
        <w:gridCol w:w="3836"/>
      </w:tblGrid>
      <w:tr w:rsidR="00D96363" w:rsidRPr="00D96363" w:rsidTr="00D96363">
        <w:trPr>
          <w:trHeight w:val="713"/>
        </w:trPr>
        <w:tc>
          <w:tcPr>
            <w:tcW w:w="5000" w:type="pct"/>
            <w:gridSpan w:val="4"/>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widowControl w:val="0"/>
              <w:autoSpaceDE w:val="0"/>
              <w:autoSpaceDN w:val="0"/>
              <w:adjustRightInd w:val="0"/>
              <w:ind w:firstLine="0"/>
              <w:jc w:val="center"/>
              <w:rPr>
                <w:rFonts w:eastAsia="Times New Roman" w:cs="Times New Roman"/>
                <w:b/>
                <w:szCs w:val="24"/>
              </w:rPr>
            </w:pPr>
            <w:r w:rsidRPr="00D96363">
              <w:rPr>
                <w:rFonts w:cs="Times New Roman"/>
                <w:b/>
                <w:szCs w:val="24"/>
              </w:rPr>
              <w:lastRenderedPageBreak/>
              <w:t>Т-3.2</w:t>
            </w:r>
          </w:p>
          <w:p w:rsidR="00D96363" w:rsidRDefault="00D96363" w:rsidP="00D96363">
            <w:pPr>
              <w:pStyle w:val="24"/>
              <w:ind w:left="0"/>
              <w:jc w:val="center"/>
              <w:rPr>
                <w:b/>
                <w:sz w:val="24"/>
                <w:szCs w:val="24"/>
              </w:rPr>
            </w:pPr>
            <w:r w:rsidRPr="00D96363">
              <w:rPr>
                <w:b/>
                <w:sz w:val="24"/>
                <w:szCs w:val="24"/>
              </w:rPr>
              <w:t xml:space="preserve">Зона объектов автомобильного транспорта </w:t>
            </w:r>
            <w:proofErr w:type="spellStart"/>
            <w:r w:rsidRPr="00D96363">
              <w:rPr>
                <w:b/>
                <w:sz w:val="24"/>
                <w:szCs w:val="24"/>
              </w:rPr>
              <w:t>подзона</w:t>
            </w:r>
            <w:proofErr w:type="spellEnd"/>
            <w:r w:rsidRPr="00D96363">
              <w:rPr>
                <w:b/>
                <w:sz w:val="24"/>
                <w:szCs w:val="24"/>
              </w:rPr>
              <w:t xml:space="preserve"> </w:t>
            </w:r>
            <w:r w:rsidRPr="00D96363">
              <w:rPr>
                <w:b/>
                <w:sz w:val="24"/>
                <w:szCs w:val="24"/>
                <w:lang w:val="en-US"/>
              </w:rPr>
              <w:t>IV</w:t>
            </w:r>
            <w:r w:rsidRPr="00D96363">
              <w:rPr>
                <w:b/>
                <w:sz w:val="24"/>
                <w:szCs w:val="24"/>
              </w:rPr>
              <w:t xml:space="preserve"> класса опасности</w:t>
            </w:r>
          </w:p>
          <w:p w:rsidR="00D96363" w:rsidRPr="00D96363" w:rsidRDefault="0014663E" w:rsidP="0014663E">
            <w:pPr>
              <w:ind w:firstLine="0"/>
              <w:jc w:val="right"/>
              <w:rPr>
                <w:b/>
                <w:szCs w:val="24"/>
                <w:u w:val="single"/>
              </w:rPr>
            </w:pPr>
            <w:r>
              <w:rPr>
                <w:rFonts w:cs="Times New Roman"/>
                <w:szCs w:val="24"/>
              </w:rPr>
              <w:t>Таблица 43</w:t>
            </w:r>
          </w:p>
        </w:tc>
      </w:tr>
      <w:tr w:rsidR="00D96363" w:rsidRPr="00D96363" w:rsidTr="00D96363">
        <w:trPr>
          <w:trHeight w:val="1012"/>
        </w:trPr>
        <w:tc>
          <w:tcPr>
            <w:tcW w:w="881"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ConsPlusNormal"/>
              <w:widowControl/>
              <w:ind w:firstLine="0"/>
              <w:jc w:val="center"/>
              <w:rPr>
                <w:rFonts w:ascii="Times New Roman" w:hAnsi="Times New Roman" w:cs="Times New Roman"/>
                <w:b/>
                <w:sz w:val="24"/>
                <w:szCs w:val="24"/>
              </w:rPr>
            </w:pPr>
            <w:r w:rsidRPr="00D96363">
              <w:rPr>
                <w:rFonts w:ascii="Times New Roman" w:hAnsi="Times New Roman" w:cs="Times New Roman"/>
                <w:b/>
                <w:sz w:val="24"/>
                <w:szCs w:val="24"/>
              </w:rPr>
              <w:t>Основные виды разрешённого использования</w:t>
            </w:r>
          </w:p>
        </w:tc>
        <w:tc>
          <w:tcPr>
            <w:tcW w:w="1550"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ConsPlusNormal"/>
              <w:widowControl/>
              <w:ind w:firstLine="0"/>
              <w:jc w:val="center"/>
              <w:rPr>
                <w:rFonts w:ascii="Times New Roman" w:hAnsi="Times New Roman" w:cs="Times New Roman"/>
                <w:b/>
                <w:sz w:val="24"/>
                <w:szCs w:val="24"/>
              </w:rPr>
            </w:pPr>
            <w:r w:rsidRPr="00D96363">
              <w:rPr>
                <w:rFonts w:ascii="Times New Roman" w:hAnsi="Times New Roman" w:cs="Times New Roman"/>
                <w:b/>
                <w:sz w:val="24"/>
                <w:szCs w:val="24"/>
              </w:rPr>
              <w:t>Описание вида разрешенного использования земельного участка</w:t>
            </w:r>
          </w:p>
        </w:tc>
        <w:tc>
          <w:tcPr>
            <w:tcW w:w="1315"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ind w:firstLine="0"/>
              <w:jc w:val="center"/>
              <w:rPr>
                <w:rFonts w:cs="Times New Roman"/>
                <w:b/>
                <w:szCs w:val="24"/>
              </w:rPr>
            </w:pPr>
            <w:r w:rsidRPr="00D96363">
              <w:rPr>
                <w:rFonts w:cs="Times New Roman"/>
                <w:b/>
                <w:szCs w:val="24"/>
              </w:rPr>
              <w:t>Объекты капитального строительства, соответствующие виду разрешённого использования</w:t>
            </w:r>
          </w:p>
        </w:tc>
        <w:tc>
          <w:tcPr>
            <w:tcW w:w="1254"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ind w:firstLine="0"/>
              <w:jc w:val="center"/>
              <w:rPr>
                <w:rFonts w:cs="Times New Roman"/>
                <w:b/>
                <w:szCs w:val="24"/>
              </w:rPr>
            </w:pPr>
            <w:r w:rsidRPr="00D96363">
              <w:rPr>
                <w:rFonts w:cs="Times New Roman"/>
                <w:b/>
                <w:szCs w:val="24"/>
              </w:rPr>
              <w:t>Вспомогательные виды разрешённого использования, дополнительные к основным</w:t>
            </w:r>
          </w:p>
        </w:tc>
      </w:tr>
      <w:tr w:rsidR="00D96363" w:rsidRPr="00D96363" w:rsidTr="00D96363">
        <w:trPr>
          <w:trHeight w:val="532"/>
        </w:trPr>
        <w:tc>
          <w:tcPr>
            <w:tcW w:w="881" w:type="pct"/>
            <w:tcBorders>
              <w:top w:val="single" w:sz="4" w:space="0" w:color="auto"/>
              <w:left w:val="single" w:sz="4" w:space="0" w:color="auto"/>
              <w:bottom w:val="single" w:sz="4" w:space="0" w:color="auto"/>
              <w:right w:val="single" w:sz="4" w:space="0" w:color="auto"/>
            </w:tcBorders>
            <w:vAlign w:val="center"/>
          </w:tcPr>
          <w:p w:rsidR="00D96363" w:rsidRPr="00D96363" w:rsidRDefault="00C241E6" w:rsidP="00D96363">
            <w:pPr>
              <w:pStyle w:val="ConsPlusNormal"/>
              <w:widowControl/>
              <w:tabs>
                <w:tab w:val="left" w:pos="260"/>
              </w:tabs>
              <w:spacing w:after="120"/>
              <w:ind w:left="-11" w:firstLine="0"/>
              <w:rPr>
                <w:rFonts w:ascii="Times New Roman" w:hAnsi="Times New Roman" w:cs="Times New Roman"/>
                <w:b/>
                <w:sz w:val="24"/>
                <w:szCs w:val="24"/>
              </w:rPr>
            </w:pPr>
            <w:r>
              <w:rPr>
                <w:rFonts w:ascii="Times New Roman" w:hAnsi="Times New Roman" w:cs="Times New Roman"/>
                <w:b/>
                <w:sz w:val="24"/>
                <w:szCs w:val="24"/>
              </w:rPr>
              <w:t xml:space="preserve">1. </w:t>
            </w:r>
            <w:r w:rsidR="00D96363" w:rsidRPr="00D96363">
              <w:rPr>
                <w:rFonts w:ascii="Times New Roman" w:hAnsi="Times New Roman" w:cs="Times New Roman"/>
                <w:b/>
                <w:sz w:val="24"/>
                <w:szCs w:val="24"/>
              </w:rPr>
              <w:t>Автомобильный транспорт</w:t>
            </w:r>
          </w:p>
        </w:tc>
        <w:tc>
          <w:tcPr>
            <w:tcW w:w="1550"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ind w:firstLine="0"/>
              <w:rPr>
                <w:rFonts w:cs="Times New Roman"/>
                <w:szCs w:val="24"/>
              </w:rPr>
            </w:pPr>
            <w:r w:rsidRPr="00D96363">
              <w:rPr>
                <w:rFonts w:cs="Times New Roman"/>
                <w:szCs w:val="24"/>
              </w:rPr>
              <w:t>Размещение зданий и сооружений, предназначенных для обслуживания пассажиров, хранения и технического обслуживания грузовых автомобилей.</w:t>
            </w:r>
          </w:p>
        </w:tc>
        <w:tc>
          <w:tcPr>
            <w:tcW w:w="1315"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24"/>
              <w:tabs>
                <w:tab w:val="left" w:pos="317"/>
              </w:tabs>
              <w:spacing w:line="240" w:lineRule="auto"/>
              <w:ind w:left="22"/>
              <w:rPr>
                <w:sz w:val="24"/>
                <w:szCs w:val="24"/>
              </w:rPr>
            </w:pPr>
            <w:r w:rsidRPr="00D96363">
              <w:rPr>
                <w:sz w:val="24"/>
                <w:szCs w:val="24"/>
              </w:rPr>
              <w:t>Здания и сооружения объектов по обслуживанию легковых и грузовых автомобилей с количеством постов не более 10; таксомоторных парков; стоянок (парков) грузового междугородного автотранспорта; АЗС для заправки грузового и легкого транспорта; автобусных парков до 300 машин; моек легковых автомобилей с количеством постов от 2 до 5; моек грузовых автомобилей портального типа;</w:t>
            </w:r>
          </w:p>
        </w:tc>
        <w:tc>
          <w:tcPr>
            <w:tcW w:w="1254"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24"/>
              <w:tabs>
                <w:tab w:val="left" w:pos="317"/>
              </w:tabs>
              <w:spacing w:line="240" w:lineRule="auto"/>
              <w:ind w:left="22"/>
              <w:rPr>
                <w:b/>
                <w:sz w:val="24"/>
                <w:szCs w:val="24"/>
                <w:u w:val="single"/>
              </w:rPr>
            </w:pPr>
            <w:r w:rsidRPr="00D96363">
              <w:rPr>
                <w:b/>
                <w:sz w:val="24"/>
                <w:szCs w:val="24"/>
                <w:u w:val="single"/>
              </w:rPr>
              <w:t>В границах участка объекта</w:t>
            </w:r>
          </w:p>
          <w:p w:rsidR="00D96363" w:rsidRPr="00D96363" w:rsidRDefault="00D96363" w:rsidP="00D96363">
            <w:pPr>
              <w:pStyle w:val="24"/>
              <w:tabs>
                <w:tab w:val="left" w:pos="317"/>
              </w:tabs>
              <w:spacing w:line="240" w:lineRule="auto"/>
              <w:ind w:left="22"/>
              <w:rPr>
                <w:sz w:val="24"/>
                <w:szCs w:val="24"/>
              </w:rPr>
            </w:pPr>
            <w:r w:rsidRPr="00D96363">
              <w:rPr>
                <w:sz w:val="24"/>
                <w:szCs w:val="24"/>
              </w:rPr>
              <w:t>А</w:t>
            </w:r>
            <w:r w:rsidR="00477975">
              <w:rPr>
                <w:sz w:val="24"/>
                <w:szCs w:val="24"/>
              </w:rPr>
              <w:t>дминистративно-бытовые здания, п</w:t>
            </w:r>
            <w:r w:rsidRPr="00D96363">
              <w:rPr>
                <w:sz w:val="24"/>
                <w:szCs w:val="24"/>
              </w:rPr>
              <w:t xml:space="preserve">лощадки для отдыха, участки озеленения. </w:t>
            </w:r>
          </w:p>
          <w:p w:rsidR="00D96363" w:rsidRPr="00D96363" w:rsidRDefault="00D96363" w:rsidP="00D96363">
            <w:pPr>
              <w:ind w:firstLine="0"/>
              <w:rPr>
                <w:rFonts w:cs="Times New Roman"/>
                <w:szCs w:val="24"/>
              </w:rPr>
            </w:pPr>
            <w:r w:rsidRPr="00D96363">
              <w:rPr>
                <w:rFonts w:cs="Times New Roman"/>
                <w:szCs w:val="24"/>
              </w:rPr>
              <w:t xml:space="preserve">Подъездные пути. Временные автостоянки в соответствии с требованиями нормативных документов; объекты инженерной инфраструктуры, обеспечивающие деятельность объекта теплоснабжения; </w:t>
            </w:r>
            <w:proofErr w:type="spellStart"/>
            <w:r w:rsidRPr="00D96363">
              <w:rPr>
                <w:rFonts w:cs="Times New Roman"/>
                <w:szCs w:val="24"/>
              </w:rPr>
              <w:t>золоотвалы</w:t>
            </w:r>
            <w:proofErr w:type="spellEnd"/>
            <w:r w:rsidRPr="00D96363">
              <w:rPr>
                <w:rFonts w:cs="Times New Roman"/>
                <w:szCs w:val="24"/>
              </w:rPr>
              <w:t>, контейнерные площадки.</w:t>
            </w:r>
          </w:p>
        </w:tc>
      </w:tr>
      <w:tr w:rsidR="00D96363" w:rsidRPr="00D96363" w:rsidTr="00D96363">
        <w:trPr>
          <w:trHeight w:val="1012"/>
        </w:trPr>
        <w:tc>
          <w:tcPr>
            <w:tcW w:w="881"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ConsPlusNormal"/>
              <w:widowControl/>
              <w:tabs>
                <w:tab w:val="left" w:pos="260"/>
              </w:tabs>
              <w:spacing w:after="120"/>
              <w:ind w:left="-11" w:firstLine="0"/>
              <w:rPr>
                <w:rFonts w:ascii="Times New Roman" w:hAnsi="Times New Roman" w:cs="Times New Roman"/>
                <w:sz w:val="24"/>
                <w:szCs w:val="24"/>
              </w:rPr>
            </w:pPr>
          </w:p>
        </w:tc>
        <w:tc>
          <w:tcPr>
            <w:tcW w:w="1550"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24"/>
              <w:tabs>
                <w:tab w:val="left" w:pos="312"/>
              </w:tabs>
              <w:spacing w:line="240" w:lineRule="auto"/>
              <w:ind w:left="0"/>
              <w:rPr>
                <w:sz w:val="24"/>
                <w:szCs w:val="24"/>
              </w:rPr>
            </w:pPr>
          </w:p>
        </w:tc>
        <w:tc>
          <w:tcPr>
            <w:tcW w:w="1315"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24"/>
              <w:tabs>
                <w:tab w:val="left" w:pos="317"/>
              </w:tabs>
              <w:spacing w:line="240" w:lineRule="auto"/>
              <w:ind w:left="22"/>
              <w:rPr>
                <w:sz w:val="24"/>
                <w:szCs w:val="24"/>
              </w:rPr>
            </w:pPr>
          </w:p>
        </w:tc>
        <w:tc>
          <w:tcPr>
            <w:tcW w:w="1254"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ind w:firstLine="0"/>
              <w:rPr>
                <w:rFonts w:eastAsia="Times New Roman" w:cs="Times New Roman"/>
                <w:b/>
                <w:szCs w:val="24"/>
                <w:u w:val="single"/>
              </w:rPr>
            </w:pPr>
            <w:r w:rsidRPr="00D96363">
              <w:rPr>
                <w:rFonts w:cs="Times New Roman"/>
                <w:b/>
                <w:szCs w:val="24"/>
                <w:u w:val="single"/>
              </w:rPr>
              <w:t>В границах зоны, планировочного элемента</w:t>
            </w:r>
          </w:p>
          <w:p w:rsidR="00D96363" w:rsidRPr="00D96363" w:rsidRDefault="00D96363" w:rsidP="00D96363">
            <w:pPr>
              <w:ind w:firstLine="0"/>
              <w:rPr>
                <w:rFonts w:cs="Times New Roman"/>
                <w:szCs w:val="24"/>
              </w:rPr>
            </w:pPr>
            <w:r w:rsidRPr="00D96363">
              <w:rPr>
                <w:rFonts w:cs="Times New Roman"/>
                <w:szCs w:val="24"/>
              </w:rPr>
              <w:t>Санитарно-защитные зоны в соответствии с требованиями СанПиН.</w:t>
            </w:r>
          </w:p>
          <w:p w:rsidR="00D96363" w:rsidRPr="00D96363" w:rsidRDefault="00D96363" w:rsidP="00D96363">
            <w:pPr>
              <w:ind w:firstLine="0"/>
              <w:rPr>
                <w:rFonts w:cs="Times New Roman"/>
                <w:szCs w:val="24"/>
              </w:rPr>
            </w:pPr>
            <w:r w:rsidRPr="00D96363">
              <w:rPr>
                <w:rFonts w:cs="Times New Roman"/>
                <w:szCs w:val="24"/>
              </w:rPr>
              <w:t>Санитарные разрывы.</w:t>
            </w:r>
          </w:p>
        </w:tc>
      </w:tr>
      <w:tr w:rsidR="00D96363" w:rsidRPr="00D96363" w:rsidTr="00D96363">
        <w:trPr>
          <w:trHeight w:val="1012"/>
        </w:trPr>
        <w:tc>
          <w:tcPr>
            <w:tcW w:w="881"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ConsPlusNormal"/>
              <w:widowControl/>
              <w:spacing w:after="120"/>
              <w:ind w:left="34" w:firstLine="0"/>
              <w:jc w:val="center"/>
              <w:rPr>
                <w:rFonts w:ascii="Times New Roman" w:hAnsi="Times New Roman" w:cs="Times New Roman"/>
                <w:b/>
                <w:sz w:val="24"/>
                <w:szCs w:val="24"/>
              </w:rPr>
            </w:pPr>
            <w:r w:rsidRPr="00D96363">
              <w:rPr>
                <w:rFonts w:ascii="Times New Roman" w:hAnsi="Times New Roman" w:cs="Times New Roman"/>
                <w:b/>
                <w:sz w:val="24"/>
                <w:szCs w:val="24"/>
              </w:rPr>
              <w:t>Условно разрешённые виды использования</w:t>
            </w:r>
          </w:p>
        </w:tc>
        <w:tc>
          <w:tcPr>
            <w:tcW w:w="1550"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ConsPlusNormal"/>
              <w:widowControl/>
              <w:spacing w:after="120"/>
              <w:ind w:left="34" w:firstLine="0"/>
              <w:jc w:val="center"/>
              <w:rPr>
                <w:rFonts w:ascii="Times New Roman" w:hAnsi="Times New Roman" w:cs="Times New Roman"/>
                <w:b/>
                <w:sz w:val="24"/>
                <w:szCs w:val="24"/>
              </w:rPr>
            </w:pPr>
            <w:r w:rsidRPr="00D96363">
              <w:rPr>
                <w:rFonts w:ascii="Times New Roman" w:hAnsi="Times New Roman" w:cs="Times New Roman"/>
                <w:b/>
                <w:sz w:val="24"/>
                <w:szCs w:val="24"/>
              </w:rPr>
              <w:t>Описание вида разрешенного использования земельного участка</w:t>
            </w:r>
          </w:p>
        </w:tc>
        <w:tc>
          <w:tcPr>
            <w:tcW w:w="1315"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ind w:firstLine="0"/>
              <w:jc w:val="center"/>
              <w:rPr>
                <w:rFonts w:cs="Times New Roman"/>
                <w:b/>
                <w:szCs w:val="24"/>
              </w:rPr>
            </w:pPr>
            <w:r w:rsidRPr="00D96363">
              <w:rPr>
                <w:rFonts w:cs="Times New Roman"/>
                <w:b/>
                <w:szCs w:val="24"/>
              </w:rPr>
              <w:t>Объекты капитального строительства, соответствующие виду разрешённого использования.</w:t>
            </w:r>
          </w:p>
        </w:tc>
        <w:tc>
          <w:tcPr>
            <w:tcW w:w="1254"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ind w:firstLine="0"/>
              <w:jc w:val="center"/>
              <w:rPr>
                <w:rFonts w:cs="Times New Roman"/>
                <w:b/>
                <w:szCs w:val="24"/>
              </w:rPr>
            </w:pPr>
            <w:r w:rsidRPr="00D96363">
              <w:rPr>
                <w:rFonts w:cs="Times New Roman"/>
                <w:b/>
                <w:szCs w:val="24"/>
              </w:rPr>
              <w:t>Вспомогательные виды разрешённого использования, дополнительные к условно разрешённым</w:t>
            </w:r>
          </w:p>
        </w:tc>
      </w:tr>
      <w:tr w:rsidR="00D96363" w:rsidRPr="00D96363" w:rsidTr="00D96363">
        <w:trPr>
          <w:trHeight w:val="1012"/>
        </w:trPr>
        <w:tc>
          <w:tcPr>
            <w:tcW w:w="881" w:type="pct"/>
            <w:tcBorders>
              <w:top w:val="single" w:sz="4" w:space="0" w:color="auto"/>
              <w:left w:val="single" w:sz="4" w:space="0" w:color="auto"/>
              <w:bottom w:val="single" w:sz="4" w:space="0" w:color="auto"/>
              <w:right w:val="single" w:sz="4" w:space="0" w:color="auto"/>
            </w:tcBorders>
            <w:vAlign w:val="center"/>
          </w:tcPr>
          <w:p w:rsidR="00D96363" w:rsidRPr="00D96363" w:rsidRDefault="00C241E6" w:rsidP="00C241E6">
            <w:pPr>
              <w:pStyle w:val="ConsPlusNormal"/>
              <w:widowControl/>
              <w:tabs>
                <w:tab w:val="left" w:pos="260"/>
              </w:tabs>
              <w:ind w:left="-11" w:firstLine="0"/>
              <w:rPr>
                <w:rFonts w:ascii="Times New Roman" w:hAnsi="Times New Roman" w:cs="Times New Roman"/>
                <w:sz w:val="24"/>
                <w:szCs w:val="24"/>
              </w:rPr>
            </w:pPr>
            <w:r>
              <w:rPr>
                <w:rFonts w:ascii="Times New Roman" w:hAnsi="Times New Roman" w:cs="Times New Roman"/>
                <w:b/>
                <w:sz w:val="24"/>
                <w:szCs w:val="24"/>
              </w:rPr>
              <w:lastRenderedPageBreak/>
              <w:t xml:space="preserve">1. </w:t>
            </w:r>
            <w:r w:rsidR="00D96363" w:rsidRPr="00C241E6">
              <w:rPr>
                <w:rFonts w:ascii="Times New Roman" w:hAnsi="Times New Roman" w:cs="Times New Roman"/>
                <w:b/>
                <w:sz w:val="24"/>
                <w:szCs w:val="24"/>
              </w:rPr>
              <w:t>Указанные для зоны Т-3</w:t>
            </w:r>
          </w:p>
        </w:tc>
        <w:tc>
          <w:tcPr>
            <w:tcW w:w="1550"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24"/>
              <w:tabs>
                <w:tab w:val="left" w:pos="312"/>
              </w:tabs>
              <w:spacing w:line="240" w:lineRule="auto"/>
              <w:ind w:left="0"/>
              <w:rPr>
                <w:sz w:val="24"/>
                <w:szCs w:val="24"/>
              </w:rPr>
            </w:pPr>
            <w:r w:rsidRPr="00D96363">
              <w:rPr>
                <w:sz w:val="24"/>
                <w:szCs w:val="24"/>
              </w:rPr>
              <w:t>Размещение объектов в соответствии с видами разрешённого использования</w:t>
            </w:r>
          </w:p>
        </w:tc>
        <w:tc>
          <w:tcPr>
            <w:tcW w:w="1315"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ConsPlusNormal"/>
              <w:widowControl/>
              <w:tabs>
                <w:tab w:val="left" w:pos="260"/>
              </w:tabs>
              <w:ind w:left="-11" w:firstLine="0"/>
              <w:rPr>
                <w:rFonts w:ascii="Times New Roman" w:eastAsia="Calibri" w:hAnsi="Times New Roman" w:cs="Times New Roman"/>
                <w:sz w:val="24"/>
                <w:szCs w:val="24"/>
              </w:rPr>
            </w:pPr>
            <w:r w:rsidRPr="00D96363">
              <w:rPr>
                <w:rFonts w:ascii="Times New Roman" w:hAnsi="Times New Roman" w:cs="Times New Roman"/>
                <w:sz w:val="24"/>
                <w:szCs w:val="24"/>
              </w:rPr>
              <w:t xml:space="preserve">Указанные для зоны </w:t>
            </w:r>
          </w:p>
          <w:p w:rsidR="00D96363" w:rsidRPr="00D96363" w:rsidRDefault="00D96363" w:rsidP="00D96363">
            <w:pPr>
              <w:pStyle w:val="24"/>
              <w:tabs>
                <w:tab w:val="left" w:pos="317"/>
              </w:tabs>
              <w:spacing w:line="240" w:lineRule="auto"/>
              <w:ind w:left="22"/>
              <w:rPr>
                <w:sz w:val="24"/>
                <w:szCs w:val="24"/>
              </w:rPr>
            </w:pPr>
            <w:r w:rsidRPr="00D96363">
              <w:rPr>
                <w:sz w:val="24"/>
                <w:szCs w:val="24"/>
              </w:rPr>
              <w:t>Т-3</w:t>
            </w:r>
          </w:p>
        </w:tc>
        <w:tc>
          <w:tcPr>
            <w:tcW w:w="1254"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24"/>
              <w:tabs>
                <w:tab w:val="left" w:pos="317"/>
              </w:tabs>
              <w:spacing w:line="240" w:lineRule="auto"/>
              <w:ind w:left="22"/>
              <w:rPr>
                <w:b/>
                <w:sz w:val="24"/>
                <w:szCs w:val="24"/>
                <w:u w:val="single"/>
              </w:rPr>
            </w:pPr>
            <w:r w:rsidRPr="00D96363">
              <w:rPr>
                <w:b/>
                <w:sz w:val="24"/>
                <w:szCs w:val="24"/>
                <w:u w:val="single"/>
              </w:rPr>
              <w:t>В границах участка объекта</w:t>
            </w:r>
          </w:p>
          <w:p w:rsidR="00D96363" w:rsidRPr="00D96363" w:rsidRDefault="00D96363" w:rsidP="00D96363">
            <w:pPr>
              <w:ind w:firstLine="0"/>
              <w:rPr>
                <w:rFonts w:cs="Times New Roman"/>
                <w:szCs w:val="24"/>
              </w:rPr>
            </w:pPr>
            <w:r w:rsidRPr="00D96363">
              <w:rPr>
                <w:rFonts w:cs="Times New Roman"/>
                <w:szCs w:val="24"/>
              </w:rPr>
              <w:t>Вспомогательные виды разрешённого использования, дополнительные к условно разрешённым видам использования в соответствии с условно разрешённым видом.</w:t>
            </w:r>
          </w:p>
        </w:tc>
      </w:tr>
    </w:tbl>
    <w:p w:rsidR="002B7952" w:rsidRDefault="002B7952">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6"/>
        <w:gridCol w:w="4742"/>
        <w:gridCol w:w="4023"/>
        <w:gridCol w:w="3836"/>
      </w:tblGrid>
      <w:tr w:rsidR="00D96363" w:rsidRPr="00D96363" w:rsidTr="00D96363">
        <w:trPr>
          <w:trHeight w:val="1012"/>
        </w:trPr>
        <w:tc>
          <w:tcPr>
            <w:tcW w:w="5000" w:type="pct"/>
            <w:gridSpan w:val="4"/>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widowControl w:val="0"/>
              <w:autoSpaceDE w:val="0"/>
              <w:autoSpaceDN w:val="0"/>
              <w:adjustRightInd w:val="0"/>
              <w:ind w:firstLine="0"/>
              <w:jc w:val="center"/>
              <w:rPr>
                <w:rFonts w:eastAsia="Times New Roman" w:cs="Times New Roman"/>
                <w:b/>
                <w:szCs w:val="24"/>
              </w:rPr>
            </w:pPr>
            <w:r w:rsidRPr="00D96363">
              <w:rPr>
                <w:rFonts w:cs="Times New Roman"/>
                <w:b/>
                <w:szCs w:val="24"/>
              </w:rPr>
              <w:lastRenderedPageBreak/>
              <w:t>Т-3.3</w:t>
            </w:r>
          </w:p>
          <w:p w:rsidR="00D96363" w:rsidRDefault="00D96363" w:rsidP="00D96363">
            <w:pPr>
              <w:pStyle w:val="24"/>
              <w:ind w:left="0"/>
              <w:jc w:val="center"/>
              <w:rPr>
                <w:b/>
                <w:sz w:val="24"/>
                <w:szCs w:val="24"/>
              </w:rPr>
            </w:pPr>
            <w:r w:rsidRPr="00D96363">
              <w:rPr>
                <w:b/>
                <w:sz w:val="24"/>
                <w:szCs w:val="24"/>
              </w:rPr>
              <w:t xml:space="preserve">Зона объектов автомобильного транспорта </w:t>
            </w:r>
            <w:proofErr w:type="spellStart"/>
            <w:r w:rsidRPr="00D96363">
              <w:rPr>
                <w:b/>
                <w:sz w:val="24"/>
                <w:szCs w:val="24"/>
              </w:rPr>
              <w:t>подзона</w:t>
            </w:r>
            <w:proofErr w:type="spellEnd"/>
            <w:r w:rsidRPr="00D96363">
              <w:rPr>
                <w:b/>
                <w:sz w:val="24"/>
                <w:szCs w:val="24"/>
              </w:rPr>
              <w:t xml:space="preserve"> </w:t>
            </w:r>
            <w:r w:rsidRPr="00D96363">
              <w:rPr>
                <w:b/>
                <w:sz w:val="24"/>
                <w:szCs w:val="24"/>
                <w:lang w:val="en-US"/>
              </w:rPr>
              <w:t>V</w:t>
            </w:r>
            <w:r w:rsidRPr="00D96363">
              <w:rPr>
                <w:b/>
                <w:sz w:val="24"/>
                <w:szCs w:val="24"/>
              </w:rPr>
              <w:t xml:space="preserve"> класса оп</w:t>
            </w:r>
            <w:r w:rsidR="00477975">
              <w:rPr>
                <w:b/>
                <w:sz w:val="24"/>
                <w:szCs w:val="24"/>
              </w:rPr>
              <w:t>а</w:t>
            </w:r>
            <w:r w:rsidRPr="00D96363">
              <w:rPr>
                <w:b/>
                <w:sz w:val="24"/>
                <w:szCs w:val="24"/>
              </w:rPr>
              <w:t>сности</w:t>
            </w:r>
          </w:p>
          <w:p w:rsidR="0014663E" w:rsidRPr="00D96363" w:rsidRDefault="0014663E" w:rsidP="0014663E">
            <w:pPr>
              <w:pStyle w:val="24"/>
              <w:ind w:left="0"/>
              <w:jc w:val="right"/>
              <w:rPr>
                <w:b/>
                <w:sz w:val="24"/>
                <w:szCs w:val="24"/>
                <w:u w:val="single"/>
              </w:rPr>
            </w:pPr>
            <w:r>
              <w:rPr>
                <w:szCs w:val="24"/>
              </w:rPr>
              <w:t>Таблица 44</w:t>
            </w:r>
          </w:p>
        </w:tc>
      </w:tr>
      <w:tr w:rsidR="00D96363" w:rsidRPr="00D96363" w:rsidTr="00D96363">
        <w:trPr>
          <w:trHeight w:val="1012"/>
        </w:trPr>
        <w:tc>
          <w:tcPr>
            <w:tcW w:w="881"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ConsPlusNormal"/>
              <w:widowControl/>
              <w:ind w:firstLine="0"/>
              <w:jc w:val="center"/>
              <w:rPr>
                <w:rFonts w:ascii="Times New Roman" w:hAnsi="Times New Roman" w:cs="Times New Roman"/>
                <w:b/>
                <w:sz w:val="24"/>
                <w:szCs w:val="24"/>
              </w:rPr>
            </w:pPr>
            <w:r w:rsidRPr="00D96363">
              <w:rPr>
                <w:rFonts w:ascii="Times New Roman" w:hAnsi="Times New Roman" w:cs="Times New Roman"/>
                <w:b/>
                <w:sz w:val="24"/>
                <w:szCs w:val="24"/>
              </w:rPr>
              <w:t>Основные виды разрешённого использования</w:t>
            </w:r>
          </w:p>
        </w:tc>
        <w:tc>
          <w:tcPr>
            <w:tcW w:w="1550"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ConsPlusNormal"/>
              <w:widowControl/>
              <w:ind w:firstLine="0"/>
              <w:jc w:val="center"/>
              <w:rPr>
                <w:rFonts w:ascii="Times New Roman" w:hAnsi="Times New Roman" w:cs="Times New Roman"/>
                <w:b/>
                <w:sz w:val="24"/>
                <w:szCs w:val="24"/>
              </w:rPr>
            </w:pPr>
            <w:r w:rsidRPr="00D96363">
              <w:rPr>
                <w:rFonts w:ascii="Times New Roman" w:hAnsi="Times New Roman" w:cs="Times New Roman"/>
                <w:b/>
                <w:sz w:val="24"/>
                <w:szCs w:val="24"/>
              </w:rPr>
              <w:t>Описание вида разрешенного использования земельного участка</w:t>
            </w:r>
          </w:p>
        </w:tc>
        <w:tc>
          <w:tcPr>
            <w:tcW w:w="1315"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ind w:firstLine="0"/>
              <w:jc w:val="center"/>
              <w:rPr>
                <w:rFonts w:cs="Times New Roman"/>
                <w:b/>
                <w:szCs w:val="24"/>
              </w:rPr>
            </w:pPr>
            <w:r w:rsidRPr="00D96363">
              <w:rPr>
                <w:rFonts w:cs="Times New Roman"/>
                <w:b/>
                <w:szCs w:val="24"/>
              </w:rPr>
              <w:t>Объекты капитального строительства, соответствующие виду разрешённого использования</w:t>
            </w:r>
          </w:p>
        </w:tc>
        <w:tc>
          <w:tcPr>
            <w:tcW w:w="1254"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ind w:firstLine="0"/>
              <w:jc w:val="center"/>
              <w:rPr>
                <w:rFonts w:cs="Times New Roman"/>
                <w:b/>
                <w:szCs w:val="24"/>
              </w:rPr>
            </w:pPr>
            <w:r w:rsidRPr="00D96363">
              <w:rPr>
                <w:rFonts w:cs="Times New Roman"/>
                <w:b/>
                <w:szCs w:val="24"/>
              </w:rPr>
              <w:t>Вспомогательные виды разрешённого использования, дополнительные к основным</w:t>
            </w:r>
          </w:p>
        </w:tc>
      </w:tr>
      <w:tr w:rsidR="00D96363" w:rsidRPr="00D96363" w:rsidTr="00D96363">
        <w:trPr>
          <w:trHeight w:val="891"/>
        </w:trPr>
        <w:tc>
          <w:tcPr>
            <w:tcW w:w="881" w:type="pct"/>
            <w:tcBorders>
              <w:top w:val="single" w:sz="4" w:space="0" w:color="auto"/>
              <w:left w:val="single" w:sz="4" w:space="0" w:color="auto"/>
              <w:bottom w:val="single" w:sz="4" w:space="0" w:color="auto"/>
              <w:right w:val="single" w:sz="4" w:space="0" w:color="auto"/>
            </w:tcBorders>
            <w:vAlign w:val="center"/>
          </w:tcPr>
          <w:p w:rsidR="00D96363" w:rsidRPr="00D96363" w:rsidRDefault="00C241E6" w:rsidP="00D96363">
            <w:pPr>
              <w:pStyle w:val="ConsPlusNormal"/>
              <w:widowControl/>
              <w:tabs>
                <w:tab w:val="left" w:pos="260"/>
              </w:tabs>
              <w:spacing w:after="120"/>
              <w:ind w:left="-11" w:firstLine="0"/>
              <w:rPr>
                <w:rFonts w:ascii="Times New Roman" w:hAnsi="Times New Roman" w:cs="Times New Roman"/>
                <w:b/>
                <w:sz w:val="24"/>
                <w:szCs w:val="24"/>
              </w:rPr>
            </w:pPr>
            <w:r>
              <w:rPr>
                <w:rFonts w:ascii="Times New Roman" w:hAnsi="Times New Roman" w:cs="Times New Roman"/>
                <w:b/>
                <w:sz w:val="24"/>
                <w:szCs w:val="24"/>
              </w:rPr>
              <w:t xml:space="preserve">1. </w:t>
            </w:r>
            <w:r w:rsidR="00D96363" w:rsidRPr="00D96363">
              <w:rPr>
                <w:rFonts w:ascii="Times New Roman" w:hAnsi="Times New Roman" w:cs="Times New Roman"/>
                <w:b/>
                <w:sz w:val="24"/>
                <w:szCs w:val="24"/>
              </w:rPr>
              <w:t>Автомобильный транспорт</w:t>
            </w:r>
          </w:p>
        </w:tc>
        <w:tc>
          <w:tcPr>
            <w:tcW w:w="1550"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ConsPlusNormal"/>
              <w:widowControl/>
              <w:ind w:firstLine="0"/>
              <w:rPr>
                <w:rFonts w:ascii="Times New Roman" w:hAnsi="Times New Roman" w:cs="Times New Roman"/>
                <w:sz w:val="24"/>
                <w:szCs w:val="24"/>
              </w:rPr>
            </w:pPr>
            <w:r w:rsidRPr="00D96363">
              <w:rPr>
                <w:rFonts w:ascii="Times New Roman" w:hAnsi="Times New Roman" w:cs="Times New Roman"/>
                <w:sz w:val="24"/>
                <w:szCs w:val="24"/>
              </w:rPr>
              <w:t>Размещение зданий и сооружений, предназначенных для хранения и технического обслуживания легковых и грузовых автомобилей.</w:t>
            </w:r>
          </w:p>
        </w:tc>
        <w:tc>
          <w:tcPr>
            <w:tcW w:w="1315"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24"/>
              <w:tabs>
                <w:tab w:val="left" w:pos="317"/>
              </w:tabs>
              <w:spacing w:line="240" w:lineRule="auto"/>
              <w:ind w:left="22"/>
              <w:rPr>
                <w:sz w:val="24"/>
                <w:szCs w:val="24"/>
              </w:rPr>
            </w:pPr>
            <w:r w:rsidRPr="00D96363">
              <w:rPr>
                <w:sz w:val="24"/>
                <w:szCs w:val="24"/>
              </w:rPr>
              <w:t xml:space="preserve">Здания и сооружения объектов по обслуживанию легковых и грузовых автомобилей с количеством постов не более 2; АЗС для заправки легкого автотранспорта жидким и газовым топливом; моек легковых автомобилей </w:t>
            </w:r>
            <w:r w:rsidR="00477975">
              <w:rPr>
                <w:sz w:val="24"/>
                <w:szCs w:val="24"/>
              </w:rPr>
              <w:t>с количеством постов не более 2</w:t>
            </w:r>
            <w:r w:rsidRPr="00D96363">
              <w:rPr>
                <w:sz w:val="24"/>
                <w:szCs w:val="24"/>
              </w:rPr>
              <w:t>; гаражей и открытых стоянок вместимостью менее 300 машин.</w:t>
            </w:r>
          </w:p>
        </w:tc>
        <w:tc>
          <w:tcPr>
            <w:tcW w:w="1254"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24"/>
              <w:tabs>
                <w:tab w:val="left" w:pos="317"/>
              </w:tabs>
              <w:spacing w:line="240" w:lineRule="auto"/>
              <w:ind w:left="22"/>
              <w:rPr>
                <w:b/>
                <w:sz w:val="24"/>
                <w:szCs w:val="24"/>
                <w:u w:val="single"/>
              </w:rPr>
            </w:pPr>
            <w:r w:rsidRPr="00D96363">
              <w:rPr>
                <w:b/>
                <w:sz w:val="24"/>
                <w:szCs w:val="24"/>
                <w:u w:val="single"/>
              </w:rPr>
              <w:t>В границах участка объекта</w:t>
            </w:r>
          </w:p>
          <w:p w:rsidR="00D96363" w:rsidRPr="00D96363" w:rsidRDefault="00D96363" w:rsidP="00D96363">
            <w:pPr>
              <w:ind w:firstLine="0"/>
              <w:rPr>
                <w:rFonts w:cs="Times New Roman"/>
                <w:szCs w:val="24"/>
              </w:rPr>
            </w:pPr>
            <w:r w:rsidRPr="00D96363">
              <w:rPr>
                <w:rFonts w:cs="Times New Roman"/>
                <w:szCs w:val="24"/>
              </w:rPr>
              <w:t>Административно-бытовые здания. Площадки для отдыха, участки озеленения. Помещения охраны. Временные автостоянки в соответствии с требованиями нормативных документов; объекты инженерной инфраструктуры, обеспечивающие деятельность объекта связи.</w:t>
            </w:r>
          </w:p>
        </w:tc>
      </w:tr>
      <w:tr w:rsidR="00D96363" w:rsidRPr="00D96363" w:rsidTr="00D96363">
        <w:trPr>
          <w:trHeight w:val="1012"/>
        </w:trPr>
        <w:tc>
          <w:tcPr>
            <w:tcW w:w="881"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ConsPlusNormal"/>
              <w:widowControl/>
              <w:spacing w:after="120"/>
              <w:ind w:left="34" w:firstLine="0"/>
              <w:jc w:val="center"/>
              <w:rPr>
                <w:rFonts w:ascii="Times New Roman" w:hAnsi="Times New Roman" w:cs="Times New Roman"/>
                <w:b/>
                <w:sz w:val="24"/>
                <w:szCs w:val="24"/>
              </w:rPr>
            </w:pPr>
            <w:r w:rsidRPr="00D96363">
              <w:rPr>
                <w:rFonts w:ascii="Times New Roman" w:hAnsi="Times New Roman" w:cs="Times New Roman"/>
                <w:b/>
                <w:sz w:val="24"/>
                <w:szCs w:val="24"/>
              </w:rPr>
              <w:t>Условно разрешённые виды использования</w:t>
            </w:r>
          </w:p>
        </w:tc>
        <w:tc>
          <w:tcPr>
            <w:tcW w:w="1550"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ConsPlusNormal"/>
              <w:widowControl/>
              <w:spacing w:after="120"/>
              <w:ind w:left="34" w:firstLine="0"/>
              <w:jc w:val="center"/>
              <w:rPr>
                <w:rFonts w:ascii="Times New Roman" w:hAnsi="Times New Roman" w:cs="Times New Roman"/>
                <w:b/>
                <w:sz w:val="24"/>
                <w:szCs w:val="24"/>
              </w:rPr>
            </w:pPr>
            <w:r w:rsidRPr="00D96363">
              <w:rPr>
                <w:rFonts w:ascii="Times New Roman" w:hAnsi="Times New Roman" w:cs="Times New Roman"/>
                <w:b/>
                <w:sz w:val="24"/>
                <w:szCs w:val="24"/>
              </w:rPr>
              <w:t>Описание вида разрешенного использования земельного участка</w:t>
            </w:r>
          </w:p>
        </w:tc>
        <w:tc>
          <w:tcPr>
            <w:tcW w:w="1315"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ind w:firstLine="0"/>
              <w:jc w:val="center"/>
              <w:rPr>
                <w:rFonts w:cs="Times New Roman"/>
                <w:b/>
                <w:szCs w:val="24"/>
              </w:rPr>
            </w:pPr>
            <w:r w:rsidRPr="00D96363">
              <w:rPr>
                <w:rFonts w:cs="Times New Roman"/>
                <w:b/>
                <w:szCs w:val="24"/>
              </w:rPr>
              <w:t>Объекты капитального строительства, соответствующие виду разрешённого использования</w:t>
            </w:r>
          </w:p>
        </w:tc>
        <w:tc>
          <w:tcPr>
            <w:tcW w:w="1254"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ind w:firstLine="0"/>
              <w:jc w:val="center"/>
              <w:rPr>
                <w:rFonts w:cs="Times New Roman"/>
                <w:b/>
                <w:szCs w:val="24"/>
              </w:rPr>
            </w:pPr>
            <w:r w:rsidRPr="00D96363">
              <w:rPr>
                <w:rFonts w:cs="Times New Roman"/>
                <w:b/>
                <w:szCs w:val="24"/>
              </w:rPr>
              <w:t>Вспомогательные виды разрешённого использования, дополнительные к условно разрешённым</w:t>
            </w:r>
          </w:p>
        </w:tc>
      </w:tr>
      <w:tr w:rsidR="00D96363" w:rsidRPr="00D96363" w:rsidTr="00D96363">
        <w:trPr>
          <w:trHeight w:val="1012"/>
        </w:trPr>
        <w:tc>
          <w:tcPr>
            <w:tcW w:w="881" w:type="pct"/>
            <w:tcBorders>
              <w:top w:val="single" w:sz="4" w:space="0" w:color="auto"/>
              <w:left w:val="single" w:sz="4" w:space="0" w:color="auto"/>
              <w:bottom w:val="single" w:sz="4" w:space="0" w:color="auto"/>
              <w:right w:val="single" w:sz="4" w:space="0" w:color="auto"/>
            </w:tcBorders>
            <w:vAlign w:val="center"/>
          </w:tcPr>
          <w:p w:rsidR="00D96363" w:rsidRPr="00C241E6" w:rsidRDefault="00C241E6" w:rsidP="00D96363">
            <w:pPr>
              <w:pStyle w:val="ConsPlusNormal"/>
              <w:widowControl/>
              <w:tabs>
                <w:tab w:val="left" w:pos="260"/>
              </w:tabs>
              <w:ind w:left="-11" w:firstLine="0"/>
              <w:rPr>
                <w:rFonts w:ascii="Times New Roman" w:eastAsia="Calibri" w:hAnsi="Times New Roman" w:cs="Times New Roman"/>
                <w:b/>
                <w:sz w:val="24"/>
                <w:szCs w:val="24"/>
              </w:rPr>
            </w:pPr>
            <w:r>
              <w:rPr>
                <w:rFonts w:ascii="Times New Roman" w:hAnsi="Times New Roman" w:cs="Times New Roman"/>
                <w:b/>
                <w:sz w:val="24"/>
                <w:szCs w:val="24"/>
              </w:rPr>
              <w:t xml:space="preserve">1. </w:t>
            </w:r>
            <w:r w:rsidR="00D96363" w:rsidRPr="00C241E6">
              <w:rPr>
                <w:rFonts w:ascii="Times New Roman" w:hAnsi="Times New Roman" w:cs="Times New Roman"/>
                <w:b/>
                <w:sz w:val="24"/>
                <w:szCs w:val="24"/>
              </w:rPr>
              <w:t xml:space="preserve">Указанные для зоны </w:t>
            </w:r>
          </w:p>
          <w:p w:rsidR="00D96363" w:rsidRPr="00C241E6" w:rsidRDefault="00D96363" w:rsidP="00D96363">
            <w:pPr>
              <w:pStyle w:val="ConsPlusNormal"/>
              <w:widowControl/>
              <w:tabs>
                <w:tab w:val="left" w:pos="260"/>
              </w:tabs>
              <w:ind w:left="-11" w:firstLine="0"/>
              <w:rPr>
                <w:rFonts w:ascii="Times New Roman" w:hAnsi="Times New Roman" w:cs="Times New Roman"/>
                <w:b/>
                <w:sz w:val="24"/>
                <w:szCs w:val="24"/>
              </w:rPr>
            </w:pPr>
            <w:r w:rsidRPr="00C241E6">
              <w:rPr>
                <w:rFonts w:ascii="Times New Roman" w:hAnsi="Times New Roman" w:cs="Times New Roman"/>
                <w:b/>
                <w:sz w:val="24"/>
                <w:szCs w:val="24"/>
              </w:rPr>
              <w:t>Т-3</w:t>
            </w:r>
          </w:p>
        </w:tc>
        <w:tc>
          <w:tcPr>
            <w:tcW w:w="1550"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24"/>
              <w:tabs>
                <w:tab w:val="left" w:pos="312"/>
              </w:tabs>
              <w:spacing w:line="240" w:lineRule="auto"/>
              <w:ind w:left="0"/>
              <w:rPr>
                <w:sz w:val="24"/>
                <w:szCs w:val="24"/>
              </w:rPr>
            </w:pPr>
            <w:r w:rsidRPr="00D96363">
              <w:rPr>
                <w:sz w:val="24"/>
                <w:szCs w:val="24"/>
              </w:rPr>
              <w:t>Размещение объектов в соответствии с видами разрешённого использования</w:t>
            </w:r>
          </w:p>
        </w:tc>
        <w:tc>
          <w:tcPr>
            <w:tcW w:w="1315"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ConsPlusNormal"/>
              <w:widowControl/>
              <w:tabs>
                <w:tab w:val="left" w:pos="260"/>
              </w:tabs>
              <w:ind w:left="-11" w:firstLine="0"/>
              <w:rPr>
                <w:rFonts w:ascii="Times New Roman" w:eastAsia="Calibri" w:hAnsi="Times New Roman" w:cs="Times New Roman"/>
                <w:sz w:val="24"/>
                <w:szCs w:val="24"/>
              </w:rPr>
            </w:pPr>
            <w:r w:rsidRPr="00D96363">
              <w:rPr>
                <w:rFonts w:ascii="Times New Roman" w:hAnsi="Times New Roman" w:cs="Times New Roman"/>
                <w:sz w:val="24"/>
                <w:szCs w:val="24"/>
              </w:rPr>
              <w:t xml:space="preserve">Указанные для зоны </w:t>
            </w:r>
          </w:p>
          <w:p w:rsidR="00D96363" w:rsidRPr="00D96363" w:rsidRDefault="00D96363" w:rsidP="00D96363">
            <w:pPr>
              <w:pStyle w:val="24"/>
              <w:tabs>
                <w:tab w:val="left" w:pos="317"/>
              </w:tabs>
              <w:spacing w:line="240" w:lineRule="auto"/>
              <w:ind w:left="22"/>
              <w:rPr>
                <w:sz w:val="24"/>
                <w:szCs w:val="24"/>
              </w:rPr>
            </w:pPr>
            <w:r w:rsidRPr="00D96363">
              <w:rPr>
                <w:sz w:val="24"/>
                <w:szCs w:val="24"/>
              </w:rPr>
              <w:t>Т-3</w:t>
            </w:r>
          </w:p>
        </w:tc>
        <w:tc>
          <w:tcPr>
            <w:tcW w:w="1254" w:type="pct"/>
            <w:tcBorders>
              <w:top w:val="single" w:sz="4" w:space="0" w:color="auto"/>
              <w:left w:val="single" w:sz="4" w:space="0" w:color="auto"/>
              <w:bottom w:val="single" w:sz="4" w:space="0" w:color="auto"/>
              <w:right w:val="single" w:sz="4" w:space="0" w:color="auto"/>
            </w:tcBorders>
            <w:vAlign w:val="center"/>
          </w:tcPr>
          <w:p w:rsidR="00D96363" w:rsidRPr="00D96363" w:rsidRDefault="00D96363" w:rsidP="00D96363">
            <w:pPr>
              <w:pStyle w:val="24"/>
              <w:tabs>
                <w:tab w:val="left" w:pos="317"/>
              </w:tabs>
              <w:spacing w:line="240" w:lineRule="auto"/>
              <w:ind w:left="22"/>
              <w:rPr>
                <w:b/>
                <w:sz w:val="24"/>
                <w:szCs w:val="24"/>
                <w:u w:val="single"/>
              </w:rPr>
            </w:pPr>
            <w:r w:rsidRPr="00D96363">
              <w:rPr>
                <w:b/>
                <w:sz w:val="24"/>
                <w:szCs w:val="24"/>
                <w:u w:val="single"/>
              </w:rPr>
              <w:t>В границах участка объекта</w:t>
            </w:r>
          </w:p>
          <w:p w:rsidR="00D96363" w:rsidRPr="00D96363" w:rsidRDefault="00D96363" w:rsidP="00D96363">
            <w:pPr>
              <w:ind w:firstLine="0"/>
              <w:rPr>
                <w:rFonts w:cs="Times New Roman"/>
                <w:b/>
                <w:szCs w:val="24"/>
              </w:rPr>
            </w:pPr>
            <w:r w:rsidRPr="00D96363">
              <w:rPr>
                <w:rFonts w:cs="Times New Roman"/>
                <w:szCs w:val="24"/>
              </w:rPr>
              <w:t>Вспомогательные виды разрешённого использования, дополнительные к условно разрешённым видам использования в соответствии с условно разрешённым видом.</w:t>
            </w:r>
          </w:p>
        </w:tc>
      </w:tr>
    </w:tbl>
    <w:p w:rsidR="00D96363" w:rsidRPr="00D96363" w:rsidRDefault="00D96363" w:rsidP="00D96363">
      <w:pPr>
        <w:ind w:firstLine="0"/>
        <w:rPr>
          <w:rFonts w:eastAsia="Times New Roman" w:cs="Times New Roman"/>
          <w:szCs w:val="24"/>
          <w:lang w:eastAsia="ru-RU"/>
        </w:rPr>
      </w:pPr>
    </w:p>
    <w:p w:rsidR="00D96363" w:rsidRDefault="00D96363" w:rsidP="00D96363">
      <w:pPr>
        <w:pStyle w:val="ConsPlusNormal"/>
        <w:widowControl/>
        <w:spacing w:after="120"/>
        <w:ind w:firstLine="0"/>
        <w:contextualSpacing/>
        <w:jc w:val="both"/>
        <w:rPr>
          <w:rFonts w:ascii="Times New Roman" w:hAnsi="Times New Roman" w:cs="Times New Roman"/>
          <w:sz w:val="24"/>
          <w:szCs w:val="24"/>
        </w:rPr>
      </w:pPr>
      <w:r w:rsidRPr="00D96363">
        <w:rPr>
          <w:rFonts w:ascii="Times New Roman" w:hAnsi="Times New Roman" w:cs="Times New Roman"/>
          <w:sz w:val="24"/>
          <w:szCs w:val="24"/>
        </w:rPr>
        <w:br w:type="page"/>
      </w:r>
      <w:r w:rsidRPr="00D96363">
        <w:rPr>
          <w:rFonts w:ascii="Times New Roman" w:hAnsi="Times New Roman" w:cs="Times New Roman"/>
          <w:sz w:val="24"/>
          <w:szCs w:val="24"/>
        </w:rPr>
        <w:lastRenderedPageBreak/>
        <w:t xml:space="preserve">Предельные значения параметров земельных участков и разрешенного строительства в границах зон должны соответствовать показателям </w:t>
      </w:r>
      <w:r w:rsidR="0014663E">
        <w:rPr>
          <w:rFonts w:ascii="Times New Roman" w:hAnsi="Times New Roman" w:cs="Times New Roman"/>
          <w:sz w:val="24"/>
          <w:szCs w:val="24"/>
        </w:rPr>
        <w:t>в</w:t>
      </w:r>
      <w:r w:rsidRPr="00D96363">
        <w:rPr>
          <w:rFonts w:ascii="Times New Roman" w:hAnsi="Times New Roman" w:cs="Times New Roman"/>
          <w:sz w:val="24"/>
          <w:szCs w:val="24"/>
        </w:rPr>
        <w:t xml:space="preserve"> таблиц</w:t>
      </w:r>
      <w:r w:rsidR="0014663E">
        <w:rPr>
          <w:rFonts w:ascii="Times New Roman" w:hAnsi="Times New Roman" w:cs="Times New Roman"/>
          <w:sz w:val="24"/>
          <w:szCs w:val="24"/>
        </w:rPr>
        <w:t>е 45</w:t>
      </w:r>
      <w:r w:rsidRPr="00D96363">
        <w:rPr>
          <w:rFonts w:ascii="Times New Roman" w:hAnsi="Times New Roman" w:cs="Times New Roman"/>
          <w:sz w:val="24"/>
          <w:szCs w:val="24"/>
        </w:rPr>
        <w:t>:</w:t>
      </w:r>
    </w:p>
    <w:p w:rsidR="0014663E" w:rsidRPr="00D96363" w:rsidRDefault="0014663E" w:rsidP="0014663E">
      <w:pPr>
        <w:pStyle w:val="ConsPlusNormal"/>
        <w:widowControl/>
        <w:spacing w:after="120"/>
        <w:ind w:firstLine="0"/>
        <w:contextualSpacing/>
        <w:jc w:val="right"/>
        <w:rPr>
          <w:rFonts w:ascii="Times New Roman" w:hAnsi="Times New Roman" w:cs="Times New Roman"/>
          <w:sz w:val="24"/>
          <w:szCs w:val="24"/>
        </w:rPr>
      </w:pPr>
      <w:r>
        <w:rPr>
          <w:rFonts w:ascii="Times New Roman" w:hAnsi="Times New Roman" w:cs="Times New Roman"/>
          <w:sz w:val="24"/>
          <w:szCs w:val="24"/>
        </w:rPr>
        <w:t>Таблица 45</w:t>
      </w:r>
    </w:p>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5"/>
        <w:gridCol w:w="905"/>
        <w:gridCol w:w="8"/>
        <w:gridCol w:w="1080"/>
        <w:gridCol w:w="1440"/>
        <w:gridCol w:w="3060"/>
        <w:gridCol w:w="1620"/>
        <w:gridCol w:w="1298"/>
        <w:gridCol w:w="852"/>
        <w:gridCol w:w="852"/>
        <w:gridCol w:w="991"/>
        <w:gridCol w:w="1134"/>
      </w:tblGrid>
      <w:tr w:rsidR="00D96363" w:rsidRPr="00D96363" w:rsidTr="0046669C">
        <w:trPr>
          <w:tblHeader/>
        </w:trPr>
        <w:tc>
          <w:tcPr>
            <w:tcW w:w="1895" w:type="dxa"/>
            <w:vMerge w:val="restart"/>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b/>
                <w:szCs w:val="24"/>
              </w:rPr>
            </w:pPr>
            <w:r w:rsidRPr="00D96363">
              <w:rPr>
                <w:rFonts w:cs="Times New Roman"/>
                <w:b/>
                <w:szCs w:val="24"/>
              </w:rPr>
              <w:t>вид использования</w:t>
            </w:r>
          </w:p>
        </w:tc>
        <w:tc>
          <w:tcPr>
            <w:tcW w:w="3433" w:type="dxa"/>
            <w:gridSpan w:val="4"/>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r w:rsidRPr="00D96363">
              <w:rPr>
                <w:rFonts w:cs="Times New Roman"/>
                <w:szCs w:val="24"/>
              </w:rPr>
              <w:t>участок</w:t>
            </w:r>
          </w:p>
        </w:tc>
        <w:tc>
          <w:tcPr>
            <w:tcW w:w="3060" w:type="dxa"/>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p>
        </w:tc>
        <w:tc>
          <w:tcPr>
            <w:tcW w:w="4622" w:type="dxa"/>
            <w:gridSpan w:val="4"/>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r w:rsidRPr="00D96363">
              <w:rPr>
                <w:rFonts w:cs="Times New Roman"/>
                <w:szCs w:val="24"/>
              </w:rPr>
              <w:t>объект</w:t>
            </w:r>
          </w:p>
        </w:tc>
        <w:tc>
          <w:tcPr>
            <w:tcW w:w="2125" w:type="dxa"/>
            <w:gridSpan w:val="2"/>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r w:rsidRPr="00D96363">
              <w:rPr>
                <w:rFonts w:cs="Times New Roman"/>
                <w:szCs w:val="24"/>
              </w:rPr>
              <w:t>Иные показатели</w:t>
            </w:r>
          </w:p>
        </w:tc>
      </w:tr>
      <w:tr w:rsidR="00D96363" w:rsidRPr="00D96363" w:rsidTr="0046669C">
        <w:trPr>
          <w:cantSplit/>
          <w:trHeight w:val="1134"/>
          <w:tblHeader/>
        </w:trPr>
        <w:tc>
          <w:tcPr>
            <w:tcW w:w="1895" w:type="dxa"/>
            <w:vMerge/>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rPr>
                <w:rFonts w:cs="Times New Roman"/>
                <w:b/>
                <w:szCs w:val="24"/>
              </w:rPr>
            </w:pPr>
          </w:p>
        </w:tc>
        <w:tc>
          <w:tcPr>
            <w:tcW w:w="1993" w:type="dxa"/>
            <w:gridSpan w:val="3"/>
            <w:tcBorders>
              <w:top w:val="single" w:sz="4" w:space="0" w:color="000000"/>
              <w:left w:val="single" w:sz="4" w:space="0" w:color="000000"/>
              <w:bottom w:val="single" w:sz="4" w:space="0" w:color="000000"/>
              <w:right w:val="single" w:sz="4" w:space="0" w:color="000000"/>
            </w:tcBorders>
            <w:vAlign w:val="center"/>
          </w:tcPr>
          <w:p w:rsidR="00D96363" w:rsidRPr="003871F4" w:rsidRDefault="00D96363" w:rsidP="00D96363">
            <w:pPr>
              <w:ind w:firstLine="0"/>
              <w:jc w:val="center"/>
              <w:rPr>
                <w:rFonts w:cs="Times New Roman"/>
                <w:szCs w:val="24"/>
                <w:vertAlign w:val="superscript"/>
              </w:rPr>
            </w:pPr>
            <w:r w:rsidRPr="00D96363">
              <w:rPr>
                <w:rFonts w:cs="Times New Roman"/>
                <w:szCs w:val="24"/>
              </w:rPr>
              <w:t>размер</w:t>
            </w:r>
            <w:r w:rsidR="003871F4">
              <w:rPr>
                <w:rFonts w:cs="Times New Roman"/>
                <w:szCs w:val="24"/>
              </w:rPr>
              <w:t>, м</w:t>
            </w:r>
            <w:r w:rsidR="003871F4">
              <w:rPr>
                <w:rFonts w:cs="Times New Roman"/>
                <w:szCs w:val="24"/>
                <w:vertAlign w:val="superscript"/>
              </w:rPr>
              <w:t>2</w:t>
            </w:r>
          </w:p>
        </w:tc>
        <w:tc>
          <w:tcPr>
            <w:tcW w:w="1440" w:type="dxa"/>
            <w:tcBorders>
              <w:top w:val="single" w:sz="4" w:space="0" w:color="000000"/>
              <w:left w:val="single" w:sz="4" w:space="0" w:color="000000"/>
              <w:bottom w:val="single" w:sz="4" w:space="0" w:color="000000"/>
              <w:right w:val="single" w:sz="4" w:space="0" w:color="000000"/>
            </w:tcBorders>
            <w:textDirection w:val="btLr"/>
            <w:vAlign w:val="center"/>
          </w:tcPr>
          <w:p w:rsidR="00D96363" w:rsidRPr="00D96363" w:rsidRDefault="00D96363" w:rsidP="00D96363">
            <w:pPr>
              <w:ind w:left="113" w:right="113" w:firstLine="0"/>
              <w:jc w:val="center"/>
              <w:rPr>
                <w:rFonts w:cs="Times New Roman"/>
                <w:szCs w:val="24"/>
              </w:rPr>
            </w:pPr>
            <w:proofErr w:type="spellStart"/>
            <w:r w:rsidRPr="00D96363">
              <w:rPr>
                <w:rFonts w:cs="Times New Roman"/>
                <w:szCs w:val="24"/>
              </w:rPr>
              <w:t>коэфф</w:t>
            </w:r>
            <w:proofErr w:type="spellEnd"/>
            <w:r w:rsidRPr="00D96363">
              <w:rPr>
                <w:rFonts w:cs="Times New Roman"/>
                <w:szCs w:val="24"/>
              </w:rPr>
              <w:t>. застройки</w:t>
            </w:r>
          </w:p>
        </w:tc>
        <w:tc>
          <w:tcPr>
            <w:tcW w:w="3060" w:type="dxa"/>
            <w:tcBorders>
              <w:top w:val="single" w:sz="4" w:space="0" w:color="000000"/>
              <w:left w:val="single" w:sz="4" w:space="0" w:color="000000"/>
              <w:bottom w:val="single" w:sz="4" w:space="0" w:color="000000"/>
              <w:right w:val="single" w:sz="4" w:space="0" w:color="000000"/>
            </w:tcBorders>
            <w:textDirection w:val="btLr"/>
            <w:vAlign w:val="center"/>
          </w:tcPr>
          <w:p w:rsidR="00D96363" w:rsidRPr="00D96363" w:rsidRDefault="00D96363" w:rsidP="00D96363">
            <w:pPr>
              <w:ind w:left="113" w:right="113" w:firstLine="0"/>
              <w:jc w:val="center"/>
              <w:rPr>
                <w:rFonts w:cs="Times New Roman"/>
                <w:szCs w:val="24"/>
              </w:rPr>
            </w:pPr>
            <w:r w:rsidRPr="00D96363">
              <w:rPr>
                <w:rFonts w:cs="Times New Roman"/>
                <w:szCs w:val="24"/>
              </w:rPr>
              <w:t xml:space="preserve">Отступы от границ </w:t>
            </w:r>
          </w:p>
        </w:tc>
        <w:tc>
          <w:tcPr>
            <w:tcW w:w="2918" w:type="dxa"/>
            <w:gridSpan w:val="2"/>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r w:rsidRPr="00D96363">
              <w:rPr>
                <w:rFonts w:cs="Times New Roman"/>
                <w:szCs w:val="24"/>
              </w:rPr>
              <w:t>Емкость/мощность (кол-во, площадь, рабочее место)</w:t>
            </w:r>
          </w:p>
        </w:tc>
        <w:tc>
          <w:tcPr>
            <w:tcW w:w="852" w:type="dxa"/>
            <w:tcBorders>
              <w:top w:val="single" w:sz="4" w:space="0" w:color="000000"/>
              <w:left w:val="single" w:sz="4" w:space="0" w:color="000000"/>
              <w:bottom w:val="single" w:sz="4" w:space="0" w:color="000000"/>
              <w:right w:val="single" w:sz="4" w:space="0" w:color="000000"/>
            </w:tcBorders>
            <w:textDirection w:val="btLr"/>
            <w:vAlign w:val="center"/>
          </w:tcPr>
          <w:p w:rsidR="00D96363" w:rsidRPr="00D96363" w:rsidRDefault="00D96363" w:rsidP="00D96363">
            <w:pPr>
              <w:ind w:left="113" w:right="113" w:firstLine="0"/>
              <w:jc w:val="center"/>
              <w:rPr>
                <w:rFonts w:cs="Times New Roman"/>
                <w:szCs w:val="24"/>
              </w:rPr>
            </w:pPr>
            <w:r w:rsidRPr="00D96363">
              <w:rPr>
                <w:rFonts w:cs="Times New Roman"/>
                <w:szCs w:val="24"/>
              </w:rPr>
              <w:t>Этажность</w:t>
            </w:r>
          </w:p>
        </w:tc>
        <w:tc>
          <w:tcPr>
            <w:tcW w:w="852" w:type="dxa"/>
            <w:tcBorders>
              <w:top w:val="single" w:sz="4" w:space="0" w:color="000000"/>
              <w:left w:val="single" w:sz="4" w:space="0" w:color="000000"/>
              <w:bottom w:val="single" w:sz="4" w:space="0" w:color="000000"/>
              <w:right w:val="single" w:sz="4" w:space="0" w:color="000000"/>
            </w:tcBorders>
            <w:textDirection w:val="btLr"/>
            <w:vAlign w:val="center"/>
          </w:tcPr>
          <w:p w:rsidR="00D96363" w:rsidRPr="00D96363" w:rsidRDefault="00D96363" w:rsidP="00D96363">
            <w:pPr>
              <w:ind w:left="113" w:right="113" w:firstLine="0"/>
              <w:jc w:val="center"/>
              <w:rPr>
                <w:rFonts w:cs="Times New Roman"/>
                <w:szCs w:val="24"/>
              </w:rPr>
            </w:pPr>
            <w:r w:rsidRPr="00D96363">
              <w:rPr>
                <w:rFonts w:cs="Times New Roman"/>
                <w:szCs w:val="24"/>
              </w:rPr>
              <w:t>высота</w:t>
            </w:r>
          </w:p>
        </w:tc>
        <w:tc>
          <w:tcPr>
            <w:tcW w:w="991" w:type="dxa"/>
            <w:tcBorders>
              <w:top w:val="single" w:sz="4" w:space="0" w:color="000000"/>
              <w:left w:val="single" w:sz="4" w:space="0" w:color="000000"/>
              <w:bottom w:val="single" w:sz="4" w:space="0" w:color="000000"/>
              <w:right w:val="single" w:sz="4" w:space="0" w:color="000000"/>
            </w:tcBorders>
            <w:textDirection w:val="btLr"/>
          </w:tcPr>
          <w:p w:rsidR="00D96363" w:rsidRPr="00D96363" w:rsidRDefault="00D96363" w:rsidP="00D96363">
            <w:pPr>
              <w:ind w:left="113" w:right="113" w:firstLine="0"/>
              <w:jc w:val="center"/>
              <w:rPr>
                <w:rFonts w:cs="Times New Roman"/>
                <w:szCs w:val="24"/>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D96363" w:rsidRPr="00D96363" w:rsidRDefault="00D96363" w:rsidP="00D96363">
            <w:pPr>
              <w:ind w:left="113" w:right="113" w:firstLine="0"/>
              <w:jc w:val="center"/>
              <w:rPr>
                <w:rFonts w:cs="Times New Roman"/>
                <w:szCs w:val="24"/>
              </w:rPr>
            </w:pPr>
          </w:p>
        </w:tc>
      </w:tr>
      <w:tr w:rsidR="00D96363" w:rsidRPr="00D96363" w:rsidTr="0046669C">
        <w:trPr>
          <w:tblHeader/>
        </w:trPr>
        <w:tc>
          <w:tcPr>
            <w:tcW w:w="1895" w:type="dxa"/>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p>
        </w:tc>
        <w:tc>
          <w:tcPr>
            <w:tcW w:w="913" w:type="dxa"/>
            <w:gridSpan w:val="2"/>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r w:rsidRPr="00D96363">
              <w:rPr>
                <w:rFonts w:cs="Times New Roman"/>
                <w:szCs w:val="24"/>
              </w:rPr>
              <w:t>мин.</w:t>
            </w:r>
          </w:p>
        </w:tc>
        <w:tc>
          <w:tcPr>
            <w:tcW w:w="1080" w:type="dxa"/>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r w:rsidRPr="00D96363">
              <w:rPr>
                <w:rFonts w:cs="Times New Roman"/>
                <w:szCs w:val="24"/>
              </w:rPr>
              <w:t>макс.</w:t>
            </w:r>
          </w:p>
        </w:tc>
        <w:tc>
          <w:tcPr>
            <w:tcW w:w="1440" w:type="dxa"/>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p>
        </w:tc>
        <w:tc>
          <w:tcPr>
            <w:tcW w:w="3060" w:type="dxa"/>
            <w:tcBorders>
              <w:top w:val="single" w:sz="4" w:space="0" w:color="000000"/>
              <w:left w:val="single" w:sz="4" w:space="0" w:color="000000"/>
              <w:bottom w:val="single" w:sz="4" w:space="0" w:color="000000"/>
              <w:right w:val="single" w:sz="4" w:space="0" w:color="000000"/>
            </w:tcBorders>
          </w:tcPr>
          <w:p w:rsidR="00D96363" w:rsidRPr="00D96363" w:rsidRDefault="00D96363" w:rsidP="00D96363">
            <w:pPr>
              <w:ind w:firstLine="0"/>
              <w:jc w:val="center"/>
              <w:rPr>
                <w:rFonts w:cs="Times New Roman"/>
                <w:szCs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r w:rsidRPr="00D96363">
              <w:rPr>
                <w:rFonts w:cs="Times New Roman"/>
                <w:szCs w:val="24"/>
              </w:rPr>
              <w:t>мин</w:t>
            </w:r>
          </w:p>
        </w:tc>
        <w:tc>
          <w:tcPr>
            <w:tcW w:w="1298" w:type="dxa"/>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r w:rsidRPr="00D96363">
              <w:rPr>
                <w:rFonts w:cs="Times New Roman"/>
                <w:szCs w:val="24"/>
              </w:rPr>
              <w:t>макс</w:t>
            </w:r>
          </w:p>
        </w:tc>
        <w:tc>
          <w:tcPr>
            <w:tcW w:w="852" w:type="dxa"/>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p>
        </w:tc>
        <w:tc>
          <w:tcPr>
            <w:tcW w:w="991" w:type="dxa"/>
            <w:tcBorders>
              <w:top w:val="single" w:sz="4" w:space="0" w:color="000000"/>
              <w:left w:val="single" w:sz="4" w:space="0" w:color="000000"/>
              <w:bottom w:val="single" w:sz="4" w:space="0" w:color="000000"/>
              <w:right w:val="single" w:sz="4" w:space="0" w:color="000000"/>
            </w:tcBorders>
          </w:tcPr>
          <w:p w:rsidR="00D96363" w:rsidRPr="00D96363" w:rsidRDefault="00D96363" w:rsidP="00D96363">
            <w:pPr>
              <w:ind w:firstLine="0"/>
              <w:jc w:val="center"/>
              <w:rPr>
                <w:rFonts w:cs="Times New Roman"/>
                <w:szCs w:val="24"/>
              </w:rPr>
            </w:pPr>
          </w:p>
        </w:tc>
        <w:tc>
          <w:tcPr>
            <w:tcW w:w="1134" w:type="dxa"/>
            <w:tcBorders>
              <w:top w:val="single" w:sz="4" w:space="0" w:color="000000"/>
              <w:left w:val="single" w:sz="4" w:space="0" w:color="000000"/>
              <w:bottom w:val="single" w:sz="4" w:space="0" w:color="000000"/>
              <w:right w:val="single" w:sz="4" w:space="0" w:color="000000"/>
            </w:tcBorders>
          </w:tcPr>
          <w:p w:rsidR="00D96363" w:rsidRPr="00D96363" w:rsidRDefault="00D96363" w:rsidP="00D96363">
            <w:pPr>
              <w:ind w:firstLine="0"/>
              <w:jc w:val="center"/>
              <w:rPr>
                <w:rFonts w:cs="Times New Roman"/>
                <w:szCs w:val="24"/>
              </w:rPr>
            </w:pPr>
          </w:p>
        </w:tc>
      </w:tr>
      <w:tr w:rsidR="00D96363" w:rsidRPr="00D96363" w:rsidTr="0046669C">
        <w:tc>
          <w:tcPr>
            <w:tcW w:w="15135" w:type="dxa"/>
            <w:gridSpan w:val="12"/>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b/>
                <w:szCs w:val="24"/>
              </w:rPr>
            </w:pPr>
            <w:r w:rsidRPr="00D96363">
              <w:rPr>
                <w:rFonts w:cs="Times New Roman"/>
                <w:b/>
                <w:szCs w:val="24"/>
              </w:rPr>
              <w:t>Основные виды разрешённого использования</w:t>
            </w:r>
          </w:p>
        </w:tc>
      </w:tr>
      <w:tr w:rsidR="00D96363" w:rsidRPr="00D96363" w:rsidTr="0046669C">
        <w:tc>
          <w:tcPr>
            <w:tcW w:w="1895" w:type="dxa"/>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rPr>
                <w:rFonts w:cs="Times New Roman"/>
                <w:szCs w:val="24"/>
                <w:highlight w:val="yellow"/>
              </w:rPr>
            </w:pPr>
            <w:r w:rsidRPr="00D96363">
              <w:rPr>
                <w:rFonts w:cs="Times New Roman"/>
                <w:b/>
                <w:szCs w:val="24"/>
              </w:rPr>
              <w:t>1. Автомобильный транспорт</w:t>
            </w:r>
          </w:p>
        </w:tc>
        <w:tc>
          <w:tcPr>
            <w:tcW w:w="905" w:type="dxa"/>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3871F4">
            <w:pPr>
              <w:ind w:firstLine="0"/>
              <w:jc w:val="center"/>
              <w:rPr>
                <w:rFonts w:cs="Times New Roman"/>
                <w:szCs w:val="24"/>
              </w:rPr>
            </w:pPr>
            <w:r w:rsidRPr="00D96363">
              <w:rPr>
                <w:rFonts w:cs="Times New Roman"/>
                <w:szCs w:val="24"/>
              </w:rPr>
              <w:t>5</w:t>
            </w:r>
            <w:r w:rsidR="003871F4">
              <w:rPr>
                <w:rFonts w:cs="Times New Roman"/>
                <w:szCs w:val="24"/>
              </w:rPr>
              <w:t>00</w:t>
            </w:r>
          </w:p>
        </w:tc>
        <w:tc>
          <w:tcPr>
            <w:tcW w:w="1088" w:type="dxa"/>
            <w:gridSpan w:val="2"/>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rPr>
                <w:rFonts w:cs="Times New Roman"/>
                <w:szCs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r w:rsidRPr="00D96363">
              <w:rPr>
                <w:rFonts w:cs="Times New Roman"/>
                <w:szCs w:val="24"/>
              </w:rPr>
              <w:t>Не более 0.7</w:t>
            </w:r>
          </w:p>
        </w:tc>
        <w:tc>
          <w:tcPr>
            <w:tcW w:w="3060" w:type="dxa"/>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rPr>
                <w:rFonts w:cs="Times New Roman"/>
                <w:szCs w:val="24"/>
              </w:rPr>
            </w:pPr>
            <w:r w:rsidRPr="00D96363">
              <w:rPr>
                <w:rFonts w:cs="Times New Roman"/>
                <w:szCs w:val="24"/>
              </w:rPr>
              <w:t xml:space="preserve">От границы участка, прилегающей к красной линии улицы, проезда не менее </w:t>
            </w:r>
            <w:smartTag w:uri="urn:schemas-microsoft-com:office:smarttags" w:element="metricconverter">
              <w:smartTagPr>
                <w:attr w:name="ProductID" w:val="5 м"/>
              </w:smartTagPr>
              <w:r w:rsidRPr="00D96363">
                <w:rPr>
                  <w:rFonts w:cs="Times New Roman"/>
                  <w:szCs w:val="24"/>
                </w:rPr>
                <w:t>5 м</w:t>
              </w:r>
            </w:smartTag>
            <w:r w:rsidRPr="00D96363">
              <w:rPr>
                <w:rFonts w:cs="Times New Roman"/>
                <w:szCs w:val="24"/>
              </w:rPr>
              <w:t xml:space="preserve">. </w:t>
            </w:r>
          </w:p>
          <w:p w:rsidR="00D96363" w:rsidRPr="00D96363" w:rsidRDefault="00D96363" w:rsidP="00D96363">
            <w:pPr>
              <w:ind w:firstLine="0"/>
              <w:rPr>
                <w:rFonts w:cs="Times New Roman"/>
                <w:szCs w:val="24"/>
              </w:rPr>
            </w:pPr>
            <w:r w:rsidRPr="00D96363">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96363">
                <w:rPr>
                  <w:rFonts w:cs="Times New Roman"/>
                  <w:szCs w:val="24"/>
                </w:rPr>
                <w:t>6 м</w:t>
              </w:r>
            </w:smartTag>
          </w:p>
        </w:tc>
        <w:tc>
          <w:tcPr>
            <w:tcW w:w="1620" w:type="dxa"/>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r w:rsidRPr="00D96363">
              <w:rPr>
                <w:rFonts w:cs="Times New Roman"/>
                <w:szCs w:val="24"/>
              </w:rPr>
              <w:t xml:space="preserve">1 </w:t>
            </w:r>
            <w:proofErr w:type="spellStart"/>
            <w:r w:rsidRPr="00D96363">
              <w:rPr>
                <w:rFonts w:cs="Times New Roman"/>
                <w:szCs w:val="24"/>
              </w:rPr>
              <w:t>раб.место</w:t>
            </w:r>
            <w:proofErr w:type="spellEnd"/>
          </w:p>
        </w:tc>
        <w:tc>
          <w:tcPr>
            <w:tcW w:w="1298" w:type="dxa"/>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p>
        </w:tc>
        <w:tc>
          <w:tcPr>
            <w:tcW w:w="1704" w:type="dxa"/>
            <w:gridSpan w:val="2"/>
            <w:tcBorders>
              <w:top w:val="single" w:sz="4" w:space="0" w:color="000000"/>
              <w:left w:val="single" w:sz="4" w:space="0" w:color="000000"/>
              <w:bottom w:val="single" w:sz="4" w:space="0" w:color="000000"/>
              <w:right w:val="single" w:sz="4" w:space="0" w:color="000000"/>
            </w:tcBorders>
            <w:vAlign w:val="center"/>
          </w:tcPr>
          <w:p w:rsidR="00D96363" w:rsidRPr="00D96363" w:rsidRDefault="00934E6A" w:rsidP="00D96363">
            <w:pPr>
              <w:ind w:firstLine="0"/>
              <w:rPr>
                <w:rFonts w:cs="Times New Roman"/>
                <w:szCs w:val="24"/>
              </w:rPr>
            </w:pPr>
            <w:r w:rsidRPr="00410449">
              <w:rPr>
                <w:szCs w:val="24"/>
              </w:rPr>
              <w:t>Не подлежит установлению</w:t>
            </w:r>
          </w:p>
        </w:tc>
        <w:tc>
          <w:tcPr>
            <w:tcW w:w="2125" w:type="dxa"/>
            <w:gridSpan w:val="2"/>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rPr>
                <w:rFonts w:cs="Times New Roman"/>
                <w:szCs w:val="24"/>
              </w:rPr>
            </w:pPr>
            <w:r w:rsidRPr="00D96363">
              <w:rPr>
                <w:rFonts w:cs="Times New Roman"/>
                <w:szCs w:val="24"/>
              </w:rPr>
              <w:t xml:space="preserve">Не менее 1 </w:t>
            </w:r>
            <w:proofErr w:type="spellStart"/>
            <w:r w:rsidRPr="00D96363">
              <w:rPr>
                <w:rFonts w:cs="Times New Roman"/>
                <w:szCs w:val="24"/>
              </w:rPr>
              <w:t>машиноместа</w:t>
            </w:r>
            <w:proofErr w:type="spellEnd"/>
            <w:r w:rsidRPr="00D96363">
              <w:rPr>
                <w:rFonts w:cs="Times New Roman"/>
                <w:szCs w:val="24"/>
              </w:rPr>
              <w:t xml:space="preserve"> </w:t>
            </w:r>
          </w:p>
          <w:p w:rsidR="00D96363" w:rsidRPr="00D96363" w:rsidRDefault="00D96363" w:rsidP="00D96363">
            <w:pPr>
              <w:ind w:firstLine="0"/>
              <w:rPr>
                <w:rFonts w:cs="Times New Roman"/>
                <w:szCs w:val="24"/>
                <w:highlight w:val="yellow"/>
              </w:rPr>
            </w:pPr>
            <w:r w:rsidRPr="00D96363">
              <w:rPr>
                <w:rFonts w:cs="Times New Roman"/>
                <w:szCs w:val="24"/>
              </w:rPr>
              <w:t xml:space="preserve">на 5 работающих, но не менее 2 </w:t>
            </w:r>
            <w:proofErr w:type="spellStart"/>
            <w:r w:rsidRPr="00D96363">
              <w:rPr>
                <w:rFonts w:cs="Times New Roman"/>
                <w:szCs w:val="24"/>
              </w:rPr>
              <w:t>машиномест</w:t>
            </w:r>
            <w:proofErr w:type="spellEnd"/>
          </w:p>
        </w:tc>
      </w:tr>
      <w:tr w:rsidR="00D96363" w:rsidRPr="00D96363" w:rsidTr="0046669C">
        <w:tc>
          <w:tcPr>
            <w:tcW w:w="1895" w:type="dxa"/>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rPr>
                <w:rFonts w:cs="Times New Roman"/>
                <w:szCs w:val="24"/>
                <w:highlight w:val="yellow"/>
              </w:rPr>
            </w:pPr>
            <w:r w:rsidRPr="00D96363">
              <w:rPr>
                <w:rFonts w:cs="Times New Roman"/>
                <w:b/>
                <w:szCs w:val="24"/>
              </w:rPr>
              <w:t>2. Объекты придорожного сервиса</w:t>
            </w:r>
          </w:p>
        </w:tc>
        <w:tc>
          <w:tcPr>
            <w:tcW w:w="905" w:type="dxa"/>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3871F4">
            <w:pPr>
              <w:ind w:firstLine="0"/>
              <w:jc w:val="center"/>
              <w:rPr>
                <w:rFonts w:cs="Times New Roman"/>
                <w:szCs w:val="24"/>
              </w:rPr>
            </w:pPr>
            <w:r w:rsidRPr="00D96363">
              <w:rPr>
                <w:rFonts w:cs="Times New Roman"/>
                <w:szCs w:val="24"/>
              </w:rPr>
              <w:t>5</w:t>
            </w:r>
            <w:r w:rsidR="003871F4">
              <w:rPr>
                <w:rFonts w:cs="Times New Roman"/>
                <w:szCs w:val="24"/>
              </w:rPr>
              <w:t>00</w:t>
            </w:r>
          </w:p>
        </w:tc>
        <w:tc>
          <w:tcPr>
            <w:tcW w:w="1088" w:type="dxa"/>
            <w:gridSpan w:val="2"/>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rPr>
                <w:rFonts w:cs="Times New Roman"/>
                <w:szCs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r w:rsidRPr="00D96363">
              <w:rPr>
                <w:rFonts w:cs="Times New Roman"/>
                <w:szCs w:val="24"/>
              </w:rPr>
              <w:t>Не более 0.7</w:t>
            </w:r>
          </w:p>
        </w:tc>
        <w:tc>
          <w:tcPr>
            <w:tcW w:w="3060" w:type="dxa"/>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rPr>
                <w:rFonts w:cs="Times New Roman"/>
                <w:szCs w:val="24"/>
              </w:rPr>
            </w:pPr>
            <w:r w:rsidRPr="00D96363">
              <w:rPr>
                <w:rFonts w:cs="Times New Roman"/>
                <w:szCs w:val="24"/>
              </w:rPr>
              <w:t xml:space="preserve">От границы участка, прилегающей к красной линии улицы, проезда не менее </w:t>
            </w:r>
            <w:smartTag w:uri="urn:schemas-microsoft-com:office:smarttags" w:element="metricconverter">
              <w:smartTagPr>
                <w:attr w:name="ProductID" w:val="5 м"/>
              </w:smartTagPr>
              <w:r w:rsidRPr="00D96363">
                <w:rPr>
                  <w:rFonts w:cs="Times New Roman"/>
                  <w:szCs w:val="24"/>
                </w:rPr>
                <w:t>5 м</w:t>
              </w:r>
            </w:smartTag>
            <w:r w:rsidRPr="00D96363">
              <w:rPr>
                <w:rFonts w:cs="Times New Roman"/>
                <w:szCs w:val="24"/>
              </w:rPr>
              <w:t xml:space="preserve">. </w:t>
            </w:r>
          </w:p>
          <w:p w:rsidR="00D96363" w:rsidRPr="00D96363" w:rsidRDefault="00D96363" w:rsidP="00D96363">
            <w:pPr>
              <w:ind w:firstLine="0"/>
              <w:rPr>
                <w:rFonts w:cs="Times New Roman"/>
                <w:szCs w:val="24"/>
              </w:rPr>
            </w:pPr>
            <w:r w:rsidRPr="00D96363">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96363">
                <w:rPr>
                  <w:rFonts w:cs="Times New Roman"/>
                  <w:szCs w:val="24"/>
                </w:rPr>
                <w:t>6 м</w:t>
              </w:r>
            </w:smartTag>
          </w:p>
        </w:tc>
        <w:tc>
          <w:tcPr>
            <w:tcW w:w="1620" w:type="dxa"/>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r w:rsidRPr="00D96363">
              <w:rPr>
                <w:rFonts w:cs="Times New Roman"/>
                <w:szCs w:val="24"/>
              </w:rPr>
              <w:t xml:space="preserve">1 </w:t>
            </w:r>
            <w:proofErr w:type="spellStart"/>
            <w:r w:rsidRPr="00D96363">
              <w:rPr>
                <w:rFonts w:cs="Times New Roman"/>
                <w:szCs w:val="24"/>
              </w:rPr>
              <w:t>раб.место</w:t>
            </w:r>
            <w:proofErr w:type="spellEnd"/>
          </w:p>
        </w:tc>
        <w:tc>
          <w:tcPr>
            <w:tcW w:w="1298" w:type="dxa"/>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p>
        </w:tc>
        <w:tc>
          <w:tcPr>
            <w:tcW w:w="1704" w:type="dxa"/>
            <w:gridSpan w:val="2"/>
            <w:tcBorders>
              <w:top w:val="single" w:sz="4" w:space="0" w:color="000000"/>
              <w:left w:val="single" w:sz="4" w:space="0" w:color="000000"/>
              <w:bottom w:val="single" w:sz="4" w:space="0" w:color="000000"/>
              <w:right w:val="single" w:sz="4" w:space="0" w:color="000000"/>
            </w:tcBorders>
            <w:vAlign w:val="center"/>
          </w:tcPr>
          <w:p w:rsidR="00D96363" w:rsidRPr="00D96363" w:rsidRDefault="00934E6A" w:rsidP="00D96363">
            <w:pPr>
              <w:ind w:firstLine="0"/>
              <w:rPr>
                <w:rFonts w:cs="Times New Roman"/>
                <w:szCs w:val="24"/>
              </w:rPr>
            </w:pPr>
            <w:r w:rsidRPr="00410449">
              <w:rPr>
                <w:szCs w:val="24"/>
              </w:rPr>
              <w:t>Не подлежит установлению</w:t>
            </w:r>
          </w:p>
        </w:tc>
        <w:tc>
          <w:tcPr>
            <w:tcW w:w="2125" w:type="dxa"/>
            <w:gridSpan w:val="2"/>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rPr>
                <w:rFonts w:cs="Times New Roman"/>
                <w:szCs w:val="24"/>
              </w:rPr>
            </w:pPr>
            <w:r w:rsidRPr="00D96363">
              <w:rPr>
                <w:rFonts w:cs="Times New Roman"/>
                <w:szCs w:val="24"/>
              </w:rPr>
              <w:t xml:space="preserve">Не менее 1 </w:t>
            </w:r>
            <w:proofErr w:type="spellStart"/>
            <w:r w:rsidRPr="00D96363">
              <w:rPr>
                <w:rFonts w:cs="Times New Roman"/>
                <w:szCs w:val="24"/>
              </w:rPr>
              <w:t>машиноместа</w:t>
            </w:r>
            <w:proofErr w:type="spellEnd"/>
            <w:r w:rsidRPr="00D96363">
              <w:rPr>
                <w:rFonts w:cs="Times New Roman"/>
                <w:szCs w:val="24"/>
              </w:rPr>
              <w:t xml:space="preserve"> </w:t>
            </w:r>
          </w:p>
          <w:p w:rsidR="00D96363" w:rsidRPr="00D96363" w:rsidRDefault="00D96363" w:rsidP="00D96363">
            <w:pPr>
              <w:ind w:firstLine="0"/>
              <w:rPr>
                <w:rFonts w:cs="Times New Roman"/>
                <w:szCs w:val="24"/>
                <w:highlight w:val="yellow"/>
              </w:rPr>
            </w:pPr>
            <w:r w:rsidRPr="00D96363">
              <w:rPr>
                <w:rFonts w:cs="Times New Roman"/>
                <w:szCs w:val="24"/>
              </w:rPr>
              <w:t xml:space="preserve">на 5 работающих, но не менее 2 </w:t>
            </w:r>
            <w:proofErr w:type="spellStart"/>
            <w:r w:rsidRPr="00D96363">
              <w:rPr>
                <w:rFonts w:cs="Times New Roman"/>
                <w:szCs w:val="24"/>
              </w:rPr>
              <w:t>машиномест</w:t>
            </w:r>
            <w:proofErr w:type="spellEnd"/>
          </w:p>
        </w:tc>
      </w:tr>
      <w:tr w:rsidR="00D96363" w:rsidRPr="00D96363" w:rsidTr="0046669C">
        <w:tc>
          <w:tcPr>
            <w:tcW w:w="15135" w:type="dxa"/>
            <w:gridSpan w:val="12"/>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highlight w:val="yellow"/>
              </w:rPr>
            </w:pPr>
            <w:r w:rsidRPr="00D96363">
              <w:rPr>
                <w:rFonts w:cs="Times New Roman"/>
                <w:b/>
                <w:szCs w:val="24"/>
              </w:rPr>
              <w:t>Условно разрешённые виды использования</w:t>
            </w:r>
          </w:p>
        </w:tc>
      </w:tr>
      <w:tr w:rsidR="00D96363" w:rsidRPr="00D96363" w:rsidTr="0046669C">
        <w:tc>
          <w:tcPr>
            <w:tcW w:w="1895" w:type="dxa"/>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tabs>
                <w:tab w:val="left" w:pos="-1560"/>
              </w:tabs>
              <w:ind w:firstLine="0"/>
              <w:rPr>
                <w:rFonts w:cs="Times New Roman"/>
                <w:szCs w:val="24"/>
                <w:highlight w:val="yellow"/>
              </w:rPr>
            </w:pPr>
            <w:r w:rsidRPr="00D96363">
              <w:rPr>
                <w:rFonts w:cs="Times New Roman"/>
                <w:b/>
                <w:szCs w:val="24"/>
              </w:rPr>
              <w:t>1. Склады</w:t>
            </w:r>
          </w:p>
        </w:tc>
        <w:tc>
          <w:tcPr>
            <w:tcW w:w="905" w:type="dxa"/>
            <w:tcBorders>
              <w:top w:val="single" w:sz="4" w:space="0" w:color="000000"/>
              <w:left w:val="single" w:sz="4" w:space="0" w:color="000000"/>
              <w:bottom w:val="single" w:sz="4" w:space="0" w:color="000000"/>
              <w:right w:val="single" w:sz="4" w:space="0" w:color="000000"/>
            </w:tcBorders>
            <w:vAlign w:val="center"/>
          </w:tcPr>
          <w:p w:rsidR="00D96363" w:rsidRPr="003871F4" w:rsidRDefault="00D96363" w:rsidP="003871F4">
            <w:pPr>
              <w:ind w:firstLine="0"/>
              <w:jc w:val="center"/>
              <w:rPr>
                <w:rFonts w:cs="Times New Roman"/>
                <w:szCs w:val="24"/>
              </w:rPr>
            </w:pPr>
            <w:r w:rsidRPr="00D96363">
              <w:rPr>
                <w:rFonts w:cs="Times New Roman"/>
                <w:szCs w:val="24"/>
              </w:rPr>
              <w:t>5</w:t>
            </w:r>
            <w:r w:rsidR="003871F4">
              <w:rPr>
                <w:rFonts w:cs="Times New Roman"/>
                <w:szCs w:val="24"/>
              </w:rPr>
              <w:t>00</w:t>
            </w:r>
          </w:p>
        </w:tc>
        <w:tc>
          <w:tcPr>
            <w:tcW w:w="1088" w:type="dxa"/>
            <w:gridSpan w:val="2"/>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rPr>
                <w:rFonts w:cs="Times New Roman"/>
                <w:szCs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rPr>
                <w:rFonts w:cs="Times New Roman"/>
                <w:szCs w:val="24"/>
              </w:rPr>
            </w:pPr>
            <w:r w:rsidRPr="00D96363">
              <w:rPr>
                <w:rFonts w:cs="Times New Roman"/>
                <w:szCs w:val="24"/>
              </w:rPr>
              <w:t>Не более 0,7</w:t>
            </w:r>
          </w:p>
        </w:tc>
        <w:tc>
          <w:tcPr>
            <w:tcW w:w="3060" w:type="dxa"/>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rPr>
                <w:rFonts w:cs="Times New Roman"/>
                <w:szCs w:val="24"/>
              </w:rPr>
            </w:pPr>
            <w:r w:rsidRPr="00D96363">
              <w:rPr>
                <w:rFonts w:cs="Times New Roman"/>
                <w:szCs w:val="24"/>
              </w:rPr>
              <w:t xml:space="preserve">От границы участка, прилегающей к красной линии улицы, проезда не менее </w:t>
            </w:r>
            <w:smartTag w:uri="urn:schemas-microsoft-com:office:smarttags" w:element="metricconverter">
              <w:smartTagPr>
                <w:attr w:name="ProductID" w:val="5 м"/>
              </w:smartTagPr>
              <w:r w:rsidRPr="00D96363">
                <w:rPr>
                  <w:rFonts w:cs="Times New Roman"/>
                  <w:szCs w:val="24"/>
                </w:rPr>
                <w:t>5 м</w:t>
              </w:r>
            </w:smartTag>
            <w:r w:rsidRPr="00D96363">
              <w:rPr>
                <w:rFonts w:cs="Times New Roman"/>
                <w:szCs w:val="24"/>
              </w:rPr>
              <w:t xml:space="preserve">. </w:t>
            </w:r>
          </w:p>
          <w:p w:rsidR="00D96363" w:rsidRPr="00D96363" w:rsidRDefault="00D96363" w:rsidP="00D96363">
            <w:pPr>
              <w:ind w:firstLine="0"/>
              <w:rPr>
                <w:rFonts w:cs="Times New Roman"/>
                <w:szCs w:val="24"/>
              </w:rPr>
            </w:pPr>
            <w:r w:rsidRPr="00D96363">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96363">
                <w:rPr>
                  <w:rFonts w:cs="Times New Roman"/>
                  <w:szCs w:val="24"/>
                </w:rPr>
                <w:t>6 м</w:t>
              </w:r>
            </w:smartTag>
            <w:r w:rsidRPr="00D96363">
              <w:rPr>
                <w:rFonts w:cs="Times New Roman"/>
                <w:szCs w:val="24"/>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r w:rsidRPr="00D96363">
              <w:rPr>
                <w:rFonts w:cs="Times New Roman"/>
                <w:szCs w:val="24"/>
              </w:rPr>
              <w:t xml:space="preserve">1 </w:t>
            </w:r>
            <w:proofErr w:type="spellStart"/>
            <w:r w:rsidRPr="00D96363">
              <w:rPr>
                <w:rFonts w:cs="Times New Roman"/>
                <w:szCs w:val="24"/>
              </w:rPr>
              <w:t>раб.место</w:t>
            </w:r>
            <w:proofErr w:type="spellEnd"/>
          </w:p>
          <w:p w:rsidR="00D96363" w:rsidRPr="00D96363" w:rsidRDefault="00D96363" w:rsidP="00D96363">
            <w:pPr>
              <w:ind w:firstLine="0"/>
              <w:jc w:val="center"/>
              <w:rPr>
                <w:rFonts w:cs="Times New Roman"/>
                <w:szCs w:val="24"/>
              </w:rPr>
            </w:pPr>
          </w:p>
        </w:tc>
        <w:tc>
          <w:tcPr>
            <w:tcW w:w="1298" w:type="dxa"/>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p>
        </w:tc>
        <w:tc>
          <w:tcPr>
            <w:tcW w:w="1704" w:type="dxa"/>
            <w:gridSpan w:val="2"/>
            <w:tcBorders>
              <w:top w:val="single" w:sz="4" w:space="0" w:color="000000"/>
              <w:left w:val="single" w:sz="4" w:space="0" w:color="000000"/>
              <w:bottom w:val="single" w:sz="4" w:space="0" w:color="000000"/>
              <w:right w:val="single" w:sz="4" w:space="0" w:color="000000"/>
            </w:tcBorders>
            <w:vAlign w:val="center"/>
          </w:tcPr>
          <w:p w:rsidR="00D96363" w:rsidRPr="00D96363" w:rsidRDefault="00934E6A" w:rsidP="00D96363">
            <w:pPr>
              <w:ind w:firstLine="0"/>
              <w:rPr>
                <w:rFonts w:cs="Times New Roman"/>
                <w:szCs w:val="24"/>
              </w:rPr>
            </w:pPr>
            <w:r w:rsidRPr="00410449">
              <w:rPr>
                <w:szCs w:val="24"/>
              </w:rPr>
              <w:t>Не подлежит установлению</w:t>
            </w:r>
          </w:p>
        </w:tc>
        <w:tc>
          <w:tcPr>
            <w:tcW w:w="2125" w:type="dxa"/>
            <w:gridSpan w:val="2"/>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rPr>
                <w:rFonts w:cs="Times New Roman"/>
                <w:szCs w:val="24"/>
              </w:rPr>
            </w:pPr>
            <w:r w:rsidRPr="00D96363">
              <w:rPr>
                <w:rFonts w:cs="Times New Roman"/>
                <w:szCs w:val="24"/>
              </w:rPr>
              <w:t xml:space="preserve">1 </w:t>
            </w:r>
            <w:proofErr w:type="spellStart"/>
            <w:r w:rsidRPr="00D96363">
              <w:rPr>
                <w:rFonts w:cs="Times New Roman"/>
                <w:szCs w:val="24"/>
              </w:rPr>
              <w:t>машино</w:t>
            </w:r>
            <w:proofErr w:type="spellEnd"/>
            <w:r w:rsidRPr="00D96363">
              <w:rPr>
                <w:rFonts w:cs="Times New Roman"/>
                <w:szCs w:val="24"/>
              </w:rPr>
              <w:t>-место временных автостоянок на 10 рабочих мест в здании, но не менее 2 м/м.</w:t>
            </w:r>
          </w:p>
        </w:tc>
      </w:tr>
      <w:tr w:rsidR="00D96363" w:rsidRPr="00D96363" w:rsidTr="0046669C">
        <w:tc>
          <w:tcPr>
            <w:tcW w:w="1895" w:type="dxa"/>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tabs>
                <w:tab w:val="left" w:pos="265"/>
              </w:tabs>
              <w:ind w:firstLine="0"/>
              <w:rPr>
                <w:rFonts w:cs="Times New Roman"/>
                <w:b/>
                <w:szCs w:val="24"/>
              </w:rPr>
            </w:pPr>
            <w:r w:rsidRPr="00D96363">
              <w:rPr>
                <w:rFonts w:cs="Times New Roman"/>
                <w:b/>
                <w:szCs w:val="24"/>
              </w:rPr>
              <w:lastRenderedPageBreak/>
              <w:t>2. Гостиничное обслуживание</w:t>
            </w:r>
          </w:p>
        </w:tc>
        <w:tc>
          <w:tcPr>
            <w:tcW w:w="905" w:type="dxa"/>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r w:rsidRPr="00D96363">
              <w:rPr>
                <w:rFonts w:cs="Times New Roman"/>
                <w:szCs w:val="24"/>
              </w:rPr>
              <w:t>5</w:t>
            </w:r>
            <w:r w:rsidR="003871F4">
              <w:rPr>
                <w:rFonts w:cs="Times New Roman"/>
                <w:szCs w:val="24"/>
              </w:rPr>
              <w:t>00</w:t>
            </w:r>
          </w:p>
        </w:tc>
        <w:tc>
          <w:tcPr>
            <w:tcW w:w="1088" w:type="dxa"/>
            <w:gridSpan w:val="2"/>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rPr>
                <w:rFonts w:cs="Times New Roman"/>
                <w:szCs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r w:rsidRPr="00D96363">
              <w:rPr>
                <w:rFonts w:cs="Times New Roman"/>
                <w:szCs w:val="24"/>
              </w:rPr>
              <w:t>Не более 0.7</w:t>
            </w:r>
          </w:p>
        </w:tc>
        <w:tc>
          <w:tcPr>
            <w:tcW w:w="3060" w:type="dxa"/>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rPr>
                <w:rFonts w:cs="Times New Roman"/>
                <w:szCs w:val="24"/>
              </w:rPr>
            </w:pPr>
            <w:r w:rsidRPr="00D96363">
              <w:rPr>
                <w:rFonts w:cs="Times New Roman"/>
                <w:szCs w:val="24"/>
              </w:rPr>
              <w:t xml:space="preserve">От границы участка, прилегающей к красной линии улицы, проезда не менее 5м. </w:t>
            </w:r>
          </w:p>
          <w:p w:rsidR="00D96363" w:rsidRPr="00D96363" w:rsidRDefault="00D96363" w:rsidP="00D96363">
            <w:pPr>
              <w:widowControl w:val="0"/>
              <w:autoSpaceDE w:val="0"/>
              <w:autoSpaceDN w:val="0"/>
              <w:adjustRightInd w:val="0"/>
              <w:ind w:firstLine="0"/>
              <w:rPr>
                <w:rFonts w:eastAsia="NSimSun" w:cs="Times New Roman"/>
                <w:szCs w:val="24"/>
                <w:lang w:eastAsia="zh-CN"/>
              </w:rPr>
            </w:pPr>
            <w:r w:rsidRPr="00D96363">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D96363">
                <w:rPr>
                  <w:rFonts w:cs="Times New Roman"/>
                  <w:szCs w:val="24"/>
                </w:rPr>
                <w:t>6 м</w:t>
              </w:r>
            </w:smartTag>
          </w:p>
        </w:tc>
        <w:tc>
          <w:tcPr>
            <w:tcW w:w="1620" w:type="dxa"/>
            <w:tcBorders>
              <w:top w:val="single" w:sz="4" w:space="0" w:color="000000"/>
              <w:left w:val="single" w:sz="4" w:space="0" w:color="000000"/>
              <w:bottom w:val="single" w:sz="4" w:space="0" w:color="000000"/>
              <w:right w:val="single" w:sz="4" w:space="0" w:color="000000"/>
            </w:tcBorders>
            <w:vAlign w:val="center"/>
          </w:tcPr>
          <w:p w:rsidR="00D96363" w:rsidRPr="00D96363" w:rsidRDefault="00934E6A" w:rsidP="00D96363">
            <w:pPr>
              <w:ind w:firstLine="0"/>
              <w:jc w:val="center"/>
              <w:rPr>
                <w:rFonts w:cs="Times New Roman"/>
                <w:szCs w:val="24"/>
              </w:rPr>
            </w:pPr>
            <w:r w:rsidRPr="00410449">
              <w:rPr>
                <w:szCs w:val="24"/>
              </w:rPr>
              <w:t>Не подлежит установлению</w:t>
            </w:r>
          </w:p>
        </w:tc>
        <w:tc>
          <w:tcPr>
            <w:tcW w:w="1298" w:type="dxa"/>
            <w:tcBorders>
              <w:top w:val="single" w:sz="4" w:space="0" w:color="000000"/>
              <w:left w:val="single" w:sz="4" w:space="0" w:color="000000"/>
              <w:bottom w:val="single" w:sz="4" w:space="0" w:color="000000"/>
              <w:right w:val="single" w:sz="4" w:space="0" w:color="000000"/>
            </w:tcBorders>
            <w:vAlign w:val="center"/>
          </w:tcPr>
          <w:p w:rsidR="00D96363" w:rsidRPr="00D96363" w:rsidRDefault="00934E6A" w:rsidP="00D96363">
            <w:pPr>
              <w:ind w:firstLine="0"/>
              <w:rPr>
                <w:rFonts w:cs="Times New Roman"/>
                <w:b/>
                <w:szCs w:val="24"/>
              </w:rPr>
            </w:pPr>
            <w:r w:rsidRPr="00410449">
              <w:rPr>
                <w:szCs w:val="24"/>
              </w:rPr>
              <w:t>Не подлежит установлению</w:t>
            </w:r>
          </w:p>
        </w:tc>
        <w:tc>
          <w:tcPr>
            <w:tcW w:w="1704" w:type="dxa"/>
            <w:gridSpan w:val="2"/>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r w:rsidRPr="00D96363">
              <w:rPr>
                <w:rFonts w:cs="Times New Roman"/>
                <w:szCs w:val="24"/>
              </w:rPr>
              <w:t xml:space="preserve">1 </w:t>
            </w:r>
            <w:proofErr w:type="spellStart"/>
            <w:r w:rsidRPr="00D96363">
              <w:rPr>
                <w:rFonts w:cs="Times New Roman"/>
                <w:szCs w:val="24"/>
              </w:rPr>
              <w:t>машино</w:t>
            </w:r>
            <w:proofErr w:type="spellEnd"/>
            <w:r w:rsidRPr="00D96363">
              <w:rPr>
                <w:rFonts w:cs="Times New Roman"/>
                <w:szCs w:val="24"/>
              </w:rPr>
              <w:t>-место на 10 посетителей</w:t>
            </w:r>
            <w:r w:rsidR="00477975">
              <w:rPr>
                <w:rFonts w:cs="Times New Roman"/>
                <w:szCs w:val="24"/>
              </w:rPr>
              <w:t>,</w:t>
            </w:r>
            <w:r w:rsidRPr="00D96363">
              <w:rPr>
                <w:rFonts w:cs="Times New Roman"/>
                <w:szCs w:val="24"/>
              </w:rPr>
              <w:t xml:space="preserve"> но не менее 3</w:t>
            </w:r>
          </w:p>
        </w:tc>
        <w:tc>
          <w:tcPr>
            <w:tcW w:w="2125" w:type="dxa"/>
            <w:gridSpan w:val="2"/>
            <w:tcBorders>
              <w:top w:val="single" w:sz="4" w:space="0" w:color="000000"/>
              <w:left w:val="single" w:sz="4" w:space="0" w:color="000000"/>
              <w:bottom w:val="single" w:sz="4" w:space="0" w:color="000000"/>
              <w:right w:val="single" w:sz="4" w:space="0" w:color="000000"/>
            </w:tcBorders>
            <w:vAlign w:val="center"/>
          </w:tcPr>
          <w:p w:rsidR="00D96363" w:rsidRPr="00D96363" w:rsidRDefault="00D96363" w:rsidP="00D96363">
            <w:pPr>
              <w:ind w:firstLine="0"/>
              <w:jc w:val="center"/>
              <w:rPr>
                <w:rFonts w:cs="Times New Roman"/>
                <w:szCs w:val="24"/>
              </w:rPr>
            </w:pPr>
            <w:r w:rsidRPr="00D96363">
              <w:rPr>
                <w:rFonts w:cs="Times New Roman"/>
                <w:szCs w:val="24"/>
              </w:rPr>
              <w:t>0,06</w:t>
            </w:r>
          </w:p>
        </w:tc>
      </w:tr>
    </w:tbl>
    <w:p w:rsidR="00D96363" w:rsidRPr="00D96363" w:rsidRDefault="00D96363" w:rsidP="00D96363">
      <w:pPr>
        <w:pStyle w:val="ConsPlusNormal"/>
        <w:spacing w:after="120"/>
        <w:ind w:firstLine="0"/>
        <w:contextualSpacing/>
        <w:jc w:val="both"/>
        <w:rPr>
          <w:rFonts w:ascii="Times New Roman" w:hAnsi="Times New Roman" w:cs="Times New Roman"/>
          <w:b/>
          <w:sz w:val="24"/>
          <w:szCs w:val="24"/>
        </w:rPr>
      </w:pPr>
      <w:r w:rsidRPr="00D96363">
        <w:rPr>
          <w:rFonts w:ascii="Times New Roman" w:hAnsi="Times New Roman" w:cs="Times New Roman"/>
          <w:b/>
          <w:sz w:val="24"/>
          <w:szCs w:val="24"/>
        </w:rPr>
        <w:t xml:space="preserve">Примечания к таблице: </w:t>
      </w:r>
    </w:p>
    <w:p w:rsidR="00D96363" w:rsidRPr="00D96363" w:rsidRDefault="00D96363" w:rsidP="00D96363">
      <w:pPr>
        <w:pStyle w:val="ConsPlusNormal"/>
        <w:ind w:firstLine="0"/>
        <w:jc w:val="both"/>
        <w:rPr>
          <w:rFonts w:ascii="Times New Roman" w:hAnsi="Times New Roman" w:cs="Times New Roman"/>
          <w:sz w:val="24"/>
          <w:szCs w:val="24"/>
        </w:rPr>
      </w:pPr>
      <w:r w:rsidRPr="00D96363">
        <w:rPr>
          <w:rFonts w:ascii="Times New Roman" w:hAnsi="Times New Roman" w:cs="Times New Roman"/>
          <w:sz w:val="24"/>
          <w:szCs w:val="24"/>
        </w:rPr>
        <w:t>1. Формирование земельных участков посредством разделения исходного участка на несколько участков меньшего размера может быть осуществлено при</w:t>
      </w:r>
      <w:r>
        <w:rPr>
          <w:rFonts w:ascii="Times New Roman" w:hAnsi="Times New Roman" w:cs="Times New Roman"/>
          <w:sz w:val="24"/>
          <w:szCs w:val="24"/>
        </w:rPr>
        <w:t xml:space="preserve"> </w:t>
      </w:r>
      <w:r w:rsidRPr="00D96363">
        <w:rPr>
          <w:rFonts w:ascii="Times New Roman" w:hAnsi="Times New Roman" w:cs="Times New Roman"/>
          <w:sz w:val="24"/>
          <w:szCs w:val="24"/>
        </w:rPr>
        <w:t xml:space="preserve">условии, что площади вновь формируемых участков не будут меньше установленных для данной зоны минимальных показателей. </w:t>
      </w:r>
    </w:p>
    <w:p w:rsidR="00D96363" w:rsidRPr="00D96363" w:rsidRDefault="00D96363" w:rsidP="00D96363">
      <w:pPr>
        <w:pStyle w:val="consplusnormalcxspmiddlecxspmiddle"/>
        <w:spacing w:before="0" w:beforeAutospacing="0" w:after="0" w:afterAutospacing="0"/>
        <w:contextualSpacing/>
        <w:jc w:val="both"/>
      </w:pPr>
      <w:r w:rsidRPr="00D96363">
        <w:t>2. Допускаются отклонения от представленных в таблице показателей отступов строений от боковых и задних границ земельных участков при следующих условиях:</w:t>
      </w:r>
    </w:p>
    <w:p w:rsidR="00D96363" w:rsidRPr="00D96363" w:rsidRDefault="00D96363" w:rsidP="00E9623B">
      <w:pPr>
        <w:pStyle w:val="consplusnormalcxspmiddlecxspmiddlecxspmiddle"/>
        <w:numPr>
          <w:ilvl w:val="0"/>
          <w:numId w:val="16"/>
        </w:numPr>
        <w:tabs>
          <w:tab w:val="clear" w:pos="0"/>
          <w:tab w:val="num" w:pos="1080"/>
        </w:tabs>
        <w:spacing w:before="0" w:beforeAutospacing="0" w:after="0" w:afterAutospacing="0"/>
        <w:ind w:firstLine="0"/>
        <w:contextualSpacing/>
        <w:jc w:val="both"/>
      </w:pPr>
      <w:r w:rsidRPr="00D96363">
        <w:t>наличия взаимного согласия владельцев земельных участков на указанные отклонения;</w:t>
      </w:r>
    </w:p>
    <w:p w:rsidR="00D96363" w:rsidRPr="00D96363" w:rsidRDefault="00D96363" w:rsidP="00E9623B">
      <w:pPr>
        <w:pStyle w:val="consplusnormalcxspmiddlecxspmiddle"/>
        <w:numPr>
          <w:ilvl w:val="0"/>
          <w:numId w:val="16"/>
        </w:numPr>
        <w:tabs>
          <w:tab w:val="clear" w:pos="0"/>
          <w:tab w:val="num" w:pos="1080"/>
        </w:tabs>
        <w:spacing w:before="0" w:beforeAutospacing="0" w:after="0" w:afterAutospacing="0"/>
        <w:ind w:firstLine="0"/>
        <w:contextualSpacing/>
        <w:jc w:val="both"/>
      </w:pPr>
      <w:r w:rsidRPr="00D96363">
        <w:t xml:space="preserve">соблюдения нормативных противопожарных расстояний между постройками, расположенными на соседних земельных участках; </w:t>
      </w:r>
    </w:p>
    <w:p w:rsidR="000F26D8" w:rsidRPr="00D96363" w:rsidRDefault="00011EAF" w:rsidP="00D96363">
      <w:pPr>
        <w:ind w:firstLine="0"/>
        <w:rPr>
          <w:szCs w:val="24"/>
        </w:rPr>
      </w:pPr>
      <w:r>
        <w:rPr>
          <w:rFonts w:cs="Times New Roman"/>
          <w:szCs w:val="24"/>
        </w:rPr>
        <w:t>-</w:t>
      </w:r>
      <w:r>
        <w:rPr>
          <w:rFonts w:cs="Times New Roman"/>
          <w:szCs w:val="24"/>
        </w:rPr>
        <w:tab/>
      </w:r>
      <w:r w:rsidR="00D96363" w:rsidRPr="00D96363">
        <w:rPr>
          <w:rFonts w:cs="Times New Roman"/>
          <w:szCs w:val="24"/>
        </w:rPr>
        <w:t>соблюдения нормативных требований по организации санитарно-защитных зон.</w:t>
      </w:r>
      <w:r w:rsidR="000F26D8" w:rsidRPr="00D96363">
        <w:rPr>
          <w:szCs w:val="24"/>
        </w:rPr>
        <w:br w:type="page"/>
      </w:r>
    </w:p>
    <w:p w:rsidR="009A104D" w:rsidRPr="00806DC3" w:rsidRDefault="006149F8" w:rsidP="00350125">
      <w:pPr>
        <w:pStyle w:val="1"/>
      </w:pPr>
      <w:bookmarkStart w:id="246" w:name="_Toc448491840"/>
      <w:r w:rsidRPr="00806DC3">
        <w:lastRenderedPageBreak/>
        <w:t xml:space="preserve">Статья </w:t>
      </w:r>
      <w:r w:rsidR="000B4982">
        <w:t>8</w:t>
      </w:r>
      <w:r w:rsidR="0022435F">
        <w:t>8</w:t>
      </w:r>
      <w:r w:rsidRPr="00806DC3">
        <w:t>.</w:t>
      </w:r>
      <w:r w:rsidR="00350125" w:rsidRPr="00806DC3">
        <w:t xml:space="preserve"> </w:t>
      </w:r>
      <w:r w:rsidR="009A104D" w:rsidRPr="00806DC3">
        <w:t>Градостроительные регламенты. Коммунально-складская зона</w:t>
      </w:r>
      <w:bookmarkEnd w:id="246"/>
    </w:p>
    <w:p w:rsidR="003834EB" w:rsidRPr="00AD34DE" w:rsidRDefault="004805AD" w:rsidP="00640A70">
      <w:pPr>
        <w:rPr>
          <w:szCs w:val="24"/>
        </w:rPr>
      </w:pPr>
      <w:r w:rsidRPr="00AD34DE">
        <w:rPr>
          <w:szCs w:val="24"/>
        </w:rPr>
        <w:t>Коммунально-складские зоны предназначены для размещения коммунальных и складских объектов, объектов жилищно-коммунального хозяйства, объектов транспорта, объектов оптовой торговли.</w:t>
      </w:r>
    </w:p>
    <w:p w:rsidR="00D6633C" w:rsidRDefault="00D6633C" w:rsidP="00D6633C">
      <w:pPr>
        <w:pStyle w:val="2"/>
      </w:pPr>
      <w:bookmarkStart w:id="247" w:name="_Toc446509470"/>
      <w:bookmarkStart w:id="248" w:name="_Toc448491842"/>
      <w:r>
        <w:rPr>
          <w:rStyle w:val="20"/>
          <w:rFonts w:ascii="Liberation Serif" w:hAnsi="Liberation Serif"/>
        </w:rPr>
        <w:t>КС. Коммунально-складская зона</w:t>
      </w:r>
      <w:r>
        <w:rPr>
          <w:rFonts w:ascii="Liberation Serif" w:hAnsi="Liberation Serif"/>
          <w:b w:val="0"/>
        </w:rPr>
        <w:t>.</w:t>
      </w:r>
    </w:p>
    <w:p w:rsidR="00D6633C" w:rsidRDefault="00D6633C" w:rsidP="00D6633C">
      <w:pPr>
        <w:ind w:firstLine="0"/>
        <w:rPr>
          <w:rFonts w:ascii="Liberation Serif" w:hAnsi="Liberation Serif"/>
          <w:szCs w:val="24"/>
        </w:rPr>
      </w:pPr>
      <w:r>
        <w:rPr>
          <w:rFonts w:ascii="Liberation Serif" w:hAnsi="Liberation Serif"/>
          <w:szCs w:val="24"/>
        </w:rPr>
        <w:t>Коммунально-складская зона предназначена для размещения коммунальных и складских объектов, объектов жилищно-коммунального хозяйства, объектов транспорта, объектов оптовой торговли.</w:t>
      </w:r>
    </w:p>
    <w:p w:rsidR="00D6633C" w:rsidRDefault="00D6633C" w:rsidP="00D6633C">
      <w:pPr>
        <w:pStyle w:val="ConsPlusNormal"/>
        <w:widowControl/>
        <w:spacing w:after="120"/>
        <w:ind w:firstLine="0"/>
        <w:jc w:val="right"/>
        <w:rPr>
          <w:rFonts w:ascii="Liberation Serif" w:hAnsi="Liberation Serif" w:cs="Times New Roman"/>
          <w:sz w:val="24"/>
          <w:szCs w:val="24"/>
        </w:rPr>
      </w:pPr>
      <w:r>
        <w:rPr>
          <w:rFonts w:ascii="Liberation Serif" w:hAnsi="Liberation Serif" w:cs="Times New Roman"/>
          <w:sz w:val="24"/>
          <w:szCs w:val="24"/>
        </w:rPr>
        <w:t>Таблица 46</w:t>
      </w:r>
    </w:p>
    <w:tbl>
      <w:tblPr>
        <w:tblW w:w="5000" w:type="pct"/>
        <w:tblCellMar>
          <w:left w:w="10" w:type="dxa"/>
          <w:right w:w="10" w:type="dxa"/>
        </w:tblCellMar>
        <w:tblLook w:val="04A0" w:firstRow="1" w:lastRow="0" w:firstColumn="1" w:lastColumn="0" w:noHBand="0" w:noVBand="1"/>
      </w:tblPr>
      <w:tblGrid>
        <w:gridCol w:w="2735"/>
        <w:gridCol w:w="4742"/>
        <w:gridCol w:w="4023"/>
        <w:gridCol w:w="3797"/>
      </w:tblGrid>
      <w:tr w:rsidR="00D6633C" w:rsidTr="00D6633C">
        <w:tc>
          <w:tcPr>
            <w:tcW w:w="2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pStyle w:val="ConsPlusNormal"/>
              <w:widowControl/>
              <w:ind w:firstLine="0"/>
              <w:jc w:val="center"/>
              <w:rPr>
                <w:rFonts w:ascii="Liberation Serif" w:hAnsi="Liberation Serif" w:cs="Times New Roman"/>
                <w:b/>
                <w:sz w:val="24"/>
                <w:szCs w:val="24"/>
              </w:rPr>
            </w:pPr>
            <w:r>
              <w:rPr>
                <w:rFonts w:ascii="Liberation Serif" w:hAnsi="Liberation Serif" w:cs="Times New Roman"/>
                <w:b/>
                <w:sz w:val="24"/>
                <w:szCs w:val="24"/>
              </w:rPr>
              <w:t>Основные виды разрешённого использования</w:t>
            </w:r>
          </w:p>
        </w:tc>
        <w:tc>
          <w:tcPr>
            <w:tcW w:w="4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pStyle w:val="ConsPlusNormal"/>
              <w:widowControl/>
              <w:ind w:firstLine="0"/>
              <w:jc w:val="center"/>
              <w:rPr>
                <w:rFonts w:ascii="Liberation Serif" w:hAnsi="Liberation Serif" w:cs="Times New Roman"/>
                <w:b/>
                <w:sz w:val="24"/>
                <w:szCs w:val="24"/>
              </w:rPr>
            </w:pPr>
            <w:r>
              <w:rPr>
                <w:rFonts w:ascii="Liberation Serif" w:hAnsi="Liberation Serif" w:cs="Times New Roman"/>
                <w:b/>
                <w:sz w:val="24"/>
                <w:szCs w:val="24"/>
              </w:rPr>
              <w:t>Описание вида разрешенного использования земельного участка</w:t>
            </w:r>
          </w:p>
        </w:tc>
        <w:tc>
          <w:tcPr>
            <w:tcW w:w="3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jc w:val="center"/>
              <w:rPr>
                <w:rFonts w:ascii="Liberation Serif" w:hAnsi="Liberation Serif"/>
                <w:b/>
                <w:szCs w:val="24"/>
              </w:rPr>
            </w:pPr>
            <w:r>
              <w:rPr>
                <w:rFonts w:ascii="Liberation Serif" w:hAnsi="Liberation Serif"/>
                <w:b/>
                <w:szCs w:val="24"/>
              </w:rPr>
              <w:t>Объекты капитального строительства, соответствующие виду разрешённого использования</w:t>
            </w:r>
          </w:p>
        </w:tc>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jc w:val="center"/>
              <w:rPr>
                <w:rFonts w:ascii="Liberation Serif" w:hAnsi="Liberation Serif"/>
                <w:b/>
                <w:szCs w:val="24"/>
              </w:rPr>
            </w:pPr>
            <w:r>
              <w:rPr>
                <w:rFonts w:ascii="Liberation Serif" w:hAnsi="Liberation Serif"/>
                <w:b/>
                <w:szCs w:val="24"/>
              </w:rPr>
              <w:t>Вспомогательные виды разрешённого использования, дополнительные к основным</w:t>
            </w:r>
          </w:p>
        </w:tc>
      </w:tr>
      <w:tr w:rsidR="00D6633C" w:rsidTr="00D6633C">
        <w:tc>
          <w:tcPr>
            <w:tcW w:w="2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pStyle w:val="24"/>
              <w:tabs>
                <w:tab w:val="left" w:pos="312"/>
              </w:tabs>
              <w:spacing w:line="240" w:lineRule="auto"/>
              <w:ind w:left="0"/>
              <w:rPr>
                <w:rFonts w:ascii="Liberation Serif" w:hAnsi="Liberation Serif"/>
                <w:b/>
                <w:sz w:val="24"/>
                <w:szCs w:val="24"/>
              </w:rPr>
            </w:pPr>
            <w:r>
              <w:rPr>
                <w:rFonts w:ascii="Liberation Serif" w:hAnsi="Liberation Serif"/>
                <w:b/>
                <w:sz w:val="24"/>
                <w:szCs w:val="24"/>
              </w:rPr>
              <w:t>1. Коммунальное обслуживание</w:t>
            </w:r>
          </w:p>
        </w:tc>
        <w:tc>
          <w:tcPr>
            <w:tcW w:w="4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autoSpaceDE w:val="0"/>
              <w:ind w:firstLine="0"/>
            </w:pPr>
            <w:r>
              <w:rPr>
                <w:rFonts w:ascii="Liberation Serif" w:hAnsi="Liberation Serif"/>
                <w:bCs/>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r>
              <w:rPr>
                <w:rFonts w:ascii="Liberation Serif" w:hAnsi="Liberation Serif"/>
                <w:b/>
                <w:bCs/>
                <w:szCs w:val="24"/>
              </w:rPr>
              <w:t xml:space="preserve"> </w:t>
            </w:r>
          </w:p>
          <w:p w:rsidR="00D6633C" w:rsidRDefault="00D6633C" w:rsidP="00D6633C">
            <w:pPr>
              <w:pStyle w:val="24"/>
              <w:tabs>
                <w:tab w:val="left" w:pos="312"/>
              </w:tabs>
              <w:spacing w:line="240" w:lineRule="auto"/>
              <w:ind w:left="0"/>
              <w:rPr>
                <w:rFonts w:ascii="Liberation Serif" w:hAnsi="Liberation Serif"/>
                <w:sz w:val="24"/>
                <w:szCs w:val="24"/>
              </w:rPr>
            </w:pPr>
          </w:p>
        </w:tc>
        <w:tc>
          <w:tcPr>
            <w:tcW w:w="3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pStyle w:val="ConsPlusNormal"/>
              <w:widowControl/>
              <w:tabs>
                <w:tab w:val="left" w:pos="317"/>
              </w:tabs>
              <w:ind w:left="22" w:firstLine="0"/>
              <w:jc w:val="both"/>
            </w:pPr>
            <w:r>
              <w:rPr>
                <w:rFonts w:ascii="Liberation Serif" w:hAnsi="Liberation Serif" w:cs="Times New Roman"/>
                <w:bCs/>
                <w:sz w:val="24"/>
                <w:szCs w:val="24"/>
              </w:rPr>
              <w:t>Здания и сооружения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pStyle w:val="24"/>
              <w:tabs>
                <w:tab w:val="left" w:pos="317"/>
              </w:tabs>
              <w:spacing w:line="240" w:lineRule="auto"/>
              <w:ind w:left="22"/>
              <w:rPr>
                <w:rFonts w:ascii="Liberation Serif" w:hAnsi="Liberation Serif"/>
                <w:b/>
                <w:sz w:val="24"/>
                <w:szCs w:val="24"/>
                <w:u w:val="single"/>
              </w:rPr>
            </w:pPr>
            <w:r>
              <w:rPr>
                <w:rFonts w:ascii="Liberation Serif" w:hAnsi="Liberation Serif"/>
                <w:b/>
                <w:sz w:val="24"/>
                <w:szCs w:val="24"/>
                <w:u w:val="single"/>
              </w:rPr>
              <w:t>В границах участка объекта</w:t>
            </w:r>
          </w:p>
          <w:p w:rsidR="00D6633C" w:rsidRDefault="00D6633C" w:rsidP="00D6633C">
            <w:pPr>
              <w:pStyle w:val="24"/>
              <w:tabs>
                <w:tab w:val="left" w:pos="317"/>
              </w:tabs>
              <w:spacing w:line="240" w:lineRule="auto"/>
              <w:ind w:left="0"/>
              <w:rPr>
                <w:rFonts w:ascii="Liberation Serif" w:hAnsi="Liberation Serif"/>
                <w:sz w:val="24"/>
                <w:szCs w:val="24"/>
              </w:rPr>
            </w:pPr>
            <w:r>
              <w:rPr>
                <w:rFonts w:ascii="Liberation Serif" w:hAnsi="Liberation Serif"/>
                <w:sz w:val="24"/>
                <w:szCs w:val="24"/>
              </w:rPr>
              <w:t>Административно-бытовые здания, научно-производственные объекты, конструкторские бюро. Площадки для отдыха, участки озеленения. Железнодорожные подъездные пути, автодорожные подъезды.</w:t>
            </w:r>
          </w:p>
          <w:p w:rsidR="00D6633C" w:rsidRDefault="00D6633C" w:rsidP="00D6633C">
            <w:pPr>
              <w:ind w:firstLine="0"/>
              <w:rPr>
                <w:rFonts w:ascii="Liberation Serif" w:hAnsi="Liberation Serif"/>
                <w:szCs w:val="24"/>
              </w:rPr>
            </w:pPr>
            <w:r>
              <w:rPr>
                <w:rFonts w:ascii="Liberation Serif" w:hAnsi="Liberation Serif"/>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 промышленные отвалы и полигоны промышленных отходов.</w:t>
            </w:r>
          </w:p>
        </w:tc>
      </w:tr>
      <w:tr w:rsidR="00D6633C" w:rsidTr="00D6633C">
        <w:trPr>
          <w:trHeight w:val="338"/>
        </w:trPr>
        <w:tc>
          <w:tcPr>
            <w:tcW w:w="2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pStyle w:val="ConsPlusNormal"/>
              <w:tabs>
                <w:tab w:val="left" w:pos="312"/>
              </w:tabs>
              <w:ind w:firstLine="0"/>
              <w:rPr>
                <w:rFonts w:ascii="Liberation Serif" w:hAnsi="Liberation Serif" w:cs="Times New Roman"/>
                <w:b/>
                <w:sz w:val="24"/>
                <w:szCs w:val="24"/>
              </w:rPr>
            </w:pPr>
            <w:r>
              <w:rPr>
                <w:rFonts w:ascii="Liberation Serif" w:hAnsi="Liberation Serif" w:cs="Times New Roman"/>
                <w:b/>
                <w:sz w:val="24"/>
                <w:szCs w:val="24"/>
              </w:rPr>
              <w:t>2. Обслуживание автотранспорта</w:t>
            </w:r>
          </w:p>
        </w:tc>
        <w:tc>
          <w:tcPr>
            <w:tcW w:w="4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pStyle w:val="ConsPlusNormal"/>
              <w:ind w:firstLine="0"/>
              <w:rPr>
                <w:rFonts w:ascii="Liberation Serif" w:hAnsi="Liberation Serif" w:cs="Times New Roman"/>
                <w:sz w:val="24"/>
                <w:szCs w:val="24"/>
              </w:rPr>
            </w:pPr>
            <w:r>
              <w:rPr>
                <w:rFonts w:ascii="Liberation Serif" w:hAnsi="Liberation Serif" w:cs="Times New Roman"/>
                <w:sz w:val="24"/>
                <w:szCs w:val="24"/>
              </w:rPr>
              <w:t>Размещение объектов хранения и обслуживания автотранспорта</w:t>
            </w:r>
          </w:p>
        </w:tc>
        <w:tc>
          <w:tcPr>
            <w:tcW w:w="3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pPr>
            <w:r>
              <w:rPr>
                <w:rFonts w:ascii="Liberation Serif" w:hAnsi="Liberation Serif"/>
                <w:sz w:val="23"/>
                <w:szCs w:val="23"/>
                <w:shd w:val="clear" w:color="auto" w:fill="FFFFFF"/>
              </w:rPr>
              <w:t xml:space="preserve">Размещение постоянных или временных гаражей с несколькими стояночными местами, стоянок (парковок), гаражей, в том числе </w:t>
            </w:r>
            <w:r>
              <w:rPr>
                <w:rFonts w:ascii="Liberation Serif" w:hAnsi="Liberation Serif"/>
                <w:sz w:val="23"/>
                <w:szCs w:val="23"/>
                <w:shd w:val="clear" w:color="auto" w:fill="FFFFFF"/>
              </w:rPr>
              <w:lastRenderedPageBreak/>
              <w:t>многоярусных, за исключением отдельно стоящих и пристроенных гаражей, не указанных в пункте 12</w:t>
            </w:r>
            <w:hyperlink r:id="rId41" w:anchor="/document/70736874/entry/10271" w:history="1"/>
          </w:p>
        </w:tc>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pStyle w:val="24"/>
              <w:tabs>
                <w:tab w:val="left" w:pos="317"/>
              </w:tabs>
              <w:spacing w:line="240" w:lineRule="auto"/>
              <w:ind w:left="22"/>
              <w:rPr>
                <w:rFonts w:ascii="Liberation Serif" w:hAnsi="Liberation Serif"/>
                <w:b/>
                <w:sz w:val="24"/>
                <w:szCs w:val="24"/>
                <w:u w:val="single"/>
              </w:rPr>
            </w:pPr>
            <w:r>
              <w:rPr>
                <w:rFonts w:ascii="Liberation Serif" w:hAnsi="Liberation Serif"/>
                <w:b/>
                <w:sz w:val="24"/>
                <w:szCs w:val="24"/>
                <w:u w:val="single"/>
              </w:rPr>
              <w:lastRenderedPageBreak/>
              <w:t>В границах участка объекта</w:t>
            </w:r>
          </w:p>
          <w:p w:rsidR="00D6633C" w:rsidRDefault="00D6633C" w:rsidP="00D6633C">
            <w:pPr>
              <w:pStyle w:val="24"/>
              <w:tabs>
                <w:tab w:val="left" w:pos="317"/>
              </w:tabs>
              <w:spacing w:line="240" w:lineRule="auto"/>
              <w:ind w:left="0"/>
              <w:rPr>
                <w:rFonts w:ascii="Liberation Serif" w:hAnsi="Liberation Serif"/>
                <w:sz w:val="24"/>
                <w:szCs w:val="24"/>
              </w:rPr>
            </w:pPr>
            <w:r>
              <w:rPr>
                <w:rFonts w:ascii="Liberation Serif" w:hAnsi="Liberation Serif"/>
                <w:sz w:val="24"/>
                <w:szCs w:val="24"/>
              </w:rPr>
              <w:t xml:space="preserve">Административно-бытовые здания, научно-производственные </w:t>
            </w:r>
            <w:r>
              <w:rPr>
                <w:rFonts w:ascii="Liberation Serif" w:hAnsi="Liberation Serif"/>
                <w:sz w:val="24"/>
                <w:szCs w:val="24"/>
              </w:rPr>
              <w:lastRenderedPageBreak/>
              <w:t>объекты, конструкторские бюро. Площадки для отдыха, участки озеленения. Автодорожные подъезды.</w:t>
            </w:r>
          </w:p>
          <w:p w:rsidR="00D6633C" w:rsidRDefault="00D6633C" w:rsidP="00D6633C">
            <w:pPr>
              <w:ind w:firstLine="0"/>
            </w:pPr>
            <w:r>
              <w:rPr>
                <w:rFonts w:ascii="Liberation Serif" w:hAnsi="Liberation Serif"/>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w:t>
            </w:r>
          </w:p>
        </w:tc>
      </w:tr>
      <w:tr w:rsidR="00D6633C" w:rsidTr="00D6633C">
        <w:trPr>
          <w:trHeight w:val="863"/>
        </w:trPr>
        <w:tc>
          <w:tcPr>
            <w:tcW w:w="2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pStyle w:val="ConsPlusNormal"/>
              <w:tabs>
                <w:tab w:val="left" w:pos="312"/>
              </w:tabs>
              <w:ind w:firstLine="0"/>
              <w:rPr>
                <w:rFonts w:ascii="Liberation Serif" w:hAnsi="Liberation Serif" w:cs="Times New Roman"/>
                <w:b/>
                <w:sz w:val="24"/>
                <w:szCs w:val="24"/>
              </w:rPr>
            </w:pPr>
            <w:r>
              <w:rPr>
                <w:rFonts w:ascii="Liberation Serif" w:hAnsi="Liberation Serif" w:cs="Times New Roman"/>
                <w:b/>
                <w:sz w:val="24"/>
                <w:szCs w:val="24"/>
              </w:rPr>
              <w:lastRenderedPageBreak/>
              <w:t>3. Обеспечение деятельности в области гидрометеорологии и смежных с ней областях</w:t>
            </w:r>
          </w:p>
        </w:tc>
        <w:tc>
          <w:tcPr>
            <w:tcW w:w="4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pStyle w:val="ConsPlusNormal"/>
              <w:ind w:firstLine="0"/>
            </w:pPr>
            <w:r>
              <w:rPr>
                <w:rFonts w:ascii="Liberation Serif" w:hAnsi="Liberation Serif" w:cs="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w:t>
            </w:r>
            <w:r>
              <w:rPr>
                <w:rFonts w:ascii="Liberation Serif" w:hAnsi="Liberation Serif" w:cs="Times New Roman"/>
                <w:szCs w:val="24"/>
              </w:rPr>
              <w:t xml:space="preserve"> </w:t>
            </w:r>
            <w:r>
              <w:rPr>
                <w:rFonts w:ascii="Liberation Serif" w:hAnsi="Liberation Serif" w:cs="Times New Roman"/>
                <w:sz w:val="24"/>
                <w:szCs w:val="24"/>
              </w:rPr>
              <w:t>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w:t>
            </w:r>
          </w:p>
          <w:p w:rsidR="00D6633C" w:rsidRDefault="00D6633C" w:rsidP="00D6633C">
            <w:pPr>
              <w:autoSpaceDE w:val="0"/>
              <w:ind w:firstLine="0"/>
              <w:rPr>
                <w:rFonts w:ascii="Liberation Serif" w:hAnsi="Liberation Serif"/>
                <w:szCs w:val="24"/>
              </w:rPr>
            </w:pPr>
            <w:r>
              <w:rPr>
                <w:rFonts w:ascii="Liberation Serif" w:hAnsi="Liberation Serif"/>
                <w:szCs w:val="24"/>
              </w:rPr>
              <w:t xml:space="preserve"> </w:t>
            </w:r>
          </w:p>
          <w:p w:rsidR="00D6633C" w:rsidRDefault="00D6633C" w:rsidP="00D6633C">
            <w:pPr>
              <w:pStyle w:val="ConsPlusNormal"/>
              <w:ind w:firstLine="0"/>
              <w:rPr>
                <w:rFonts w:ascii="Liberation Serif" w:hAnsi="Liberation Serif" w:cs="Times New Roman"/>
                <w:sz w:val="24"/>
                <w:szCs w:val="24"/>
              </w:rPr>
            </w:pPr>
          </w:p>
        </w:tc>
        <w:tc>
          <w:tcPr>
            <w:tcW w:w="3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pStyle w:val="24"/>
              <w:tabs>
                <w:tab w:val="left" w:pos="317"/>
              </w:tabs>
              <w:spacing w:line="240" w:lineRule="auto"/>
              <w:ind w:left="22"/>
            </w:pPr>
            <w:r>
              <w:rPr>
                <w:rFonts w:ascii="Liberation Serif" w:hAnsi="Liberation Serif"/>
                <w:sz w:val="24"/>
                <w:szCs w:val="24"/>
              </w:rPr>
              <w:t xml:space="preserve">Здания, сооружения и территории </w:t>
            </w:r>
            <w:r>
              <w:rPr>
                <w:rFonts w:ascii="Liberation Serif" w:hAnsi="Liberation Serif"/>
                <w:szCs w:val="24"/>
              </w:rPr>
              <w:t>доплеровских метеорологических радиолокаторов, гидрологических постов и других.</w:t>
            </w:r>
          </w:p>
        </w:tc>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pStyle w:val="24"/>
              <w:tabs>
                <w:tab w:val="left" w:pos="317"/>
              </w:tabs>
              <w:spacing w:line="240" w:lineRule="auto"/>
              <w:ind w:left="22"/>
              <w:rPr>
                <w:rFonts w:ascii="Liberation Serif" w:hAnsi="Liberation Serif"/>
                <w:b/>
                <w:sz w:val="24"/>
                <w:szCs w:val="24"/>
                <w:u w:val="single"/>
              </w:rPr>
            </w:pPr>
            <w:r>
              <w:rPr>
                <w:rFonts w:ascii="Liberation Serif" w:hAnsi="Liberation Serif"/>
                <w:b/>
                <w:sz w:val="24"/>
                <w:szCs w:val="24"/>
                <w:u w:val="single"/>
              </w:rPr>
              <w:t>В границах участка объекта</w:t>
            </w:r>
          </w:p>
          <w:p w:rsidR="00D6633C" w:rsidRDefault="00D6633C" w:rsidP="00D6633C">
            <w:pPr>
              <w:pStyle w:val="24"/>
              <w:tabs>
                <w:tab w:val="left" w:pos="317"/>
              </w:tabs>
              <w:spacing w:line="240" w:lineRule="auto"/>
              <w:ind w:left="0"/>
              <w:rPr>
                <w:rFonts w:ascii="Liberation Serif" w:hAnsi="Liberation Serif"/>
                <w:sz w:val="24"/>
                <w:szCs w:val="24"/>
              </w:rPr>
            </w:pPr>
            <w:r>
              <w:rPr>
                <w:rFonts w:ascii="Liberation Serif" w:hAnsi="Liberation Serif"/>
                <w:sz w:val="24"/>
                <w:szCs w:val="24"/>
              </w:rPr>
              <w:t>Административно-бытовые здания, научно-производственные объекты, конструкторские бюро. Площадки для отдыха, участки озеленения. Железнодорожные подъездные пути, автодорожные подъезды.</w:t>
            </w:r>
          </w:p>
          <w:p w:rsidR="00D6633C" w:rsidRDefault="00D6633C" w:rsidP="00D6633C">
            <w:pPr>
              <w:ind w:firstLine="0"/>
            </w:pPr>
            <w:r>
              <w:rPr>
                <w:rFonts w:ascii="Liberation Serif" w:hAnsi="Liberation Serif"/>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w:t>
            </w:r>
          </w:p>
        </w:tc>
      </w:tr>
      <w:tr w:rsidR="00D6633C" w:rsidTr="00D6633C">
        <w:trPr>
          <w:trHeight w:val="863"/>
        </w:trPr>
        <w:tc>
          <w:tcPr>
            <w:tcW w:w="2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pStyle w:val="24"/>
              <w:tabs>
                <w:tab w:val="left" w:pos="312"/>
              </w:tabs>
              <w:spacing w:line="240" w:lineRule="auto"/>
              <w:ind w:left="0"/>
              <w:rPr>
                <w:rFonts w:ascii="Liberation Serif" w:hAnsi="Liberation Serif"/>
                <w:b/>
                <w:sz w:val="24"/>
                <w:szCs w:val="24"/>
              </w:rPr>
            </w:pPr>
            <w:r>
              <w:rPr>
                <w:rFonts w:ascii="Liberation Serif" w:hAnsi="Liberation Serif"/>
                <w:b/>
                <w:sz w:val="24"/>
                <w:szCs w:val="24"/>
              </w:rPr>
              <w:t>4. Ветеринарное обслуживание</w:t>
            </w:r>
          </w:p>
        </w:tc>
        <w:tc>
          <w:tcPr>
            <w:tcW w:w="4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autoSpaceDE w:val="0"/>
              <w:ind w:firstLine="0"/>
            </w:pPr>
            <w:r>
              <w:rPr>
                <w:rFonts w:ascii="Liberation Serif" w:hAnsi="Liberation Serif"/>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w:t>
            </w:r>
            <w:r>
              <w:rPr>
                <w:rFonts w:ascii="Liberation Serif" w:hAnsi="Liberation Serif"/>
                <w:szCs w:val="24"/>
              </w:rPr>
              <w:lastRenderedPageBreak/>
              <w:t xml:space="preserve">сельскохозяйственными, под надзором человека. </w:t>
            </w:r>
          </w:p>
          <w:p w:rsidR="00D6633C" w:rsidRDefault="00D6633C" w:rsidP="00D6633C">
            <w:pPr>
              <w:autoSpaceDE w:val="0"/>
              <w:ind w:firstLine="0"/>
              <w:rPr>
                <w:rFonts w:ascii="Liberation Serif" w:hAnsi="Liberation Serif"/>
                <w:szCs w:val="24"/>
              </w:rPr>
            </w:pPr>
          </w:p>
        </w:tc>
        <w:tc>
          <w:tcPr>
            <w:tcW w:w="3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pStyle w:val="24"/>
              <w:tabs>
                <w:tab w:val="left" w:pos="317"/>
              </w:tabs>
              <w:spacing w:line="240" w:lineRule="auto"/>
              <w:ind w:left="0"/>
              <w:rPr>
                <w:rFonts w:ascii="Liberation Serif" w:hAnsi="Liberation Serif"/>
                <w:sz w:val="24"/>
                <w:szCs w:val="24"/>
              </w:rPr>
            </w:pPr>
            <w:r>
              <w:rPr>
                <w:rFonts w:ascii="Liberation Serif" w:hAnsi="Liberation Serif"/>
                <w:sz w:val="24"/>
                <w:szCs w:val="24"/>
              </w:rPr>
              <w:lastRenderedPageBreak/>
              <w:t>Здания, сооружения и территории ветеринарных лечебниц, ветлабораторий.</w:t>
            </w:r>
          </w:p>
        </w:tc>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pStyle w:val="24"/>
              <w:tabs>
                <w:tab w:val="left" w:pos="317"/>
              </w:tabs>
              <w:spacing w:line="240" w:lineRule="auto"/>
              <w:ind w:left="22"/>
              <w:rPr>
                <w:rFonts w:ascii="Liberation Serif" w:hAnsi="Liberation Serif"/>
                <w:b/>
                <w:sz w:val="24"/>
                <w:szCs w:val="24"/>
                <w:u w:val="single"/>
              </w:rPr>
            </w:pPr>
            <w:r>
              <w:rPr>
                <w:rFonts w:ascii="Liberation Serif" w:hAnsi="Liberation Serif"/>
                <w:b/>
                <w:sz w:val="24"/>
                <w:szCs w:val="24"/>
                <w:u w:val="single"/>
              </w:rPr>
              <w:t>В границах участка объекта</w:t>
            </w:r>
          </w:p>
          <w:p w:rsidR="00D6633C" w:rsidRDefault="00D6633C" w:rsidP="00D6633C">
            <w:pPr>
              <w:pStyle w:val="24"/>
              <w:tabs>
                <w:tab w:val="left" w:pos="317"/>
              </w:tabs>
              <w:spacing w:line="240" w:lineRule="auto"/>
              <w:ind w:left="0"/>
              <w:rPr>
                <w:rFonts w:ascii="Liberation Serif" w:hAnsi="Liberation Serif"/>
                <w:sz w:val="24"/>
                <w:szCs w:val="24"/>
              </w:rPr>
            </w:pPr>
            <w:r>
              <w:rPr>
                <w:rFonts w:ascii="Liberation Serif" w:hAnsi="Liberation Serif"/>
                <w:sz w:val="24"/>
                <w:szCs w:val="24"/>
              </w:rPr>
              <w:t xml:space="preserve">Административно-бытовые здания, научно-производственные объекты, конструкторские бюро. Площадки для отдыха, участки </w:t>
            </w:r>
            <w:r>
              <w:rPr>
                <w:rFonts w:ascii="Liberation Serif" w:hAnsi="Liberation Serif"/>
                <w:sz w:val="24"/>
                <w:szCs w:val="24"/>
              </w:rPr>
              <w:lastRenderedPageBreak/>
              <w:t>озеленения. Железнодорожные подъездные пути, автодорожные подъезды.</w:t>
            </w:r>
          </w:p>
          <w:p w:rsidR="00D6633C" w:rsidRDefault="00D6633C" w:rsidP="00D6633C">
            <w:pPr>
              <w:ind w:firstLine="0"/>
            </w:pPr>
            <w:r>
              <w:rPr>
                <w:rFonts w:ascii="Liberation Serif" w:hAnsi="Liberation Serif"/>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 промышленные отвалы и полигоны промышленных отходов.</w:t>
            </w:r>
          </w:p>
        </w:tc>
      </w:tr>
      <w:tr w:rsidR="00D6633C" w:rsidTr="00D6633C">
        <w:trPr>
          <w:trHeight w:val="863"/>
        </w:trPr>
        <w:tc>
          <w:tcPr>
            <w:tcW w:w="2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autoSpaceDE w:val="0"/>
              <w:ind w:firstLine="0"/>
              <w:rPr>
                <w:rFonts w:ascii="Liberation Serif" w:hAnsi="Liberation Serif"/>
                <w:b/>
                <w:bCs/>
                <w:szCs w:val="24"/>
              </w:rPr>
            </w:pPr>
            <w:r>
              <w:rPr>
                <w:rFonts w:ascii="Liberation Serif" w:hAnsi="Liberation Serif"/>
                <w:b/>
                <w:bCs/>
                <w:szCs w:val="24"/>
              </w:rPr>
              <w:lastRenderedPageBreak/>
              <w:t>5.Амбулаторное ветеринарное обслуживание</w:t>
            </w:r>
          </w:p>
          <w:p w:rsidR="00D6633C" w:rsidRDefault="00D6633C" w:rsidP="00D6633C">
            <w:pPr>
              <w:pStyle w:val="24"/>
              <w:tabs>
                <w:tab w:val="left" w:pos="312"/>
              </w:tabs>
              <w:spacing w:line="240" w:lineRule="auto"/>
              <w:ind w:left="0"/>
              <w:rPr>
                <w:rFonts w:ascii="Liberation Serif" w:hAnsi="Liberation Serif"/>
                <w:b/>
                <w:sz w:val="24"/>
                <w:szCs w:val="24"/>
              </w:rPr>
            </w:pPr>
          </w:p>
        </w:tc>
        <w:tc>
          <w:tcPr>
            <w:tcW w:w="4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autoSpaceDE w:val="0"/>
              <w:ind w:firstLine="0"/>
              <w:rPr>
                <w:rFonts w:ascii="Liberation Serif" w:hAnsi="Liberation Serif"/>
                <w:bCs/>
                <w:szCs w:val="24"/>
              </w:rPr>
            </w:pPr>
            <w:r>
              <w:rPr>
                <w:rFonts w:ascii="Liberation Serif" w:hAnsi="Liberation Serif"/>
                <w:bCs/>
                <w:szCs w:val="24"/>
              </w:rPr>
              <w:t>Размещение объектов капитального строительства, предназначенных для оказания ветеринарных услуг без содержания животных</w:t>
            </w:r>
          </w:p>
          <w:p w:rsidR="00D6633C" w:rsidRDefault="00D6633C" w:rsidP="00D6633C">
            <w:pPr>
              <w:autoSpaceDE w:val="0"/>
              <w:ind w:firstLine="0"/>
              <w:rPr>
                <w:rFonts w:ascii="Liberation Serif" w:hAnsi="Liberation Serif"/>
                <w:szCs w:val="24"/>
              </w:rPr>
            </w:pPr>
          </w:p>
        </w:tc>
        <w:tc>
          <w:tcPr>
            <w:tcW w:w="3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pStyle w:val="24"/>
              <w:tabs>
                <w:tab w:val="left" w:pos="317"/>
              </w:tabs>
              <w:spacing w:line="240" w:lineRule="auto"/>
              <w:ind w:left="0"/>
              <w:rPr>
                <w:rFonts w:ascii="Liberation Serif" w:hAnsi="Liberation Serif"/>
                <w:sz w:val="24"/>
                <w:szCs w:val="24"/>
              </w:rPr>
            </w:pPr>
            <w:r>
              <w:rPr>
                <w:rFonts w:ascii="Liberation Serif" w:hAnsi="Liberation Serif"/>
                <w:sz w:val="24"/>
                <w:szCs w:val="24"/>
              </w:rPr>
              <w:t>Здания ветеринарных лечебниц.</w:t>
            </w:r>
          </w:p>
        </w:tc>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pStyle w:val="24"/>
              <w:tabs>
                <w:tab w:val="left" w:pos="317"/>
              </w:tabs>
              <w:spacing w:line="240" w:lineRule="auto"/>
              <w:ind w:left="22"/>
              <w:rPr>
                <w:rFonts w:ascii="Liberation Serif" w:hAnsi="Liberation Serif"/>
                <w:b/>
                <w:sz w:val="24"/>
                <w:szCs w:val="24"/>
                <w:u w:val="single"/>
              </w:rPr>
            </w:pPr>
            <w:r>
              <w:rPr>
                <w:rFonts w:ascii="Liberation Serif" w:hAnsi="Liberation Serif"/>
                <w:b/>
                <w:sz w:val="24"/>
                <w:szCs w:val="24"/>
                <w:u w:val="single"/>
              </w:rPr>
              <w:t>В границах участка объекта</w:t>
            </w:r>
          </w:p>
          <w:p w:rsidR="00D6633C" w:rsidRDefault="00D6633C" w:rsidP="00D6633C">
            <w:pPr>
              <w:pStyle w:val="24"/>
              <w:tabs>
                <w:tab w:val="left" w:pos="317"/>
              </w:tabs>
              <w:spacing w:line="240" w:lineRule="auto"/>
              <w:ind w:left="0"/>
              <w:rPr>
                <w:rFonts w:ascii="Liberation Serif" w:hAnsi="Liberation Serif"/>
                <w:sz w:val="24"/>
                <w:szCs w:val="24"/>
              </w:rPr>
            </w:pPr>
            <w:r>
              <w:rPr>
                <w:rFonts w:ascii="Liberation Serif" w:hAnsi="Liberation Serif"/>
                <w:sz w:val="24"/>
                <w:szCs w:val="24"/>
              </w:rPr>
              <w:t>Административно-бытовые здания, научно-производственные объекты, конструкторские бюро. Площадки для отдыха, участки озеленения. Железнодорожные подъездные пути, автодорожные подъезды.</w:t>
            </w:r>
          </w:p>
          <w:p w:rsidR="00D6633C" w:rsidRDefault="00D6633C" w:rsidP="00D6633C">
            <w:pPr>
              <w:pStyle w:val="24"/>
              <w:tabs>
                <w:tab w:val="left" w:pos="317"/>
              </w:tabs>
              <w:spacing w:line="240" w:lineRule="auto"/>
              <w:ind w:left="22"/>
            </w:pPr>
            <w:r>
              <w:rPr>
                <w:rFonts w:ascii="Liberation Serif" w:hAnsi="Liberation Serif"/>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 промышленные отвалы и полигоны промышленных отходов.</w:t>
            </w:r>
          </w:p>
        </w:tc>
      </w:tr>
      <w:tr w:rsidR="00D6633C" w:rsidTr="00D6633C">
        <w:trPr>
          <w:trHeight w:val="863"/>
        </w:trPr>
        <w:tc>
          <w:tcPr>
            <w:tcW w:w="2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pStyle w:val="24"/>
              <w:tabs>
                <w:tab w:val="left" w:pos="312"/>
              </w:tabs>
              <w:spacing w:line="240" w:lineRule="auto"/>
              <w:ind w:left="0"/>
              <w:rPr>
                <w:rFonts w:ascii="Liberation Serif" w:hAnsi="Liberation Serif"/>
                <w:b/>
                <w:sz w:val="24"/>
                <w:szCs w:val="24"/>
              </w:rPr>
            </w:pPr>
            <w:r>
              <w:rPr>
                <w:rFonts w:ascii="Liberation Serif" w:hAnsi="Liberation Serif"/>
                <w:b/>
                <w:sz w:val="24"/>
                <w:szCs w:val="24"/>
              </w:rPr>
              <w:t>5. Приюты для животных</w:t>
            </w:r>
          </w:p>
        </w:tc>
        <w:tc>
          <w:tcPr>
            <w:tcW w:w="4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pStyle w:val="ConsPlusNormal"/>
              <w:ind w:firstLine="0"/>
              <w:rPr>
                <w:rFonts w:ascii="Liberation Serif" w:hAnsi="Liberation Serif" w:cs="Times New Roman"/>
                <w:sz w:val="24"/>
                <w:szCs w:val="24"/>
              </w:rPr>
            </w:pPr>
            <w:r>
              <w:rPr>
                <w:rFonts w:ascii="Liberation Serif" w:hAnsi="Liberation Serif" w:cs="Times New Roman"/>
                <w:sz w:val="24"/>
                <w:szCs w:val="24"/>
              </w:rPr>
              <w:t>Размещение объектов капитального строительства, предназначенных для оказания ветеринарных услуг в стационаре;</w:t>
            </w:r>
          </w:p>
          <w:p w:rsidR="00D6633C" w:rsidRDefault="00D6633C" w:rsidP="00D6633C">
            <w:pPr>
              <w:pStyle w:val="ConsPlusNormal"/>
              <w:ind w:firstLine="0"/>
              <w:rPr>
                <w:rFonts w:ascii="Liberation Serif" w:hAnsi="Liberation Serif" w:cs="Times New Roman"/>
                <w:sz w:val="24"/>
                <w:szCs w:val="24"/>
              </w:rPr>
            </w:pPr>
            <w:r>
              <w:rPr>
                <w:rFonts w:ascii="Liberation Serif" w:hAnsi="Liberation Serif" w:cs="Times New Roman"/>
                <w:sz w:val="24"/>
                <w:szCs w:val="24"/>
              </w:rPr>
              <w:t xml:space="preserve">размещение объектов капитального строительства, предназначенных для содержания, разведения животных, не </w:t>
            </w:r>
            <w:r>
              <w:rPr>
                <w:rFonts w:ascii="Liberation Serif" w:hAnsi="Liberation Serif" w:cs="Times New Roman"/>
                <w:sz w:val="24"/>
                <w:szCs w:val="24"/>
              </w:rPr>
              <w:lastRenderedPageBreak/>
              <w:t>являющихся сельскохозяйственными, под надзором человека, оказания услуг по содержанию и лечению бездомных животных;</w:t>
            </w:r>
          </w:p>
          <w:p w:rsidR="00D6633C" w:rsidRDefault="00D6633C" w:rsidP="00D6633C">
            <w:pPr>
              <w:pStyle w:val="24"/>
              <w:tabs>
                <w:tab w:val="left" w:pos="312"/>
              </w:tabs>
              <w:spacing w:line="240" w:lineRule="auto"/>
              <w:ind w:left="0"/>
              <w:rPr>
                <w:rFonts w:ascii="Liberation Serif" w:hAnsi="Liberation Serif"/>
                <w:sz w:val="24"/>
                <w:szCs w:val="24"/>
              </w:rPr>
            </w:pPr>
            <w:r>
              <w:rPr>
                <w:rFonts w:ascii="Liberation Serif" w:hAnsi="Liberation Serif"/>
                <w:sz w:val="24"/>
                <w:szCs w:val="24"/>
              </w:rPr>
              <w:t>размещение объектов капитального строительства, предназначенных для организации гостиниц для животных</w:t>
            </w:r>
          </w:p>
          <w:p w:rsidR="00D6633C" w:rsidRDefault="00D6633C" w:rsidP="00D6633C">
            <w:pPr>
              <w:autoSpaceDE w:val="0"/>
              <w:ind w:firstLine="0"/>
              <w:rPr>
                <w:rFonts w:ascii="Liberation Serif" w:hAnsi="Liberation Serif"/>
                <w:szCs w:val="24"/>
              </w:rPr>
            </w:pPr>
          </w:p>
        </w:tc>
        <w:tc>
          <w:tcPr>
            <w:tcW w:w="3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pStyle w:val="24"/>
              <w:tabs>
                <w:tab w:val="left" w:pos="317"/>
              </w:tabs>
              <w:spacing w:line="240" w:lineRule="auto"/>
              <w:ind w:left="0"/>
              <w:rPr>
                <w:rFonts w:ascii="Liberation Serif" w:hAnsi="Liberation Serif"/>
                <w:sz w:val="24"/>
                <w:szCs w:val="24"/>
              </w:rPr>
            </w:pPr>
            <w:r>
              <w:rPr>
                <w:rFonts w:ascii="Liberation Serif" w:hAnsi="Liberation Serif"/>
                <w:sz w:val="24"/>
                <w:szCs w:val="24"/>
              </w:rPr>
              <w:lastRenderedPageBreak/>
              <w:t xml:space="preserve">Здания, сооружения и территории ветеринарных лечебниц, ветлабораторий, </w:t>
            </w:r>
            <w:proofErr w:type="spellStart"/>
            <w:r>
              <w:rPr>
                <w:rFonts w:ascii="Liberation Serif" w:hAnsi="Liberation Serif"/>
                <w:sz w:val="24"/>
                <w:szCs w:val="24"/>
              </w:rPr>
              <w:t>зоогостиниц</w:t>
            </w:r>
            <w:proofErr w:type="spellEnd"/>
            <w:r>
              <w:rPr>
                <w:rFonts w:ascii="Liberation Serif" w:hAnsi="Liberation Serif"/>
                <w:sz w:val="24"/>
                <w:szCs w:val="24"/>
              </w:rPr>
              <w:t xml:space="preserve">, </w:t>
            </w:r>
            <w:proofErr w:type="spellStart"/>
            <w:r>
              <w:rPr>
                <w:rFonts w:ascii="Liberation Serif" w:hAnsi="Liberation Serif"/>
                <w:sz w:val="24"/>
                <w:szCs w:val="24"/>
              </w:rPr>
              <w:t>зоопитомников</w:t>
            </w:r>
            <w:proofErr w:type="spellEnd"/>
            <w:r>
              <w:rPr>
                <w:rFonts w:ascii="Liberation Serif" w:hAnsi="Liberation Serif"/>
                <w:sz w:val="24"/>
                <w:szCs w:val="24"/>
              </w:rPr>
              <w:t xml:space="preserve">, пунктов передержки, центров дрессировки </w:t>
            </w:r>
          </w:p>
        </w:tc>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pStyle w:val="24"/>
              <w:tabs>
                <w:tab w:val="left" w:pos="317"/>
              </w:tabs>
              <w:spacing w:line="240" w:lineRule="auto"/>
              <w:ind w:left="22"/>
              <w:rPr>
                <w:rFonts w:ascii="Liberation Serif" w:hAnsi="Liberation Serif"/>
                <w:b/>
                <w:sz w:val="24"/>
                <w:szCs w:val="24"/>
                <w:u w:val="single"/>
              </w:rPr>
            </w:pPr>
            <w:r>
              <w:rPr>
                <w:rFonts w:ascii="Liberation Serif" w:hAnsi="Liberation Serif"/>
                <w:b/>
                <w:sz w:val="24"/>
                <w:szCs w:val="24"/>
                <w:u w:val="single"/>
              </w:rPr>
              <w:t>В границах участка объекта</w:t>
            </w:r>
          </w:p>
          <w:p w:rsidR="00D6633C" w:rsidRDefault="00D6633C" w:rsidP="00D6633C">
            <w:pPr>
              <w:pStyle w:val="24"/>
              <w:tabs>
                <w:tab w:val="left" w:pos="317"/>
              </w:tabs>
              <w:spacing w:line="240" w:lineRule="auto"/>
              <w:ind w:left="0"/>
              <w:rPr>
                <w:rFonts w:ascii="Liberation Serif" w:hAnsi="Liberation Serif"/>
                <w:sz w:val="24"/>
                <w:szCs w:val="24"/>
              </w:rPr>
            </w:pPr>
            <w:r>
              <w:rPr>
                <w:rFonts w:ascii="Liberation Serif" w:hAnsi="Liberation Serif"/>
                <w:sz w:val="24"/>
                <w:szCs w:val="24"/>
              </w:rPr>
              <w:t xml:space="preserve">Административно-бытовые здания, научно-производственные объекты, конструкторские бюро. Площадки для отдыха, участки озеленения. Железнодорожные </w:t>
            </w:r>
            <w:r>
              <w:rPr>
                <w:rFonts w:ascii="Liberation Serif" w:hAnsi="Liberation Serif"/>
                <w:sz w:val="24"/>
                <w:szCs w:val="24"/>
              </w:rPr>
              <w:lastRenderedPageBreak/>
              <w:t>подъездные пути, автодорожные подъезды.</w:t>
            </w:r>
          </w:p>
          <w:p w:rsidR="00D6633C" w:rsidRDefault="00D6633C" w:rsidP="00D6633C">
            <w:pPr>
              <w:ind w:firstLine="0"/>
            </w:pPr>
            <w:r>
              <w:rPr>
                <w:rFonts w:ascii="Liberation Serif" w:hAnsi="Liberation Serif"/>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 промышленные отвалы и полигоны промышленных отходов.</w:t>
            </w:r>
          </w:p>
        </w:tc>
      </w:tr>
      <w:tr w:rsidR="00D6633C" w:rsidTr="00D6633C">
        <w:trPr>
          <w:trHeight w:val="518"/>
        </w:trPr>
        <w:tc>
          <w:tcPr>
            <w:tcW w:w="2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pStyle w:val="24"/>
              <w:tabs>
                <w:tab w:val="left" w:pos="312"/>
              </w:tabs>
              <w:spacing w:line="240" w:lineRule="auto"/>
              <w:ind w:left="0"/>
              <w:rPr>
                <w:rFonts w:ascii="Liberation Serif" w:hAnsi="Liberation Serif"/>
                <w:b/>
                <w:sz w:val="24"/>
                <w:szCs w:val="24"/>
              </w:rPr>
            </w:pPr>
            <w:r>
              <w:rPr>
                <w:rFonts w:ascii="Liberation Serif" w:hAnsi="Liberation Serif"/>
                <w:b/>
                <w:sz w:val="24"/>
                <w:szCs w:val="24"/>
              </w:rPr>
              <w:lastRenderedPageBreak/>
              <w:t>6. Деловое управление</w:t>
            </w:r>
          </w:p>
        </w:tc>
        <w:tc>
          <w:tcPr>
            <w:tcW w:w="4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autoSpaceDE w:val="0"/>
              <w:ind w:firstLine="0"/>
              <w:rPr>
                <w:rFonts w:ascii="Liberation Serif" w:hAnsi="Liberation Serif"/>
                <w:szCs w:val="24"/>
              </w:rPr>
            </w:pPr>
            <w:r>
              <w:rPr>
                <w:rFonts w:ascii="Liberation Serif" w:hAnsi="Liberation Serif"/>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D6633C" w:rsidRDefault="00D6633C" w:rsidP="00D6633C">
            <w:pPr>
              <w:pStyle w:val="24"/>
              <w:widowControl w:val="0"/>
              <w:tabs>
                <w:tab w:val="left" w:pos="312"/>
              </w:tabs>
              <w:autoSpaceDE w:val="0"/>
              <w:spacing w:line="240" w:lineRule="auto"/>
              <w:ind w:left="0"/>
              <w:rPr>
                <w:rFonts w:ascii="Liberation Serif" w:hAnsi="Liberation Serif"/>
                <w:sz w:val="24"/>
                <w:szCs w:val="24"/>
              </w:rPr>
            </w:pPr>
          </w:p>
        </w:tc>
        <w:tc>
          <w:tcPr>
            <w:tcW w:w="3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pStyle w:val="24"/>
              <w:tabs>
                <w:tab w:val="left" w:pos="317"/>
              </w:tabs>
              <w:spacing w:line="240" w:lineRule="auto"/>
              <w:ind w:left="22"/>
            </w:pPr>
            <w:r>
              <w:rPr>
                <w:rFonts w:ascii="Liberation Serif" w:hAnsi="Liberation Serif"/>
                <w:sz w:val="24"/>
                <w:szCs w:val="24"/>
              </w:rPr>
              <w:t>Размещение объектов капитального строительства – зданий и сооружений для осуществления функций управления (офисы, административные здания).</w:t>
            </w:r>
          </w:p>
        </w:tc>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pStyle w:val="24"/>
              <w:tabs>
                <w:tab w:val="left" w:pos="317"/>
              </w:tabs>
              <w:spacing w:line="240" w:lineRule="auto"/>
              <w:ind w:left="22"/>
              <w:rPr>
                <w:rFonts w:ascii="Liberation Serif" w:hAnsi="Liberation Serif"/>
                <w:b/>
                <w:sz w:val="24"/>
                <w:szCs w:val="24"/>
                <w:u w:val="single"/>
              </w:rPr>
            </w:pPr>
            <w:r>
              <w:rPr>
                <w:rFonts w:ascii="Liberation Serif" w:hAnsi="Liberation Serif"/>
                <w:b/>
                <w:sz w:val="24"/>
                <w:szCs w:val="24"/>
                <w:u w:val="single"/>
              </w:rPr>
              <w:t>В границах участка объекта</w:t>
            </w:r>
          </w:p>
          <w:p w:rsidR="00D6633C" w:rsidRDefault="00D6633C" w:rsidP="00D6633C">
            <w:pPr>
              <w:pStyle w:val="24"/>
              <w:tabs>
                <w:tab w:val="left" w:pos="317"/>
              </w:tabs>
              <w:spacing w:line="240" w:lineRule="auto"/>
              <w:ind w:left="0"/>
              <w:rPr>
                <w:rFonts w:ascii="Liberation Serif" w:hAnsi="Liberation Serif"/>
                <w:sz w:val="24"/>
                <w:szCs w:val="24"/>
              </w:rPr>
            </w:pPr>
            <w:r>
              <w:rPr>
                <w:rFonts w:ascii="Liberation Serif" w:hAnsi="Liberation Serif"/>
                <w:sz w:val="24"/>
                <w:szCs w:val="24"/>
              </w:rPr>
              <w:t>Административно-бытовые здания, научно-производственные объекты, конструкторские бюро. Площадки для отдыха, участки озеленения. Железнодорожные подъездные пути, автодорожные подъезды.</w:t>
            </w:r>
          </w:p>
          <w:p w:rsidR="00D6633C" w:rsidRDefault="00D6633C" w:rsidP="00D6633C">
            <w:pPr>
              <w:ind w:firstLine="0"/>
            </w:pPr>
            <w:r>
              <w:rPr>
                <w:rFonts w:ascii="Liberation Serif" w:hAnsi="Liberation Serif"/>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 промышленные отвалы и полигоны промышленных отходов.</w:t>
            </w:r>
          </w:p>
        </w:tc>
      </w:tr>
      <w:tr w:rsidR="00D6633C" w:rsidTr="00D6633C">
        <w:trPr>
          <w:trHeight w:val="280"/>
        </w:trPr>
        <w:tc>
          <w:tcPr>
            <w:tcW w:w="2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pStyle w:val="24"/>
              <w:widowControl w:val="0"/>
              <w:tabs>
                <w:tab w:val="left" w:pos="312"/>
              </w:tabs>
              <w:autoSpaceDE w:val="0"/>
              <w:spacing w:line="240" w:lineRule="auto"/>
              <w:ind w:left="0"/>
              <w:rPr>
                <w:rFonts w:ascii="Liberation Serif" w:hAnsi="Liberation Serif"/>
                <w:b/>
                <w:sz w:val="24"/>
                <w:szCs w:val="24"/>
              </w:rPr>
            </w:pPr>
            <w:r>
              <w:rPr>
                <w:rFonts w:ascii="Liberation Serif" w:hAnsi="Liberation Serif"/>
                <w:b/>
                <w:sz w:val="24"/>
                <w:szCs w:val="24"/>
              </w:rPr>
              <w:t>7. Рынки</w:t>
            </w:r>
          </w:p>
        </w:tc>
        <w:tc>
          <w:tcPr>
            <w:tcW w:w="4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autoSpaceDE w:val="0"/>
              <w:ind w:firstLine="0"/>
              <w:rPr>
                <w:rFonts w:ascii="Liberation Serif" w:hAnsi="Liberation Serif"/>
                <w:bCs/>
                <w:szCs w:val="24"/>
              </w:rPr>
            </w:pPr>
            <w:r>
              <w:rPr>
                <w:rFonts w:ascii="Liberation Serif" w:hAnsi="Liberation Serif"/>
                <w:bCs/>
                <w:szCs w:val="24"/>
              </w:rPr>
              <w:t xml:space="preserve">Размещение объектов капитального строительства, сооружений, предназначенных для организации постоянной или временной торговли </w:t>
            </w:r>
            <w:r>
              <w:rPr>
                <w:rFonts w:ascii="Liberation Serif" w:hAnsi="Liberation Serif"/>
                <w:bCs/>
                <w:szCs w:val="24"/>
              </w:rPr>
              <w:lastRenderedPageBreak/>
              <w:t>(ярмарка, рынок, базар), с учетом того, что каждое из торговых мест не располагает торговой площадью более 200 кв. м;</w:t>
            </w:r>
          </w:p>
          <w:p w:rsidR="00D6633C" w:rsidRDefault="00D6633C" w:rsidP="00D6633C">
            <w:pPr>
              <w:autoSpaceDE w:val="0"/>
              <w:ind w:firstLine="0"/>
              <w:rPr>
                <w:rFonts w:ascii="Liberation Serif" w:hAnsi="Liberation Serif"/>
                <w:bCs/>
                <w:szCs w:val="24"/>
              </w:rPr>
            </w:pPr>
            <w:r>
              <w:rPr>
                <w:rFonts w:ascii="Liberation Serif" w:hAnsi="Liberation Serif"/>
                <w:bCs/>
                <w:szCs w:val="24"/>
              </w:rPr>
              <w:t>размещение гаражей и (или) стоянок для автомобилей сотрудников и посетителей рынка.</w:t>
            </w:r>
          </w:p>
          <w:p w:rsidR="00D6633C" w:rsidRDefault="00D6633C" w:rsidP="00D6633C">
            <w:pPr>
              <w:pStyle w:val="24"/>
              <w:tabs>
                <w:tab w:val="left" w:pos="312"/>
              </w:tabs>
              <w:spacing w:line="240" w:lineRule="auto"/>
              <w:ind w:left="0"/>
              <w:rPr>
                <w:rFonts w:ascii="Liberation Serif" w:hAnsi="Liberation Serif"/>
                <w:sz w:val="24"/>
                <w:szCs w:val="24"/>
              </w:rPr>
            </w:pPr>
          </w:p>
        </w:tc>
        <w:tc>
          <w:tcPr>
            <w:tcW w:w="3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pStyle w:val="a7"/>
              <w:spacing w:before="0" w:after="0"/>
              <w:ind w:left="34" w:firstLine="0"/>
              <w:rPr>
                <w:rFonts w:ascii="Liberation Serif" w:hAnsi="Liberation Serif"/>
              </w:rPr>
            </w:pPr>
            <w:r>
              <w:rPr>
                <w:rFonts w:ascii="Liberation Serif" w:hAnsi="Liberation Serif"/>
              </w:rPr>
              <w:lastRenderedPageBreak/>
              <w:t xml:space="preserve">Отдельно стоящие здания и помещения рынков, ярмарок, базаров. </w:t>
            </w:r>
          </w:p>
        </w:tc>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pStyle w:val="24"/>
              <w:tabs>
                <w:tab w:val="left" w:pos="317"/>
              </w:tabs>
              <w:spacing w:line="240" w:lineRule="auto"/>
              <w:ind w:left="22"/>
              <w:rPr>
                <w:rFonts w:ascii="Liberation Serif" w:hAnsi="Liberation Serif"/>
                <w:b/>
                <w:sz w:val="24"/>
                <w:szCs w:val="24"/>
                <w:u w:val="single"/>
              </w:rPr>
            </w:pPr>
            <w:r>
              <w:rPr>
                <w:rFonts w:ascii="Liberation Serif" w:hAnsi="Liberation Serif"/>
                <w:b/>
                <w:sz w:val="24"/>
                <w:szCs w:val="24"/>
                <w:u w:val="single"/>
              </w:rPr>
              <w:t>В границах участка объекта</w:t>
            </w:r>
          </w:p>
          <w:p w:rsidR="00D6633C" w:rsidRDefault="00D6633C" w:rsidP="00D6633C">
            <w:pPr>
              <w:pStyle w:val="24"/>
              <w:tabs>
                <w:tab w:val="left" w:pos="317"/>
              </w:tabs>
              <w:spacing w:line="240" w:lineRule="auto"/>
              <w:ind w:left="0"/>
              <w:rPr>
                <w:rFonts w:ascii="Liberation Serif" w:hAnsi="Liberation Serif"/>
                <w:sz w:val="24"/>
                <w:szCs w:val="24"/>
              </w:rPr>
            </w:pPr>
            <w:r>
              <w:rPr>
                <w:rFonts w:ascii="Liberation Serif" w:hAnsi="Liberation Serif"/>
                <w:sz w:val="24"/>
                <w:szCs w:val="24"/>
              </w:rPr>
              <w:t>Площадки для отдыха, участки озеленения.</w:t>
            </w:r>
          </w:p>
          <w:p w:rsidR="00D6633C" w:rsidRDefault="00D6633C" w:rsidP="00D6633C">
            <w:pPr>
              <w:ind w:firstLine="0"/>
            </w:pPr>
            <w:r>
              <w:rPr>
                <w:rFonts w:ascii="Liberation Serif" w:hAnsi="Liberation Serif"/>
                <w:szCs w:val="24"/>
              </w:rPr>
              <w:lastRenderedPageBreak/>
              <w:t xml:space="preserve">Временные автостоянки в соответствии с требованиями нормативных документов; объекты инженерной инфраструктуры, размещение гаражей и (или) стоянок для автомобилей сотрудников и посетителей рынка. </w:t>
            </w:r>
          </w:p>
        </w:tc>
      </w:tr>
      <w:tr w:rsidR="00D6633C" w:rsidTr="00D6633C">
        <w:trPr>
          <w:trHeight w:val="280"/>
        </w:trPr>
        <w:tc>
          <w:tcPr>
            <w:tcW w:w="2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pStyle w:val="24"/>
              <w:widowControl w:val="0"/>
              <w:tabs>
                <w:tab w:val="left" w:pos="312"/>
              </w:tabs>
              <w:autoSpaceDE w:val="0"/>
              <w:spacing w:line="240" w:lineRule="auto"/>
              <w:ind w:left="0"/>
              <w:rPr>
                <w:rFonts w:ascii="Liberation Serif" w:hAnsi="Liberation Serif"/>
                <w:b/>
                <w:sz w:val="24"/>
                <w:szCs w:val="24"/>
              </w:rPr>
            </w:pPr>
            <w:r>
              <w:rPr>
                <w:rFonts w:ascii="Liberation Serif" w:hAnsi="Liberation Serif"/>
                <w:b/>
                <w:sz w:val="24"/>
                <w:szCs w:val="24"/>
              </w:rPr>
              <w:lastRenderedPageBreak/>
              <w:t>8. Строительная промышленность</w:t>
            </w:r>
          </w:p>
        </w:tc>
        <w:tc>
          <w:tcPr>
            <w:tcW w:w="4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autoSpaceDE w:val="0"/>
              <w:ind w:firstLine="0"/>
              <w:rPr>
                <w:rFonts w:ascii="Liberation Serif" w:hAnsi="Liberation Serif"/>
                <w:szCs w:val="24"/>
              </w:rPr>
            </w:pPr>
            <w:r>
              <w:rPr>
                <w:rFonts w:ascii="Liberation Serif" w:hAnsi="Liberation Serif"/>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D6633C" w:rsidRDefault="00D6633C" w:rsidP="00D6633C">
            <w:pPr>
              <w:pStyle w:val="24"/>
              <w:widowControl w:val="0"/>
              <w:tabs>
                <w:tab w:val="left" w:pos="312"/>
              </w:tabs>
              <w:autoSpaceDE w:val="0"/>
              <w:spacing w:line="240" w:lineRule="auto"/>
              <w:ind w:left="0"/>
              <w:rPr>
                <w:rFonts w:ascii="Liberation Serif" w:hAnsi="Liberation Serif"/>
                <w:sz w:val="24"/>
                <w:szCs w:val="24"/>
              </w:rPr>
            </w:pPr>
          </w:p>
        </w:tc>
        <w:tc>
          <w:tcPr>
            <w:tcW w:w="3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pStyle w:val="24"/>
              <w:tabs>
                <w:tab w:val="left" w:pos="317"/>
              </w:tabs>
              <w:spacing w:line="240" w:lineRule="auto"/>
              <w:ind w:left="22"/>
              <w:rPr>
                <w:rFonts w:ascii="Liberation Serif" w:hAnsi="Liberation Serif"/>
                <w:sz w:val="24"/>
                <w:szCs w:val="24"/>
              </w:rPr>
            </w:pPr>
            <w:r>
              <w:rPr>
                <w:rFonts w:ascii="Liberation Serif" w:hAnsi="Liberation Serif"/>
                <w:sz w:val="24"/>
                <w:szCs w:val="24"/>
              </w:rPr>
              <w:t>Размещение территорий промышленных предприятий.</w:t>
            </w:r>
          </w:p>
          <w:p w:rsidR="00D6633C" w:rsidRDefault="00D6633C" w:rsidP="00D6633C">
            <w:pPr>
              <w:pStyle w:val="24"/>
              <w:tabs>
                <w:tab w:val="left" w:pos="317"/>
              </w:tabs>
              <w:spacing w:line="240" w:lineRule="auto"/>
              <w:ind w:left="22"/>
            </w:pPr>
            <w:r>
              <w:rPr>
                <w:rFonts w:ascii="Liberation Serif" w:hAnsi="Liberation Serif"/>
                <w:sz w:val="24"/>
                <w:szCs w:val="24"/>
              </w:rPr>
              <w:t>Размещение объектов капитального строительства – зданий и сооружений для осуществления основных технологических процессов.</w:t>
            </w:r>
          </w:p>
        </w:tc>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pStyle w:val="24"/>
              <w:tabs>
                <w:tab w:val="left" w:pos="317"/>
              </w:tabs>
              <w:spacing w:line="240" w:lineRule="auto"/>
              <w:ind w:left="22"/>
              <w:rPr>
                <w:rFonts w:ascii="Liberation Serif" w:hAnsi="Liberation Serif"/>
                <w:b/>
                <w:sz w:val="24"/>
                <w:szCs w:val="24"/>
                <w:u w:val="single"/>
              </w:rPr>
            </w:pPr>
            <w:r>
              <w:rPr>
                <w:rFonts w:ascii="Liberation Serif" w:hAnsi="Liberation Serif"/>
                <w:b/>
                <w:sz w:val="24"/>
                <w:szCs w:val="24"/>
                <w:u w:val="single"/>
              </w:rPr>
              <w:t>В границах участка объекта</w:t>
            </w:r>
          </w:p>
          <w:p w:rsidR="00D6633C" w:rsidRDefault="00D6633C" w:rsidP="00D6633C">
            <w:pPr>
              <w:pStyle w:val="24"/>
              <w:tabs>
                <w:tab w:val="left" w:pos="317"/>
              </w:tabs>
              <w:spacing w:line="240" w:lineRule="auto"/>
              <w:ind w:left="0"/>
              <w:rPr>
                <w:rFonts w:ascii="Liberation Serif" w:hAnsi="Liberation Serif"/>
                <w:sz w:val="24"/>
                <w:szCs w:val="24"/>
              </w:rPr>
            </w:pPr>
            <w:r>
              <w:rPr>
                <w:rFonts w:ascii="Liberation Serif" w:hAnsi="Liberation Serif"/>
                <w:sz w:val="24"/>
                <w:szCs w:val="24"/>
              </w:rPr>
              <w:t>Административно-бытовые здания, научно-производственные объекты, конструкторские бюро. Площадки для отдыха, участки озеленения. Железнодорожные подъездные пути, автодорожные подъезды.</w:t>
            </w:r>
          </w:p>
          <w:p w:rsidR="00D6633C" w:rsidRDefault="00D6633C" w:rsidP="00D6633C">
            <w:pPr>
              <w:ind w:firstLine="0"/>
            </w:pPr>
            <w:r>
              <w:rPr>
                <w:rFonts w:ascii="Liberation Serif" w:hAnsi="Liberation Serif"/>
                <w:szCs w:val="24"/>
              </w:rPr>
              <w:t xml:space="preserve">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 промышленные отвалы и полигоны промышленных отходов. </w:t>
            </w:r>
          </w:p>
        </w:tc>
      </w:tr>
      <w:tr w:rsidR="00D6633C" w:rsidTr="00D6633C">
        <w:trPr>
          <w:trHeight w:val="518"/>
        </w:trPr>
        <w:tc>
          <w:tcPr>
            <w:tcW w:w="2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pStyle w:val="24"/>
              <w:widowControl w:val="0"/>
              <w:tabs>
                <w:tab w:val="left" w:pos="312"/>
              </w:tabs>
              <w:autoSpaceDE w:val="0"/>
              <w:spacing w:line="240" w:lineRule="auto"/>
              <w:ind w:left="0"/>
              <w:rPr>
                <w:rFonts w:ascii="Liberation Serif" w:hAnsi="Liberation Serif"/>
                <w:b/>
                <w:sz w:val="24"/>
                <w:szCs w:val="24"/>
              </w:rPr>
            </w:pPr>
            <w:r>
              <w:rPr>
                <w:rFonts w:ascii="Liberation Serif" w:hAnsi="Liberation Serif"/>
                <w:b/>
                <w:sz w:val="24"/>
                <w:szCs w:val="24"/>
              </w:rPr>
              <w:t>9. Железнодорожный транспорт</w:t>
            </w:r>
          </w:p>
        </w:tc>
        <w:tc>
          <w:tcPr>
            <w:tcW w:w="4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autoSpaceDE w:val="0"/>
              <w:ind w:firstLine="0"/>
              <w:rPr>
                <w:rFonts w:ascii="Liberation Serif" w:hAnsi="Liberation Serif"/>
                <w:bCs/>
                <w:szCs w:val="24"/>
              </w:rPr>
            </w:pPr>
            <w:r>
              <w:rPr>
                <w:rFonts w:ascii="Liberation Serif" w:hAnsi="Liberation Serif"/>
                <w:bCs/>
                <w:szCs w:val="24"/>
              </w:rPr>
              <w:t>Размещение железнодорожных путей;</w:t>
            </w:r>
          </w:p>
          <w:p w:rsidR="00D6633C" w:rsidRDefault="00D6633C" w:rsidP="00D6633C">
            <w:pPr>
              <w:autoSpaceDE w:val="0"/>
              <w:ind w:firstLine="0"/>
              <w:rPr>
                <w:rFonts w:ascii="Liberation Serif" w:hAnsi="Liberation Serif"/>
                <w:bCs/>
                <w:szCs w:val="24"/>
              </w:rPr>
            </w:pPr>
            <w:r>
              <w:rPr>
                <w:rFonts w:ascii="Liberation Serif" w:hAnsi="Liberation Serif"/>
                <w:bCs/>
                <w:szCs w:val="24"/>
              </w:rPr>
              <w:t xml:space="preserve">размещение, зданий и сооружений. </w:t>
            </w:r>
          </w:p>
          <w:p w:rsidR="00D6633C" w:rsidRDefault="00D6633C" w:rsidP="00D6633C">
            <w:pPr>
              <w:autoSpaceDE w:val="0"/>
              <w:ind w:firstLine="0"/>
              <w:rPr>
                <w:rFonts w:ascii="Liberation Serif" w:hAnsi="Liberation Serif"/>
                <w:bCs/>
                <w:szCs w:val="24"/>
              </w:rPr>
            </w:pPr>
            <w:r>
              <w:rPr>
                <w:rFonts w:ascii="Liberation Serif" w:hAnsi="Liberation Serif"/>
                <w:bCs/>
                <w:szCs w:val="24"/>
              </w:rPr>
              <w:t>размещение наземных сооружений метрополитена, в том числе посадочных станций, вентиляционных шахт;</w:t>
            </w:r>
          </w:p>
          <w:p w:rsidR="00D6633C" w:rsidRDefault="00D6633C" w:rsidP="00D6633C">
            <w:pPr>
              <w:autoSpaceDE w:val="0"/>
              <w:ind w:firstLine="0"/>
              <w:rPr>
                <w:rFonts w:ascii="Liberation Serif" w:hAnsi="Liberation Serif"/>
                <w:bCs/>
                <w:szCs w:val="24"/>
              </w:rPr>
            </w:pPr>
            <w:r>
              <w:rPr>
                <w:rFonts w:ascii="Liberation Serif" w:hAnsi="Liberation Serif"/>
                <w:bCs/>
                <w:szCs w:val="24"/>
              </w:rPr>
              <w:t xml:space="preserve">размещение наземных сооружений для трамвайного сообщения и иных </w:t>
            </w:r>
            <w:r>
              <w:rPr>
                <w:rFonts w:ascii="Liberation Serif" w:hAnsi="Liberation Serif"/>
                <w:bCs/>
                <w:szCs w:val="24"/>
              </w:rPr>
              <w:lastRenderedPageBreak/>
              <w:t>специальных дорог (канатных, монорельсовых, фуникулеров).</w:t>
            </w:r>
          </w:p>
          <w:p w:rsidR="00D6633C" w:rsidRDefault="00D6633C" w:rsidP="00D6633C">
            <w:pPr>
              <w:pStyle w:val="24"/>
              <w:widowControl w:val="0"/>
              <w:tabs>
                <w:tab w:val="left" w:pos="312"/>
              </w:tabs>
              <w:autoSpaceDE w:val="0"/>
              <w:spacing w:line="240" w:lineRule="auto"/>
              <w:ind w:left="0"/>
              <w:rPr>
                <w:rFonts w:ascii="Liberation Serif" w:hAnsi="Liberation Serif"/>
                <w:sz w:val="24"/>
                <w:szCs w:val="24"/>
              </w:rPr>
            </w:pPr>
          </w:p>
        </w:tc>
        <w:tc>
          <w:tcPr>
            <w:tcW w:w="3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autoSpaceDE w:val="0"/>
              <w:ind w:firstLine="0"/>
              <w:rPr>
                <w:rFonts w:ascii="Liberation Serif" w:hAnsi="Liberation Serif"/>
                <w:bCs/>
                <w:szCs w:val="24"/>
              </w:rPr>
            </w:pPr>
            <w:r>
              <w:rPr>
                <w:rFonts w:ascii="Liberation Serif" w:hAnsi="Liberation Serif"/>
                <w:bCs/>
                <w:szCs w:val="24"/>
              </w:rPr>
              <w:lastRenderedPageBreak/>
              <w:t xml:space="preserve">Здания и сооружения железнодорожных вокзалов и станций, а также устройства и объекты, необходимые для эксплуатации, содержания, строительства, реконструкции, ремонта наземных и подземных </w:t>
            </w:r>
            <w:r>
              <w:rPr>
                <w:rFonts w:ascii="Liberation Serif" w:hAnsi="Liberation Serif"/>
                <w:bCs/>
                <w:szCs w:val="24"/>
              </w:rPr>
              <w:lastRenderedPageBreak/>
              <w:t>зданий, сооружений, устройства и другие объекты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D6633C" w:rsidRDefault="00D6633C" w:rsidP="00D6633C">
            <w:pPr>
              <w:pStyle w:val="24"/>
              <w:tabs>
                <w:tab w:val="left" w:pos="317"/>
              </w:tabs>
              <w:spacing w:line="240" w:lineRule="auto"/>
              <w:ind w:left="0"/>
              <w:rPr>
                <w:rFonts w:ascii="Liberation Serif" w:hAnsi="Liberation Serif"/>
                <w:strike/>
                <w:sz w:val="24"/>
                <w:szCs w:val="24"/>
              </w:rPr>
            </w:pPr>
          </w:p>
          <w:p w:rsidR="00D6633C" w:rsidRDefault="00D6633C" w:rsidP="00D6633C">
            <w:pPr>
              <w:pStyle w:val="24"/>
              <w:tabs>
                <w:tab w:val="left" w:pos="317"/>
              </w:tabs>
              <w:spacing w:line="240" w:lineRule="auto"/>
              <w:ind w:left="0"/>
              <w:rPr>
                <w:rFonts w:ascii="Liberation Serif" w:hAnsi="Liberation Serif"/>
                <w:sz w:val="24"/>
                <w:szCs w:val="24"/>
              </w:rPr>
            </w:pPr>
          </w:p>
        </w:tc>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pStyle w:val="24"/>
              <w:tabs>
                <w:tab w:val="left" w:pos="317"/>
              </w:tabs>
              <w:spacing w:line="240" w:lineRule="auto"/>
              <w:ind w:left="22"/>
              <w:rPr>
                <w:rFonts w:ascii="Liberation Serif" w:hAnsi="Liberation Serif"/>
                <w:b/>
                <w:sz w:val="24"/>
                <w:szCs w:val="24"/>
                <w:u w:val="single"/>
              </w:rPr>
            </w:pPr>
            <w:r>
              <w:rPr>
                <w:rFonts w:ascii="Liberation Serif" w:hAnsi="Liberation Serif"/>
                <w:b/>
                <w:sz w:val="24"/>
                <w:szCs w:val="24"/>
                <w:u w:val="single"/>
              </w:rPr>
              <w:lastRenderedPageBreak/>
              <w:t>В границах участка объекта</w:t>
            </w:r>
          </w:p>
          <w:p w:rsidR="00D6633C" w:rsidRDefault="00D6633C" w:rsidP="00D6633C">
            <w:pPr>
              <w:pStyle w:val="24"/>
              <w:tabs>
                <w:tab w:val="left" w:pos="317"/>
              </w:tabs>
              <w:spacing w:line="240" w:lineRule="auto"/>
              <w:ind w:left="0"/>
              <w:rPr>
                <w:rFonts w:ascii="Liberation Serif" w:hAnsi="Liberation Serif"/>
                <w:sz w:val="24"/>
                <w:szCs w:val="24"/>
              </w:rPr>
            </w:pPr>
            <w:r>
              <w:rPr>
                <w:rFonts w:ascii="Liberation Serif" w:hAnsi="Liberation Serif"/>
                <w:sz w:val="24"/>
                <w:szCs w:val="24"/>
              </w:rPr>
              <w:t>Административно-бытовые здания, научно-производственные объекты, конструкторские бюро. Площадки для отдыха, участки озеленения.</w:t>
            </w:r>
          </w:p>
          <w:p w:rsidR="00D6633C" w:rsidRDefault="00D6633C" w:rsidP="00D6633C">
            <w:pPr>
              <w:ind w:firstLine="0"/>
            </w:pPr>
            <w:r>
              <w:rPr>
                <w:rFonts w:ascii="Liberation Serif" w:hAnsi="Liberation Serif"/>
                <w:szCs w:val="24"/>
              </w:rPr>
              <w:lastRenderedPageBreak/>
              <w:t xml:space="preserve">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 </w:t>
            </w:r>
          </w:p>
        </w:tc>
      </w:tr>
      <w:tr w:rsidR="00D6633C" w:rsidTr="00D6633C">
        <w:trPr>
          <w:trHeight w:val="350"/>
        </w:trPr>
        <w:tc>
          <w:tcPr>
            <w:tcW w:w="2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pStyle w:val="24"/>
              <w:widowControl w:val="0"/>
              <w:tabs>
                <w:tab w:val="left" w:pos="312"/>
              </w:tabs>
              <w:autoSpaceDE w:val="0"/>
              <w:spacing w:line="240" w:lineRule="auto"/>
              <w:ind w:left="0"/>
              <w:rPr>
                <w:rFonts w:ascii="Liberation Serif" w:hAnsi="Liberation Serif"/>
                <w:b/>
                <w:sz w:val="24"/>
                <w:szCs w:val="24"/>
              </w:rPr>
            </w:pPr>
            <w:r>
              <w:rPr>
                <w:rFonts w:ascii="Liberation Serif" w:hAnsi="Liberation Serif"/>
                <w:b/>
                <w:sz w:val="24"/>
                <w:szCs w:val="24"/>
              </w:rPr>
              <w:lastRenderedPageBreak/>
              <w:t>10. Склады</w:t>
            </w:r>
          </w:p>
        </w:tc>
        <w:tc>
          <w:tcPr>
            <w:tcW w:w="4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autoSpaceDE w:val="0"/>
              <w:ind w:firstLine="0"/>
            </w:pPr>
            <w:r>
              <w:rPr>
                <w:rFonts w:ascii="Liberation Serif" w:hAnsi="Liberation Serif"/>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w:t>
            </w:r>
          </w:p>
          <w:p w:rsidR="00D6633C" w:rsidRDefault="00D6633C" w:rsidP="00D6633C">
            <w:pPr>
              <w:pStyle w:val="24"/>
              <w:widowControl w:val="0"/>
              <w:tabs>
                <w:tab w:val="left" w:pos="312"/>
              </w:tabs>
              <w:autoSpaceDE w:val="0"/>
              <w:spacing w:line="240" w:lineRule="auto"/>
              <w:ind w:left="0"/>
              <w:rPr>
                <w:rFonts w:ascii="Liberation Serif" w:hAnsi="Liberation Serif"/>
                <w:sz w:val="24"/>
                <w:szCs w:val="24"/>
              </w:rPr>
            </w:pPr>
          </w:p>
        </w:tc>
        <w:tc>
          <w:tcPr>
            <w:tcW w:w="3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pStyle w:val="24"/>
              <w:tabs>
                <w:tab w:val="left" w:pos="317"/>
              </w:tabs>
              <w:spacing w:line="240" w:lineRule="auto"/>
              <w:ind w:left="22"/>
            </w:pPr>
            <w:r>
              <w:rPr>
                <w:rFonts w:ascii="Liberation Serif" w:hAnsi="Liberation Serif"/>
                <w:sz w:val="24"/>
                <w:szCs w:val="24"/>
              </w:rPr>
              <w:t xml:space="preserve">Здания, сооружения и территории </w:t>
            </w:r>
            <w:r>
              <w:rPr>
                <w:rFonts w:ascii="Liberation Serif" w:hAnsi="Liberation Serif"/>
                <w:szCs w:val="24"/>
              </w:rPr>
              <w:t>промышленных баз,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pStyle w:val="24"/>
              <w:tabs>
                <w:tab w:val="left" w:pos="317"/>
              </w:tabs>
              <w:spacing w:line="240" w:lineRule="auto"/>
              <w:ind w:left="22"/>
              <w:rPr>
                <w:rFonts w:ascii="Liberation Serif" w:hAnsi="Liberation Serif"/>
                <w:b/>
                <w:sz w:val="24"/>
                <w:szCs w:val="24"/>
                <w:u w:val="single"/>
              </w:rPr>
            </w:pPr>
            <w:r>
              <w:rPr>
                <w:rFonts w:ascii="Liberation Serif" w:hAnsi="Liberation Serif"/>
                <w:b/>
                <w:sz w:val="24"/>
                <w:szCs w:val="24"/>
                <w:u w:val="single"/>
              </w:rPr>
              <w:t>В границах участка объекта</w:t>
            </w:r>
          </w:p>
          <w:p w:rsidR="00D6633C" w:rsidRDefault="00D6633C" w:rsidP="00D6633C">
            <w:pPr>
              <w:pStyle w:val="24"/>
              <w:tabs>
                <w:tab w:val="left" w:pos="317"/>
              </w:tabs>
              <w:spacing w:line="240" w:lineRule="auto"/>
              <w:ind w:left="0"/>
              <w:rPr>
                <w:rFonts w:ascii="Liberation Serif" w:hAnsi="Liberation Serif"/>
                <w:sz w:val="24"/>
                <w:szCs w:val="24"/>
              </w:rPr>
            </w:pPr>
            <w:r>
              <w:rPr>
                <w:rFonts w:ascii="Liberation Serif" w:hAnsi="Liberation Serif"/>
                <w:sz w:val="24"/>
                <w:szCs w:val="24"/>
              </w:rPr>
              <w:t>Административно-бытовые здания, научно-производственные объекты, конструкторские бюро. Площадки для отдыха, участки озеленения. Железнодорожные подъездные пути, автодорожные подъезды.</w:t>
            </w:r>
          </w:p>
          <w:p w:rsidR="00D6633C" w:rsidRDefault="00D6633C" w:rsidP="00D6633C">
            <w:pPr>
              <w:ind w:firstLine="0"/>
            </w:pPr>
            <w:r>
              <w:rPr>
                <w:rFonts w:ascii="Liberation Serif" w:hAnsi="Liberation Serif"/>
                <w:szCs w:val="24"/>
              </w:rPr>
              <w:t xml:space="preserve">Временные автостоянки в соответствии с требованиями нормативных документов; объекты инженерной </w:t>
            </w:r>
            <w:r>
              <w:rPr>
                <w:rFonts w:ascii="Liberation Serif" w:hAnsi="Liberation Serif"/>
                <w:szCs w:val="24"/>
              </w:rPr>
              <w:lastRenderedPageBreak/>
              <w:t>инфраструктуры, обеспечивающие деятельность предприятия; промышленные отвалы и полигоны промышленных отходов.</w:t>
            </w:r>
          </w:p>
        </w:tc>
      </w:tr>
      <w:tr w:rsidR="00D6633C" w:rsidTr="00D6633C">
        <w:trPr>
          <w:trHeight w:val="863"/>
        </w:trPr>
        <w:tc>
          <w:tcPr>
            <w:tcW w:w="2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pStyle w:val="24"/>
              <w:widowControl w:val="0"/>
              <w:tabs>
                <w:tab w:val="left" w:pos="312"/>
              </w:tabs>
              <w:autoSpaceDE w:val="0"/>
              <w:spacing w:line="240" w:lineRule="auto"/>
              <w:ind w:left="0"/>
              <w:rPr>
                <w:rFonts w:ascii="Liberation Serif" w:hAnsi="Liberation Serif"/>
                <w:b/>
                <w:sz w:val="24"/>
                <w:szCs w:val="24"/>
              </w:rPr>
            </w:pPr>
            <w:r>
              <w:rPr>
                <w:rFonts w:ascii="Liberation Serif" w:hAnsi="Liberation Serif"/>
                <w:b/>
                <w:sz w:val="24"/>
                <w:szCs w:val="24"/>
              </w:rPr>
              <w:lastRenderedPageBreak/>
              <w:t>11. Обеспечение внутреннего правопорядка</w:t>
            </w:r>
          </w:p>
        </w:tc>
        <w:tc>
          <w:tcPr>
            <w:tcW w:w="4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autoSpaceDE w:val="0"/>
              <w:ind w:firstLine="0"/>
            </w:pPr>
            <w:r>
              <w:rPr>
                <w:rFonts w:ascii="Liberation Serif" w:hAnsi="Liberation Serif"/>
                <w:sz w:val="2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6633C" w:rsidRDefault="00D6633C" w:rsidP="00D6633C">
            <w:pPr>
              <w:autoSpaceDE w:val="0"/>
              <w:ind w:firstLine="0"/>
            </w:pPr>
            <w:r>
              <w:rPr>
                <w:rFonts w:ascii="Liberation Serif" w:hAnsi="Liberation Serif"/>
                <w:sz w:val="22"/>
              </w:rPr>
              <w:t>размещение объектов гражданской обороны, за исключением объектов гражданской обороны, являющихся частями производственных зданий</w:t>
            </w:r>
          </w:p>
          <w:p w:rsidR="00D6633C" w:rsidRDefault="00D6633C" w:rsidP="00D6633C">
            <w:pPr>
              <w:pStyle w:val="24"/>
              <w:widowControl w:val="0"/>
              <w:tabs>
                <w:tab w:val="left" w:pos="312"/>
              </w:tabs>
              <w:autoSpaceDE w:val="0"/>
              <w:spacing w:line="240" w:lineRule="auto"/>
              <w:ind w:left="0"/>
              <w:rPr>
                <w:rFonts w:ascii="Liberation Serif" w:hAnsi="Liberation Serif"/>
                <w:strike/>
                <w:sz w:val="24"/>
                <w:szCs w:val="24"/>
              </w:rPr>
            </w:pPr>
          </w:p>
        </w:tc>
        <w:tc>
          <w:tcPr>
            <w:tcW w:w="3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pStyle w:val="24"/>
              <w:tabs>
                <w:tab w:val="left" w:pos="317"/>
              </w:tabs>
              <w:spacing w:line="240" w:lineRule="auto"/>
              <w:ind w:left="22"/>
            </w:pPr>
            <w:r>
              <w:rPr>
                <w:rFonts w:ascii="Liberation Serif" w:hAnsi="Liberation Serif"/>
                <w:sz w:val="24"/>
                <w:szCs w:val="24"/>
              </w:rPr>
              <w:t>Встроенные, встроено-пристроенные и отдельно стоящие здания отделений и участковых пунктов милиции; пожарных депо, спасательных служб,  объектов гражданской обороны.</w:t>
            </w:r>
          </w:p>
        </w:tc>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pStyle w:val="24"/>
              <w:tabs>
                <w:tab w:val="left" w:pos="317"/>
              </w:tabs>
              <w:spacing w:line="240" w:lineRule="auto"/>
              <w:ind w:left="22"/>
              <w:rPr>
                <w:rFonts w:ascii="Liberation Serif" w:hAnsi="Liberation Serif"/>
                <w:b/>
                <w:sz w:val="24"/>
                <w:szCs w:val="24"/>
                <w:u w:val="single"/>
              </w:rPr>
            </w:pPr>
            <w:r>
              <w:rPr>
                <w:rFonts w:ascii="Liberation Serif" w:hAnsi="Liberation Serif"/>
                <w:b/>
                <w:sz w:val="24"/>
                <w:szCs w:val="24"/>
                <w:u w:val="single"/>
              </w:rPr>
              <w:t>В границах участка объекта</w:t>
            </w:r>
          </w:p>
          <w:p w:rsidR="00D6633C" w:rsidRDefault="00D6633C" w:rsidP="00D6633C">
            <w:pPr>
              <w:ind w:firstLine="0"/>
            </w:pPr>
            <w:r>
              <w:rPr>
                <w:rFonts w:ascii="Liberation Serif" w:hAnsi="Liberation Serif"/>
                <w:szCs w:val="24"/>
              </w:rPr>
              <w:t>Тренировочные площадки, специальное оборудование, 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D6633C" w:rsidTr="00D6633C">
        <w:trPr>
          <w:trHeight w:val="863"/>
        </w:trPr>
        <w:tc>
          <w:tcPr>
            <w:tcW w:w="2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pStyle w:val="24"/>
              <w:widowControl w:val="0"/>
              <w:tabs>
                <w:tab w:val="left" w:pos="312"/>
              </w:tabs>
              <w:autoSpaceDE w:val="0"/>
              <w:spacing w:line="240" w:lineRule="auto"/>
              <w:ind w:left="0"/>
            </w:pPr>
            <w:r>
              <w:rPr>
                <w:rFonts w:ascii="Liberation Serif" w:hAnsi="Liberation Serif"/>
                <w:b/>
                <w:sz w:val="24"/>
                <w:szCs w:val="24"/>
              </w:rPr>
              <w:t xml:space="preserve">12. </w:t>
            </w:r>
            <w:r>
              <w:rPr>
                <w:rFonts w:ascii="Liberation Serif" w:hAnsi="Liberation Serif"/>
                <w:b/>
                <w:sz w:val="23"/>
                <w:szCs w:val="23"/>
                <w:shd w:val="clear" w:color="auto" w:fill="FFFFFF"/>
              </w:rPr>
              <w:t>Объекты гаражного назначения</w:t>
            </w:r>
          </w:p>
        </w:tc>
        <w:tc>
          <w:tcPr>
            <w:tcW w:w="4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pStyle w:val="24"/>
              <w:widowControl w:val="0"/>
              <w:tabs>
                <w:tab w:val="left" w:pos="312"/>
              </w:tabs>
              <w:autoSpaceDE w:val="0"/>
              <w:spacing w:line="240" w:lineRule="auto"/>
              <w:ind w:left="0"/>
              <w:rPr>
                <w:rFonts w:ascii="Liberation Serif" w:hAnsi="Liberation Serif"/>
                <w:sz w:val="24"/>
                <w:szCs w:val="24"/>
              </w:rPr>
            </w:pPr>
            <w:r>
              <w:rPr>
                <w:rFonts w:ascii="Liberation Serif" w:hAnsi="Liberation Serif"/>
                <w:sz w:val="24"/>
                <w:szCs w:val="24"/>
              </w:rPr>
              <w:t>Размещение объектов хранения автотранспорта</w:t>
            </w:r>
          </w:p>
        </w:tc>
        <w:tc>
          <w:tcPr>
            <w:tcW w:w="3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pStyle w:val="24"/>
              <w:tabs>
                <w:tab w:val="left" w:pos="317"/>
              </w:tabs>
              <w:spacing w:line="240" w:lineRule="auto"/>
              <w:ind w:left="22"/>
            </w:pPr>
            <w:r>
              <w:rPr>
                <w:rFonts w:ascii="Liberation Serif" w:hAnsi="Liberation Serif"/>
                <w:sz w:val="23"/>
                <w:szCs w:val="23"/>
                <w:shd w:val="clear" w:color="auto" w:fill="FFFFFF"/>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pStyle w:val="24"/>
              <w:tabs>
                <w:tab w:val="left" w:pos="317"/>
              </w:tabs>
              <w:spacing w:line="240" w:lineRule="auto"/>
              <w:ind w:left="22"/>
              <w:rPr>
                <w:rFonts w:ascii="Liberation Serif" w:hAnsi="Liberation Serif"/>
                <w:b/>
                <w:sz w:val="24"/>
                <w:szCs w:val="24"/>
                <w:u w:val="single"/>
              </w:rPr>
            </w:pPr>
            <w:r>
              <w:rPr>
                <w:rFonts w:ascii="Liberation Serif" w:hAnsi="Liberation Serif"/>
                <w:b/>
                <w:sz w:val="24"/>
                <w:szCs w:val="24"/>
                <w:u w:val="single"/>
              </w:rPr>
              <w:t>В границах участка объекта</w:t>
            </w:r>
          </w:p>
          <w:p w:rsidR="00D6633C" w:rsidRDefault="00D6633C" w:rsidP="00D6633C">
            <w:pPr>
              <w:pStyle w:val="24"/>
              <w:tabs>
                <w:tab w:val="left" w:pos="317"/>
              </w:tabs>
              <w:spacing w:line="240" w:lineRule="auto"/>
              <w:ind w:left="0"/>
              <w:rPr>
                <w:rFonts w:ascii="Liberation Serif" w:hAnsi="Liberation Serif"/>
                <w:sz w:val="24"/>
                <w:szCs w:val="24"/>
              </w:rPr>
            </w:pPr>
            <w:r>
              <w:rPr>
                <w:rFonts w:ascii="Liberation Serif" w:hAnsi="Liberation Serif"/>
                <w:sz w:val="24"/>
                <w:szCs w:val="24"/>
              </w:rPr>
              <w:t>Административно-бытовые здания, научно-производственные объекты, конструкторские бюро. Площадки для отдыха, участки озеленения. Железнодорожные подъездные пути, автодорожные подъезды.</w:t>
            </w:r>
          </w:p>
          <w:p w:rsidR="00D6633C" w:rsidRDefault="00D6633C" w:rsidP="00D6633C">
            <w:pPr>
              <w:pStyle w:val="24"/>
              <w:tabs>
                <w:tab w:val="left" w:pos="317"/>
              </w:tabs>
              <w:spacing w:line="240" w:lineRule="auto"/>
              <w:ind w:left="22"/>
            </w:pPr>
            <w:r>
              <w:rPr>
                <w:rFonts w:ascii="Liberation Serif" w:hAnsi="Liberation Serif"/>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w:t>
            </w:r>
          </w:p>
        </w:tc>
      </w:tr>
      <w:tr w:rsidR="00D6633C" w:rsidTr="00D6633C">
        <w:trPr>
          <w:trHeight w:val="863"/>
        </w:trPr>
        <w:tc>
          <w:tcPr>
            <w:tcW w:w="2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33C" w:rsidRDefault="00D6633C" w:rsidP="00D6633C">
            <w:pPr>
              <w:pStyle w:val="ConsPlusNormal"/>
              <w:widowControl/>
              <w:spacing w:after="120"/>
              <w:ind w:firstLine="0"/>
              <w:rPr>
                <w:rFonts w:ascii="Liberation Serif" w:hAnsi="Liberation Serif" w:cs="Times New Roman"/>
                <w:b/>
                <w:sz w:val="24"/>
                <w:szCs w:val="24"/>
              </w:rPr>
            </w:pPr>
          </w:p>
        </w:tc>
        <w:tc>
          <w:tcPr>
            <w:tcW w:w="4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pStyle w:val="ConsPlusNormal"/>
              <w:widowControl/>
              <w:spacing w:after="120"/>
              <w:ind w:firstLine="0"/>
              <w:rPr>
                <w:rFonts w:ascii="Liberation Serif" w:hAnsi="Liberation Serif" w:cs="Times New Roman"/>
                <w:b/>
                <w:sz w:val="24"/>
                <w:szCs w:val="24"/>
              </w:rPr>
            </w:pPr>
          </w:p>
        </w:tc>
        <w:tc>
          <w:tcPr>
            <w:tcW w:w="3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rPr>
                <w:rFonts w:ascii="Liberation Serif" w:hAnsi="Liberation Serif"/>
                <w:b/>
                <w:szCs w:val="24"/>
              </w:rPr>
            </w:pPr>
          </w:p>
        </w:tc>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pStyle w:val="24"/>
              <w:tabs>
                <w:tab w:val="left" w:pos="317"/>
              </w:tabs>
              <w:spacing w:line="240" w:lineRule="auto"/>
              <w:ind w:left="22"/>
              <w:rPr>
                <w:rFonts w:ascii="Liberation Serif" w:hAnsi="Liberation Serif"/>
                <w:b/>
                <w:sz w:val="24"/>
                <w:szCs w:val="24"/>
                <w:u w:val="single"/>
              </w:rPr>
            </w:pPr>
            <w:r>
              <w:rPr>
                <w:rFonts w:ascii="Liberation Serif" w:hAnsi="Liberation Serif"/>
                <w:b/>
                <w:sz w:val="24"/>
                <w:szCs w:val="24"/>
                <w:u w:val="single"/>
              </w:rPr>
              <w:t>В границах зоны (планировочного элемента)</w:t>
            </w:r>
          </w:p>
          <w:p w:rsidR="00D6633C" w:rsidRDefault="00D6633C" w:rsidP="00D6633C">
            <w:pPr>
              <w:ind w:firstLine="0"/>
            </w:pPr>
            <w:r>
              <w:rPr>
                <w:rFonts w:ascii="Liberation Serif" w:hAnsi="Liberation Serif"/>
                <w:szCs w:val="24"/>
              </w:rPr>
              <w:t>Общественные туалеты</w:t>
            </w:r>
          </w:p>
        </w:tc>
      </w:tr>
      <w:tr w:rsidR="00D6633C" w:rsidTr="00D6633C">
        <w:trPr>
          <w:trHeight w:val="863"/>
        </w:trPr>
        <w:tc>
          <w:tcPr>
            <w:tcW w:w="2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pStyle w:val="ConsPlusNormal"/>
              <w:widowControl/>
              <w:spacing w:after="120"/>
              <w:ind w:left="34" w:firstLine="0"/>
              <w:jc w:val="center"/>
              <w:rPr>
                <w:rFonts w:ascii="Liberation Serif" w:hAnsi="Liberation Serif" w:cs="Times New Roman"/>
                <w:b/>
                <w:sz w:val="24"/>
                <w:szCs w:val="24"/>
              </w:rPr>
            </w:pPr>
            <w:r>
              <w:rPr>
                <w:rFonts w:ascii="Liberation Serif" w:hAnsi="Liberation Serif" w:cs="Times New Roman"/>
                <w:b/>
                <w:sz w:val="24"/>
                <w:szCs w:val="24"/>
              </w:rPr>
              <w:lastRenderedPageBreak/>
              <w:t>Условно разрешённые виды использования</w:t>
            </w:r>
          </w:p>
        </w:tc>
        <w:tc>
          <w:tcPr>
            <w:tcW w:w="4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pStyle w:val="ConsPlusNormal"/>
              <w:widowControl/>
              <w:spacing w:after="120"/>
              <w:ind w:left="34" w:firstLine="0"/>
              <w:jc w:val="center"/>
              <w:rPr>
                <w:rFonts w:ascii="Liberation Serif" w:hAnsi="Liberation Serif" w:cs="Times New Roman"/>
                <w:b/>
                <w:sz w:val="24"/>
                <w:szCs w:val="24"/>
              </w:rPr>
            </w:pPr>
            <w:r>
              <w:rPr>
                <w:rFonts w:ascii="Liberation Serif" w:hAnsi="Liberation Serif" w:cs="Times New Roman"/>
                <w:b/>
                <w:sz w:val="24"/>
                <w:szCs w:val="24"/>
              </w:rPr>
              <w:t>Описание вида разрешенного использования земельного участка</w:t>
            </w:r>
          </w:p>
        </w:tc>
        <w:tc>
          <w:tcPr>
            <w:tcW w:w="3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rPr>
                <w:rFonts w:ascii="Liberation Serif" w:hAnsi="Liberation Serif"/>
                <w:b/>
                <w:szCs w:val="24"/>
              </w:rPr>
            </w:pPr>
            <w:r>
              <w:rPr>
                <w:rFonts w:ascii="Liberation Serif" w:hAnsi="Liberation Serif"/>
                <w:b/>
                <w:szCs w:val="24"/>
              </w:rPr>
              <w:t>Вспомогательные виды разрешённого использования, дополнительные к условно разрешённым</w:t>
            </w:r>
          </w:p>
        </w:tc>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rPr>
                <w:rFonts w:ascii="Liberation Serif" w:hAnsi="Liberation Serif"/>
                <w:b/>
                <w:szCs w:val="24"/>
              </w:rPr>
            </w:pPr>
            <w:r>
              <w:rPr>
                <w:rFonts w:ascii="Liberation Serif" w:hAnsi="Liberation Serif"/>
                <w:b/>
                <w:szCs w:val="24"/>
              </w:rPr>
              <w:t>Предельные параметры</w:t>
            </w:r>
          </w:p>
        </w:tc>
      </w:tr>
      <w:tr w:rsidR="00D6633C" w:rsidTr="00D6633C">
        <w:trPr>
          <w:trHeight w:val="1030"/>
        </w:trPr>
        <w:tc>
          <w:tcPr>
            <w:tcW w:w="2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pStyle w:val="24"/>
              <w:widowControl w:val="0"/>
              <w:tabs>
                <w:tab w:val="left" w:pos="312"/>
              </w:tabs>
              <w:autoSpaceDE w:val="0"/>
              <w:spacing w:line="240" w:lineRule="auto"/>
              <w:ind w:left="0"/>
              <w:rPr>
                <w:rFonts w:ascii="Liberation Serif" w:hAnsi="Liberation Serif"/>
                <w:b/>
                <w:sz w:val="24"/>
                <w:szCs w:val="24"/>
              </w:rPr>
            </w:pPr>
            <w:r>
              <w:rPr>
                <w:rFonts w:ascii="Liberation Serif" w:hAnsi="Liberation Serif"/>
                <w:b/>
                <w:sz w:val="24"/>
                <w:szCs w:val="24"/>
              </w:rPr>
              <w:t>1. Обеспечение научной деятельности</w:t>
            </w:r>
          </w:p>
        </w:tc>
        <w:tc>
          <w:tcPr>
            <w:tcW w:w="4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pStyle w:val="ConsPlusNormal"/>
              <w:widowControl/>
              <w:ind w:firstLine="0"/>
            </w:pPr>
            <w:r>
              <w:rPr>
                <w:rFonts w:ascii="Liberation Serif" w:hAnsi="Liberation Serif" w:cs="Times New Roman"/>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w:t>
            </w:r>
          </w:p>
        </w:tc>
        <w:tc>
          <w:tcPr>
            <w:tcW w:w="3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pStyle w:val="24"/>
              <w:tabs>
                <w:tab w:val="left" w:pos="317"/>
              </w:tabs>
              <w:spacing w:line="240" w:lineRule="auto"/>
              <w:ind w:left="22"/>
            </w:pPr>
            <w:r>
              <w:rPr>
                <w:rFonts w:ascii="Liberation Serif" w:hAnsi="Liberation Serif"/>
                <w:sz w:val="24"/>
                <w:szCs w:val="24"/>
              </w:rPr>
              <w:t>Размещение отдельно стоящих, а также встроенно-пристроенных зданий и помещений научно-исследовательских институтов, научных центров, государственных академий наук, в том числе отраслевых,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pStyle w:val="24"/>
              <w:tabs>
                <w:tab w:val="left" w:pos="317"/>
              </w:tabs>
              <w:spacing w:line="240" w:lineRule="auto"/>
              <w:ind w:left="22"/>
              <w:rPr>
                <w:rFonts w:ascii="Liberation Serif" w:hAnsi="Liberation Serif"/>
                <w:b/>
                <w:sz w:val="24"/>
                <w:szCs w:val="24"/>
                <w:u w:val="single"/>
              </w:rPr>
            </w:pPr>
            <w:r>
              <w:rPr>
                <w:rFonts w:ascii="Liberation Serif" w:hAnsi="Liberation Serif"/>
                <w:b/>
                <w:sz w:val="24"/>
                <w:szCs w:val="24"/>
                <w:u w:val="single"/>
              </w:rPr>
              <w:t>В границах участка объекта</w:t>
            </w:r>
          </w:p>
          <w:p w:rsidR="00D6633C" w:rsidRDefault="00D6633C" w:rsidP="00D6633C">
            <w:pPr>
              <w:pStyle w:val="24"/>
              <w:tabs>
                <w:tab w:val="left" w:pos="317"/>
              </w:tabs>
              <w:spacing w:line="240" w:lineRule="auto"/>
              <w:ind w:left="0"/>
              <w:rPr>
                <w:rFonts w:ascii="Liberation Serif" w:hAnsi="Liberation Serif"/>
                <w:sz w:val="24"/>
                <w:szCs w:val="24"/>
              </w:rPr>
            </w:pPr>
            <w:r>
              <w:rPr>
                <w:rFonts w:ascii="Liberation Serif" w:hAnsi="Liberation Serif"/>
                <w:sz w:val="24"/>
                <w:szCs w:val="24"/>
              </w:rPr>
              <w:t>Площадки для отдыха, участки озеленения.</w:t>
            </w:r>
          </w:p>
          <w:p w:rsidR="00D6633C" w:rsidRDefault="00D6633C" w:rsidP="00D6633C">
            <w:pPr>
              <w:widowControl w:val="0"/>
              <w:tabs>
                <w:tab w:val="left" w:pos="-11307"/>
              </w:tabs>
              <w:autoSpaceDE w:val="0"/>
              <w:ind w:firstLine="0"/>
              <w:rPr>
                <w:rFonts w:ascii="Liberation Serif" w:hAnsi="Liberation Serif"/>
                <w:szCs w:val="24"/>
              </w:rPr>
            </w:pPr>
            <w:r>
              <w:rPr>
                <w:rFonts w:ascii="Liberation Serif" w:hAnsi="Liberation Serif"/>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p w:rsidR="00D6633C" w:rsidRDefault="00D6633C" w:rsidP="00D6633C">
            <w:pPr>
              <w:widowControl w:val="0"/>
              <w:tabs>
                <w:tab w:val="left" w:pos="-11307"/>
              </w:tabs>
              <w:autoSpaceDE w:val="0"/>
              <w:ind w:firstLine="0"/>
              <w:rPr>
                <w:rFonts w:ascii="Liberation Serif" w:hAnsi="Liberation Serif"/>
                <w:szCs w:val="24"/>
              </w:rPr>
            </w:pPr>
            <w:r>
              <w:rPr>
                <w:rFonts w:ascii="Liberation Serif" w:hAnsi="Liberation Serif"/>
                <w:szCs w:val="24"/>
              </w:rPr>
              <w:t>объекты инженерной инфраструктуры, необходимые для осуществления деятельности объекта.</w:t>
            </w:r>
          </w:p>
        </w:tc>
      </w:tr>
      <w:tr w:rsidR="00D6633C" w:rsidTr="00D6633C">
        <w:trPr>
          <w:trHeight w:val="1030"/>
        </w:trPr>
        <w:tc>
          <w:tcPr>
            <w:tcW w:w="2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pStyle w:val="24"/>
              <w:tabs>
                <w:tab w:val="left" w:pos="312"/>
              </w:tabs>
              <w:spacing w:line="240" w:lineRule="auto"/>
              <w:ind w:left="0"/>
              <w:rPr>
                <w:rFonts w:ascii="Liberation Serif" w:hAnsi="Liberation Serif"/>
                <w:b/>
                <w:sz w:val="24"/>
                <w:szCs w:val="24"/>
              </w:rPr>
            </w:pPr>
            <w:r>
              <w:rPr>
                <w:rFonts w:ascii="Liberation Serif" w:hAnsi="Liberation Serif"/>
                <w:b/>
                <w:sz w:val="24"/>
                <w:szCs w:val="24"/>
              </w:rPr>
              <w:t>2. Бытовое обслуживание</w:t>
            </w:r>
          </w:p>
        </w:tc>
        <w:tc>
          <w:tcPr>
            <w:tcW w:w="4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widowControl w:val="0"/>
              <w:autoSpaceDE w:val="0"/>
              <w:ind w:firstLine="0"/>
              <w:rPr>
                <w:rFonts w:ascii="Liberation Serif" w:hAnsi="Liberation Serif"/>
                <w:szCs w:val="24"/>
              </w:rPr>
            </w:pPr>
            <w:r>
              <w:rPr>
                <w:rFonts w:ascii="Liberation Serif" w:hAnsi="Liberation Serif"/>
                <w:szCs w:val="24"/>
              </w:rPr>
              <w:t>Размещение встроенных, встроено-пристроенных и отдельно стоящих объектов, предназначенных для оказания населению бытовых услуг.</w:t>
            </w:r>
          </w:p>
        </w:tc>
        <w:tc>
          <w:tcPr>
            <w:tcW w:w="3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pPr>
            <w:r>
              <w:rPr>
                <w:rFonts w:ascii="Liberation Serif" w:hAnsi="Liberation Serif"/>
                <w:szCs w:val="24"/>
              </w:rPr>
              <w:t>Размещение отдельно стоящих, а также встроенно-пристроенных зданий и помещений мастерских мелкого ремонта, парикмахерских.</w:t>
            </w:r>
          </w:p>
        </w:tc>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pStyle w:val="24"/>
              <w:tabs>
                <w:tab w:val="left" w:pos="317"/>
              </w:tabs>
              <w:spacing w:line="240" w:lineRule="auto"/>
              <w:ind w:left="22"/>
              <w:rPr>
                <w:rFonts w:ascii="Liberation Serif" w:hAnsi="Liberation Serif"/>
                <w:b/>
                <w:sz w:val="24"/>
                <w:szCs w:val="24"/>
                <w:u w:val="single"/>
              </w:rPr>
            </w:pPr>
            <w:r>
              <w:rPr>
                <w:rFonts w:ascii="Liberation Serif" w:hAnsi="Liberation Serif"/>
                <w:b/>
                <w:sz w:val="24"/>
                <w:szCs w:val="24"/>
                <w:u w:val="single"/>
              </w:rPr>
              <w:t>В границах участка объекта</w:t>
            </w:r>
          </w:p>
          <w:p w:rsidR="00D6633C" w:rsidRDefault="00D6633C" w:rsidP="00D6633C">
            <w:pPr>
              <w:pStyle w:val="24"/>
              <w:tabs>
                <w:tab w:val="left" w:pos="317"/>
              </w:tabs>
              <w:spacing w:line="240" w:lineRule="auto"/>
              <w:ind w:left="0"/>
              <w:rPr>
                <w:rFonts w:ascii="Liberation Serif" w:hAnsi="Liberation Serif"/>
                <w:sz w:val="24"/>
                <w:szCs w:val="24"/>
              </w:rPr>
            </w:pPr>
            <w:r>
              <w:rPr>
                <w:rFonts w:ascii="Liberation Serif" w:hAnsi="Liberation Serif"/>
                <w:sz w:val="24"/>
                <w:szCs w:val="24"/>
              </w:rPr>
              <w:t>Площадки для отдыха, участки озеленения.</w:t>
            </w:r>
          </w:p>
          <w:p w:rsidR="00D6633C" w:rsidRDefault="00D6633C" w:rsidP="00D6633C">
            <w:pPr>
              <w:pStyle w:val="24"/>
              <w:tabs>
                <w:tab w:val="left" w:pos="317"/>
              </w:tabs>
              <w:spacing w:line="240" w:lineRule="auto"/>
              <w:ind w:left="22"/>
            </w:pPr>
            <w:r>
              <w:rPr>
                <w:rFonts w:ascii="Liberation Serif" w:hAnsi="Liberation Serif"/>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D6633C" w:rsidTr="00D6633C">
        <w:trPr>
          <w:trHeight w:val="1927"/>
        </w:trPr>
        <w:tc>
          <w:tcPr>
            <w:tcW w:w="2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pStyle w:val="24"/>
              <w:tabs>
                <w:tab w:val="left" w:pos="312"/>
              </w:tabs>
              <w:spacing w:line="240" w:lineRule="auto"/>
              <w:ind w:left="0"/>
              <w:rPr>
                <w:rFonts w:ascii="Liberation Serif" w:hAnsi="Liberation Serif"/>
                <w:b/>
                <w:sz w:val="24"/>
                <w:szCs w:val="24"/>
              </w:rPr>
            </w:pPr>
            <w:r>
              <w:rPr>
                <w:rFonts w:ascii="Liberation Serif" w:hAnsi="Liberation Serif"/>
                <w:b/>
                <w:sz w:val="24"/>
                <w:szCs w:val="24"/>
              </w:rPr>
              <w:lastRenderedPageBreak/>
              <w:t>3. Магазины</w:t>
            </w:r>
          </w:p>
        </w:tc>
        <w:tc>
          <w:tcPr>
            <w:tcW w:w="4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widowControl w:val="0"/>
              <w:autoSpaceDE w:val="0"/>
              <w:ind w:firstLine="0"/>
              <w:rPr>
                <w:rFonts w:ascii="Liberation Serif" w:hAnsi="Liberation Serif"/>
                <w:szCs w:val="24"/>
              </w:rPr>
            </w:pPr>
            <w:r>
              <w:rPr>
                <w:rFonts w:ascii="Liberation Serif" w:hAnsi="Liberation Serif"/>
                <w:szCs w:val="24"/>
              </w:rPr>
              <w:t xml:space="preserve">Размещение объектов капитального строительства, предназначенных для продажи товаров.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rPr>
                <w:rFonts w:ascii="Liberation Serif" w:hAnsi="Liberation Serif"/>
                <w:szCs w:val="24"/>
              </w:rPr>
            </w:pPr>
            <w:r>
              <w:rPr>
                <w:rFonts w:ascii="Liberation Serif" w:hAnsi="Liberation Serif"/>
                <w:szCs w:val="24"/>
              </w:rPr>
              <w:t>Отдельно стоящие или встроено-пристроенные магазины продовольственных и не продовольственных товаров повседневного спроса;</w:t>
            </w:r>
          </w:p>
          <w:p w:rsidR="00D6633C" w:rsidRDefault="00D6633C" w:rsidP="00D6633C">
            <w:pPr>
              <w:pStyle w:val="24"/>
              <w:tabs>
                <w:tab w:val="left" w:pos="317"/>
              </w:tabs>
              <w:spacing w:line="240" w:lineRule="auto"/>
              <w:ind w:left="22"/>
            </w:pPr>
            <w:r>
              <w:rPr>
                <w:rFonts w:ascii="Liberation Serif" w:hAnsi="Liberation Serif"/>
                <w:sz w:val="24"/>
                <w:szCs w:val="24"/>
              </w:rPr>
              <w:t>аптеки, аптечные пункты.</w:t>
            </w:r>
          </w:p>
        </w:tc>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pStyle w:val="24"/>
              <w:tabs>
                <w:tab w:val="left" w:pos="317"/>
              </w:tabs>
              <w:spacing w:line="240" w:lineRule="auto"/>
              <w:ind w:left="22"/>
              <w:rPr>
                <w:rFonts w:ascii="Liberation Serif" w:hAnsi="Liberation Serif"/>
                <w:b/>
                <w:sz w:val="24"/>
                <w:szCs w:val="24"/>
                <w:u w:val="single"/>
              </w:rPr>
            </w:pPr>
            <w:r>
              <w:rPr>
                <w:rFonts w:ascii="Liberation Serif" w:hAnsi="Liberation Serif"/>
                <w:b/>
                <w:sz w:val="24"/>
                <w:szCs w:val="24"/>
                <w:u w:val="single"/>
              </w:rPr>
              <w:t>В границах участка объекта</w:t>
            </w:r>
          </w:p>
          <w:p w:rsidR="00D6633C" w:rsidRDefault="00D6633C" w:rsidP="00D6633C">
            <w:pPr>
              <w:pStyle w:val="24"/>
              <w:tabs>
                <w:tab w:val="left" w:pos="317"/>
              </w:tabs>
              <w:spacing w:line="240" w:lineRule="auto"/>
              <w:ind w:left="0"/>
              <w:rPr>
                <w:rFonts w:ascii="Liberation Serif" w:hAnsi="Liberation Serif"/>
                <w:sz w:val="24"/>
                <w:szCs w:val="24"/>
              </w:rPr>
            </w:pPr>
            <w:r>
              <w:rPr>
                <w:rFonts w:ascii="Liberation Serif" w:hAnsi="Liberation Serif"/>
                <w:sz w:val="24"/>
                <w:szCs w:val="24"/>
              </w:rPr>
              <w:t>Площадки для отдыха, участки озеленения.</w:t>
            </w:r>
          </w:p>
          <w:p w:rsidR="00D6633C" w:rsidRDefault="00D6633C" w:rsidP="00D6633C">
            <w:pPr>
              <w:ind w:firstLine="0"/>
            </w:pPr>
            <w:r>
              <w:rPr>
                <w:rFonts w:ascii="Liberation Serif" w:hAnsi="Liberation Serif"/>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D6633C" w:rsidTr="00D6633C">
        <w:trPr>
          <w:trHeight w:val="1388"/>
        </w:trPr>
        <w:tc>
          <w:tcPr>
            <w:tcW w:w="2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pStyle w:val="24"/>
              <w:tabs>
                <w:tab w:val="left" w:pos="312"/>
              </w:tabs>
              <w:spacing w:line="240" w:lineRule="auto"/>
              <w:ind w:left="0"/>
              <w:rPr>
                <w:rFonts w:ascii="Liberation Serif" w:hAnsi="Liberation Serif"/>
                <w:b/>
                <w:sz w:val="24"/>
                <w:szCs w:val="24"/>
              </w:rPr>
            </w:pPr>
            <w:r>
              <w:rPr>
                <w:rFonts w:ascii="Liberation Serif" w:hAnsi="Liberation Serif"/>
                <w:b/>
                <w:sz w:val="24"/>
                <w:szCs w:val="24"/>
              </w:rPr>
              <w:t>4. Общественное питание</w:t>
            </w:r>
          </w:p>
        </w:tc>
        <w:tc>
          <w:tcPr>
            <w:tcW w:w="4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widowControl w:val="0"/>
              <w:autoSpaceDE w:val="0"/>
              <w:ind w:firstLine="0"/>
              <w:rPr>
                <w:rFonts w:ascii="Liberation Serif" w:hAnsi="Liberation Serif"/>
                <w:szCs w:val="24"/>
              </w:rPr>
            </w:pPr>
            <w:r>
              <w:rPr>
                <w:rFonts w:ascii="Liberation Serif" w:hAnsi="Liberation Serif"/>
                <w:szCs w:val="24"/>
              </w:rPr>
              <w:t>Размещение встроенных, встроено-пристроенных и отдельно стоящих объектов капитального строительства в целях устройства мест общественного питания за плату.</w:t>
            </w:r>
          </w:p>
        </w:tc>
        <w:tc>
          <w:tcPr>
            <w:tcW w:w="3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pStyle w:val="24"/>
              <w:tabs>
                <w:tab w:val="left" w:pos="317"/>
              </w:tabs>
              <w:spacing w:line="240" w:lineRule="auto"/>
              <w:ind w:left="22"/>
            </w:pPr>
            <w:r>
              <w:rPr>
                <w:rFonts w:ascii="Liberation Serif" w:hAnsi="Liberation Serif"/>
                <w:sz w:val="24"/>
                <w:szCs w:val="24"/>
              </w:rPr>
              <w:t>Размещение отдельно стоящих, а также встроенно-пристроенных зданий и помещений кафе, столовых, закусочных.</w:t>
            </w:r>
          </w:p>
        </w:tc>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pStyle w:val="24"/>
              <w:tabs>
                <w:tab w:val="left" w:pos="317"/>
              </w:tabs>
              <w:spacing w:line="240" w:lineRule="auto"/>
              <w:ind w:left="22"/>
              <w:rPr>
                <w:rFonts w:ascii="Liberation Serif" w:hAnsi="Liberation Serif"/>
                <w:b/>
                <w:sz w:val="24"/>
                <w:szCs w:val="24"/>
                <w:u w:val="single"/>
              </w:rPr>
            </w:pPr>
            <w:r>
              <w:rPr>
                <w:rFonts w:ascii="Liberation Serif" w:hAnsi="Liberation Serif"/>
                <w:b/>
                <w:sz w:val="24"/>
                <w:szCs w:val="24"/>
                <w:u w:val="single"/>
              </w:rPr>
              <w:t>В границах участка объекта</w:t>
            </w:r>
          </w:p>
          <w:p w:rsidR="00D6633C" w:rsidRDefault="00D6633C" w:rsidP="00D6633C">
            <w:pPr>
              <w:pStyle w:val="24"/>
              <w:tabs>
                <w:tab w:val="left" w:pos="317"/>
              </w:tabs>
              <w:spacing w:line="240" w:lineRule="auto"/>
              <w:ind w:left="0"/>
              <w:rPr>
                <w:rFonts w:ascii="Liberation Serif" w:hAnsi="Liberation Serif"/>
                <w:sz w:val="24"/>
                <w:szCs w:val="24"/>
              </w:rPr>
            </w:pPr>
            <w:r>
              <w:rPr>
                <w:rFonts w:ascii="Liberation Serif" w:hAnsi="Liberation Serif"/>
                <w:sz w:val="24"/>
                <w:szCs w:val="24"/>
              </w:rPr>
              <w:t>Площадки для отдыха, участки озеленения.</w:t>
            </w:r>
          </w:p>
          <w:p w:rsidR="00D6633C" w:rsidRDefault="00D6633C" w:rsidP="00D6633C">
            <w:pPr>
              <w:ind w:firstLine="0"/>
            </w:pPr>
            <w:r>
              <w:rPr>
                <w:rFonts w:ascii="Liberation Serif" w:hAnsi="Liberation Serif"/>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bl>
    <w:p w:rsidR="00D6633C" w:rsidRDefault="00D6633C" w:rsidP="00AD34DE">
      <w:pPr>
        <w:pStyle w:val="2"/>
      </w:pPr>
    </w:p>
    <w:p w:rsidR="00D6633C" w:rsidRDefault="00D6633C">
      <w:pPr>
        <w:spacing w:after="160" w:line="259" w:lineRule="auto"/>
        <w:ind w:firstLine="0"/>
        <w:jc w:val="left"/>
        <w:rPr>
          <w:rFonts w:eastAsiaTheme="majorEastAsia" w:cstheme="majorBidi"/>
          <w:b/>
          <w:szCs w:val="26"/>
        </w:rPr>
      </w:pPr>
      <w:r>
        <w:br w:type="page"/>
      </w:r>
    </w:p>
    <w:p w:rsidR="00AD34DE" w:rsidRPr="00AD34DE" w:rsidRDefault="00AD34DE" w:rsidP="00AD34DE">
      <w:pPr>
        <w:pStyle w:val="2"/>
      </w:pPr>
      <w:r w:rsidRPr="00AD34DE">
        <w:lastRenderedPageBreak/>
        <w:t>КС-4. Коммунально-складская зона. (</w:t>
      </w:r>
      <w:proofErr w:type="spellStart"/>
      <w:r w:rsidRPr="00AD34DE">
        <w:t>подзона</w:t>
      </w:r>
      <w:proofErr w:type="spellEnd"/>
      <w:r w:rsidRPr="00AD34DE">
        <w:t xml:space="preserve"> </w:t>
      </w:r>
      <w:r w:rsidRPr="00AD34DE">
        <w:rPr>
          <w:lang w:val="en-US"/>
        </w:rPr>
        <w:t>IV</w:t>
      </w:r>
      <w:r w:rsidRPr="00AD34DE">
        <w:t xml:space="preserve"> класса опасности)</w:t>
      </w:r>
      <w:bookmarkEnd w:id="247"/>
      <w:bookmarkEnd w:id="248"/>
      <w:r w:rsidRPr="00AD34DE">
        <w:t xml:space="preserve"> </w:t>
      </w:r>
    </w:p>
    <w:p w:rsidR="00AD34DE" w:rsidRDefault="00AD34DE" w:rsidP="00AD34DE">
      <w:pPr>
        <w:rPr>
          <w:rFonts w:cs="Times New Roman"/>
          <w:szCs w:val="24"/>
        </w:rPr>
      </w:pPr>
      <w:r w:rsidRPr="004805AD">
        <w:rPr>
          <w:rFonts w:cs="Times New Roman"/>
          <w:szCs w:val="24"/>
        </w:rPr>
        <w:t xml:space="preserve">Необходимость организации санитарно-защитной зоны от производственного объекта не менее </w:t>
      </w:r>
      <w:smartTag w:uri="urn:schemas-microsoft-com:office:smarttags" w:element="metricconverter">
        <w:smartTagPr>
          <w:attr w:name="ProductID" w:val="100 метров"/>
        </w:smartTagPr>
        <w:r w:rsidRPr="004805AD">
          <w:rPr>
            <w:rFonts w:cs="Times New Roman"/>
            <w:szCs w:val="24"/>
          </w:rPr>
          <w:t>100 метров</w:t>
        </w:r>
      </w:smartTag>
      <w:r w:rsidRPr="004805AD">
        <w:rPr>
          <w:rFonts w:cs="Times New Roman"/>
          <w:szCs w:val="24"/>
        </w:rPr>
        <w:t>.</w:t>
      </w:r>
    </w:p>
    <w:p w:rsidR="0014663E" w:rsidRPr="0014663E" w:rsidRDefault="0014663E" w:rsidP="0014663E">
      <w:pPr>
        <w:pStyle w:val="ConsPlusNormal"/>
        <w:widowControl/>
        <w:spacing w:after="120"/>
        <w:ind w:firstLine="0"/>
        <w:contextualSpacing/>
        <w:jc w:val="right"/>
        <w:rPr>
          <w:rFonts w:ascii="Times New Roman" w:hAnsi="Times New Roman" w:cs="Times New Roman"/>
          <w:sz w:val="24"/>
          <w:szCs w:val="24"/>
        </w:rPr>
      </w:pPr>
      <w:r>
        <w:rPr>
          <w:rFonts w:ascii="Times New Roman" w:hAnsi="Times New Roman" w:cs="Times New Roman"/>
          <w:sz w:val="24"/>
          <w:szCs w:val="24"/>
        </w:rPr>
        <w:t>Таблица 47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5"/>
        <w:gridCol w:w="4742"/>
        <w:gridCol w:w="4023"/>
        <w:gridCol w:w="3797"/>
      </w:tblGrid>
      <w:tr w:rsidR="00AD34DE" w:rsidRPr="004805AD" w:rsidTr="00AD34DE">
        <w:tc>
          <w:tcPr>
            <w:tcW w:w="894" w:type="pct"/>
            <w:tcBorders>
              <w:top w:val="single" w:sz="4" w:space="0" w:color="auto"/>
              <w:left w:val="single" w:sz="4" w:space="0" w:color="auto"/>
              <w:bottom w:val="single" w:sz="4" w:space="0" w:color="auto"/>
              <w:right w:val="single" w:sz="4" w:space="0" w:color="auto"/>
            </w:tcBorders>
            <w:vAlign w:val="center"/>
          </w:tcPr>
          <w:p w:rsidR="004805AD" w:rsidRPr="004805AD" w:rsidRDefault="004805AD" w:rsidP="004805AD">
            <w:pPr>
              <w:pStyle w:val="ConsPlusNormal"/>
              <w:widowControl/>
              <w:ind w:firstLine="0"/>
              <w:jc w:val="center"/>
              <w:rPr>
                <w:rFonts w:ascii="Times New Roman" w:hAnsi="Times New Roman" w:cs="Times New Roman"/>
                <w:b/>
                <w:sz w:val="24"/>
                <w:szCs w:val="24"/>
              </w:rPr>
            </w:pPr>
            <w:r w:rsidRPr="004805AD">
              <w:rPr>
                <w:rFonts w:ascii="Times New Roman" w:hAnsi="Times New Roman" w:cs="Times New Roman"/>
                <w:b/>
                <w:sz w:val="24"/>
                <w:szCs w:val="24"/>
              </w:rPr>
              <w:t>Основные виды разрешённого использования</w:t>
            </w:r>
          </w:p>
        </w:tc>
        <w:tc>
          <w:tcPr>
            <w:tcW w:w="1550" w:type="pct"/>
            <w:tcBorders>
              <w:top w:val="single" w:sz="4" w:space="0" w:color="auto"/>
              <w:left w:val="single" w:sz="4" w:space="0" w:color="auto"/>
              <w:bottom w:val="single" w:sz="4" w:space="0" w:color="auto"/>
              <w:right w:val="single" w:sz="4" w:space="0" w:color="auto"/>
            </w:tcBorders>
            <w:vAlign w:val="center"/>
          </w:tcPr>
          <w:p w:rsidR="004805AD" w:rsidRPr="004805AD" w:rsidRDefault="004805AD" w:rsidP="004805AD">
            <w:pPr>
              <w:pStyle w:val="ConsPlusNormal"/>
              <w:widowControl/>
              <w:ind w:firstLine="0"/>
              <w:jc w:val="center"/>
              <w:rPr>
                <w:rFonts w:ascii="Times New Roman" w:hAnsi="Times New Roman" w:cs="Times New Roman"/>
                <w:b/>
                <w:sz w:val="24"/>
                <w:szCs w:val="24"/>
              </w:rPr>
            </w:pPr>
            <w:r w:rsidRPr="004805AD">
              <w:rPr>
                <w:rFonts w:ascii="Times New Roman" w:hAnsi="Times New Roman" w:cs="Times New Roman"/>
                <w:b/>
                <w:sz w:val="24"/>
                <w:szCs w:val="24"/>
              </w:rPr>
              <w:t>Описание вида разрешенного использования земельного участка</w:t>
            </w:r>
          </w:p>
        </w:tc>
        <w:tc>
          <w:tcPr>
            <w:tcW w:w="1315" w:type="pct"/>
            <w:tcBorders>
              <w:top w:val="single" w:sz="4" w:space="0" w:color="auto"/>
              <w:left w:val="single" w:sz="4" w:space="0" w:color="auto"/>
              <w:bottom w:val="single" w:sz="4" w:space="0" w:color="auto"/>
              <w:right w:val="single" w:sz="4" w:space="0" w:color="auto"/>
            </w:tcBorders>
            <w:vAlign w:val="center"/>
          </w:tcPr>
          <w:p w:rsidR="004805AD" w:rsidRPr="004805AD" w:rsidRDefault="004805AD" w:rsidP="004805AD">
            <w:pPr>
              <w:ind w:firstLine="0"/>
              <w:jc w:val="center"/>
              <w:rPr>
                <w:rFonts w:cs="Times New Roman"/>
                <w:b/>
                <w:szCs w:val="24"/>
              </w:rPr>
            </w:pPr>
            <w:r w:rsidRPr="004805AD">
              <w:rPr>
                <w:rFonts w:cs="Times New Roman"/>
                <w:b/>
                <w:szCs w:val="24"/>
              </w:rPr>
              <w:t>Объекты капитального строительства, соответствующие виду разрешённого использования</w:t>
            </w:r>
          </w:p>
        </w:tc>
        <w:tc>
          <w:tcPr>
            <w:tcW w:w="1241" w:type="pct"/>
            <w:tcBorders>
              <w:top w:val="single" w:sz="4" w:space="0" w:color="auto"/>
              <w:left w:val="single" w:sz="4" w:space="0" w:color="auto"/>
              <w:bottom w:val="single" w:sz="4" w:space="0" w:color="auto"/>
              <w:right w:val="single" w:sz="4" w:space="0" w:color="auto"/>
            </w:tcBorders>
            <w:vAlign w:val="center"/>
          </w:tcPr>
          <w:p w:rsidR="004805AD" w:rsidRPr="004805AD" w:rsidRDefault="004805AD" w:rsidP="004805AD">
            <w:pPr>
              <w:ind w:firstLine="0"/>
              <w:jc w:val="center"/>
              <w:rPr>
                <w:rFonts w:cs="Times New Roman"/>
                <w:b/>
                <w:szCs w:val="24"/>
              </w:rPr>
            </w:pPr>
            <w:r w:rsidRPr="004805AD">
              <w:rPr>
                <w:rFonts w:cs="Times New Roman"/>
                <w:b/>
                <w:szCs w:val="24"/>
              </w:rPr>
              <w:t>Вспомогательные виды разрешённого использования, дополнительные к основным</w:t>
            </w:r>
          </w:p>
        </w:tc>
      </w:tr>
      <w:tr w:rsidR="00AD34DE" w:rsidRPr="004805AD" w:rsidTr="00AD34DE">
        <w:tc>
          <w:tcPr>
            <w:tcW w:w="894" w:type="pct"/>
            <w:tcBorders>
              <w:top w:val="single" w:sz="4" w:space="0" w:color="auto"/>
              <w:left w:val="single" w:sz="4" w:space="0" w:color="auto"/>
              <w:bottom w:val="single" w:sz="4" w:space="0" w:color="auto"/>
              <w:right w:val="single" w:sz="4" w:space="0" w:color="auto"/>
            </w:tcBorders>
            <w:vAlign w:val="center"/>
          </w:tcPr>
          <w:p w:rsidR="004805AD" w:rsidRPr="004805AD" w:rsidRDefault="00AD34DE" w:rsidP="004805AD">
            <w:pPr>
              <w:pStyle w:val="ConsPlusNormal"/>
              <w:widowControl/>
              <w:tabs>
                <w:tab w:val="left" w:pos="260"/>
              </w:tabs>
              <w:spacing w:after="120"/>
              <w:ind w:left="-11" w:firstLine="0"/>
              <w:rPr>
                <w:rFonts w:ascii="Times New Roman" w:hAnsi="Times New Roman" w:cs="Times New Roman"/>
                <w:sz w:val="24"/>
                <w:szCs w:val="24"/>
              </w:rPr>
            </w:pPr>
            <w:r>
              <w:rPr>
                <w:rFonts w:ascii="Times New Roman" w:hAnsi="Times New Roman" w:cs="Times New Roman"/>
                <w:sz w:val="24"/>
                <w:szCs w:val="24"/>
              </w:rPr>
              <w:t xml:space="preserve">Виды разрешённого использования, </w:t>
            </w:r>
            <w:r w:rsidR="004805AD" w:rsidRPr="004805AD">
              <w:rPr>
                <w:rFonts w:ascii="Times New Roman" w:hAnsi="Times New Roman" w:cs="Times New Roman"/>
                <w:sz w:val="24"/>
                <w:szCs w:val="24"/>
              </w:rPr>
              <w:t>поименованные в основных видах коммунально-складской зоны.</w:t>
            </w:r>
          </w:p>
        </w:tc>
        <w:tc>
          <w:tcPr>
            <w:tcW w:w="2865" w:type="pct"/>
            <w:gridSpan w:val="2"/>
            <w:tcBorders>
              <w:top w:val="single" w:sz="4" w:space="0" w:color="auto"/>
              <w:left w:val="single" w:sz="4" w:space="0" w:color="auto"/>
              <w:bottom w:val="single" w:sz="4" w:space="0" w:color="auto"/>
              <w:right w:val="single" w:sz="4" w:space="0" w:color="auto"/>
            </w:tcBorders>
            <w:vAlign w:val="center"/>
          </w:tcPr>
          <w:p w:rsidR="004805AD" w:rsidRPr="004805AD" w:rsidRDefault="004805AD" w:rsidP="004805AD">
            <w:pPr>
              <w:pStyle w:val="24"/>
              <w:tabs>
                <w:tab w:val="left" w:pos="317"/>
              </w:tabs>
              <w:spacing w:line="240" w:lineRule="auto"/>
              <w:ind w:left="22"/>
              <w:rPr>
                <w:sz w:val="24"/>
                <w:szCs w:val="24"/>
              </w:rPr>
            </w:pPr>
            <w:r w:rsidRPr="004805AD">
              <w:rPr>
                <w:sz w:val="24"/>
                <w:szCs w:val="24"/>
              </w:rPr>
              <w:t>Размещение объектов в соответствии с основными видами разрешённого использования</w:t>
            </w:r>
          </w:p>
        </w:tc>
        <w:tc>
          <w:tcPr>
            <w:tcW w:w="1241" w:type="pct"/>
            <w:tcBorders>
              <w:top w:val="single" w:sz="4" w:space="0" w:color="auto"/>
              <w:left w:val="single" w:sz="4" w:space="0" w:color="auto"/>
              <w:bottom w:val="single" w:sz="4" w:space="0" w:color="auto"/>
              <w:right w:val="single" w:sz="4" w:space="0" w:color="auto"/>
            </w:tcBorders>
            <w:vAlign w:val="center"/>
          </w:tcPr>
          <w:p w:rsidR="004805AD" w:rsidRPr="004805AD" w:rsidRDefault="004805AD" w:rsidP="004805AD">
            <w:pPr>
              <w:ind w:firstLine="0"/>
              <w:rPr>
                <w:rFonts w:cs="Times New Roman"/>
                <w:b/>
                <w:szCs w:val="24"/>
              </w:rPr>
            </w:pPr>
            <w:r w:rsidRPr="004805AD">
              <w:rPr>
                <w:rFonts w:cs="Times New Roman"/>
                <w:szCs w:val="24"/>
              </w:rPr>
              <w:t>Вспомогательные виды разрешённого использования, дополнительные к основным, в соответствии с основным видом</w:t>
            </w:r>
          </w:p>
        </w:tc>
      </w:tr>
    </w:tbl>
    <w:p w:rsidR="00D6633C" w:rsidRDefault="00AD34DE" w:rsidP="00D6633C">
      <w:pPr>
        <w:pStyle w:val="2"/>
      </w:pPr>
      <w:r>
        <w:rPr>
          <w:rFonts w:eastAsiaTheme="minorHAnsi" w:cstheme="minorBidi"/>
          <w:sz w:val="28"/>
          <w:szCs w:val="22"/>
        </w:rPr>
        <w:br w:type="page"/>
      </w:r>
      <w:bookmarkStart w:id="249" w:name="_Toc448491844"/>
      <w:r w:rsidR="00D6633C">
        <w:rPr>
          <w:rFonts w:ascii="Liberation Serif" w:hAnsi="Liberation Serif"/>
        </w:rPr>
        <w:lastRenderedPageBreak/>
        <w:t>КС-5. Коммунально-складская зона. (</w:t>
      </w:r>
      <w:proofErr w:type="spellStart"/>
      <w:r w:rsidR="00D6633C">
        <w:rPr>
          <w:rFonts w:ascii="Liberation Serif" w:hAnsi="Liberation Serif"/>
        </w:rPr>
        <w:t>подзона</w:t>
      </w:r>
      <w:proofErr w:type="spellEnd"/>
      <w:r w:rsidR="00D6633C">
        <w:rPr>
          <w:rFonts w:ascii="Liberation Serif" w:hAnsi="Liberation Serif"/>
        </w:rPr>
        <w:t xml:space="preserve"> </w:t>
      </w:r>
      <w:r w:rsidR="00D6633C">
        <w:rPr>
          <w:rFonts w:ascii="Liberation Serif" w:hAnsi="Liberation Serif"/>
          <w:lang w:val="en-US"/>
        </w:rPr>
        <w:t>V</w:t>
      </w:r>
      <w:r w:rsidR="00D6633C">
        <w:rPr>
          <w:rFonts w:ascii="Liberation Serif" w:hAnsi="Liberation Serif"/>
        </w:rPr>
        <w:t xml:space="preserve"> класса опасности)</w:t>
      </w:r>
    </w:p>
    <w:p w:rsidR="00D6633C" w:rsidRDefault="00D6633C" w:rsidP="00D6633C">
      <w:pPr>
        <w:rPr>
          <w:rFonts w:ascii="Liberation Serif" w:hAnsi="Liberation Serif"/>
          <w:szCs w:val="24"/>
        </w:rPr>
      </w:pPr>
      <w:r>
        <w:rPr>
          <w:rFonts w:ascii="Liberation Serif" w:hAnsi="Liberation Serif"/>
          <w:szCs w:val="24"/>
        </w:rPr>
        <w:t>Необходимость организации санитарно-защитной зоны от производственного объекта не менее 50 метров.</w:t>
      </w:r>
    </w:p>
    <w:p w:rsidR="00D6633C" w:rsidRDefault="00D6633C" w:rsidP="00D6633C">
      <w:pPr>
        <w:jc w:val="right"/>
      </w:pPr>
      <w:r>
        <w:rPr>
          <w:rFonts w:ascii="Liberation Serif" w:hAnsi="Liberation Serif"/>
          <w:szCs w:val="24"/>
        </w:rPr>
        <w:t>Таблица 48</w:t>
      </w:r>
    </w:p>
    <w:tbl>
      <w:tblPr>
        <w:tblW w:w="5000" w:type="pct"/>
        <w:tblCellMar>
          <w:left w:w="10" w:type="dxa"/>
          <w:right w:w="10" w:type="dxa"/>
        </w:tblCellMar>
        <w:tblLook w:val="04A0" w:firstRow="1" w:lastRow="0" w:firstColumn="1" w:lastColumn="0" w:noHBand="0" w:noVBand="1"/>
      </w:tblPr>
      <w:tblGrid>
        <w:gridCol w:w="2735"/>
        <w:gridCol w:w="4742"/>
        <w:gridCol w:w="4023"/>
        <w:gridCol w:w="3797"/>
      </w:tblGrid>
      <w:tr w:rsidR="00D6633C" w:rsidTr="00D6633C">
        <w:tc>
          <w:tcPr>
            <w:tcW w:w="2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pStyle w:val="ConsPlusNormal"/>
              <w:widowControl/>
              <w:ind w:firstLine="0"/>
              <w:jc w:val="center"/>
              <w:rPr>
                <w:rFonts w:ascii="Liberation Serif" w:hAnsi="Liberation Serif" w:cs="Times New Roman"/>
                <w:b/>
                <w:sz w:val="24"/>
                <w:szCs w:val="24"/>
              </w:rPr>
            </w:pPr>
            <w:r>
              <w:rPr>
                <w:rFonts w:ascii="Liberation Serif" w:hAnsi="Liberation Serif" w:cs="Times New Roman"/>
                <w:b/>
                <w:sz w:val="24"/>
                <w:szCs w:val="24"/>
              </w:rPr>
              <w:t>Основные виды разрешённого использования</w:t>
            </w:r>
          </w:p>
        </w:tc>
        <w:tc>
          <w:tcPr>
            <w:tcW w:w="4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pStyle w:val="ConsPlusNormal"/>
              <w:widowControl/>
              <w:ind w:firstLine="0"/>
              <w:jc w:val="center"/>
              <w:rPr>
                <w:rFonts w:ascii="Liberation Serif" w:hAnsi="Liberation Serif" w:cs="Times New Roman"/>
                <w:b/>
                <w:sz w:val="24"/>
                <w:szCs w:val="24"/>
              </w:rPr>
            </w:pPr>
            <w:r>
              <w:rPr>
                <w:rFonts w:ascii="Liberation Serif" w:hAnsi="Liberation Serif" w:cs="Times New Roman"/>
                <w:b/>
                <w:sz w:val="24"/>
                <w:szCs w:val="24"/>
              </w:rPr>
              <w:t>Описание вида разрешенного использования земельного участка</w:t>
            </w:r>
          </w:p>
        </w:tc>
        <w:tc>
          <w:tcPr>
            <w:tcW w:w="3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jc w:val="center"/>
              <w:rPr>
                <w:rFonts w:ascii="Liberation Serif" w:hAnsi="Liberation Serif"/>
                <w:b/>
                <w:szCs w:val="24"/>
              </w:rPr>
            </w:pPr>
          </w:p>
        </w:tc>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jc w:val="center"/>
              <w:rPr>
                <w:rFonts w:ascii="Liberation Serif" w:hAnsi="Liberation Serif"/>
                <w:b/>
                <w:szCs w:val="24"/>
              </w:rPr>
            </w:pPr>
            <w:r>
              <w:rPr>
                <w:rFonts w:ascii="Liberation Serif" w:hAnsi="Liberation Serif"/>
                <w:b/>
                <w:szCs w:val="24"/>
              </w:rPr>
              <w:t>Вспомогательные виды разрешённого использования, дополнительные к основным</w:t>
            </w:r>
          </w:p>
        </w:tc>
      </w:tr>
      <w:tr w:rsidR="00D6633C" w:rsidTr="00D6633C">
        <w:tc>
          <w:tcPr>
            <w:tcW w:w="2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pStyle w:val="ConsPlusNormal"/>
              <w:widowControl/>
              <w:tabs>
                <w:tab w:val="left" w:pos="260"/>
              </w:tabs>
              <w:spacing w:after="120"/>
              <w:ind w:left="-11" w:firstLine="0"/>
              <w:rPr>
                <w:rFonts w:ascii="Liberation Serif" w:hAnsi="Liberation Serif" w:cs="Times New Roman"/>
                <w:sz w:val="24"/>
                <w:szCs w:val="24"/>
              </w:rPr>
            </w:pPr>
            <w:r>
              <w:rPr>
                <w:rFonts w:ascii="Liberation Serif" w:hAnsi="Liberation Serif" w:cs="Times New Roman"/>
                <w:sz w:val="24"/>
                <w:szCs w:val="24"/>
              </w:rPr>
              <w:t>Виды разрешённого использования, поименованные в основных видах коммунально-складской зоны.</w:t>
            </w:r>
          </w:p>
        </w:tc>
        <w:tc>
          <w:tcPr>
            <w:tcW w:w="8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pStyle w:val="24"/>
              <w:tabs>
                <w:tab w:val="left" w:pos="317"/>
              </w:tabs>
              <w:spacing w:line="240" w:lineRule="auto"/>
              <w:ind w:left="22"/>
              <w:rPr>
                <w:rFonts w:ascii="Liberation Serif" w:hAnsi="Liberation Serif"/>
                <w:sz w:val="24"/>
                <w:szCs w:val="24"/>
              </w:rPr>
            </w:pPr>
            <w:r>
              <w:rPr>
                <w:rFonts w:ascii="Liberation Serif" w:hAnsi="Liberation Serif"/>
                <w:sz w:val="24"/>
                <w:szCs w:val="24"/>
              </w:rPr>
              <w:t>Размещение объектов в соответствии с основными видами разрешённого использования</w:t>
            </w:r>
          </w:p>
        </w:tc>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pPr>
            <w:r>
              <w:rPr>
                <w:rFonts w:ascii="Liberation Serif" w:hAnsi="Liberation Serif"/>
                <w:szCs w:val="24"/>
              </w:rPr>
              <w:t>Вспомогательные виды разрешённого использования, дополнительные к основным, в соответствии с основным видом</w:t>
            </w:r>
          </w:p>
        </w:tc>
      </w:tr>
    </w:tbl>
    <w:p w:rsidR="00D6633C" w:rsidRDefault="00D6633C" w:rsidP="00D6633C">
      <w:pPr>
        <w:pStyle w:val="ConsPlusNormal"/>
        <w:widowControl/>
        <w:spacing w:after="120"/>
        <w:ind w:firstLine="0"/>
        <w:jc w:val="both"/>
        <w:rPr>
          <w:rFonts w:ascii="Liberation Serif" w:hAnsi="Liberation Serif" w:cs="Times New Roman"/>
          <w:sz w:val="24"/>
          <w:szCs w:val="24"/>
        </w:rPr>
      </w:pPr>
    </w:p>
    <w:p w:rsidR="00D6633C" w:rsidRDefault="00D6633C" w:rsidP="00D6633C">
      <w:pPr>
        <w:pStyle w:val="ConsPlusNormal"/>
        <w:widowControl/>
        <w:spacing w:after="120"/>
        <w:ind w:firstLine="0"/>
        <w:jc w:val="both"/>
        <w:rPr>
          <w:rFonts w:ascii="Liberation Serif" w:hAnsi="Liberation Serif" w:cs="Times New Roman"/>
          <w:sz w:val="24"/>
          <w:szCs w:val="24"/>
        </w:rPr>
      </w:pPr>
      <w:r>
        <w:rPr>
          <w:rFonts w:ascii="Liberation Serif" w:hAnsi="Liberation Serif" w:cs="Times New Roman"/>
          <w:sz w:val="24"/>
          <w:szCs w:val="24"/>
        </w:rPr>
        <w:t>Предельные значения параметров земельных участков и разрешенного строительства должны соответствовать показателям в таблице 49:</w:t>
      </w:r>
    </w:p>
    <w:p w:rsidR="00D6633C" w:rsidRDefault="00D6633C" w:rsidP="00D6633C">
      <w:pPr>
        <w:jc w:val="right"/>
      </w:pPr>
      <w:r>
        <w:rPr>
          <w:rFonts w:ascii="Liberation Serif" w:hAnsi="Liberation Serif"/>
          <w:szCs w:val="24"/>
        </w:rPr>
        <w:t>Таблица 49</w:t>
      </w:r>
    </w:p>
    <w:tbl>
      <w:tblPr>
        <w:tblW w:w="5000" w:type="pct"/>
        <w:tblCellMar>
          <w:left w:w="10" w:type="dxa"/>
          <w:right w:w="10" w:type="dxa"/>
        </w:tblCellMar>
        <w:tblLook w:val="04A0" w:firstRow="1" w:lastRow="0" w:firstColumn="1" w:lastColumn="0" w:noHBand="0" w:noVBand="1"/>
      </w:tblPr>
      <w:tblGrid>
        <w:gridCol w:w="2467"/>
        <w:gridCol w:w="857"/>
        <w:gridCol w:w="857"/>
        <w:gridCol w:w="1103"/>
        <w:gridCol w:w="2741"/>
        <w:gridCol w:w="1765"/>
        <w:gridCol w:w="1523"/>
        <w:gridCol w:w="1765"/>
        <w:gridCol w:w="523"/>
        <w:gridCol w:w="781"/>
        <w:gridCol w:w="915"/>
      </w:tblGrid>
      <w:tr w:rsidR="00D6633C" w:rsidTr="00D6633C">
        <w:trPr>
          <w:tblHeader/>
        </w:trPr>
        <w:tc>
          <w:tcPr>
            <w:tcW w:w="234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jc w:val="center"/>
              <w:rPr>
                <w:rFonts w:ascii="Liberation Serif" w:hAnsi="Liberation Serif"/>
                <w:b/>
                <w:szCs w:val="24"/>
              </w:rPr>
            </w:pPr>
            <w:r>
              <w:rPr>
                <w:rFonts w:ascii="Liberation Serif" w:hAnsi="Liberation Serif"/>
                <w:b/>
                <w:szCs w:val="24"/>
              </w:rPr>
              <w:t>вид использования</w:t>
            </w:r>
          </w:p>
        </w:tc>
        <w:tc>
          <w:tcPr>
            <w:tcW w:w="26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jc w:val="center"/>
              <w:rPr>
                <w:rFonts w:ascii="Liberation Serif" w:hAnsi="Liberation Serif"/>
                <w:szCs w:val="24"/>
              </w:rPr>
            </w:pPr>
            <w:r>
              <w:rPr>
                <w:rFonts w:ascii="Liberation Serif" w:hAnsi="Liberation Serif"/>
                <w:szCs w:val="24"/>
              </w:rPr>
              <w:t>участок</w:t>
            </w:r>
          </w:p>
        </w:tc>
        <w:tc>
          <w:tcPr>
            <w:tcW w:w="2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jc w:val="center"/>
              <w:rPr>
                <w:rFonts w:ascii="Liberation Serif" w:hAnsi="Liberation Serif"/>
                <w:szCs w:val="24"/>
              </w:rPr>
            </w:pPr>
          </w:p>
        </w:tc>
        <w:tc>
          <w:tcPr>
            <w:tcW w:w="53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jc w:val="center"/>
              <w:rPr>
                <w:rFonts w:ascii="Liberation Serif" w:hAnsi="Liberation Serif"/>
                <w:szCs w:val="24"/>
              </w:rPr>
            </w:pPr>
            <w:r>
              <w:rPr>
                <w:rFonts w:ascii="Liberation Serif" w:hAnsi="Liberation Serif"/>
                <w:szCs w:val="24"/>
              </w:rPr>
              <w:t>объект</w:t>
            </w:r>
          </w:p>
        </w:tc>
        <w:tc>
          <w:tcPr>
            <w:tcW w:w="16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jc w:val="center"/>
              <w:rPr>
                <w:rFonts w:ascii="Liberation Serif" w:hAnsi="Liberation Serif"/>
                <w:szCs w:val="24"/>
              </w:rPr>
            </w:pPr>
            <w:r>
              <w:rPr>
                <w:rFonts w:ascii="Liberation Serif" w:hAnsi="Liberation Serif"/>
                <w:szCs w:val="24"/>
              </w:rPr>
              <w:t>Иные показатели</w:t>
            </w:r>
          </w:p>
        </w:tc>
      </w:tr>
      <w:tr w:rsidR="00D6633C" w:rsidTr="00D6633C">
        <w:trPr>
          <w:cantSplit/>
          <w:trHeight w:val="1134"/>
          <w:tblHeader/>
        </w:trPr>
        <w:tc>
          <w:tcPr>
            <w:tcW w:w="23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rPr>
                <w:rFonts w:ascii="Liberation Serif" w:hAnsi="Liberation Serif"/>
                <w:b/>
                <w:szCs w:val="24"/>
              </w:rPr>
            </w:pPr>
          </w:p>
        </w:tc>
        <w:tc>
          <w:tcPr>
            <w:tcW w:w="16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jc w:val="center"/>
            </w:pPr>
            <w:r>
              <w:rPr>
                <w:rFonts w:ascii="Liberation Serif" w:hAnsi="Liberation Serif"/>
                <w:szCs w:val="24"/>
              </w:rPr>
              <w:t>размер, м</w:t>
            </w:r>
            <w:r>
              <w:rPr>
                <w:rFonts w:ascii="Liberation Serif" w:hAnsi="Liberation Serif"/>
                <w:szCs w:val="24"/>
                <w:vertAlign w:val="superscript"/>
              </w:rPr>
              <w:t>2</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D6633C" w:rsidRDefault="00D6633C" w:rsidP="00D6633C">
            <w:pPr>
              <w:ind w:left="113" w:right="113" w:firstLine="0"/>
              <w:jc w:val="center"/>
              <w:rPr>
                <w:rFonts w:ascii="Liberation Serif" w:hAnsi="Liberation Serif"/>
                <w:szCs w:val="24"/>
              </w:rPr>
            </w:pPr>
            <w:proofErr w:type="spellStart"/>
            <w:r>
              <w:rPr>
                <w:rFonts w:ascii="Liberation Serif" w:hAnsi="Liberation Serif"/>
                <w:szCs w:val="24"/>
              </w:rPr>
              <w:t>коэфф</w:t>
            </w:r>
            <w:proofErr w:type="spellEnd"/>
            <w:r>
              <w:rPr>
                <w:rFonts w:ascii="Liberation Serif" w:hAnsi="Liberation Serif"/>
                <w:szCs w:val="24"/>
              </w:rPr>
              <w:t>. застройки</w:t>
            </w:r>
          </w:p>
        </w:tc>
        <w:tc>
          <w:tcPr>
            <w:tcW w:w="2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D6633C" w:rsidRDefault="00D6633C" w:rsidP="00D6633C">
            <w:pPr>
              <w:ind w:left="113" w:right="113" w:firstLine="0"/>
              <w:jc w:val="center"/>
              <w:rPr>
                <w:rFonts w:ascii="Liberation Serif" w:hAnsi="Liberation Serif"/>
                <w:szCs w:val="24"/>
              </w:rPr>
            </w:pPr>
            <w:r>
              <w:rPr>
                <w:rFonts w:ascii="Liberation Serif" w:hAnsi="Liberation Serif"/>
                <w:szCs w:val="24"/>
              </w:rPr>
              <w:t xml:space="preserve">Отступы от границ </w:t>
            </w:r>
          </w:p>
        </w:tc>
        <w:tc>
          <w:tcPr>
            <w:tcW w:w="31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jc w:val="center"/>
              <w:rPr>
                <w:rFonts w:ascii="Liberation Serif" w:hAnsi="Liberation Serif"/>
                <w:szCs w:val="24"/>
              </w:rPr>
            </w:pPr>
            <w:r>
              <w:rPr>
                <w:rFonts w:ascii="Liberation Serif" w:hAnsi="Liberation Serif"/>
                <w:szCs w:val="24"/>
              </w:rPr>
              <w:t>Емкость/мощность (кол-во, площадь, рабочее место)</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D6633C" w:rsidRDefault="00D6633C" w:rsidP="00D6633C">
            <w:pPr>
              <w:ind w:left="113" w:right="113" w:firstLine="0"/>
              <w:jc w:val="center"/>
              <w:rPr>
                <w:rFonts w:ascii="Liberation Serif" w:hAnsi="Liberation Serif"/>
                <w:szCs w:val="24"/>
              </w:rPr>
            </w:pPr>
            <w:r>
              <w:rPr>
                <w:rFonts w:ascii="Liberation Serif" w:hAnsi="Liberation Serif"/>
                <w:szCs w:val="24"/>
              </w:rPr>
              <w:t>Этажность</w:t>
            </w:r>
          </w:p>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D6633C" w:rsidRDefault="00D6633C" w:rsidP="00D6633C">
            <w:pPr>
              <w:ind w:left="113" w:right="113" w:firstLine="0"/>
              <w:jc w:val="center"/>
              <w:rPr>
                <w:rFonts w:ascii="Liberation Serif" w:hAnsi="Liberation Serif"/>
                <w:szCs w:val="24"/>
              </w:rPr>
            </w:pPr>
            <w:r>
              <w:rPr>
                <w:rFonts w:ascii="Liberation Serif" w:hAnsi="Liberation Serif"/>
                <w:szCs w:val="24"/>
              </w:rPr>
              <w:t>высота</w:t>
            </w: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D6633C" w:rsidRDefault="00D6633C" w:rsidP="00D6633C">
            <w:pPr>
              <w:ind w:left="113" w:right="113" w:firstLine="0"/>
              <w:jc w:val="center"/>
              <w:rPr>
                <w:rFonts w:ascii="Liberation Serif" w:hAnsi="Liberation Serif"/>
                <w:szCs w:val="24"/>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D6633C" w:rsidRDefault="00D6633C" w:rsidP="00D6633C">
            <w:pPr>
              <w:ind w:left="113" w:right="113" w:firstLine="0"/>
              <w:jc w:val="center"/>
              <w:rPr>
                <w:rFonts w:ascii="Liberation Serif" w:hAnsi="Liberation Serif"/>
                <w:szCs w:val="24"/>
              </w:rPr>
            </w:pPr>
          </w:p>
        </w:tc>
      </w:tr>
      <w:tr w:rsidR="00D6633C" w:rsidTr="00D6633C">
        <w:trPr>
          <w:tblHeader/>
        </w:trPr>
        <w:tc>
          <w:tcPr>
            <w:tcW w:w="2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jc w:val="center"/>
              <w:rPr>
                <w:rFonts w:ascii="Liberation Serif" w:hAnsi="Liberation Serif"/>
                <w:szCs w:val="24"/>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jc w:val="center"/>
              <w:rPr>
                <w:rFonts w:ascii="Liberation Serif" w:hAnsi="Liberation Serif"/>
                <w:szCs w:val="24"/>
              </w:rPr>
            </w:pPr>
            <w:r>
              <w:rPr>
                <w:rFonts w:ascii="Liberation Serif" w:hAnsi="Liberation Serif"/>
                <w:szCs w:val="24"/>
              </w:rPr>
              <w:t>мин.</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jc w:val="center"/>
              <w:rPr>
                <w:rFonts w:ascii="Liberation Serif" w:hAnsi="Liberation Serif"/>
                <w:szCs w:val="24"/>
              </w:rPr>
            </w:pPr>
            <w:r>
              <w:rPr>
                <w:rFonts w:ascii="Liberation Serif" w:hAnsi="Liberation Serif"/>
                <w:szCs w:val="24"/>
              </w:rPr>
              <w:t>макс.</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jc w:val="center"/>
              <w:rPr>
                <w:rFonts w:ascii="Liberation Serif" w:hAnsi="Liberation Serif"/>
                <w:szCs w:val="24"/>
              </w:rPr>
            </w:pPr>
          </w:p>
        </w:tc>
        <w:tc>
          <w:tcPr>
            <w:tcW w:w="2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33C" w:rsidRDefault="00D6633C" w:rsidP="00D6633C">
            <w:pPr>
              <w:ind w:firstLine="0"/>
              <w:jc w:val="center"/>
              <w:rPr>
                <w:rFonts w:ascii="Liberation Serif" w:hAnsi="Liberation Serif"/>
                <w:szCs w:val="24"/>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jc w:val="center"/>
              <w:rPr>
                <w:rFonts w:ascii="Liberation Serif" w:hAnsi="Liberation Serif"/>
                <w:szCs w:val="24"/>
              </w:rPr>
            </w:pPr>
            <w:r>
              <w:rPr>
                <w:rFonts w:ascii="Liberation Serif" w:hAnsi="Liberation Serif"/>
                <w:szCs w:val="24"/>
              </w:rPr>
              <w:t>мин</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jc w:val="center"/>
              <w:rPr>
                <w:rFonts w:ascii="Liberation Serif" w:hAnsi="Liberation Serif"/>
                <w:szCs w:val="24"/>
              </w:rPr>
            </w:pPr>
            <w:r>
              <w:rPr>
                <w:rFonts w:ascii="Liberation Serif" w:hAnsi="Liberation Serif"/>
                <w:szCs w:val="24"/>
              </w:rPr>
              <w:t>макс</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jc w:val="center"/>
              <w:rPr>
                <w:rFonts w:ascii="Liberation Serif" w:hAnsi="Liberation Serif"/>
                <w:szCs w:val="24"/>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jc w:val="center"/>
              <w:rPr>
                <w:rFonts w:ascii="Liberation Serif" w:hAnsi="Liberation Serif"/>
                <w:szCs w:val="24"/>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33C" w:rsidRDefault="00D6633C" w:rsidP="00D6633C">
            <w:pPr>
              <w:ind w:firstLine="0"/>
              <w:jc w:val="center"/>
              <w:rPr>
                <w:rFonts w:ascii="Liberation Serif" w:hAnsi="Liberation Serif"/>
                <w:szCs w:val="24"/>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33C" w:rsidRDefault="00D6633C" w:rsidP="00D6633C">
            <w:pPr>
              <w:ind w:firstLine="0"/>
              <w:jc w:val="center"/>
              <w:rPr>
                <w:rFonts w:ascii="Liberation Serif" w:hAnsi="Liberation Serif"/>
                <w:szCs w:val="24"/>
              </w:rPr>
            </w:pPr>
          </w:p>
        </w:tc>
      </w:tr>
      <w:tr w:rsidR="00D6633C" w:rsidTr="00D6633C">
        <w:tc>
          <w:tcPr>
            <w:tcW w:w="1456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jc w:val="center"/>
              <w:rPr>
                <w:rFonts w:ascii="Liberation Serif" w:hAnsi="Liberation Serif"/>
                <w:b/>
                <w:szCs w:val="24"/>
              </w:rPr>
            </w:pPr>
            <w:r>
              <w:rPr>
                <w:rFonts w:ascii="Liberation Serif" w:hAnsi="Liberation Serif"/>
                <w:b/>
                <w:szCs w:val="24"/>
              </w:rPr>
              <w:t>Основные виды разрешённого использования</w:t>
            </w:r>
          </w:p>
        </w:tc>
      </w:tr>
      <w:tr w:rsidR="00D6633C" w:rsidTr="00D6633C">
        <w:tc>
          <w:tcPr>
            <w:tcW w:w="2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rPr>
                <w:rFonts w:ascii="Liberation Serif" w:hAnsi="Liberation Serif"/>
                <w:b/>
                <w:szCs w:val="24"/>
              </w:rPr>
            </w:pPr>
            <w:r>
              <w:rPr>
                <w:rFonts w:ascii="Liberation Serif" w:hAnsi="Liberation Serif"/>
                <w:b/>
                <w:szCs w:val="24"/>
              </w:rPr>
              <w:t>1. Коммунальное обслуживание</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jc w:val="center"/>
              <w:rPr>
                <w:rFonts w:ascii="Liberation Serif" w:hAnsi="Liberation Serif"/>
                <w:szCs w:val="24"/>
              </w:rPr>
            </w:pPr>
            <w:r>
              <w:rPr>
                <w:rFonts w:ascii="Liberation Serif" w:hAnsi="Liberation Serif"/>
                <w:szCs w:val="24"/>
              </w:rPr>
              <w:t>1000</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rPr>
                <w:rFonts w:ascii="Liberation Serif" w:hAnsi="Liberation Serif"/>
                <w:szCs w:val="24"/>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rPr>
                <w:rFonts w:ascii="Liberation Serif" w:hAnsi="Liberation Serif"/>
                <w:szCs w:val="24"/>
              </w:rPr>
            </w:pPr>
            <w:r>
              <w:rPr>
                <w:rFonts w:ascii="Liberation Serif" w:hAnsi="Liberation Serif"/>
                <w:szCs w:val="24"/>
              </w:rPr>
              <w:t>Не более 0.7</w:t>
            </w:r>
          </w:p>
        </w:tc>
        <w:tc>
          <w:tcPr>
            <w:tcW w:w="2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rPr>
                <w:rFonts w:ascii="Liberation Serif" w:hAnsi="Liberation Serif"/>
                <w:szCs w:val="24"/>
              </w:rPr>
            </w:pPr>
            <w:r>
              <w:rPr>
                <w:rFonts w:ascii="Liberation Serif" w:hAnsi="Liberation Serif"/>
                <w:szCs w:val="24"/>
              </w:rPr>
              <w:t xml:space="preserve">От границы участка, прилегающей к красной линии улицы, проезда не менее 12м. </w:t>
            </w:r>
          </w:p>
          <w:p w:rsidR="00D6633C" w:rsidRDefault="00D6633C" w:rsidP="00D6633C">
            <w:pPr>
              <w:ind w:firstLine="0"/>
              <w:rPr>
                <w:rFonts w:ascii="Liberation Serif" w:hAnsi="Liberation Serif"/>
                <w:szCs w:val="24"/>
              </w:rPr>
            </w:pPr>
            <w:r>
              <w:rPr>
                <w:rFonts w:ascii="Liberation Serif" w:hAnsi="Liberation Serif"/>
                <w:szCs w:val="24"/>
              </w:rPr>
              <w:t>От границ соседних участков не менее 12 м</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rPr>
                <w:rFonts w:ascii="Liberation Serif" w:hAnsi="Liberation Serif"/>
                <w:szCs w:val="24"/>
              </w:rPr>
            </w:pPr>
            <w:r>
              <w:rPr>
                <w:rFonts w:ascii="Liberation Serif" w:hAnsi="Liberation Serif"/>
                <w:szCs w:val="24"/>
              </w:rPr>
              <w:t xml:space="preserve">1 </w:t>
            </w:r>
            <w:proofErr w:type="spellStart"/>
            <w:r>
              <w:rPr>
                <w:rFonts w:ascii="Liberation Serif" w:hAnsi="Liberation Serif"/>
                <w:szCs w:val="24"/>
              </w:rPr>
              <w:t>раб.место</w:t>
            </w:r>
            <w:proofErr w:type="spellEnd"/>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rPr>
                <w:rFonts w:ascii="Liberation Serif" w:hAnsi="Liberation Serif"/>
                <w:szCs w:val="24"/>
              </w:rPr>
            </w:pPr>
          </w:p>
        </w:tc>
        <w:tc>
          <w:tcPr>
            <w:tcW w:w="21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jc w:val="center"/>
            </w:pPr>
            <w:r>
              <w:rPr>
                <w:rFonts w:ascii="Liberation Serif" w:hAnsi="Liberation Serif"/>
                <w:szCs w:val="24"/>
              </w:rPr>
              <w:t>Не подлежит установлению</w:t>
            </w:r>
          </w:p>
        </w:tc>
        <w:tc>
          <w:tcPr>
            <w:tcW w:w="16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rPr>
                <w:rFonts w:ascii="Liberation Serif" w:hAnsi="Liberation Serif"/>
                <w:szCs w:val="24"/>
              </w:rPr>
            </w:pPr>
            <w:r>
              <w:rPr>
                <w:rFonts w:ascii="Liberation Serif" w:hAnsi="Liberation Serif"/>
                <w:szCs w:val="24"/>
              </w:rPr>
              <w:t xml:space="preserve">Не менее 1 </w:t>
            </w:r>
            <w:proofErr w:type="spellStart"/>
            <w:r>
              <w:rPr>
                <w:rFonts w:ascii="Liberation Serif" w:hAnsi="Liberation Serif"/>
                <w:szCs w:val="24"/>
              </w:rPr>
              <w:t>машиноместа</w:t>
            </w:r>
            <w:proofErr w:type="spellEnd"/>
            <w:r>
              <w:rPr>
                <w:rFonts w:ascii="Liberation Serif" w:hAnsi="Liberation Serif"/>
                <w:szCs w:val="24"/>
              </w:rPr>
              <w:t xml:space="preserve"> </w:t>
            </w:r>
          </w:p>
          <w:p w:rsidR="00D6633C" w:rsidRDefault="00D6633C" w:rsidP="00D6633C">
            <w:pPr>
              <w:ind w:firstLine="0"/>
              <w:rPr>
                <w:rFonts w:ascii="Liberation Serif" w:hAnsi="Liberation Serif"/>
                <w:szCs w:val="24"/>
              </w:rPr>
            </w:pPr>
            <w:r>
              <w:rPr>
                <w:rFonts w:ascii="Liberation Serif" w:hAnsi="Liberation Serif"/>
                <w:szCs w:val="24"/>
              </w:rPr>
              <w:t xml:space="preserve">на 5 работающих, но не менее 5 </w:t>
            </w:r>
            <w:proofErr w:type="spellStart"/>
            <w:r>
              <w:rPr>
                <w:rFonts w:ascii="Liberation Serif" w:hAnsi="Liberation Serif"/>
                <w:szCs w:val="24"/>
              </w:rPr>
              <w:t>машиномест</w:t>
            </w:r>
            <w:proofErr w:type="spellEnd"/>
            <w:r>
              <w:rPr>
                <w:rFonts w:ascii="Liberation Serif" w:hAnsi="Liberation Serif"/>
                <w:szCs w:val="24"/>
              </w:rPr>
              <w:t xml:space="preserve">. </w:t>
            </w:r>
          </w:p>
        </w:tc>
      </w:tr>
      <w:tr w:rsidR="00D6633C" w:rsidTr="00D6633C">
        <w:tc>
          <w:tcPr>
            <w:tcW w:w="2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pPr>
            <w:r>
              <w:rPr>
                <w:rFonts w:ascii="Liberation Serif" w:hAnsi="Liberation Serif"/>
                <w:b/>
                <w:szCs w:val="24"/>
              </w:rPr>
              <w:lastRenderedPageBreak/>
              <w:t>2. Обслуживание автотранспорта</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jc w:val="center"/>
              <w:rPr>
                <w:rFonts w:ascii="Liberation Serif" w:hAnsi="Liberation Serif"/>
                <w:szCs w:val="24"/>
              </w:rPr>
            </w:pPr>
            <w:r>
              <w:rPr>
                <w:rFonts w:ascii="Liberation Serif" w:hAnsi="Liberation Serif"/>
                <w:szCs w:val="24"/>
              </w:rPr>
              <w:t>600</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rPr>
                <w:rFonts w:ascii="Liberation Serif" w:hAnsi="Liberation Serif"/>
                <w:szCs w:val="24"/>
              </w:rPr>
            </w:pPr>
            <w:r>
              <w:rPr>
                <w:rFonts w:ascii="Liberation Serif" w:hAnsi="Liberation Serif"/>
                <w:szCs w:val="24"/>
              </w:rPr>
              <w:t>1000</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jc w:val="center"/>
              <w:rPr>
                <w:rFonts w:ascii="Liberation Serif" w:hAnsi="Liberation Serif"/>
                <w:szCs w:val="24"/>
              </w:rPr>
            </w:pPr>
            <w:r>
              <w:rPr>
                <w:rFonts w:ascii="Liberation Serif" w:hAnsi="Liberation Serif"/>
                <w:szCs w:val="24"/>
              </w:rPr>
              <w:t>Не более 0.7</w:t>
            </w:r>
          </w:p>
        </w:tc>
        <w:tc>
          <w:tcPr>
            <w:tcW w:w="2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rPr>
                <w:rFonts w:ascii="Liberation Serif" w:hAnsi="Liberation Serif"/>
                <w:szCs w:val="24"/>
              </w:rPr>
            </w:pPr>
            <w:r>
              <w:rPr>
                <w:rFonts w:ascii="Liberation Serif" w:hAnsi="Liberation Serif"/>
                <w:szCs w:val="24"/>
              </w:rPr>
              <w:t xml:space="preserve">От границы участка, прилегающей к красной линии улицы, проезда не менее 5м. </w:t>
            </w:r>
          </w:p>
          <w:p w:rsidR="00D6633C" w:rsidRDefault="00D6633C" w:rsidP="00D6633C">
            <w:pPr>
              <w:ind w:firstLine="0"/>
              <w:rPr>
                <w:rFonts w:ascii="Liberation Serif" w:hAnsi="Liberation Serif"/>
                <w:szCs w:val="24"/>
              </w:rPr>
            </w:pPr>
            <w:r>
              <w:rPr>
                <w:rFonts w:ascii="Liberation Serif" w:hAnsi="Liberation Serif"/>
                <w:szCs w:val="24"/>
              </w:rPr>
              <w:t>От границ соседних участков не менее 6 м</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jc w:val="center"/>
              <w:rPr>
                <w:rFonts w:ascii="Liberation Serif" w:hAnsi="Liberation Serif"/>
                <w:szCs w:val="24"/>
              </w:rPr>
            </w:pPr>
            <w:r>
              <w:rPr>
                <w:rFonts w:ascii="Liberation Serif" w:hAnsi="Liberation Serif"/>
                <w:szCs w:val="24"/>
              </w:rPr>
              <w:t xml:space="preserve">1 </w:t>
            </w:r>
            <w:proofErr w:type="spellStart"/>
            <w:r>
              <w:rPr>
                <w:rFonts w:ascii="Liberation Serif" w:hAnsi="Liberation Serif"/>
                <w:szCs w:val="24"/>
              </w:rPr>
              <w:t>раб.место</w:t>
            </w:r>
            <w:proofErr w:type="spellEnd"/>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jc w:val="center"/>
              <w:rPr>
                <w:rFonts w:ascii="Liberation Serif" w:hAnsi="Liberation Serif"/>
                <w:szCs w:val="24"/>
              </w:rPr>
            </w:pPr>
          </w:p>
        </w:tc>
        <w:tc>
          <w:tcPr>
            <w:tcW w:w="21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pPr>
            <w:r>
              <w:rPr>
                <w:rFonts w:ascii="Liberation Serif" w:hAnsi="Liberation Serif"/>
                <w:szCs w:val="24"/>
              </w:rPr>
              <w:t>Не подлежит установлению</w:t>
            </w:r>
          </w:p>
        </w:tc>
        <w:tc>
          <w:tcPr>
            <w:tcW w:w="16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rPr>
                <w:rFonts w:ascii="Liberation Serif" w:hAnsi="Liberation Serif"/>
                <w:szCs w:val="24"/>
              </w:rPr>
            </w:pPr>
            <w:r>
              <w:rPr>
                <w:rFonts w:ascii="Liberation Serif" w:hAnsi="Liberation Serif"/>
                <w:szCs w:val="24"/>
              </w:rPr>
              <w:t xml:space="preserve">Не менее 1 </w:t>
            </w:r>
            <w:proofErr w:type="spellStart"/>
            <w:r>
              <w:rPr>
                <w:rFonts w:ascii="Liberation Serif" w:hAnsi="Liberation Serif"/>
                <w:szCs w:val="24"/>
              </w:rPr>
              <w:t>машиноместа</w:t>
            </w:r>
            <w:proofErr w:type="spellEnd"/>
            <w:r>
              <w:rPr>
                <w:rFonts w:ascii="Liberation Serif" w:hAnsi="Liberation Serif"/>
                <w:szCs w:val="24"/>
              </w:rPr>
              <w:t xml:space="preserve"> </w:t>
            </w:r>
          </w:p>
          <w:p w:rsidR="00D6633C" w:rsidRDefault="00D6633C" w:rsidP="00D6633C">
            <w:pPr>
              <w:ind w:firstLine="0"/>
              <w:rPr>
                <w:rFonts w:ascii="Liberation Serif" w:hAnsi="Liberation Serif"/>
                <w:szCs w:val="24"/>
              </w:rPr>
            </w:pPr>
            <w:r>
              <w:rPr>
                <w:rFonts w:ascii="Liberation Serif" w:hAnsi="Liberation Serif"/>
                <w:szCs w:val="24"/>
              </w:rPr>
              <w:t xml:space="preserve">на 5 работающих, но не менее 3 </w:t>
            </w:r>
            <w:proofErr w:type="spellStart"/>
            <w:r>
              <w:rPr>
                <w:rFonts w:ascii="Liberation Serif" w:hAnsi="Liberation Serif"/>
                <w:szCs w:val="24"/>
              </w:rPr>
              <w:t>машиномест</w:t>
            </w:r>
            <w:proofErr w:type="spellEnd"/>
          </w:p>
        </w:tc>
      </w:tr>
      <w:tr w:rsidR="00D6633C" w:rsidTr="00D6633C">
        <w:tc>
          <w:tcPr>
            <w:tcW w:w="2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rPr>
                <w:rFonts w:ascii="Liberation Serif" w:hAnsi="Liberation Serif"/>
                <w:b/>
                <w:szCs w:val="24"/>
              </w:rPr>
            </w:pPr>
            <w:r>
              <w:rPr>
                <w:rFonts w:ascii="Liberation Serif" w:hAnsi="Liberation Serif"/>
                <w:b/>
                <w:szCs w:val="24"/>
              </w:rPr>
              <w:t>3. Обеспечение деятельности в области гидрометеорологии и смежных с ней областях</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jc w:val="center"/>
              <w:rPr>
                <w:rFonts w:ascii="Liberation Serif" w:hAnsi="Liberation Serif"/>
                <w:szCs w:val="24"/>
              </w:rPr>
            </w:pPr>
            <w:r>
              <w:rPr>
                <w:rFonts w:ascii="Liberation Serif" w:hAnsi="Liberation Serif"/>
                <w:szCs w:val="24"/>
              </w:rPr>
              <w:t>100</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jc w:val="center"/>
              <w:rPr>
                <w:rFonts w:ascii="Liberation Serif" w:hAnsi="Liberation Serif"/>
                <w:szCs w:val="24"/>
              </w:rPr>
            </w:pPr>
            <w:r>
              <w:rPr>
                <w:rFonts w:ascii="Liberation Serif" w:hAnsi="Liberation Serif"/>
                <w:szCs w:val="24"/>
              </w:rPr>
              <w:t>1000</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jc w:val="center"/>
              <w:rPr>
                <w:rFonts w:ascii="Liberation Serif" w:hAnsi="Liberation Serif"/>
                <w:szCs w:val="24"/>
              </w:rPr>
            </w:pPr>
            <w:r>
              <w:rPr>
                <w:rFonts w:ascii="Liberation Serif" w:hAnsi="Liberation Serif"/>
                <w:szCs w:val="24"/>
              </w:rPr>
              <w:t>Не более 0.7</w:t>
            </w:r>
          </w:p>
        </w:tc>
        <w:tc>
          <w:tcPr>
            <w:tcW w:w="2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rPr>
                <w:rFonts w:ascii="Liberation Serif" w:hAnsi="Liberation Serif"/>
                <w:szCs w:val="24"/>
              </w:rPr>
            </w:pPr>
            <w:r>
              <w:rPr>
                <w:rFonts w:ascii="Liberation Serif" w:hAnsi="Liberation Serif"/>
                <w:szCs w:val="24"/>
              </w:rPr>
              <w:t xml:space="preserve">От границы участка, прилегающей к красной линии улицы, проезда не менее 5м. </w:t>
            </w:r>
          </w:p>
          <w:p w:rsidR="00D6633C" w:rsidRDefault="00D6633C" w:rsidP="00D6633C">
            <w:pPr>
              <w:ind w:firstLine="0"/>
              <w:rPr>
                <w:rFonts w:ascii="Liberation Serif" w:hAnsi="Liberation Serif"/>
                <w:szCs w:val="24"/>
              </w:rPr>
            </w:pPr>
            <w:r>
              <w:rPr>
                <w:rFonts w:ascii="Liberation Serif" w:hAnsi="Liberation Serif"/>
                <w:szCs w:val="24"/>
              </w:rPr>
              <w:t>От границ соседних участков не менее 6 м</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jc w:val="center"/>
              <w:rPr>
                <w:rFonts w:ascii="Liberation Serif" w:hAnsi="Liberation Serif"/>
                <w:szCs w:val="24"/>
              </w:rPr>
            </w:pPr>
            <w:r>
              <w:rPr>
                <w:rFonts w:ascii="Liberation Serif" w:hAnsi="Liberation Serif"/>
                <w:szCs w:val="24"/>
              </w:rPr>
              <w:t xml:space="preserve">1 </w:t>
            </w:r>
            <w:proofErr w:type="spellStart"/>
            <w:r>
              <w:rPr>
                <w:rFonts w:ascii="Liberation Serif" w:hAnsi="Liberation Serif"/>
                <w:szCs w:val="24"/>
              </w:rPr>
              <w:t>раб.место</w:t>
            </w:r>
            <w:proofErr w:type="spellEnd"/>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jc w:val="center"/>
              <w:rPr>
                <w:rFonts w:ascii="Liberation Serif" w:hAnsi="Liberation Serif"/>
                <w:szCs w:val="24"/>
              </w:rPr>
            </w:pPr>
          </w:p>
        </w:tc>
        <w:tc>
          <w:tcPr>
            <w:tcW w:w="21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pPr>
            <w:r>
              <w:rPr>
                <w:rFonts w:ascii="Liberation Serif" w:hAnsi="Liberation Serif"/>
                <w:szCs w:val="24"/>
              </w:rPr>
              <w:t>Не подлежит установлению</w:t>
            </w:r>
          </w:p>
        </w:tc>
        <w:tc>
          <w:tcPr>
            <w:tcW w:w="16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rPr>
                <w:rFonts w:ascii="Liberation Serif" w:hAnsi="Liberation Serif"/>
                <w:szCs w:val="24"/>
              </w:rPr>
            </w:pPr>
            <w:r>
              <w:rPr>
                <w:rFonts w:ascii="Liberation Serif" w:hAnsi="Liberation Serif"/>
                <w:szCs w:val="24"/>
              </w:rPr>
              <w:t xml:space="preserve">Не менее 1 </w:t>
            </w:r>
            <w:proofErr w:type="spellStart"/>
            <w:r>
              <w:rPr>
                <w:rFonts w:ascii="Liberation Serif" w:hAnsi="Liberation Serif"/>
                <w:szCs w:val="24"/>
              </w:rPr>
              <w:t>машиноместа</w:t>
            </w:r>
            <w:proofErr w:type="spellEnd"/>
            <w:r>
              <w:rPr>
                <w:rFonts w:ascii="Liberation Serif" w:hAnsi="Liberation Serif"/>
                <w:szCs w:val="24"/>
              </w:rPr>
              <w:t xml:space="preserve"> </w:t>
            </w:r>
          </w:p>
          <w:p w:rsidR="00D6633C" w:rsidRDefault="00D6633C" w:rsidP="00D6633C">
            <w:pPr>
              <w:ind w:firstLine="0"/>
              <w:rPr>
                <w:rFonts w:ascii="Liberation Serif" w:hAnsi="Liberation Serif"/>
                <w:szCs w:val="24"/>
              </w:rPr>
            </w:pPr>
            <w:r>
              <w:rPr>
                <w:rFonts w:ascii="Liberation Serif" w:hAnsi="Liberation Serif"/>
                <w:szCs w:val="24"/>
              </w:rPr>
              <w:t xml:space="preserve">на 5 работающих, но не менее 2 </w:t>
            </w:r>
            <w:proofErr w:type="spellStart"/>
            <w:r>
              <w:rPr>
                <w:rFonts w:ascii="Liberation Serif" w:hAnsi="Liberation Serif"/>
                <w:szCs w:val="24"/>
              </w:rPr>
              <w:t>машиноместа</w:t>
            </w:r>
            <w:proofErr w:type="spellEnd"/>
          </w:p>
        </w:tc>
      </w:tr>
      <w:tr w:rsidR="00D6633C" w:rsidTr="00D6633C">
        <w:tc>
          <w:tcPr>
            <w:tcW w:w="2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rPr>
                <w:rFonts w:ascii="Liberation Serif" w:hAnsi="Liberation Serif"/>
                <w:b/>
                <w:szCs w:val="24"/>
              </w:rPr>
            </w:pPr>
            <w:r>
              <w:rPr>
                <w:rFonts w:ascii="Liberation Serif" w:hAnsi="Liberation Serif"/>
                <w:b/>
                <w:szCs w:val="24"/>
              </w:rPr>
              <w:t>4. Ветеринарное обслуживание</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jc w:val="center"/>
              <w:rPr>
                <w:rFonts w:ascii="Liberation Serif" w:hAnsi="Liberation Serif"/>
                <w:szCs w:val="24"/>
              </w:rPr>
            </w:pPr>
            <w:r>
              <w:rPr>
                <w:rFonts w:ascii="Liberation Serif" w:hAnsi="Liberation Serif"/>
                <w:szCs w:val="24"/>
              </w:rPr>
              <w:t>500</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jc w:val="center"/>
              <w:rPr>
                <w:rFonts w:ascii="Liberation Serif" w:hAnsi="Liberation Serif"/>
                <w:szCs w:val="24"/>
              </w:rPr>
            </w:pPr>
            <w:r>
              <w:rPr>
                <w:rFonts w:ascii="Liberation Serif" w:hAnsi="Liberation Serif"/>
                <w:szCs w:val="24"/>
              </w:rPr>
              <w:t>1000</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jc w:val="center"/>
              <w:rPr>
                <w:rFonts w:ascii="Liberation Serif" w:hAnsi="Liberation Serif"/>
                <w:szCs w:val="24"/>
              </w:rPr>
            </w:pPr>
            <w:r>
              <w:rPr>
                <w:rFonts w:ascii="Liberation Serif" w:hAnsi="Liberation Serif"/>
                <w:szCs w:val="24"/>
              </w:rPr>
              <w:t>Не более 0.7</w:t>
            </w:r>
          </w:p>
        </w:tc>
        <w:tc>
          <w:tcPr>
            <w:tcW w:w="2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rPr>
                <w:rFonts w:ascii="Liberation Serif" w:hAnsi="Liberation Serif"/>
                <w:szCs w:val="24"/>
              </w:rPr>
            </w:pPr>
            <w:r>
              <w:rPr>
                <w:rFonts w:ascii="Liberation Serif" w:hAnsi="Liberation Serif"/>
                <w:szCs w:val="24"/>
              </w:rPr>
              <w:t xml:space="preserve">От границы участка, прилегающей к красной линии улицы, проезда не менее 5м. </w:t>
            </w:r>
          </w:p>
          <w:p w:rsidR="00D6633C" w:rsidRDefault="00D6633C" w:rsidP="00D6633C">
            <w:pPr>
              <w:ind w:firstLine="0"/>
              <w:rPr>
                <w:rFonts w:ascii="Liberation Serif" w:hAnsi="Liberation Serif"/>
                <w:szCs w:val="24"/>
              </w:rPr>
            </w:pPr>
            <w:r>
              <w:rPr>
                <w:rFonts w:ascii="Liberation Serif" w:hAnsi="Liberation Serif"/>
                <w:szCs w:val="24"/>
              </w:rPr>
              <w:t>От границ соседних участков не менее 6 м</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jc w:val="center"/>
              <w:rPr>
                <w:rFonts w:ascii="Liberation Serif" w:hAnsi="Liberation Serif"/>
                <w:szCs w:val="24"/>
              </w:rPr>
            </w:pPr>
            <w:r>
              <w:rPr>
                <w:rFonts w:ascii="Liberation Serif" w:hAnsi="Liberation Serif"/>
                <w:szCs w:val="24"/>
              </w:rPr>
              <w:t xml:space="preserve">1 </w:t>
            </w:r>
            <w:proofErr w:type="spellStart"/>
            <w:r>
              <w:rPr>
                <w:rFonts w:ascii="Liberation Serif" w:hAnsi="Liberation Serif"/>
                <w:szCs w:val="24"/>
              </w:rPr>
              <w:t>раб.место</w:t>
            </w:r>
            <w:proofErr w:type="spellEnd"/>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jc w:val="center"/>
              <w:rPr>
                <w:rFonts w:ascii="Liberation Serif" w:hAnsi="Liberation Serif"/>
                <w:szCs w:val="24"/>
              </w:rPr>
            </w:pPr>
          </w:p>
        </w:tc>
        <w:tc>
          <w:tcPr>
            <w:tcW w:w="21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pPr>
            <w:r>
              <w:rPr>
                <w:rFonts w:ascii="Liberation Serif" w:hAnsi="Liberation Serif"/>
                <w:szCs w:val="24"/>
              </w:rPr>
              <w:t>Не подлежит установлению</w:t>
            </w:r>
          </w:p>
        </w:tc>
        <w:tc>
          <w:tcPr>
            <w:tcW w:w="16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rPr>
                <w:rFonts w:ascii="Liberation Serif" w:hAnsi="Liberation Serif"/>
                <w:szCs w:val="24"/>
              </w:rPr>
            </w:pPr>
            <w:r>
              <w:rPr>
                <w:rFonts w:ascii="Liberation Serif" w:hAnsi="Liberation Serif"/>
                <w:szCs w:val="24"/>
              </w:rPr>
              <w:t xml:space="preserve">Не менее 1 </w:t>
            </w:r>
            <w:proofErr w:type="spellStart"/>
            <w:r>
              <w:rPr>
                <w:rFonts w:ascii="Liberation Serif" w:hAnsi="Liberation Serif"/>
                <w:szCs w:val="24"/>
              </w:rPr>
              <w:t>машиноместа</w:t>
            </w:r>
            <w:proofErr w:type="spellEnd"/>
            <w:r>
              <w:rPr>
                <w:rFonts w:ascii="Liberation Serif" w:hAnsi="Liberation Serif"/>
                <w:szCs w:val="24"/>
              </w:rPr>
              <w:t xml:space="preserve"> </w:t>
            </w:r>
          </w:p>
          <w:p w:rsidR="00D6633C" w:rsidRDefault="00D6633C" w:rsidP="00D6633C">
            <w:pPr>
              <w:ind w:firstLine="0"/>
              <w:rPr>
                <w:rFonts w:ascii="Liberation Serif" w:hAnsi="Liberation Serif"/>
                <w:szCs w:val="24"/>
              </w:rPr>
            </w:pPr>
            <w:r>
              <w:rPr>
                <w:rFonts w:ascii="Liberation Serif" w:hAnsi="Liberation Serif"/>
                <w:szCs w:val="24"/>
              </w:rPr>
              <w:t xml:space="preserve">на 5 работающих, но не менее 2 </w:t>
            </w:r>
            <w:proofErr w:type="spellStart"/>
            <w:r>
              <w:rPr>
                <w:rFonts w:ascii="Liberation Serif" w:hAnsi="Liberation Serif"/>
                <w:szCs w:val="24"/>
              </w:rPr>
              <w:t>машиноместа</w:t>
            </w:r>
            <w:proofErr w:type="spellEnd"/>
          </w:p>
        </w:tc>
      </w:tr>
      <w:tr w:rsidR="00D6633C" w:rsidTr="00D6633C">
        <w:tc>
          <w:tcPr>
            <w:tcW w:w="2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rPr>
                <w:rFonts w:ascii="Liberation Serif" w:hAnsi="Liberation Serif"/>
                <w:b/>
                <w:szCs w:val="24"/>
              </w:rPr>
            </w:pPr>
            <w:r>
              <w:rPr>
                <w:rFonts w:ascii="Liberation Serif" w:hAnsi="Liberation Serif"/>
                <w:b/>
                <w:szCs w:val="24"/>
              </w:rPr>
              <w:t>5. Амбулаторно-ветеринарное обслуживание</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jc w:val="center"/>
              <w:rPr>
                <w:rFonts w:ascii="Liberation Serif" w:hAnsi="Liberation Serif"/>
                <w:szCs w:val="24"/>
              </w:rPr>
            </w:pPr>
            <w:r>
              <w:rPr>
                <w:rFonts w:ascii="Liberation Serif" w:hAnsi="Liberation Serif"/>
                <w:szCs w:val="24"/>
              </w:rPr>
              <w:t>500</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jc w:val="center"/>
              <w:rPr>
                <w:rFonts w:ascii="Liberation Serif" w:hAnsi="Liberation Serif"/>
                <w:szCs w:val="24"/>
              </w:rPr>
            </w:pPr>
            <w:r>
              <w:rPr>
                <w:rFonts w:ascii="Liberation Serif" w:hAnsi="Liberation Serif"/>
                <w:szCs w:val="24"/>
              </w:rPr>
              <w:t>1000</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jc w:val="center"/>
              <w:rPr>
                <w:rFonts w:ascii="Liberation Serif" w:hAnsi="Liberation Serif"/>
                <w:szCs w:val="24"/>
              </w:rPr>
            </w:pPr>
            <w:r>
              <w:rPr>
                <w:rFonts w:ascii="Liberation Serif" w:hAnsi="Liberation Serif"/>
                <w:szCs w:val="24"/>
              </w:rPr>
              <w:t>Не более 0.7</w:t>
            </w:r>
          </w:p>
        </w:tc>
        <w:tc>
          <w:tcPr>
            <w:tcW w:w="2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rPr>
                <w:rFonts w:ascii="Liberation Serif" w:hAnsi="Liberation Serif"/>
                <w:szCs w:val="24"/>
              </w:rPr>
            </w:pPr>
            <w:r>
              <w:rPr>
                <w:rFonts w:ascii="Liberation Serif" w:hAnsi="Liberation Serif"/>
                <w:szCs w:val="24"/>
              </w:rPr>
              <w:t xml:space="preserve">От границы участка, прилегающей к красной линии улицы, проезда не менее 5м. </w:t>
            </w:r>
          </w:p>
          <w:p w:rsidR="00D6633C" w:rsidRDefault="00D6633C" w:rsidP="00D6633C">
            <w:pPr>
              <w:ind w:firstLine="0"/>
              <w:rPr>
                <w:rFonts w:ascii="Liberation Serif" w:hAnsi="Liberation Serif"/>
                <w:szCs w:val="24"/>
              </w:rPr>
            </w:pPr>
            <w:r>
              <w:rPr>
                <w:rFonts w:ascii="Liberation Serif" w:hAnsi="Liberation Serif"/>
                <w:szCs w:val="24"/>
              </w:rPr>
              <w:t>От границ соседних участков не менее 6 м</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jc w:val="center"/>
              <w:rPr>
                <w:rFonts w:ascii="Liberation Serif" w:hAnsi="Liberation Serif"/>
                <w:szCs w:val="24"/>
              </w:rPr>
            </w:pPr>
            <w:r>
              <w:rPr>
                <w:rFonts w:ascii="Liberation Serif" w:hAnsi="Liberation Serif"/>
                <w:szCs w:val="24"/>
              </w:rPr>
              <w:t xml:space="preserve">1 </w:t>
            </w:r>
            <w:proofErr w:type="spellStart"/>
            <w:r>
              <w:rPr>
                <w:rFonts w:ascii="Liberation Serif" w:hAnsi="Liberation Serif"/>
                <w:szCs w:val="24"/>
              </w:rPr>
              <w:t>раб.место</w:t>
            </w:r>
            <w:proofErr w:type="spellEnd"/>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jc w:val="center"/>
              <w:rPr>
                <w:rFonts w:ascii="Liberation Serif" w:hAnsi="Liberation Serif"/>
                <w:szCs w:val="24"/>
              </w:rPr>
            </w:pPr>
          </w:p>
        </w:tc>
        <w:tc>
          <w:tcPr>
            <w:tcW w:w="21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pPr>
            <w:r>
              <w:rPr>
                <w:rFonts w:ascii="Liberation Serif" w:hAnsi="Liberation Serif"/>
                <w:szCs w:val="24"/>
              </w:rPr>
              <w:t>Не подлежит установлению</w:t>
            </w:r>
          </w:p>
        </w:tc>
        <w:tc>
          <w:tcPr>
            <w:tcW w:w="16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rPr>
                <w:rFonts w:ascii="Liberation Serif" w:hAnsi="Liberation Serif"/>
                <w:szCs w:val="24"/>
              </w:rPr>
            </w:pPr>
            <w:r>
              <w:rPr>
                <w:rFonts w:ascii="Liberation Serif" w:hAnsi="Liberation Serif"/>
                <w:szCs w:val="24"/>
              </w:rPr>
              <w:t xml:space="preserve">Не менее 1 </w:t>
            </w:r>
            <w:proofErr w:type="spellStart"/>
            <w:r>
              <w:rPr>
                <w:rFonts w:ascii="Liberation Serif" w:hAnsi="Liberation Serif"/>
                <w:szCs w:val="24"/>
              </w:rPr>
              <w:t>машиноместа</w:t>
            </w:r>
            <w:proofErr w:type="spellEnd"/>
            <w:r>
              <w:rPr>
                <w:rFonts w:ascii="Liberation Serif" w:hAnsi="Liberation Serif"/>
                <w:szCs w:val="24"/>
              </w:rPr>
              <w:t xml:space="preserve"> </w:t>
            </w:r>
          </w:p>
          <w:p w:rsidR="00D6633C" w:rsidRDefault="00D6633C" w:rsidP="00D6633C">
            <w:pPr>
              <w:ind w:firstLine="0"/>
              <w:rPr>
                <w:rFonts w:ascii="Liberation Serif" w:hAnsi="Liberation Serif"/>
                <w:szCs w:val="24"/>
              </w:rPr>
            </w:pPr>
            <w:r>
              <w:rPr>
                <w:rFonts w:ascii="Liberation Serif" w:hAnsi="Liberation Serif"/>
                <w:szCs w:val="24"/>
              </w:rPr>
              <w:t xml:space="preserve">на 5 работающих, но не менее 2 </w:t>
            </w:r>
            <w:proofErr w:type="spellStart"/>
            <w:r>
              <w:rPr>
                <w:rFonts w:ascii="Liberation Serif" w:hAnsi="Liberation Serif"/>
                <w:szCs w:val="24"/>
              </w:rPr>
              <w:t>машиноместа</w:t>
            </w:r>
            <w:proofErr w:type="spellEnd"/>
          </w:p>
        </w:tc>
      </w:tr>
      <w:tr w:rsidR="00D6633C" w:rsidTr="00D6633C">
        <w:tc>
          <w:tcPr>
            <w:tcW w:w="2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rPr>
                <w:rFonts w:ascii="Liberation Serif" w:hAnsi="Liberation Serif"/>
                <w:b/>
                <w:szCs w:val="24"/>
              </w:rPr>
            </w:pPr>
            <w:r>
              <w:rPr>
                <w:rFonts w:ascii="Liberation Serif" w:hAnsi="Liberation Serif"/>
                <w:b/>
                <w:szCs w:val="24"/>
              </w:rPr>
              <w:lastRenderedPageBreak/>
              <w:t>6. Приюты для животных</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jc w:val="center"/>
              <w:rPr>
                <w:rFonts w:ascii="Liberation Serif" w:hAnsi="Liberation Serif"/>
                <w:szCs w:val="24"/>
              </w:rPr>
            </w:pPr>
            <w:r>
              <w:rPr>
                <w:rFonts w:ascii="Liberation Serif" w:hAnsi="Liberation Serif"/>
                <w:szCs w:val="24"/>
              </w:rPr>
              <w:t>1000</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jc w:val="center"/>
              <w:rPr>
                <w:rFonts w:ascii="Liberation Serif" w:hAnsi="Liberation Serif"/>
                <w:szCs w:val="24"/>
              </w:rPr>
            </w:pPr>
            <w:r>
              <w:rPr>
                <w:rFonts w:ascii="Liberation Serif" w:hAnsi="Liberation Serif"/>
                <w:szCs w:val="24"/>
              </w:rPr>
              <w:t>10000</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jc w:val="center"/>
              <w:rPr>
                <w:rFonts w:ascii="Liberation Serif" w:hAnsi="Liberation Serif"/>
                <w:szCs w:val="24"/>
              </w:rPr>
            </w:pPr>
            <w:r>
              <w:rPr>
                <w:rFonts w:ascii="Liberation Serif" w:hAnsi="Liberation Serif"/>
                <w:szCs w:val="24"/>
              </w:rPr>
              <w:t>Не более 0.7</w:t>
            </w:r>
          </w:p>
        </w:tc>
        <w:tc>
          <w:tcPr>
            <w:tcW w:w="2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rPr>
                <w:rFonts w:ascii="Liberation Serif" w:hAnsi="Liberation Serif"/>
                <w:szCs w:val="24"/>
              </w:rPr>
            </w:pPr>
            <w:r>
              <w:rPr>
                <w:rFonts w:ascii="Liberation Serif" w:hAnsi="Liberation Serif"/>
                <w:szCs w:val="24"/>
              </w:rPr>
              <w:t xml:space="preserve">От границы участка, прилегающей к красной линии улицы, проезда не менее 5м. </w:t>
            </w:r>
          </w:p>
          <w:p w:rsidR="00D6633C" w:rsidRDefault="00D6633C" w:rsidP="00D6633C">
            <w:pPr>
              <w:ind w:firstLine="0"/>
              <w:rPr>
                <w:rFonts w:ascii="Liberation Serif" w:hAnsi="Liberation Serif"/>
                <w:szCs w:val="24"/>
              </w:rPr>
            </w:pPr>
            <w:r>
              <w:rPr>
                <w:rFonts w:ascii="Liberation Serif" w:hAnsi="Liberation Serif"/>
                <w:szCs w:val="24"/>
              </w:rPr>
              <w:t>От границ соседних участков не менее 6 м</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jc w:val="center"/>
              <w:rPr>
                <w:rFonts w:ascii="Liberation Serif" w:hAnsi="Liberation Serif"/>
                <w:szCs w:val="24"/>
              </w:rPr>
            </w:pPr>
            <w:r>
              <w:rPr>
                <w:rFonts w:ascii="Liberation Serif" w:hAnsi="Liberation Serif"/>
                <w:szCs w:val="24"/>
              </w:rPr>
              <w:t xml:space="preserve">1 </w:t>
            </w:r>
            <w:proofErr w:type="spellStart"/>
            <w:r>
              <w:rPr>
                <w:rFonts w:ascii="Liberation Serif" w:hAnsi="Liberation Serif"/>
                <w:szCs w:val="24"/>
              </w:rPr>
              <w:t>раб.место</w:t>
            </w:r>
            <w:proofErr w:type="spellEnd"/>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jc w:val="center"/>
              <w:rPr>
                <w:rFonts w:ascii="Liberation Serif" w:hAnsi="Liberation Serif"/>
                <w:szCs w:val="24"/>
              </w:rPr>
            </w:pPr>
          </w:p>
        </w:tc>
        <w:tc>
          <w:tcPr>
            <w:tcW w:w="21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pPr>
            <w:r>
              <w:rPr>
                <w:rFonts w:ascii="Liberation Serif" w:hAnsi="Liberation Serif"/>
                <w:szCs w:val="24"/>
              </w:rPr>
              <w:t>Не подлежит установлению</w:t>
            </w:r>
          </w:p>
        </w:tc>
        <w:tc>
          <w:tcPr>
            <w:tcW w:w="16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rPr>
                <w:rFonts w:ascii="Liberation Serif" w:hAnsi="Liberation Serif"/>
                <w:szCs w:val="24"/>
              </w:rPr>
            </w:pPr>
            <w:r>
              <w:rPr>
                <w:rFonts w:ascii="Liberation Serif" w:hAnsi="Liberation Serif"/>
                <w:szCs w:val="24"/>
              </w:rPr>
              <w:t xml:space="preserve">Не менее 1 </w:t>
            </w:r>
            <w:proofErr w:type="spellStart"/>
            <w:r>
              <w:rPr>
                <w:rFonts w:ascii="Liberation Serif" w:hAnsi="Liberation Serif"/>
                <w:szCs w:val="24"/>
              </w:rPr>
              <w:t>машиноместа</w:t>
            </w:r>
            <w:proofErr w:type="spellEnd"/>
            <w:r>
              <w:rPr>
                <w:rFonts w:ascii="Liberation Serif" w:hAnsi="Liberation Serif"/>
                <w:szCs w:val="24"/>
              </w:rPr>
              <w:t xml:space="preserve"> </w:t>
            </w:r>
          </w:p>
          <w:p w:rsidR="00D6633C" w:rsidRDefault="00D6633C" w:rsidP="00D6633C">
            <w:pPr>
              <w:ind w:firstLine="0"/>
              <w:rPr>
                <w:rFonts w:ascii="Liberation Serif" w:hAnsi="Liberation Serif"/>
                <w:szCs w:val="24"/>
              </w:rPr>
            </w:pPr>
            <w:r>
              <w:rPr>
                <w:rFonts w:ascii="Liberation Serif" w:hAnsi="Liberation Serif"/>
                <w:szCs w:val="24"/>
              </w:rPr>
              <w:t xml:space="preserve">на 5 работающих, но не менее 2 </w:t>
            </w:r>
            <w:proofErr w:type="spellStart"/>
            <w:r>
              <w:rPr>
                <w:rFonts w:ascii="Liberation Serif" w:hAnsi="Liberation Serif"/>
                <w:szCs w:val="24"/>
              </w:rPr>
              <w:t>машиноместа</w:t>
            </w:r>
            <w:proofErr w:type="spellEnd"/>
          </w:p>
        </w:tc>
      </w:tr>
      <w:tr w:rsidR="00D6633C" w:rsidTr="00D6633C">
        <w:tc>
          <w:tcPr>
            <w:tcW w:w="2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tabs>
                <w:tab w:val="left" w:pos="-1560"/>
              </w:tabs>
              <w:ind w:firstLine="0"/>
            </w:pPr>
            <w:r>
              <w:rPr>
                <w:rFonts w:ascii="Liberation Serif" w:hAnsi="Liberation Serif"/>
                <w:b/>
                <w:szCs w:val="24"/>
              </w:rPr>
              <w:t>7. Деловое управление</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jc w:val="center"/>
              <w:rPr>
                <w:rFonts w:ascii="Liberation Serif" w:hAnsi="Liberation Serif"/>
                <w:szCs w:val="24"/>
              </w:rPr>
            </w:pPr>
            <w:r>
              <w:rPr>
                <w:rFonts w:ascii="Liberation Serif" w:hAnsi="Liberation Serif"/>
                <w:szCs w:val="24"/>
              </w:rPr>
              <w:t>500</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rPr>
                <w:rFonts w:ascii="Liberation Serif" w:hAnsi="Liberation Serif"/>
                <w:szCs w:val="24"/>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rPr>
                <w:rFonts w:ascii="Liberation Serif" w:hAnsi="Liberation Serif"/>
                <w:szCs w:val="24"/>
              </w:rPr>
            </w:pPr>
            <w:r>
              <w:rPr>
                <w:rFonts w:ascii="Liberation Serif" w:hAnsi="Liberation Serif"/>
                <w:szCs w:val="24"/>
              </w:rPr>
              <w:t>Не более 0,7</w:t>
            </w:r>
          </w:p>
        </w:tc>
        <w:tc>
          <w:tcPr>
            <w:tcW w:w="2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rPr>
                <w:rFonts w:ascii="Liberation Serif" w:hAnsi="Liberation Serif"/>
                <w:szCs w:val="24"/>
              </w:rPr>
            </w:pPr>
            <w:r>
              <w:rPr>
                <w:rFonts w:ascii="Liberation Serif" w:hAnsi="Liberation Serif"/>
                <w:szCs w:val="24"/>
              </w:rPr>
              <w:t xml:space="preserve">От границы участка, прилегающей к красной линии улицы, проезда не менее 5м. </w:t>
            </w:r>
          </w:p>
          <w:p w:rsidR="00D6633C" w:rsidRDefault="00D6633C" w:rsidP="00D6633C">
            <w:pPr>
              <w:ind w:firstLine="0"/>
              <w:rPr>
                <w:rFonts w:ascii="Liberation Serif" w:hAnsi="Liberation Serif"/>
                <w:szCs w:val="24"/>
              </w:rPr>
            </w:pPr>
            <w:r>
              <w:rPr>
                <w:rFonts w:ascii="Liberation Serif" w:hAnsi="Liberation Serif"/>
                <w:szCs w:val="24"/>
              </w:rPr>
              <w:t xml:space="preserve">От границ соседних участков не менее 6 м </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jc w:val="center"/>
            </w:pPr>
            <w:r>
              <w:rPr>
                <w:rFonts w:ascii="Liberation Serif" w:hAnsi="Liberation Serif"/>
                <w:szCs w:val="24"/>
              </w:rPr>
              <w:t>Не подлежит установлению</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jc w:val="center"/>
              <w:rPr>
                <w:rFonts w:ascii="Liberation Serif" w:hAnsi="Liberation Serif"/>
                <w:szCs w:val="24"/>
              </w:rPr>
            </w:pPr>
          </w:p>
        </w:tc>
        <w:tc>
          <w:tcPr>
            <w:tcW w:w="21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pPr>
            <w:r>
              <w:rPr>
                <w:rFonts w:ascii="Liberation Serif" w:hAnsi="Liberation Serif"/>
                <w:szCs w:val="24"/>
              </w:rPr>
              <w:t>Не подлежит установлению</w:t>
            </w:r>
          </w:p>
        </w:tc>
        <w:tc>
          <w:tcPr>
            <w:tcW w:w="16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rPr>
                <w:rFonts w:ascii="Liberation Serif" w:hAnsi="Liberation Serif"/>
                <w:szCs w:val="24"/>
              </w:rPr>
            </w:pPr>
            <w:r>
              <w:rPr>
                <w:rFonts w:ascii="Liberation Serif" w:hAnsi="Liberation Serif"/>
                <w:szCs w:val="24"/>
              </w:rPr>
              <w:t xml:space="preserve">1 </w:t>
            </w:r>
            <w:proofErr w:type="spellStart"/>
            <w:r>
              <w:rPr>
                <w:rFonts w:ascii="Liberation Serif" w:hAnsi="Liberation Serif"/>
                <w:szCs w:val="24"/>
              </w:rPr>
              <w:t>машино</w:t>
            </w:r>
            <w:proofErr w:type="spellEnd"/>
            <w:r>
              <w:rPr>
                <w:rFonts w:ascii="Liberation Serif" w:hAnsi="Liberation Serif"/>
                <w:szCs w:val="24"/>
              </w:rPr>
              <w:t>-место временных автостоянок на 10 рабочих мест в здании, но не менее 5 м/м.</w:t>
            </w:r>
          </w:p>
        </w:tc>
      </w:tr>
      <w:tr w:rsidR="00D6633C" w:rsidTr="00D6633C">
        <w:tc>
          <w:tcPr>
            <w:tcW w:w="2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rPr>
                <w:rFonts w:ascii="Liberation Serif" w:hAnsi="Liberation Serif"/>
                <w:b/>
                <w:szCs w:val="24"/>
              </w:rPr>
            </w:pPr>
            <w:r>
              <w:rPr>
                <w:rFonts w:ascii="Liberation Serif" w:hAnsi="Liberation Serif"/>
                <w:b/>
                <w:szCs w:val="24"/>
              </w:rPr>
              <w:t>8. Рынки</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jc w:val="center"/>
              <w:rPr>
                <w:rFonts w:ascii="Liberation Serif" w:hAnsi="Liberation Serif"/>
                <w:szCs w:val="24"/>
              </w:rPr>
            </w:pPr>
            <w:r>
              <w:rPr>
                <w:rFonts w:ascii="Liberation Serif" w:hAnsi="Liberation Serif"/>
                <w:szCs w:val="24"/>
              </w:rPr>
              <w:t>300</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jc w:val="center"/>
              <w:rPr>
                <w:rFonts w:ascii="Liberation Serif" w:hAnsi="Liberation Serif"/>
                <w:szCs w:val="24"/>
              </w:rPr>
            </w:pPr>
            <w:r>
              <w:rPr>
                <w:rFonts w:ascii="Liberation Serif" w:hAnsi="Liberation Serif"/>
                <w:szCs w:val="24"/>
              </w:rPr>
              <w:t>5000</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jc w:val="center"/>
              <w:rPr>
                <w:rFonts w:ascii="Liberation Serif" w:hAnsi="Liberation Serif"/>
                <w:szCs w:val="24"/>
              </w:rPr>
            </w:pPr>
            <w:r>
              <w:rPr>
                <w:rFonts w:ascii="Liberation Serif" w:hAnsi="Liberation Serif"/>
                <w:szCs w:val="24"/>
              </w:rPr>
              <w:t>Не более 0.7</w:t>
            </w:r>
          </w:p>
        </w:tc>
        <w:tc>
          <w:tcPr>
            <w:tcW w:w="2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rPr>
                <w:rFonts w:ascii="Liberation Serif" w:hAnsi="Liberation Serif"/>
                <w:szCs w:val="24"/>
              </w:rPr>
            </w:pPr>
            <w:r>
              <w:rPr>
                <w:rFonts w:ascii="Liberation Serif" w:hAnsi="Liberation Serif"/>
                <w:szCs w:val="24"/>
              </w:rPr>
              <w:t xml:space="preserve">От границы участка, прилегающей к красной линии улицы, проезда не менее 5м. </w:t>
            </w:r>
          </w:p>
          <w:p w:rsidR="00D6633C" w:rsidRDefault="00D6633C" w:rsidP="00D6633C">
            <w:pPr>
              <w:widowControl w:val="0"/>
              <w:autoSpaceDE w:val="0"/>
              <w:ind w:firstLine="0"/>
            </w:pPr>
            <w:r>
              <w:rPr>
                <w:rFonts w:ascii="Liberation Serif" w:hAnsi="Liberation Serif"/>
                <w:szCs w:val="24"/>
              </w:rPr>
              <w:t>От границ соседних участков не менее 6 м</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jc w:val="center"/>
              <w:rPr>
                <w:rFonts w:ascii="Liberation Serif" w:hAnsi="Liberation Serif"/>
                <w:szCs w:val="24"/>
              </w:rPr>
            </w:pPr>
            <w:r>
              <w:rPr>
                <w:rFonts w:ascii="Liberation Serif" w:hAnsi="Liberation Serif"/>
                <w:szCs w:val="24"/>
              </w:rPr>
              <w:t>3 торговых места</w:t>
            </w:r>
          </w:p>
          <w:p w:rsidR="00D6633C" w:rsidRDefault="00D6633C" w:rsidP="00D6633C">
            <w:pPr>
              <w:widowControl w:val="0"/>
              <w:autoSpaceDE w:val="0"/>
              <w:ind w:firstLine="0"/>
              <w:rPr>
                <w:rFonts w:ascii="Liberation Serif" w:hAnsi="Liberation Serif"/>
                <w:szCs w:val="24"/>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widowControl w:val="0"/>
              <w:autoSpaceDE w:val="0"/>
              <w:ind w:firstLine="0"/>
              <w:rPr>
                <w:rFonts w:ascii="Liberation Serif" w:hAnsi="Liberation Serif"/>
                <w:szCs w:val="24"/>
              </w:rPr>
            </w:pPr>
            <w:r>
              <w:rPr>
                <w:rFonts w:ascii="Liberation Serif" w:hAnsi="Liberation Serif"/>
                <w:szCs w:val="24"/>
              </w:rPr>
              <w:t>торговое мест не более 200 кв. м;</w:t>
            </w:r>
          </w:p>
          <w:p w:rsidR="00D6633C" w:rsidRDefault="00D6633C" w:rsidP="00D6633C">
            <w:pPr>
              <w:ind w:firstLine="0"/>
              <w:jc w:val="center"/>
              <w:rPr>
                <w:rFonts w:ascii="Liberation Serif" w:hAnsi="Liberation Serif"/>
                <w:szCs w:val="24"/>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rPr>
                <w:rFonts w:ascii="Liberation Serif" w:hAnsi="Liberation Serif"/>
                <w:szCs w:val="24"/>
              </w:rPr>
            </w:pPr>
            <w:r>
              <w:rPr>
                <w:rFonts w:ascii="Liberation Serif" w:hAnsi="Liberation Serif"/>
                <w:szCs w:val="24"/>
              </w:rPr>
              <w:t>Не более 2-х этажей</w:t>
            </w:r>
          </w:p>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jc w:val="center"/>
              <w:rPr>
                <w:rFonts w:ascii="Liberation Serif" w:hAnsi="Liberation Serif"/>
                <w:szCs w:val="24"/>
              </w:rPr>
            </w:pPr>
          </w:p>
        </w:tc>
        <w:tc>
          <w:tcPr>
            <w:tcW w:w="16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rPr>
                <w:rFonts w:ascii="Liberation Serif" w:hAnsi="Liberation Serif"/>
                <w:szCs w:val="24"/>
              </w:rPr>
            </w:pPr>
            <w:r>
              <w:rPr>
                <w:rFonts w:ascii="Liberation Serif" w:hAnsi="Liberation Serif"/>
                <w:szCs w:val="24"/>
              </w:rPr>
              <w:t xml:space="preserve">1 </w:t>
            </w:r>
            <w:proofErr w:type="spellStart"/>
            <w:r>
              <w:rPr>
                <w:rFonts w:ascii="Liberation Serif" w:hAnsi="Liberation Serif"/>
                <w:szCs w:val="24"/>
              </w:rPr>
              <w:t>машино</w:t>
            </w:r>
            <w:proofErr w:type="spellEnd"/>
            <w:r>
              <w:rPr>
                <w:rFonts w:ascii="Liberation Serif" w:hAnsi="Liberation Serif"/>
                <w:szCs w:val="24"/>
              </w:rPr>
              <w:t xml:space="preserve">-место на 3 торговых места; 1 </w:t>
            </w:r>
            <w:proofErr w:type="spellStart"/>
            <w:r>
              <w:rPr>
                <w:rFonts w:ascii="Liberation Serif" w:hAnsi="Liberation Serif"/>
                <w:szCs w:val="24"/>
              </w:rPr>
              <w:t>машино</w:t>
            </w:r>
            <w:proofErr w:type="spellEnd"/>
            <w:r>
              <w:rPr>
                <w:rFonts w:ascii="Liberation Serif" w:hAnsi="Liberation Serif"/>
                <w:szCs w:val="24"/>
              </w:rPr>
              <w:t>-место на 50 м2 торгового зала, но не менее 10</w:t>
            </w:r>
          </w:p>
        </w:tc>
      </w:tr>
      <w:tr w:rsidR="00D6633C" w:rsidTr="00D6633C">
        <w:tc>
          <w:tcPr>
            <w:tcW w:w="2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rPr>
                <w:rFonts w:ascii="Liberation Serif" w:hAnsi="Liberation Serif"/>
                <w:b/>
                <w:szCs w:val="24"/>
              </w:rPr>
            </w:pPr>
            <w:r>
              <w:rPr>
                <w:rFonts w:ascii="Liberation Serif" w:hAnsi="Liberation Serif"/>
                <w:b/>
                <w:szCs w:val="24"/>
              </w:rPr>
              <w:lastRenderedPageBreak/>
              <w:t>9. Строительная промышленность</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jc w:val="center"/>
              <w:rPr>
                <w:rFonts w:ascii="Liberation Serif" w:hAnsi="Liberation Serif"/>
                <w:szCs w:val="24"/>
              </w:rPr>
            </w:pPr>
            <w:r>
              <w:rPr>
                <w:rFonts w:ascii="Liberation Serif" w:hAnsi="Liberation Serif"/>
                <w:szCs w:val="24"/>
              </w:rPr>
              <w:t>5000</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rPr>
                <w:rFonts w:ascii="Liberation Serif" w:hAnsi="Liberation Serif"/>
                <w:szCs w:val="24"/>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rPr>
                <w:rFonts w:ascii="Liberation Serif" w:hAnsi="Liberation Serif"/>
                <w:szCs w:val="24"/>
              </w:rPr>
            </w:pPr>
            <w:r>
              <w:rPr>
                <w:rFonts w:ascii="Liberation Serif" w:hAnsi="Liberation Serif"/>
                <w:szCs w:val="24"/>
              </w:rPr>
              <w:t>Не более 0.7</w:t>
            </w:r>
          </w:p>
        </w:tc>
        <w:tc>
          <w:tcPr>
            <w:tcW w:w="2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rPr>
                <w:rFonts w:ascii="Liberation Serif" w:hAnsi="Liberation Serif"/>
                <w:szCs w:val="24"/>
              </w:rPr>
            </w:pPr>
            <w:r>
              <w:rPr>
                <w:rFonts w:ascii="Liberation Serif" w:hAnsi="Liberation Serif"/>
                <w:szCs w:val="24"/>
              </w:rPr>
              <w:t xml:space="preserve">От границы участка, прилегающей к красной линии улицы, проезда не менее 12м. </w:t>
            </w:r>
          </w:p>
          <w:p w:rsidR="00D6633C" w:rsidRDefault="00D6633C" w:rsidP="00D6633C">
            <w:pPr>
              <w:ind w:firstLine="0"/>
              <w:rPr>
                <w:rFonts w:ascii="Liberation Serif" w:hAnsi="Liberation Serif"/>
                <w:szCs w:val="24"/>
              </w:rPr>
            </w:pPr>
            <w:r>
              <w:rPr>
                <w:rFonts w:ascii="Liberation Serif" w:hAnsi="Liberation Serif"/>
                <w:szCs w:val="24"/>
              </w:rPr>
              <w:t>От границ соседних участков не менее 12 м</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rPr>
                <w:rFonts w:ascii="Liberation Serif" w:hAnsi="Liberation Serif"/>
                <w:szCs w:val="24"/>
              </w:rPr>
            </w:pPr>
            <w:r>
              <w:rPr>
                <w:rFonts w:ascii="Liberation Serif" w:hAnsi="Liberation Serif"/>
                <w:szCs w:val="24"/>
              </w:rPr>
              <w:t xml:space="preserve">1 </w:t>
            </w:r>
            <w:proofErr w:type="spellStart"/>
            <w:r>
              <w:rPr>
                <w:rFonts w:ascii="Liberation Serif" w:hAnsi="Liberation Serif"/>
                <w:szCs w:val="24"/>
              </w:rPr>
              <w:t>раб.место</w:t>
            </w:r>
            <w:proofErr w:type="spellEnd"/>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rPr>
                <w:rFonts w:ascii="Liberation Serif" w:hAnsi="Liberation Serif"/>
                <w:szCs w:val="24"/>
              </w:rPr>
            </w:pPr>
          </w:p>
        </w:tc>
        <w:tc>
          <w:tcPr>
            <w:tcW w:w="21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jc w:val="center"/>
            </w:pPr>
            <w:r>
              <w:rPr>
                <w:rFonts w:ascii="Liberation Serif" w:hAnsi="Liberation Serif"/>
                <w:szCs w:val="24"/>
              </w:rPr>
              <w:t>Не подлежит установлению</w:t>
            </w:r>
          </w:p>
        </w:tc>
        <w:tc>
          <w:tcPr>
            <w:tcW w:w="16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rPr>
                <w:rFonts w:ascii="Liberation Serif" w:hAnsi="Liberation Serif"/>
                <w:szCs w:val="24"/>
              </w:rPr>
            </w:pPr>
            <w:r>
              <w:rPr>
                <w:rFonts w:ascii="Liberation Serif" w:hAnsi="Liberation Serif"/>
                <w:szCs w:val="24"/>
              </w:rPr>
              <w:t xml:space="preserve">Не менее 1 </w:t>
            </w:r>
            <w:proofErr w:type="spellStart"/>
            <w:r>
              <w:rPr>
                <w:rFonts w:ascii="Liberation Serif" w:hAnsi="Liberation Serif"/>
                <w:szCs w:val="24"/>
              </w:rPr>
              <w:t>машиноместа</w:t>
            </w:r>
            <w:proofErr w:type="spellEnd"/>
            <w:r>
              <w:rPr>
                <w:rFonts w:ascii="Liberation Serif" w:hAnsi="Liberation Serif"/>
                <w:szCs w:val="24"/>
              </w:rPr>
              <w:t xml:space="preserve"> </w:t>
            </w:r>
          </w:p>
          <w:p w:rsidR="00D6633C" w:rsidRDefault="00D6633C" w:rsidP="00D6633C">
            <w:pPr>
              <w:ind w:firstLine="0"/>
              <w:rPr>
                <w:rFonts w:ascii="Liberation Serif" w:hAnsi="Liberation Serif"/>
                <w:szCs w:val="24"/>
              </w:rPr>
            </w:pPr>
            <w:r>
              <w:rPr>
                <w:rFonts w:ascii="Liberation Serif" w:hAnsi="Liberation Serif"/>
                <w:szCs w:val="24"/>
              </w:rPr>
              <w:t xml:space="preserve">на 5 работающих, но не менее 5 </w:t>
            </w:r>
            <w:proofErr w:type="spellStart"/>
            <w:r>
              <w:rPr>
                <w:rFonts w:ascii="Liberation Serif" w:hAnsi="Liberation Serif"/>
                <w:szCs w:val="24"/>
              </w:rPr>
              <w:t>машиномест</w:t>
            </w:r>
            <w:proofErr w:type="spellEnd"/>
            <w:r>
              <w:rPr>
                <w:rFonts w:ascii="Liberation Serif" w:hAnsi="Liberation Serif"/>
                <w:szCs w:val="24"/>
              </w:rPr>
              <w:t xml:space="preserve">. </w:t>
            </w:r>
          </w:p>
        </w:tc>
      </w:tr>
      <w:tr w:rsidR="00D6633C" w:rsidTr="00D6633C">
        <w:tc>
          <w:tcPr>
            <w:tcW w:w="2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rPr>
                <w:rFonts w:ascii="Liberation Serif" w:hAnsi="Liberation Serif"/>
                <w:b/>
                <w:szCs w:val="24"/>
              </w:rPr>
            </w:pPr>
            <w:r>
              <w:rPr>
                <w:rFonts w:ascii="Liberation Serif" w:hAnsi="Liberation Serif"/>
                <w:b/>
                <w:szCs w:val="24"/>
              </w:rPr>
              <w:t>10. Железнодорожный транспорт</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jc w:val="center"/>
              <w:rPr>
                <w:rFonts w:ascii="Liberation Serif" w:hAnsi="Liberation Serif"/>
                <w:szCs w:val="24"/>
              </w:rPr>
            </w:pPr>
            <w:r>
              <w:rPr>
                <w:rFonts w:ascii="Liberation Serif" w:hAnsi="Liberation Serif"/>
                <w:szCs w:val="24"/>
              </w:rPr>
              <w:t>10000</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rPr>
                <w:rFonts w:ascii="Liberation Serif" w:hAnsi="Liberation Serif"/>
                <w:szCs w:val="24"/>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rPr>
                <w:rFonts w:ascii="Liberation Serif" w:hAnsi="Liberation Serif"/>
                <w:szCs w:val="24"/>
              </w:rPr>
            </w:pPr>
            <w:r>
              <w:rPr>
                <w:rFonts w:ascii="Liberation Serif" w:hAnsi="Liberation Serif"/>
                <w:szCs w:val="24"/>
              </w:rPr>
              <w:t>Не более 0.7</w:t>
            </w:r>
          </w:p>
        </w:tc>
        <w:tc>
          <w:tcPr>
            <w:tcW w:w="2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rPr>
                <w:rFonts w:ascii="Liberation Serif" w:hAnsi="Liberation Serif"/>
                <w:szCs w:val="24"/>
              </w:rPr>
            </w:pPr>
            <w:r>
              <w:rPr>
                <w:rFonts w:ascii="Liberation Serif" w:hAnsi="Liberation Serif"/>
                <w:szCs w:val="24"/>
              </w:rPr>
              <w:t xml:space="preserve">От границы участка, прилегающей к красной линии улицы, проезда не менее 12м. </w:t>
            </w:r>
          </w:p>
          <w:p w:rsidR="00D6633C" w:rsidRDefault="00D6633C" w:rsidP="00D6633C">
            <w:pPr>
              <w:ind w:firstLine="0"/>
              <w:rPr>
                <w:rFonts w:ascii="Liberation Serif" w:hAnsi="Liberation Serif"/>
                <w:szCs w:val="24"/>
              </w:rPr>
            </w:pPr>
            <w:r>
              <w:rPr>
                <w:rFonts w:ascii="Liberation Serif" w:hAnsi="Liberation Serif"/>
                <w:szCs w:val="24"/>
              </w:rPr>
              <w:t>От границ соседних участков не менее 12 м</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rPr>
                <w:rFonts w:ascii="Liberation Serif" w:hAnsi="Liberation Serif"/>
                <w:szCs w:val="24"/>
              </w:rPr>
            </w:pPr>
            <w:r>
              <w:rPr>
                <w:rFonts w:ascii="Liberation Serif" w:hAnsi="Liberation Serif"/>
                <w:szCs w:val="24"/>
              </w:rPr>
              <w:t xml:space="preserve">1 </w:t>
            </w:r>
            <w:proofErr w:type="spellStart"/>
            <w:r>
              <w:rPr>
                <w:rFonts w:ascii="Liberation Serif" w:hAnsi="Liberation Serif"/>
                <w:szCs w:val="24"/>
              </w:rPr>
              <w:t>раб.место</w:t>
            </w:r>
            <w:proofErr w:type="spellEnd"/>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rPr>
                <w:rFonts w:ascii="Liberation Serif" w:hAnsi="Liberation Serif"/>
                <w:szCs w:val="24"/>
              </w:rPr>
            </w:pPr>
          </w:p>
        </w:tc>
        <w:tc>
          <w:tcPr>
            <w:tcW w:w="21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jc w:val="center"/>
            </w:pPr>
            <w:r>
              <w:rPr>
                <w:rFonts w:ascii="Liberation Serif" w:hAnsi="Liberation Serif"/>
                <w:szCs w:val="24"/>
              </w:rPr>
              <w:t>Не подлежит установлению</w:t>
            </w:r>
          </w:p>
        </w:tc>
        <w:tc>
          <w:tcPr>
            <w:tcW w:w="16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rPr>
                <w:rFonts w:ascii="Liberation Serif" w:hAnsi="Liberation Serif"/>
                <w:szCs w:val="24"/>
              </w:rPr>
            </w:pPr>
            <w:r>
              <w:rPr>
                <w:rFonts w:ascii="Liberation Serif" w:hAnsi="Liberation Serif"/>
                <w:szCs w:val="24"/>
              </w:rPr>
              <w:t xml:space="preserve">Не менее 1 </w:t>
            </w:r>
            <w:proofErr w:type="spellStart"/>
            <w:r>
              <w:rPr>
                <w:rFonts w:ascii="Liberation Serif" w:hAnsi="Liberation Serif"/>
                <w:szCs w:val="24"/>
              </w:rPr>
              <w:t>машиноместа</w:t>
            </w:r>
            <w:proofErr w:type="spellEnd"/>
            <w:r>
              <w:rPr>
                <w:rFonts w:ascii="Liberation Serif" w:hAnsi="Liberation Serif"/>
                <w:szCs w:val="24"/>
              </w:rPr>
              <w:t xml:space="preserve"> </w:t>
            </w:r>
          </w:p>
          <w:p w:rsidR="00D6633C" w:rsidRDefault="00D6633C" w:rsidP="00D6633C">
            <w:pPr>
              <w:ind w:firstLine="0"/>
              <w:rPr>
                <w:rFonts w:ascii="Liberation Serif" w:hAnsi="Liberation Serif"/>
                <w:szCs w:val="24"/>
              </w:rPr>
            </w:pPr>
            <w:r>
              <w:rPr>
                <w:rFonts w:ascii="Liberation Serif" w:hAnsi="Liberation Serif"/>
                <w:szCs w:val="24"/>
              </w:rPr>
              <w:t xml:space="preserve">на 5 работающих, но не менее 5 </w:t>
            </w:r>
            <w:proofErr w:type="spellStart"/>
            <w:r>
              <w:rPr>
                <w:rFonts w:ascii="Liberation Serif" w:hAnsi="Liberation Serif"/>
                <w:szCs w:val="24"/>
              </w:rPr>
              <w:t>машиномест</w:t>
            </w:r>
            <w:proofErr w:type="spellEnd"/>
            <w:r>
              <w:rPr>
                <w:rFonts w:ascii="Liberation Serif" w:hAnsi="Liberation Serif"/>
                <w:szCs w:val="24"/>
              </w:rPr>
              <w:t xml:space="preserve">. </w:t>
            </w:r>
          </w:p>
        </w:tc>
      </w:tr>
      <w:tr w:rsidR="00D6633C" w:rsidTr="00D6633C">
        <w:tc>
          <w:tcPr>
            <w:tcW w:w="2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rPr>
                <w:rFonts w:ascii="Liberation Serif" w:hAnsi="Liberation Serif"/>
                <w:b/>
                <w:szCs w:val="24"/>
              </w:rPr>
            </w:pPr>
            <w:r>
              <w:rPr>
                <w:rFonts w:ascii="Liberation Serif" w:hAnsi="Liberation Serif"/>
                <w:b/>
                <w:szCs w:val="24"/>
              </w:rPr>
              <w:t>11. Склады</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jc w:val="center"/>
              <w:rPr>
                <w:rFonts w:ascii="Liberation Serif" w:hAnsi="Liberation Serif"/>
                <w:szCs w:val="24"/>
              </w:rPr>
            </w:pPr>
            <w:r>
              <w:rPr>
                <w:rFonts w:ascii="Liberation Serif" w:hAnsi="Liberation Serif"/>
                <w:szCs w:val="24"/>
              </w:rPr>
              <w:t>5000</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rPr>
                <w:rFonts w:ascii="Liberation Serif" w:hAnsi="Liberation Serif"/>
                <w:szCs w:val="24"/>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rPr>
                <w:rFonts w:ascii="Liberation Serif" w:hAnsi="Liberation Serif"/>
                <w:szCs w:val="24"/>
              </w:rPr>
            </w:pPr>
            <w:r>
              <w:rPr>
                <w:rFonts w:ascii="Liberation Serif" w:hAnsi="Liberation Serif"/>
                <w:szCs w:val="24"/>
              </w:rPr>
              <w:t>Не более 0.7</w:t>
            </w:r>
          </w:p>
        </w:tc>
        <w:tc>
          <w:tcPr>
            <w:tcW w:w="2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rPr>
                <w:rFonts w:ascii="Liberation Serif" w:hAnsi="Liberation Serif"/>
                <w:szCs w:val="24"/>
              </w:rPr>
            </w:pPr>
            <w:r>
              <w:rPr>
                <w:rFonts w:ascii="Liberation Serif" w:hAnsi="Liberation Serif"/>
                <w:szCs w:val="24"/>
              </w:rPr>
              <w:t xml:space="preserve">От границы участка, прилегающей к красной линии улицы, проезда не менее 12м. </w:t>
            </w:r>
          </w:p>
          <w:p w:rsidR="00D6633C" w:rsidRDefault="00D6633C" w:rsidP="00D6633C">
            <w:pPr>
              <w:ind w:firstLine="0"/>
              <w:rPr>
                <w:rFonts w:ascii="Liberation Serif" w:hAnsi="Liberation Serif"/>
                <w:szCs w:val="24"/>
              </w:rPr>
            </w:pPr>
            <w:r>
              <w:rPr>
                <w:rFonts w:ascii="Liberation Serif" w:hAnsi="Liberation Serif"/>
                <w:szCs w:val="24"/>
              </w:rPr>
              <w:t>От границ соседних участков не менее 12 м</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rPr>
                <w:rFonts w:ascii="Liberation Serif" w:hAnsi="Liberation Serif"/>
                <w:szCs w:val="24"/>
              </w:rPr>
            </w:pPr>
            <w:r>
              <w:rPr>
                <w:rFonts w:ascii="Liberation Serif" w:hAnsi="Liberation Serif"/>
                <w:szCs w:val="24"/>
              </w:rPr>
              <w:t xml:space="preserve">1 </w:t>
            </w:r>
            <w:proofErr w:type="spellStart"/>
            <w:r>
              <w:rPr>
                <w:rFonts w:ascii="Liberation Serif" w:hAnsi="Liberation Serif"/>
                <w:szCs w:val="24"/>
              </w:rPr>
              <w:t>раб.место</w:t>
            </w:r>
            <w:proofErr w:type="spellEnd"/>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rPr>
                <w:rFonts w:ascii="Liberation Serif" w:hAnsi="Liberation Serif"/>
                <w:szCs w:val="24"/>
              </w:rPr>
            </w:pPr>
          </w:p>
        </w:tc>
        <w:tc>
          <w:tcPr>
            <w:tcW w:w="21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jc w:val="center"/>
            </w:pPr>
            <w:r>
              <w:rPr>
                <w:rFonts w:ascii="Liberation Serif" w:hAnsi="Liberation Serif"/>
                <w:szCs w:val="24"/>
              </w:rPr>
              <w:t>Не подлежит установлению</w:t>
            </w:r>
          </w:p>
        </w:tc>
        <w:tc>
          <w:tcPr>
            <w:tcW w:w="16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rPr>
                <w:rFonts w:ascii="Liberation Serif" w:hAnsi="Liberation Serif"/>
                <w:szCs w:val="24"/>
              </w:rPr>
            </w:pPr>
            <w:r>
              <w:rPr>
                <w:rFonts w:ascii="Liberation Serif" w:hAnsi="Liberation Serif"/>
                <w:szCs w:val="24"/>
              </w:rPr>
              <w:t xml:space="preserve">Не менее 1 </w:t>
            </w:r>
            <w:proofErr w:type="spellStart"/>
            <w:r>
              <w:rPr>
                <w:rFonts w:ascii="Liberation Serif" w:hAnsi="Liberation Serif"/>
                <w:szCs w:val="24"/>
              </w:rPr>
              <w:t>машиноместа</w:t>
            </w:r>
            <w:proofErr w:type="spellEnd"/>
            <w:r>
              <w:rPr>
                <w:rFonts w:ascii="Liberation Serif" w:hAnsi="Liberation Serif"/>
                <w:szCs w:val="24"/>
              </w:rPr>
              <w:t xml:space="preserve"> </w:t>
            </w:r>
          </w:p>
          <w:p w:rsidR="00D6633C" w:rsidRDefault="00D6633C" w:rsidP="00D6633C">
            <w:pPr>
              <w:ind w:firstLine="0"/>
              <w:rPr>
                <w:rFonts w:ascii="Liberation Serif" w:hAnsi="Liberation Serif"/>
                <w:szCs w:val="24"/>
              </w:rPr>
            </w:pPr>
            <w:r>
              <w:rPr>
                <w:rFonts w:ascii="Liberation Serif" w:hAnsi="Liberation Serif"/>
                <w:szCs w:val="24"/>
              </w:rPr>
              <w:t xml:space="preserve">на 5 работающих, но не менее 5 </w:t>
            </w:r>
            <w:proofErr w:type="spellStart"/>
            <w:r>
              <w:rPr>
                <w:rFonts w:ascii="Liberation Serif" w:hAnsi="Liberation Serif"/>
                <w:szCs w:val="24"/>
              </w:rPr>
              <w:t>машиномест</w:t>
            </w:r>
            <w:proofErr w:type="spellEnd"/>
            <w:r>
              <w:rPr>
                <w:rFonts w:ascii="Liberation Serif" w:hAnsi="Liberation Serif"/>
                <w:szCs w:val="24"/>
              </w:rPr>
              <w:t xml:space="preserve">. </w:t>
            </w:r>
          </w:p>
        </w:tc>
      </w:tr>
      <w:tr w:rsidR="00D6633C" w:rsidTr="00D6633C">
        <w:tc>
          <w:tcPr>
            <w:tcW w:w="2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rPr>
                <w:rFonts w:ascii="Liberation Serif" w:hAnsi="Liberation Serif"/>
                <w:b/>
                <w:szCs w:val="24"/>
              </w:rPr>
            </w:pPr>
            <w:r>
              <w:rPr>
                <w:rFonts w:ascii="Liberation Serif" w:hAnsi="Liberation Serif"/>
                <w:b/>
                <w:szCs w:val="24"/>
              </w:rPr>
              <w:t>12. Обеспечение внутреннего правопорядка</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jc w:val="center"/>
              <w:rPr>
                <w:rFonts w:ascii="Liberation Serif" w:hAnsi="Liberation Serif"/>
                <w:szCs w:val="24"/>
              </w:rPr>
            </w:pPr>
            <w:r>
              <w:rPr>
                <w:rFonts w:ascii="Liberation Serif" w:hAnsi="Liberation Serif"/>
                <w:szCs w:val="24"/>
              </w:rPr>
              <w:t>600</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rPr>
                <w:rFonts w:ascii="Liberation Serif" w:hAnsi="Liberation Serif"/>
                <w:szCs w:val="24"/>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jc w:val="center"/>
              <w:rPr>
                <w:rFonts w:ascii="Liberation Serif" w:hAnsi="Liberation Serif"/>
                <w:szCs w:val="24"/>
              </w:rPr>
            </w:pPr>
            <w:r>
              <w:rPr>
                <w:rFonts w:ascii="Liberation Serif" w:hAnsi="Liberation Serif"/>
                <w:szCs w:val="24"/>
              </w:rPr>
              <w:t>Не более 0.7</w:t>
            </w:r>
          </w:p>
        </w:tc>
        <w:tc>
          <w:tcPr>
            <w:tcW w:w="2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rPr>
                <w:rFonts w:ascii="Liberation Serif" w:hAnsi="Liberation Serif"/>
                <w:szCs w:val="24"/>
              </w:rPr>
            </w:pPr>
            <w:r>
              <w:rPr>
                <w:rFonts w:ascii="Liberation Serif" w:hAnsi="Liberation Serif"/>
                <w:szCs w:val="24"/>
              </w:rPr>
              <w:t xml:space="preserve">От границы участка, прилегающей к красной линии улицы, проезда не менее 5м. </w:t>
            </w:r>
          </w:p>
          <w:p w:rsidR="00D6633C" w:rsidRDefault="00D6633C" w:rsidP="00D6633C">
            <w:pPr>
              <w:widowControl w:val="0"/>
              <w:autoSpaceDE w:val="0"/>
              <w:ind w:firstLine="0"/>
            </w:pPr>
            <w:r>
              <w:rPr>
                <w:rFonts w:ascii="Liberation Serif" w:hAnsi="Liberation Serif"/>
                <w:szCs w:val="24"/>
              </w:rPr>
              <w:t>От границ соседних участков не менее 6 м</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jc w:val="center"/>
              <w:rPr>
                <w:rFonts w:ascii="Liberation Serif" w:hAnsi="Liberation Serif"/>
                <w:szCs w:val="24"/>
              </w:rPr>
            </w:pPr>
            <w:r>
              <w:rPr>
                <w:rFonts w:ascii="Liberation Serif" w:hAnsi="Liberation Serif"/>
                <w:szCs w:val="24"/>
              </w:rPr>
              <w:t xml:space="preserve">1 </w:t>
            </w:r>
            <w:proofErr w:type="spellStart"/>
            <w:r>
              <w:rPr>
                <w:rFonts w:ascii="Liberation Serif" w:hAnsi="Liberation Serif"/>
                <w:szCs w:val="24"/>
              </w:rPr>
              <w:t>раб.место</w:t>
            </w:r>
            <w:proofErr w:type="spellEnd"/>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jc w:val="center"/>
              <w:rPr>
                <w:rFonts w:ascii="Liberation Serif" w:hAnsi="Liberation Serif"/>
                <w:szCs w:val="24"/>
              </w:rPr>
            </w:pPr>
          </w:p>
        </w:tc>
        <w:tc>
          <w:tcPr>
            <w:tcW w:w="21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jc w:val="center"/>
            </w:pPr>
            <w:r>
              <w:rPr>
                <w:rFonts w:ascii="Liberation Serif" w:hAnsi="Liberation Serif"/>
                <w:szCs w:val="24"/>
              </w:rPr>
              <w:t>Не подлежит установлению</w:t>
            </w:r>
          </w:p>
        </w:tc>
        <w:tc>
          <w:tcPr>
            <w:tcW w:w="16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jc w:val="center"/>
              <w:rPr>
                <w:rFonts w:ascii="Liberation Serif" w:hAnsi="Liberation Serif"/>
                <w:szCs w:val="24"/>
              </w:rPr>
            </w:pPr>
            <w:r>
              <w:rPr>
                <w:rFonts w:ascii="Liberation Serif" w:hAnsi="Liberation Serif"/>
                <w:szCs w:val="24"/>
              </w:rPr>
              <w:t xml:space="preserve">Не менее 3 </w:t>
            </w:r>
            <w:proofErr w:type="spellStart"/>
            <w:r>
              <w:rPr>
                <w:rFonts w:ascii="Liberation Serif" w:hAnsi="Liberation Serif"/>
                <w:szCs w:val="24"/>
              </w:rPr>
              <w:t>машиномест</w:t>
            </w:r>
            <w:proofErr w:type="spellEnd"/>
          </w:p>
        </w:tc>
      </w:tr>
      <w:tr w:rsidR="00D6633C" w:rsidTr="00D6633C">
        <w:tc>
          <w:tcPr>
            <w:tcW w:w="2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rPr>
                <w:rFonts w:ascii="Liberation Serif" w:hAnsi="Liberation Serif"/>
                <w:b/>
                <w:szCs w:val="24"/>
              </w:rPr>
            </w:pPr>
            <w:r>
              <w:rPr>
                <w:rFonts w:ascii="Liberation Serif" w:hAnsi="Liberation Serif"/>
                <w:b/>
                <w:szCs w:val="24"/>
              </w:rPr>
              <w:lastRenderedPageBreak/>
              <w:t>13. Объекты гаражного назначения</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jc w:val="center"/>
              <w:rPr>
                <w:rFonts w:ascii="Liberation Serif" w:hAnsi="Liberation Serif"/>
                <w:szCs w:val="24"/>
              </w:rPr>
            </w:pPr>
            <w:r>
              <w:rPr>
                <w:rFonts w:ascii="Liberation Serif" w:hAnsi="Liberation Serif"/>
                <w:szCs w:val="24"/>
              </w:rPr>
              <w:t>30</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jc w:val="center"/>
              <w:rPr>
                <w:rFonts w:ascii="Liberation Serif" w:hAnsi="Liberation Serif"/>
                <w:szCs w:val="24"/>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jc w:val="center"/>
              <w:rPr>
                <w:rFonts w:ascii="Liberation Serif" w:hAnsi="Liberation Serif"/>
                <w:szCs w:val="24"/>
              </w:rPr>
            </w:pPr>
            <w:r>
              <w:rPr>
                <w:rFonts w:ascii="Liberation Serif" w:hAnsi="Liberation Serif"/>
                <w:szCs w:val="24"/>
              </w:rPr>
              <w:t>Не более 0.9</w:t>
            </w:r>
          </w:p>
        </w:tc>
        <w:tc>
          <w:tcPr>
            <w:tcW w:w="2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jc w:val="center"/>
              <w:rPr>
                <w:rFonts w:ascii="Liberation Serif" w:hAnsi="Liberation Serif"/>
                <w:szCs w:val="24"/>
              </w:rPr>
            </w:pPr>
            <w:r>
              <w:rPr>
                <w:rFonts w:ascii="Liberation Serif" w:hAnsi="Liberation Serif"/>
                <w:szCs w:val="24"/>
              </w:rPr>
              <w:t>-</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jc w:val="center"/>
              <w:rPr>
                <w:rFonts w:ascii="Liberation Serif" w:hAnsi="Liberation Serif"/>
                <w:szCs w:val="24"/>
              </w:rPr>
            </w:pPr>
            <w:r>
              <w:rPr>
                <w:rFonts w:ascii="Liberation Serif" w:hAnsi="Liberation Serif"/>
                <w:szCs w:val="24"/>
              </w:rPr>
              <w:t xml:space="preserve">1 </w:t>
            </w:r>
            <w:proofErr w:type="spellStart"/>
            <w:r>
              <w:rPr>
                <w:rFonts w:ascii="Liberation Serif" w:hAnsi="Liberation Serif"/>
                <w:szCs w:val="24"/>
              </w:rPr>
              <w:t>маш</w:t>
            </w:r>
            <w:proofErr w:type="spellEnd"/>
            <w:r>
              <w:rPr>
                <w:rFonts w:ascii="Liberation Serif" w:hAnsi="Liberation Serif"/>
                <w:szCs w:val="24"/>
              </w:rPr>
              <w:t>./место;</w:t>
            </w:r>
          </w:p>
          <w:p w:rsidR="00D6633C" w:rsidRDefault="00D6633C" w:rsidP="00D6633C">
            <w:pPr>
              <w:ind w:firstLine="0"/>
              <w:jc w:val="center"/>
              <w:rPr>
                <w:rFonts w:ascii="Liberation Serif" w:hAnsi="Liberation Serif"/>
                <w:szCs w:val="24"/>
              </w:rPr>
            </w:pPr>
            <w:r>
              <w:rPr>
                <w:rFonts w:ascii="Liberation Serif" w:hAnsi="Liberation Serif"/>
                <w:szCs w:val="24"/>
              </w:rPr>
              <w:t>мойки на 1 пост</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jc w:val="center"/>
              <w:rPr>
                <w:rFonts w:ascii="Liberation Serif" w:hAnsi="Liberation Serif"/>
                <w:szCs w:val="24"/>
              </w:rPr>
            </w:pPr>
          </w:p>
          <w:p w:rsidR="00D6633C" w:rsidRDefault="00D6633C" w:rsidP="00D6633C">
            <w:pPr>
              <w:ind w:firstLine="0"/>
              <w:jc w:val="center"/>
              <w:rPr>
                <w:rFonts w:ascii="Liberation Serif" w:hAnsi="Liberation Serif"/>
                <w:szCs w:val="24"/>
              </w:rPr>
            </w:pPr>
            <w:r>
              <w:rPr>
                <w:rFonts w:ascii="Liberation Serif" w:hAnsi="Liberation Serif"/>
                <w:szCs w:val="24"/>
              </w:rPr>
              <w:t xml:space="preserve">2 </w:t>
            </w:r>
            <w:proofErr w:type="spellStart"/>
            <w:r>
              <w:rPr>
                <w:rFonts w:ascii="Liberation Serif" w:hAnsi="Liberation Serif"/>
                <w:szCs w:val="24"/>
              </w:rPr>
              <w:t>маш</w:t>
            </w:r>
            <w:proofErr w:type="spellEnd"/>
            <w:r>
              <w:rPr>
                <w:rFonts w:ascii="Liberation Serif" w:hAnsi="Liberation Serif"/>
                <w:szCs w:val="24"/>
              </w:rPr>
              <w:t>/места;</w:t>
            </w:r>
          </w:p>
          <w:p w:rsidR="00D6633C" w:rsidRDefault="00D6633C" w:rsidP="00D6633C">
            <w:pPr>
              <w:ind w:firstLine="0"/>
              <w:jc w:val="center"/>
              <w:rPr>
                <w:rFonts w:ascii="Liberation Serif" w:hAnsi="Liberation Serif"/>
                <w:szCs w:val="24"/>
              </w:rPr>
            </w:pPr>
            <w:r>
              <w:rPr>
                <w:rFonts w:ascii="Liberation Serif" w:hAnsi="Liberation Serif"/>
                <w:szCs w:val="24"/>
              </w:rPr>
              <w:t>мойки на 2 поста</w:t>
            </w:r>
          </w:p>
        </w:tc>
        <w:tc>
          <w:tcPr>
            <w:tcW w:w="21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pPr>
            <w:r>
              <w:rPr>
                <w:rFonts w:ascii="Liberation Serif" w:hAnsi="Liberation Serif"/>
                <w:szCs w:val="24"/>
              </w:rPr>
              <w:t>Не подлежит установлению</w:t>
            </w:r>
          </w:p>
        </w:tc>
        <w:tc>
          <w:tcPr>
            <w:tcW w:w="16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rPr>
                <w:rFonts w:ascii="Liberation Serif" w:hAnsi="Liberation Serif"/>
                <w:szCs w:val="24"/>
              </w:rPr>
            </w:pPr>
          </w:p>
        </w:tc>
      </w:tr>
      <w:tr w:rsidR="00D6633C" w:rsidTr="00D6633C">
        <w:trPr>
          <w:trHeight w:val="543"/>
        </w:trPr>
        <w:tc>
          <w:tcPr>
            <w:tcW w:w="1456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jc w:val="center"/>
            </w:pPr>
            <w:r>
              <w:rPr>
                <w:rFonts w:ascii="Liberation Serif" w:hAnsi="Liberation Serif"/>
                <w:b/>
                <w:szCs w:val="24"/>
              </w:rPr>
              <w:t>Условно разрешённые виды использования</w:t>
            </w:r>
          </w:p>
        </w:tc>
      </w:tr>
      <w:tr w:rsidR="00D6633C" w:rsidTr="00D6633C">
        <w:tc>
          <w:tcPr>
            <w:tcW w:w="2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pPr>
            <w:r>
              <w:rPr>
                <w:rFonts w:ascii="Liberation Serif" w:hAnsi="Liberation Serif"/>
                <w:b/>
                <w:szCs w:val="24"/>
              </w:rPr>
              <w:t>1. Обеспечение научной деятельности</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jc w:val="center"/>
              <w:rPr>
                <w:rFonts w:ascii="Liberation Serif" w:hAnsi="Liberation Serif"/>
                <w:szCs w:val="24"/>
              </w:rPr>
            </w:pPr>
            <w:r>
              <w:rPr>
                <w:rFonts w:ascii="Liberation Serif" w:hAnsi="Liberation Serif"/>
                <w:szCs w:val="24"/>
              </w:rPr>
              <w:t>500</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rPr>
                <w:rFonts w:ascii="Liberation Serif" w:hAnsi="Liberation Serif"/>
                <w:szCs w:val="24"/>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jc w:val="center"/>
              <w:rPr>
                <w:rFonts w:ascii="Liberation Serif" w:hAnsi="Liberation Serif"/>
                <w:szCs w:val="24"/>
              </w:rPr>
            </w:pPr>
            <w:r>
              <w:rPr>
                <w:rFonts w:ascii="Liberation Serif" w:hAnsi="Liberation Serif"/>
                <w:szCs w:val="24"/>
              </w:rPr>
              <w:t>Не более 0.7</w:t>
            </w:r>
          </w:p>
        </w:tc>
        <w:tc>
          <w:tcPr>
            <w:tcW w:w="2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rPr>
                <w:rFonts w:ascii="Liberation Serif" w:hAnsi="Liberation Serif"/>
                <w:szCs w:val="24"/>
              </w:rPr>
            </w:pPr>
            <w:r>
              <w:rPr>
                <w:rFonts w:ascii="Liberation Serif" w:hAnsi="Liberation Serif"/>
                <w:szCs w:val="24"/>
              </w:rPr>
              <w:t xml:space="preserve">От границы участка, прилегающей к красной линии улицы, проезда не менее 5м. </w:t>
            </w:r>
          </w:p>
          <w:p w:rsidR="00D6633C" w:rsidRDefault="00D6633C" w:rsidP="00D6633C">
            <w:pPr>
              <w:widowControl w:val="0"/>
              <w:autoSpaceDE w:val="0"/>
              <w:ind w:firstLine="0"/>
            </w:pPr>
            <w:r>
              <w:rPr>
                <w:rFonts w:ascii="Liberation Serif" w:hAnsi="Liberation Serif"/>
                <w:szCs w:val="24"/>
              </w:rPr>
              <w:t>От границ соседних участков не менее 6 м</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jc w:val="center"/>
              <w:rPr>
                <w:rFonts w:ascii="Liberation Serif" w:hAnsi="Liberation Serif"/>
                <w:szCs w:val="24"/>
              </w:rPr>
            </w:pPr>
            <w:r>
              <w:rPr>
                <w:rFonts w:ascii="Liberation Serif" w:hAnsi="Liberation Serif"/>
                <w:szCs w:val="24"/>
              </w:rPr>
              <w:t>1 раб. место</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jc w:val="center"/>
              <w:rPr>
                <w:rFonts w:ascii="Liberation Serif" w:hAnsi="Liberation Serif"/>
                <w:szCs w:val="24"/>
              </w:rPr>
            </w:pPr>
            <w:r>
              <w:rPr>
                <w:rFonts w:ascii="Liberation Serif" w:hAnsi="Liberation Serif"/>
                <w:szCs w:val="24"/>
              </w:rPr>
              <w:t>Не более 50 рабочих мест</w:t>
            </w:r>
          </w:p>
        </w:tc>
        <w:tc>
          <w:tcPr>
            <w:tcW w:w="21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jc w:val="center"/>
            </w:pPr>
            <w:r>
              <w:rPr>
                <w:rFonts w:ascii="Liberation Serif" w:hAnsi="Liberation Serif"/>
                <w:szCs w:val="24"/>
              </w:rPr>
              <w:t>Не подлежит установлению</w:t>
            </w:r>
          </w:p>
        </w:tc>
        <w:tc>
          <w:tcPr>
            <w:tcW w:w="16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rPr>
                <w:rFonts w:ascii="Liberation Serif" w:hAnsi="Liberation Serif"/>
                <w:szCs w:val="24"/>
              </w:rPr>
            </w:pPr>
            <w:r>
              <w:rPr>
                <w:rFonts w:ascii="Liberation Serif" w:hAnsi="Liberation Serif"/>
                <w:szCs w:val="24"/>
              </w:rPr>
              <w:t xml:space="preserve">Не менее 1,5 </w:t>
            </w:r>
            <w:proofErr w:type="spellStart"/>
            <w:r>
              <w:rPr>
                <w:rFonts w:ascii="Liberation Serif" w:hAnsi="Liberation Serif"/>
                <w:szCs w:val="24"/>
              </w:rPr>
              <w:t>машиномест</w:t>
            </w:r>
            <w:proofErr w:type="spellEnd"/>
            <w:r>
              <w:rPr>
                <w:rFonts w:ascii="Liberation Serif" w:hAnsi="Liberation Serif"/>
                <w:szCs w:val="24"/>
              </w:rPr>
              <w:t xml:space="preserve"> на 10 работающих, но не менее 15</w:t>
            </w:r>
          </w:p>
        </w:tc>
      </w:tr>
      <w:tr w:rsidR="00D6633C" w:rsidTr="00D6633C">
        <w:tc>
          <w:tcPr>
            <w:tcW w:w="2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tabs>
                <w:tab w:val="left" w:pos="265"/>
              </w:tabs>
              <w:ind w:firstLine="0"/>
            </w:pPr>
            <w:r>
              <w:rPr>
                <w:rFonts w:ascii="Liberation Serif" w:hAnsi="Liberation Serif"/>
                <w:b/>
                <w:szCs w:val="24"/>
              </w:rPr>
              <w:t>2. Магазины</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jc w:val="center"/>
              <w:rPr>
                <w:rFonts w:ascii="Liberation Serif" w:hAnsi="Liberation Serif"/>
                <w:szCs w:val="24"/>
              </w:rPr>
            </w:pPr>
            <w:r>
              <w:rPr>
                <w:rFonts w:ascii="Liberation Serif" w:hAnsi="Liberation Serif"/>
                <w:szCs w:val="24"/>
              </w:rPr>
              <w:t>600</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rPr>
                <w:rFonts w:ascii="Liberation Serif" w:hAnsi="Liberation Serif"/>
                <w:szCs w:val="24"/>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jc w:val="center"/>
              <w:rPr>
                <w:rFonts w:ascii="Liberation Serif" w:hAnsi="Liberation Serif"/>
                <w:szCs w:val="24"/>
              </w:rPr>
            </w:pPr>
            <w:r>
              <w:rPr>
                <w:rFonts w:ascii="Liberation Serif" w:hAnsi="Liberation Serif"/>
                <w:szCs w:val="24"/>
              </w:rPr>
              <w:t>Не более 0.7</w:t>
            </w:r>
          </w:p>
        </w:tc>
        <w:tc>
          <w:tcPr>
            <w:tcW w:w="2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rPr>
                <w:rFonts w:ascii="Liberation Serif" w:hAnsi="Liberation Serif"/>
                <w:szCs w:val="24"/>
              </w:rPr>
            </w:pPr>
            <w:r>
              <w:rPr>
                <w:rFonts w:ascii="Liberation Serif" w:hAnsi="Liberation Serif"/>
                <w:szCs w:val="24"/>
              </w:rPr>
              <w:t xml:space="preserve">От границы участка, прилегающей к красной линии улицы, проезда не менее 5м. </w:t>
            </w:r>
          </w:p>
          <w:p w:rsidR="00D6633C" w:rsidRDefault="00D6633C" w:rsidP="00D6633C">
            <w:pPr>
              <w:widowControl w:val="0"/>
              <w:autoSpaceDE w:val="0"/>
              <w:ind w:firstLine="0"/>
            </w:pPr>
            <w:r>
              <w:rPr>
                <w:rFonts w:ascii="Liberation Serif" w:hAnsi="Liberation Serif"/>
                <w:szCs w:val="24"/>
              </w:rPr>
              <w:t>От границ соседних участков не менее 6 м</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jc w:val="center"/>
              <w:rPr>
                <w:rFonts w:ascii="Liberation Serif" w:hAnsi="Liberation Serif"/>
                <w:szCs w:val="24"/>
              </w:rPr>
            </w:pPr>
            <w:r>
              <w:rPr>
                <w:rFonts w:ascii="Liberation Serif" w:hAnsi="Liberation Serif"/>
                <w:szCs w:val="24"/>
              </w:rPr>
              <w:t>1 раб/место</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jc w:val="center"/>
              <w:rPr>
                <w:rFonts w:ascii="Liberation Serif" w:hAnsi="Liberation Serif"/>
                <w:szCs w:val="24"/>
              </w:rPr>
            </w:pPr>
            <w:r>
              <w:rPr>
                <w:rFonts w:ascii="Liberation Serif" w:hAnsi="Liberation Serif"/>
                <w:szCs w:val="24"/>
              </w:rPr>
              <w:t>Площадь торгового зала не более 500 м2</w:t>
            </w:r>
          </w:p>
        </w:tc>
        <w:tc>
          <w:tcPr>
            <w:tcW w:w="21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rPr>
                <w:rFonts w:ascii="Liberation Serif" w:hAnsi="Liberation Serif"/>
                <w:szCs w:val="24"/>
              </w:rPr>
            </w:pPr>
            <w:r>
              <w:rPr>
                <w:rFonts w:ascii="Liberation Serif" w:hAnsi="Liberation Serif"/>
                <w:szCs w:val="24"/>
              </w:rPr>
              <w:t>Не более 2-х этажей</w:t>
            </w:r>
          </w:p>
        </w:tc>
        <w:tc>
          <w:tcPr>
            <w:tcW w:w="16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rPr>
                <w:rFonts w:ascii="Liberation Serif" w:hAnsi="Liberation Serif"/>
                <w:szCs w:val="24"/>
              </w:rPr>
            </w:pPr>
            <w:r>
              <w:rPr>
                <w:rFonts w:ascii="Liberation Serif" w:hAnsi="Liberation Serif"/>
                <w:szCs w:val="24"/>
              </w:rPr>
              <w:t xml:space="preserve">1 </w:t>
            </w:r>
            <w:proofErr w:type="spellStart"/>
            <w:r>
              <w:rPr>
                <w:rFonts w:ascii="Liberation Serif" w:hAnsi="Liberation Serif"/>
                <w:szCs w:val="24"/>
              </w:rPr>
              <w:t>машино</w:t>
            </w:r>
            <w:proofErr w:type="spellEnd"/>
            <w:r>
              <w:rPr>
                <w:rFonts w:ascii="Liberation Serif" w:hAnsi="Liberation Serif"/>
                <w:szCs w:val="24"/>
              </w:rPr>
              <w:t xml:space="preserve">-место временных автостоянок на 10 рабочих мест в здании, но не менее 5 </w:t>
            </w:r>
            <w:proofErr w:type="spellStart"/>
            <w:r>
              <w:rPr>
                <w:rFonts w:ascii="Liberation Serif" w:hAnsi="Liberation Serif"/>
                <w:szCs w:val="24"/>
              </w:rPr>
              <w:t>машиномест</w:t>
            </w:r>
            <w:proofErr w:type="spellEnd"/>
          </w:p>
        </w:tc>
      </w:tr>
      <w:tr w:rsidR="00D6633C" w:rsidTr="00D6633C">
        <w:tc>
          <w:tcPr>
            <w:tcW w:w="2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pPr>
            <w:r>
              <w:rPr>
                <w:rFonts w:ascii="Liberation Serif" w:hAnsi="Liberation Serif"/>
                <w:b/>
                <w:szCs w:val="24"/>
              </w:rPr>
              <w:t>3. Бытовое обслуживание</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rPr>
                <w:rFonts w:ascii="Liberation Serif" w:hAnsi="Liberation Serif"/>
                <w:szCs w:val="24"/>
              </w:rPr>
            </w:pPr>
            <w:r>
              <w:rPr>
                <w:rFonts w:ascii="Liberation Serif" w:hAnsi="Liberation Serif"/>
                <w:szCs w:val="24"/>
              </w:rPr>
              <w:t>500</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rPr>
                <w:rFonts w:ascii="Liberation Serif" w:hAnsi="Liberation Serif"/>
                <w:szCs w:val="24"/>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rPr>
                <w:rFonts w:ascii="Liberation Serif" w:hAnsi="Liberation Serif"/>
                <w:szCs w:val="24"/>
              </w:rPr>
            </w:pPr>
            <w:r>
              <w:rPr>
                <w:rFonts w:ascii="Liberation Serif" w:hAnsi="Liberation Serif"/>
                <w:szCs w:val="24"/>
              </w:rPr>
              <w:t>Не более 0,5</w:t>
            </w:r>
          </w:p>
        </w:tc>
        <w:tc>
          <w:tcPr>
            <w:tcW w:w="2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rPr>
                <w:rFonts w:ascii="Liberation Serif" w:hAnsi="Liberation Serif"/>
                <w:szCs w:val="24"/>
              </w:rPr>
            </w:pPr>
            <w:r>
              <w:rPr>
                <w:rFonts w:ascii="Liberation Serif" w:hAnsi="Liberation Serif"/>
                <w:szCs w:val="24"/>
              </w:rPr>
              <w:t xml:space="preserve">От границы участка, прилегающей к красной линии улицы, проезда не менее 5м. </w:t>
            </w:r>
          </w:p>
          <w:p w:rsidR="00D6633C" w:rsidRDefault="00D6633C" w:rsidP="00D6633C">
            <w:pPr>
              <w:ind w:firstLine="0"/>
              <w:rPr>
                <w:rFonts w:ascii="Liberation Serif" w:hAnsi="Liberation Serif"/>
                <w:szCs w:val="24"/>
              </w:rPr>
            </w:pPr>
            <w:r>
              <w:rPr>
                <w:rFonts w:ascii="Liberation Serif" w:hAnsi="Liberation Serif"/>
                <w:szCs w:val="24"/>
              </w:rPr>
              <w:lastRenderedPageBreak/>
              <w:t>От границ соседних участков не менее 6 м</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rPr>
                <w:rFonts w:ascii="Liberation Serif" w:hAnsi="Liberation Serif"/>
                <w:szCs w:val="24"/>
              </w:rPr>
            </w:pPr>
            <w:r>
              <w:rPr>
                <w:rFonts w:ascii="Liberation Serif" w:hAnsi="Liberation Serif"/>
                <w:szCs w:val="24"/>
              </w:rPr>
              <w:lastRenderedPageBreak/>
              <w:t>1 раб место</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rPr>
                <w:rFonts w:ascii="Liberation Serif" w:hAnsi="Liberation Serif"/>
                <w:szCs w:val="24"/>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pPr>
            <w:r>
              <w:rPr>
                <w:rFonts w:ascii="Liberation Serif" w:hAnsi="Liberation Serif"/>
                <w:szCs w:val="24"/>
              </w:rPr>
              <w:t>Не подлежит установлению</w:t>
            </w:r>
          </w:p>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rPr>
                <w:rFonts w:ascii="Liberation Serif" w:hAnsi="Liberation Serif"/>
                <w:szCs w:val="24"/>
              </w:rPr>
            </w:pPr>
          </w:p>
        </w:tc>
        <w:tc>
          <w:tcPr>
            <w:tcW w:w="16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rPr>
                <w:rFonts w:ascii="Liberation Serif" w:hAnsi="Liberation Serif"/>
                <w:szCs w:val="24"/>
              </w:rPr>
            </w:pPr>
            <w:r>
              <w:rPr>
                <w:rFonts w:ascii="Liberation Serif" w:hAnsi="Liberation Serif"/>
                <w:szCs w:val="24"/>
              </w:rPr>
              <w:t xml:space="preserve">1 </w:t>
            </w:r>
            <w:proofErr w:type="spellStart"/>
            <w:r>
              <w:rPr>
                <w:rFonts w:ascii="Liberation Serif" w:hAnsi="Liberation Serif"/>
                <w:szCs w:val="24"/>
              </w:rPr>
              <w:t>машино</w:t>
            </w:r>
            <w:proofErr w:type="spellEnd"/>
            <w:r>
              <w:rPr>
                <w:rFonts w:ascii="Liberation Serif" w:hAnsi="Liberation Serif"/>
                <w:szCs w:val="24"/>
              </w:rPr>
              <w:t xml:space="preserve">-место временных автостоянок </w:t>
            </w:r>
            <w:r>
              <w:rPr>
                <w:rFonts w:ascii="Liberation Serif" w:hAnsi="Liberation Serif"/>
                <w:szCs w:val="24"/>
              </w:rPr>
              <w:lastRenderedPageBreak/>
              <w:t xml:space="preserve">на 10 посетителей, 1 </w:t>
            </w:r>
            <w:proofErr w:type="spellStart"/>
            <w:r>
              <w:rPr>
                <w:rFonts w:ascii="Liberation Serif" w:hAnsi="Liberation Serif"/>
                <w:szCs w:val="24"/>
              </w:rPr>
              <w:t>машино</w:t>
            </w:r>
            <w:proofErr w:type="spellEnd"/>
            <w:r>
              <w:rPr>
                <w:rFonts w:ascii="Liberation Serif" w:hAnsi="Liberation Serif"/>
                <w:szCs w:val="24"/>
              </w:rPr>
              <w:t>-место на 5 рабочих мест, но не менее 3</w:t>
            </w:r>
          </w:p>
        </w:tc>
      </w:tr>
      <w:tr w:rsidR="00D6633C" w:rsidTr="00D6633C">
        <w:tc>
          <w:tcPr>
            <w:tcW w:w="2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pPr>
            <w:r>
              <w:rPr>
                <w:rFonts w:ascii="Liberation Serif" w:hAnsi="Liberation Serif"/>
                <w:b/>
                <w:szCs w:val="24"/>
              </w:rPr>
              <w:lastRenderedPageBreak/>
              <w:t>4. Общественное питание</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jc w:val="center"/>
              <w:rPr>
                <w:rFonts w:ascii="Liberation Serif" w:hAnsi="Liberation Serif"/>
                <w:szCs w:val="24"/>
              </w:rPr>
            </w:pPr>
            <w:r>
              <w:rPr>
                <w:rFonts w:ascii="Liberation Serif" w:hAnsi="Liberation Serif"/>
                <w:szCs w:val="24"/>
              </w:rPr>
              <w:t>300</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rPr>
                <w:rFonts w:ascii="Liberation Serif" w:hAnsi="Liberation Serif"/>
                <w:szCs w:val="24"/>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jc w:val="center"/>
              <w:rPr>
                <w:rFonts w:ascii="Liberation Serif" w:hAnsi="Liberation Serif"/>
                <w:szCs w:val="24"/>
              </w:rPr>
            </w:pPr>
            <w:r>
              <w:rPr>
                <w:rFonts w:ascii="Liberation Serif" w:hAnsi="Liberation Serif"/>
                <w:szCs w:val="24"/>
              </w:rPr>
              <w:t>Не более 0.7</w:t>
            </w:r>
          </w:p>
        </w:tc>
        <w:tc>
          <w:tcPr>
            <w:tcW w:w="2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rPr>
                <w:rFonts w:ascii="Liberation Serif" w:hAnsi="Liberation Serif"/>
                <w:szCs w:val="24"/>
              </w:rPr>
            </w:pPr>
            <w:r>
              <w:rPr>
                <w:rFonts w:ascii="Liberation Serif" w:hAnsi="Liberation Serif"/>
                <w:szCs w:val="24"/>
              </w:rPr>
              <w:t xml:space="preserve">От границы участка, прилегающей к красной линии улицы, проезда не менее 5м. </w:t>
            </w:r>
          </w:p>
          <w:p w:rsidR="00D6633C" w:rsidRDefault="00D6633C" w:rsidP="00D6633C">
            <w:pPr>
              <w:widowControl w:val="0"/>
              <w:autoSpaceDE w:val="0"/>
              <w:ind w:firstLine="0"/>
            </w:pPr>
            <w:r>
              <w:rPr>
                <w:rFonts w:ascii="Liberation Serif" w:hAnsi="Liberation Serif"/>
                <w:szCs w:val="24"/>
              </w:rPr>
              <w:t>От границ соседних участков не менее 6 м</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jc w:val="center"/>
              <w:rPr>
                <w:rFonts w:ascii="Liberation Serif" w:hAnsi="Liberation Serif"/>
                <w:szCs w:val="24"/>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jc w:val="center"/>
              <w:rPr>
                <w:rFonts w:ascii="Liberation Serif" w:hAnsi="Liberation Serif"/>
                <w:szCs w:val="24"/>
              </w:rPr>
            </w:pPr>
            <w:r>
              <w:rPr>
                <w:rFonts w:ascii="Liberation Serif" w:hAnsi="Liberation Serif"/>
                <w:szCs w:val="24"/>
              </w:rPr>
              <w:t>Не более 100 посадочных мест</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jc w:val="center"/>
              <w:rPr>
                <w:rFonts w:ascii="Liberation Serif" w:hAnsi="Liberation Serif"/>
                <w:szCs w:val="24"/>
              </w:rPr>
            </w:pPr>
            <w:r>
              <w:rPr>
                <w:rFonts w:ascii="Liberation Serif" w:hAnsi="Liberation Serif"/>
                <w:szCs w:val="24"/>
              </w:rPr>
              <w:t>Не более 3 этажей</w:t>
            </w:r>
          </w:p>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jc w:val="center"/>
              <w:rPr>
                <w:rFonts w:ascii="Liberation Serif" w:hAnsi="Liberation Serif"/>
                <w:szCs w:val="24"/>
              </w:rPr>
            </w:pPr>
          </w:p>
        </w:tc>
        <w:tc>
          <w:tcPr>
            <w:tcW w:w="16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633C" w:rsidRDefault="00D6633C" w:rsidP="00D6633C">
            <w:pPr>
              <w:ind w:firstLine="0"/>
              <w:rPr>
                <w:rFonts w:ascii="Liberation Serif" w:hAnsi="Liberation Serif"/>
                <w:szCs w:val="24"/>
              </w:rPr>
            </w:pPr>
            <w:r>
              <w:rPr>
                <w:rFonts w:ascii="Liberation Serif" w:hAnsi="Liberation Serif"/>
                <w:szCs w:val="24"/>
              </w:rPr>
              <w:t xml:space="preserve">1 </w:t>
            </w:r>
            <w:proofErr w:type="spellStart"/>
            <w:r>
              <w:rPr>
                <w:rFonts w:ascii="Liberation Serif" w:hAnsi="Liberation Serif"/>
                <w:szCs w:val="24"/>
              </w:rPr>
              <w:t>машино</w:t>
            </w:r>
            <w:proofErr w:type="spellEnd"/>
            <w:r>
              <w:rPr>
                <w:rFonts w:ascii="Liberation Serif" w:hAnsi="Liberation Serif"/>
                <w:szCs w:val="24"/>
              </w:rPr>
              <w:t>-место на 10 посадочных мест, но не менее 2-х</w:t>
            </w:r>
          </w:p>
        </w:tc>
      </w:tr>
    </w:tbl>
    <w:p w:rsidR="00D6633C" w:rsidRDefault="00D6633C" w:rsidP="00D6633C">
      <w:pPr>
        <w:pStyle w:val="consplusnormalcxspmiddle"/>
        <w:spacing w:after="120"/>
        <w:ind w:firstLine="0"/>
        <w:rPr>
          <w:rFonts w:ascii="Liberation Serif" w:hAnsi="Liberation Serif"/>
          <w:b/>
        </w:rPr>
      </w:pPr>
      <w:r>
        <w:rPr>
          <w:rFonts w:ascii="Liberation Serif" w:hAnsi="Liberation Serif"/>
          <w:b/>
        </w:rPr>
        <w:t xml:space="preserve">Примечания к таблице: </w:t>
      </w:r>
    </w:p>
    <w:p w:rsidR="00D6633C" w:rsidRDefault="00D6633C" w:rsidP="00D6633C">
      <w:pPr>
        <w:pStyle w:val="ConsPlusNormal"/>
        <w:ind w:firstLine="0"/>
        <w:jc w:val="both"/>
        <w:rPr>
          <w:rFonts w:ascii="Liberation Serif" w:hAnsi="Liberation Serif" w:cs="Times New Roman"/>
          <w:sz w:val="24"/>
          <w:szCs w:val="24"/>
        </w:rPr>
      </w:pPr>
      <w:r>
        <w:rPr>
          <w:rFonts w:ascii="Liberation Serif" w:hAnsi="Liberation Serif" w:cs="Times New Roman"/>
          <w:sz w:val="24"/>
          <w:szCs w:val="24"/>
        </w:rPr>
        <w:t xml:space="preserve">1. 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w:t>
      </w:r>
    </w:p>
    <w:p w:rsidR="00D6633C" w:rsidRDefault="00D6633C" w:rsidP="00D6633C">
      <w:pPr>
        <w:pStyle w:val="consplusnormalcxspmiddlecxspmiddle"/>
        <w:spacing w:before="0" w:after="0"/>
        <w:jc w:val="both"/>
      </w:pPr>
      <w:r>
        <w:rPr>
          <w:rFonts w:ascii="Liberation Serif" w:hAnsi="Liberation Serif"/>
        </w:rPr>
        <w:t>2. Допускаются отклонения от представленных в таблице показателей отступов строений от боковых и задних границ земельных участков при условии получения разрешения на отклонение от предельных параметров разрешенного строительства, с учетом соблюдения противопожарных и санитарных норм, соблюдения нормативных требований по организации санитарно-защитных зон.</w:t>
      </w:r>
    </w:p>
    <w:p w:rsidR="009A104D" w:rsidRPr="006A337B" w:rsidRDefault="006149F8" w:rsidP="00D6633C">
      <w:pPr>
        <w:pStyle w:val="2"/>
      </w:pPr>
      <w:r w:rsidRPr="006A337B">
        <w:lastRenderedPageBreak/>
        <w:t xml:space="preserve">Статья </w:t>
      </w:r>
      <w:r w:rsidR="003F610D">
        <w:t>8</w:t>
      </w:r>
      <w:r w:rsidR="0022435F">
        <w:t>9</w:t>
      </w:r>
      <w:r w:rsidRPr="006A337B">
        <w:t>.</w:t>
      </w:r>
      <w:r w:rsidR="003834EB" w:rsidRPr="006A337B">
        <w:t xml:space="preserve"> </w:t>
      </w:r>
      <w:r w:rsidR="009A104D" w:rsidRPr="006A337B">
        <w:t>Градостроительные регламенты. Сельскохозяйственная зона</w:t>
      </w:r>
      <w:bookmarkEnd w:id="249"/>
    </w:p>
    <w:p w:rsidR="00236A38" w:rsidRPr="00FA6F40" w:rsidRDefault="00FA6F40" w:rsidP="00FA6F40">
      <w:pPr>
        <w:spacing w:after="160"/>
        <w:ind w:firstLine="392"/>
        <w:rPr>
          <w:b/>
          <w:szCs w:val="24"/>
        </w:rPr>
      </w:pPr>
      <w:r w:rsidRPr="00FA6F40">
        <w:rPr>
          <w:szCs w:val="24"/>
        </w:rPr>
        <w:t>В границах зон сельскохозяйственного использования устанавливаются градостроительные регламенты для территорий сельскохозяйственных угодий в границах населённых пунктов (пашни, сенокосы, пастбища, залежи, земли, занятые многолетними насаждениями (садами, виноградниками и др.), а так же для территорий, занятых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 в том числе в границах земель сельскохозяйственного назначения.</w:t>
      </w:r>
    </w:p>
    <w:p w:rsidR="00FA6F40" w:rsidRDefault="00FA6F40" w:rsidP="00FA6F40">
      <w:pPr>
        <w:pStyle w:val="2"/>
      </w:pPr>
      <w:bookmarkStart w:id="250" w:name="_Toc446509473"/>
      <w:bookmarkStart w:id="251" w:name="_Toc448491845"/>
      <w:r w:rsidRPr="00FA6F40">
        <w:t>СХ-1. Зона размещения с/х предприятий</w:t>
      </w:r>
      <w:bookmarkEnd w:id="250"/>
      <w:bookmarkEnd w:id="251"/>
    </w:p>
    <w:p w:rsidR="0014663E" w:rsidRPr="0014663E" w:rsidRDefault="0014663E" w:rsidP="0014663E">
      <w:pPr>
        <w:jc w:val="right"/>
      </w:pPr>
      <w:r>
        <w:rPr>
          <w:rFonts w:cs="Times New Roman"/>
          <w:szCs w:val="24"/>
        </w:rPr>
        <w:t>Таблица 50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7"/>
        <w:gridCol w:w="4652"/>
        <w:gridCol w:w="3949"/>
        <w:gridCol w:w="3949"/>
      </w:tblGrid>
      <w:tr w:rsidR="00FA6F40" w:rsidRPr="00FA6F40" w:rsidTr="00FA6F40">
        <w:trPr>
          <w:trHeight w:val="338"/>
        </w:trPr>
        <w:tc>
          <w:tcPr>
            <w:tcW w:w="882"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ConsPlusNormal"/>
              <w:widowControl/>
              <w:ind w:firstLine="0"/>
              <w:jc w:val="center"/>
              <w:rPr>
                <w:rFonts w:ascii="Times New Roman" w:hAnsi="Times New Roman" w:cs="Times New Roman"/>
                <w:b/>
                <w:sz w:val="24"/>
                <w:szCs w:val="24"/>
              </w:rPr>
            </w:pPr>
            <w:r w:rsidRPr="00FA6F40">
              <w:rPr>
                <w:rFonts w:ascii="Times New Roman" w:hAnsi="Times New Roman" w:cs="Times New Roman"/>
                <w:b/>
                <w:sz w:val="24"/>
                <w:szCs w:val="24"/>
              </w:rPr>
              <w:t>Основные виды разрешённого использования</w:t>
            </w:r>
          </w:p>
        </w:tc>
        <w:tc>
          <w:tcPr>
            <w:tcW w:w="152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ConsPlusNormal"/>
              <w:widowControl/>
              <w:ind w:firstLine="0"/>
              <w:jc w:val="center"/>
              <w:rPr>
                <w:rFonts w:ascii="Times New Roman" w:hAnsi="Times New Roman" w:cs="Times New Roman"/>
                <w:b/>
                <w:sz w:val="24"/>
                <w:szCs w:val="24"/>
              </w:rPr>
            </w:pPr>
            <w:r w:rsidRPr="00FA6F40">
              <w:rPr>
                <w:rFonts w:ascii="Times New Roman" w:hAnsi="Times New Roman" w:cs="Times New Roman"/>
                <w:b/>
                <w:sz w:val="24"/>
                <w:szCs w:val="24"/>
              </w:rPr>
              <w:t>Описание вида разрешенного использования земельного участка</w:t>
            </w:r>
          </w:p>
        </w:tc>
        <w:tc>
          <w:tcPr>
            <w:tcW w:w="1296" w:type="pct"/>
            <w:tcBorders>
              <w:top w:val="single" w:sz="4" w:space="0" w:color="auto"/>
              <w:left w:val="single" w:sz="4" w:space="0" w:color="auto"/>
              <w:bottom w:val="single" w:sz="4" w:space="0" w:color="auto"/>
              <w:right w:val="single" w:sz="4" w:space="0" w:color="auto"/>
            </w:tcBorders>
          </w:tcPr>
          <w:p w:rsidR="00FA6F40" w:rsidRPr="00FA6F40" w:rsidRDefault="00FA6F40" w:rsidP="00FA6F40">
            <w:pPr>
              <w:ind w:firstLine="0"/>
              <w:jc w:val="center"/>
              <w:rPr>
                <w:rFonts w:cs="Times New Roman"/>
                <w:b/>
                <w:szCs w:val="24"/>
              </w:rPr>
            </w:pPr>
            <w:r w:rsidRPr="00FA6F40">
              <w:rPr>
                <w:rFonts w:cs="Times New Roman"/>
                <w:b/>
                <w:szCs w:val="24"/>
              </w:rPr>
              <w:t>Объекты капитального строительства, соответствующие виду разрешённого использования</w:t>
            </w:r>
          </w:p>
        </w:tc>
        <w:tc>
          <w:tcPr>
            <w:tcW w:w="129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ind w:firstLine="0"/>
              <w:jc w:val="center"/>
              <w:rPr>
                <w:rFonts w:cs="Times New Roman"/>
                <w:b/>
                <w:szCs w:val="24"/>
              </w:rPr>
            </w:pPr>
            <w:r w:rsidRPr="00FA6F40">
              <w:rPr>
                <w:rFonts w:cs="Times New Roman"/>
                <w:b/>
                <w:szCs w:val="24"/>
              </w:rPr>
              <w:t>Вспомогательные виды разрешённого использования, дополнительные к основным</w:t>
            </w:r>
          </w:p>
        </w:tc>
      </w:tr>
      <w:tr w:rsidR="00FA6F40" w:rsidRPr="00FA6F40" w:rsidTr="00FA6F40">
        <w:trPr>
          <w:trHeight w:val="338"/>
        </w:trPr>
        <w:tc>
          <w:tcPr>
            <w:tcW w:w="882" w:type="pct"/>
            <w:tcBorders>
              <w:top w:val="single" w:sz="4" w:space="0" w:color="auto"/>
              <w:left w:val="single" w:sz="4" w:space="0" w:color="auto"/>
              <w:bottom w:val="single" w:sz="4" w:space="0" w:color="auto"/>
              <w:right w:val="single" w:sz="4" w:space="0" w:color="auto"/>
            </w:tcBorders>
            <w:vAlign w:val="center"/>
          </w:tcPr>
          <w:p w:rsidR="00FA6F40" w:rsidRPr="00FA6F40" w:rsidRDefault="00C241E6" w:rsidP="00C241E6">
            <w:pPr>
              <w:pStyle w:val="ConsPlusNormal"/>
              <w:tabs>
                <w:tab w:val="left" w:pos="312"/>
              </w:tabs>
              <w:ind w:firstLine="0"/>
              <w:rPr>
                <w:rFonts w:ascii="Times New Roman" w:hAnsi="Times New Roman" w:cs="Times New Roman"/>
                <w:b/>
                <w:sz w:val="24"/>
                <w:szCs w:val="24"/>
              </w:rPr>
            </w:pPr>
            <w:r>
              <w:rPr>
                <w:rFonts w:ascii="Times New Roman" w:hAnsi="Times New Roman" w:cs="Times New Roman"/>
                <w:b/>
                <w:sz w:val="24"/>
                <w:szCs w:val="24"/>
              </w:rPr>
              <w:t xml:space="preserve">1. </w:t>
            </w:r>
            <w:r w:rsidR="00FA6F40" w:rsidRPr="00FA6F40">
              <w:rPr>
                <w:rFonts w:ascii="Times New Roman" w:hAnsi="Times New Roman" w:cs="Times New Roman"/>
                <w:b/>
                <w:sz w:val="24"/>
                <w:szCs w:val="24"/>
              </w:rPr>
              <w:t>Скотоводство</w:t>
            </w:r>
          </w:p>
        </w:tc>
        <w:tc>
          <w:tcPr>
            <w:tcW w:w="152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widowControl w:val="0"/>
              <w:autoSpaceDE w:val="0"/>
              <w:autoSpaceDN w:val="0"/>
              <w:ind w:firstLine="0"/>
              <w:rPr>
                <w:rFonts w:cs="Times New Roman"/>
                <w:szCs w:val="24"/>
              </w:rPr>
            </w:pPr>
            <w:r w:rsidRPr="00FA6F40">
              <w:rPr>
                <w:rFonts w:cs="Times New Roman"/>
                <w:szCs w:val="24"/>
              </w:rPr>
              <w:t>Осуществление хозяйственной деятельности, в том числе на сельскохозяйственных угодьях в границах населённого пункта и не участках, не являющихся с/угодьями вне границ населённых пунктов, связанной с разведением сельскохозяйственных животных (крупного рогатого скота, овец, коз, лошадей, верблюдов, оленей);</w:t>
            </w:r>
          </w:p>
          <w:p w:rsidR="00FA6F40" w:rsidRPr="00FA6F40" w:rsidRDefault="00FA6F40" w:rsidP="00FA6F40">
            <w:pPr>
              <w:widowControl w:val="0"/>
              <w:autoSpaceDE w:val="0"/>
              <w:autoSpaceDN w:val="0"/>
              <w:ind w:firstLine="0"/>
              <w:rPr>
                <w:rFonts w:cs="Times New Roman"/>
                <w:szCs w:val="24"/>
              </w:rPr>
            </w:pPr>
            <w:r w:rsidRPr="00FA6F40">
              <w:rPr>
                <w:rFonts w:cs="Times New Roman"/>
                <w:szCs w:val="24"/>
              </w:rPr>
              <w:t>сенокошение, выпас сельскохозяйственных животных, производство кормов.</w:t>
            </w:r>
          </w:p>
          <w:p w:rsidR="00FA6F40" w:rsidRPr="00FA6F40" w:rsidRDefault="00FA6F40" w:rsidP="00FA6F40">
            <w:pPr>
              <w:pStyle w:val="ConsPlusNormal"/>
              <w:ind w:firstLine="0"/>
              <w:rPr>
                <w:rFonts w:ascii="Times New Roman" w:hAnsi="Times New Roman" w:cs="Times New Roman"/>
                <w:sz w:val="24"/>
                <w:szCs w:val="24"/>
              </w:rPr>
            </w:pPr>
            <w:r w:rsidRPr="00FA6F40">
              <w:rPr>
                <w:rFonts w:ascii="Times New Roman" w:hAnsi="Times New Roman" w:cs="Times New Roman"/>
                <w:sz w:val="24"/>
                <w:szCs w:val="24"/>
                <w:lang w:eastAsia="en-US"/>
              </w:rPr>
              <w:t>Производство и использование племенной продукции (материала)</w:t>
            </w:r>
          </w:p>
        </w:tc>
        <w:tc>
          <w:tcPr>
            <w:tcW w:w="129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sz w:val="24"/>
                <w:szCs w:val="24"/>
              </w:rPr>
              <w:t>Размещение зданий, сооружений, используемых для содержания и разведения сельскохозяйственных животных (фермы, загоны, кошары, склады и т.д.).</w:t>
            </w:r>
          </w:p>
        </w:tc>
        <w:tc>
          <w:tcPr>
            <w:tcW w:w="129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b/>
                <w:sz w:val="24"/>
                <w:szCs w:val="24"/>
                <w:u w:val="single"/>
              </w:rPr>
              <w:t>На участке объекта в границах населённого пункта</w:t>
            </w:r>
          </w:p>
          <w:p w:rsidR="00FA6F40" w:rsidRPr="00FA6F40" w:rsidRDefault="00FA6F40" w:rsidP="00FA6F40">
            <w:pPr>
              <w:pStyle w:val="24"/>
              <w:tabs>
                <w:tab w:val="left" w:pos="317"/>
              </w:tabs>
              <w:spacing w:line="240" w:lineRule="auto"/>
              <w:ind w:left="0"/>
              <w:rPr>
                <w:sz w:val="24"/>
                <w:szCs w:val="24"/>
              </w:rPr>
            </w:pPr>
            <w:r w:rsidRPr="00FA6F40">
              <w:rPr>
                <w:sz w:val="24"/>
                <w:szCs w:val="24"/>
              </w:rPr>
              <w:t>Административно-бытовые здания, научно-производственные объекты. Площадки для отдыха персонала. Автодорожные подъезды.</w:t>
            </w:r>
          </w:p>
          <w:p w:rsidR="00FA6F40" w:rsidRPr="00FA6F40" w:rsidRDefault="00FA6F40" w:rsidP="00FA6F40">
            <w:pPr>
              <w:ind w:firstLine="0"/>
              <w:rPr>
                <w:rFonts w:cs="Times New Roman"/>
                <w:szCs w:val="24"/>
              </w:rPr>
            </w:pPr>
            <w:r w:rsidRPr="00FA6F40">
              <w:rPr>
                <w:rFonts w:cs="Times New Roman"/>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w:t>
            </w:r>
            <w:r w:rsidRPr="00FA6F40">
              <w:rPr>
                <w:rFonts w:cs="Times New Roman"/>
                <w:szCs w:val="24"/>
                <w:highlight w:val="yellow"/>
              </w:rPr>
              <w:t xml:space="preserve"> </w:t>
            </w:r>
          </w:p>
          <w:p w:rsidR="00FA6F40" w:rsidRPr="00FA6F40" w:rsidRDefault="00FA6F40" w:rsidP="00FA6F40">
            <w:pPr>
              <w:pStyle w:val="ConsPlusNormal"/>
              <w:widowControl/>
              <w:tabs>
                <w:tab w:val="left" w:pos="317"/>
              </w:tabs>
              <w:ind w:left="22" w:firstLine="0"/>
              <w:rPr>
                <w:rFonts w:ascii="Times New Roman" w:hAnsi="Times New Roman" w:cs="Times New Roman"/>
                <w:sz w:val="24"/>
                <w:szCs w:val="24"/>
              </w:rPr>
            </w:pPr>
          </w:p>
          <w:p w:rsidR="00FA6F40" w:rsidRPr="00FA6F40" w:rsidRDefault="00FA6F40" w:rsidP="00FA6F40">
            <w:pPr>
              <w:ind w:firstLine="0"/>
              <w:rPr>
                <w:rFonts w:cs="Times New Roman"/>
                <w:szCs w:val="24"/>
              </w:rPr>
            </w:pPr>
            <w:r w:rsidRPr="00FA6F40">
              <w:rPr>
                <w:rFonts w:cs="Times New Roman"/>
                <w:b/>
                <w:szCs w:val="24"/>
                <w:u w:val="single"/>
              </w:rPr>
              <w:t xml:space="preserve">На участке объекта за границами </w:t>
            </w:r>
          </w:p>
          <w:p w:rsidR="00FA6F40" w:rsidRPr="00FA6F40" w:rsidRDefault="00FA6F40" w:rsidP="00FA6F40">
            <w:pPr>
              <w:pStyle w:val="ConsPlusNormal"/>
              <w:widowControl/>
              <w:tabs>
                <w:tab w:val="left" w:pos="317"/>
              </w:tabs>
              <w:ind w:left="22" w:firstLine="0"/>
              <w:rPr>
                <w:rFonts w:ascii="Times New Roman" w:hAnsi="Times New Roman" w:cs="Times New Roman"/>
                <w:b/>
                <w:sz w:val="24"/>
                <w:szCs w:val="24"/>
                <w:u w:val="single"/>
              </w:rPr>
            </w:pPr>
            <w:r w:rsidRPr="00FA6F40">
              <w:rPr>
                <w:rFonts w:ascii="Times New Roman" w:hAnsi="Times New Roman" w:cs="Times New Roman"/>
                <w:b/>
                <w:sz w:val="24"/>
                <w:szCs w:val="24"/>
                <w:u w:val="single"/>
              </w:rPr>
              <w:t>населённого пункта</w:t>
            </w:r>
          </w:p>
          <w:p w:rsidR="00FA6F40" w:rsidRPr="00FA6F40" w:rsidRDefault="00FA6F40" w:rsidP="00FA6F40">
            <w:pPr>
              <w:pStyle w:val="24"/>
              <w:tabs>
                <w:tab w:val="left" w:pos="317"/>
              </w:tabs>
              <w:spacing w:line="240" w:lineRule="auto"/>
              <w:ind w:left="22"/>
              <w:rPr>
                <w:sz w:val="24"/>
                <w:szCs w:val="24"/>
              </w:rPr>
            </w:pPr>
            <w:r w:rsidRPr="00FA6F40">
              <w:rPr>
                <w:sz w:val="24"/>
                <w:szCs w:val="24"/>
              </w:rPr>
              <w:t xml:space="preserve">Автодорожные подъезды, объекты инженерной инфраструктуры, обеспечивающие осуществление </w:t>
            </w:r>
            <w:r>
              <w:rPr>
                <w:sz w:val="24"/>
                <w:szCs w:val="24"/>
              </w:rPr>
              <w:t>деятель</w:t>
            </w:r>
            <w:r w:rsidRPr="00FA6F40">
              <w:rPr>
                <w:sz w:val="24"/>
                <w:szCs w:val="24"/>
              </w:rPr>
              <w:t>ности.</w:t>
            </w:r>
          </w:p>
        </w:tc>
      </w:tr>
      <w:tr w:rsidR="00FA6F40" w:rsidRPr="00FA6F40" w:rsidTr="00FA6F40">
        <w:trPr>
          <w:trHeight w:val="863"/>
        </w:trPr>
        <w:tc>
          <w:tcPr>
            <w:tcW w:w="882" w:type="pct"/>
            <w:tcBorders>
              <w:top w:val="single" w:sz="4" w:space="0" w:color="auto"/>
              <w:left w:val="single" w:sz="4" w:space="0" w:color="auto"/>
              <w:bottom w:val="single" w:sz="4" w:space="0" w:color="auto"/>
              <w:right w:val="single" w:sz="4" w:space="0" w:color="auto"/>
            </w:tcBorders>
            <w:vAlign w:val="center"/>
          </w:tcPr>
          <w:p w:rsidR="00FA6F40" w:rsidRPr="00FA6F40" w:rsidRDefault="00C241E6" w:rsidP="00C241E6">
            <w:pPr>
              <w:pStyle w:val="ConsPlusNormal"/>
              <w:tabs>
                <w:tab w:val="left" w:pos="312"/>
              </w:tabs>
              <w:ind w:firstLine="0"/>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FA6F40" w:rsidRPr="00FA6F40">
              <w:rPr>
                <w:rFonts w:ascii="Times New Roman" w:hAnsi="Times New Roman" w:cs="Times New Roman"/>
                <w:b/>
                <w:sz w:val="24"/>
                <w:szCs w:val="24"/>
              </w:rPr>
              <w:t>Птицеводство</w:t>
            </w:r>
          </w:p>
        </w:tc>
        <w:tc>
          <w:tcPr>
            <w:tcW w:w="152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widowControl w:val="0"/>
              <w:autoSpaceDE w:val="0"/>
              <w:autoSpaceDN w:val="0"/>
              <w:ind w:firstLine="0"/>
              <w:rPr>
                <w:rFonts w:cs="Times New Roman"/>
                <w:szCs w:val="24"/>
              </w:rPr>
            </w:pPr>
            <w:r w:rsidRPr="00FA6F40">
              <w:rPr>
                <w:rFonts w:cs="Times New Roman"/>
                <w:szCs w:val="24"/>
              </w:rPr>
              <w:t>Осуществление хозяйственной деятельности, связанной с разведением домашних пород птиц, в том числе водоплавающих;</w:t>
            </w:r>
          </w:p>
          <w:p w:rsidR="00FA6F40" w:rsidRPr="00FA6F40" w:rsidRDefault="00FA6F40" w:rsidP="00FA6F40">
            <w:pPr>
              <w:pStyle w:val="ConsPlusNormal"/>
              <w:ind w:firstLine="0"/>
              <w:rPr>
                <w:rFonts w:ascii="Times New Roman" w:hAnsi="Times New Roman" w:cs="Times New Roman"/>
                <w:sz w:val="24"/>
                <w:szCs w:val="24"/>
              </w:rPr>
            </w:pPr>
            <w:r w:rsidRPr="00FA6F40">
              <w:rPr>
                <w:rFonts w:ascii="Times New Roman" w:hAnsi="Times New Roman" w:cs="Times New Roman"/>
                <w:sz w:val="24"/>
                <w:szCs w:val="24"/>
                <w:lang w:eastAsia="en-US"/>
              </w:rPr>
              <w:t>производство и использование племенной продукции (материала).</w:t>
            </w:r>
          </w:p>
        </w:tc>
        <w:tc>
          <w:tcPr>
            <w:tcW w:w="129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widowControl w:val="0"/>
              <w:autoSpaceDE w:val="0"/>
              <w:autoSpaceDN w:val="0"/>
              <w:ind w:firstLine="0"/>
              <w:rPr>
                <w:rFonts w:cs="Times New Roman"/>
                <w:szCs w:val="24"/>
              </w:rPr>
            </w:pPr>
            <w:r w:rsidRPr="00FA6F40">
              <w:rPr>
                <w:rFonts w:cs="Times New Roman"/>
                <w:szCs w:val="24"/>
              </w:rPr>
              <w:t>Здания, сооружения, используемые для содержания и разведения животных (в том числе фермы, птичники, склады и т.д.), производства, хранения и первичной переработки продукции птицеводства;</w:t>
            </w:r>
          </w:p>
          <w:p w:rsidR="00FA6F40" w:rsidRPr="00FA6F40" w:rsidRDefault="00FA6F40" w:rsidP="00FA6F40">
            <w:pPr>
              <w:pStyle w:val="24"/>
              <w:tabs>
                <w:tab w:val="left" w:pos="317"/>
              </w:tabs>
              <w:spacing w:line="240" w:lineRule="auto"/>
              <w:ind w:left="22"/>
              <w:rPr>
                <w:b/>
                <w:sz w:val="24"/>
                <w:szCs w:val="24"/>
                <w:u w:val="single"/>
              </w:rPr>
            </w:pPr>
          </w:p>
        </w:tc>
        <w:tc>
          <w:tcPr>
            <w:tcW w:w="129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b/>
                <w:sz w:val="24"/>
                <w:szCs w:val="24"/>
                <w:u w:val="single"/>
              </w:rPr>
              <w:t>На участке объекта в границах населённого пункта</w:t>
            </w:r>
          </w:p>
          <w:p w:rsidR="00FA6F40" w:rsidRPr="00FA6F40" w:rsidRDefault="00FA6F40" w:rsidP="00FA6F40">
            <w:pPr>
              <w:pStyle w:val="24"/>
              <w:tabs>
                <w:tab w:val="left" w:pos="317"/>
              </w:tabs>
              <w:spacing w:line="240" w:lineRule="auto"/>
              <w:ind w:left="0"/>
              <w:rPr>
                <w:sz w:val="24"/>
                <w:szCs w:val="24"/>
              </w:rPr>
            </w:pPr>
            <w:r w:rsidRPr="00FA6F40">
              <w:rPr>
                <w:sz w:val="24"/>
                <w:szCs w:val="24"/>
              </w:rPr>
              <w:t>Административно-бытовые здания, научно-производственные объекты. Площадки для отдыха персонала. Автодорожные подъезды.</w:t>
            </w:r>
          </w:p>
          <w:p w:rsidR="00FA6F40" w:rsidRPr="00FA6F40" w:rsidRDefault="00FA6F40" w:rsidP="00FA6F40">
            <w:pPr>
              <w:ind w:firstLine="0"/>
              <w:rPr>
                <w:rFonts w:cs="Times New Roman"/>
                <w:szCs w:val="24"/>
              </w:rPr>
            </w:pPr>
            <w:r w:rsidRPr="00FA6F40">
              <w:rPr>
                <w:rFonts w:cs="Times New Roman"/>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w:t>
            </w:r>
            <w:r w:rsidRPr="00FA6F40">
              <w:rPr>
                <w:rFonts w:cs="Times New Roman"/>
                <w:szCs w:val="24"/>
                <w:highlight w:val="yellow"/>
              </w:rPr>
              <w:t xml:space="preserve"> </w:t>
            </w:r>
          </w:p>
          <w:p w:rsidR="00FA6F40" w:rsidRPr="00FA6F40" w:rsidRDefault="00FA6F40" w:rsidP="00FA6F40">
            <w:pPr>
              <w:pStyle w:val="ConsPlusNormal"/>
              <w:widowControl/>
              <w:tabs>
                <w:tab w:val="left" w:pos="317"/>
              </w:tabs>
              <w:ind w:left="22" w:firstLine="0"/>
              <w:rPr>
                <w:rFonts w:ascii="Times New Roman" w:hAnsi="Times New Roman" w:cs="Times New Roman"/>
                <w:sz w:val="24"/>
                <w:szCs w:val="24"/>
              </w:rPr>
            </w:pPr>
          </w:p>
          <w:p w:rsidR="00FA6F40" w:rsidRPr="00FA6F40" w:rsidRDefault="00FA6F40" w:rsidP="00FA6F40">
            <w:pPr>
              <w:pStyle w:val="ConsPlusNormal"/>
              <w:widowControl/>
              <w:tabs>
                <w:tab w:val="left" w:pos="317"/>
              </w:tabs>
              <w:ind w:left="22" w:firstLine="0"/>
              <w:rPr>
                <w:rFonts w:ascii="Times New Roman" w:hAnsi="Times New Roman" w:cs="Times New Roman"/>
                <w:b/>
                <w:sz w:val="24"/>
                <w:szCs w:val="24"/>
                <w:u w:val="single"/>
              </w:rPr>
            </w:pPr>
            <w:r w:rsidRPr="00FA6F40">
              <w:rPr>
                <w:rFonts w:ascii="Times New Roman" w:hAnsi="Times New Roman" w:cs="Times New Roman"/>
                <w:b/>
                <w:sz w:val="24"/>
                <w:szCs w:val="24"/>
                <w:u w:val="single"/>
              </w:rPr>
              <w:t>На участке объекта за границами населённого пункта</w:t>
            </w:r>
          </w:p>
          <w:p w:rsidR="00FA6F40" w:rsidRPr="00FA6F40" w:rsidRDefault="00FA6F40" w:rsidP="00FA6F40">
            <w:pPr>
              <w:pStyle w:val="24"/>
              <w:tabs>
                <w:tab w:val="left" w:pos="317"/>
              </w:tabs>
              <w:spacing w:line="240" w:lineRule="auto"/>
              <w:ind w:left="22"/>
              <w:rPr>
                <w:sz w:val="24"/>
                <w:szCs w:val="24"/>
              </w:rPr>
            </w:pPr>
            <w:r w:rsidRPr="00FA6F40">
              <w:rPr>
                <w:sz w:val="24"/>
                <w:szCs w:val="24"/>
              </w:rPr>
              <w:t>Автодорожные подъезды, объекты инженерной инфраструктуры, обе</w:t>
            </w:r>
            <w:r>
              <w:rPr>
                <w:sz w:val="24"/>
                <w:szCs w:val="24"/>
              </w:rPr>
              <w:t>спечивающие осуществление деятель</w:t>
            </w:r>
            <w:r w:rsidRPr="00FA6F40">
              <w:rPr>
                <w:sz w:val="24"/>
                <w:szCs w:val="24"/>
              </w:rPr>
              <w:t>ности.</w:t>
            </w:r>
          </w:p>
        </w:tc>
      </w:tr>
      <w:tr w:rsidR="00FA6F40" w:rsidRPr="00FA6F40" w:rsidTr="00FA6F40">
        <w:trPr>
          <w:trHeight w:val="863"/>
        </w:trPr>
        <w:tc>
          <w:tcPr>
            <w:tcW w:w="882" w:type="pct"/>
            <w:tcBorders>
              <w:top w:val="single" w:sz="4" w:space="0" w:color="auto"/>
              <w:left w:val="single" w:sz="4" w:space="0" w:color="auto"/>
              <w:bottom w:val="single" w:sz="4" w:space="0" w:color="auto"/>
              <w:right w:val="single" w:sz="4" w:space="0" w:color="auto"/>
            </w:tcBorders>
            <w:vAlign w:val="center"/>
          </w:tcPr>
          <w:p w:rsidR="00FA6F40" w:rsidRPr="00FA6F40" w:rsidRDefault="00C241E6" w:rsidP="00C241E6">
            <w:pPr>
              <w:pStyle w:val="24"/>
              <w:tabs>
                <w:tab w:val="left" w:pos="312"/>
              </w:tabs>
              <w:spacing w:line="240" w:lineRule="auto"/>
              <w:ind w:left="0"/>
              <w:rPr>
                <w:b/>
                <w:sz w:val="24"/>
                <w:szCs w:val="24"/>
              </w:rPr>
            </w:pPr>
            <w:r>
              <w:rPr>
                <w:b/>
                <w:sz w:val="24"/>
                <w:szCs w:val="24"/>
              </w:rPr>
              <w:t xml:space="preserve">3. </w:t>
            </w:r>
            <w:r w:rsidR="00FA6F40" w:rsidRPr="00FA6F40">
              <w:rPr>
                <w:b/>
                <w:sz w:val="24"/>
                <w:szCs w:val="24"/>
              </w:rPr>
              <w:t>Свиноводство</w:t>
            </w:r>
          </w:p>
        </w:tc>
        <w:tc>
          <w:tcPr>
            <w:tcW w:w="152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2"/>
              </w:tabs>
              <w:spacing w:line="240" w:lineRule="auto"/>
              <w:ind w:left="0"/>
              <w:rPr>
                <w:sz w:val="24"/>
                <w:szCs w:val="24"/>
              </w:rPr>
            </w:pPr>
            <w:r w:rsidRPr="00FA6F40">
              <w:rPr>
                <w:sz w:val="24"/>
                <w:szCs w:val="24"/>
              </w:rPr>
              <w:t xml:space="preserve">Осуществление хозяйственной деятельности, связанной с разведением свиней; </w:t>
            </w:r>
            <w:r w:rsidRPr="00FA6F40">
              <w:rPr>
                <w:rFonts w:eastAsia="Calibri"/>
                <w:sz w:val="24"/>
                <w:szCs w:val="24"/>
              </w:rPr>
              <w:t>разведение племенных животных, производство и использование племенной продукции (материала).</w:t>
            </w:r>
          </w:p>
        </w:tc>
        <w:tc>
          <w:tcPr>
            <w:tcW w:w="129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sz w:val="24"/>
                <w:szCs w:val="24"/>
              </w:rPr>
              <w:t>Здания, сооружения, используемые для содержания и разведения животных (фермы, свинарники, загоны, склады и т.д.), производства, хранения и первичной переработки продукции;</w:t>
            </w:r>
          </w:p>
        </w:tc>
        <w:tc>
          <w:tcPr>
            <w:tcW w:w="129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b/>
                <w:sz w:val="24"/>
                <w:szCs w:val="24"/>
                <w:u w:val="single"/>
              </w:rPr>
              <w:t>На участке объекта в границах населённого пункта</w:t>
            </w:r>
          </w:p>
          <w:p w:rsidR="00FA6F40" w:rsidRPr="00FA6F40" w:rsidRDefault="00FA6F40" w:rsidP="00FA6F40">
            <w:pPr>
              <w:pStyle w:val="24"/>
              <w:tabs>
                <w:tab w:val="left" w:pos="317"/>
              </w:tabs>
              <w:spacing w:line="240" w:lineRule="auto"/>
              <w:ind w:left="0"/>
              <w:rPr>
                <w:sz w:val="24"/>
                <w:szCs w:val="24"/>
              </w:rPr>
            </w:pPr>
            <w:r w:rsidRPr="00FA6F40">
              <w:rPr>
                <w:sz w:val="24"/>
                <w:szCs w:val="24"/>
              </w:rPr>
              <w:t>Административно-бытовые здания, научно-производственные объекты. Площадки для отдыха персонала. Автодорожные подъезды.</w:t>
            </w:r>
          </w:p>
          <w:p w:rsidR="00FA6F40" w:rsidRPr="00FA6F40" w:rsidRDefault="00FA6F40" w:rsidP="00FA6F40">
            <w:pPr>
              <w:ind w:firstLine="0"/>
              <w:rPr>
                <w:rFonts w:cs="Times New Roman"/>
                <w:szCs w:val="24"/>
                <w:highlight w:val="yellow"/>
              </w:rPr>
            </w:pPr>
            <w:r w:rsidRPr="00FA6F40">
              <w:rPr>
                <w:rFonts w:cs="Times New Roman"/>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w:t>
            </w:r>
            <w:r w:rsidRPr="00FA6F40">
              <w:rPr>
                <w:rFonts w:cs="Times New Roman"/>
                <w:szCs w:val="24"/>
                <w:highlight w:val="yellow"/>
              </w:rPr>
              <w:t xml:space="preserve"> </w:t>
            </w:r>
          </w:p>
          <w:p w:rsidR="00FA6F40" w:rsidRPr="00FA6F40" w:rsidRDefault="00FA6F40" w:rsidP="00FA6F40">
            <w:pPr>
              <w:pStyle w:val="ConsPlusNormal"/>
              <w:widowControl/>
              <w:tabs>
                <w:tab w:val="left" w:pos="317"/>
              </w:tabs>
              <w:ind w:left="22" w:firstLine="0"/>
              <w:rPr>
                <w:rFonts w:ascii="Times New Roman" w:hAnsi="Times New Roman" w:cs="Times New Roman"/>
                <w:sz w:val="24"/>
                <w:szCs w:val="24"/>
              </w:rPr>
            </w:pPr>
          </w:p>
          <w:p w:rsidR="00FA6F40" w:rsidRPr="00FA6F40" w:rsidRDefault="00FA6F40" w:rsidP="00FA6F40">
            <w:pPr>
              <w:pStyle w:val="ConsPlusNormal"/>
              <w:widowControl/>
              <w:tabs>
                <w:tab w:val="left" w:pos="317"/>
              </w:tabs>
              <w:ind w:left="22" w:firstLine="0"/>
              <w:rPr>
                <w:rFonts w:ascii="Times New Roman" w:hAnsi="Times New Roman" w:cs="Times New Roman"/>
                <w:b/>
                <w:sz w:val="24"/>
                <w:szCs w:val="24"/>
                <w:u w:val="single"/>
              </w:rPr>
            </w:pPr>
            <w:r w:rsidRPr="00FA6F40">
              <w:rPr>
                <w:rFonts w:ascii="Times New Roman" w:hAnsi="Times New Roman" w:cs="Times New Roman"/>
                <w:b/>
                <w:sz w:val="24"/>
                <w:szCs w:val="24"/>
                <w:u w:val="single"/>
              </w:rPr>
              <w:lastRenderedPageBreak/>
              <w:t>На участке объекта за границами населённого пункта</w:t>
            </w:r>
          </w:p>
          <w:p w:rsidR="00FA6F40" w:rsidRPr="00FA6F40" w:rsidRDefault="00FA6F40" w:rsidP="00FA6F40">
            <w:pPr>
              <w:pStyle w:val="24"/>
              <w:tabs>
                <w:tab w:val="left" w:pos="317"/>
              </w:tabs>
              <w:spacing w:line="240" w:lineRule="auto"/>
              <w:ind w:left="22"/>
              <w:rPr>
                <w:b/>
                <w:sz w:val="24"/>
                <w:szCs w:val="24"/>
                <w:u w:val="single"/>
              </w:rPr>
            </w:pPr>
            <w:r w:rsidRPr="00FA6F40">
              <w:rPr>
                <w:sz w:val="24"/>
                <w:szCs w:val="24"/>
              </w:rPr>
              <w:t xml:space="preserve">Автодорожные подъезды, объекты инженерной инфраструктуры, обеспечивающие осуществление </w:t>
            </w:r>
            <w:r>
              <w:rPr>
                <w:sz w:val="24"/>
                <w:szCs w:val="24"/>
              </w:rPr>
              <w:t>деятель</w:t>
            </w:r>
            <w:r w:rsidRPr="00FA6F40">
              <w:rPr>
                <w:sz w:val="24"/>
                <w:szCs w:val="24"/>
              </w:rPr>
              <w:t>ности.</w:t>
            </w:r>
          </w:p>
        </w:tc>
      </w:tr>
      <w:tr w:rsidR="00FA6F40" w:rsidRPr="00FA6F40" w:rsidTr="00FA6F40">
        <w:trPr>
          <w:trHeight w:val="863"/>
        </w:trPr>
        <w:tc>
          <w:tcPr>
            <w:tcW w:w="882" w:type="pct"/>
            <w:tcBorders>
              <w:top w:val="single" w:sz="4" w:space="0" w:color="auto"/>
              <w:left w:val="single" w:sz="4" w:space="0" w:color="auto"/>
              <w:bottom w:val="single" w:sz="4" w:space="0" w:color="auto"/>
              <w:right w:val="single" w:sz="4" w:space="0" w:color="auto"/>
            </w:tcBorders>
            <w:vAlign w:val="center"/>
          </w:tcPr>
          <w:p w:rsidR="00FA6F40" w:rsidRPr="00FA6F40" w:rsidRDefault="00C241E6" w:rsidP="00C241E6">
            <w:pPr>
              <w:pStyle w:val="24"/>
              <w:tabs>
                <w:tab w:val="left" w:pos="312"/>
              </w:tabs>
              <w:spacing w:line="240" w:lineRule="auto"/>
              <w:ind w:left="0"/>
              <w:rPr>
                <w:b/>
                <w:sz w:val="24"/>
                <w:szCs w:val="24"/>
              </w:rPr>
            </w:pPr>
            <w:r>
              <w:rPr>
                <w:b/>
                <w:sz w:val="24"/>
                <w:szCs w:val="24"/>
              </w:rPr>
              <w:lastRenderedPageBreak/>
              <w:t xml:space="preserve">4. </w:t>
            </w:r>
            <w:r w:rsidR="00FA6F40" w:rsidRPr="00FA6F40">
              <w:rPr>
                <w:b/>
                <w:sz w:val="24"/>
                <w:szCs w:val="24"/>
              </w:rPr>
              <w:t>Рыбоводство</w:t>
            </w:r>
          </w:p>
        </w:tc>
        <w:tc>
          <w:tcPr>
            <w:tcW w:w="152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widowControl w:val="0"/>
              <w:autoSpaceDE w:val="0"/>
              <w:autoSpaceDN w:val="0"/>
              <w:ind w:firstLine="0"/>
              <w:rPr>
                <w:rFonts w:cs="Times New Roman"/>
                <w:szCs w:val="24"/>
              </w:rPr>
            </w:pPr>
            <w:r w:rsidRPr="00FA6F40">
              <w:rPr>
                <w:rFonts w:cs="Times New Roman"/>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FA6F40">
              <w:rPr>
                <w:rFonts w:cs="Times New Roman"/>
                <w:szCs w:val="24"/>
              </w:rPr>
              <w:t>аквакультуры</w:t>
            </w:r>
            <w:proofErr w:type="spellEnd"/>
            <w:r w:rsidRPr="00FA6F40">
              <w:rPr>
                <w:rFonts w:cs="Times New Roman"/>
                <w:szCs w:val="24"/>
              </w:rPr>
              <w:t>);</w:t>
            </w:r>
          </w:p>
          <w:p w:rsidR="00FA6F40" w:rsidRPr="00FA6F40" w:rsidRDefault="00FA6F40" w:rsidP="00FA6F40">
            <w:pPr>
              <w:pStyle w:val="24"/>
              <w:tabs>
                <w:tab w:val="left" w:pos="312"/>
              </w:tabs>
              <w:spacing w:line="240" w:lineRule="auto"/>
              <w:ind w:left="0"/>
              <w:rPr>
                <w:sz w:val="24"/>
                <w:szCs w:val="24"/>
              </w:rPr>
            </w:pPr>
          </w:p>
        </w:tc>
        <w:tc>
          <w:tcPr>
            <w:tcW w:w="129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rFonts w:eastAsia="Calibri"/>
                <w:sz w:val="24"/>
                <w:szCs w:val="24"/>
              </w:rPr>
              <w:t>Здания, сооружения, оборудование, необходимые для осуществления рыбоводства (</w:t>
            </w:r>
            <w:proofErr w:type="spellStart"/>
            <w:r w:rsidRPr="00FA6F40">
              <w:rPr>
                <w:rFonts w:eastAsia="Calibri"/>
                <w:sz w:val="24"/>
                <w:szCs w:val="24"/>
              </w:rPr>
              <w:t>аквакультуры</w:t>
            </w:r>
            <w:proofErr w:type="spellEnd"/>
            <w:r w:rsidRPr="00FA6F40">
              <w:rPr>
                <w:rFonts w:eastAsia="Calibri"/>
                <w:sz w:val="24"/>
                <w:szCs w:val="24"/>
              </w:rPr>
              <w:t>).</w:t>
            </w:r>
          </w:p>
        </w:tc>
        <w:tc>
          <w:tcPr>
            <w:tcW w:w="129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b/>
                <w:sz w:val="24"/>
                <w:szCs w:val="24"/>
                <w:u w:val="single"/>
              </w:rPr>
              <w:t>На участке объекта в границах населённого пункта</w:t>
            </w:r>
          </w:p>
          <w:p w:rsidR="00FA6F40" w:rsidRPr="00FA6F40" w:rsidRDefault="00FA6F40" w:rsidP="00FA6F40">
            <w:pPr>
              <w:pStyle w:val="24"/>
              <w:tabs>
                <w:tab w:val="left" w:pos="317"/>
              </w:tabs>
              <w:spacing w:line="240" w:lineRule="auto"/>
              <w:ind w:left="0"/>
              <w:rPr>
                <w:sz w:val="24"/>
                <w:szCs w:val="24"/>
              </w:rPr>
            </w:pPr>
            <w:r w:rsidRPr="00FA6F40">
              <w:rPr>
                <w:sz w:val="24"/>
                <w:szCs w:val="24"/>
              </w:rPr>
              <w:t>Административно-бытовые здания, научно-производственные объекты. Площадки для отдыха персонала. Автодорожные подъезды.</w:t>
            </w:r>
          </w:p>
          <w:p w:rsidR="00FA6F40" w:rsidRPr="00FA6F40" w:rsidRDefault="00FA6F40" w:rsidP="00FA6F40">
            <w:pPr>
              <w:ind w:firstLine="0"/>
              <w:rPr>
                <w:rFonts w:cs="Times New Roman"/>
                <w:szCs w:val="24"/>
                <w:highlight w:val="yellow"/>
              </w:rPr>
            </w:pPr>
            <w:r w:rsidRPr="00FA6F40">
              <w:rPr>
                <w:rFonts w:cs="Times New Roman"/>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w:t>
            </w:r>
            <w:r w:rsidRPr="00FA6F40">
              <w:rPr>
                <w:rFonts w:cs="Times New Roman"/>
                <w:szCs w:val="24"/>
                <w:highlight w:val="yellow"/>
              </w:rPr>
              <w:t xml:space="preserve"> </w:t>
            </w:r>
          </w:p>
          <w:p w:rsidR="00FA6F40" w:rsidRPr="00FA6F40" w:rsidRDefault="00FA6F40" w:rsidP="00FA6F40">
            <w:pPr>
              <w:pStyle w:val="ConsPlusNormal"/>
              <w:widowControl/>
              <w:tabs>
                <w:tab w:val="left" w:pos="317"/>
              </w:tabs>
              <w:ind w:left="22" w:firstLine="0"/>
              <w:rPr>
                <w:rFonts w:ascii="Times New Roman" w:hAnsi="Times New Roman" w:cs="Times New Roman"/>
                <w:sz w:val="24"/>
                <w:szCs w:val="24"/>
              </w:rPr>
            </w:pPr>
          </w:p>
          <w:p w:rsidR="00FA6F40" w:rsidRPr="00FA6F40" w:rsidRDefault="00FA6F40" w:rsidP="00FA6F40">
            <w:pPr>
              <w:pStyle w:val="ConsPlusNormal"/>
              <w:widowControl/>
              <w:tabs>
                <w:tab w:val="left" w:pos="317"/>
              </w:tabs>
              <w:ind w:left="22" w:firstLine="0"/>
              <w:rPr>
                <w:rFonts w:ascii="Times New Roman" w:hAnsi="Times New Roman" w:cs="Times New Roman"/>
                <w:b/>
                <w:sz w:val="24"/>
                <w:szCs w:val="24"/>
                <w:u w:val="single"/>
              </w:rPr>
            </w:pPr>
            <w:r w:rsidRPr="00FA6F40">
              <w:rPr>
                <w:rFonts w:ascii="Times New Roman" w:hAnsi="Times New Roman" w:cs="Times New Roman"/>
                <w:b/>
                <w:sz w:val="24"/>
                <w:szCs w:val="24"/>
                <w:u w:val="single"/>
              </w:rPr>
              <w:t>На участке объекта за границами населённого пункта</w:t>
            </w:r>
          </w:p>
          <w:p w:rsidR="00FA6F40" w:rsidRPr="00FA6F40" w:rsidRDefault="00FA6F40" w:rsidP="00FA6F40">
            <w:pPr>
              <w:pStyle w:val="24"/>
              <w:tabs>
                <w:tab w:val="left" w:pos="317"/>
              </w:tabs>
              <w:spacing w:line="240" w:lineRule="auto"/>
              <w:ind w:left="22"/>
              <w:rPr>
                <w:b/>
                <w:sz w:val="24"/>
                <w:szCs w:val="24"/>
                <w:u w:val="single"/>
              </w:rPr>
            </w:pPr>
            <w:r w:rsidRPr="00FA6F40">
              <w:rPr>
                <w:sz w:val="24"/>
                <w:szCs w:val="24"/>
              </w:rPr>
              <w:t xml:space="preserve">Автодорожные подъезды, объекты инженерной инфраструктуры, обеспечивающие осуществление </w:t>
            </w:r>
            <w:r>
              <w:rPr>
                <w:sz w:val="24"/>
                <w:szCs w:val="24"/>
              </w:rPr>
              <w:t>деятель</w:t>
            </w:r>
            <w:r w:rsidRPr="00FA6F40">
              <w:rPr>
                <w:sz w:val="24"/>
                <w:szCs w:val="24"/>
              </w:rPr>
              <w:t>ности.</w:t>
            </w:r>
          </w:p>
        </w:tc>
      </w:tr>
      <w:tr w:rsidR="00FA6F40" w:rsidRPr="00FA6F40" w:rsidTr="00FA6F40">
        <w:trPr>
          <w:trHeight w:val="863"/>
        </w:trPr>
        <w:tc>
          <w:tcPr>
            <w:tcW w:w="882" w:type="pct"/>
            <w:tcBorders>
              <w:top w:val="single" w:sz="4" w:space="0" w:color="auto"/>
              <w:left w:val="single" w:sz="4" w:space="0" w:color="auto"/>
              <w:bottom w:val="single" w:sz="4" w:space="0" w:color="auto"/>
              <w:right w:val="single" w:sz="4" w:space="0" w:color="auto"/>
            </w:tcBorders>
            <w:vAlign w:val="center"/>
          </w:tcPr>
          <w:p w:rsidR="00FA6F40" w:rsidRPr="00FA6F40" w:rsidRDefault="00C241E6" w:rsidP="00C241E6">
            <w:pPr>
              <w:pStyle w:val="24"/>
              <w:widowControl w:val="0"/>
              <w:tabs>
                <w:tab w:val="left" w:pos="312"/>
                <w:tab w:val="left" w:pos="459"/>
              </w:tabs>
              <w:autoSpaceDE w:val="0"/>
              <w:autoSpaceDN w:val="0"/>
              <w:adjustRightInd w:val="0"/>
              <w:spacing w:line="240" w:lineRule="auto"/>
              <w:ind w:left="0"/>
              <w:rPr>
                <w:b/>
                <w:sz w:val="24"/>
                <w:szCs w:val="24"/>
              </w:rPr>
            </w:pPr>
            <w:r>
              <w:rPr>
                <w:b/>
                <w:sz w:val="24"/>
                <w:szCs w:val="24"/>
              </w:rPr>
              <w:t xml:space="preserve">5. </w:t>
            </w:r>
            <w:r w:rsidR="00FA6F40" w:rsidRPr="00FA6F40">
              <w:rPr>
                <w:b/>
                <w:sz w:val="24"/>
                <w:szCs w:val="24"/>
              </w:rPr>
              <w:t>Обеспечение сельскохозяйственного производства</w:t>
            </w:r>
          </w:p>
        </w:tc>
        <w:tc>
          <w:tcPr>
            <w:tcW w:w="152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widowControl w:val="0"/>
              <w:tabs>
                <w:tab w:val="left" w:pos="312"/>
              </w:tabs>
              <w:autoSpaceDE w:val="0"/>
              <w:autoSpaceDN w:val="0"/>
              <w:adjustRightInd w:val="0"/>
              <w:spacing w:line="240" w:lineRule="auto"/>
              <w:ind w:left="0"/>
              <w:rPr>
                <w:sz w:val="24"/>
                <w:szCs w:val="24"/>
              </w:rPr>
            </w:pPr>
            <w:r w:rsidRPr="00FA6F40">
              <w:rPr>
                <w:sz w:val="24"/>
                <w:szCs w:val="24"/>
              </w:rPr>
              <w:t>Размещение территорий и объектов, используемого для обслуживания сельскохозяйственной техники и ведения сельского хозяйства</w:t>
            </w:r>
          </w:p>
        </w:tc>
        <w:tc>
          <w:tcPr>
            <w:tcW w:w="129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sz w:val="24"/>
                <w:szCs w:val="24"/>
              </w:rPr>
              <w:t xml:space="preserve">Здания, сооружения и территории машинно-транспортных и ремонтных станций, ангаров и гаражей для сельскохозяйственной техники, амбаров, водонапорных башен, трансформаторных станций </w:t>
            </w:r>
            <w:r w:rsidRPr="00FA6F40">
              <w:rPr>
                <w:sz w:val="24"/>
                <w:szCs w:val="24"/>
              </w:rPr>
              <w:lastRenderedPageBreak/>
              <w:t xml:space="preserve">и иного технического </w:t>
            </w:r>
            <w:r>
              <w:rPr>
                <w:sz w:val="24"/>
                <w:szCs w:val="24"/>
              </w:rPr>
              <w:t>о</w:t>
            </w:r>
            <w:r w:rsidRPr="00FA6F40">
              <w:rPr>
                <w:sz w:val="24"/>
                <w:szCs w:val="24"/>
              </w:rPr>
              <w:t xml:space="preserve">борудования, </w:t>
            </w:r>
          </w:p>
        </w:tc>
        <w:tc>
          <w:tcPr>
            <w:tcW w:w="129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b/>
                <w:sz w:val="24"/>
                <w:szCs w:val="24"/>
                <w:u w:val="single"/>
              </w:rPr>
              <w:lastRenderedPageBreak/>
              <w:t>В границах участка объекта</w:t>
            </w:r>
          </w:p>
          <w:p w:rsidR="00FA6F40" w:rsidRPr="00FA6F40" w:rsidRDefault="00FA6F40" w:rsidP="00FA6F40">
            <w:pPr>
              <w:pStyle w:val="24"/>
              <w:tabs>
                <w:tab w:val="left" w:pos="317"/>
              </w:tabs>
              <w:spacing w:line="240" w:lineRule="auto"/>
              <w:ind w:left="0"/>
              <w:rPr>
                <w:sz w:val="24"/>
                <w:szCs w:val="24"/>
              </w:rPr>
            </w:pPr>
            <w:r w:rsidRPr="00FA6F40">
              <w:rPr>
                <w:sz w:val="24"/>
                <w:szCs w:val="24"/>
              </w:rPr>
              <w:t>Административно-бытовые здания. Площадки для отдыха, участки озеленения. Железнодорожные подъездные пути, автодорожные подъезды.</w:t>
            </w:r>
          </w:p>
          <w:p w:rsidR="00FA6F40" w:rsidRPr="00FA6F40" w:rsidRDefault="00FA6F40" w:rsidP="00FA6F40">
            <w:pPr>
              <w:ind w:firstLine="0"/>
              <w:rPr>
                <w:rFonts w:cs="Times New Roman"/>
                <w:szCs w:val="24"/>
              </w:rPr>
            </w:pPr>
            <w:r w:rsidRPr="00FA6F40">
              <w:rPr>
                <w:rFonts w:cs="Times New Roman"/>
                <w:szCs w:val="24"/>
              </w:rPr>
              <w:lastRenderedPageBreak/>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 промышленные отвалы и полигоны промышленных отходов.</w:t>
            </w:r>
            <w:r w:rsidRPr="00FA6F40">
              <w:rPr>
                <w:rFonts w:cs="Times New Roman"/>
                <w:szCs w:val="24"/>
                <w:highlight w:val="yellow"/>
              </w:rPr>
              <w:t xml:space="preserve"> </w:t>
            </w:r>
          </w:p>
          <w:p w:rsidR="00FA6F40" w:rsidRPr="00FA6F40" w:rsidRDefault="00FA6F40" w:rsidP="00FA6F40">
            <w:pPr>
              <w:pStyle w:val="24"/>
              <w:tabs>
                <w:tab w:val="left" w:pos="317"/>
              </w:tabs>
              <w:spacing w:line="240" w:lineRule="auto"/>
              <w:ind w:left="0"/>
              <w:rPr>
                <w:sz w:val="24"/>
                <w:szCs w:val="24"/>
              </w:rPr>
            </w:pPr>
          </w:p>
        </w:tc>
      </w:tr>
      <w:tr w:rsidR="00FA6F40" w:rsidRPr="00FA6F40" w:rsidTr="00FA6F40">
        <w:trPr>
          <w:trHeight w:val="863"/>
        </w:trPr>
        <w:tc>
          <w:tcPr>
            <w:tcW w:w="882" w:type="pct"/>
            <w:tcBorders>
              <w:top w:val="single" w:sz="4" w:space="0" w:color="auto"/>
              <w:left w:val="single" w:sz="4" w:space="0" w:color="auto"/>
              <w:bottom w:val="single" w:sz="4" w:space="0" w:color="auto"/>
              <w:right w:val="single" w:sz="4" w:space="0" w:color="auto"/>
            </w:tcBorders>
            <w:vAlign w:val="center"/>
          </w:tcPr>
          <w:p w:rsidR="00FA6F40" w:rsidRPr="00FA6F40" w:rsidRDefault="00C241E6" w:rsidP="00C241E6">
            <w:pPr>
              <w:pStyle w:val="24"/>
              <w:tabs>
                <w:tab w:val="left" w:pos="312"/>
                <w:tab w:val="left" w:pos="459"/>
              </w:tabs>
              <w:spacing w:line="240" w:lineRule="auto"/>
              <w:ind w:left="0"/>
              <w:rPr>
                <w:b/>
                <w:sz w:val="24"/>
                <w:szCs w:val="24"/>
              </w:rPr>
            </w:pPr>
            <w:r>
              <w:rPr>
                <w:b/>
                <w:sz w:val="24"/>
                <w:szCs w:val="24"/>
              </w:rPr>
              <w:lastRenderedPageBreak/>
              <w:t xml:space="preserve">6. </w:t>
            </w:r>
            <w:r w:rsidR="00FA6F40" w:rsidRPr="00FA6F40">
              <w:rPr>
                <w:b/>
                <w:sz w:val="24"/>
                <w:szCs w:val="24"/>
              </w:rPr>
              <w:t>Хранение и переработка сельскохозяйственной продукции</w:t>
            </w:r>
          </w:p>
        </w:tc>
        <w:tc>
          <w:tcPr>
            <w:tcW w:w="152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2"/>
              </w:tabs>
              <w:spacing w:line="240" w:lineRule="auto"/>
              <w:ind w:left="0"/>
              <w:rPr>
                <w:sz w:val="24"/>
                <w:szCs w:val="24"/>
              </w:rPr>
            </w:pPr>
            <w:r w:rsidRPr="00FA6F40">
              <w:rPr>
                <w:sz w:val="24"/>
                <w:szCs w:val="24"/>
              </w:rPr>
              <w:t>Размещение объектов и территорий, используемых для производства, хранения, первичной и глубокой переработки сельскохозяйственной продукции</w:t>
            </w:r>
          </w:p>
        </w:tc>
        <w:tc>
          <w:tcPr>
            <w:tcW w:w="129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sz w:val="24"/>
                <w:szCs w:val="24"/>
              </w:rPr>
              <w:t>Здания, сооружения, элеваторов, складов, консервных, комбикормовых заводов, и т.д.</w:t>
            </w:r>
          </w:p>
        </w:tc>
        <w:tc>
          <w:tcPr>
            <w:tcW w:w="129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b/>
                <w:sz w:val="24"/>
                <w:szCs w:val="24"/>
                <w:u w:val="single"/>
              </w:rPr>
              <w:t>На участке объекта в границах населённого пункта</w:t>
            </w:r>
          </w:p>
          <w:p w:rsidR="00FA6F40" w:rsidRPr="00FA6F40" w:rsidRDefault="00FA6F40" w:rsidP="00FA6F40">
            <w:pPr>
              <w:pStyle w:val="24"/>
              <w:tabs>
                <w:tab w:val="left" w:pos="317"/>
              </w:tabs>
              <w:spacing w:line="240" w:lineRule="auto"/>
              <w:ind w:left="0"/>
              <w:rPr>
                <w:sz w:val="24"/>
                <w:szCs w:val="24"/>
              </w:rPr>
            </w:pPr>
            <w:r w:rsidRPr="00FA6F40">
              <w:rPr>
                <w:sz w:val="24"/>
                <w:szCs w:val="24"/>
              </w:rPr>
              <w:t>Административно-бытовые здания, научно-производственные объекты. Площадки для отдыха персонала. Автодорожные подъезды.</w:t>
            </w:r>
          </w:p>
          <w:p w:rsidR="00FA6F40" w:rsidRPr="00FA6F40" w:rsidRDefault="00FA6F40" w:rsidP="00FA6F40">
            <w:pPr>
              <w:ind w:firstLine="0"/>
              <w:rPr>
                <w:rFonts w:cs="Times New Roman"/>
                <w:szCs w:val="24"/>
                <w:highlight w:val="yellow"/>
              </w:rPr>
            </w:pPr>
            <w:r w:rsidRPr="00FA6F40">
              <w:rPr>
                <w:rFonts w:cs="Times New Roman"/>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w:t>
            </w:r>
            <w:r w:rsidRPr="00FA6F40">
              <w:rPr>
                <w:rFonts w:cs="Times New Roman"/>
                <w:szCs w:val="24"/>
                <w:highlight w:val="yellow"/>
              </w:rPr>
              <w:t xml:space="preserve"> </w:t>
            </w:r>
          </w:p>
          <w:p w:rsidR="00FA6F40" w:rsidRPr="00FA6F40" w:rsidRDefault="00FA6F40" w:rsidP="00FA6F40">
            <w:pPr>
              <w:pStyle w:val="ConsPlusNormal"/>
              <w:widowControl/>
              <w:tabs>
                <w:tab w:val="left" w:pos="317"/>
              </w:tabs>
              <w:ind w:left="22" w:firstLine="0"/>
              <w:rPr>
                <w:rFonts w:ascii="Times New Roman" w:hAnsi="Times New Roman" w:cs="Times New Roman"/>
                <w:sz w:val="24"/>
                <w:szCs w:val="24"/>
              </w:rPr>
            </w:pPr>
          </w:p>
          <w:p w:rsidR="00FA6F40" w:rsidRPr="00FA6F40" w:rsidRDefault="00FA6F40" w:rsidP="00FA6F40">
            <w:pPr>
              <w:pStyle w:val="ConsPlusNormal"/>
              <w:widowControl/>
              <w:tabs>
                <w:tab w:val="left" w:pos="317"/>
              </w:tabs>
              <w:ind w:left="22" w:firstLine="0"/>
              <w:rPr>
                <w:rFonts w:ascii="Times New Roman" w:hAnsi="Times New Roman" w:cs="Times New Roman"/>
                <w:b/>
                <w:sz w:val="24"/>
                <w:szCs w:val="24"/>
                <w:u w:val="single"/>
              </w:rPr>
            </w:pPr>
            <w:r w:rsidRPr="00FA6F40">
              <w:rPr>
                <w:rFonts w:ascii="Times New Roman" w:hAnsi="Times New Roman" w:cs="Times New Roman"/>
                <w:b/>
                <w:sz w:val="24"/>
                <w:szCs w:val="24"/>
                <w:u w:val="single"/>
              </w:rPr>
              <w:t>На участке объекта за границами населённого пункта</w:t>
            </w:r>
          </w:p>
          <w:p w:rsidR="00FA6F40" w:rsidRPr="00FA6F40" w:rsidRDefault="00FA6F40" w:rsidP="00FA6F40">
            <w:pPr>
              <w:pStyle w:val="24"/>
              <w:tabs>
                <w:tab w:val="left" w:pos="317"/>
              </w:tabs>
              <w:spacing w:line="240" w:lineRule="auto"/>
              <w:ind w:left="22"/>
              <w:rPr>
                <w:b/>
                <w:sz w:val="24"/>
                <w:szCs w:val="24"/>
                <w:u w:val="single"/>
              </w:rPr>
            </w:pPr>
            <w:r w:rsidRPr="00FA6F40">
              <w:rPr>
                <w:sz w:val="24"/>
                <w:szCs w:val="24"/>
              </w:rPr>
              <w:t xml:space="preserve">Автодорожные подъезды, объекты инженерной инфраструктуры, обеспечивающие осуществление </w:t>
            </w:r>
            <w:r>
              <w:rPr>
                <w:sz w:val="24"/>
                <w:szCs w:val="24"/>
              </w:rPr>
              <w:t>деятель</w:t>
            </w:r>
            <w:r w:rsidRPr="00FA6F40">
              <w:rPr>
                <w:sz w:val="24"/>
                <w:szCs w:val="24"/>
              </w:rPr>
              <w:t>ности.</w:t>
            </w:r>
          </w:p>
        </w:tc>
      </w:tr>
      <w:tr w:rsidR="00FA6F40" w:rsidRPr="00FA6F40" w:rsidTr="00FA6F40">
        <w:trPr>
          <w:trHeight w:val="863"/>
        </w:trPr>
        <w:tc>
          <w:tcPr>
            <w:tcW w:w="882"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ConsPlusNormal"/>
              <w:widowControl/>
              <w:spacing w:after="120"/>
              <w:ind w:left="34" w:firstLine="0"/>
              <w:jc w:val="center"/>
              <w:rPr>
                <w:rFonts w:ascii="Times New Roman" w:hAnsi="Times New Roman" w:cs="Times New Roman"/>
                <w:b/>
                <w:sz w:val="24"/>
                <w:szCs w:val="24"/>
              </w:rPr>
            </w:pPr>
            <w:r w:rsidRPr="00FA6F40">
              <w:rPr>
                <w:rFonts w:ascii="Times New Roman" w:hAnsi="Times New Roman" w:cs="Times New Roman"/>
                <w:b/>
                <w:sz w:val="24"/>
                <w:szCs w:val="24"/>
              </w:rPr>
              <w:t>Условно разрешённые виды использования</w:t>
            </w:r>
          </w:p>
        </w:tc>
        <w:tc>
          <w:tcPr>
            <w:tcW w:w="152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ConsPlusNormal"/>
              <w:widowControl/>
              <w:spacing w:after="120"/>
              <w:ind w:left="34" w:firstLine="0"/>
              <w:jc w:val="center"/>
              <w:rPr>
                <w:rFonts w:ascii="Times New Roman" w:hAnsi="Times New Roman" w:cs="Times New Roman"/>
                <w:b/>
                <w:sz w:val="24"/>
                <w:szCs w:val="24"/>
              </w:rPr>
            </w:pPr>
            <w:r w:rsidRPr="00FA6F40">
              <w:rPr>
                <w:rFonts w:ascii="Times New Roman" w:hAnsi="Times New Roman" w:cs="Times New Roman"/>
                <w:b/>
                <w:sz w:val="24"/>
                <w:szCs w:val="24"/>
              </w:rPr>
              <w:t>Описание вида разрешенного использования земельного участка</w:t>
            </w:r>
          </w:p>
        </w:tc>
        <w:tc>
          <w:tcPr>
            <w:tcW w:w="129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ind w:firstLine="0"/>
              <w:jc w:val="center"/>
              <w:rPr>
                <w:rFonts w:cs="Times New Roman"/>
                <w:b/>
                <w:szCs w:val="24"/>
              </w:rPr>
            </w:pPr>
            <w:r w:rsidRPr="00FA6F40">
              <w:rPr>
                <w:rFonts w:cs="Times New Roman"/>
                <w:b/>
                <w:szCs w:val="24"/>
              </w:rPr>
              <w:t>Объекты капитального строительства, соответствующие виду разрешённого использования</w:t>
            </w:r>
          </w:p>
        </w:tc>
        <w:tc>
          <w:tcPr>
            <w:tcW w:w="129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ind w:firstLine="0"/>
              <w:jc w:val="center"/>
              <w:rPr>
                <w:rFonts w:cs="Times New Roman"/>
                <w:b/>
                <w:szCs w:val="24"/>
              </w:rPr>
            </w:pPr>
            <w:r w:rsidRPr="00FA6F40">
              <w:rPr>
                <w:rFonts w:cs="Times New Roman"/>
                <w:b/>
                <w:szCs w:val="24"/>
              </w:rPr>
              <w:t>Вспомогательные виды разрешённого использования, дополнительные к условно разрешённым</w:t>
            </w:r>
          </w:p>
        </w:tc>
      </w:tr>
      <w:tr w:rsidR="00FA6F40" w:rsidRPr="00FA6F40" w:rsidTr="00FA6F40">
        <w:trPr>
          <w:trHeight w:val="863"/>
        </w:trPr>
        <w:tc>
          <w:tcPr>
            <w:tcW w:w="882" w:type="pct"/>
            <w:tcBorders>
              <w:top w:val="single" w:sz="4" w:space="0" w:color="auto"/>
              <w:left w:val="single" w:sz="4" w:space="0" w:color="auto"/>
              <w:bottom w:val="single" w:sz="4" w:space="0" w:color="auto"/>
              <w:right w:val="single" w:sz="4" w:space="0" w:color="auto"/>
            </w:tcBorders>
            <w:vAlign w:val="center"/>
          </w:tcPr>
          <w:p w:rsidR="00FA6F40" w:rsidRPr="00FA6F40" w:rsidRDefault="00C241E6" w:rsidP="00C241E6">
            <w:pPr>
              <w:pStyle w:val="24"/>
              <w:tabs>
                <w:tab w:val="left" w:pos="312"/>
              </w:tabs>
              <w:spacing w:line="240" w:lineRule="auto"/>
              <w:ind w:left="0"/>
              <w:rPr>
                <w:b/>
                <w:sz w:val="24"/>
                <w:szCs w:val="24"/>
              </w:rPr>
            </w:pPr>
            <w:r>
              <w:rPr>
                <w:b/>
                <w:sz w:val="24"/>
                <w:szCs w:val="24"/>
              </w:rPr>
              <w:lastRenderedPageBreak/>
              <w:t xml:space="preserve">1. </w:t>
            </w:r>
            <w:r w:rsidR="00FA6F40" w:rsidRPr="00FA6F40">
              <w:rPr>
                <w:b/>
                <w:sz w:val="24"/>
                <w:szCs w:val="24"/>
              </w:rPr>
              <w:t>Пчеловодство</w:t>
            </w:r>
          </w:p>
        </w:tc>
        <w:tc>
          <w:tcPr>
            <w:tcW w:w="152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2"/>
              </w:tabs>
              <w:spacing w:line="240" w:lineRule="auto"/>
              <w:ind w:left="0"/>
              <w:rPr>
                <w:sz w:val="24"/>
                <w:szCs w:val="24"/>
              </w:rPr>
            </w:pPr>
            <w:r w:rsidRPr="00FA6F40">
              <w:rPr>
                <w:sz w:val="24"/>
                <w:szCs w:val="24"/>
              </w:rPr>
              <w:t xml:space="preserve">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w:t>
            </w:r>
          </w:p>
        </w:tc>
        <w:tc>
          <w:tcPr>
            <w:tcW w:w="129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widowControl w:val="0"/>
              <w:autoSpaceDE w:val="0"/>
              <w:autoSpaceDN w:val="0"/>
              <w:ind w:firstLine="0"/>
              <w:rPr>
                <w:rFonts w:cs="Times New Roman"/>
                <w:szCs w:val="24"/>
              </w:rPr>
            </w:pPr>
            <w:r w:rsidRPr="00FA6F40">
              <w:rPr>
                <w:rFonts w:cs="Times New Roman"/>
                <w:szCs w:val="24"/>
              </w:rPr>
              <w:t>Размещение ульев, иных объектов и оборудования, необходимого для пчеловодства и разведениях иных полезных насекомых;</w:t>
            </w:r>
          </w:p>
          <w:p w:rsidR="00FA6F40" w:rsidRPr="00FA6F40" w:rsidRDefault="00FA6F40" w:rsidP="00FA6F40">
            <w:pPr>
              <w:pStyle w:val="24"/>
              <w:tabs>
                <w:tab w:val="left" w:pos="317"/>
              </w:tabs>
              <w:spacing w:line="240" w:lineRule="auto"/>
              <w:ind w:left="22"/>
              <w:rPr>
                <w:b/>
                <w:sz w:val="24"/>
                <w:szCs w:val="24"/>
                <w:u w:val="single"/>
              </w:rPr>
            </w:pPr>
            <w:r w:rsidRPr="00FA6F40">
              <w:rPr>
                <w:rFonts w:eastAsia="Calibri"/>
                <w:sz w:val="24"/>
                <w:szCs w:val="24"/>
              </w:rPr>
              <w:t>размещение сооружений, используемых для хранения и первичной переработки продукции пчеловодства.</w:t>
            </w:r>
          </w:p>
        </w:tc>
        <w:tc>
          <w:tcPr>
            <w:tcW w:w="129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b/>
                <w:sz w:val="24"/>
                <w:szCs w:val="24"/>
                <w:u w:val="single"/>
              </w:rPr>
              <w:t>На участке объекта в границах населённого пункта</w:t>
            </w:r>
          </w:p>
          <w:p w:rsidR="00FA6F40" w:rsidRPr="00FA6F40" w:rsidRDefault="00FA6F40" w:rsidP="00FA6F40">
            <w:pPr>
              <w:pStyle w:val="24"/>
              <w:tabs>
                <w:tab w:val="left" w:pos="317"/>
              </w:tabs>
              <w:spacing w:line="240" w:lineRule="auto"/>
              <w:ind w:left="0"/>
              <w:rPr>
                <w:sz w:val="24"/>
                <w:szCs w:val="24"/>
              </w:rPr>
            </w:pPr>
            <w:r w:rsidRPr="00FA6F40">
              <w:rPr>
                <w:sz w:val="24"/>
                <w:szCs w:val="24"/>
              </w:rPr>
              <w:t>Площадки для отдыха персонала. Автодорожные подъезды.</w:t>
            </w:r>
          </w:p>
          <w:p w:rsidR="00FA6F40" w:rsidRPr="00FA6F40" w:rsidRDefault="00FA6F40" w:rsidP="00FA6F40">
            <w:pPr>
              <w:ind w:firstLine="0"/>
              <w:rPr>
                <w:rFonts w:cs="Times New Roman"/>
                <w:szCs w:val="24"/>
                <w:highlight w:val="yellow"/>
              </w:rPr>
            </w:pPr>
            <w:r w:rsidRPr="00FA6F40">
              <w:rPr>
                <w:rFonts w:cs="Times New Roman"/>
                <w:szCs w:val="24"/>
              </w:rPr>
              <w:t>Временные автостоянки в соответствии с требованиями нормативных документов.</w:t>
            </w:r>
            <w:r w:rsidRPr="00FA6F40">
              <w:rPr>
                <w:rFonts w:cs="Times New Roman"/>
                <w:szCs w:val="24"/>
                <w:highlight w:val="yellow"/>
              </w:rPr>
              <w:t xml:space="preserve"> </w:t>
            </w:r>
          </w:p>
          <w:p w:rsidR="00FA6F40" w:rsidRPr="00FA6F40" w:rsidRDefault="00FA6F40" w:rsidP="00FA6F40">
            <w:pPr>
              <w:pStyle w:val="ConsPlusNormal"/>
              <w:widowControl/>
              <w:tabs>
                <w:tab w:val="left" w:pos="317"/>
              </w:tabs>
              <w:ind w:left="22" w:firstLine="0"/>
              <w:rPr>
                <w:rFonts w:ascii="Times New Roman" w:hAnsi="Times New Roman" w:cs="Times New Roman"/>
                <w:sz w:val="24"/>
                <w:szCs w:val="24"/>
              </w:rPr>
            </w:pPr>
          </w:p>
          <w:p w:rsidR="00FA6F40" w:rsidRPr="00FA6F40" w:rsidRDefault="00FA6F40" w:rsidP="00FA6F40">
            <w:pPr>
              <w:pStyle w:val="ConsPlusNormal"/>
              <w:widowControl/>
              <w:tabs>
                <w:tab w:val="left" w:pos="317"/>
              </w:tabs>
              <w:ind w:left="22" w:firstLine="0"/>
              <w:rPr>
                <w:rFonts w:ascii="Times New Roman" w:hAnsi="Times New Roman" w:cs="Times New Roman"/>
                <w:b/>
                <w:sz w:val="24"/>
                <w:szCs w:val="24"/>
                <w:u w:val="single"/>
              </w:rPr>
            </w:pPr>
            <w:r w:rsidRPr="00FA6F40">
              <w:rPr>
                <w:rFonts w:ascii="Times New Roman" w:hAnsi="Times New Roman" w:cs="Times New Roman"/>
                <w:b/>
                <w:sz w:val="24"/>
                <w:szCs w:val="24"/>
                <w:u w:val="single"/>
              </w:rPr>
              <w:t>На участке объекта за границами населённого пункта</w:t>
            </w:r>
          </w:p>
          <w:p w:rsidR="00FA6F40" w:rsidRPr="00FA6F40" w:rsidRDefault="00FA6F40" w:rsidP="00FA6F40">
            <w:pPr>
              <w:pStyle w:val="24"/>
              <w:tabs>
                <w:tab w:val="left" w:pos="317"/>
              </w:tabs>
              <w:spacing w:line="240" w:lineRule="auto"/>
              <w:ind w:left="22"/>
              <w:rPr>
                <w:b/>
                <w:sz w:val="24"/>
                <w:szCs w:val="24"/>
                <w:u w:val="single"/>
              </w:rPr>
            </w:pPr>
            <w:r w:rsidRPr="00FA6F40">
              <w:rPr>
                <w:sz w:val="24"/>
                <w:szCs w:val="24"/>
              </w:rPr>
              <w:t>Автодорожные подъезды.</w:t>
            </w:r>
          </w:p>
        </w:tc>
      </w:tr>
      <w:tr w:rsidR="00FA6F40" w:rsidRPr="00FA6F40" w:rsidTr="00FA6F40">
        <w:trPr>
          <w:trHeight w:val="863"/>
        </w:trPr>
        <w:tc>
          <w:tcPr>
            <w:tcW w:w="882" w:type="pct"/>
            <w:tcBorders>
              <w:top w:val="single" w:sz="4" w:space="0" w:color="auto"/>
              <w:left w:val="single" w:sz="4" w:space="0" w:color="auto"/>
              <w:bottom w:val="single" w:sz="4" w:space="0" w:color="auto"/>
              <w:right w:val="single" w:sz="4" w:space="0" w:color="auto"/>
            </w:tcBorders>
            <w:vAlign w:val="center"/>
          </w:tcPr>
          <w:p w:rsidR="00FA6F40" w:rsidRPr="00FA6F40" w:rsidRDefault="00C241E6" w:rsidP="00C241E6">
            <w:pPr>
              <w:pStyle w:val="24"/>
              <w:tabs>
                <w:tab w:val="left" w:pos="312"/>
              </w:tabs>
              <w:spacing w:line="240" w:lineRule="auto"/>
              <w:ind w:left="0"/>
              <w:rPr>
                <w:b/>
                <w:sz w:val="24"/>
                <w:szCs w:val="24"/>
              </w:rPr>
            </w:pPr>
            <w:r>
              <w:rPr>
                <w:b/>
                <w:sz w:val="24"/>
                <w:szCs w:val="24"/>
              </w:rPr>
              <w:t xml:space="preserve">2. </w:t>
            </w:r>
            <w:r w:rsidR="00FA6F40" w:rsidRPr="00FA6F40">
              <w:rPr>
                <w:b/>
                <w:sz w:val="24"/>
                <w:szCs w:val="24"/>
              </w:rPr>
              <w:t>Научное обеспечение сельского хозяйства</w:t>
            </w:r>
          </w:p>
        </w:tc>
        <w:tc>
          <w:tcPr>
            <w:tcW w:w="152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widowControl w:val="0"/>
              <w:autoSpaceDE w:val="0"/>
              <w:autoSpaceDN w:val="0"/>
              <w:ind w:firstLine="0"/>
              <w:rPr>
                <w:rFonts w:cs="Times New Roman"/>
                <w:szCs w:val="24"/>
              </w:rPr>
            </w:pPr>
            <w:r w:rsidRPr="00FA6F40">
              <w:rPr>
                <w:rFonts w:cs="Times New Roman"/>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tc>
        <w:tc>
          <w:tcPr>
            <w:tcW w:w="129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sz w:val="24"/>
                <w:szCs w:val="24"/>
              </w:rPr>
              <w:t>Раз</w:t>
            </w:r>
            <w:r>
              <w:rPr>
                <w:sz w:val="24"/>
                <w:szCs w:val="24"/>
              </w:rPr>
              <w:t>мещение отдельно стоящих, а так</w:t>
            </w:r>
            <w:r w:rsidRPr="00FA6F40">
              <w:rPr>
                <w:sz w:val="24"/>
                <w:szCs w:val="24"/>
              </w:rPr>
              <w:t>же встроенно-пристроенных зданий и помещений научно-исследовательских институтов, научных центров, государственных академий наук, в том числе отраслевых, проведения научной и селекционной работы, ведения сельского хозяйства для получения ценных с научной точки зрения образцов растительного и животного мира</w:t>
            </w:r>
          </w:p>
        </w:tc>
        <w:tc>
          <w:tcPr>
            <w:tcW w:w="129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b/>
                <w:sz w:val="24"/>
                <w:szCs w:val="24"/>
                <w:u w:val="single"/>
              </w:rPr>
              <w:t>На участке объекта в границах населённого пункта</w:t>
            </w:r>
          </w:p>
          <w:p w:rsidR="00FA6F40" w:rsidRPr="00FA6F40" w:rsidRDefault="00FA6F40" w:rsidP="00FA6F40">
            <w:pPr>
              <w:pStyle w:val="24"/>
              <w:tabs>
                <w:tab w:val="left" w:pos="317"/>
              </w:tabs>
              <w:spacing w:line="240" w:lineRule="auto"/>
              <w:ind w:left="0"/>
              <w:rPr>
                <w:sz w:val="24"/>
                <w:szCs w:val="24"/>
              </w:rPr>
            </w:pPr>
            <w:r w:rsidRPr="00FA6F40">
              <w:rPr>
                <w:sz w:val="24"/>
                <w:szCs w:val="24"/>
              </w:rPr>
              <w:t>Административно-бытовые здания. Площадки для отдыха персонала. Автодорожные подъезды.</w:t>
            </w:r>
          </w:p>
          <w:p w:rsidR="00FA6F40" w:rsidRPr="00FA6F40" w:rsidRDefault="00FA6F40" w:rsidP="00FA6F40">
            <w:pPr>
              <w:pStyle w:val="ConsPlusNormal"/>
              <w:widowControl/>
              <w:tabs>
                <w:tab w:val="left" w:pos="317"/>
              </w:tabs>
              <w:ind w:left="22" w:firstLine="0"/>
              <w:rPr>
                <w:rFonts w:ascii="Times New Roman" w:hAnsi="Times New Roman" w:cs="Times New Roman"/>
                <w:sz w:val="24"/>
                <w:szCs w:val="24"/>
              </w:rPr>
            </w:pPr>
            <w:r w:rsidRPr="00FA6F40">
              <w:rPr>
                <w:rFonts w:ascii="Times New Roman" w:hAnsi="Times New Roman" w:cs="Times New Roman"/>
                <w:sz w:val="24"/>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w:t>
            </w:r>
          </w:p>
          <w:p w:rsidR="00FA6F40" w:rsidRPr="00FA6F40" w:rsidRDefault="00FA6F40" w:rsidP="00FA6F40">
            <w:pPr>
              <w:pStyle w:val="ConsPlusNormal"/>
              <w:widowControl/>
              <w:tabs>
                <w:tab w:val="left" w:pos="317"/>
              </w:tabs>
              <w:ind w:left="22" w:firstLine="0"/>
              <w:rPr>
                <w:rFonts w:ascii="Times New Roman" w:hAnsi="Times New Roman" w:cs="Times New Roman"/>
                <w:b/>
                <w:sz w:val="24"/>
                <w:szCs w:val="24"/>
                <w:u w:val="single"/>
              </w:rPr>
            </w:pPr>
            <w:r w:rsidRPr="00FA6F40">
              <w:rPr>
                <w:rFonts w:ascii="Times New Roman" w:hAnsi="Times New Roman" w:cs="Times New Roman"/>
                <w:b/>
                <w:sz w:val="24"/>
                <w:szCs w:val="24"/>
                <w:u w:val="single"/>
              </w:rPr>
              <w:t>На участке объекта за границами населённого пункта</w:t>
            </w:r>
          </w:p>
          <w:p w:rsidR="00FA6F40" w:rsidRPr="00FA6F40" w:rsidRDefault="00FA6F40" w:rsidP="00FA6F40">
            <w:pPr>
              <w:ind w:firstLine="0"/>
              <w:rPr>
                <w:rFonts w:cs="Times New Roman"/>
                <w:szCs w:val="24"/>
                <w:highlight w:val="yellow"/>
              </w:rPr>
            </w:pPr>
            <w:r w:rsidRPr="00FA6F40">
              <w:rPr>
                <w:rFonts w:cs="Times New Roman"/>
                <w:szCs w:val="24"/>
              </w:rPr>
              <w:t>Автодорожные подъезды.</w:t>
            </w:r>
            <w:r w:rsidRPr="00FA6F40">
              <w:rPr>
                <w:rFonts w:cs="Times New Roman"/>
                <w:szCs w:val="24"/>
                <w:highlight w:val="yellow"/>
              </w:rPr>
              <w:t xml:space="preserve"> </w:t>
            </w:r>
          </w:p>
          <w:p w:rsidR="00FA6F40" w:rsidRPr="00FA6F40" w:rsidRDefault="00FA6F40" w:rsidP="00FA6F40">
            <w:pPr>
              <w:pStyle w:val="24"/>
              <w:tabs>
                <w:tab w:val="left" w:pos="317"/>
              </w:tabs>
              <w:spacing w:line="240" w:lineRule="auto"/>
              <w:ind w:left="22"/>
              <w:rPr>
                <w:b/>
                <w:sz w:val="24"/>
                <w:szCs w:val="24"/>
                <w:u w:val="single"/>
              </w:rPr>
            </w:pPr>
          </w:p>
        </w:tc>
      </w:tr>
      <w:tr w:rsidR="00FA6F40" w:rsidRPr="00FA6F40" w:rsidTr="00FA6F40">
        <w:trPr>
          <w:trHeight w:val="863"/>
        </w:trPr>
        <w:tc>
          <w:tcPr>
            <w:tcW w:w="882" w:type="pct"/>
            <w:tcBorders>
              <w:top w:val="single" w:sz="4" w:space="0" w:color="auto"/>
              <w:left w:val="single" w:sz="4" w:space="0" w:color="auto"/>
              <w:bottom w:val="single" w:sz="4" w:space="0" w:color="auto"/>
              <w:right w:val="single" w:sz="4" w:space="0" w:color="auto"/>
            </w:tcBorders>
            <w:vAlign w:val="center"/>
          </w:tcPr>
          <w:p w:rsidR="00FA6F40" w:rsidRPr="00FA6F40" w:rsidRDefault="00C241E6" w:rsidP="00C241E6">
            <w:pPr>
              <w:pStyle w:val="24"/>
              <w:tabs>
                <w:tab w:val="left" w:pos="252"/>
              </w:tabs>
              <w:spacing w:line="240" w:lineRule="auto"/>
              <w:ind w:left="0"/>
              <w:rPr>
                <w:b/>
                <w:sz w:val="24"/>
                <w:szCs w:val="24"/>
              </w:rPr>
            </w:pPr>
            <w:r>
              <w:rPr>
                <w:b/>
                <w:sz w:val="24"/>
                <w:szCs w:val="24"/>
              </w:rPr>
              <w:t xml:space="preserve">3. </w:t>
            </w:r>
            <w:r w:rsidR="00FA6F40" w:rsidRPr="00FA6F40">
              <w:rPr>
                <w:b/>
                <w:sz w:val="24"/>
                <w:szCs w:val="24"/>
              </w:rPr>
              <w:t>Ветеринарное обслуживание</w:t>
            </w:r>
          </w:p>
        </w:tc>
        <w:tc>
          <w:tcPr>
            <w:tcW w:w="152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2"/>
              </w:tabs>
              <w:spacing w:line="240" w:lineRule="auto"/>
              <w:ind w:left="0"/>
              <w:rPr>
                <w:sz w:val="24"/>
                <w:szCs w:val="24"/>
              </w:rPr>
            </w:pPr>
            <w:r w:rsidRPr="00FA6F40">
              <w:rPr>
                <w:sz w:val="24"/>
                <w:szCs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w:t>
            </w:r>
          </w:p>
        </w:tc>
        <w:tc>
          <w:tcPr>
            <w:tcW w:w="129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sz w:val="24"/>
                <w:szCs w:val="24"/>
              </w:rPr>
              <w:t>Здания, сооружения и территории ветеринарных лечебниц, ветлабораторий.</w:t>
            </w:r>
          </w:p>
        </w:tc>
        <w:tc>
          <w:tcPr>
            <w:tcW w:w="129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b/>
                <w:sz w:val="24"/>
                <w:szCs w:val="24"/>
                <w:u w:val="single"/>
              </w:rPr>
              <w:t>В границах участка объекта</w:t>
            </w:r>
          </w:p>
          <w:p w:rsidR="00FA6F40" w:rsidRPr="00FA6F40" w:rsidRDefault="00FA6F40" w:rsidP="00FA6F40">
            <w:pPr>
              <w:pStyle w:val="24"/>
              <w:tabs>
                <w:tab w:val="left" w:pos="317"/>
              </w:tabs>
              <w:spacing w:line="240" w:lineRule="auto"/>
              <w:ind w:left="0"/>
              <w:rPr>
                <w:sz w:val="24"/>
                <w:szCs w:val="24"/>
              </w:rPr>
            </w:pPr>
            <w:r w:rsidRPr="00FA6F40">
              <w:rPr>
                <w:sz w:val="24"/>
                <w:szCs w:val="24"/>
              </w:rPr>
              <w:t>Площадки для отдыха, участки озеленения. Автодорожные подъезды.</w:t>
            </w:r>
          </w:p>
          <w:p w:rsidR="00FA6F40" w:rsidRPr="00FA6F40" w:rsidRDefault="00FA6F40" w:rsidP="00FA6F40">
            <w:pPr>
              <w:ind w:firstLine="0"/>
              <w:rPr>
                <w:rFonts w:cs="Times New Roman"/>
                <w:szCs w:val="24"/>
              </w:rPr>
            </w:pPr>
            <w:r w:rsidRPr="00FA6F40">
              <w:rPr>
                <w:rFonts w:cs="Times New Roman"/>
                <w:szCs w:val="24"/>
              </w:rPr>
              <w:t xml:space="preserve">Временные автостоянки в соответствии с требованиями </w:t>
            </w:r>
            <w:r w:rsidRPr="00FA6F40">
              <w:rPr>
                <w:rFonts w:cs="Times New Roman"/>
                <w:szCs w:val="24"/>
              </w:rPr>
              <w:lastRenderedPageBreak/>
              <w:t>нормативных документов; объекты инженерной инфраструктуры, обеспечивающие деятельность предприятия.</w:t>
            </w:r>
            <w:r w:rsidRPr="00FA6F40">
              <w:rPr>
                <w:rFonts w:cs="Times New Roman"/>
                <w:szCs w:val="24"/>
                <w:highlight w:val="yellow"/>
              </w:rPr>
              <w:t xml:space="preserve"> </w:t>
            </w:r>
          </w:p>
          <w:p w:rsidR="00FA6F40" w:rsidRPr="00FA6F40" w:rsidRDefault="00FA6F40" w:rsidP="00FA6F40">
            <w:pPr>
              <w:pStyle w:val="24"/>
              <w:tabs>
                <w:tab w:val="left" w:pos="317"/>
              </w:tabs>
              <w:spacing w:line="240" w:lineRule="auto"/>
              <w:ind w:left="0"/>
              <w:rPr>
                <w:sz w:val="24"/>
                <w:szCs w:val="24"/>
              </w:rPr>
            </w:pPr>
          </w:p>
        </w:tc>
      </w:tr>
      <w:tr w:rsidR="00FA6F40" w:rsidRPr="00FA6F40" w:rsidTr="00FA6F40">
        <w:trPr>
          <w:trHeight w:val="416"/>
        </w:trPr>
        <w:tc>
          <w:tcPr>
            <w:tcW w:w="882" w:type="pct"/>
            <w:tcBorders>
              <w:top w:val="single" w:sz="4" w:space="0" w:color="auto"/>
              <w:left w:val="single" w:sz="4" w:space="0" w:color="auto"/>
              <w:bottom w:val="single" w:sz="4" w:space="0" w:color="auto"/>
              <w:right w:val="single" w:sz="4" w:space="0" w:color="auto"/>
            </w:tcBorders>
            <w:vAlign w:val="center"/>
          </w:tcPr>
          <w:p w:rsidR="00FA6F40" w:rsidRPr="00FA6F40" w:rsidRDefault="00C241E6" w:rsidP="00C241E6">
            <w:pPr>
              <w:pStyle w:val="24"/>
              <w:tabs>
                <w:tab w:val="left" w:pos="459"/>
              </w:tabs>
              <w:spacing w:line="240" w:lineRule="auto"/>
              <w:ind w:left="0"/>
              <w:rPr>
                <w:b/>
                <w:sz w:val="24"/>
                <w:szCs w:val="24"/>
              </w:rPr>
            </w:pPr>
            <w:r>
              <w:rPr>
                <w:b/>
                <w:sz w:val="24"/>
                <w:szCs w:val="24"/>
              </w:rPr>
              <w:lastRenderedPageBreak/>
              <w:t xml:space="preserve">4. </w:t>
            </w:r>
            <w:r w:rsidR="00FA6F40" w:rsidRPr="00FA6F40">
              <w:rPr>
                <w:b/>
                <w:sz w:val="24"/>
                <w:szCs w:val="24"/>
              </w:rPr>
              <w:t>Приюты для животных</w:t>
            </w:r>
          </w:p>
        </w:tc>
        <w:tc>
          <w:tcPr>
            <w:tcW w:w="152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ConsPlusNormal"/>
              <w:ind w:firstLine="0"/>
              <w:rPr>
                <w:rFonts w:ascii="Times New Roman" w:hAnsi="Times New Roman" w:cs="Times New Roman"/>
                <w:sz w:val="24"/>
                <w:szCs w:val="24"/>
              </w:rPr>
            </w:pPr>
            <w:r w:rsidRPr="00FA6F40">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FA6F40" w:rsidRPr="00FA6F40" w:rsidRDefault="00FA6F40" w:rsidP="00FA6F40">
            <w:pPr>
              <w:pStyle w:val="24"/>
              <w:tabs>
                <w:tab w:val="left" w:pos="312"/>
              </w:tabs>
              <w:spacing w:line="240" w:lineRule="auto"/>
              <w:ind w:left="0"/>
              <w:rPr>
                <w:sz w:val="24"/>
                <w:szCs w:val="24"/>
              </w:rPr>
            </w:pPr>
            <w:r w:rsidRPr="00FA6F40">
              <w:rPr>
                <w:sz w:val="24"/>
                <w:szCs w:val="24"/>
              </w:rPr>
              <w:t>размещение объектов капитального строительства, предназначенных для организации гостиниц для животных</w:t>
            </w:r>
          </w:p>
        </w:tc>
        <w:tc>
          <w:tcPr>
            <w:tcW w:w="129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sz w:val="24"/>
                <w:szCs w:val="24"/>
              </w:rPr>
              <w:t>Здания, сооружения и территории ветеринарных лечебн</w:t>
            </w:r>
            <w:r>
              <w:rPr>
                <w:sz w:val="24"/>
                <w:szCs w:val="24"/>
              </w:rPr>
              <w:t xml:space="preserve">иц, ветлабораторий, </w:t>
            </w:r>
            <w:proofErr w:type="spellStart"/>
            <w:r w:rsidRPr="00FA6F40">
              <w:rPr>
                <w:sz w:val="24"/>
                <w:szCs w:val="24"/>
              </w:rPr>
              <w:t>зоогостиниц</w:t>
            </w:r>
            <w:proofErr w:type="spellEnd"/>
            <w:r w:rsidRPr="00FA6F40">
              <w:rPr>
                <w:sz w:val="24"/>
                <w:szCs w:val="24"/>
              </w:rPr>
              <w:t xml:space="preserve">, </w:t>
            </w:r>
            <w:proofErr w:type="spellStart"/>
            <w:r w:rsidRPr="00FA6F40">
              <w:rPr>
                <w:sz w:val="24"/>
                <w:szCs w:val="24"/>
              </w:rPr>
              <w:t>зоопитомников</w:t>
            </w:r>
            <w:proofErr w:type="spellEnd"/>
            <w:r w:rsidRPr="00FA6F40">
              <w:rPr>
                <w:sz w:val="24"/>
                <w:szCs w:val="24"/>
              </w:rPr>
              <w:t>, пунктов передержки, центров дрессировки</w:t>
            </w:r>
          </w:p>
        </w:tc>
        <w:tc>
          <w:tcPr>
            <w:tcW w:w="129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b/>
                <w:sz w:val="24"/>
                <w:szCs w:val="24"/>
                <w:u w:val="single"/>
              </w:rPr>
              <w:t>В границах участка объекта</w:t>
            </w:r>
          </w:p>
          <w:p w:rsidR="00FA6F40" w:rsidRPr="00FA6F40" w:rsidRDefault="00FA6F40" w:rsidP="00FA6F40">
            <w:pPr>
              <w:pStyle w:val="24"/>
              <w:tabs>
                <w:tab w:val="left" w:pos="317"/>
              </w:tabs>
              <w:spacing w:line="240" w:lineRule="auto"/>
              <w:ind w:left="0"/>
              <w:rPr>
                <w:sz w:val="24"/>
                <w:szCs w:val="24"/>
              </w:rPr>
            </w:pPr>
            <w:r w:rsidRPr="00FA6F40">
              <w:rPr>
                <w:sz w:val="24"/>
                <w:szCs w:val="24"/>
              </w:rPr>
              <w:t>Административно-бытовые здания. Площадки для отдыха, участки озеленения. Автодорожные подъезды.</w:t>
            </w:r>
          </w:p>
          <w:p w:rsidR="00FA6F40" w:rsidRPr="00FA6F40" w:rsidRDefault="00FA6F40" w:rsidP="00FA6F40">
            <w:pPr>
              <w:ind w:firstLine="0"/>
              <w:rPr>
                <w:rFonts w:cs="Times New Roman"/>
                <w:szCs w:val="24"/>
              </w:rPr>
            </w:pPr>
            <w:r w:rsidRPr="00FA6F40">
              <w:rPr>
                <w:rFonts w:cs="Times New Roman"/>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w:t>
            </w:r>
            <w:r w:rsidRPr="00FA6F40">
              <w:rPr>
                <w:rFonts w:cs="Times New Roman"/>
                <w:szCs w:val="24"/>
                <w:highlight w:val="yellow"/>
              </w:rPr>
              <w:t xml:space="preserve"> </w:t>
            </w:r>
          </w:p>
          <w:p w:rsidR="00FA6F40" w:rsidRPr="00FA6F40" w:rsidRDefault="00FA6F40" w:rsidP="00FA6F40">
            <w:pPr>
              <w:pStyle w:val="24"/>
              <w:tabs>
                <w:tab w:val="left" w:pos="317"/>
              </w:tabs>
              <w:spacing w:line="240" w:lineRule="auto"/>
              <w:ind w:left="0"/>
              <w:rPr>
                <w:sz w:val="24"/>
                <w:szCs w:val="24"/>
              </w:rPr>
            </w:pPr>
          </w:p>
        </w:tc>
      </w:tr>
      <w:tr w:rsidR="00FA6F40" w:rsidRPr="00FA6F40" w:rsidTr="00FA6F40">
        <w:trPr>
          <w:trHeight w:val="518"/>
        </w:trPr>
        <w:tc>
          <w:tcPr>
            <w:tcW w:w="882" w:type="pct"/>
            <w:tcBorders>
              <w:top w:val="single" w:sz="4" w:space="0" w:color="auto"/>
              <w:left w:val="single" w:sz="4" w:space="0" w:color="auto"/>
              <w:bottom w:val="single" w:sz="4" w:space="0" w:color="auto"/>
              <w:right w:val="single" w:sz="4" w:space="0" w:color="auto"/>
            </w:tcBorders>
            <w:vAlign w:val="center"/>
          </w:tcPr>
          <w:p w:rsidR="00FA6F40" w:rsidRPr="00FA6F40" w:rsidRDefault="00C241E6" w:rsidP="00C241E6">
            <w:pPr>
              <w:pStyle w:val="24"/>
              <w:tabs>
                <w:tab w:val="left" w:pos="252"/>
              </w:tabs>
              <w:spacing w:line="240" w:lineRule="auto"/>
              <w:ind w:left="0"/>
              <w:rPr>
                <w:b/>
                <w:sz w:val="24"/>
                <w:szCs w:val="24"/>
              </w:rPr>
            </w:pPr>
            <w:r>
              <w:rPr>
                <w:b/>
                <w:sz w:val="24"/>
                <w:szCs w:val="24"/>
              </w:rPr>
              <w:t xml:space="preserve">5. </w:t>
            </w:r>
            <w:r w:rsidR="00FA6F40" w:rsidRPr="00FA6F40">
              <w:rPr>
                <w:b/>
                <w:sz w:val="24"/>
                <w:szCs w:val="24"/>
              </w:rPr>
              <w:t>Деловое управление</w:t>
            </w:r>
          </w:p>
        </w:tc>
        <w:tc>
          <w:tcPr>
            <w:tcW w:w="152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2"/>
              </w:tabs>
              <w:spacing w:line="240" w:lineRule="auto"/>
              <w:ind w:left="0"/>
              <w:rPr>
                <w:sz w:val="24"/>
                <w:szCs w:val="24"/>
              </w:rPr>
            </w:pPr>
            <w:r w:rsidRPr="00FA6F40">
              <w:rPr>
                <w:sz w:val="24"/>
                <w:szCs w:val="24"/>
              </w:rPr>
              <w:t>Размещение объектов капитального строительства с целью: размещения объектов управленческой деятельности, связанной с производством сельскохозяйственной продукции</w:t>
            </w:r>
          </w:p>
        </w:tc>
        <w:tc>
          <w:tcPr>
            <w:tcW w:w="129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sz w:val="24"/>
                <w:szCs w:val="24"/>
              </w:rPr>
              <w:t>Размещение объектов капитального строительства – зданий и сооружений для осуществления функций управления (офисы, административные здания).</w:t>
            </w:r>
          </w:p>
        </w:tc>
        <w:tc>
          <w:tcPr>
            <w:tcW w:w="129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b/>
                <w:sz w:val="24"/>
                <w:szCs w:val="24"/>
                <w:u w:val="single"/>
              </w:rPr>
              <w:t>В границах участка объекта на территории населённого пункта</w:t>
            </w:r>
          </w:p>
          <w:p w:rsidR="00FA6F40" w:rsidRPr="00FA6F40" w:rsidRDefault="00FA6F40" w:rsidP="00FA6F40">
            <w:pPr>
              <w:pStyle w:val="24"/>
              <w:tabs>
                <w:tab w:val="left" w:pos="317"/>
              </w:tabs>
              <w:spacing w:line="240" w:lineRule="auto"/>
              <w:ind w:left="0"/>
              <w:rPr>
                <w:sz w:val="24"/>
                <w:szCs w:val="24"/>
              </w:rPr>
            </w:pPr>
            <w:r w:rsidRPr="00FA6F40">
              <w:rPr>
                <w:sz w:val="24"/>
                <w:szCs w:val="24"/>
              </w:rPr>
              <w:t xml:space="preserve">Административно-бытовые здания. Площадки для отдыха, участки озеленения. </w:t>
            </w:r>
          </w:p>
          <w:p w:rsidR="00FA6F40" w:rsidRPr="00FA6F40" w:rsidRDefault="00FA6F40" w:rsidP="00FA6F40">
            <w:pPr>
              <w:ind w:firstLine="0"/>
              <w:rPr>
                <w:rFonts w:cs="Times New Roman"/>
                <w:szCs w:val="24"/>
              </w:rPr>
            </w:pPr>
            <w:r w:rsidRPr="00FA6F40">
              <w:rPr>
                <w:rFonts w:cs="Times New Roman"/>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w:t>
            </w:r>
            <w:r w:rsidRPr="00FA6F40">
              <w:rPr>
                <w:rFonts w:cs="Times New Roman"/>
                <w:szCs w:val="24"/>
                <w:highlight w:val="yellow"/>
              </w:rPr>
              <w:t xml:space="preserve"> </w:t>
            </w:r>
          </w:p>
          <w:p w:rsidR="00FA6F40" w:rsidRPr="00FA6F40" w:rsidRDefault="00FA6F40" w:rsidP="00FA6F40">
            <w:pPr>
              <w:pStyle w:val="24"/>
              <w:tabs>
                <w:tab w:val="left" w:pos="317"/>
              </w:tabs>
              <w:spacing w:line="240" w:lineRule="auto"/>
              <w:ind w:left="0"/>
              <w:rPr>
                <w:sz w:val="24"/>
                <w:szCs w:val="24"/>
              </w:rPr>
            </w:pPr>
          </w:p>
        </w:tc>
      </w:tr>
      <w:tr w:rsidR="00FA6F40" w:rsidRPr="00FA6F40" w:rsidTr="00FA6F40">
        <w:trPr>
          <w:trHeight w:val="280"/>
        </w:trPr>
        <w:tc>
          <w:tcPr>
            <w:tcW w:w="882" w:type="pct"/>
            <w:tcBorders>
              <w:top w:val="single" w:sz="4" w:space="0" w:color="auto"/>
              <w:left w:val="single" w:sz="4" w:space="0" w:color="auto"/>
              <w:bottom w:val="single" w:sz="4" w:space="0" w:color="auto"/>
              <w:right w:val="single" w:sz="4" w:space="0" w:color="auto"/>
            </w:tcBorders>
            <w:vAlign w:val="center"/>
          </w:tcPr>
          <w:p w:rsidR="00FA6F40" w:rsidRPr="00FA6F40" w:rsidRDefault="00C241E6" w:rsidP="00C241E6">
            <w:pPr>
              <w:pStyle w:val="24"/>
              <w:widowControl w:val="0"/>
              <w:tabs>
                <w:tab w:val="left" w:pos="252"/>
              </w:tabs>
              <w:autoSpaceDE w:val="0"/>
              <w:autoSpaceDN w:val="0"/>
              <w:adjustRightInd w:val="0"/>
              <w:spacing w:line="240" w:lineRule="auto"/>
              <w:ind w:left="0"/>
              <w:rPr>
                <w:b/>
                <w:sz w:val="24"/>
                <w:szCs w:val="24"/>
              </w:rPr>
            </w:pPr>
            <w:r>
              <w:rPr>
                <w:b/>
                <w:sz w:val="24"/>
                <w:szCs w:val="24"/>
              </w:rPr>
              <w:lastRenderedPageBreak/>
              <w:t>6.</w:t>
            </w:r>
            <w:r w:rsidR="00FA6F40" w:rsidRPr="00FA6F40">
              <w:rPr>
                <w:b/>
                <w:sz w:val="24"/>
                <w:szCs w:val="24"/>
              </w:rPr>
              <w:t xml:space="preserve"> Рынки</w:t>
            </w:r>
          </w:p>
        </w:tc>
        <w:tc>
          <w:tcPr>
            <w:tcW w:w="152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widowControl w:val="0"/>
              <w:tabs>
                <w:tab w:val="left" w:pos="312"/>
              </w:tabs>
              <w:autoSpaceDE w:val="0"/>
              <w:autoSpaceDN w:val="0"/>
              <w:adjustRightInd w:val="0"/>
              <w:spacing w:line="240" w:lineRule="auto"/>
              <w:ind w:left="0"/>
              <w:rPr>
                <w:sz w:val="24"/>
                <w:szCs w:val="24"/>
              </w:rPr>
            </w:pPr>
            <w:r w:rsidRPr="00FA6F40">
              <w:rPr>
                <w:sz w:val="24"/>
                <w:szCs w:val="24"/>
              </w:rPr>
              <w:t>Размещение объектов капитального строительства, сооружений, предназначенных для организации постоянной или временной торговли.</w:t>
            </w:r>
          </w:p>
        </w:tc>
        <w:tc>
          <w:tcPr>
            <w:tcW w:w="129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sz w:val="24"/>
                <w:szCs w:val="24"/>
              </w:rPr>
              <w:t>Отдельно стоящие здания и помещения рынков, ярмарок, базаров, торговых павильонов,</w:t>
            </w:r>
          </w:p>
        </w:tc>
        <w:tc>
          <w:tcPr>
            <w:tcW w:w="129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b/>
                <w:sz w:val="24"/>
                <w:szCs w:val="24"/>
                <w:u w:val="single"/>
              </w:rPr>
              <w:t>В границах участка объекта</w:t>
            </w:r>
          </w:p>
          <w:p w:rsidR="00FA6F40" w:rsidRPr="00FA6F40" w:rsidRDefault="00FA6F40" w:rsidP="00FA6F40">
            <w:pPr>
              <w:pStyle w:val="24"/>
              <w:tabs>
                <w:tab w:val="left" w:pos="317"/>
              </w:tabs>
              <w:spacing w:line="240" w:lineRule="auto"/>
              <w:ind w:left="0"/>
              <w:rPr>
                <w:sz w:val="24"/>
                <w:szCs w:val="24"/>
              </w:rPr>
            </w:pPr>
            <w:r w:rsidRPr="00FA6F40">
              <w:rPr>
                <w:sz w:val="24"/>
                <w:szCs w:val="24"/>
              </w:rPr>
              <w:t>Площадки для отдыха, участки озеленения.</w:t>
            </w:r>
          </w:p>
          <w:p w:rsidR="00FA6F40" w:rsidRPr="00FA6F40" w:rsidRDefault="00FA6F40" w:rsidP="00FA6F40">
            <w:pPr>
              <w:ind w:firstLine="0"/>
              <w:rPr>
                <w:rFonts w:cs="Times New Roman"/>
                <w:szCs w:val="24"/>
              </w:rPr>
            </w:pPr>
            <w:r w:rsidRPr="00FA6F40">
              <w:rPr>
                <w:rFonts w:cs="Times New Roman"/>
                <w:szCs w:val="24"/>
              </w:rPr>
              <w:t>Временные автостоянки для посетителей в соответствии с требованиями нормативных документов; объекты инженерной инфраструктуры, Гаражи и (или) стоянки для автомобилей сотрудников рынка</w:t>
            </w:r>
            <w:r w:rsidRPr="00FA6F40">
              <w:rPr>
                <w:rFonts w:cs="Times New Roman"/>
                <w:szCs w:val="24"/>
                <w:highlight w:val="yellow"/>
              </w:rPr>
              <w:t xml:space="preserve"> </w:t>
            </w:r>
          </w:p>
          <w:p w:rsidR="00FA6F40" w:rsidRPr="00FA6F40" w:rsidRDefault="00FA6F40" w:rsidP="00FA6F40">
            <w:pPr>
              <w:pStyle w:val="24"/>
              <w:tabs>
                <w:tab w:val="left" w:pos="317"/>
              </w:tabs>
              <w:spacing w:line="240" w:lineRule="auto"/>
              <w:ind w:left="22"/>
              <w:rPr>
                <w:b/>
                <w:sz w:val="24"/>
                <w:szCs w:val="24"/>
                <w:u w:val="single"/>
              </w:rPr>
            </w:pPr>
          </w:p>
        </w:tc>
      </w:tr>
      <w:tr w:rsidR="00FA6F40" w:rsidRPr="00FA6F40" w:rsidTr="00FA6F40">
        <w:trPr>
          <w:trHeight w:val="863"/>
        </w:trPr>
        <w:tc>
          <w:tcPr>
            <w:tcW w:w="882" w:type="pct"/>
            <w:tcBorders>
              <w:top w:val="single" w:sz="4" w:space="0" w:color="auto"/>
              <w:left w:val="single" w:sz="4" w:space="0" w:color="auto"/>
              <w:bottom w:val="single" w:sz="4" w:space="0" w:color="auto"/>
              <w:right w:val="single" w:sz="4" w:space="0" w:color="auto"/>
            </w:tcBorders>
            <w:vAlign w:val="center"/>
          </w:tcPr>
          <w:p w:rsidR="00FA6F40" w:rsidRPr="00FA6F40" w:rsidRDefault="00C241E6" w:rsidP="00C241E6">
            <w:pPr>
              <w:pStyle w:val="24"/>
              <w:tabs>
                <w:tab w:val="left" w:pos="252"/>
              </w:tabs>
              <w:spacing w:line="240" w:lineRule="auto"/>
              <w:ind w:left="0"/>
              <w:rPr>
                <w:b/>
                <w:sz w:val="24"/>
                <w:szCs w:val="24"/>
              </w:rPr>
            </w:pPr>
            <w:r>
              <w:rPr>
                <w:b/>
                <w:sz w:val="24"/>
                <w:szCs w:val="24"/>
              </w:rPr>
              <w:t>7.</w:t>
            </w:r>
            <w:r w:rsidR="00FA6F40" w:rsidRPr="00FA6F40">
              <w:rPr>
                <w:b/>
                <w:sz w:val="24"/>
                <w:szCs w:val="24"/>
              </w:rPr>
              <w:t xml:space="preserve"> Ведение огородничества</w:t>
            </w:r>
          </w:p>
        </w:tc>
        <w:tc>
          <w:tcPr>
            <w:tcW w:w="152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widowControl w:val="0"/>
              <w:autoSpaceDE w:val="0"/>
              <w:autoSpaceDN w:val="0"/>
              <w:ind w:firstLine="0"/>
              <w:rPr>
                <w:rFonts w:cs="Times New Roman"/>
                <w:szCs w:val="24"/>
              </w:rPr>
            </w:pPr>
            <w:r w:rsidRPr="00FA6F40">
              <w:rPr>
                <w:rFonts w:cs="Times New Roman"/>
                <w:szCs w:val="24"/>
              </w:rPr>
              <w:t>Осуществление деятельности, связанной с выращиванием ягодных, овощных, бахчевых или иных сельскохозяйственных культур и картофеля;</w:t>
            </w:r>
          </w:p>
          <w:p w:rsidR="00FA6F40" w:rsidRPr="00FA6F40" w:rsidRDefault="00FA6F40" w:rsidP="00FA6F40">
            <w:pPr>
              <w:pStyle w:val="24"/>
              <w:tabs>
                <w:tab w:val="left" w:pos="312"/>
              </w:tabs>
              <w:spacing w:line="240" w:lineRule="auto"/>
              <w:ind w:left="0"/>
              <w:rPr>
                <w:sz w:val="24"/>
                <w:szCs w:val="24"/>
              </w:rPr>
            </w:pPr>
          </w:p>
        </w:tc>
        <w:tc>
          <w:tcPr>
            <w:tcW w:w="129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rFonts w:eastAsia="Calibri"/>
                <w:sz w:val="24"/>
                <w:szCs w:val="24"/>
              </w:rPr>
              <w:t>Некапитальные жилые и хозяйственные строения и сооружения, предназначенные для хранения сельскохозяйственных орудий труда и выращенной сельскохозяйственной продукции.</w:t>
            </w:r>
          </w:p>
        </w:tc>
        <w:tc>
          <w:tcPr>
            <w:tcW w:w="129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b/>
                <w:sz w:val="24"/>
                <w:szCs w:val="24"/>
                <w:u w:val="single"/>
              </w:rPr>
              <w:t>В границах участка объекта</w:t>
            </w:r>
          </w:p>
          <w:p w:rsidR="00FA6F40" w:rsidRPr="00FA6F40" w:rsidRDefault="00FA6F40" w:rsidP="00FA6F40">
            <w:pPr>
              <w:pStyle w:val="24"/>
              <w:tabs>
                <w:tab w:val="left" w:pos="317"/>
              </w:tabs>
              <w:spacing w:line="240" w:lineRule="auto"/>
              <w:ind w:left="0"/>
              <w:rPr>
                <w:sz w:val="24"/>
                <w:szCs w:val="24"/>
              </w:rPr>
            </w:pPr>
            <w:r w:rsidRPr="00FA6F40">
              <w:rPr>
                <w:sz w:val="24"/>
                <w:szCs w:val="24"/>
              </w:rPr>
              <w:t>Автодорожные подъезды.</w:t>
            </w:r>
            <w:r w:rsidRPr="00FA6F40">
              <w:rPr>
                <w:sz w:val="24"/>
                <w:szCs w:val="24"/>
                <w:highlight w:val="yellow"/>
              </w:rPr>
              <w:t xml:space="preserve"> </w:t>
            </w:r>
          </w:p>
        </w:tc>
      </w:tr>
    </w:tbl>
    <w:p w:rsidR="002B7952" w:rsidRDefault="002B7952" w:rsidP="00FA6F40">
      <w:pPr>
        <w:pStyle w:val="2"/>
      </w:pPr>
      <w:bookmarkStart w:id="252" w:name="_Toc446509475"/>
      <w:bookmarkStart w:id="253" w:name="_Toc448491846"/>
      <w:r>
        <w:br w:type="page"/>
      </w:r>
    </w:p>
    <w:p w:rsidR="00FA6F40" w:rsidRPr="00FA6F40" w:rsidRDefault="00FA6F40" w:rsidP="00FA6F40">
      <w:pPr>
        <w:pStyle w:val="2"/>
      </w:pPr>
      <w:r w:rsidRPr="00FA6F40">
        <w:lastRenderedPageBreak/>
        <w:t xml:space="preserve">СХ- 1.4. Зона размещения с/х предприятий. </w:t>
      </w:r>
      <w:proofErr w:type="spellStart"/>
      <w:r w:rsidRPr="00FA6F40">
        <w:t>Подзона</w:t>
      </w:r>
      <w:proofErr w:type="spellEnd"/>
      <w:r w:rsidRPr="00FA6F40">
        <w:t xml:space="preserve"> IV класса опасности</w:t>
      </w:r>
      <w:bookmarkEnd w:id="252"/>
      <w:bookmarkEnd w:id="253"/>
    </w:p>
    <w:p w:rsidR="00FA6F40" w:rsidRDefault="00FA6F40" w:rsidP="00FA6F40">
      <w:pPr>
        <w:ind w:firstLine="0"/>
        <w:rPr>
          <w:rFonts w:cs="Times New Roman"/>
          <w:szCs w:val="24"/>
        </w:rPr>
      </w:pPr>
      <w:r w:rsidRPr="00FA6F40">
        <w:rPr>
          <w:rFonts w:cs="Times New Roman"/>
          <w:szCs w:val="24"/>
        </w:rPr>
        <w:t xml:space="preserve">Зона, занятая объектами сельскохозяйственного назначения и предназначенные для ведения сельского хозяйства, развития объектов сельскохозяйственного назначения. Необходима организация санитарно-защитной зоны от производственного объекта не менее </w:t>
      </w:r>
      <w:smartTag w:uri="urn:schemas-microsoft-com:office:smarttags" w:element="metricconverter">
        <w:smartTagPr>
          <w:attr w:name="ProductID" w:val="100 метров"/>
        </w:smartTagPr>
        <w:r w:rsidRPr="00FA6F40">
          <w:rPr>
            <w:rFonts w:cs="Times New Roman"/>
            <w:szCs w:val="24"/>
          </w:rPr>
          <w:t>100 метров</w:t>
        </w:r>
      </w:smartTag>
      <w:r w:rsidRPr="00FA6F40">
        <w:rPr>
          <w:rFonts w:cs="Times New Roman"/>
          <w:szCs w:val="24"/>
        </w:rPr>
        <w:t>.</w:t>
      </w:r>
    </w:p>
    <w:p w:rsidR="0014663E" w:rsidRPr="00FA6F40" w:rsidRDefault="0014663E" w:rsidP="0014663E">
      <w:pPr>
        <w:ind w:firstLine="0"/>
        <w:jc w:val="right"/>
        <w:rPr>
          <w:rFonts w:cs="Times New Roman"/>
          <w:szCs w:val="24"/>
        </w:rPr>
      </w:pPr>
      <w:r>
        <w:rPr>
          <w:rFonts w:cs="Times New Roman"/>
          <w:szCs w:val="24"/>
        </w:rPr>
        <w:t>Таблица 51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7"/>
        <w:gridCol w:w="4652"/>
        <w:gridCol w:w="3949"/>
        <w:gridCol w:w="3949"/>
      </w:tblGrid>
      <w:tr w:rsidR="00FA6F40" w:rsidRPr="00FA6F40" w:rsidTr="00FA6F40">
        <w:trPr>
          <w:trHeight w:val="338"/>
        </w:trPr>
        <w:tc>
          <w:tcPr>
            <w:tcW w:w="885"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ConsPlusNormal"/>
              <w:widowControl/>
              <w:ind w:firstLine="0"/>
              <w:jc w:val="center"/>
              <w:rPr>
                <w:rFonts w:ascii="Times New Roman" w:hAnsi="Times New Roman" w:cs="Times New Roman"/>
                <w:b/>
                <w:sz w:val="24"/>
                <w:szCs w:val="24"/>
              </w:rPr>
            </w:pPr>
            <w:r w:rsidRPr="00FA6F40">
              <w:rPr>
                <w:rFonts w:ascii="Times New Roman" w:hAnsi="Times New Roman" w:cs="Times New Roman"/>
                <w:b/>
                <w:sz w:val="24"/>
                <w:szCs w:val="24"/>
              </w:rPr>
              <w:t>Основные виды разрешённого использования</w:t>
            </w:r>
          </w:p>
        </w:tc>
        <w:tc>
          <w:tcPr>
            <w:tcW w:w="1525"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ConsPlusNormal"/>
              <w:widowControl/>
              <w:ind w:firstLine="0"/>
              <w:jc w:val="center"/>
              <w:rPr>
                <w:rFonts w:ascii="Times New Roman" w:hAnsi="Times New Roman" w:cs="Times New Roman"/>
                <w:b/>
                <w:sz w:val="24"/>
                <w:szCs w:val="24"/>
              </w:rPr>
            </w:pPr>
            <w:r w:rsidRPr="00FA6F40">
              <w:rPr>
                <w:rFonts w:ascii="Times New Roman" w:hAnsi="Times New Roman" w:cs="Times New Roman"/>
                <w:b/>
                <w:sz w:val="24"/>
                <w:szCs w:val="24"/>
              </w:rPr>
              <w:t>Описание вида разрешенного использования земельного участка</w:t>
            </w:r>
          </w:p>
        </w:tc>
        <w:tc>
          <w:tcPr>
            <w:tcW w:w="1295" w:type="pct"/>
            <w:tcBorders>
              <w:top w:val="single" w:sz="4" w:space="0" w:color="auto"/>
              <w:left w:val="single" w:sz="4" w:space="0" w:color="auto"/>
              <w:bottom w:val="single" w:sz="4" w:space="0" w:color="auto"/>
              <w:right w:val="single" w:sz="4" w:space="0" w:color="auto"/>
            </w:tcBorders>
          </w:tcPr>
          <w:p w:rsidR="00FA6F40" w:rsidRPr="00FA6F40" w:rsidRDefault="00FA6F40" w:rsidP="00FA6F40">
            <w:pPr>
              <w:ind w:firstLine="0"/>
              <w:jc w:val="center"/>
              <w:rPr>
                <w:rFonts w:cs="Times New Roman"/>
                <w:b/>
                <w:szCs w:val="24"/>
              </w:rPr>
            </w:pPr>
            <w:r w:rsidRPr="00FA6F40">
              <w:rPr>
                <w:rFonts w:cs="Times New Roman"/>
                <w:b/>
                <w:szCs w:val="24"/>
              </w:rPr>
              <w:t>Объекты капитального строительства, соответствующие виду разрешённого использования</w:t>
            </w:r>
          </w:p>
        </w:tc>
        <w:tc>
          <w:tcPr>
            <w:tcW w:w="1295"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ind w:firstLine="0"/>
              <w:jc w:val="center"/>
              <w:rPr>
                <w:rFonts w:cs="Times New Roman"/>
                <w:b/>
                <w:szCs w:val="24"/>
              </w:rPr>
            </w:pPr>
            <w:r w:rsidRPr="00FA6F40">
              <w:rPr>
                <w:rFonts w:cs="Times New Roman"/>
                <w:b/>
                <w:szCs w:val="24"/>
              </w:rPr>
              <w:t>Вспомогательные виды разрешённого использования, дополнительные к основным</w:t>
            </w:r>
          </w:p>
        </w:tc>
      </w:tr>
      <w:tr w:rsidR="004A4651" w:rsidRPr="00FA6F40" w:rsidTr="00FA6F40">
        <w:trPr>
          <w:trHeight w:val="338"/>
        </w:trPr>
        <w:tc>
          <w:tcPr>
            <w:tcW w:w="885" w:type="pct"/>
            <w:tcBorders>
              <w:top w:val="single" w:sz="4" w:space="0" w:color="auto"/>
              <w:left w:val="single" w:sz="4" w:space="0" w:color="auto"/>
              <w:bottom w:val="single" w:sz="4" w:space="0" w:color="auto"/>
              <w:right w:val="single" w:sz="4" w:space="0" w:color="auto"/>
            </w:tcBorders>
            <w:vAlign w:val="center"/>
          </w:tcPr>
          <w:p w:rsidR="004A4651" w:rsidRPr="00FA6F40" w:rsidRDefault="00C241E6" w:rsidP="00C241E6">
            <w:pPr>
              <w:pStyle w:val="24"/>
              <w:tabs>
                <w:tab w:val="left" w:pos="312"/>
              </w:tabs>
              <w:spacing w:line="254" w:lineRule="auto"/>
              <w:ind w:left="0"/>
              <w:rPr>
                <w:b/>
                <w:sz w:val="24"/>
                <w:szCs w:val="24"/>
              </w:rPr>
            </w:pPr>
            <w:r>
              <w:rPr>
                <w:b/>
                <w:sz w:val="24"/>
                <w:szCs w:val="24"/>
              </w:rPr>
              <w:t xml:space="preserve">1. </w:t>
            </w:r>
            <w:r w:rsidR="004A4651">
              <w:rPr>
                <w:b/>
                <w:sz w:val="24"/>
                <w:szCs w:val="24"/>
              </w:rPr>
              <w:t>Овощеводство</w:t>
            </w:r>
          </w:p>
        </w:tc>
        <w:tc>
          <w:tcPr>
            <w:tcW w:w="1525" w:type="pct"/>
            <w:tcBorders>
              <w:top w:val="single" w:sz="4" w:space="0" w:color="auto"/>
              <w:left w:val="single" w:sz="4" w:space="0" w:color="auto"/>
              <w:bottom w:val="single" w:sz="4" w:space="0" w:color="auto"/>
              <w:right w:val="single" w:sz="4" w:space="0" w:color="auto"/>
            </w:tcBorders>
            <w:vAlign w:val="center"/>
          </w:tcPr>
          <w:p w:rsidR="004A4651" w:rsidRPr="00FA6F40" w:rsidRDefault="004A4651" w:rsidP="00FA6F40">
            <w:pPr>
              <w:widowControl w:val="0"/>
              <w:autoSpaceDE w:val="0"/>
              <w:autoSpaceDN w:val="0"/>
              <w:ind w:firstLine="0"/>
              <w:rPr>
                <w:rFonts w:cs="Times New Roman"/>
                <w:szCs w:val="24"/>
              </w:rPr>
            </w:pPr>
          </w:p>
        </w:tc>
        <w:tc>
          <w:tcPr>
            <w:tcW w:w="1295" w:type="pct"/>
            <w:tcBorders>
              <w:top w:val="single" w:sz="4" w:space="0" w:color="auto"/>
              <w:left w:val="single" w:sz="4" w:space="0" w:color="auto"/>
              <w:bottom w:val="single" w:sz="4" w:space="0" w:color="auto"/>
              <w:right w:val="single" w:sz="4" w:space="0" w:color="auto"/>
            </w:tcBorders>
            <w:vAlign w:val="center"/>
          </w:tcPr>
          <w:p w:rsidR="004A4651" w:rsidRPr="00FA6F40" w:rsidRDefault="004A4651" w:rsidP="00FA6F40">
            <w:pPr>
              <w:pStyle w:val="24"/>
              <w:tabs>
                <w:tab w:val="left" w:pos="317"/>
              </w:tabs>
              <w:spacing w:line="240" w:lineRule="auto"/>
              <w:ind w:left="22"/>
              <w:rPr>
                <w:sz w:val="24"/>
                <w:szCs w:val="24"/>
              </w:rPr>
            </w:pPr>
          </w:p>
        </w:tc>
        <w:tc>
          <w:tcPr>
            <w:tcW w:w="1295" w:type="pct"/>
            <w:tcBorders>
              <w:top w:val="single" w:sz="4" w:space="0" w:color="auto"/>
              <w:left w:val="single" w:sz="4" w:space="0" w:color="auto"/>
              <w:bottom w:val="single" w:sz="4" w:space="0" w:color="auto"/>
              <w:right w:val="single" w:sz="4" w:space="0" w:color="auto"/>
            </w:tcBorders>
            <w:vAlign w:val="center"/>
          </w:tcPr>
          <w:p w:rsidR="004A4651" w:rsidRPr="00FA6F40" w:rsidRDefault="004A4651" w:rsidP="00FA6F40">
            <w:pPr>
              <w:pStyle w:val="24"/>
              <w:tabs>
                <w:tab w:val="left" w:pos="317"/>
              </w:tabs>
              <w:spacing w:line="240" w:lineRule="auto"/>
              <w:ind w:left="22"/>
              <w:rPr>
                <w:b/>
                <w:sz w:val="24"/>
                <w:szCs w:val="24"/>
                <w:u w:val="single"/>
              </w:rPr>
            </w:pPr>
          </w:p>
        </w:tc>
      </w:tr>
      <w:tr w:rsidR="00FA6F40" w:rsidRPr="00FA6F40" w:rsidTr="00FA6F40">
        <w:trPr>
          <w:trHeight w:val="338"/>
        </w:trPr>
        <w:tc>
          <w:tcPr>
            <w:tcW w:w="885" w:type="pct"/>
            <w:tcBorders>
              <w:top w:val="single" w:sz="4" w:space="0" w:color="auto"/>
              <w:left w:val="single" w:sz="4" w:space="0" w:color="auto"/>
              <w:bottom w:val="single" w:sz="4" w:space="0" w:color="auto"/>
              <w:right w:val="single" w:sz="4" w:space="0" w:color="auto"/>
            </w:tcBorders>
            <w:vAlign w:val="center"/>
          </w:tcPr>
          <w:p w:rsidR="00FA6F40" w:rsidRPr="00FA6F40" w:rsidRDefault="00C241E6" w:rsidP="00C241E6">
            <w:pPr>
              <w:pStyle w:val="24"/>
              <w:tabs>
                <w:tab w:val="left" w:pos="312"/>
              </w:tabs>
              <w:spacing w:line="254" w:lineRule="auto"/>
              <w:ind w:left="0"/>
              <w:rPr>
                <w:b/>
                <w:sz w:val="24"/>
                <w:szCs w:val="24"/>
              </w:rPr>
            </w:pPr>
            <w:r>
              <w:rPr>
                <w:b/>
                <w:sz w:val="24"/>
                <w:szCs w:val="24"/>
              </w:rPr>
              <w:t xml:space="preserve">2. </w:t>
            </w:r>
            <w:r w:rsidR="00FA6F40" w:rsidRPr="00FA6F40">
              <w:rPr>
                <w:b/>
                <w:sz w:val="24"/>
                <w:szCs w:val="24"/>
              </w:rPr>
              <w:t>Скотоводство</w:t>
            </w:r>
          </w:p>
        </w:tc>
        <w:tc>
          <w:tcPr>
            <w:tcW w:w="1525"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widowControl w:val="0"/>
              <w:autoSpaceDE w:val="0"/>
              <w:autoSpaceDN w:val="0"/>
              <w:ind w:firstLine="0"/>
              <w:rPr>
                <w:rFonts w:cs="Times New Roman"/>
                <w:szCs w:val="24"/>
              </w:rPr>
            </w:pPr>
            <w:r w:rsidRPr="00FA6F40">
              <w:rPr>
                <w:rFonts w:cs="Times New Roman"/>
                <w:szCs w:val="24"/>
              </w:rPr>
              <w:t>Осуществление хозяйственной деятельности, в том числе на сельскохозяйственных угодьях в границах населённого пункта и не участках, не являющихся с/угодьями вне границ населённых пунктов, связанной с разведением сельскохозяйственных животных (крупного рогатого скота, овец, коз, лошадей, верблюдов, оленей);</w:t>
            </w:r>
          </w:p>
          <w:p w:rsidR="00FA6F40" w:rsidRPr="00FA6F40" w:rsidRDefault="00FA6F40" w:rsidP="00FA6F40">
            <w:pPr>
              <w:widowControl w:val="0"/>
              <w:autoSpaceDE w:val="0"/>
              <w:autoSpaceDN w:val="0"/>
              <w:ind w:firstLine="0"/>
              <w:rPr>
                <w:rFonts w:cs="Times New Roman"/>
                <w:szCs w:val="24"/>
              </w:rPr>
            </w:pPr>
            <w:r w:rsidRPr="00FA6F40">
              <w:rPr>
                <w:rFonts w:cs="Times New Roman"/>
                <w:szCs w:val="24"/>
              </w:rPr>
              <w:t>сенокошение, выпас сельскохозяйственных животных, производство кормов.</w:t>
            </w:r>
          </w:p>
          <w:p w:rsidR="00FA6F40" w:rsidRPr="00FA6F40" w:rsidRDefault="00FA6F40" w:rsidP="00FA6F40">
            <w:pPr>
              <w:pStyle w:val="ConsPlusNormal"/>
              <w:ind w:firstLine="0"/>
              <w:rPr>
                <w:rFonts w:ascii="Times New Roman" w:hAnsi="Times New Roman" w:cs="Times New Roman"/>
                <w:sz w:val="24"/>
                <w:szCs w:val="24"/>
              </w:rPr>
            </w:pPr>
            <w:r w:rsidRPr="00FA6F40">
              <w:rPr>
                <w:rFonts w:ascii="Times New Roman" w:hAnsi="Times New Roman" w:cs="Times New Roman"/>
                <w:sz w:val="24"/>
                <w:szCs w:val="24"/>
                <w:lang w:eastAsia="en-US"/>
              </w:rPr>
              <w:t>Производство и использование племенной продукции (материала)</w:t>
            </w:r>
          </w:p>
        </w:tc>
        <w:tc>
          <w:tcPr>
            <w:tcW w:w="1295"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sz w:val="24"/>
                <w:szCs w:val="24"/>
              </w:rPr>
              <w:t>Здания, сооружения, используемые для содержания и разведения сельскохозяйственных животных (фермы, загоны, кошары, склады и т.д.).</w:t>
            </w:r>
          </w:p>
        </w:tc>
        <w:tc>
          <w:tcPr>
            <w:tcW w:w="1295"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b/>
                <w:sz w:val="24"/>
                <w:szCs w:val="24"/>
                <w:u w:val="single"/>
              </w:rPr>
              <w:t>На участке объекта в границах населённого пункта</w:t>
            </w:r>
          </w:p>
          <w:p w:rsidR="00FA6F40" w:rsidRPr="00FA6F40" w:rsidRDefault="00FA6F40" w:rsidP="00FA6F40">
            <w:pPr>
              <w:pStyle w:val="24"/>
              <w:tabs>
                <w:tab w:val="left" w:pos="317"/>
              </w:tabs>
              <w:spacing w:line="240" w:lineRule="auto"/>
              <w:ind w:left="0"/>
              <w:rPr>
                <w:sz w:val="24"/>
                <w:szCs w:val="24"/>
              </w:rPr>
            </w:pPr>
            <w:r w:rsidRPr="00FA6F40">
              <w:rPr>
                <w:sz w:val="24"/>
                <w:szCs w:val="24"/>
              </w:rPr>
              <w:t>Административно-бытовые здания, научно-производственные объекты. Площадки для отдыха персонала. Автодорожные подъезды.</w:t>
            </w:r>
          </w:p>
          <w:p w:rsidR="00FA6F40" w:rsidRPr="00FA6F40" w:rsidRDefault="00FA6F40" w:rsidP="00FA6F40">
            <w:pPr>
              <w:ind w:firstLine="0"/>
              <w:rPr>
                <w:rFonts w:cs="Times New Roman"/>
                <w:szCs w:val="24"/>
              </w:rPr>
            </w:pPr>
            <w:r w:rsidRPr="00FA6F40">
              <w:rPr>
                <w:rFonts w:cs="Times New Roman"/>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w:t>
            </w:r>
            <w:r w:rsidRPr="00FA6F40">
              <w:rPr>
                <w:rFonts w:cs="Times New Roman"/>
                <w:szCs w:val="24"/>
                <w:highlight w:val="yellow"/>
              </w:rPr>
              <w:t xml:space="preserve"> </w:t>
            </w:r>
          </w:p>
          <w:p w:rsidR="00FA6F40" w:rsidRPr="00FA6F40" w:rsidRDefault="00FA6F40" w:rsidP="00FA6F40">
            <w:pPr>
              <w:pStyle w:val="24"/>
              <w:tabs>
                <w:tab w:val="left" w:pos="317"/>
              </w:tabs>
              <w:ind w:left="22"/>
              <w:rPr>
                <w:sz w:val="24"/>
                <w:szCs w:val="24"/>
              </w:rPr>
            </w:pPr>
          </w:p>
          <w:p w:rsidR="00FA6F40" w:rsidRPr="00FA6F40" w:rsidRDefault="00FA6F40" w:rsidP="00FA6F40">
            <w:pPr>
              <w:ind w:firstLine="0"/>
              <w:rPr>
                <w:rFonts w:cs="Times New Roman"/>
                <w:szCs w:val="24"/>
              </w:rPr>
            </w:pPr>
            <w:r w:rsidRPr="00FA6F40">
              <w:rPr>
                <w:rFonts w:cs="Times New Roman"/>
                <w:b/>
                <w:szCs w:val="24"/>
                <w:u w:val="single"/>
              </w:rPr>
              <w:t xml:space="preserve">На участке объекта за границами </w:t>
            </w:r>
          </w:p>
          <w:p w:rsidR="00FA6F40" w:rsidRPr="00FA6F40" w:rsidRDefault="00FA6F40" w:rsidP="00FA6F40">
            <w:pPr>
              <w:pStyle w:val="24"/>
              <w:tabs>
                <w:tab w:val="left" w:pos="317"/>
              </w:tabs>
              <w:ind w:left="22"/>
              <w:rPr>
                <w:b/>
                <w:sz w:val="24"/>
                <w:szCs w:val="24"/>
                <w:u w:val="single"/>
              </w:rPr>
            </w:pPr>
            <w:r w:rsidRPr="00FA6F40">
              <w:rPr>
                <w:b/>
                <w:sz w:val="24"/>
                <w:szCs w:val="24"/>
                <w:u w:val="single"/>
              </w:rPr>
              <w:t>населённого пункта</w:t>
            </w:r>
          </w:p>
          <w:p w:rsidR="00FA6F40" w:rsidRPr="00FA6F40" w:rsidRDefault="00FA6F40" w:rsidP="00FA6F40">
            <w:pPr>
              <w:pStyle w:val="24"/>
              <w:tabs>
                <w:tab w:val="left" w:pos="317"/>
              </w:tabs>
              <w:spacing w:line="240" w:lineRule="auto"/>
              <w:ind w:left="22"/>
              <w:rPr>
                <w:sz w:val="24"/>
                <w:szCs w:val="24"/>
              </w:rPr>
            </w:pPr>
            <w:r w:rsidRPr="00FA6F40">
              <w:rPr>
                <w:sz w:val="24"/>
                <w:szCs w:val="24"/>
              </w:rPr>
              <w:t xml:space="preserve">Автодорожные подъезды, объекты инженерной инфраструктуры, обеспечивающие осуществление </w:t>
            </w:r>
            <w:r>
              <w:rPr>
                <w:sz w:val="24"/>
                <w:szCs w:val="24"/>
              </w:rPr>
              <w:t>деятель</w:t>
            </w:r>
            <w:r w:rsidRPr="00FA6F40">
              <w:rPr>
                <w:sz w:val="24"/>
                <w:szCs w:val="24"/>
              </w:rPr>
              <w:t>ности.</w:t>
            </w:r>
          </w:p>
        </w:tc>
      </w:tr>
      <w:tr w:rsidR="00FA6F40" w:rsidRPr="00FA6F40" w:rsidTr="00FA6F40">
        <w:trPr>
          <w:trHeight w:val="863"/>
        </w:trPr>
        <w:tc>
          <w:tcPr>
            <w:tcW w:w="885" w:type="pct"/>
            <w:tcBorders>
              <w:top w:val="single" w:sz="4" w:space="0" w:color="auto"/>
              <w:left w:val="single" w:sz="4" w:space="0" w:color="auto"/>
              <w:bottom w:val="single" w:sz="4" w:space="0" w:color="auto"/>
              <w:right w:val="single" w:sz="4" w:space="0" w:color="auto"/>
            </w:tcBorders>
            <w:vAlign w:val="center"/>
          </w:tcPr>
          <w:p w:rsidR="00FA6F40" w:rsidRPr="00FA6F40" w:rsidRDefault="00C241E6" w:rsidP="00C241E6">
            <w:pPr>
              <w:pStyle w:val="24"/>
              <w:tabs>
                <w:tab w:val="left" w:pos="312"/>
              </w:tabs>
              <w:spacing w:line="240" w:lineRule="auto"/>
              <w:ind w:left="0"/>
              <w:rPr>
                <w:b/>
                <w:sz w:val="24"/>
                <w:szCs w:val="24"/>
              </w:rPr>
            </w:pPr>
            <w:r>
              <w:rPr>
                <w:b/>
                <w:sz w:val="24"/>
                <w:szCs w:val="24"/>
              </w:rPr>
              <w:t xml:space="preserve">3. </w:t>
            </w:r>
            <w:r w:rsidR="00FA6F40" w:rsidRPr="00FA6F40">
              <w:rPr>
                <w:b/>
                <w:sz w:val="24"/>
                <w:szCs w:val="24"/>
              </w:rPr>
              <w:t>Свиноводство</w:t>
            </w:r>
          </w:p>
        </w:tc>
        <w:tc>
          <w:tcPr>
            <w:tcW w:w="1525"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widowControl w:val="0"/>
              <w:autoSpaceDE w:val="0"/>
              <w:autoSpaceDN w:val="0"/>
              <w:ind w:firstLine="0"/>
              <w:rPr>
                <w:rFonts w:cs="Times New Roman"/>
                <w:szCs w:val="24"/>
              </w:rPr>
            </w:pPr>
            <w:r w:rsidRPr="00FA6F40">
              <w:rPr>
                <w:rFonts w:cs="Times New Roman"/>
                <w:szCs w:val="24"/>
              </w:rPr>
              <w:t xml:space="preserve">Осуществление хозяйственной деятельности, связанной с разведением свиней; производства, хранения и </w:t>
            </w:r>
            <w:r w:rsidRPr="00FA6F40">
              <w:rPr>
                <w:rFonts w:cs="Times New Roman"/>
                <w:szCs w:val="24"/>
              </w:rPr>
              <w:lastRenderedPageBreak/>
              <w:t>первичной переработки продукции;</w:t>
            </w:r>
          </w:p>
          <w:p w:rsidR="00FA6F40" w:rsidRPr="00FA6F40" w:rsidRDefault="00FA6F40" w:rsidP="00FA6F40">
            <w:pPr>
              <w:pStyle w:val="24"/>
              <w:tabs>
                <w:tab w:val="left" w:pos="312"/>
              </w:tabs>
              <w:spacing w:line="240" w:lineRule="auto"/>
              <w:ind w:left="0"/>
              <w:rPr>
                <w:sz w:val="24"/>
                <w:szCs w:val="24"/>
              </w:rPr>
            </w:pPr>
            <w:r w:rsidRPr="00FA6F40">
              <w:rPr>
                <w:rFonts w:eastAsia="Calibri"/>
                <w:sz w:val="24"/>
                <w:szCs w:val="24"/>
              </w:rPr>
              <w:t>разведение племенных животных, производство и использование племенной продукции (материала).</w:t>
            </w:r>
          </w:p>
        </w:tc>
        <w:tc>
          <w:tcPr>
            <w:tcW w:w="1295"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sz w:val="24"/>
                <w:szCs w:val="24"/>
              </w:rPr>
            </w:pPr>
            <w:r w:rsidRPr="00FA6F40">
              <w:rPr>
                <w:sz w:val="24"/>
                <w:szCs w:val="24"/>
              </w:rPr>
              <w:lastRenderedPageBreak/>
              <w:t xml:space="preserve">Здания, сооружения, используемые для содержания и разведения </w:t>
            </w:r>
            <w:r w:rsidRPr="00FA6F40">
              <w:rPr>
                <w:sz w:val="24"/>
                <w:szCs w:val="24"/>
              </w:rPr>
              <w:lastRenderedPageBreak/>
              <w:t>животных (ферм, свинарников, загонов и т.д.),</w:t>
            </w:r>
          </w:p>
        </w:tc>
        <w:tc>
          <w:tcPr>
            <w:tcW w:w="1295"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b/>
                <w:sz w:val="24"/>
                <w:szCs w:val="24"/>
                <w:u w:val="single"/>
              </w:rPr>
              <w:lastRenderedPageBreak/>
              <w:t>На участке объекта в границах населённого пункта</w:t>
            </w:r>
          </w:p>
          <w:p w:rsidR="00FA6F40" w:rsidRPr="00FA6F40" w:rsidRDefault="00FA6F40" w:rsidP="00FA6F40">
            <w:pPr>
              <w:pStyle w:val="24"/>
              <w:tabs>
                <w:tab w:val="left" w:pos="317"/>
              </w:tabs>
              <w:spacing w:line="240" w:lineRule="auto"/>
              <w:ind w:left="0"/>
              <w:rPr>
                <w:sz w:val="24"/>
                <w:szCs w:val="24"/>
              </w:rPr>
            </w:pPr>
            <w:r w:rsidRPr="00FA6F40">
              <w:rPr>
                <w:sz w:val="24"/>
                <w:szCs w:val="24"/>
              </w:rPr>
              <w:lastRenderedPageBreak/>
              <w:t>Административно-бытовые здания, научно-производственные объекты. Площадки для отдыха персонала. Автодорожные подъезды.</w:t>
            </w:r>
          </w:p>
          <w:p w:rsidR="00FA6F40" w:rsidRPr="00FA6F40" w:rsidRDefault="00FA6F40" w:rsidP="00FA6F40">
            <w:pPr>
              <w:ind w:firstLine="0"/>
              <w:rPr>
                <w:rFonts w:cs="Times New Roman"/>
                <w:szCs w:val="24"/>
                <w:highlight w:val="yellow"/>
              </w:rPr>
            </w:pPr>
            <w:r w:rsidRPr="00FA6F40">
              <w:rPr>
                <w:rFonts w:cs="Times New Roman"/>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w:t>
            </w:r>
            <w:r w:rsidRPr="00FA6F40">
              <w:rPr>
                <w:rFonts w:cs="Times New Roman"/>
                <w:szCs w:val="24"/>
                <w:highlight w:val="yellow"/>
              </w:rPr>
              <w:t xml:space="preserve"> </w:t>
            </w:r>
          </w:p>
          <w:p w:rsidR="00FA6F40" w:rsidRPr="00FA6F40" w:rsidRDefault="00FA6F40" w:rsidP="00FA6F40">
            <w:pPr>
              <w:pStyle w:val="ConsPlusNormal"/>
              <w:widowControl/>
              <w:tabs>
                <w:tab w:val="left" w:pos="317"/>
              </w:tabs>
              <w:ind w:left="22" w:firstLine="0"/>
              <w:rPr>
                <w:rFonts w:ascii="Times New Roman" w:hAnsi="Times New Roman" w:cs="Times New Roman"/>
                <w:sz w:val="24"/>
                <w:szCs w:val="24"/>
              </w:rPr>
            </w:pPr>
          </w:p>
          <w:p w:rsidR="00FA6F40" w:rsidRPr="00FA6F40" w:rsidRDefault="00FA6F40" w:rsidP="00FA6F40">
            <w:pPr>
              <w:pStyle w:val="ConsPlusNormal"/>
              <w:widowControl/>
              <w:tabs>
                <w:tab w:val="left" w:pos="317"/>
              </w:tabs>
              <w:ind w:left="22" w:firstLine="0"/>
              <w:rPr>
                <w:rFonts w:ascii="Times New Roman" w:hAnsi="Times New Roman" w:cs="Times New Roman"/>
                <w:b/>
                <w:sz w:val="24"/>
                <w:szCs w:val="24"/>
                <w:u w:val="single"/>
              </w:rPr>
            </w:pPr>
            <w:r w:rsidRPr="00FA6F40">
              <w:rPr>
                <w:rFonts w:ascii="Times New Roman" w:hAnsi="Times New Roman" w:cs="Times New Roman"/>
                <w:b/>
                <w:sz w:val="24"/>
                <w:szCs w:val="24"/>
                <w:u w:val="single"/>
              </w:rPr>
              <w:t>На участке объекта за границами населённого пункта</w:t>
            </w:r>
          </w:p>
          <w:p w:rsidR="00FA6F40" w:rsidRPr="00FA6F40" w:rsidRDefault="00FA6F40" w:rsidP="00FA6F40">
            <w:pPr>
              <w:pStyle w:val="24"/>
              <w:tabs>
                <w:tab w:val="left" w:pos="317"/>
              </w:tabs>
              <w:spacing w:line="240" w:lineRule="auto"/>
              <w:ind w:left="22"/>
              <w:rPr>
                <w:b/>
                <w:sz w:val="24"/>
                <w:szCs w:val="24"/>
                <w:u w:val="single"/>
              </w:rPr>
            </w:pPr>
            <w:r w:rsidRPr="00FA6F40">
              <w:rPr>
                <w:sz w:val="24"/>
                <w:szCs w:val="24"/>
              </w:rPr>
              <w:t xml:space="preserve">Автодорожные подъезды, объекты инженерной инфраструктуры, обеспечивающие осуществление </w:t>
            </w:r>
            <w:r>
              <w:rPr>
                <w:sz w:val="24"/>
                <w:szCs w:val="24"/>
              </w:rPr>
              <w:t>деятель</w:t>
            </w:r>
            <w:r w:rsidRPr="00FA6F40">
              <w:rPr>
                <w:sz w:val="24"/>
                <w:szCs w:val="24"/>
              </w:rPr>
              <w:t>ности.</w:t>
            </w:r>
          </w:p>
        </w:tc>
      </w:tr>
      <w:tr w:rsidR="00FA6F40" w:rsidRPr="00FA6F40" w:rsidTr="00FA6F40">
        <w:trPr>
          <w:trHeight w:val="863"/>
        </w:trPr>
        <w:tc>
          <w:tcPr>
            <w:tcW w:w="885" w:type="pct"/>
            <w:tcBorders>
              <w:top w:val="single" w:sz="4" w:space="0" w:color="auto"/>
              <w:left w:val="single" w:sz="4" w:space="0" w:color="auto"/>
              <w:bottom w:val="single" w:sz="4" w:space="0" w:color="auto"/>
              <w:right w:val="single" w:sz="4" w:space="0" w:color="auto"/>
            </w:tcBorders>
            <w:vAlign w:val="center"/>
          </w:tcPr>
          <w:p w:rsidR="00FA6F40" w:rsidRPr="00FA6F40" w:rsidRDefault="00C241E6" w:rsidP="00C241E6">
            <w:pPr>
              <w:pStyle w:val="24"/>
              <w:widowControl w:val="0"/>
              <w:tabs>
                <w:tab w:val="left" w:pos="312"/>
                <w:tab w:val="left" w:pos="459"/>
              </w:tabs>
              <w:autoSpaceDE w:val="0"/>
              <w:autoSpaceDN w:val="0"/>
              <w:adjustRightInd w:val="0"/>
              <w:spacing w:line="240" w:lineRule="auto"/>
              <w:ind w:left="0"/>
              <w:rPr>
                <w:b/>
                <w:sz w:val="24"/>
                <w:szCs w:val="24"/>
              </w:rPr>
            </w:pPr>
            <w:r>
              <w:rPr>
                <w:b/>
                <w:sz w:val="24"/>
                <w:szCs w:val="24"/>
              </w:rPr>
              <w:lastRenderedPageBreak/>
              <w:t xml:space="preserve">4. </w:t>
            </w:r>
            <w:r w:rsidR="00FA6F40" w:rsidRPr="00FA6F40">
              <w:rPr>
                <w:b/>
                <w:sz w:val="24"/>
                <w:szCs w:val="24"/>
              </w:rPr>
              <w:t>Обеспечение сельскохозяйственного производства</w:t>
            </w:r>
          </w:p>
        </w:tc>
        <w:tc>
          <w:tcPr>
            <w:tcW w:w="1525"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widowControl w:val="0"/>
              <w:tabs>
                <w:tab w:val="left" w:pos="312"/>
              </w:tabs>
              <w:autoSpaceDE w:val="0"/>
              <w:autoSpaceDN w:val="0"/>
              <w:adjustRightInd w:val="0"/>
              <w:spacing w:line="240" w:lineRule="auto"/>
              <w:ind w:left="0"/>
              <w:rPr>
                <w:sz w:val="24"/>
                <w:szCs w:val="24"/>
              </w:rPr>
            </w:pPr>
            <w:r w:rsidRPr="00FA6F40">
              <w:rPr>
                <w:sz w:val="24"/>
                <w:szCs w:val="24"/>
              </w:rPr>
              <w:t>Размещение территорий и объектов, используемого для обслуживания сельскохозяйственной техники и ведения сельского хозяйства</w:t>
            </w:r>
          </w:p>
        </w:tc>
        <w:tc>
          <w:tcPr>
            <w:tcW w:w="1295"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sz w:val="24"/>
                <w:szCs w:val="24"/>
              </w:rPr>
              <w:t xml:space="preserve">Здания, сооружения и территории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w:t>
            </w:r>
            <w:r>
              <w:rPr>
                <w:sz w:val="24"/>
                <w:szCs w:val="24"/>
              </w:rPr>
              <w:t>о</w:t>
            </w:r>
            <w:r w:rsidRPr="00FA6F40">
              <w:rPr>
                <w:sz w:val="24"/>
                <w:szCs w:val="24"/>
              </w:rPr>
              <w:t xml:space="preserve">борудования, </w:t>
            </w:r>
          </w:p>
        </w:tc>
        <w:tc>
          <w:tcPr>
            <w:tcW w:w="1295"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b/>
                <w:sz w:val="24"/>
                <w:szCs w:val="24"/>
                <w:u w:val="single"/>
              </w:rPr>
              <w:t>В границах участка объекта</w:t>
            </w:r>
          </w:p>
          <w:p w:rsidR="00FA6F40" w:rsidRPr="00FA6F40" w:rsidRDefault="00FA6F40" w:rsidP="00FA6F40">
            <w:pPr>
              <w:pStyle w:val="24"/>
              <w:tabs>
                <w:tab w:val="left" w:pos="317"/>
              </w:tabs>
              <w:spacing w:line="240" w:lineRule="auto"/>
              <w:ind w:left="0"/>
              <w:rPr>
                <w:sz w:val="24"/>
                <w:szCs w:val="24"/>
              </w:rPr>
            </w:pPr>
            <w:r w:rsidRPr="00FA6F40">
              <w:rPr>
                <w:sz w:val="24"/>
                <w:szCs w:val="24"/>
              </w:rPr>
              <w:t>Административно-бытовые здания. Площадки для отдыха, участки озеленения. Железнодорожные подъездные пути, автодорожные подъезды.</w:t>
            </w:r>
          </w:p>
          <w:p w:rsidR="00FA6F40" w:rsidRPr="00FA6F40" w:rsidRDefault="00FA6F40" w:rsidP="00FA6F40">
            <w:pPr>
              <w:pStyle w:val="24"/>
              <w:tabs>
                <w:tab w:val="left" w:pos="317"/>
              </w:tabs>
              <w:spacing w:line="240" w:lineRule="auto"/>
              <w:ind w:left="0"/>
              <w:rPr>
                <w:sz w:val="24"/>
                <w:szCs w:val="24"/>
              </w:rPr>
            </w:pPr>
            <w:r w:rsidRPr="00FA6F40">
              <w:rPr>
                <w:sz w:val="24"/>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 промышленные отвалы и полигоны промышленных отходов.</w:t>
            </w:r>
            <w:r w:rsidRPr="00FA6F40">
              <w:rPr>
                <w:sz w:val="24"/>
                <w:szCs w:val="24"/>
                <w:highlight w:val="yellow"/>
              </w:rPr>
              <w:t xml:space="preserve"> </w:t>
            </w:r>
          </w:p>
        </w:tc>
      </w:tr>
      <w:tr w:rsidR="00FA6F40" w:rsidRPr="00FA6F40" w:rsidTr="00FA6F40">
        <w:trPr>
          <w:trHeight w:val="863"/>
        </w:trPr>
        <w:tc>
          <w:tcPr>
            <w:tcW w:w="885" w:type="pct"/>
            <w:tcBorders>
              <w:top w:val="single" w:sz="4" w:space="0" w:color="auto"/>
              <w:left w:val="single" w:sz="4" w:space="0" w:color="auto"/>
              <w:bottom w:val="single" w:sz="4" w:space="0" w:color="auto"/>
              <w:right w:val="single" w:sz="4" w:space="0" w:color="auto"/>
            </w:tcBorders>
            <w:vAlign w:val="center"/>
          </w:tcPr>
          <w:p w:rsidR="00FA6F40" w:rsidRPr="00FA6F40" w:rsidRDefault="00C241E6" w:rsidP="00C241E6">
            <w:pPr>
              <w:pStyle w:val="24"/>
              <w:tabs>
                <w:tab w:val="left" w:pos="312"/>
                <w:tab w:val="left" w:pos="459"/>
              </w:tabs>
              <w:spacing w:line="240" w:lineRule="auto"/>
              <w:ind w:left="0"/>
              <w:rPr>
                <w:b/>
                <w:sz w:val="24"/>
                <w:szCs w:val="24"/>
              </w:rPr>
            </w:pPr>
            <w:r>
              <w:rPr>
                <w:b/>
                <w:sz w:val="24"/>
                <w:szCs w:val="24"/>
              </w:rPr>
              <w:lastRenderedPageBreak/>
              <w:t xml:space="preserve">5. </w:t>
            </w:r>
            <w:r w:rsidR="00FA6F40" w:rsidRPr="00FA6F40">
              <w:rPr>
                <w:b/>
                <w:sz w:val="24"/>
                <w:szCs w:val="24"/>
              </w:rPr>
              <w:t>Хранение и переработка сельскохозяйственной продукции</w:t>
            </w:r>
          </w:p>
        </w:tc>
        <w:tc>
          <w:tcPr>
            <w:tcW w:w="1525"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2"/>
              </w:tabs>
              <w:spacing w:line="240" w:lineRule="auto"/>
              <w:ind w:left="0"/>
              <w:rPr>
                <w:sz w:val="24"/>
                <w:szCs w:val="24"/>
              </w:rPr>
            </w:pPr>
            <w:r w:rsidRPr="00FA6F40">
              <w:rPr>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295"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sz w:val="24"/>
                <w:szCs w:val="24"/>
              </w:rPr>
              <w:t>Здания, сооружения, элеваторов, складов, консервных, комбикормовых заводов, и т.д.</w:t>
            </w:r>
          </w:p>
        </w:tc>
        <w:tc>
          <w:tcPr>
            <w:tcW w:w="1295"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b/>
                <w:sz w:val="24"/>
                <w:szCs w:val="24"/>
                <w:u w:val="single"/>
              </w:rPr>
              <w:t>На участке объекта в границах населённого пункта</w:t>
            </w:r>
          </w:p>
          <w:p w:rsidR="00FA6F40" w:rsidRPr="00FA6F40" w:rsidRDefault="00FA6F40" w:rsidP="00FA6F40">
            <w:pPr>
              <w:pStyle w:val="24"/>
              <w:tabs>
                <w:tab w:val="left" w:pos="317"/>
              </w:tabs>
              <w:spacing w:line="240" w:lineRule="auto"/>
              <w:ind w:left="0"/>
              <w:rPr>
                <w:sz w:val="24"/>
                <w:szCs w:val="24"/>
              </w:rPr>
            </w:pPr>
            <w:r w:rsidRPr="00FA6F40">
              <w:rPr>
                <w:sz w:val="24"/>
                <w:szCs w:val="24"/>
              </w:rPr>
              <w:t>Административно-бытовые здания, научно-производственные объекты. Площадки для отдыха персонала. Автодорожные подъезды.</w:t>
            </w:r>
          </w:p>
          <w:p w:rsidR="00FA6F40" w:rsidRPr="00FA6F40" w:rsidRDefault="00FA6F40" w:rsidP="00FA6F40">
            <w:pPr>
              <w:ind w:firstLine="0"/>
              <w:rPr>
                <w:rFonts w:cs="Times New Roman"/>
                <w:szCs w:val="24"/>
                <w:highlight w:val="yellow"/>
              </w:rPr>
            </w:pPr>
            <w:r w:rsidRPr="00FA6F40">
              <w:rPr>
                <w:rFonts w:cs="Times New Roman"/>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w:t>
            </w:r>
            <w:r w:rsidRPr="00FA6F40">
              <w:rPr>
                <w:rFonts w:cs="Times New Roman"/>
                <w:szCs w:val="24"/>
                <w:highlight w:val="yellow"/>
              </w:rPr>
              <w:t xml:space="preserve"> </w:t>
            </w:r>
          </w:p>
          <w:p w:rsidR="00FA6F40" w:rsidRPr="00FA6F40" w:rsidRDefault="00FA6F40" w:rsidP="00FA6F40">
            <w:pPr>
              <w:pStyle w:val="ConsPlusNormal"/>
              <w:widowControl/>
              <w:tabs>
                <w:tab w:val="left" w:pos="317"/>
              </w:tabs>
              <w:ind w:left="22" w:firstLine="0"/>
              <w:rPr>
                <w:rFonts w:ascii="Times New Roman" w:hAnsi="Times New Roman" w:cs="Times New Roman"/>
                <w:sz w:val="24"/>
                <w:szCs w:val="24"/>
              </w:rPr>
            </w:pPr>
          </w:p>
          <w:p w:rsidR="00FA6F40" w:rsidRPr="00FA6F40" w:rsidRDefault="00FA6F40" w:rsidP="00FA6F40">
            <w:pPr>
              <w:pStyle w:val="ConsPlusNormal"/>
              <w:widowControl/>
              <w:tabs>
                <w:tab w:val="left" w:pos="317"/>
              </w:tabs>
              <w:ind w:left="22" w:firstLine="0"/>
              <w:rPr>
                <w:rFonts w:ascii="Times New Roman" w:hAnsi="Times New Roman" w:cs="Times New Roman"/>
                <w:b/>
                <w:sz w:val="24"/>
                <w:szCs w:val="24"/>
                <w:u w:val="single"/>
              </w:rPr>
            </w:pPr>
            <w:r w:rsidRPr="00FA6F40">
              <w:rPr>
                <w:rFonts w:ascii="Times New Roman" w:hAnsi="Times New Roman" w:cs="Times New Roman"/>
                <w:b/>
                <w:sz w:val="24"/>
                <w:szCs w:val="24"/>
                <w:u w:val="single"/>
              </w:rPr>
              <w:t>На участке объекта за границами населённого пункта</w:t>
            </w:r>
          </w:p>
          <w:p w:rsidR="00FA6F40" w:rsidRPr="00FA6F40" w:rsidRDefault="00FA6F40" w:rsidP="00FA6F40">
            <w:pPr>
              <w:pStyle w:val="24"/>
              <w:tabs>
                <w:tab w:val="left" w:pos="317"/>
              </w:tabs>
              <w:spacing w:line="240" w:lineRule="auto"/>
              <w:ind w:left="22"/>
              <w:rPr>
                <w:b/>
                <w:sz w:val="24"/>
                <w:szCs w:val="24"/>
                <w:u w:val="single"/>
              </w:rPr>
            </w:pPr>
            <w:r w:rsidRPr="00FA6F40">
              <w:rPr>
                <w:sz w:val="24"/>
                <w:szCs w:val="24"/>
              </w:rPr>
              <w:t xml:space="preserve">Автодорожные подъезды, объекты инженерной инфраструктуры, обеспечивающие осуществление </w:t>
            </w:r>
            <w:r>
              <w:rPr>
                <w:sz w:val="24"/>
                <w:szCs w:val="24"/>
              </w:rPr>
              <w:t>деятель</w:t>
            </w:r>
            <w:r w:rsidRPr="00FA6F40">
              <w:rPr>
                <w:sz w:val="24"/>
                <w:szCs w:val="24"/>
              </w:rPr>
              <w:t>ности.</w:t>
            </w:r>
          </w:p>
        </w:tc>
      </w:tr>
      <w:tr w:rsidR="00FA6F40" w:rsidRPr="00FA6F40" w:rsidTr="00FA6F40">
        <w:trPr>
          <w:trHeight w:val="863"/>
        </w:trPr>
        <w:tc>
          <w:tcPr>
            <w:tcW w:w="885"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ConsPlusNormal"/>
              <w:widowControl/>
              <w:spacing w:after="120"/>
              <w:ind w:left="34" w:firstLine="0"/>
              <w:jc w:val="center"/>
              <w:rPr>
                <w:rFonts w:ascii="Times New Roman" w:hAnsi="Times New Roman" w:cs="Times New Roman"/>
                <w:b/>
                <w:sz w:val="24"/>
                <w:szCs w:val="24"/>
              </w:rPr>
            </w:pPr>
            <w:r w:rsidRPr="00FA6F40">
              <w:rPr>
                <w:rFonts w:ascii="Times New Roman" w:hAnsi="Times New Roman" w:cs="Times New Roman"/>
                <w:b/>
                <w:sz w:val="24"/>
                <w:szCs w:val="24"/>
              </w:rPr>
              <w:t>Условно разрешённые виды использования</w:t>
            </w:r>
          </w:p>
        </w:tc>
        <w:tc>
          <w:tcPr>
            <w:tcW w:w="1525"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ConsPlusNormal"/>
              <w:widowControl/>
              <w:spacing w:after="120"/>
              <w:ind w:left="34" w:firstLine="0"/>
              <w:jc w:val="center"/>
              <w:rPr>
                <w:rFonts w:ascii="Times New Roman" w:hAnsi="Times New Roman" w:cs="Times New Roman"/>
                <w:b/>
                <w:sz w:val="24"/>
                <w:szCs w:val="24"/>
              </w:rPr>
            </w:pPr>
            <w:r w:rsidRPr="00FA6F40">
              <w:rPr>
                <w:rFonts w:ascii="Times New Roman" w:hAnsi="Times New Roman" w:cs="Times New Roman"/>
                <w:b/>
                <w:sz w:val="24"/>
                <w:szCs w:val="24"/>
              </w:rPr>
              <w:t>Описание вида разрешенного использования земельного участка</w:t>
            </w:r>
          </w:p>
        </w:tc>
        <w:tc>
          <w:tcPr>
            <w:tcW w:w="1295"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ind w:firstLine="0"/>
              <w:jc w:val="center"/>
              <w:rPr>
                <w:rFonts w:cs="Times New Roman"/>
                <w:b/>
                <w:szCs w:val="24"/>
              </w:rPr>
            </w:pPr>
            <w:r w:rsidRPr="00FA6F40">
              <w:rPr>
                <w:rFonts w:cs="Times New Roman"/>
                <w:b/>
                <w:szCs w:val="24"/>
              </w:rPr>
              <w:t>Объекты капитального строительства, соответствующие виду разрешённого использования</w:t>
            </w:r>
          </w:p>
        </w:tc>
        <w:tc>
          <w:tcPr>
            <w:tcW w:w="1295"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ind w:firstLine="0"/>
              <w:jc w:val="center"/>
              <w:rPr>
                <w:rFonts w:cs="Times New Roman"/>
                <w:b/>
                <w:szCs w:val="24"/>
              </w:rPr>
            </w:pPr>
            <w:r w:rsidRPr="00FA6F40">
              <w:rPr>
                <w:rFonts w:cs="Times New Roman"/>
                <w:b/>
                <w:szCs w:val="24"/>
              </w:rPr>
              <w:t>Вспомогательные виды разрешённого использования, дополнительные к условно разрешённым</w:t>
            </w:r>
          </w:p>
        </w:tc>
      </w:tr>
      <w:tr w:rsidR="00FA6F40" w:rsidRPr="00FA6F40" w:rsidTr="00FA6F40">
        <w:trPr>
          <w:trHeight w:val="863"/>
        </w:trPr>
        <w:tc>
          <w:tcPr>
            <w:tcW w:w="885" w:type="pct"/>
            <w:tcBorders>
              <w:top w:val="single" w:sz="4" w:space="0" w:color="auto"/>
              <w:left w:val="single" w:sz="4" w:space="0" w:color="auto"/>
              <w:bottom w:val="single" w:sz="4" w:space="0" w:color="auto"/>
              <w:right w:val="single" w:sz="4" w:space="0" w:color="auto"/>
            </w:tcBorders>
            <w:vAlign w:val="center"/>
          </w:tcPr>
          <w:p w:rsidR="00FA6F40" w:rsidRPr="00FA6F40" w:rsidRDefault="00C241E6" w:rsidP="00C241E6">
            <w:pPr>
              <w:pStyle w:val="24"/>
              <w:tabs>
                <w:tab w:val="left" w:pos="312"/>
              </w:tabs>
              <w:spacing w:line="240" w:lineRule="auto"/>
              <w:ind w:left="0"/>
              <w:rPr>
                <w:b/>
                <w:sz w:val="24"/>
                <w:szCs w:val="24"/>
              </w:rPr>
            </w:pPr>
            <w:r>
              <w:rPr>
                <w:b/>
                <w:sz w:val="24"/>
                <w:szCs w:val="24"/>
              </w:rPr>
              <w:t xml:space="preserve">1. </w:t>
            </w:r>
            <w:r w:rsidR="00FA6F40" w:rsidRPr="00FA6F40">
              <w:rPr>
                <w:b/>
                <w:sz w:val="24"/>
                <w:szCs w:val="24"/>
              </w:rPr>
              <w:t>Пчеловодство</w:t>
            </w:r>
          </w:p>
        </w:tc>
        <w:tc>
          <w:tcPr>
            <w:tcW w:w="1525"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widowControl w:val="0"/>
              <w:autoSpaceDE w:val="0"/>
              <w:autoSpaceDN w:val="0"/>
              <w:ind w:firstLine="0"/>
              <w:rPr>
                <w:rFonts w:cs="Times New Roman"/>
                <w:szCs w:val="24"/>
              </w:rPr>
            </w:pPr>
            <w:r w:rsidRPr="00FA6F40">
              <w:rPr>
                <w:rFonts w:cs="Times New Roman"/>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w:t>
            </w:r>
          </w:p>
          <w:p w:rsidR="00FA6F40" w:rsidRPr="00FA6F40" w:rsidRDefault="00FA6F40" w:rsidP="00FA6F40">
            <w:pPr>
              <w:pStyle w:val="24"/>
              <w:tabs>
                <w:tab w:val="left" w:pos="312"/>
              </w:tabs>
              <w:spacing w:line="240" w:lineRule="auto"/>
              <w:ind w:left="0"/>
              <w:rPr>
                <w:sz w:val="24"/>
                <w:szCs w:val="24"/>
              </w:rPr>
            </w:pPr>
            <w:r w:rsidRPr="00FA6F40">
              <w:rPr>
                <w:rFonts w:eastAsia="Calibri"/>
                <w:sz w:val="24"/>
                <w:szCs w:val="24"/>
              </w:rPr>
              <w:lastRenderedPageBreak/>
              <w:t>размещение сооружений, используемых для хранения и первичной переработки продукции пчеловодства</w:t>
            </w:r>
          </w:p>
        </w:tc>
        <w:tc>
          <w:tcPr>
            <w:tcW w:w="1295" w:type="pct"/>
            <w:tcBorders>
              <w:top w:val="single" w:sz="4" w:space="0" w:color="auto"/>
              <w:left w:val="single" w:sz="4" w:space="0" w:color="auto"/>
              <w:bottom w:val="single" w:sz="4" w:space="0" w:color="auto"/>
              <w:right w:val="single" w:sz="4" w:space="0" w:color="auto"/>
            </w:tcBorders>
          </w:tcPr>
          <w:p w:rsidR="00FA6F40" w:rsidRPr="00FA6F40" w:rsidRDefault="00FA6F40" w:rsidP="00FA6F40">
            <w:pPr>
              <w:pStyle w:val="24"/>
              <w:tabs>
                <w:tab w:val="left" w:pos="317"/>
              </w:tabs>
              <w:spacing w:line="240" w:lineRule="auto"/>
              <w:ind w:left="22"/>
              <w:rPr>
                <w:b/>
                <w:sz w:val="24"/>
                <w:szCs w:val="24"/>
                <w:u w:val="single"/>
              </w:rPr>
            </w:pPr>
          </w:p>
        </w:tc>
        <w:tc>
          <w:tcPr>
            <w:tcW w:w="1295"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b/>
                <w:sz w:val="24"/>
                <w:szCs w:val="24"/>
                <w:u w:val="single"/>
              </w:rPr>
              <w:t>На участке объекта в границах населённого пункта</w:t>
            </w:r>
          </w:p>
          <w:p w:rsidR="00FA6F40" w:rsidRPr="00FA6F40" w:rsidRDefault="00FA6F40" w:rsidP="00FA6F40">
            <w:pPr>
              <w:pStyle w:val="24"/>
              <w:tabs>
                <w:tab w:val="left" w:pos="317"/>
              </w:tabs>
              <w:spacing w:line="240" w:lineRule="auto"/>
              <w:ind w:left="0"/>
              <w:rPr>
                <w:sz w:val="24"/>
                <w:szCs w:val="24"/>
              </w:rPr>
            </w:pPr>
            <w:r w:rsidRPr="00FA6F40">
              <w:rPr>
                <w:sz w:val="24"/>
                <w:szCs w:val="24"/>
              </w:rPr>
              <w:t>Площадки для отдыха персонала. Автодорожные подъезды.</w:t>
            </w:r>
          </w:p>
          <w:p w:rsidR="00FA6F40" w:rsidRPr="00FA6F40" w:rsidRDefault="00FA6F40" w:rsidP="00FA6F40">
            <w:pPr>
              <w:ind w:firstLine="0"/>
              <w:rPr>
                <w:rFonts w:cs="Times New Roman"/>
                <w:szCs w:val="24"/>
                <w:highlight w:val="yellow"/>
              </w:rPr>
            </w:pPr>
            <w:r w:rsidRPr="00FA6F40">
              <w:rPr>
                <w:rFonts w:cs="Times New Roman"/>
                <w:szCs w:val="24"/>
              </w:rPr>
              <w:t>Временные автостоянки в соответствии с требованиями нормативных документов.</w:t>
            </w:r>
            <w:r w:rsidRPr="00FA6F40">
              <w:rPr>
                <w:rFonts w:cs="Times New Roman"/>
                <w:szCs w:val="24"/>
                <w:highlight w:val="yellow"/>
              </w:rPr>
              <w:t xml:space="preserve"> </w:t>
            </w:r>
          </w:p>
          <w:p w:rsidR="00FA6F40" w:rsidRPr="00FA6F40" w:rsidRDefault="00FA6F40" w:rsidP="00FA6F40">
            <w:pPr>
              <w:pStyle w:val="ConsPlusNormal"/>
              <w:widowControl/>
              <w:tabs>
                <w:tab w:val="left" w:pos="317"/>
              </w:tabs>
              <w:ind w:left="22" w:firstLine="0"/>
              <w:rPr>
                <w:rFonts w:ascii="Times New Roman" w:hAnsi="Times New Roman" w:cs="Times New Roman"/>
                <w:sz w:val="24"/>
                <w:szCs w:val="24"/>
              </w:rPr>
            </w:pPr>
          </w:p>
          <w:p w:rsidR="00FA6F40" w:rsidRPr="00FA6F40" w:rsidRDefault="00FA6F40" w:rsidP="00FA6F40">
            <w:pPr>
              <w:pStyle w:val="ConsPlusNormal"/>
              <w:widowControl/>
              <w:tabs>
                <w:tab w:val="left" w:pos="317"/>
              </w:tabs>
              <w:ind w:left="22" w:firstLine="0"/>
              <w:rPr>
                <w:rFonts w:ascii="Times New Roman" w:hAnsi="Times New Roman" w:cs="Times New Roman"/>
                <w:b/>
                <w:sz w:val="24"/>
                <w:szCs w:val="24"/>
                <w:u w:val="single"/>
              </w:rPr>
            </w:pPr>
            <w:r w:rsidRPr="00FA6F40">
              <w:rPr>
                <w:rFonts w:ascii="Times New Roman" w:hAnsi="Times New Roman" w:cs="Times New Roman"/>
                <w:b/>
                <w:sz w:val="24"/>
                <w:szCs w:val="24"/>
                <w:u w:val="single"/>
              </w:rPr>
              <w:lastRenderedPageBreak/>
              <w:t>На участке объекта за границами населённого пункта</w:t>
            </w:r>
          </w:p>
          <w:p w:rsidR="00FA6F40" w:rsidRPr="00FA6F40" w:rsidRDefault="00FA6F40" w:rsidP="00FA6F40">
            <w:pPr>
              <w:pStyle w:val="24"/>
              <w:tabs>
                <w:tab w:val="left" w:pos="317"/>
              </w:tabs>
              <w:spacing w:line="240" w:lineRule="auto"/>
              <w:ind w:left="22"/>
              <w:rPr>
                <w:b/>
                <w:sz w:val="24"/>
                <w:szCs w:val="24"/>
                <w:u w:val="single"/>
              </w:rPr>
            </w:pPr>
            <w:r w:rsidRPr="00FA6F40">
              <w:rPr>
                <w:sz w:val="24"/>
                <w:szCs w:val="24"/>
              </w:rPr>
              <w:t>Автодорожные подъезды.</w:t>
            </w:r>
          </w:p>
        </w:tc>
      </w:tr>
      <w:tr w:rsidR="00FA6F40" w:rsidRPr="00FA6F40" w:rsidTr="00FA6F40">
        <w:trPr>
          <w:trHeight w:val="863"/>
        </w:trPr>
        <w:tc>
          <w:tcPr>
            <w:tcW w:w="885" w:type="pct"/>
            <w:tcBorders>
              <w:top w:val="single" w:sz="4" w:space="0" w:color="auto"/>
              <w:left w:val="single" w:sz="4" w:space="0" w:color="auto"/>
              <w:bottom w:val="single" w:sz="4" w:space="0" w:color="auto"/>
              <w:right w:val="single" w:sz="4" w:space="0" w:color="auto"/>
            </w:tcBorders>
            <w:vAlign w:val="center"/>
          </w:tcPr>
          <w:p w:rsidR="00FA6F40" w:rsidRPr="00FA6F40" w:rsidRDefault="00C241E6" w:rsidP="00C241E6">
            <w:pPr>
              <w:pStyle w:val="24"/>
              <w:tabs>
                <w:tab w:val="left" w:pos="312"/>
              </w:tabs>
              <w:spacing w:line="240" w:lineRule="auto"/>
              <w:ind w:left="0"/>
              <w:rPr>
                <w:b/>
                <w:sz w:val="24"/>
                <w:szCs w:val="24"/>
              </w:rPr>
            </w:pPr>
            <w:r>
              <w:rPr>
                <w:b/>
                <w:sz w:val="24"/>
                <w:szCs w:val="24"/>
              </w:rPr>
              <w:lastRenderedPageBreak/>
              <w:t xml:space="preserve">2. </w:t>
            </w:r>
            <w:r w:rsidR="00FA6F40" w:rsidRPr="00FA6F40">
              <w:rPr>
                <w:b/>
                <w:sz w:val="24"/>
                <w:szCs w:val="24"/>
              </w:rPr>
              <w:t>Научное обеспечение сельского хозяйства</w:t>
            </w:r>
          </w:p>
        </w:tc>
        <w:tc>
          <w:tcPr>
            <w:tcW w:w="1525"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widowControl w:val="0"/>
              <w:autoSpaceDE w:val="0"/>
              <w:autoSpaceDN w:val="0"/>
              <w:ind w:firstLine="0"/>
              <w:rPr>
                <w:rFonts w:cs="Times New Roman"/>
                <w:szCs w:val="24"/>
              </w:rPr>
            </w:pPr>
            <w:r w:rsidRPr="00FA6F40">
              <w:rPr>
                <w:rFonts w:cs="Times New Roman"/>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tc>
        <w:tc>
          <w:tcPr>
            <w:tcW w:w="1295"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sz w:val="24"/>
                <w:szCs w:val="24"/>
              </w:rPr>
              <w:t>Раз</w:t>
            </w:r>
            <w:r>
              <w:rPr>
                <w:sz w:val="24"/>
                <w:szCs w:val="24"/>
              </w:rPr>
              <w:t>мещение отдельно стоящих, а так</w:t>
            </w:r>
            <w:r w:rsidRPr="00FA6F40">
              <w:rPr>
                <w:sz w:val="24"/>
                <w:szCs w:val="24"/>
              </w:rPr>
              <w:t>же встроенно-пристроенных зданий и помещений научно-исследовательских институтов, научных центров, государственных академий наук, в том числе отраслевых, проведения научной и селекционной работы, ведения сельского хозяйства для получения ценных с научной точки зрения образцов растительного и животного мира</w:t>
            </w:r>
          </w:p>
        </w:tc>
        <w:tc>
          <w:tcPr>
            <w:tcW w:w="1295"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b/>
                <w:sz w:val="24"/>
                <w:szCs w:val="24"/>
                <w:u w:val="single"/>
              </w:rPr>
              <w:t>На участке объекта в границах населённого пункта</w:t>
            </w:r>
          </w:p>
          <w:p w:rsidR="00FA6F40" w:rsidRPr="00FA6F40" w:rsidRDefault="00FA6F40" w:rsidP="00FA6F40">
            <w:pPr>
              <w:pStyle w:val="24"/>
              <w:tabs>
                <w:tab w:val="left" w:pos="317"/>
              </w:tabs>
              <w:spacing w:line="240" w:lineRule="auto"/>
              <w:ind w:left="0"/>
              <w:rPr>
                <w:sz w:val="24"/>
                <w:szCs w:val="24"/>
              </w:rPr>
            </w:pPr>
            <w:r w:rsidRPr="00FA6F40">
              <w:rPr>
                <w:sz w:val="24"/>
                <w:szCs w:val="24"/>
              </w:rPr>
              <w:t>Административно-бытовые здания. Площадки для отдыха персонала. Автодорожные подъезды.</w:t>
            </w:r>
          </w:p>
          <w:p w:rsidR="00FA6F40" w:rsidRPr="00FA6F40" w:rsidRDefault="00FA6F40" w:rsidP="00FA6F40">
            <w:pPr>
              <w:pStyle w:val="ConsPlusNormal"/>
              <w:widowControl/>
              <w:tabs>
                <w:tab w:val="left" w:pos="317"/>
              </w:tabs>
              <w:ind w:left="22" w:firstLine="0"/>
              <w:rPr>
                <w:rFonts w:ascii="Times New Roman" w:hAnsi="Times New Roman" w:cs="Times New Roman"/>
                <w:sz w:val="24"/>
                <w:szCs w:val="24"/>
              </w:rPr>
            </w:pPr>
            <w:r w:rsidRPr="00FA6F40">
              <w:rPr>
                <w:rFonts w:ascii="Times New Roman" w:hAnsi="Times New Roman" w:cs="Times New Roman"/>
                <w:sz w:val="24"/>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w:t>
            </w:r>
          </w:p>
          <w:p w:rsidR="00FA6F40" w:rsidRPr="00FA6F40" w:rsidRDefault="00FA6F40" w:rsidP="00FA6F40">
            <w:pPr>
              <w:pStyle w:val="ConsPlusNormal"/>
              <w:widowControl/>
              <w:tabs>
                <w:tab w:val="left" w:pos="317"/>
              </w:tabs>
              <w:ind w:left="22" w:firstLine="0"/>
              <w:rPr>
                <w:rFonts w:ascii="Times New Roman" w:hAnsi="Times New Roman" w:cs="Times New Roman"/>
                <w:b/>
                <w:sz w:val="24"/>
                <w:szCs w:val="24"/>
                <w:u w:val="single"/>
              </w:rPr>
            </w:pPr>
            <w:r w:rsidRPr="00FA6F40">
              <w:rPr>
                <w:rFonts w:ascii="Times New Roman" w:hAnsi="Times New Roman" w:cs="Times New Roman"/>
                <w:b/>
                <w:sz w:val="24"/>
                <w:szCs w:val="24"/>
                <w:u w:val="single"/>
              </w:rPr>
              <w:t>На участке объекта за границами населённого пункта</w:t>
            </w:r>
          </w:p>
          <w:p w:rsidR="00FA6F40" w:rsidRPr="00FA6F40" w:rsidRDefault="00FA6F40" w:rsidP="00FA6F40">
            <w:pPr>
              <w:ind w:firstLine="0"/>
              <w:rPr>
                <w:rFonts w:cs="Times New Roman"/>
                <w:szCs w:val="24"/>
                <w:highlight w:val="yellow"/>
              </w:rPr>
            </w:pPr>
            <w:r w:rsidRPr="00FA6F40">
              <w:rPr>
                <w:rFonts w:cs="Times New Roman"/>
                <w:szCs w:val="24"/>
              </w:rPr>
              <w:t>Автодорожные подъезды.</w:t>
            </w:r>
            <w:r w:rsidRPr="00FA6F40">
              <w:rPr>
                <w:rFonts w:cs="Times New Roman"/>
                <w:szCs w:val="24"/>
                <w:highlight w:val="yellow"/>
              </w:rPr>
              <w:t xml:space="preserve"> </w:t>
            </w:r>
          </w:p>
          <w:p w:rsidR="00FA6F40" w:rsidRPr="00FA6F40" w:rsidRDefault="00FA6F40" w:rsidP="00FA6F40">
            <w:pPr>
              <w:pStyle w:val="24"/>
              <w:tabs>
                <w:tab w:val="left" w:pos="317"/>
              </w:tabs>
              <w:spacing w:line="240" w:lineRule="auto"/>
              <w:ind w:left="22"/>
              <w:rPr>
                <w:b/>
                <w:sz w:val="24"/>
                <w:szCs w:val="24"/>
                <w:u w:val="single"/>
              </w:rPr>
            </w:pPr>
          </w:p>
        </w:tc>
      </w:tr>
      <w:tr w:rsidR="00FA6F40" w:rsidRPr="00FA6F40" w:rsidTr="00FA6F40">
        <w:trPr>
          <w:trHeight w:val="863"/>
        </w:trPr>
        <w:tc>
          <w:tcPr>
            <w:tcW w:w="885" w:type="pct"/>
            <w:tcBorders>
              <w:top w:val="single" w:sz="4" w:space="0" w:color="auto"/>
              <w:left w:val="single" w:sz="4" w:space="0" w:color="auto"/>
              <w:bottom w:val="single" w:sz="4" w:space="0" w:color="auto"/>
              <w:right w:val="single" w:sz="4" w:space="0" w:color="auto"/>
            </w:tcBorders>
            <w:vAlign w:val="center"/>
          </w:tcPr>
          <w:p w:rsidR="00FA6F40" w:rsidRPr="00FA6F40" w:rsidRDefault="00C241E6" w:rsidP="00C241E6">
            <w:pPr>
              <w:pStyle w:val="24"/>
              <w:tabs>
                <w:tab w:val="left" w:pos="312"/>
              </w:tabs>
              <w:spacing w:line="240" w:lineRule="auto"/>
              <w:ind w:left="0"/>
              <w:rPr>
                <w:b/>
                <w:sz w:val="24"/>
                <w:szCs w:val="24"/>
              </w:rPr>
            </w:pPr>
            <w:r>
              <w:rPr>
                <w:b/>
                <w:sz w:val="24"/>
                <w:szCs w:val="24"/>
              </w:rPr>
              <w:t xml:space="preserve">3. </w:t>
            </w:r>
            <w:r w:rsidR="00FA6F40" w:rsidRPr="00FA6F40">
              <w:rPr>
                <w:b/>
                <w:sz w:val="24"/>
                <w:szCs w:val="24"/>
              </w:rPr>
              <w:t>Ветеринарное обслуживание</w:t>
            </w:r>
          </w:p>
        </w:tc>
        <w:tc>
          <w:tcPr>
            <w:tcW w:w="1525"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2"/>
              </w:tabs>
              <w:spacing w:line="240" w:lineRule="auto"/>
              <w:ind w:left="0"/>
              <w:rPr>
                <w:sz w:val="24"/>
                <w:szCs w:val="24"/>
              </w:rPr>
            </w:pPr>
            <w:r w:rsidRPr="00FA6F40">
              <w:rPr>
                <w:sz w:val="24"/>
                <w:szCs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w:t>
            </w:r>
          </w:p>
        </w:tc>
        <w:tc>
          <w:tcPr>
            <w:tcW w:w="1295"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0"/>
              <w:rPr>
                <w:sz w:val="24"/>
                <w:szCs w:val="24"/>
              </w:rPr>
            </w:pPr>
            <w:r w:rsidRPr="00FA6F40">
              <w:rPr>
                <w:sz w:val="24"/>
                <w:szCs w:val="24"/>
              </w:rPr>
              <w:t>Здания, сооружения и территории ветеринарных лечебниц, ветлабораторий.</w:t>
            </w:r>
          </w:p>
        </w:tc>
        <w:tc>
          <w:tcPr>
            <w:tcW w:w="1295"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b/>
                <w:sz w:val="24"/>
                <w:szCs w:val="24"/>
                <w:u w:val="single"/>
              </w:rPr>
              <w:t>В границах участка объекта</w:t>
            </w:r>
          </w:p>
          <w:p w:rsidR="00FA6F40" w:rsidRPr="00FA6F40" w:rsidRDefault="00FA6F40" w:rsidP="00FA6F40">
            <w:pPr>
              <w:pStyle w:val="24"/>
              <w:tabs>
                <w:tab w:val="left" w:pos="317"/>
              </w:tabs>
              <w:spacing w:line="240" w:lineRule="auto"/>
              <w:ind w:left="0"/>
              <w:rPr>
                <w:sz w:val="24"/>
                <w:szCs w:val="24"/>
              </w:rPr>
            </w:pPr>
            <w:r w:rsidRPr="00FA6F40">
              <w:rPr>
                <w:sz w:val="24"/>
                <w:szCs w:val="24"/>
              </w:rPr>
              <w:t>Административно-бытовые здания, научно-производственные объекты, конструкторские бюро. Площадки для отдыха, участки озеленения. Железнодорожные подъездные пути, автодорожные подъезды.</w:t>
            </w:r>
          </w:p>
          <w:p w:rsidR="00FA6F40" w:rsidRPr="00FA6F40" w:rsidRDefault="00FA6F40" w:rsidP="00FA6F40">
            <w:pPr>
              <w:ind w:firstLine="0"/>
              <w:rPr>
                <w:rFonts w:cs="Times New Roman"/>
                <w:b/>
                <w:szCs w:val="24"/>
              </w:rPr>
            </w:pPr>
            <w:r w:rsidRPr="00FA6F40">
              <w:rPr>
                <w:rFonts w:cs="Times New Roman"/>
                <w:szCs w:val="24"/>
              </w:rPr>
              <w:t xml:space="preserve">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 промышленные </w:t>
            </w:r>
            <w:r w:rsidRPr="00FA6F40">
              <w:rPr>
                <w:rFonts w:cs="Times New Roman"/>
                <w:szCs w:val="24"/>
              </w:rPr>
              <w:lastRenderedPageBreak/>
              <w:t>отвалы и полигоны промышленных отходов.</w:t>
            </w:r>
          </w:p>
        </w:tc>
      </w:tr>
      <w:tr w:rsidR="00FA6F40" w:rsidRPr="00FA6F40" w:rsidTr="00FA6F40">
        <w:trPr>
          <w:trHeight w:val="416"/>
        </w:trPr>
        <w:tc>
          <w:tcPr>
            <w:tcW w:w="885" w:type="pct"/>
            <w:tcBorders>
              <w:top w:val="single" w:sz="4" w:space="0" w:color="auto"/>
              <w:left w:val="single" w:sz="4" w:space="0" w:color="auto"/>
              <w:bottom w:val="single" w:sz="4" w:space="0" w:color="auto"/>
              <w:right w:val="single" w:sz="4" w:space="0" w:color="auto"/>
            </w:tcBorders>
            <w:vAlign w:val="center"/>
          </w:tcPr>
          <w:p w:rsidR="00FA6F40" w:rsidRPr="00FA6F40" w:rsidRDefault="00C241E6" w:rsidP="00C241E6">
            <w:pPr>
              <w:pStyle w:val="24"/>
              <w:tabs>
                <w:tab w:val="left" w:pos="312"/>
              </w:tabs>
              <w:spacing w:line="240" w:lineRule="auto"/>
              <w:ind w:left="0"/>
              <w:rPr>
                <w:b/>
                <w:sz w:val="24"/>
                <w:szCs w:val="24"/>
              </w:rPr>
            </w:pPr>
            <w:r>
              <w:rPr>
                <w:b/>
                <w:sz w:val="24"/>
                <w:szCs w:val="24"/>
              </w:rPr>
              <w:lastRenderedPageBreak/>
              <w:t xml:space="preserve">4. </w:t>
            </w:r>
            <w:r w:rsidR="00FA6F40" w:rsidRPr="00FA6F40">
              <w:rPr>
                <w:b/>
                <w:sz w:val="24"/>
                <w:szCs w:val="24"/>
              </w:rPr>
              <w:t>Приюты для животных</w:t>
            </w:r>
          </w:p>
        </w:tc>
        <w:tc>
          <w:tcPr>
            <w:tcW w:w="1525"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ConsPlusNormal"/>
              <w:ind w:firstLine="0"/>
              <w:rPr>
                <w:rFonts w:ascii="Times New Roman" w:hAnsi="Times New Roman" w:cs="Times New Roman"/>
                <w:sz w:val="24"/>
                <w:szCs w:val="24"/>
              </w:rPr>
            </w:pPr>
            <w:r w:rsidRPr="00FA6F40">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в стационаре;</w:t>
            </w:r>
          </w:p>
          <w:p w:rsidR="00FA6F40" w:rsidRPr="00FA6F40" w:rsidRDefault="00FA6F40" w:rsidP="00FA6F40">
            <w:pPr>
              <w:pStyle w:val="ConsPlusNormal"/>
              <w:ind w:firstLine="0"/>
              <w:rPr>
                <w:rFonts w:ascii="Times New Roman" w:hAnsi="Times New Roman" w:cs="Times New Roman"/>
                <w:sz w:val="24"/>
                <w:szCs w:val="24"/>
              </w:rPr>
            </w:pPr>
            <w:r w:rsidRPr="00FA6F40">
              <w:rPr>
                <w:rFonts w:ascii="Times New Roman" w:hAnsi="Times New Roman" w:cs="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FA6F40" w:rsidRPr="00FA6F40" w:rsidRDefault="00FA6F40" w:rsidP="00FA6F40">
            <w:pPr>
              <w:pStyle w:val="24"/>
              <w:tabs>
                <w:tab w:val="left" w:pos="312"/>
              </w:tabs>
              <w:spacing w:line="240" w:lineRule="auto"/>
              <w:ind w:left="0"/>
              <w:rPr>
                <w:sz w:val="24"/>
                <w:szCs w:val="24"/>
              </w:rPr>
            </w:pPr>
            <w:r w:rsidRPr="00FA6F40">
              <w:rPr>
                <w:sz w:val="24"/>
                <w:szCs w:val="24"/>
              </w:rPr>
              <w:t>размещение объектов капитального строительства, предназначенных для организации гостиниц для животных</w:t>
            </w:r>
          </w:p>
        </w:tc>
        <w:tc>
          <w:tcPr>
            <w:tcW w:w="1295"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0"/>
              <w:rPr>
                <w:sz w:val="24"/>
                <w:szCs w:val="24"/>
              </w:rPr>
            </w:pPr>
            <w:r w:rsidRPr="00FA6F40">
              <w:rPr>
                <w:sz w:val="24"/>
                <w:szCs w:val="24"/>
              </w:rPr>
              <w:t>Здания, сооружения и территории ветерин</w:t>
            </w:r>
            <w:r>
              <w:rPr>
                <w:sz w:val="24"/>
                <w:szCs w:val="24"/>
              </w:rPr>
              <w:t xml:space="preserve">арных лечебниц, ветлабораторий, </w:t>
            </w:r>
            <w:proofErr w:type="spellStart"/>
            <w:r w:rsidRPr="00FA6F40">
              <w:rPr>
                <w:sz w:val="24"/>
                <w:szCs w:val="24"/>
              </w:rPr>
              <w:t>зоогостиниц</w:t>
            </w:r>
            <w:proofErr w:type="spellEnd"/>
            <w:r w:rsidRPr="00FA6F40">
              <w:rPr>
                <w:sz w:val="24"/>
                <w:szCs w:val="24"/>
              </w:rPr>
              <w:t xml:space="preserve">, </w:t>
            </w:r>
            <w:proofErr w:type="spellStart"/>
            <w:r w:rsidRPr="00FA6F40">
              <w:rPr>
                <w:sz w:val="24"/>
                <w:szCs w:val="24"/>
              </w:rPr>
              <w:t>зоопитомников</w:t>
            </w:r>
            <w:proofErr w:type="spellEnd"/>
            <w:r w:rsidRPr="00FA6F40">
              <w:rPr>
                <w:sz w:val="24"/>
                <w:szCs w:val="24"/>
              </w:rPr>
              <w:t xml:space="preserve">, пунктов передержки, центров дрессировки </w:t>
            </w:r>
          </w:p>
        </w:tc>
        <w:tc>
          <w:tcPr>
            <w:tcW w:w="1295"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b/>
                <w:sz w:val="24"/>
                <w:szCs w:val="24"/>
                <w:u w:val="single"/>
              </w:rPr>
              <w:t>В границах участка объекта</w:t>
            </w:r>
          </w:p>
          <w:p w:rsidR="00FA6F40" w:rsidRPr="00FA6F40" w:rsidRDefault="00FA6F40" w:rsidP="00FA6F40">
            <w:pPr>
              <w:pStyle w:val="24"/>
              <w:tabs>
                <w:tab w:val="left" w:pos="317"/>
              </w:tabs>
              <w:spacing w:line="240" w:lineRule="auto"/>
              <w:ind w:left="0"/>
              <w:rPr>
                <w:sz w:val="24"/>
                <w:szCs w:val="24"/>
              </w:rPr>
            </w:pPr>
            <w:r w:rsidRPr="00FA6F40">
              <w:rPr>
                <w:sz w:val="24"/>
                <w:szCs w:val="24"/>
              </w:rPr>
              <w:t>Административно-бытовые здания, научно-производственные объекты, конструкторские бюро. Площадки для отдыха, участки озеленения. Железнодорожные подъездные пути, автодорожные подъезды.</w:t>
            </w:r>
          </w:p>
          <w:p w:rsidR="00FA6F40" w:rsidRPr="00FA6F40" w:rsidRDefault="00FA6F40" w:rsidP="00FA6F40">
            <w:pPr>
              <w:ind w:firstLine="0"/>
              <w:rPr>
                <w:rFonts w:cs="Times New Roman"/>
                <w:b/>
                <w:szCs w:val="24"/>
              </w:rPr>
            </w:pPr>
            <w:r w:rsidRPr="00FA6F40">
              <w:rPr>
                <w:rFonts w:cs="Times New Roman"/>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 промышленные отвалы и полигоны промышленных отходов.</w:t>
            </w:r>
          </w:p>
        </w:tc>
      </w:tr>
    </w:tbl>
    <w:p w:rsidR="002B7952" w:rsidRDefault="002B7952" w:rsidP="00FA6F40">
      <w:pPr>
        <w:pStyle w:val="consplusnormalcxspmiddlecxspmiddlecxsplast"/>
        <w:spacing w:before="0" w:beforeAutospacing="0" w:after="0" w:afterAutospacing="0"/>
        <w:contextualSpacing/>
        <w:jc w:val="both"/>
      </w:pPr>
      <w:r>
        <w:br w:type="page"/>
      </w:r>
    </w:p>
    <w:p w:rsidR="00FA6F40" w:rsidRPr="00FA6F40" w:rsidRDefault="00FA6F40" w:rsidP="00FA6F40">
      <w:pPr>
        <w:pStyle w:val="consplusnormalcxspmiddlecxspmiddlecxsplast"/>
        <w:spacing w:before="0" w:beforeAutospacing="0" w:after="0" w:afterAutospacing="0"/>
        <w:contextualSpacing/>
        <w:jc w:val="both"/>
      </w:pPr>
    </w:p>
    <w:p w:rsidR="00FA6F40" w:rsidRDefault="00FA6F40" w:rsidP="00FA6F40">
      <w:pPr>
        <w:pStyle w:val="ConsPlusNormal"/>
        <w:widowControl/>
        <w:spacing w:after="120"/>
        <w:ind w:firstLine="0"/>
        <w:contextualSpacing/>
        <w:jc w:val="both"/>
        <w:rPr>
          <w:rFonts w:ascii="Times New Roman" w:hAnsi="Times New Roman" w:cs="Times New Roman"/>
          <w:sz w:val="24"/>
          <w:szCs w:val="24"/>
        </w:rPr>
      </w:pPr>
      <w:r w:rsidRPr="00FA6F40">
        <w:rPr>
          <w:rFonts w:ascii="Times New Roman" w:hAnsi="Times New Roman" w:cs="Times New Roman"/>
          <w:sz w:val="24"/>
          <w:szCs w:val="24"/>
        </w:rPr>
        <w:t xml:space="preserve">Предельные значения параметров земельных участков и разрешенного строительства в границах зон должны соответствовать показателям </w:t>
      </w:r>
      <w:r w:rsidR="00D75243">
        <w:rPr>
          <w:rFonts w:ascii="Times New Roman" w:hAnsi="Times New Roman" w:cs="Times New Roman"/>
          <w:sz w:val="24"/>
          <w:szCs w:val="24"/>
        </w:rPr>
        <w:t>в</w:t>
      </w:r>
      <w:r w:rsidRPr="00FA6F40">
        <w:rPr>
          <w:rFonts w:ascii="Times New Roman" w:hAnsi="Times New Roman" w:cs="Times New Roman"/>
          <w:sz w:val="24"/>
          <w:szCs w:val="24"/>
        </w:rPr>
        <w:t xml:space="preserve"> таблиц</w:t>
      </w:r>
      <w:r w:rsidR="00D75243">
        <w:rPr>
          <w:rFonts w:ascii="Times New Roman" w:hAnsi="Times New Roman" w:cs="Times New Roman"/>
          <w:sz w:val="24"/>
          <w:szCs w:val="24"/>
        </w:rPr>
        <w:t>е 52</w:t>
      </w:r>
      <w:r w:rsidRPr="00FA6F40">
        <w:rPr>
          <w:rFonts w:ascii="Times New Roman" w:hAnsi="Times New Roman" w:cs="Times New Roman"/>
          <w:sz w:val="24"/>
          <w:szCs w:val="24"/>
        </w:rPr>
        <w:t>:</w:t>
      </w:r>
    </w:p>
    <w:p w:rsidR="00D75243" w:rsidRPr="00FA6F40" w:rsidRDefault="00D75243" w:rsidP="00D75243">
      <w:pPr>
        <w:ind w:firstLine="0"/>
        <w:jc w:val="right"/>
        <w:rPr>
          <w:rFonts w:cs="Times New Roman"/>
          <w:szCs w:val="24"/>
        </w:rPr>
      </w:pPr>
      <w:r>
        <w:rPr>
          <w:rFonts w:cs="Times New Roman"/>
          <w:szCs w:val="24"/>
        </w:rPr>
        <w:t>Таблица 52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7"/>
        <w:gridCol w:w="774"/>
        <w:gridCol w:w="6"/>
        <w:gridCol w:w="930"/>
        <w:gridCol w:w="1242"/>
        <w:gridCol w:w="2949"/>
        <w:gridCol w:w="1496"/>
        <w:gridCol w:w="1659"/>
        <w:gridCol w:w="838"/>
        <w:gridCol w:w="841"/>
        <w:gridCol w:w="811"/>
        <w:gridCol w:w="1004"/>
      </w:tblGrid>
      <w:tr w:rsidR="00FA6F40" w:rsidRPr="00FA6F40" w:rsidTr="00D75243">
        <w:trPr>
          <w:tblHeader/>
        </w:trPr>
        <w:tc>
          <w:tcPr>
            <w:tcW w:w="898" w:type="pct"/>
            <w:vMerge w:val="restar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b/>
                <w:szCs w:val="24"/>
              </w:rPr>
            </w:pPr>
            <w:r w:rsidRPr="00FA6F40">
              <w:rPr>
                <w:rFonts w:cs="Times New Roman"/>
                <w:b/>
                <w:szCs w:val="24"/>
              </w:rPr>
              <w:t>вид использования</w:t>
            </w:r>
          </w:p>
        </w:tc>
        <w:tc>
          <w:tcPr>
            <w:tcW w:w="981" w:type="pct"/>
            <w:gridSpan w:val="4"/>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участок</w:t>
            </w:r>
          </w:p>
        </w:tc>
        <w:tc>
          <w:tcPr>
            <w:tcW w:w="972"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1540" w:type="pct"/>
            <w:gridSpan w:val="4"/>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объект</w:t>
            </w:r>
          </w:p>
        </w:tc>
        <w:tc>
          <w:tcPr>
            <w:tcW w:w="609"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Иные показатели</w:t>
            </w:r>
          </w:p>
        </w:tc>
      </w:tr>
      <w:tr w:rsidR="00FA6F40" w:rsidRPr="00FA6F40" w:rsidTr="00D75243">
        <w:trPr>
          <w:cantSplit/>
          <w:trHeight w:val="1134"/>
          <w:tblHeader/>
        </w:trPr>
        <w:tc>
          <w:tcPr>
            <w:tcW w:w="898" w:type="pct"/>
            <w:vMerge/>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b/>
                <w:szCs w:val="24"/>
              </w:rPr>
            </w:pPr>
          </w:p>
        </w:tc>
        <w:tc>
          <w:tcPr>
            <w:tcW w:w="566" w:type="pct"/>
            <w:gridSpan w:val="3"/>
            <w:tcBorders>
              <w:top w:val="single" w:sz="4" w:space="0" w:color="000000"/>
              <w:left w:val="single" w:sz="4" w:space="0" w:color="000000"/>
              <w:bottom w:val="single" w:sz="4" w:space="0" w:color="000000"/>
              <w:right w:val="single" w:sz="4" w:space="0" w:color="000000"/>
            </w:tcBorders>
            <w:vAlign w:val="center"/>
          </w:tcPr>
          <w:p w:rsidR="00FA6F40" w:rsidRPr="003871F4" w:rsidRDefault="00FA6F40" w:rsidP="00FA6F40">
            <w:pPr>
              <w:ind w:firstLine="0"/>
              <w:jc w:val="center"/>
              <w:rPr>
                <w:rFonts w:cs="Times New Roman"/>
                <w:szCs w:val="24"/>
                <w:vertAlign w:val="superscript"/>
              </w:rPr>
            </w:pPr>
            <w:r w:rsidRPr="00FA6F40">
              <w:rPr>
                <w:rFonts w:cs="Times New Roman"/>
                <w:szCs w:val="24"/>
              </w:rPr>
              <w:t>размер</w:t>
            </w:r>
            <w:r w:rsidR="003871F4">
              <w:rPr>
                <w:rFonts w:cs="Times New Roman"/>
                <w:szCs w:val="24"/>
              </w:rPr>
              <w:t>, м</w:t>
            </w:r>
            <w:r w:rsidR="003871F4">
              <w:rPr>
                <w:rFonts w:cs="Times New Roman"/>
                <w:szCs w:val="24"/>
                <w:vertAlign w:val="superscript"/>
              </w:rPr>
              <w:t>2</w:t>
            </w:r>
          </w:p>
        </w:tc>
        <w:tc>
          <w:tcPr>
            <w:tcW w:w="414" w:type="pct"/>
            <w:tcBorders>
              <w:top w:val="single" w:sz="4" w:space="0" w:color="000000"/>
              <w:left w:val="single" w:sz="4" w:space="0" w:color="000000"/>
              <w:bottom w:val="single" w:sz="4" w:space="0" w:color="000000"/>
              <w:right w:val="single" w:sz="4" w:space="0" w:color="000000"/>
            </w:tcBorders>
            <w:textDirection w:val="btLr"/>
            <w:vAlign w:val="center"/>
          </w:tcPr>
          <w:p w:rsidR="00FA6F40" w:rsidRPr="00FA6F40" w:rsidRDefault="00FA6F40" w:rsidP="00FA6F40">
            <w:pPr>
              <w:ind w:left="113" w:right="113" w:firstLine="0"/>
              <w:jc w:val="center"/>
              <w:rPr>
                <w:rFonts w:cs="Times New Roman"/>
                <w:szCs w:val="24"/>
              </w:rPr>
            </w:pPr>
            <w:proofErr w:type="spellStart"/>
            <w:r w:rsidRPr="00FA6F40">
              <w:rPr>
                <w:rFonts w:cs="Times New Roman"/>
                <w:szCs w:val="24"/>
              </w:rPr>
              <w:t>коэфф</w:t>
            </w:r>
            <w:proofErr w:type="spellEnd"/>
            <w:r w:rsidRPr="00FA6F40">
              <w:rPr>
                <w:rFonts w:cs="Times New Roman"/>
                <w:szCs w:val="24"/>
              </w:rPr>
              <w:t>. застройки</w:t>
            </w:r>
          </w:p>
        </w:tc>
        <w:tc>
          <w:tcPr>
            <w:tcW w:w="972" w:type="pct"/>
            <w:tcBorders>
              <w:top w:val="single" w:sz="4" w:space="0" w:color="000000"/>
              <w:left w:val="single" w:sz="4" w:space="0" w:color="000000"/>
              <w:bottom w:val="single" w:sz="4" w:space="0" w:color="000000"/>
              <w:right w:val="single" w:sz="4" w:space="0" w:color="000000"/>
            </w:tcBorders>
            <w:textDirection w:val="btLr"/>
            <w:vAlign w:val="center"/>
          </w:tcPr>
          <w:p w:rsidR="00FA6F40" w:rsidRPr="00FA6F40" w:rsidRDefault="00FA6F40" w:rsidP="00FA6F40">
            <w:pPr>
              <w:ind w:left="113" w:right="113" w:firstLine="0"/>
              <w:jc w:val="center"/>
              <w:rPr>
                <w:rFonts w:cs="Times New Roman"/>
                <w:szCs w:val="24"/>
              </w:rPr>
            </w:pPr>
            <w:r w:rsidRPr="00FA6F40">
              <w:rPr>
                <w:rFonts w:cs="Times New Roman"/>
                <w:szCs w:val="24"/>
              </w:rPr>
              <w:t xml:space="preserve">Отступы от границ </w:t>
            </w:r>
          </w:p>
        </w:tc>
        <w:tc>
          <w:tcPr>
            <w:tcW w:w="1039"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Емкость/мощность (кол-во, площадь, рабочее место)</w:t>
            </w:r>
          </w:p>
        </w:tc>
        <w:tc>
          <w:tcPr>
            <w:tcW w:w="250" w:type="pct"/>
            <w:tcBorders>
              <w:top w:val="single" w:sz="4" w:space="0" w:color="000000"/>
              <w:left w:val="single" w:sz="4" w:space="0" w:color="000000"/>
              <w:bottom w:val="single" w:sz="4" w:space="0" w:color="000000"/>
              <w:right w:val="single" w:sz="4" w:space="0" w:color="000000"/>
            </w:tcBorders>
            <w:textDirection w:val="btLr"/>
            <w:vAlign w:val="center"/>
          </w:tcPr>
          <w:p w:rsidR="00FA6F40" w:rsidRPr="00FA6F40" w:rsidRDefault="00FA6F40" w:rsidP="00FA6F40">
            <w:pPr>
              <w:ind w:left="113" w:right="113" w:firstLine="0"/>
              <w:jc w:val="center"/>
              <w:rPr>
                <w:rFonts w:cs="Times New Roman"/>
                <w:szCs w:val="24"/>
              </w:rPr>
            </w:pPr>
            <w:r w:rsidRPr="00FA6F40">
              <w:rPr>
                <w:rFonts w:cs="Times New Roman"/>
                <w:szCs w:val="24"/>
              </w:rPr>
              <w:t>Этажность</w:t>
            </w:r>
          </w:p>
        </w:tc>
        <w:tc>
          <w:tcPr>
            <w:tcW w:w="251" w:type="pct"/>
            <w:tcBorders>
              <w:top w:val="single" w:sz="4" w:space="0" w:color="000000"/>
              <w:left w:val="single" w:sz="4" w:space="0" w:color="000000"/>
              <w:bottom w:val="single" w:sz="4" w:space="0" w:color="000000"/>
              <w:right w:val="single" w:sz="4" w:space="0" w:color="000000"/>
            </w:tcBorders>
            <w:textDirection w:val="btLr"/>
            <w:vAlign w:val="center"/>
          </w:tcPr>
          <w:p w:rsidR="00FA6F40" w:rsidRPr="00FA6F40" w:rsidRDefault="00FA6F40" w:rsidP="00FA6F40">
            <w:pPr>
              <w:ind w:left="113" w:right="113" w:firstLine="0"/>
              <w:jc w:val="center"/>
              <w:rPr>
                <w:rFonts w:cs="Times New Roman"/>
                <w:szCs w:val="24"/>
              </w:rPr>
            </w:pPr>
            <w:r w:rsidRPr="00FA6F40">
              <w:rPr>
                <w:rFonts w:cs="Times New Roman"/>
                <w:szCs w:val="24"/>
              </w:rPr>
              <w:t>высота</w:t>
            </w:r>
          </w:p>
        </w:tc>
        <w:tc>
          <w:tcPr>
            <w:tcW w:w="273" w:type="pct"/>
            <w:tcBorders>
              <w:top w:val="single" w:sz="4" w:space="0" w:color="000000"/>
              <w:left w:val="single" w:sz="4" w:space="0" w:color="000000"/>
              <w:bottom w:val="single" w:sz="4" w:space="0" w:color="000000"/>
              <w:right w:val="single" w:sz="4" w:space="0" w:color="000000"/>
            </w:tcBorders>
            <w:textDirection w:val="btLr"/>
          </w:tcPr>
          <w:p w:rsidR="00FA6F40" w:rsidRPr="00FA6F40" w:rsidRDefault="00FA6F40" w:rsidP="00FA6F40">
            <w:pPr>
              <w:ind w:left="113" w:right="113" w:firstLine="0"/>
              <w:jc w:val="center"/>
              <w:rPr>
                <w:rFonts w:cs="Times New Roman"/>
                <w:szCs w:val="24"/>
              </w:rPr>
            </w:pPr>
          </w:p>
        </w:tc>
        <w:tc>
          <w:tcPr>
            <w:tcW w:w="336" w:type="pct"/>
            <w:tcBorders>
              <w:top w:val="single" w:sz="4" w:space="0" w:color="000000"/>
              <w:left w:val="single" w:sz="4" w:space="0" w:color="000000"/>
              <w:bottom w:val="single" w:sz="4" w:space="0" w:color="000000"/>
              <w:right w:val="single" w:sz="4" w:space="0" w:color="000000"/>
            </w:tcBorders>
            <w:textDirection w:val="btLr"/>
          </w:tcPr>
          <w:p w:rsidR="00FA6F40" w:rsidRPr="00FA6F40" w:rsidRDefault="00FA6F40" w:rsidP="00FA6F40">
            <w:pPr>
              <w:ind w:left="113" w:right="113" w:firstLine="0"/>
              <w:jc w:val="center"/>
              <w:rPr>
                <w:rFonts w:cs="Times New Roman"/>
                <w:szCs w:val="24"/>
              </w:rPr>
            </w:pPr>
          </w:p>
        </w:tc>
      </w:tr>
      <w:tr w:rsidR="00FA6F40" w:rsidRPr="00FA6F40" w:rsidTr="00D75243">
        <w:trPr>
          <w:tblHeader/>
        </w:trPr>
        <w:tc>
          <w:tcPr>
            <w:tcW w:w="898"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263"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мин.</w:t>
            </w:r>
          </w:p>
        </w:tc>
        <w:tc>
          <w:tcPr>
            <w:tcW w:w="304"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макс.</w:t>
            </w:r>
          </w:p>
        </w:tc>
        <w:tc>
          <w:tcPr>
            <w:tcW w:w="414"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972" w:type="pct"/>
            <w:tcBorders>
              <w:top w:val="single" w:sz="4" w:space="0" w:color="000000"/>
              <w:left w:val="single" w:sz="4" w:space="0" w:color="000000"/>
              <w:bottom w:val="single" w:sz="4" w:space="0" w:color="000000"/>
              <w:right w:val="single" w:sz="4" w:space="0" w:color="000000"/>
            </w:tcBorders>
          </w:tcPr>
          <w:p w:rsidR="00FA6F40" w:rsidRPr="00FA6F40" w:rsidRDefault="00FA6F40" w:rsidP="00FA6F40">
            <w:pPr>
              <w:ind w:firstLine="0"/>
              <w:jc w:val="center"/>
              <w:rPr>
                <w:rFonts w:cs="Times New Roman"/>
                <w:szCs w:val="24"/>
              </w:rPr>
            </w:pPr>
          </w:p>
        </w:tc>
        <w:tc>
          <w:tcPr>
            <w:tcW w:w="497"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мин</w:t>
            </w:r>
          </w:p>
        </w:tc>
        <w:tc>
          <w:tcPr>
            <w:tcW w:w="542"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макс</w:t>
            </w:r>
          </w:p>
        </w:tc>
        <w:tc>
          <w:tcPr>
            <w:tcW w:w="250"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251"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273" w:type="pct"/>
            <w:tcBorders>
              <w:top w:val="single" w:sz="4" w:space="0" w:color="000000"/>
              <w:left w:val="single" w:sz="4" w:space="0" w:color="000000"/>
              <w:bottom w:val="single" w:sz="4" w:space="0" w:color="000000"/>
              <w:right w:val="single" w:sz="4" w:space="0" w:color="000000"/>
            </w:tcBorders>
          </w:tcPr>
          <w:p w:rsidR="00FA6F40" w:rsidRPr="00FA6F40" w:rsidRDefault="00FA6F40" w:rsidP="00FA6F40">
            <w:pPr>
              <w:ind w:firstLine="0"/>
              <w:jc w:val="center"/>
              <w:rPr>
                <w:rFonts w:cs="Times New Roman"/>
                <w:szCs w:val="24"/>
              </w:rPr>
            </w:pPr>
          </w:p>
        </w:tc>
        <w:tc>
          <w:tcPr>
            <w:tcW w:w="336" w:type="pct"/>
            <w:tcBorders>
              <w:top w:val="single" w:sz="4" w:space="0" w:color="000000"/>
              <w:left w:val="single" w:sz="4" w:space="0" w:color="000000"/>
              <w:bottom w:val="single" w:sz="4" w:space="0" w:color="000000"/>
              <w:right w:val="single" w:sz="4" w:space="0" w:color="000000"/>
            </w:tcBorders>
          </w:tcPr>
          <w:p w:rsidR="00FA6F40" w:rsidRPr="00FA6F40" w:rsidRDefault="00FA6F40" w:rsidP="00FA6F40">
            <w:pPr>
              <w:ind w:firstLine="0"/>
              <w:jc w:val="center"/>
              <w:rPr>
                <w:rFonts w:cs="Times New Roman"/>
                <w:szCs w:val="24"/>
              </w:rPr>
            </w:pPr>
          </w:p>
        </w:tc>
      </w:tr>
      <w:tr w:rsidR="00FA6F40" w:rsidRPr="00FA6F40" w:rsidTr="00FA6F40">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b/>
                <w:szCs w:val="24"/>
              </w:rPr>
            </w:pPr>
            <w:r w:rsidRPr="00FA6F40">
              <w:rPr>
                <w:rFonts w:cs="Times New Roman"/>
                <w:b/>
                <w:szCs w:val="24"/>
              </w:rPr>
              <w:t>Основные виды разрешённого использования</w:t>
            </w:r>
          </w:p>
        </w:tc>
      </w:tr>
      <w:tr w:rsidR="00FA6F40" w:rsidRPr="00FA6F40" w:rsidTr="00D75243">
        <w:tc>
          <w:tcPr>
            <w:tcW w:w="898"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C241E6" w:rsidP="003871F4">
            <w:pPr>
              <w:ind w:firstLine="0"/>
              <w:jc w:val="left"/>
              <w:rPr>
                <w:rFonts w:cs="Times New Roman"/>
                <w:szCs w:val="24"/>
              </w:rPr>
            </w:pPr>
            <w:r>
              <w:rPr>
                <w:rFonts w:cs="Times New Roman"/>
                <w:b/>
                <w:szCs w:val="24"/>
              </w:rPr>
              <w:t xml:space="preserve">1. </w:t>
            </w:r>
            <w:r w:rsidR="00FA6F40" w:rsidRPr="00FA6F40">
              <w:rPr>
                <w:rFonts w:cs="Times New Roman"/>
                <w:b/>
                <w:szCs w:val="24"/>
              </w:rPr>
              <w:t>Скотоводство</w:t>
            </w:r>
          </w:p>
        </w:tc>
        <w:tc>
          <w:tcPr>
            <w:tcW w:w="261"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p>
        </w:tc>
        <w:tc>
          <w:tcPr>
            <w:tcW w:w="306"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3871F4" w:rsidP="003871F4">
            <w:pPr>
              <w:ind w:firstLine="0"/>
              <w:rPr>
                <w:rFonts w:cs="Times New Roman"/>
                <w:szCs w:val="24"/>
              </w:rPr>
            </w:pPr>
            <w:r>
              <w:rPr>
                <w:rFonts w:cs="Times New Roman"/>
                <w:szCs w:val="24"/>
              </w:rPr>
              <w:t>100000</w:t>
            </w:r>
          </w:p>
        </w:tc>
        <w:tc>
          <w:tcPr>
            <w:tcW w:w="414"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r w:rsidRPr="00FA6F40">
              <w:rPr>
                <w:rFonts w:cs="Times New Roman"/>
                <w:szCs w:val="24"/>
              </w:rPr>
              <w:t>Не более 0.7</w:t>
            </w:r>
          </w:p>
        </w:tc>
        <w:tc>
          <w:tcPr>
            <w:tcW w:w="972"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r w:rsidRPr="00FA6F40">
              <w:rPr>
                <w:rFonts w:cs="Times New Roman"/>
                <w:szCs w:val="24"/>
              </w:rPr>
              <w:t xml:space="preserve">От границы участка, прилегающей к красной линии улицы, проезда не менее </w:t>
            </w:r>
            <w:smartTag w:uri="urn:schemas-microsoft-com:office:smarttags" w:element="metricconverter">
              <w:smartTagPr>
                <w:attr w:name="ProductID" w:val="5 м"/>
              </w:smartTagPr>
              <w:r w:rsidRPr="00FA6F40">
                <w:rPr>
                  <w:rFonts w:cs="Times New Roman"/>
                  <w:szCs w:val="24"/>
                </w:rPr>
                <w:t>5 м</w:t>
              </w:r>
            </w:smartTag>
            <w:r w:rsidRPr="00FA6F40">
              <w:rPr>
                <w:rFonts w:cs="Times New Roman"/>
                <w:szCs w:val="24"/>
              </w:rPr>
              <w:t xml:space="preserve">. </w:t>
            </w:r>
          </w:p>
          <w:p w:rsidR="00FA6F40" w:rsidRPr="00FA6F40" w:rsidRDefault="00FA6F40" w:rsidP="00FA6F40">
            <w:pPr>
              <w:ind w:firstLine="0"/>
              <w:rPr>
                <w:rFonts w:cs="Times New Roman"/>
                <w:szCs w:val="24"/>
              </w:rPr>
            </w:pPr>
            <w:r w:rsidRPr="00FA6F40">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FA6F40">
                <w:rPr>
                  <w:rFonts w:cs="Times New Roman"/>
                  <w:szCs w:val="24"/>
                </w:rPr>
                <w:t>6 м</w:t>
              </w:r>
            </w:smartTag>
          </w:p>
        </w:tc>
        <w:tc>
          <w:tcPr>
            <w:tcW w:w="497"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p>
        </w:tc>
        <w:tc>
          <w:tcPr>
            <w:tcW w:w="542"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r w:rsidRPr="00FA6F40">
              <w:rPr>
                <w:rFonts w:cs="Times New Roman"/>
                <w:szCs w:val="24"/>
              </w:rPr>
              <w:t>Фермы крупного рогатого скота менее 100 голов;</w:t>
            </w:r>
          </w:p>
          <w:p w:rsidR="00FA6F40" w:rsidRPr="00FA6F40" w:rsidRDefault="00FA6F40" w:rsidP="00FA6F40">
            <w:pPr>
              <w:ind w:firstLine="0"/>
              <w:rPr>
                <w:rFonts w:cs="Times New Roman"/>
                <w:szCs w:val="24"/>
              </w:rPr>
            </w:pPr>
          </w:p>
        </w:tc>
        <w:tc>
          <w:tcPr>
            <w:tcW w:w="501"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7367AC" w:rsidP="00FA6F40">
            <w:pPr>
              <w:ind w:firstLine="0"/>
              <w:jc w:val="center"/>
              <w:rPr>
                <w:rFonts w:cs="Times New Roman"/>
                <w:szCs w:val="24"/>
              </w:rPr>
            </w:pPr>
            <w:r w:rsidRPr="00410449">
              <w:rPr>
                <w:szCs w:val="24"/>
              </w:rPr>
              <w:t>Не подлежит установлению</w:t>
            </w:r>
          </w:p>
        </w:tc>
        <w:tc>
          <w:tcPr>
            <w:tcW w:w="609"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r w:rsidRPr="00FA6F40">
              <w:rPr>
                <w:rFonts w:cs="Times New Roman"/>
                <w:szCs w:val="24"/>
              </w:rPr>
              <w:t xml:space="preserve">Не менее 1 </w:t>
            </w:r>
            <w:proofErr w:type="spellStart"/>
            <w:r w:rsidRPr="00FA6F40">
              <w:rPr>
                <w:rFonts w:cs="Times New Roman"/>
                <w:szCs w:val="24"/>
              </w:rPr>
              <w:t>машиноместа</w:t>
            </w:r>
            <w:proofErr w:type="spellEnd"/>
            <w:r w:rsidRPr="00FA6F40">
              <w:rPr>
                <w:rFonts w:cs="Times New Roman"/>
                <w:szCs w:val="24"/>
              </w:rPr>
              <w:t xml:space="preserve"> </w:t>
            </w:r>
          </w:p>
          <w:p w:rsidR="00FA6F40" w:rsidRPr="00FA6F40" w:rsidRDefault="00FA6F40" w:rsidP="00FA6F40">
            <w:pPr>
              <w:ind w:firstLine="0"/>
              <w:rPr>
                <w:rFonts w:cs="Times New Roman"/>
                <w:szCs w:val="24"/>
              </w:rPr>
            </w:pPr>
            <w:r w:rsidRPr="00FA6F40">
              <w:rPr>
                <w:rFonts w:cs="Times New Roman"/>
                <w:szCs w:val="24"/>
              </w:rPr>
              <w:t xml:space="preserve">на 5 работающих, но не менее 2 </w:t>
            </w:r>
            <w:proofErr w:type="spellStart"/>
            <w:r w:rsidRPr="00FA6F40">
              <w:rPr>
                <w:rFonts w:cs="Times New Roman"/>
                <w:szCs w:val="24"/>
              </w:rPr>
              <w:t>машиномест</w:t>
            </w:r>
            <w:proofErr w:type="spellEnd"/>
            <w:r w:rsidRPr="00FA6F40">
              <w:rPr>
                <w:rFonts w:cs="Times New Roman"/>
                <w:szCs w:val="24"/>
              </w:rPr>
              <w:t xml:space="preserve">. </w:t>
            </w:r>
          </w:p>
        </w:tc>
      </w:tr>
      <w:tr w:rsidR="00FA6F40" w:rsidRPr="00FA6F40" w:rsidTr="00D75243">
        <w:tc>
          <w:tcPr>
            <w:tcW w:w="898"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C241E6" w:rsidP="00FA6F40">
            <w:pPr>
              <w:tabs>
                <w:tab w:val="left" w:pos="-1560"/>
              </w:tabs>
              <w:ind w:firstLine="0"/>
              <w:rPr>
                <w:rFonts w:cs="Times New Roman"/>
                <w:b/>
                <w:szCs w:val="24"/>
              </w:rPr>
            </w:pPr>
            <w:r>
              <w:rPr>
                <w:rFonts w:cs="Times New Roman"/>
                <w:b/>
                <w:szCs w:val="24"/>
              </w:rPr>
              <w:t xml:space="preserve">2. </w:t>
            </w:r>
            <w:r w:rsidR="00FA6F40" w:rsidRPr="00FA6F40">
              <w:rPr>
                <w:rFonts w:cs="Times New Roman"/>
                <w:b/>
                <w:szCs w:val="24"/>
              </w:rPr>
              <w:t>Свиноводство</w:t>
            </w:r>
          </w:p>
        </w:tc>
        <w:tc>
          <w:tcPr>
            <w:tcW w:w="261"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p>
        </w:tc>
        <w:tc>
          <w:tcPr>
            <w:tcW w:w="306"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3871F4" w:rsidP="003871F4">
            <w:pPr>
              <w:ind w:firstLine="0"/>
              <w:rPr>
                <w:rFonts w:cs="Times New Roman"/>
                <w:szCs w:val="24"/>
              </w:rPr>
            </w:pPr>
            <w:r>
              <w:rPr>
                <w:rFonts w:cs="Times New Roman"/>
                <w:szCs w:val="24"/>
              </w:rPr>
              <w:t>100000</w:t>
            </w:r>
          </w:p>
        </w:tc>
        <w:tc>
          <w:tcPr>
            <w:tcW w:w="414"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Не более 0.7</w:t>
            </w:r>
          </w:p>
        </w:tc>
        <w:tc>
          <w:tcPr>
            <w:tcW w:w="972"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r w:rsidRPr="00FA6F40">
              <w:rPr>
                <w:rFonts w:cs="Times New Roman"/>
                <w:szCs w:val="24"/>
              </w:rPr>
              <w:t xml:space="preserve">От границы участка, прилегающей к красной линии улицы, проезда не менее </w:t>
            </w:r>
            <w:smartTag w:uri="urn:schemas-microsoft-com:office:smarttags" w:element="metricconverter">
              <w:smartTagPr>
                <w:attr w:name="ProductID" w:val="5 м"/>
              </w:smartTagPr>
              <w:r w:rsidRPr="00FA6F40">
                <w:rPr>
                  <w:rFonts w:cs="Times New Roman"/>
                  <w:szCs w:val="24"/>
                </w:rPr>
                <w:t>5 м</w:t>
              </w:r>
            </w:smartTag>
            <w:r w:rsidRPr="00FA6F40">
              <w:rPr>
                <w:rFonts w:cs="Times New Roman"/>
                <w:szCs w:val="24"/>
              </w:rPr>
              <w:t xml:space="preserve">. </w:t>
            </w:r>
          </w:p>
          <w:p w:rsidR="00FA6F40" w:rsidRPr="00FA6F40" w:rsidRDefault="00FA6F40" w:rsidP="00FA6F40">
            <w:pPr>
              <w:ind w:firstLine="0"/>
              <w:rPr>
                <w:rFonts w:cs="Times New Roman"/>
                <w:szCs w:val="24"/>
              </w:rPr>
            </w:pPr>
            <w:r w:rsidRPr="00FA6F40">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FA6F40">
                <w:rPr>
                  <w:rFonts w:cs="Times New Roman"/>
                  <w:szCs w:val="24"/>
                </w:rPr>
                <w:t>6 м</w:t>
              </w:r>
            </w:smartTag>
          </w:p>
        </w:tc>
        <w:tc>
          <w:tcPr>
            <w:tcW w:w="497"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542"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До 100. голов</w:t>
            </w:r>
          </w:p>
        </w:tc>
        <w:tc>
          <w:tcPr>
            <w:tcW w:w="501"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7367AC" w:rsidP="00FA6F40">
            <w:pPr>
              <w:ind w:firstLine="0"/>
              <w:rPr>
                <w:rFonts w:cs="Times New Roman"/>
                <w:szCs w:val="24"/>
              </w:rPr>
            </w:pPr>
            <w:r w:rsidRPr="00410449">
              <w:rPr>
                <w:szCs w:val="24"/>
              </w:rPr>
              <w:t>Не подлежит установлению</w:t>
            </w:r>
          </w:p>
        </w:tc>
        <w:tc>
          <w:tcPr>
            <w:tcW w:w="609"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r w:rsidRPr="00FA6F40">
              <w:rPr>
                <w:rFonts w:cs="Times New Roman"/>
                <w:szCs w:val="24"/>
              </w:rPr>
              <w:t xml:space="preserve">Не менее 1 </w:t>
            </w:r>
            <w:proofErr w:type="spellStart"/>
            <w:r w:rsidRPr="00FA6F40">
              <w:rPr>
                <w:rFonts w:cs="Times New Roman"/>
                <w:szCs w:val="24"/>
              </w:rPr>
              <w:t>машиноместа</w:t>
            </w:r>
            <w:proofErr w:type="spellEnd"/>
            <w:r w:rsidRPr="00FA6F40">
              <w:rPr>
                <w:rFonts w:cs="Times New Roman"/>
                <w:szCs w:val="24"/>
              </w:rPr>
              <w:t xml:space="preserve"> </w:t>
            </w:r>
          </w:p>
          <w:p w:rsidR="00FA6F40" w:rsidRPr="00FA6F40" w:rsidRDefault="00FA6F40" w:rsidP="00FA6F40">
            <w:pPr>
              <w:ind w:firstLine="0"/>
              <w:rPr>
                <w:rFonts w:cs="Times New Roman"/>
                <w:szCs w:val="24"/>
              </w:rPr>
            </w:pPr>
            <w:r w:rsidRPr="00FA6F40">
              <w:rPr>
                <w:rFonts w:cs="Times New Roman"/>
                <w:szCs w:val="24"/>
              </w:rPr>
              <w:t xml:space="preserve">на 5 работающих, но не менее 2 </w:t>
            </w:r>
            <w:proofErr w:type="spellStart"/>
            <w:r w:rsidRPr="00FA6F40">
              <w:rPr>
                <w:rFonts w:cs="Times New Roman"/>
                <w:szCs w:val="24"/>
              </w:rPr>
              <w:t>машиномест</w:t>
            </w:r>
            <w:proofErr w:type="spellEnd"/>
          </w:p>
        </w:tc>
      </w:tr>
      <w:tr w:rsidR="00FA6F40" w:rsidRPr="00FA6F40" w:rsidTr="00D75243">
        <w:tc>
          <w:tcPr>
            <w:tcW w:w="898"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C241E6" w:rsidP="00FA6F40">
            <w:pPr>
              <w:tabs>
                <w:tab w:val="left" w:pos="-1560"/>
              </w:tabs>
              <w:ind w:firstLine="0"/>
              <w:rPr>
                <w:rFonts w:cs="Times New Roman"/>
                <w:szCs w:val="24"/>
              </w:rPr>
            </w:pPr>
            <w:r>
              <w:rPr>
                <w:rFonts w:cs="Times New Roman"/>
                <w:b/>
                <w:szCs w:val="24"/>
              </w:rPr>
              <w:t xml:space="preserve">3. </w:t>
            </w:r>
            <w:r w:rsidR="00FA6F40" w:rsidRPr="00FA6F40">
              <w:rPr>
                <w:rFonts w:cs="Times New Roman"/>
                <w:b/>
                <w:szCs w:val="24"/>
              </w:rPr>
              <w:t>Обеспечение сельскохозяйственного производства</w:t>
            </w:r>
          </w:p>
        </w:tc>
        <w:tc>
          <w:tcPr>
            <w:tcW w:w="261"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p>
        </w:tc>
        <w:tc>
          <w:tcPr>
            <w:tcW w:w="306"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3871F4" w:rsidP="003871F4">
            <w:pPr>
              <w:ind w:firstLine="0"/>
              <w:jc w:val="center"/>
              <w:rPr>
                <w:rFonts w:cs="Times New Roman"/>
                <w:szCs w:val="24"/>
              </w:rPr>
            </w:pPr>
            <w:r>
              <w:rPr>
                <w:rFonts w:cs="Times New Roman"/>
                <w:szCs w:val="24"/>
              </w:rPr>
              <w:t>5000</w:t>
            </w:r>
          </w:p>
        </w:tc>
        <w:tc>
          <w:tcPr>
            <w:tcW w:w="414"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r w:rsidRPr="00FA6F40">
              <w:rPr>
                <w:rFonts w:cs="Times New Roman"/>
                <w:szCs w:val="24"/>
              </w:rPr>
              <w:t>Не более 0,7</w:t>
            </w:r>
          </w:p>
        </w:tc>
        <w:tc>
          <w:tcPr>
            <w:tcW w:w="972"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r w:rsidRPr="00FA6F40">
              <w:rPr>
                <w:rFonts w:cs="Times New Roman"/>
                <w:szCs w:val="24"/>
              </w:rPr>
              <w:t xml:space="preserve">От границы участка, прилегающей к красной линии улицы, проезда не менее </w:t>
            </w:r>
            <w:smartTag w:uri="urn:schemas-microsoft-com:office:smarttags" w:element="metricconverter">
              <w:smartTagPr>
                <w:attr w:name="ProductID" w:val="5 м"/>
              </w:smartTagPr>
              <w:r w:rsidRPr="00FA6F40">
                <w:rPr>
                  <w:rFonts w:cs="Times New Roman"/>
                  <w:szCs w:val="24"/>
                </w:rPr>
                <w:t>5 м</w:t>
              </w:r>
            </w:smartTag>
            <w:r w:rsidRPr="00FA6F40">
              <w:rPr>
                <w:rFonts w:cs="Times New Roman"/>
                <w:szCs w:val="24"/>
              </w:rPr>
              <w:t xml:space="preserve">. </w:t>
            </w:r>
          </w:p>
          <w:p w:rsidR="00FA6F40" w:rsidRPr="00FA6F40" w:rsidRDefault="00FA6F40" w:rsidP="00FA6F40">
            <w:pPr>
              <w:ind w:firstLine="0"/>
              <w:rPr>
                <w:rFonts w:cs="Times New Roman"/>
                <w:szCs w:val="24"/>
              </w:rPr>
            </w:pPr>
            <w:r w:rsidRPr="00FA6F40">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FA6F40">
                <w:rPr>
                  <w:rFonts w:cs="Times New Roman"/>
                  <w:szCs w:val="24"/>
                </w:rPr>
                <w:t>6 м</w:t>
              </w:r>
            </w:smartTag>
            <w:r w:rsidRPr="00FA6F40">
              <w:rPr>
                <w:rFonts w:cs="Times New Roman"/>
                <w:szCs w:val="24"/>
              </w:rPr>
              <w:t xml:space="preserve"> </w:t>
            </w:r>
          </w:p>
        </w:tc>
        <w:tc>
          <w:tcPr>
            <w:tcW w:w="497"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 xml:space="preserve">1 </w:t>
            </w:r>
            <w:proofErr w:type="spellStart"/>
            <w:r w:rsidRPr="00FA6F40">
              <w:rPr>
                <w:rFonts w:cs="Times New Roman"/>
                <w:szCs w:val="24"/>
              </w:rPr>
              <w:t>раб.место</w:t>
            </w:r>
            <w:proofErr w:type="spellEnd"/>
          </w:p>
          <w:p w:rsidR="00FA6F40" w:rsidRPr="00FA6F40" w:rsidRDefault="00FA6F40" w:rsidP="00FA6F40">
            <w:pPr>
              <w:ind w:firstLine="0"/>
              <w:jc w:val="center"/>
              <w:rPr>
                <w:rFonts w:cs="Times New Roman"/>
                <w:szCs w:val="24"/>
              </w:rPr>
            </w:pPr>
          </w:p>
        </w:tc>
        <w:tc>
          <w:tcPr>
            <w:tcW w:w="542"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501"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7367AC" w:rsidP="00FA6F40">
            <w:pPr>
              <w:ind w:firstLine="0"/>
              <w:rPr>
                <w:rFonts w:cs="Times New Roman"/>
                <w:szCs w:val="24"/>
              </w:rPr>
            </w:pPr>
            <w:r w:rsidRPr="00410449">
              <w:rPr>
                <w:szCs w:val="24"/>
              </w:rPr>
              <w:t>Не подлежит установлению</w:t>
            </w:r>
          </w:p>
        </w:tc>
        <w:tc>
          <w:tcPr>
            <w:tcW w:w="609"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r w:rsidRPr="00FA6F40">
              <w:rPr>
                <w:rFonts w:cs="Times New Roman"/>
                <w:szCs w:val="24"/>
              </w:rPr>
              <w:t xml:space="preserve">1 </w:t>
            </w:r>
            <w:proofErr w:type="spellStart"/>
            <w:r w:rsidRPr="00FA6F40">
              <w:rPr>
                <w:rFonts w:cs="Times New Roman"/>
                <w:szCs w:val="24"/>
              </w:rPr>
              <w:t>машино</w:t>
            </w:r>
            <w:proofErr w:type="spellEnd"/>
            <w:r w:rsidRPr="00FA6F40">
              <w:rPr>
                <w:rFonts w:cs="Times New Roman"/>
                <w:szCs w:val="24"/>
              </w:rPr>
              <w:t xml:space="preserve">-место временных автостоянок на 10 рабочих мест в здании, </w:t>
            </w:r>
            <w:r w:rsidRPr="00FA6F40">
              <w:rPr>
                <w:rFonts w:cs="Times New Roman"/>
                <w:szCs w:val="24"/>
              </w:rPr>
              <w:lastRenderedPageBreak/>
              <w:t>но не менее 2 м/м.</w:t>
            </w:r>
          </w:p>
        </w:tc>
      </w:tr>
      <w:tr w:rsidR="00FA6F40" w:rsidRPr="00FA6F40" w:rsidTr="00D75243">
        <w:tc>
          <w:tcPr>
            <w:tcW w:w="898"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C241E6" w:rsidP="00FA6F40">
            <w:pPr>
              <w:ind w:firstLine="0"/>
              <w:rPr>
                <w:rFonts w:cs="Times New Roman"/>
                <w:szCs w:val="24"/>
              </w:rPr>
            </w:pPr>
            <w:r>
              <w:rPr>
                <w:rFonts w:cs="Times New Roman"/>
                <w:b/>
                <w:szCs w:val="24"/>
              </w:rPr>
              <w:lastRenderedPageBreak/>
              <w:t xml:space="preserve">4. </w:t>
            </w:r>
            <w:r w:rsidR="00FA6F40" w:rsidRPr="00FA6F40">
              <w:rPr>
                <w:rFonts w:cs="Times New Roman"/>
                <w:b/>
                <w:szCs w:val="24"/>
              </w:rPr>
              <w:t>Хранение и переработка сельскохозяйственной продукции</w:t>
            </w:r>
          </w:p>
        </w:tc>
        <w:tc>
          <w:tcPr>
            <w:tcW w:w="263"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3871F4" w:rsidP="003871F4">
            <w:pPr>
              <w:ind w:firstLine="0"/>
              <w:jc w:val="center"/>
              <w:rPr>
                <w:rFonts w:cs="Times New Roman"/>
                <w:szCs w:val="24"/>
              </w:rPr>
            </w:pPr>
            <w:r>
              <w:rPr>
                <w:rFonts w:cs="Times New Roman"/>
                <w:szCs w:val="24"/>
              </w:rPr>
              <w:t>5000</w:t>
            </w:r>
          </w:p>
        </w:tc>
        <w:tc>
          <w:tcPr>
            <w:tcW w:w="304"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p>
        </w:tc>
        <w:tc>
          <w:tcPr>
            <w:tcW w:w="414"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Не более 0.7</w:t>
            </w:r>
          </w:p>
        </w:tc>
        <w:tc>
          <w:tcPr>
            <w:tcW w:w="972"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r w:rsidRPr="00FA6F40">
              <w:rPr>
                <w:rFonts w:cs="Times New Roman"/>
                <w:szCs w:val="24"/>
              </w:rPr>
              <w:t xml:space="preserve">От границы участка, прилегающей к красной линии улицы, проезда не менее 5м. </w:t>
            </w:r>
          </w:p>
          <w:p w:rsidR="00FA6F40" w:rsidRPr="00FA6F40" w:rsidRDefault="00FA6F40" w:rsidP="00FA6F40">
            <w:pPr>
              <w:widowControl w:val="0"/>
              <w:autoSpaceDE w:val="0"/>
              <w:autoSpaceDN w:val="0"/>
              <w:adjustRightInd w:val="0"/>
              <w:ind w:firstLine="0"/>
              <w:rPr>
                <w:rFonts w:eastAsia="NSimSun" w:cs="Times New Roman"/>
                <w:szCs w:val="24"/>
                <w:lang w:eastAsia="zh-CN"/>
              </w:rPr>
            </w:pPr>
            <w:r w:rsidRPr="00FA6F40">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FA6F40">
                <w:rPr>
                  <w:rFonts w:cs="Times New Roman"/>
                  <w:szCs w:val="24"/>
                </w:rPr>
                <w:t>6 м</w:t>
              </w:r>
            </w:smartTag>
          </w:p>
        </w:tc>
        <w:tc>
          <w:tcPr>
            <w:tcW w:w="497"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1 раб. место</w:t>
            </w:r>
          </w:p>
        </w:tc>
        <w:tc>
          <w:tcPr>
            <w:tcW w:w="542"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r w:rsidRPr="00FA6F40">
              <w:rPr>
                <w:rFonts w:cs="Times New Roman"/>
                <w:szCs w:val="24"/>
              </w:rPr>
              <w:t>Склады для хранения минеральных удобрений, ядохимикатов до 50 т</w:t>
            </w:r>
          </w:p>
        </w:tc>
        <w:tc>
          <w:tcPr>
            <w:tcW w:w="501"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7367AC" w:rsidP="00FA6F40">
            <w:pPr>
              <w:ind w:firstLine="0"/>
              <w:jc w:val="center"/>
              <w:rPr>
                <w:rFonts w:cs="Times New Roman"/>
                <w:szCs w:val="24"/>
              </w:rPr>
            </w:pPr>
            <w:r w:rsidRPr="00410449">
              <w:rPr>
                <w:szCs w:val="24"/>
              </w:rPr>
              <w:t>Не подлежит установлению</w:t>
            </w:r>
          </w:p>
        </w:tc>
        <w:tc>
          <w:tcPr>
            <w:tcW w:w="609"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r w:rsidRPr="00FA6F40">
              <w:rPr>
                <w:rFonts w:cs="Times New Roman"/>
                <w:szCs w:val="24"/>
              </w:rPr>
              <w:t xml:space="preserve">Не менее 1,5 </w:t>
            </w:r>
            <w:proofErr w:type="spellStart"/>
            <w:r w:rsidRPr="00FA6F40">
              <w:rPr>
                <w:rFonts w:cs="Times New Roman"/>
                <w:szCs w:val="24"/>
              </w:rPr>
              <w:t>машиномест</w:t>
            </w:r>
            <w:proofErr w:type="spellEnd"/>
            <w:r w:rsidRPr="00FA6F40">
              <w:rPr>
                <w:rFonts w:cs="Times New Roman"/>
                <w:szCs w:val="24"/>
              </w:rPr>
              <w:t xml:space="preserve"> на 10 работающих, но не менее 15</w:t>
            </w:r>
          </w:p>
        </w:tc>
      </w:tr>
      <w:tr w:rsidR="00FA6F40" w:rsidRPr="00FA6F40" w:rsidTr="00FA6F40">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b/>
                <w:szCs w:val="24"/>
              </w:rPr>
              <w:t>Условно разрешённые виды использования</w:t>
            </w:r>
          </w:p>
        </w:tc>
      </w:tr>
      <w:tr w:rsidR="00FA6F40" w:rsidRPr="00FA6F40" w:rsidTr="00D75243">
        <w:tc>
          <w:tcPr>
            <w:tcW w:w="898"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C241E6" w:rsidP="00FA6F40">
            <w:pPr>
              <w:ind w:firstLine="0"/>
              <w:rPr>
                <w:rFonts w:cs="Times New Roman"/>
                <w:b/>
                <w:szCs w:val="24"/>
              </w:rPr>
            </w:pPr>
            <w:r>
              <w:rPr>
                <w:rFonts w:cs="Times New Roman"/>
                <w:b/>
                <w:szCs w:val="24"/>
              </w:rPr>
              <w:t xml:space="preserve">1. </w:t>
            </w:r>
            <w:r w:rsidR="00FA6F40" w:rsidRPr="00FA6F40">
              <w:rPr>
                <w:rFonts w:cs="Times New Roman"/>
                <w:b/>
                <w:szCs w:val="24"/>
              </w:rPr>
              <w:t>Пчеловодство</w:t>
            </w:r>
          </w:p>
        </w:tc>
        <w:tc>
          <w:tcPr>
            <w:tcW w:w="263"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6</w:t>
            </w:r>
            <w:r w:rsidR="003871F4">
              <w:rPr>
                <w:rFonts w:cs="Times New Roman"/>
                <w:szCs w:val="24"/>
              </w:rPr>
              <w:t>00</w:t>
            </w:r>
          </w:p>
        </w:tc>
        <w:tc>
          <w:tcPr>
            <w:tcW w:w="304"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p>
        </w:tc>
        <w:tc>
          <w:tcPr>
            <w:tcW w:w="414"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Не более 0.7</w:t>
            </w:r>
          </w:p>
        </w:tc>
        <w:tc>
          <w:tcPr>
            <w:tcW w:w="972"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r w:rsidRPr="00FA6F40">
              <w:rPr>
                <w:rFonts w:cs="Times New Roman"/>
                <w:szCs w:val="24"/>
              </w:rPr>
              <w:t xml:space="preserve">От границы участка, прилегающей к красной линии улицы, проезда не менее 5м. </w:t>
            </w:r>
          </w:p>
          <w:p w:rsidR="00FA6F40" w:rsidRPr="00FA6F40" w:rsidRDefault="00FA6F40" w:rsidP="00FA6F40">
            <w:pPr>
              <w:ind w:firstLine="0"/>
              <w:rPr>
                <w:rFonts w:cs="Times New Roman"/>
                <w:szCs w:val="24"/>
              </w:rPr>
            </w:pPr>
            <w:r w:rsidRPr="00FA6F40">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FA6F40">
                <w:rPr>
                  <w:rFonts w:cs="Times New Roman"/>
                  <w:szCs w:val="24"/>
                </w:rPr>
                <w:t>6 м</w:t>
              </w:r>
            </w:smartTag>
          </w:p>
        </w:tc>
        <w:tc>
          <w:tcPr>
            <w:tcW w:w="497"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 xml:space="preserve">1 </w:t>
            </w:r>
            <w:proofErr w:type="spellStart"/>
            <w:r w:rsidRPr="00FA6F40">
              <w:rPr>
                <w:rFonts w:cs="Times New Roman"/>
                <w:szCs w:val="24"/>
              </w:rPr>
              <w:t>раб.место</w:t>
            </w:r>
            <w:proofErr w:type="spellEnd"/>
          </w:p>
        </w:tc>
        <w:tc>
          <w:tcPr>
            <w:tcW w:w="542"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501"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7367AC" w:rsidP="00FA6F40">
            <w:pPr>
              <w:ind w:firstLine="0"/>
              <w:rPr>
                <w:rFonts w:cs="Times New Roman"/>
                <w:szCs w:val="24"/>
              </w:rPr>
            </w:pPr>
            <w:r w:rsidRPr="00410449">
              <w:rPr>
                <w:szCs w:val="24"/>
              </w:rPr>
              <w:t>Не подлежит установлению</w:t>
            </w:r>
          </w:p>
        </w:tc>
        <w:tc>
          <w:tcPr>
            <w:tcW w:w="609"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r w:rsidRPr="00FA6F40">
              <w:rPr>
                <w:rFonts w:cs="Times New Roman"/>
                <w:szCs w:val="24"/>
              </w:rPr>
              <w:t xml:space="preserve">Не менее 1 </w:t>
            </w:r>
            <w:proofErr w:type="spellStart"/>
            <w:r w:rsidRPr="00FA6F40">
              <w:rPr>
                <w:rFonts w:cs="Times New Roman"/>
                <w:szCs w:val="24"/>
              </w:rPr>
              <w:t>машиноместа</w:t>
            </w:r>
            <w:proofErr w:type="spellEnd"/>
            <w:r w:rsidRPr="00FA6F40">
              <w:rPr>
                <w:rFonts w:cs="Times New Roman"/>
                <w:szCs w:val="24"/>
              </w:rPr>
              <w:t xml:space="preserve"> </w:t>
            </w:r>
          </w:p>
          <w:p w:rsidR="00FA6F40" w:rsidRPr="00FA6F40" w:rsidRDefault="00FA6F40" w:rsidP="00FA6F40">
            <w:pPr>
              <w:ind w:firstLine="0"/>
              <w:rPr>
                <w:rFonts w:cs="Times New Roman"/>
                <w:szCs w:val="24"/>
              </w:rPr>
            </w:pPr>
            <w:r w:rsidRPr="00FA6F40">
              <w:rPr>
                <w:rFonts w:cs="Times New Roman"/>
                <w:szCs w:val="24"/>
              </w:rPr>
              <w:t xml:space="preserve">на 5 работающих, но не менее 2 </w:t>
            </w:r>
            <w:proofErr w:type="spellStart"/>
            <w:r w:rsidRPr="00FA6F40">
              <w:rPr>
                <w:rFonts w:cs="Times New Roman"/>
                <w:szCs w:val="24"/>
              </w:rPr>
              <w:t>машиноместа</w:t>
            </w:r>
            <w:proofErr w:type="spellEnd"/>
          </w:p>
        </w:tc>
      </w:tr>
      <w:tr w:rsidR="00FA6F40" w:rsidRPr="00FA6F40" w:rsidTr="00D75243">
        <w:tc>
          <w:tcPr>
            <w:tcW w:w="898"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C241E6" w:rsidP="00FA6F40">
            <w:pPr>
              <w:ind w:firstLine="0"/>
              <w:rPr>
                <w:rFonts w:cs="Times New Roman"/>
                <w:b/>
                <w:szCs w:val="24"/>
              </w:rPr>
            </w:pPr>
            <w:r>
              <w:rPr>
                <w:rFonts w:cs="Times New Roman"/>
                <w:b/>
                <w:szCs w:val="24"/>
              </w:rPr>
              <w:t xml:space="preserve">2. </w:t>
            </w:r>
            <w:r w:rsidR="00FA6F40" w:rsidRPr="00FA6F40">
              <w:rPr>
                <w:rFonts w:cs="Times New Roman"/>
                <w:b/>
                <w:szCs w:val="24"/>
              </w:rPr>
              <w:t>Научное обеспечение сельского хозяйства</w:t>
            </w:r>
          </w:p>
        </w:tc>
        <w:tc>
          <w:tcPr>
            <w:tcW w:w="263"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1</w:t>
            </w:r>
            <w:r w:rsidR="003871F4">
              <w:rPr>
                <w:rFonts w:cs="Times New Roman"/>
                <w:szCs w:val="24"/>
              </w:rPr>
              <w:t>000</w:t>
            </w:r>
          </w:p>
        </w:tc>
        <w:tc>
          <w:tcPr>
            <w:tcW w:w="304"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p>
        </w:tc>
        <w:tc>
          <w:tcPr>
            <w:tcW w:w="414"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Не более 0.7</w:t>
            </w:r>
          </w:p>
        </w:tc>
        <w:tc>
          <w:tcPr>
            <w:tcW w:w="972"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r w:rsidRPr="00FA6F40">
              <w:rPr>
                <w:rFonts w:cs="Times New Roman"/>
                <w:szCs w:val="24"/>
              </w:rPr>
              <w:t xml:space="preserve">От границы участка, прилегающей к красной линии улицы, проезда не менее 5м. </w:t>
            </w:r>
          </w:p>
          <w:p w:rsidR="00FA6F40" w:rsidRPr="00FA6F40" w:rsidRDefault="00FA6F40" w:rsidP="00FA6F40">
            <w:pPr>
              <w:ind w:firstLine="0"/>
              <w:rPr>
                <w:rFonts w:cs="Times New Roman"/>
                <w:szCs w:val="24"/>
              </w:rPr>
            </w:pPr>
            <w:r w:rsidRPr="00FA6F40">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FA6F40">
                <w:rPr>
                  <w:rFonts w:cs="Times New Roman"/>
                  <w:szCs w:val="24"/>
                </w:rPr>
                <w:t>6 м</w:t>
              </w:r>
            </w:smartTag>
          </w:p>
        </w:tc>
        <w:tc>
          <w:tcPr>
            <w:tcW w:w="497"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 xml:space="preserve">1 </w:t>
            </w:r>
            <w:proofErr w:type="spellStart"/>
            <w:r w:rsidRPr="00FA6F40">
              <w:rPr>
                <w:rFonts w:cs="Times New Roman"/>
                <w:szCs w:val="24"/>
              </w:rPr>
              <w:t>раб.место</w:t>
            </w:r>
            <w:proofErr w:type="spellEnd"/>
          </w:p>
        </w:tc>
        <w:tc>
          <w:tcPr>
            <w:tcW w:w="542"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501"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7367AC" w:rsidP="00FA6F40">
            <w:pPr>
              <w:ind w:firstLine="0"/>
              <w:rPr>
                <w:rFonts w:cs="Times New Roman"/>
                <w:szCs w:val="24"/>
              </w:rPr>
            </w:pPr>
            <w:r w:rsidRPr="00410449">
              <w:rPr>
                <w:szCs w:val="24"/>
              </w:rPr>
              <w:t>Не подлежит установлению</w:t>
            </w:r>
          </w:p>
        </w:tc>
        <w:tc>
          <w:tcPr>
            <w:tcW w:w="609"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r w:rsidRPr="00FA6F40">
              <w:rPr>
                <w:rFonts w:cs="Times New Roman"/>
                <w:szCs w:val="24"/>
              </w:rPr>
              <w:t xml:space="preserve">Не менее 1 </w:t>
            </w:r>
            <w:proofErr w:type="spellStart"/>
            <w:r w:rsidRPr="00FA6F40">
              <w:rPr>
                <w:rFonts w:cs="Times New Roman"/>
                <w:szCs w:val="24"/>
              </w:rPr>
              <w:t>машиноместа</w:t>
            </w:r>
            <w:proofErr w:type="spellEnd"/>
            <w:r w:rsidRPr="00FA6F40">
              <w:rPr>
                <w:rFonts w:cs="Times New Roman"/>
                <w:szCs w:val="24"/>
              </w:rPr>
              <w:t xml:space="preserve"> </w:t>
            </w:r>
          </w:p>
          <w:p w:rsidR="00FA6F40" w:rsidRPr="00FA6F40" w:rsidRDefault="00FA6F40" w:rsidP="00FA6F40">
            <w:pPr>
              <w:ind w:firstLine="0"/>
              <w:rPr>
                <w:rFonts w:cs="Times New Roman"/>
                <w:szCs w:val="24"/>
              </w:rPr>
            </w:pPr>
            <w:r w:rsidRPr="00FA6F40">
              <w:rPr>
                <w:rFonts w:cs="Times New Roman"/>
                <w:szCs w:val="24"/>
              </w:rPr>
              <w:t xml:space="preserve">на 5 работающих, но не менее 2 </w:t>
            </w:r>
            <w:proofErr w:type="spellStart"/>
            <w:r w:rsidRPr="00FA6F40">
              <w:rPr>
                <w:rFonts w:cs="Times New Roman"/>
                <w:szCs w:val="24"/>
              </w:rPr>
              <w:t>машиноместа</w:t>
            </w:r>
            <w:proofErr w:type="spellEnd"/>
          </w:p>
        </w:tc>
      </w:tr>
      <w:tr w:rsidR="00FA6F40" w:rsidRPr="00FA6F40" w:rsidTr="00D75243">
        <w:tc>
          <w:tcPr>
            <w:tcW w:w="898"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C241E6" w:rsidP="00FA6F40">
            <w:pPr>
              <w:ind w:firstLine="0"/>
              <w:rPr>
                <w:rFonts w:cs="Times New Roman"/>
                <w:b/>
                <w:szCs w:val="24"/>
              </w:rPr>
            </w:pPr>
            <w:r>
              <w:rPr>
                <w:rFonts w:cs="Times New Roman"/>
                <w:b/>
                <w:szCs w:val="24"/>
              </w:rPr>
              <w:t xml:space="preserve">3. </w:t>
            </w:r>
            <w:r w:rsidR="00FA6F40" w:rsidRPr="00FA6F40">
              <w:rPr>
                <w:rFonts w:cs="Times New Roman"/>
                <w:b/>
                <w:szCs w:val="24"/>
              </w:rPr>
              <w:t>Ветеринарное обслуживание</w:t>
            </w:r>
          </w:p>
        </w:tc>
        <w:tc>
          <w:tcPr>
            <w:tcW w:w="263"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5</w:t>
            </w:r>
            <w:r w:rsidR="003871F4">
              <w:rPr>
                <w:rFonts w:cs="Times New Roman"/>
                <w:szCs w:val="24"/>
              </w:rPr>
              <w:t>00</w:t>
            </w:r>
          </w:p>
        </w:tc>
        <w:tc>
          <w:tcPr>
            <w:tcW w:w="304"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r w:rsidRPr="00FA6F40">
              <w:rPr>
                <w:rFonts w:cs="Times New Roman"/>
                <w:szCs w:val="24"/>
              </w:rPr>
              <w:t>0,1</w:t>
            </w:r>
          </w:p>
        </w:tc>
        <w:tc>
          <w:tcPr>
            <w:tcW w:w="414"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Не более 0.7</w:t>
            </w:r>
          </w:p>
        </w:tc>
        <w:tc>
          <w:tcPr>
            <w:tcW w:w="972"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r w:rsidRPr="00FA6F40">
              <w:rPr>
                <w:rFonts w:cs="Times New Roman"/>
                <w:szCs w:val="24"/>
              </w:rPr>
              <w:t xml:space="preserve">От границы участка, прилегающей к красной линии улицы, проезда не менее 5м. </w:t>
            </w:r>
          </w:p>
          <w:p w:rsidR="00FA6F40" w:rsidRPr="00FA6F40" w:rsidRDefault="00FA6F40" w:rsidP="00FA6F40">
            <w:pPr>
              <w:ind w:firstLine="0"/>
              <w:rPr>
                <w:rFonts w:cs="Times New Roman"/>
                <w:szCs w:val="24"/>
              </w:rPr>
            </w:pPr>
            <w:r w:rsidRPr="00FA6F40">
              <w:rPr>
                <w:rFonts w:cs="Times New Roman"/>
                <w:szCs w:val="24"/>
              </w:rPr>
              <w:lastRenderedPageBreak/>
              <w:t xml:space="preserve">От границ соседних участков не менее </w:t>
            </w:r>
            <w:smartTag w:uri="urn:schemas-microsoft-com:office:smarttags" w:element="metricconverter">
              <w:smartTagPr>
                <w:attr w:name="ProductID" w:val="6 м"/>
              </w:smartTagPr>
              <w:r w:rsidRPr="00FA6F40">
                <w:rPr>
                  <w:rFonts w:cs="Times New Roman"/>
                  <w:szCs w:val="24"/>
                </w:rPr>
                <w:t>6 м</w:t>
              </w:r>
            </w:smartTag>
          </w:p>
        </w:tc>
        <w:tc>
          <w:tcPr>
            <w:tcW w:w="497"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lastRenderedPageBreak/>
              <w:t xml:space="preserve">1 </w:t>
            </w:r>
            <w:proofErr w:type="spellStart"/>
            <w:r w:rsidRPr="00FA6F40">
              <w:rPr>
                <w:rFonts w:cs="Times New Roman"/>
                <w:szCs w:val="24"/>
              </w:rPr>
              <w:t>раб.место</w:t>
            </w:r>
            <w:proofErr w:type="spellEnd"/>
          </w:p>
        </w:tc>
        <w:tc>
          <w:tcPr>
            <w:tcW w:w="542"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501"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7367AC" w:rsidP="00FA6F40">
            <w:pPr>
              <w:ind w:firstLine="0"/>
              <w:rPr>
                <w:rFonts w:cs="Times New Roman"/>
                <w:szCs w:val="24"/>
              </w:rPr>
            </w:pPr>
            <w:r w:rsidRPr="00410449">
              <w:rPr>
                <w:szCs w:val="24"/>
              </w:rPr>
              <w:t>Не подлежит установлению</w:t>
            </w:r>
          </w:p>
        </w:tc>
        <w:tc>
          <w:tcPr>
            <w:tcW w:w="609"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r w:rsidRPr="00FA6F40">
              <w:rPr>
                <w:rFonts w:cs="Times New Roman"/>
                <w:szCs w:val="24"/>
              </w:rPr>
              <w:t xml:space="preserve">Не менее 1 </w:t>
            </w:r>
            <w:proofErr w:type="spellStart"/>
            <w:r w:rsidRPr="00FA6F40">
              <w:rPr>
                <w:rFonts w:cs="Times New Roman"/>
                <w:szCs w:val="24"/>
              </w:rPr>
              <w:t>машиноместа</w:t>
            </w:r>
            <w:proofErr w:type="spellEnd"/>
            <w:r w:rsidRPr="00FA6F40">
              <w:rPr>
                <w:rFonts w:cs="Times New Roman"/>
                <w:szCs w:val="24"/>
              </w:rPr>
              <w:t xml:space="preserve"> </w:t>
            </w:r>
          </w:p>
          <w:p w:rsidR="00FA6F40" w:rsidRPr="00FA6F40" w:rsidRDefault="00FA6F40" w:rsidP="00FA6F40">
            <w:pPr>
              <w:ind w:firstLine="0"/>
              <w:rPr>
                <w:rFonts w:cs="Times New Roman"/>
                <w:szCs w:val="24"/>
              </w:rPr>
            </w:pPr>
            <w:r w:rsidRPr="00FA6F40">
              <w:rPr>
                <w:rFonts w:cs="Times New Roman"/>
                <w:szCs w:val="24"/>
              </w:rPr>
              <w:t xml:space="preserve">на 5 работающих, </w:t>
            </w:r>
            <w:r w:rsidRPr="00FA6F40">
              <w:rPr>
                <w:rFonts w:cs="Times New Roman"/>
                <w:szCs w:val="24"/>
              </w:rPr>
              <w:lastRenderedPageBreak/>
              <w:t xml:space="preserve">но не менее 2 </w:t>
            </w:r>
            <w:proofErr w:type="spellStart"/>
            <w:r w:rsidRPr="00FA6F40">
              <w:rPr>
                <w:rFonts w:cs="Times New Roman"/>
                <w:szCs w:val="24"/>
              </w:rPr>
              <w:t>машиноместа</w:t>
            </w:r>
            <w:proofErr w:type="spellEnd"/>
          </w:p>
        </w:tc>
      </w:tr>
      <w:tr w:rsidR="00FA6F40" w:rsidRPr="00FA6F40" w:rsidTr="00D75243">
        <w:tc>
          <w:tcPr>
            <w:tcW w:w="898"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C241E6" w:rsidP="00FA6F40">
            <w:pPr>
              <w:ind w:firstLine="0"/>
              <w:rPr>
                <w:rFonts w:cs="Times New Roman"/>
                <w:b/>
                <w:szCs w:val="24"/>
              </w:rPr>
            </w:pPr>
            <w:r>
              <w:rPr>
                <w:rFonts w:cs="Times New Roman"/>
                <w:b/>
                <w:szCs w:val="24"/>
              </w:rPr>
              <w:lastRenderedPageBreak/>
              <w:t xml:space="preserve">4. </w:t>
            </w:r>
            <w:r w:rsidR="00FA6F40" w:rsidRPr="00FA6F40">
              <w:rPr>
                <w:rFonts w:cs="Times New Roman"/>
                <w:b/>
                <w:szCs w:val="24"/>
              </w:rPr>
              <w:t>Приюты для животных</w:t>
            </w:r>
          </w:p>
        </w:tc>
        <w:tc>
          <w:tcPr>
            <w:tcW w:w="263"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304"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p>
        </w:tc>
        <w:tc>
          <w:tcPr>
            <w:tcW w:w="414"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Не более 0.7</w:t>
            </w:r>
          </w:p>
        </w:tc>
        <w:tc>
          <w:tcPr>
            <w:tcW w:w="972"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r w:rsidRPr="00FA6F40">
              <w:rPr>
                <w:rFonts w:cs="Times New Roman"/>
                <w:szCs w:val="24"/>
              </w:rPr>
              <w:t xml:space="preserve">От границы участка, прилегающей к красной линии улицы, проезда не менее 5м. </w:t>
            </w:r>
          </w:p>
          <w:p w:rsidR="00FA6F40" w:rsidRPr="00FA6F40" w:rsidRDefault="00FA6F40" w:rsidP="00FA6F40">
            <w:pPr>
              <w:ind w:firstLine="0"/>
              <w:rPr>
                <w:rFonts w:cs="Times New Roman"/>
                <w:szCs w:val="24"/>
              </w:rPr>
            </w:pPr>
            <w:r w:rsidRPr="00FA6F40">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FA6F40">
                <w:rPr>
                  <w:rFonts w:cs="Times New Roman"/>
                  <w:szCs w:val="24"/>
                </w:rPr>
                <w:t>6 м</w:t>
              </w:r>
            </w:smartTag>
          </w:p>
        </w:tc>
        <w:tc>
          <w:tcPr>
            <w:tcW w:w="497"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 xml:space="preserve">1 </w:t>
            </w:r>
            <w:proofErr w:type="spellStart"/>
            <w:r w:rsidRPr="00FA6F40">
              <w:rPr>
                <w:rFonts w:cs="Times New Roman"/>
                <w:szCs w:val="24"/>
              </w:rPr>
              <w:t>раб.место</w:t>
            </w:r>
            <w:proofErr w:type="spellEnd"/>
          </w:p>
        </w:tc>
        <w:tc>
          <w:tcPr>
            <w:tcW w:w="542"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501"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7367AC" w:rsidP="00FA6F40">
            <w:pPr>
              <w:ind w:firstLine="0"/>
              <w:rPr>
                <w:rFonts w:cs="Times New Roman"/>
                <w:szCs w:val="24"/>
              </w:rPr>
            </w:pPr>
            <w:r w:rsidRPr="00410449">
              <w:rPr>
                <w:szCs w:val="24"/>
              </w:rPr>
              <w:t>Не подлежит установлению</w:t>
            </w:r>
          </w:p>
        </w:tc>
        <w:tc>
          <w:tcPr>
            <w:tcW w:w="609"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r w:rsidRPr="00FA6F40">
              <w:rPr>
                <w:rFonts w:cs="Times New Roman"/>
                <w:szCs w:val="24"/>
              </w:rPr>
              <w:t xml:space="preserve">Не менее 1 </w:t>
            </w:r>
            <w:proofErr w:type="spellStart"/>
            <w:r w:rsidRPr="00FA6F40">
              <w:rPr>
                <w:rFonts w:cs="Times New Roman"/>
                <w:szCs w:val="24"/>
              </w:rPr>
              <w:t>машиноместа</w:t>
            </w:r>
            <w:proofErr w:type="spellEnd"/>
            <w:r w:rsidRPr="00FA6F40">
              <w:rPr>
                <w:rFonts w:cs="Times New Roman"/>
                <w:szCs w:val="24"/>
              </w:rPr>
              <w:t xml:space="preserve"> </w:t>
            </w:r>
          </w:p>
          <w:p w:rsidR="00FA6F40" w:rsidRPr="00FA6F40" w:rsidRDefault="00FA6F40" w:rsidP="00FA6F40">
            <w:pPr>
              <w:ind w:firstLine="0"/>
              <w:rPr>
                <w:rFonts w:cs="Times New Roman"/>
                <w:szCs w:val="24"/>
              </w:rPr>
            </w:pPr>
            <w:r w:rsidRPr="00FA6F40">
              <w:rPr>
                <w:rFonts w:cs="Times New Roman"/>
                <w:szCs w:val="24"/>
              </w:rPr>
              <w:t xml:space="preserve">на 5 работающих, но не менее 2 </w:t>
            </w:r>
            <w:proofErr w:type="spellStart"/>
            <w:r w:rsidRPr="00FA6F40">
              <w:rPr>
                <w:rFonts w:cs="Times New Roman"/>
                <w:szCs w:val="24"/>
              </w:rPr>
              <w:t>машиноместа</w:t>
            </w:r>
            <w:proofErr w:type="spellEnd"/>
          </w:p>
        </w:tc>
      </w:tr>
    </w:tbl>
    <w:p w:rsidR="00FA6F40" w:rsidRPr="00FA6F40" w:rsidRDefault="00FA6F40" w:rsidP="00FA6F40">
      <w:pPr>
        <w:pStyle w:val="consplusnormalcxspmiddle"/>
        <w:spacing w:after="120" w:afterAutospacing="0"/>
        <w:ind w:firstLine="0"/>
        <w:contextualSpacing/>
        <w:rPr>
          <w:b/>
        </w:rPr>
      </w:pPr>
      <w:r w:rsidRPr="00FA6F40">
        <w:rPr>
          <w:b/>
        </w:rPr>
        <w:t xml:space="preserve">Примечания к таблице: </w:t>
      </w:r>
    </w:p>
    <w:p w:rsidR="00FA6F40" w:rsidRPr="00FA6F40" w:rsidRDefault="00FA6F40" w:rsidP="00FA6F40">
      <w:pPr>
        <w:pStyle w:val="ConsPlusNormal"/>
        <w:ind w:firstLine="0"/>
        <w:jc w:val="both"/>
        <w:rPr>
          <w:rFonts w:ascii="Times New Roman" w:hAnsi="Times New Roman" w:cs="Times New Roman"/>
          <w:sz w:val="24"/>
          <w:szCs w:val="24"/>
        </w:rPr>
      </w:pPr>
      <w:r w:rsidRPr="00FA6F40">
        <w:rPr>
          <w:rFonts w:ascii="Times New Roman" w:hAnsi="Times New Roman" w:cs="Times New Roman"/>
          <w:sz w:val="24"/>
          <w:szCs w:val="24"/>
        </w:rPr>
        <w:t>1. Формирование земельных участков посредством разделения исходного участка на несколько участков меньшего размера может быть осуществлен</w:t>
      </w:r>
      <w:r>
        <w:rPr>
          <w:rFonts w:ascii="Times New Roman" w:hAnsi="Times New Roman" w:cs="Times New Roman"/>
          <w:sz w:val="24"/>
          <w:szCs w:val="24"/>
        </w:rPr>
        <w:t xml:space="preserve">о при </w:t>
      </w:r>
      <w:r w:rsidRPr="00FA6F40">
        <w:rPr>
          <w:rFonts w:ascii="Times New Roman" w:hAnsi="Times New Roman" w:cs="Times New Roman"/>
          <w:sz w:val="24"/>
          <w:szCs w:val="24"/>
        </w:rPr>
        <w:t xml:space="preserve">условии, что площади вновь формируемых участков не будут меньше установленных для данной зоны минимальных показателей. </w:t>
      </w:r>
    </w:p>
    <w:p w:rsidR="00FA6F40" w:rsidRPr="00FA6F40" w:rsidRDefault="00FA6F40" w:rsidP="00FA6F40">
      <w:pPr>
        <w:pStyle w:val="consplusnormalcxspmiddlecxspmiddle"/>
        <w:spacing w:before="0" w:beforeAutospacing="0" w:after="0" w:afterAutospacing="0"/>
        <w:contextualSpacing/>
        <w:jc w:val="both"/>
      </w:pPr>
      <w:r w:rsidRPr="00FA6F40">
        <w:t>2. Допускаются отклонения от представленных в таблице показателей отступов строений от боковых и задних границ земельных участков при следующих условиях:</w:t>
      </w:r>
    </w:p>
    <w:p w:rsidR="00FA6F40" w:rsidRPr="00FA6F40" w:rsidRDefault="00FA6F40" w:rsidP="00E9623B">
      <w:pPr>
        <w:pStyle w:val="consplusnormalcxspmiddlecxspmiddlecxspmiddle"/>
        <w:numPr>
          <w:ilvl w:val="0"/>
          <w:numId w:val="16"/>
        </w:numPr>
        <w:tabs>
          <w:tab w:val="left" w:pos="900"/>
          <w:tab w:val="left" w:pos="1080"/>
        </w:tabs>
        <w:spacing w:before="0" w:beforeAutospacing="0" w:after="0" w:afterAutospacing="0"/>
        <w:ind w:firstLine="0"/>
        <w:contextualSpacing/>
        <w:jc w:val="both"/>
      </w:pPr>
      <w:r w:rsidRPr="00FA6F40">
        <w:t>наличия взаимного согласия владельцев земельных участков на указанные отклонения;</w:t>
      </w:r>
    </w:p>
    <w:p w:rsidR="00FA6F40" w:rsidRPr="00FA6F40" w:rsidRDefault="00FA6F40" w:rsidP="00E9623B">
      <w:pPr>
        <w:pStyle w:val="consplusnormalcxspmiddlecxspmiddle"/>
        <w:numPr>
          <w:ilvl w:val="0"/>
          <w:numId w:val="16"/>
        </w:numPr>
        <w:tabs>
          <w:tab w:val="left" w:pos="900"/>
          <w:tab w:val="left" w:pos="1080"/>
        </w:tabs>
        <w:spacing w:before="0" w:beforeAutospacing="0" w:after="0" w:afterAutospacing="0"/>
        <w:ind w:firstLine="0"/>
        <w:contextualSpacing/>
        <w:jc w:val="both"/>
      </w:pPr>
      <w:r w:rsidRPr="00FA6F40">
        <w:t xml:space="preserve">соблюдения нормативных противопожарных расстояний между постройками, расположенными на соседних земельных участках; </w:t>
      </w:r>
    </w:p>
    <w:p w:rsidR="002B7952" w:rsidRDefault="00FA6F40" w:rsidP="00E9623B">
      <w:pPr>
        <w:pStyle w:val="consplusnormalcxspmiddlecxspmiddlecxsplast"/>
        <w:numPr>
          <w:ilvl w:val="0"/>
          <w:numId w:val="16"/>
        </w:numPr>
        <w:tabs>
          <w:tab w:val="left" w:pos="900"/>
          <w:tab w:val="left" w:pos="1080"/>
        </w:tabs>
        <w:spacing w:before="0" w:beforeAutospacing="0" w:after="0" w:afterAutospacing="0"/>
        <w:ind w:firstLine="0"/>
        <w:contextualSpacing/>
        <w:jc w:val="both"/>
      </w:pPr>
      <w:r w:rsidRPr="00FA6F40">
        <w:t>соблюдения нормативных требований по организации санитарно-защитных зон.</w:t>
      </w:r>
      <w:r w:rsidR="002B7952">
        <w:br w:type="page"/>
      </w:r>
    </w:p>
    <w:p w:rsidR="00FA6F40" w:rsidRPr="00FA6F40" w:rsidRDefault="00FA6F40" w:rsidP="00E9623B">
      <w:pPr>
        <w:pStyle w:val="consplusnormalcxspmiddlecxspmiddlecxsplast"/>
        <w:numPr>
          <w:ilvl w:val="0"/>
          <w:numId w:val="16"/>
        </w:numPr>
        <w:tabs>
          <w:tab w:val="left" w:pos="900"/>
          <w:tab w:val="left" w:pos="1080"/>
        </w:tabs>
        <w:spacing w:before="0" w:beforeAutospacing="0" w:after="0" w:afterAutospacing="0"/>
        <w:ind w:firstLine="0"/>
        <w:contextualSpacing/>
        <w:jc w:val="both"/>
      </w:pPr>
    </w:p>
    <w:p w:rsidR="00FA6F40" w:rsidRPr="00FA6F40" w:rsidRDefault="00FA6F40" w:rsidP="00FA6F40">
      <w:pPr>
        <w:pStyle w:val="2"/>
      </w:pPr>
      <w:bookmarkStart w:id="254" w:name="_Toc446509476"/>
      <w:bookmarkStart w:id="255" w:name="_Toc448491847"/>
      <w:r w:rsidRPr="00FA6F40">
        <w:t xml:space="preserve">СХ- 1.5. Зона </w:t>
      </w:r>
      <w:proofErr w:type="spellStart"/>
      <w:r w:rsidRPr="00FA6F40">
        <w:t>зона</w:t>
      </w:r>
      <w:proofErr w:type="spellEnd"/>
      <w:r w:rsidRPr="00FA6F40">
        <w:t xml:space="preserve"> размещения с/х предприятий</w:t>
      </w:r>
      <w:bookmarkEnd w:id="254"/>
      <w:bookmarkEnd w:id="255"/>
    </w:p>
    <w:p w:rsidR="00FA6F40" w:rsidRDefault="00FA6F40" w:rsidP="00FA6F40">
      <w:pPr>
        <w:ind w:firstLine="0"/>
        <w:rPr>
          <w:rFonts w:cs="Times New Roman"/>
          <w:szCs w:val="24"/>
        </w:rPr>
      </w:pPr>
      <w:r w:rsidRPr="00FA6F40">
        <w:rPr>
          <w:rFonts w:cs="Times New Roman"/>
          <w:szCs w:val="24"/>
        </w:rPr>
        <w:t xml:space="preserve">Зона, занятая объектами сельскохозяйственного назначения и предназначенные для ведения сельского хозяйства, развития объектов сельскохозяйственного назначения. Необходима организация санитарно-защитной зоны от производственного объекта не менее </w:t>
      </w:r>
      <w:smartTag w:uri="urn:schemas-microsoft-com:office:smarttags" w:element="metricconverter">
        <w:smartTagPr>
          <w:attr w:name="ProductID" w:val="50 метров"/>
        </w:smartTagPr>
        <w:r w:rsidRPr="00FA6F40">
          <w:rPr>
            <w:rFonts w:cs="Times New Roman"/>
            <w:szCs w:val="24"/>
          </w:rPr>
          <w:t>50 метров</w:t>
        </w:r>
      </w:smartTag>
      <w:r w:rsidRPr="00FA6F40">
        <w:rPr>
          <w:rFonts w:cs="Times New Roman"/>
          <w:szCs w:val="24"/>
        </w:rPr>
        <w:t>.</w:t>
      </w:r>
    </w:p>
    <w:p w:rsidR="00ED04E6" w:rsidRPr="00FA6F40" w:rsidRDefault="00ED04E6" w:rsidP="00ED04E6">
      <w:pPr>
        <w:ind w:firstLine="0"/>
        <w:jc w:val="right"/>
        <w:rPr>
          <w:rFonts w:cs="Times New Roman"/>
          <w:szCs w:val="24"/>
        </w:rPr>
      </w:pPr>
      <w:r>
        <w:rPr>
          <w:rFonts w:cs="Times New Roman"/>
          <w:szCs w:val="24"/>
        </w:rPr>
        <w:t>Таблица 53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8"/>
        <w:gridCol w:w="4669"/>
        <w:gridCol w:w="3965"/>
        <w:gridCol w:w="3965"/>
      </w:tblGrid>
      <w:tr w:rsidR="00FA6F40" w:rsidRPr="00FA6F40" w:rsidTr="00FA6F40">
        <w:trPr>
          <w:trHeight w:val="338"/>
        </w:trPr>
        <w:tc>
          <w:tcPr>
            <w:tcW w:w="882"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ConsPlusNormal"/>
              <w:widowControl/>
              <w:ind w:firstLine="0"/>
              <w:jc w:val="center"/>
              <w:rPr>
                <w:rFonts w:ascii="Times New Roman" w:hAnsi="Times New Roman" w:cs="Times New Roman"/>
                <w:b/>
                <w:sz w:val="24"/>
                <w:szCs w:val="24"/>
              </w:rPr>
            </w:pPr>
            <w:r w:rsidRPr="00FA6F40">
              <w:rPr>
                <w:rFonts w:ascii="Times New Roman" w:hAnsi="Times New Roman" w:cs="Times New Roman"/>
                <w:b/>
                <w:sz w:val="24"/>
                <w:szCs w:val="24"/>
              </w:rPr>
              <w:t>Основные виды разрешённого использования</w:t>
            </w:r>
          </w:p>
        </w:tc>
        <w:tc>
          <w:tcPr>
            <w:tcW w:w="152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ConsPlusNormal"/>
              <w:widowControl/>
              <w:ind w:firstLine="0"/>
              <w:jc w:val="center"/>
              <w:rPr>
                <w:rFonts w:ascii="Times New Roman" w:hAnsi="Times New Roman" w:cs="Times New Roman"/>
                <w:b/>
                <w:sz w:val="24"/>
                <w:szCs w:val="24"/>
              </w:rPr>
            </w:pPr>
            <w:r w:rsidRPr="00FA6F40">
              <w:rPr>
                <w:rFonts w:ascii="Times New Roman" w:hAnsi="Times New Roman" w:cs="Times New Roman"/>
                <w:b/>
                <w:sz w:val="24"/>
                <w:szCs w:val="24"/>
              </w:rPr>
              <w:t>Описание вида разрешенного использования земельного участка</w:t>
            </w:r>
          </w:p>
        </w:tc>
        <w:tc>
          <w:tcPr>
            <w:tcW w:w="1296" w:type="pct"/>
            <w:tcBorders>
              <w:top w:val="single" w:sz="4" w:space="0" w:color="auto"/>
              <w:left w:val="single" w:sz="4" w:space="0" w:color="auto"/>
              <w:bottom w:val="single" w:sz="4" w:space="0" w:color="auto"/>
              <w:right w:val="single" w:sz="4" w:space="0" w:color="auto"/>
            </w:tcBorders>
          </w:tcPr>
          <w:p w:rsidR="00FA6F40" w:rsidRPr="00FA6F40" w:rsidRDefault="00FA6F40" w:rsidP="00FA6F40">
            <w:pPr>
              <w:ind w:firstLine="0"/>
              <w:jc w:val="center"/>
              <w:rPr>
                <w:rFonts w:cs="Times New Roman"/>
                <w:b/>
                <w:szCs w:val="24"/>
              </w:rPr>
            </w:pPr>
            <w:r w:rsidRPr="00FA6F40">
              <w:rPr>
                <w:rFonts w:cs="Times New Roman"/>
                <w:b/>
                <w:szCs w:val="24"/>
              </w:rPr>
              <w:t>Объекты капитального строительства, соответствующие виду разрешённого использования</w:t>
            </w:r>
          </w:p>
        </w:tc>
        <w:tc>
          <w:tcPr>
            <w:tcW w:w="129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ind w:firstLine="0"/>
              <w:jc w:val="center"/>
              <w:rPr>
                <w:rFonts w:cs="Times New Roman"/>
                <w:b/>
                <w:szCs w:val="24"/>
              </w:rPr>
            </w:pPr>
            <w:r w:rsidRPr="00FA6F40">
              <w:rPr>
                <w:rFonts w:cs="Times New Roman"/>
                <w:b/>
                <w:szCs w:val="24"/>
              </w:rPr>
              <w:t>Вспомогательные виды разрешённого использования, дополнительные к основным</w:t>
            </w:r>
          </w:p>
        </w:tc>
      </w:tr>
      <w:tr w:rsidR="00FA6F40" w:rsidRPr="00FA6F40" w:rsidTr="00FA6F40">
        <w:trPr>
          <w:trHeight w:val="338"/>
        </w:trPr>
        <w:tc>
          <w:tcPr>
            <w:tcW w:w="882" w:type="pct"/>
            <w:tcBorders>
              <w:top w:val="single" w:sz="4" w:space="0" w:color="auto"/>
              <w:left w:val="single" w:sz="4" w:space="0" w:color="auto"/>
              <w:bottom w:val="single" w:sz="4" w:space="0" w:color="auto"/>
              <w:right w:val="single" w:sz="4" w:space="0" w:color="auto"/>
            </w:tcBorders>
            <w:vAlign w:val="center"/>
          </w:tcPr>
          <w:p w:rsidR="00FA6F40" w:rsidRPr="00FA6F40" w:rsidRDefault="00C241E6" w:rsidP="00C241E6">
            <w:pPr>
              <w:pStyle w:val="24"/>
              <w:tabs>
                <w:tab w:val="left" w:pos="312"/>
              </w:tabs>
              <w:spacing w:line="254" w:lineRule="auto"/>
              <w:ind w:left="0"/>
              <w:rPr>
                <w:b/>
                <w:sz w:val="24"/>
                <w:szCs w:val="24"/>
              </w:rPr>
            </w:pPr>
            <w:r>
              <w:rPr>
                <w:b/>
                <w:sz w:val="24"/>
                <w:szCs w:val="24"/>
              </w:rPr>
              <w:t xml:space="preserve">1. </w:t>
            </w:r>
            <w:r w:rsidR="00FA6F40" w:rsidRPr="00FA6F40">
              <w:rPr>
                <w:b/>
                <w:sz w:val="24"/>
                <w:szCs w:val="24"/>
              </w:rPr>
              <w:t>Скотоводство</w:t>
            </w:r>
          </w:p>
        </w:tc>
        <w:tc>
          <w:tcPr>
            <w:tcW w:w="152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widowControl w:val="0"/>
              <w:autoSpaceDE w:val="0"/>
              <w:autoSpaceDN w:val="0"/>
              <w:ind w:firstLine="0"/>
              <w:rPr>
                <w:rFonts w:cs="Times New Roman"/>
                <w:szCs w:val="24"/>
              </w:rPr>
            </w:pPr>
            <w:r w:rsidRPr="00FA6F40">
              <w:rPr>
                <w:rFonts w:cs="Times New Roman"/>
                <w:szCs w:val="24"/>
              </w:rPr>
              <w:t>Осуществление хозяйственной деятельности, в том числе на сельскохозяйственных угодьях в границах населённого пункта и не участках, не являющихся с/угодьями вне границ населённых пунктов, связанной с разведением сельскохозяйственных животных (крупного рогатого скота, овец, коз, лошадей, верблюдов, оленей);</w:t>
            </w:r>
          </w:p>
          <w:p w:rsidR="00FA6F40" w:rsidRPr="00FA6F40" w:rsidRDefault="00FA6F40" w:rsidP="00FA6F40">
            <w:pPr>
              <w:widowControl w:val="0"/>
              <w:autoSpaceDE w:val="0"/>
              <w:autoSpaceDN w:val="0"/>
              <w:ind w:firstLine="0"/>
              <w:rPr>
                <w:rFonts w:cs="Times New Roman"/>
                <w:szCs w:val="24"/>
              </w:rPr>
            </w:pPr>
            <w:r w:rsidRPr="00FA6F40">
              <w:rPr>
                <w:rFonts w:cs="Times New Roman"/>
                <w:szCs w:val="24"/>
              </w:rPr>
              <w:t>сенокошение, выпас сельскохозяйственных животных, производство кормов.</w:t>
            </w:r>
          </w:p>
          <w:p w:rsidR="00FA6F40" w:rsidRPr="00FA6F40" w:rsidRDefault="00FA6F40" w:rsidP="00FA6F40">
            <w:pPr>
              <w:pStyle w:val="ConsPlusNormal"/>
              <w:ind w:firstLine="0"/>
              <w:rPr>
                <w:rFonts w:ascii="Times New Roman" w:hAnsi="Times New Roman" w:cs="Times New Roman"/>
                <w:sz w:val="24"/>
                <w:szCs w:val="24"/>
              </w:rPr>
            </w:pPr>
            <w:r w:rsidRPr="00FA6F40">
              <w:rPr>
                <w:rFonts w:ascii="Times New Roman" w:hAnsi="Times New Roman" w:cs="Times New Roman"/>
                <w:sz w:val="24"/>
                <w:szCs w:val="24"/>
                <w:lang w:eastAsia="en-US"/>
              </w:rPr>
              <w:t>Производство и использование племенной продукции (материала)</w:t>
            </w:r>
          </w:p>
        </w:tc>
        <w:tc>
          <w:tcPr>
            <w:tcW w:w="129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sz w:val="24"/>
                <w:szCs w:val="24"/>
              </w:rPr>
              <w:t>Здания, сооружения, используемые для содержания и разведения сельскохозяйственных животных (фермы, загоны, кошары, склады и т.д.).</w:t>
            </w:r>
          </w:p>
        </w:tc>
        <w:tc>
          <w:tcPr>
            <w:tcW w:w="129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b/>
                <w:sz w:val="24"/>
                <w:szCs w:val="24"/>
                <w:u w:val="single"/>
              </w:rPr>
              <w:t>На участке объекта в границах населённого пункта</w:t>
            </w:r>
          </w:p>
          <w:p w:rsidR="00FA6F40" w:rsidRPr="00FA6F40" w:rsidRDefault="00FA6F40" w:rsidP="00FA6F40">
            <w:pPr>
              <w:pStyle w:val="24"/>
              <w:tabs>
                <w:tab w:val="left" w:pos="317"/>
              </w:tabs>
              <w:spacing w:line="240" w:lineRule="auto"/>
              <w:ind w:left="0"/>
              <w:rPr>
                <w:sz w:val="24"/>
                <w:szCs w:val="24"/>
              </w:rPr>
            </w:pPr>
            <w:r w:rsidRPr="00FA6F40">
              <w:rPr>
                <w:sz w:val="24"/>
                <w:szCs w:val="24"/>
              </w:rPr>
              <w:t>Административно-бытовые здания, научно-производственные объекты. Площадки для отдыха персонала. Автодорожные подъезды.</w:t>
            </w:r>
          </w:p>
          <w:p w:rsidR="00FA6F40" w:rsidRPr="00FA6F40" w:rsidRDefault="00FA6F40" w:rsidP="00FA6F40">
            <w:pPr>
              <w:ind w:firstLine="0"/>
              <w:rPr>
                <w:rFonts w:cs="Times New Roman"/>
                <w:szCs w:val="24"/>
              </w:rPr>
            </w:pPr>
            <w:r w:rsidRPr="00FA6F40">
              <w:rPr>
                <w:rFonts w:cs="Times New Roman"/>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w:t>
            </w:r>
            <w:r w:rsidRPr="00FA6F40">
              <w:rPr>
                <w:rFonts w:cs="Times New Roman"/>
                <w:szCs w:val="24"/>
                <w:highlight w:val="yellow"/>
              </w:rPr>
              <w:t xml:space="preserve"> </w:t>
            </w:r>
          </w:p>
          <w:p w:rsidR="00FA6F40" w:rsidRPr="00FA6F40" w:rsidRDefault="00FA6F40" w:rsidP="00FA6F40">
            <w:pPr>
              <w:pStyle w:val="24"/>
              <w:tabs>
                <w:tab w:val="left" w:pos="317"/>
              </w:tabs>
              <w:ind w:left="22"/>
              <w:rPr>
                <w:sz w:val="24"/>
                <w:szCs w:val="24"/>
              </w:rPr>
            </w:pPr>
          </w:p>
          <w:p w:rsidR="00FA6F40" w:rsidRPr="00FA6F40" w:rsidRDefault="00FA6F40" w:rsidP="00FA6F40">
            <w:pPr>
              <w:ind w:firstLine="0"/>
              <w:rPr>
                <w:rFonts w:cs="Times New Roman"/>
                <w:szCs w:val="24"/>
              </w:rPr>
            </w:pPr>
            <w:r w:rsidRPr="00FA6F40">
              <w:rPr>
                <w:rFonts w:cs="Times New Roman"/>
                <w:b/>
                <w:szCs w:val="24"/>
                <w:u w:val="single"/>
              </w:rPr>
              <w:t xml:space="preserve">На участке объекта за границами </w:t>
            </w:r>
          </w:p>
          <w:p w:rsidR="00FA6F40" w:rsidRPr="00FA6F40" w:rsidRDefault="00FA6F40" w:rsidP="00FA6F40">
            <w:pPr>
              <w:pStyle w:val="24"/>
              <w:tabs>
                <w:tab w:val="left" w:pos="317"/>
              </w:tabs>
              <w:ind w:left="22"/>
              <w:rPr>
                <w:b/>
                <w:sz w:val="24"/>
                <w:szCs w:val="24"/>
                <w:u w:val="single"/>
              </w:rPr>
            </w:pPr>
            <w:r w:rsidRPr="00FA6F40">
              <w:rPr>
                <w:b/>
                <w:sz w:val="24"/>
                <w:szCs w:val="24"/>
                <w:u w:val="single"/>
              </w:rPr>
              <w:t>населённого пункта</w:t>
            </w:r>
          </w:p>
          <w:p w:rsidR="00FA6F40" w:rsidRPr="00FA6F40" w:rsidRDefault="00FA6F40" w:rsidP="00FA6F40">
            <w:pPr>
              <w:pStyle w:val="24"/>
              <w:tabs>
                <w:tab w:val="left" w:pos="317"/>
              </w:tabs>
              <w:spacing w:line="240" w:lineRule="auto"/>
              <w:ind w:left="22"/>
              <w:rPr>
                <w:sz w:val="24"/>
                <w:szCs w:val="24"/>
              </w:rPr>
            </w:pPr>
            <w:r w:rsidRPr="00FA6F40">
              <w:rPr>
                <w:sz w:val="24"/>
                <w:szCs w:val="24"/>
              </w:rPr>
              <w:t xml:space="preserve">Автодорожные подъезды, объекты инженерной инфраструктуры, обеспечивающие осуществление </w:t>
            </w:r>
            <w:r>
              <w:rPr>
                <w:sz w:val="24"/>
                <w:szCs w:val="24"/>
              </w:rPr>
              <w:t>деятель</w:t>
            </w:r>
            <w:r w:rsidRPr="00FA6F40">
              <w:rPr>
                <w:sz w:val="24"/>
                <w:szCs w:val="24"/>
              </w:rPr>
              <w:t>ности.</w:t>
            </w:r>
          </w:p>
        </w:tc>
      </w:tr>
      <w:tr w:rsidR="00FA6F40" w:rsidRPr="00FA6F40" w:rsidTr="00FA6F40">
        <w:trPr>
          <w:trHeight w:val="863"/>
        </w:trPr>
        <w:tc>
          <w:tcPr>
            <w:tcW w:w="882" w:type="pct"/>
            <w:tcBorders>
              <w:top w:val="single" w:sz="4" w:space="0" w:color="auto"/>
              <w:left w:val="single" w:sz="4" w:space="0" w:color="auto"/>
              <w:bottom w:val="single" w:sz="4" w:space="0" w:color="auto"/>
              <w:right w:val="single" w:sz="4" w:space="0" w:color="auto"/>
            </w:tcBorders>
            <w:vAlign w:val="center"/>
          </w:tcPr>
          <w:p w:rsidR="00FA6F40" w:rsidRPr="00FA6F40" w:rsidRDefault="00C241E6" w:rsidP="00C241E6">
            <w:pPr>
              <w:pStyle w:val="24"/>
              <w:tabs>
                <w:tab w:val="left" w:pos="312"/>
              </w:tabs>
              <w:spacing w:line="240" w:lineRule="auto"/>
              <w:ind w:left="0"/>
              <w:rPr>
                <w:b/>
                <w:sz w:val="24"/>
                <w:szCs w:val="24"/>
              </w:rPr>
            </w:pPr>
            <w:r>
              <w:rPr>
                <w:b/>
                <w:sz w:val="24"/>
                <w:szCs w:val="24"/>
              </w:rPr>
              <w:t xml:space="preserve">2. </w:t>
            </w:r>
            <w:r w:rsidR="00FA6F40" w:rsidRPr="00FA6F40">
              <w:rPr>
                <w:b/>
                <w:sz w:val="24"/>
                <w:szCs w:val="24"/>
              </w:rPr>
              <w:t>Свиноводство</w:t>
            </w:r>
          </w:p>
        </w:tc>
        <w:tc>
          <w:tcPr>
            <w:tcW w:w="152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widowControl w:val="0"/>
              <w:autoSpaceDE w:val="0"/>
              <w:autoSpaceDN w:val="0"/>
              <w:ind w:firstLine="0"/>
              <w:rPr>
                <w:rFonts w:cs="Times New Roman"/>
                <w:szCs w:val="24"/>
              </w:rPr>
            </w:pPr>
            <w:r w:rsidRPr="00FA6F40">
              <w:rPr>
                <w:rFonts w:cs="Times New Roman"/>
                <w:szCs w:val="24"/>
              </w:rPr>
              <w:t xml:space="preserve">Осуществление хозяйственной деятельности, связанной с разведением свиней; производства, хранения и </w:t>
            </w:r>
            <w:r w:rsidRPr="00FA6F40">
              <w:rPr>
                <w:rFonts w:cs="Times New Roman"/>
                <w:szCs w:val="24"/>
              </w:rPr>
              <w:lastRenderedPageBreak/>
              <w:t>первичной переработки продукции;</w:t>
            </w:r>
          </w:p>
          <w:p w:rsidR="00FA6F40" w:rsidRPr="00FA6F40" w:rsidRDefault="00FA6F40" w:rsidP="00FA6F40">
            <w:pPr>
              <w:pStyle w:val="24"/>
              <w:tabs>
                <w:tab w:val="left" w:pos="312"/>
              </w:tabs>
              <w:spacing w:line="240" w:lineRule="auto"/>
              <w:ind w:left="0"/>
              <w:rPr>
                <w:sz w:val="24"/>
                <w:szCs w:val="24"/>
              </w:rPr>
            </w:pPr>
            <w:r w:rsidRPr="00FA6F40">
              <w:rPr>
                <w:rFonts w:eastAsia="Calibri"/>
                <w:sz w:val="24"/>
                <w:szCs w:val="24"/>
              </w:rPr>
              <w:t>разведение племенных животных, производство и использование племенной продукции (материала).</w:t>
            </w:r>
          </w:p>
        </w:tc>
        <w:tc>
          <w:tcPr>
            <w:tcW w:w="129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sz w:val="24"/>
                <w:szCs w:val="24"/>
              </w:rPr>
            </w:pPr>
            <w:r w:rsidRPr="00FA6F40">
              <w:rPr>
                <w:sz w:val="24"/>
                <w:szCs w:val="24"/>
              </w:rPr>
              <w:lastRenderedPageBreak/>
              <w:t xml:space="preserve">Здания, сооружения, используемые для содержания и разведения </w:t>
            </w:r>
            <w:r w:rsidRPr="00FA6F40">
              <w:rPr>
                <w:sz w:val="24"/>
                <w:szCs w:val="24"/>
              </w:rPr>
              <w:lastRenderedPageBreak/>
              <w:t>животных (ферм, свинарников, загонов и т.д.),</w:t>
            </w:r>
          </w:p>
        </w:tc>
        <w:tc>
          <w:tcPr>
            <w:tcW w:w="129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b/>
                <w:sz w:val="24"/>
                <w:szCs w:val="24"/>
                <w:u w:val="single"/>
              </w:rPr>
              <w:lastRenderedPageBreak/>
              <w:t>На участке объекта в границах населённого пункта</w:t>
            </w:r>
          </w:p>
          <w:p w:rsidR="00FA6F40" w:rsidRPr="00FA6F40" w:rsidRDefault="00FA6F40" w:rsidP="00FA6F40">
            <w:pPr>
              <w:pStyle w:val="24"/>
              <w:tabs>
                <w:tab w:val="left" w:pos="317"/>
              </w:tabs>
              <w:spacing w:line="240" w:lineRule="auto"/>
              <w:ind w:left="0"/>
              <w:rPr>
                <w:sz w:val="24"/>
                <w:szCs w:val="24"/>
              </w:rPr>
            </w:pPr>
            <w:r w:rsidRPr="00FA6F40">
              <w:rPr>
                <w:sz w:val="24"/>
                <w:szCs w:val="24"/>
              </w:rPr>
              <w:lastRenderedPageBreak/>
              <w:t>Административно-бытовые здания, научно-производственные объекты. Площадки для отдыха персонала. Автодорожные подъезды.</w:t>
            </w:r>
          </w:p>
          <w:p w:rsidR="00FA6F40" w:rsidRPr="00FA6F40" w:rsidRDefault="00FA6F40" w:rsidP="00FA6F40">
            <w:pPr>
              <w:ind w:firstLine="0"/>
              <w:rPr>
                <w:rFonts w:cs="Times New Roman"/>
                <w:szCs w:val="24"/>
                <w:highlight w:val="yellow"/>
              </w:rPr>
            </w:pPr>
            <w:r w:rsidRPr="00FA6F40">
              <w:rPr>
                <w:rFonts w:cs="Times New Roman"/>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w:t>
            </w:r>
            <w:r w:rsidRPr="00FA6F40">
              <w:rPr>
                <w:rFonts w:cs="Times New Roman"/>
                <w:szCs w:val="24"/>
                <w:highlight w:val="yellow"/>
              </w:rPr>
              <w:t xml:space="preserve"> </w:t>
            </w:r>
          </w:p>
          <w:p w:rsidR="00FA6F40" w:rsidRPr="00FA6F40" w:rsidRDefault="00FA6F40" w:rsidP="00FA6F40">
            <w:pPr>
              <w:pStyle w:val="ConsPlusNormal"/>
              <w:widowControl/>
              <w:tabs>
                <w:tab w:val="left" w:pos="317"/>
              </w:tabs>
              <w:ind w:left="22" w:firstLine="0"/>
              <w:rPr>
                <w:rFonts w:ascii="Times New Roman" w:hAnsi="Times New Roman" w:cs="Times New Roman"/>
                <w:sz w:val="24"/>
                <w:szCs w:val="24"/>
              </w:rPr>
            </w:pPr>
          </w:p>
          <w:p w:rsidR="00FA6F40" w:rsidRPr="00FA6F40" w:rsidRDefault="00FA6F40" w:rsidP="00FA6F40">
            <w:pPr>
              <w:pStyle w:val="ConsPlusNormal"/>
              <w:widowControl/>
              <w:tabs>
                <w:tab w:val="left" w:pos="317"/>
              </w:tabs>
              <w:ind w:left="22" w:firstLine="0"/>
              <w:rPr>
                <w:rFonts w:ascii="Times New Roman" w:hAnsi="Times New Roman" w:cs="Times New Roman"/>
                <w:b/>
                <w:sz w:val="24"/>
                <w:szCs w:val="24"/>
                <w:u w:val="single"/>
              </w:rPr>
            </w:pPr>
            <w:r w:rsidRPr="00FA6F40">
              <w:rPr>
                <w:rFonts w:ascii="Times New Roman" w:hAnsi="Times New Roman" w:cs="Times New Roman"/>
                <w:b/>
                <w:sz w:val="24"/>
                <w:szCs w:val="24"/>
                <w:u w:val="single"/>
              </w:rPr>
              <w:t>На участке объекта за границами населённого пункта</w:t>
            </w:r>
          </w:p>
          <w:p w:rsidR="00FA6F40" w:rsidRPr="00FA6F40" w:rsidRDefault="00FA6F40" w:rsidP="00FA6F40">
            <w:pPr>
              <w:pStyle w:val="24"/>
              <w:tabs>
                <w:tab w:val="left" w:pos="317"/>
              </w:tabs>
              <w:spacing w:line="240" w:lineRule="auto"/>
              <w:ind w:left="22"/>
              <w:rPr>
                <w:b/>
                <w:sz w:val="24"/>
                <w:szCs w:val="24"/>
                <w:u w:val="single"/>
              </w:rPr>
            </w:pPr>
            <w:r w:rsidRPr="00FA6F40">
              <w:rPr>
                <w:sz w:val="24"/>
                <w:szCs w:val="24"/>
              </w:rPr>
              <w:t xml:space="preserve">Автодорожные подъезды, объекты инженерной инфраструктуры, обеспечивающие осуществление </w:t>
            </w:r>
            <w:r>
              <w:rPr>
                <w:sz w:val="24"/>
                <w:szCs w:val="24"/>
              </w:rPr>
              <w:t>деятель</w:t>
            </w:r>
            <w:r w:rsidRPr="00FA6F40">
              <w:rPr>
                <w:sz w:val="24"/>
                <w:szCs w:val="24"/>
              </w:rPr>
              <w:t>ности.</w:t>
            </w:r>
          </w:p>
        </w:tc>
      </w:tr>
      <w:tr w:rsidR="00FA6F40" w:rsidRPr="00FA6F40" w:rsidTr="00FA6F40">
        <w:trPr>
          <w:trHeight w:val="863"/>
        </w:trPr>
        <w:tc>
          <w:tcPr>
            <w:tcW w:w="882" w:type="pct"/>
            <w:tcBorders>
              <w:top w:val="single" w:sz="4" w:space="0" w:color="auto"/>
              <w:left w:val="single" w:sz="4" w:space="0" w:color="auto"/>
              <w:bottom w:val="single" w:sz="4" w:space="0" w:color="auto"/>
              <w:right w:val="single" w:sz="4" w:space="0" w:color="auto"/>
            </w:tcBorders>
            <w:vAlign w:val="center"/>
          </w:tcPr>
          <w:p w:rsidR="00FA6F40" w:rsidRPr="00FA6F40" w:rsidRDefault="00C241E6" w:rsidP="00C241E6">
            <w:pPr>
              <w:pStyle w:val="24"/>
              <w:tabs>
                <w:tab w:val="left" w:pos="312"/>
                <w:tab w:val="left" w:pos="459"/>
              </w:tabs>
              <w:spacing w:line="240" w:lineRule="auto"/>
              <w:ind w:left="0"/>
              <w:rPr>
                <w:b/>
                <w:sz w:val="24"/>
                <w:szCs w:val="24"/>
              </w:rPr>
            </w:pPr>
            <w:r>
              <w:rPr>
                <w:b/>
                <w:sz w:val="24"/>
                <w:szCs w:val="24"/>
              </w:rPr>
              <w:lastRenderedPageBreak/>
              <w:t xml:space="preserve">3. </w:t>
            </w:r>
            <w:r w:rsidR="00FA6F40" w:rsidRPr="00FA6F40">
              <w:rPr>
                <w:b/>
                <w:sz w:val="24"/>
                <w:szCs w:val="24"/>
              </w:rPr>
              <w:t>Хранение и переработка сельскохозяйственной продукции</w:t>
            </w:r>
          </w:p>
        </w:tc>
        <w:tc>
          <w:tcPr>
            <w:tcW w:w="152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2"/>
              </w:tabs>
              <w:spacing w:line="240" w:lineRule="auto"/>
              <w:ind w:left="0"/>
              <w:rPr>
                <w:sz w:val="24"/>
                <w:szCs w:val="24"/>
              </w:rPr>
            </w:pPr>
            <w:r w:rsidRPr="00FA6F40">
              <w:rPr>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29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sz w:val="24"/>
                <w:szCs w:val="24"/>
              </w:rPr>
              <w:t>Здания, сооружения хранилищ фр</w:t>
            </w:r>
            <w:r>
              <w:rPr>
                <w:sz w:val="24"/>
                <w:szCs w:val="24"/>
              </w:rPr>
              <w:t xml:space="preserve">уктов, овощей, картофеля, зерна </w:t>
            </w:r>
            <w:r w:rsidRPr="00FA6F40">
              <w:rPr>
                <w:sz w:val="24"/>
                <w:szCs w:val="24"/>
              </w:rPr>
              <w:t>и т.д.</w:t>
            </w:r>
          </w:p>
        </w:tc>
        <w:tc>
          <w:tcPr>
            <w:tcW w:w="129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b/>
                <w:sz w:val="24"/>
                <w:szCs w:val="24"/>
                <w:u w:val="single"/>
              </w:rPr>
              <w:t>На участке объекта в границах населённого пункта</w:t>
            </w:r>
          </w:p>
          <w:p w:rsidR="00FA6F40" w:rsidRPr="00FA6F40" w:rsidRDefault="00FA6F40" w:rsidP="00FA6F40">
            <w:pPr>
              <w:pStyle w:val="24"/>
              <w:tabs>
                <w:tab w:val="left" w:pos="317"/>
              </w:tabs>
              <w:spacing w:line="240" w:lineRule="auto"/>
              <w:ind w:left="0"/>
              <w:rPr>
                <w:sz w:val="24"/>
                <w:szCs w:val="24"/>
              </w:rPr>
            </w:pPr>
            <w:r w:rsidRPr="00FA6F40">
              <w:rPr>
                <w:sz w:val="24"/>
                <w:szCs w:val="24"/>
              </w:rPr>
              <w:t>Административно-бытовые здания, научно-производственные объекты. Площадки для отдыха персонала. Автодорожные подъезды.</w:t>
            </w:r>
          </w:p>
          <w:p w:rsidR="00FA6F40" w:rsidRPr="00FA6F40" w:rsidRDefault="00FA6F40" w:rsidP="00FA6F40">
            <w:pPr>
              <w:ind w:firstLine="0"/>
              <w:rPr>
                <w:rFonts w:cs="Times New Roman"/>
                <w:szCs w:val="24"/>
                <w:highlight w:val="yellow"/>
              </w:rPr>
            </w:pPr>
            <w:r w:rsidRPr="00FA6F40">
              <w:rPr>
                <w:rFonts w:cs="Times New Roman"/>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w:t>
            </w:r>
            <w:r w:rsidRPr="00FA6F40">
              <w:rPr>
                <w:rFonts w:cs="Times New Roman"/>
                <w:szCs w:val="24"/>
                <w:highlight w:val="yellow"/>
              </w:rPr>
              <w:t xml:space="preserve"> </w:t>
            </w:r>
          </w:p>
          <w:p w:rsidR="00FA6F40" w:rsidRPr="00FA6F40" w:rsidRDefault="00FA6F40" w:rsidP="00FA6F40">
            <w:pPr>
              <w:pStyle w:val="ConsPlusNormal"/>
              <w:widowControl/>
              <w:tabs>
                <w:tab w:val="left" w:pos="317"/>
              </w:tabs>
              <w:ind w:left="22" w:firstLine="0"/>
              <w:rPr>
                <w:rFonts w:ascii="Times New Roman" w:hAnsi="Times New Roman" w:cs="Times New Roman"/>
                <w:sz w:val="24"/>
                <w:szCs w:val="24"/>
              </w:rPr>
            </w:pPr>
          </w:p>
          <w:p w:rsidR="00FA6F40" w:rsidRPr="00FA6F40" w:rsidRDefault="00FA6F40" w:rsidP="00FA6F40">
            <w:pPr>
              <w:pStyle w:val="ConsPlusNormal"/>
              <w:widowControl/>
              <w:tabs>
                <w:tab w:val="left" w:pos="317"/>
              </w:tabs>
              <w:ind w:left="22" w:firstLine="0"/>
              <w:rPr>
                <w:rFonts w:ascii="Times New Roman" w:hAnsi="Times New Roman" w:cs="Times New Roman"/>
                <w:b/>
                <w:sz w:val="24"/>
                <w:szCs w:val="24"/>
                <w:u w:val="single"/>
              </w:rPr>
            </w:pPr>
            <w:r w:rsidRPr="00FA6F40">
              <w:rPr>
                <w:rFonts w:ascii="Times New Roman" w:hAnsi="Times New Roman" w:cs="Times New Roman"/>
                <w:b/>
                <w:sz w:val="24"/>
                <w:szCs w:val="24"/>
                <w:u w:val="single"/>
              </w:rPr>
              <w:t>На участке объекта за границами населённого пункта</w:t>
            </w:r>
          </w:p>
          <w:p w:rsidR="00FA6F40" w:rsidRPr="00FA6F40" w:rsidRDefault="00FA6F40" w:rsidP="00FA6F40">
            <w:pPr>
              <w:pStyle w:val="24"/>
              <w:tabs>
                <w:tab w:val="left" w:pos="317"/>
              </w:tabs>
              <w:spacing w:line="240" w:lineRule="auto"/>
              <w:ind w:left="22"/>
              <w:rPr>
                <w:b/>
                <w:sz w:val="24"/>
                <w:szCs w:val="24"/>
                <w:u w:val="single"/>
              </w:rPr>
            </w:pPr>
            <w:r w:rsidRPr="00FA6F40">
              <w:rPr>
                <w:sz w:val="24"/>
                <w:szCs w:val="24"/>
              </w:rPr>
              <w:lastRenderedPageBreak/>
              <w:t xml:space="preserve">Автодорожные подъезды, объекты инженерной инфраструктуры, обеспечивающие осуществление </w:t>
            </w:r>
            <w:r>
              <w:rPr>
                <w:sz w:val="24"/>
                <w:szCs w:val="24"/>
              </w:rPr>
              <w:t>деятель</w:t>
            </w:r>
            <w:r w:rsidRPr="00FA6F40">
              <w:rPr>
                <w:sz w:val="24"/>
                <w:szCs w:val="24"/>
              </w:rPr>
              <w:t>ности.</w:t>
            </w:r>
          </w:p>
        </w:tc>
      </w:tr>
      <w:tr w:rsidR="00FA6F40" w:rsidRPr="00FA6F40" w:rsidTr="00FA6F40">
        <w:trPr>
          <w:trHeight w:val="863"/>
        </w:trPr>
        <w:tc>
          <w:tcPr>
            <w:tcW w:w="882"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ConsPlusNormal"/>
              <w:widowControl/>
              <w:spacing w:after="120"/>
              <w:ind w:left="34" w:firstLine="0"/>
              <w:jc w:val="center"/>
              <w:rPr>
                <w:rFonts w:ascii="Times New Roman" w:hAnsi="Times New Roman" w:cs="Times New Roman"/>
                <w:b/>
                <w:sz w:val="24"/>
                <w:szCs w:val="24"/>
              </w:rPr>
            </w:pPr>
            <w:r w:rsidRPr="00FA6F40">
              <w:rPr>
                <w:rFonts w:ascii="Times New Roman" w:hAnsi="Times New Roman" w:cs="Times New Roman"/>
                <w:b/>
                <w:sz w:val="24"/>
                <w:szCs w:val="24"/>
              </w:rPr>
              <w:lastRenderedPageBreak/>
              <w:t>Условно разрешённые виды использования</w:t>
            </w:r>
          </w:p>
        </w:tc>
        <w:tc>
          <w:tcPr>
            <w:tcW w:w="152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ConsPlusNormal"/>
              <w:widowControl/>
              <w:spacing w:after="120"/>
              <w:ind w:left="34" w:firstLine="0"/>
              <w:jc w:val="center"/>
              <w:rPr>
                <w:rFonts w:ascii="Times New Roman" w:hAnsi="Times New Roman" w:cs="Times New Roman"/>
                <w:b/>
                <w:sz w:val="24"/>
                <w:szCs w:val="24"/>
              </w:rPr>
            </w:pPr>
            <w:r w:rsidRPr="00FA6F40">
              <w:rPr>
                <w:rFonts w:ascii="Times New Roman" w:hAnsi="Times New Roman" w:cs="Times New Roman"/>
                <w:b/>
                <w:sz w:val="24"/>
                <w:szCs w:val="24"/>
              </w:rPr>
              <w:t>Описание вида разрешенного использования земельного участка</w:t>
            </w:r>
          </w:p>
        </w:tc>
        <w:tc>
          <w:tcPr>
            <w:tcW w:w="129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ind w:firstLine="0"/>
              <w:jc w:val="center"/>
              <w:rPr>
                <w:rFonts w:cs="Times New Roman"/>
                <w:b/>
                <w:szCs w:val="24"/>
              </w:rPr>
            </w:pPr>
            <w:r w:rsidRPr="00FA6F40">
              <w:rPr>
                <w:rFonts w:cs="Times New Roman"/>
                <w:b/>
                <w:szCs w:val="24"/>
              </w:rPr>
              <w:t>Объекты капитального строительства, соответствующие виду разрешённого использования</w:t>
            </w:r>
          </w:p>
        </w:tc>
        <w:tc>
          <w:tcPr>
            <w:tcW w:w="129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ind w:firstLine="0"/>
              <w:jc w:val="center"/>
              <w:rPr>
                <w:rFonts w:cs="Times New Roman"/>
                <w:b/>
                <w:szCs w:val="24"/>
              </w:rPr>
            </w:pPr>
            <w:r w:rsidRPr="00FA6F40">
              <w:rPr>
                <w:rFonts w:cs="Times New Roman"/>
                <w:b/>
                <w:szCs w:val="24"/>
              </w:rPr>
              <w:t>Вспомогательные виды разрешённого использования, дополнительные к условно разрешённым</w:t>
            </w:r>
          </w:p>
        </w:tc>
      </w:tr>
      <w:tr w:rsidR="00FA6F40" w:rsidRPr="00FA6F40" w:rsidTr="00FA6F40">
        <w:trPr>
          <w:trHeight w:val="863"/>
        </w:trPr>
        <w:tc>
          <w:tcPr>
            <w:tcW w:w="882" w:type="pct"/>
            <w:tcBorders>
              <w:top w:val="single" w:sz="4" w:space="0" w:color="auto"/>
              <w:left w:val="single" w:sz="4" w:space="0" w:color="auto"/>
              <w:bottom w:val="single" w:sz="4" w:space="0" w:color="auto"/>
              <w:right w:val="single" w:sz="4" w:space="0" w:color="auto"/>
            </w:tcBorders>
            <w:vAlign w:val="center"/>
          </w:tcPr>
          <w:p w:rsidR="00FA6F40" w:rsidRPr="00FA6F40" w:rsidRDefault="00C241E6" w:rsidP="00C241E6">
            <w:pPr>
              <w:pStyle w:val="24"/>
              <w:tabs>
                <w:tab w:val="left" w:pos="312"/>
              </w:tabs>
              <w:spacing w:line="240" w:lineRule="auto"/>
              <w:ind w:left="0"/>
              <w:rPr>
                <w:b/>
                <w:sz w:val="24"/>
                <w:szCs w:val="24"/>
              </w:rPr>
            </w:pPr>
            <w:r>
              <w:rPr>
                <w:b/>
                <w:sz w:val="24"/>
                <w:szCs w:val="24"/>
              </w:rPr>
              <w:t xml:space="preserve">1. </w:t>
            </w:r>
            <w:r w:rsidR="00FA6F40" w:rsidRPr="00FA6F40">
              <w:rPr>
                <w:b/>
                <w:sz w:val="24"/>
                <w:szCs w:val="24"/>
              </w:rPr>
              <w:t>Пчеловодство</w:t>
            </w:r>
          </w:p>
        </w:tc>
        <w:tc>
          <w:tcPr>
            <w:tcW w:w="152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widowControl w:val="0"/>
              <w:autoSpaceDE w:val="0"/>
              <w:autoSpaceDN w:val="0"/>
              <w:ind w:firstLine="0"/>
              <w:rPr>
                <w:rFonts w:cs="Times New Roman"/>
                <w:szCs w:val="24"/>
              </w:rPr>
            </w:pPr>
            <w:r w:rsidRPr="00FA6F40">
              <w:rPr>
                <w:rFonts w:cs="Times New Roman"/>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w:t>
            </w:r>
          </w:p>
          <w:p w:rsidR="00FA6F40" w:rsidRPr="00FA6F40" w:rsidRDefault="00FA6F40" w:rsidP="00FA6F40">
            <w:pPr>
              <w:pStyle w:val="24"/>
              <w:tabs>
                <w:tab w:val="left" w:pos="312"/>
              </w:tabs>
              <w:spacing w:line="240" w:lineRule="auto"/>
              <w:ind w:left="0"/>
              <w:rPr>
                <w:sz w:val="24"/>
                <w:szCs w:val="24"/>
              </w:rPr>
            </w:pPr>
            <w:r w:rsidRPr="00FA6F40">
              <w:rPr>
                <w:rFonts w:eastAsia="Calibri"/>
                <w:sz w:val="24"/>
                <w:szCs w:val="24"/>
              </w:rPr>
              <w:t>размещение сооружений, используемых для хранения и первичной переработки продукции пчеловодства</w:t>
            </w:r>
          </w:p>
        </w:tc>
        <w:tc>
          <w:tcPr>
            <w:tcW w:w="1296" w:type="pct"/>
            <w:tcBorders>
              <w:top w:val="single" w:sz="4" w:space="0" w:color="auto"/>
              <w:left w:val="single" w:sz="4" w:space="0" w:color="auto"/>
              <w:bottom w:val="single" w:sz="4" w:space="0" w:color="auto"/>
              <w:right w:val="single" w:sz="4" w:space="0" w:color="auto"/>
            </w:tcBorders>
          </w:tcPr>
          <w:p w:rsidR="00FA6F40" w:rsidRPr="00FA6F40" w:rsidRDefault="00FA6F40" w:rsidP="00FA6F40">
            <w:pPr>
              <w:pStyle w:val="24"/>
              <w:tabs>
                <w:tab w:val="left" w:pos="317"/>
              </w:tabs>
              <w:spacing w:line="240" w:lineRule="auto"/>
              <w:ind w:left="22"/>
              <w:rPr>
                <w:b/>
                <w:sz w:val="24"/>
                <w:szCs w:val="24"/>
                <w:u w:val="single"/>
              </w:rPr>
            </w:pPr>
          </w:p>
        </w:tc>
        <w:tc>
          <w:tcPr>
            <w:tcW w:w="129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b/>
                <w:sz w:val="24"/>
                <w:szCs w:val="24"/>
                <w:u w:val="single"/>
              </w:rPr>
              <w:t>На участке объекта в границах населённого пункта</w:t>
            </w:r>
          </w:p>
          <w:p w:rsidR="00FA6F40" w:rsidRPr="00FA6F40" w:rsidRDefault="00FA6F40" w:rsidP="00FA6F40">
            <w:pPr>
              <w:pStyle w:val="24"/>
              <w:tabs>
                <w:tab w:val="left" w:pos="317"/>
              </w:tabs>
              <w:spacing w:line="240" w:lineRule="auto"/>
              <w:ind w:left="0"/>
              <w:rPr>
                <w:sz w:val="24"/>
                <w:szCs w:val="24"/>
              </w:rPr>
            </w:pPr>
            <w:r w:rsidRPr="00FA6F40">
              <w:rPr>
                <w:sz w:val="24"/>
                <w:szCs w:val="24"/>
              </w:rPr>
              <w:t>Площадки для отдыха персонала. Автодорожные подъезды.</w:t>
            </w:r>
          </w:p>
          <w:p w:rsidR="00FA6F40" w:rsidRPr="00FA6F40" w:rsidRDefault="00FA6F40" w:rsidP="00FA6F40">
            <w:pPr>
              <w:ind w:firstLine="0"/>
              <w:rPr>
                <w:rFonts w:cs="Times New Roman"/>
                <w:szCs w:val="24"/>
                <w:highlight w:val="yellow"/>
              </w:rPr>
            </w:pPr>
            <w:r w:rsidRPr="00FA6F40">
              <w:rPr>
                <w:rFonts w:cs="Times New Roman"/>
                <w:szCs w:val="24"/>
              </w:rPr>
              <w:t>Временные автостоянки в соответствии с требованиями нормативных документов.</w:t>
            </w:r>
            <w:r w:rsidRPr="00FA6F40">
              <w:rPr>
                <w:rFonts w:cs="Times New Roman"/>
                <w:szCs w:val="24"/>
                <w:highlight w:val="yellow"/>
              </w:rPr>
              <w:t xml:space="preserve"> </w:t>
            </w:r>
          </w:p>
          <w:p w:rsidR="00FA6F40" w:rsidRPr="00FA6F40" w:rsidRDefault="00FA6F40" w:rsidP="00FA6F40">
            <w:pPr>
              <w:pStyle w:val="ConsPlusNormal"/>
              <w:widowControl/>
              <w:tabs>
                <w:tab w:val="left" w:pos="317"/>
              </w:tabs>
              <w:ind w:left="22" w:firstLine="0"/>
              <w:rPr>
                <w:rFonts w:ascii="Times New Roman" w:hAnsi="Times New Roman" w:cs="Times New Roman"/>
                <w:sz w:val="24"/>
                <w:szCs w:val="24"/>
              </w:rPr>
            </w:pPr>
          </w:p>
          <w:p w:rsidR="00FA6F40" w:rsidRPr="00FA6F40" w:rsidRDefault="00FA6F40" w:rsidP="00FA6F40">
            <w:pPr>
              <w:pStyle w:val="ConsPlusNormal"/>
              <w:widowControl/>
              <w:tabs>
                <w:tab w:val="left" w:pos="317"/>
              </w:tabs>
              <w:ind w:left="22" w:firstLine="0"/>
              <w:rPr>
                <w:rFonts w:ascii="Times New Roman" w:hAnsi="Times New Roman" w:cs="Times New Roman"/>
                <w:b/>
                <w:sz w:val="24"/>
                <w:szCs w:val="24"/>
                <w:u w:val="single"/>
              </w:rPr>
            </w:pPr>
            <w:r w:rsidRPr="00FA6F40">
              <w:rPr>
                <w:rFonts w:ascii="Times New Roman" w:hAnsi="Times New Roman" w:cs="Times New Roman"/>
                <w:b/>
                <w:sz w:val="24"/>
                <w:szCs w:val="24"/>
                <w:u w:val="single"/>
              </w:rPr>
              <w:t>На участке объекта за границами населённого пункта</w:t>
            </w:r>
          </w:p>
          <w:p w:rsidR="00FA6F40" w:rsidRPr="00FA6F40" w:rsidRDefault="00FA6F40" w:rsidP="00FA6F40">
            <w:pPr>
              <w:pStyle w:val="24"/>
              <w:tabs>
                <w:tab w:val="left" w:pos="317"/>
              </w:tabs>
              <w:spacing w:line="240" w:lineRule="auto"/>
              <w:ind w:left="22"/>
              <w:rPr>
                <w:b/>
                <w:sz w:val="24"/>
                <w:szCs w:val="24"/>
                <w:u w:val="single"/>
              </w:rPr>
            </w:pPr>
            <w:r w:rsidRPr="00FA6F40">
              <w:rPr>
                <w:sz w:val="24"/>
                <w:szCs w:val="24"/>
              </w:rPr>
              <w:t>Автодорожные подъезды.</w:t>
            </w:r>
          </w:p>
        </w:tc>
      </w:tr>
      <w:tr w:rsidR="00FA6F40" w:rsidRPr="00FA6F40" w:rsidTr="00FA6F40">
        <w:trPr>
          <w:trHeight w:val="863"/>
        </w:trPr>
        <w:tc>
          <w:tcPr>
            <w:tcW w:w="882" w:type="pct"/>
            <w:tcBorders>
              <w:top w:val="single" w:sz="4" w:space="0" w:color="auto"/>
              <w:left w:val="single" w:sz="4" w:space="0" w:color="auto"/>
              <w:bottom w:val="single" w:sz="4" w:space="0" w:color="auto"/>
              <w:right w:val="single" w:sz="4" w:space="0" w:color="auto"/>
            </w:tcBorders>
            <w:vAlign w:val="center"/>
          </w:tcPr>
          <w:p w:rsidR="00FA6F40" w:rsidRPr="00FA6F40" w:rsidRDefault="00C241E6" w:rsidP="00C241E6">
            <w:pPr>
              <w:pStyle w:val="24"/>
              <w:tabs>
                <w:tab w:val="left" w:pos="312"/>
              </w:tabs>
              <w:spacing w:line="240" w:lineRule="auto"/>
              <w:ind w:left="0"/>
              <w:rPr>
                <w:b/>
                <w:sz w:val="24"/>
                <w:szCs w:val="24"/>
              </w:rPr>
            </w:pPr>
            <w:r>
              <w:rPr>
                <w:b/>
                <w:sz w:val="24"/>
                <w:szCs w:val="24"/>
              </w:rPr>
              <w:t xml:space="preserve">2. </w:t>
            </w:r>
            <w:r w:rsidR="00FA6F40" w:rsidRPr="00FA6F40">
              <w:rPr>
                <w:b/>
                <w:sz w:val="24"/>
                <w:szCs w:val="24"/>
              </w:rPr>
              <w:t>Научное обеспечение сельского хозяйства</w:t>
            </w:r>
          </w:p>
        </w:tc>
        <w:tc>
          <w:tcPr>
            <w:tcW w:w="152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widowControl w:val="0"/>
              <w:autoSpaceDE w:val="0"/>
              <w:autoSpaceDN w:val="0"/>
              <w:ind w:firstLine="0"/>
              <w:rPr>
                <w:rFonts w:cs="Times New Roman"/>
                <w:szCs w:val="24"/>
              </w:rPr>
            </w:pPr>
            <w:r w:rsidRPr="00FA6F40">
              <w:rPr>
                <w:rFonts w:cs="Times New Roman"/>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tc>
        <w:tc>
          <w:tcPr>
            <w:tcW w:w="129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sz w:val="24"/>
                <w:szCs w:val="24"/>
              </w:rPr>
              <w:t>Размещение отдельно стоящих, а также встроенно-пристроенных зданий и помещений научно-исследовательских институтов, научных центров, государственных академий наук, в том числе отраслевых, проведения научной и селекционной работы, ведения сельского хозяйства для получения ценных с научной точки зрения образцов растительного и животного мира</w:t>
            </w:r>
          </w:p>
        </w:tc>
        <w:tc>
          <w:tcPr>
            <w:tcW w:w="129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b/>
                <w:sz w:val="24"/>
                <w:szCs w:val="24"/>
                <w:u w:val="single"/>
              </w:rPr>
              <w:t>На участке объекта в границах населённого пункта</w:t>
            </w:r>
          </w:p>
          <w:p w:rsidR="00FA6F40" w:rsidRPr="00FA6F40" w:rsidRDefault="00FA6F40" w:rsidP="00FA6F40">
            <w:pPr>
              <w:pStyle w:val="24"/>
              <w:tabs>
                <w:tab w:val="left" w:pos="317"/>
              </w:tabs>
              <w:spacing w:line="240" w:lineRule="auto"/>
              <w:ind w:left="0"/>
              <w:rPr>
                <w:sz w:val="24"/>
                <w:szCs w:val="24"/>
              </w:rPr>
            </w:pPr>
            <w:r w:rsidRPr="00FA6F40">
              <w:rPr>
                <w:sz w:val="24"/>
                <w:szCs w:val="24"/>
              </w:rPr>
              <w:t>Административно-бытовые здания. Площадки для отдыха персонала. Автодорожные подъезды.</w:t>
            </w:r>
          </w:p>
          <w:p w:rsidR="00FA6F40" w:rsidRPr="00FA6F40" w:rsidRDefault="00FA6F40" w:rsidP="00FA6F40">
            <w:pPr>
              <w:pStyle w:val="ConsPlusNormal"/>
              <w:widowControl/>
              <w:tabs>
                <w:tab w:val="left" w:pos="317"/>
              </w:tabs>
              <w:ind w:left="22" w:firstLine="0"/>
              <w:rPr>
                <w:rFonts w:ascii="Times New Roman" w:hAnsi="Times New Roman" w:cs="Times New Roman"/>
                <w:sz w:val="24"/>
                <w:szCs w:val="24"/>
              </w:rPr>
            </w:pPr>
            <w:r w:rsidRPr="00FA6F40">
              <w:rPr>
                <w:rFonts w:ascii="Times New Roman" w:hAnsi="Times New Roman" w:cs="Times New Roman"/>
                <w:sz w:val="24"/>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w:t>
            </w:r>
          </w:p>
          <w:p w:rsidR="00FA6F40" w:rsidRPr="00FA6F40" w:rsidRDefault="00FA6F40" w:rsidP="00FA6F40">
            <w:pPr>
              <w:pStyle w:val="ConsPlusNormal"/>
              <w:widowControl/>
              <w:tabs>
                <w:tab w:val="left" w:pos="317"/>
              </w:tabs>
              <w:ind w:left="22" w:firstLine="0"/>
              <w:rPr>
                <w:rFonts w:ascii="Times New Roman" w:hAnsi="Times New Roman" w:cs="Times New Roman"/>
                <w:b/>
                <w:sz w:val="24"/>
                <w:szCs w:val="24"/>
                <w:u w:val="single"/>
              </w:rPr>
            </w:pPr>
            <w:r w:rsidRPr="00FA6F40">
              <w:rPr>
                <w:rFonts w:ascii="Times New Roman" w:hAnsi="Times New Roman" w:cs="Times New Roman"/>
                <w:b/>
                <w:sz w:val="24"/>
                <w:szCs w:val="24"/>
                <w:u w:val="single"/>
              </w:rPr>
              <w:lastRenderedPageBreak/>
              <w:t>На участке объекта за границами населённого пункта</w:t>
            </w:r>
          </w:p>
          <w:p w:rsidR="00FA6F40" w:rsidRPr="00FA6F40" w:rsidRDefault="00FA6F40" w:rsidP="00FA6F40">
            <w:pPr>
              <w:ind w:firstLine="0"/>
              <w:rPr>
                <w:rFonts w:cs="Times New Roman"/>
                <w:szCs w:val="24"/>
                <w:highlight w:val="yellow"/>
              </w:rPr>
            </w:pPr>
            <w:r w:rsidRPr="00FA6F40">
              <w:rPr>
                <w:rFonts w:cs="Times New Roman"/>
                <w:szCs w:val="24"/>
              </w:rPr>
              <w:t>Автодорожные подъезды.</w:t>
            </w:r>
            <w:r w:rsidRPr="00FA6F40">
              <w:rPr>
                <w:rFonts w:cs="Times New Roman"/>
                <w:szCs w:val="24"/>
                <w:highlight w:val="yellow"/>
              </w:rPr>
              <w:t xml:space="preserve"> </w:t>
            </w:r>
          </w:p>
          <w:p w:rsidR="00FA6F40" w:rsidRPr="00FA6F40" w:rsidRDefault="00FA6F40" w:rsidP="00FA6F40">
            <w:pPr>
              <w:pStyle w:val="24"/>
              <w:tabs>
                <w:tab w:val="left" w:pos="317"/>
              </w:tabs>
              <w:spacing w:line="240" w:lineRule="auto"/>
              <w:ind w:left="22"/>
              <w:rPr>
                <w:b/>
                <w:sz w:val="24"/>
                <w:szCs w:val="24"/>
                <w:u w:val="single"/>
              </w:rPr>
            </w:pPr>
          </w:p>
        </w:tc>
      </w:tr>
      <w:tr w:rsidR="00FA6F40" w:rsidRPr="00FA6F40" w:rsidTr="00FA6F40">
        <w:trPr>
          <w:trHeight w:val="863"/>
        </w:trPr>
        <w:tc>
          <w:tcPr>
            <w:tcW w:w="882" w:type="pct"/>
            <w:tcBorders>
              <w:top w:val="single" w:sz="4" w:space="0" w:color="auto"/>
              <w:left w:val="single" w:sz="4" w:space="0" w:color="auto"/>
              <w:bottom w:val="single" w:sz="4" w:space="0" w:color="auto"/>
              <w:right w:val="single" w:sz="4" w:space="0" w:color="auto"/>
            </w:tcBorders>
            <w:vAlign w:val="center"/>
          </w:tcPr>
          <w:p w:rsidR="00FA6F40" w:rsidRPr="00FA6F40" w:rsidRDefault="00C241E6" w:rsidP="00C241E6">
            <w:pPr>
              <w:pStyle w:val="24"/>
              <w:tabs>
                <w:tab w:val="left" w:pos="312"/>
              </w:tabs>
              <w:spacing w:line="240" w:lineRule="auto"/>
              <w:ind w:left="0"/>
              <w:rPr>
                <w:b/>
                <w:sz w:val="24"/>
                <w:szCs w:val="24"/>
              </w:rPr>
            </w:pPr>
            <w:r>
              <w:rPr>
                <w:b/>
                <w:sz w:val="24"/>
                <w:szCs w:val="24"/>
              </w:rPr>
              <w:lastRenderedPageBreak/>
              <w:t xml:space="preserve">3. </w:t>
            </w:r>
            <w:r w:rsidR="00FA6F40" w:rsidRPr="00FA6F40">
              <w:rPr>
                <w:b/>
                <w:sz w:val="24"/>
                <w:szCs w:val="24"/>
              </w:rPr>
              <w:t>Ветеринарное обслуживание</w:t>
            </w:r>
          </w:p>
        </w:tc>
        <w:tc>
          <w:tcPr>
            <w:tcW w:w="152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2"/>
              </w:tabs>
              <w:spacing w:line="240" w:lineRule="auto"/>
              <w:ind w:left="0"/>
              <w:rPr>
                <w:sz w:val="24"/>
                <w:szCs w:val="24"/>
              </w:rPr>
            </w:pPr>
            <w:r w:rsidRPr="00FA6F40">
              <w:rPr>
                <w:sz w:val="24"/>
                <w:szCs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w:t>
            </w:r>
          </w:p>
        </w:tc>
        <w:tc>
          <w:tcPr>
            <w:tcW w:w="129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0"/>
              <w:rPr>
                <w:sz w:val="24"/>
                <w:szCs w:val="24"/>
              </w:rPr>
            </w:pPr>
            <w:r w:rsidRPr="00FA6F40">
              <w:rPr>
                <w:sz w:val="24"/>
                <w:szCs w:val="24"/>
              </w:rPr>
              <w:t>Здания, сооружения и территории ветеринарных лечебниц, ветлабораторий.</w:t>
            </w:r>
          </w:p>
        </w:tc>
        <w:tc>
          <w:tcPr>
            <w:tcW w:w="129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b/>
                <w:sz w:val="24"/>
                <w:szCs w:val="24"/>
                <w:u w:val="single"/>
              </w:rPr>
              <w:t>В границах участка объекта</w:t>
            </w:r>
          </w:p>
          <w:p w:rsidR="00FA6F40" w:rsidRPr="00FA6F40" w:rsidRDefault="00FA6F40" w:rsidP="00FA6F40">
            <w:pPr>
              <w:pStyle w:val="24"/>
              <w:tabs>
                <w:tab w:val="left" w:pos="317"/>
              </w:tabs>
              <w:spacing w:line="240" w:lineRule="auto"/>
              <w:ind w:left="0"/>
              <w:rPr>
                <w:sz w:val="24"/>
                <w:szCs w:val="24"/>
              </w:rPr>
            </w:pPr>
            <w:r w:rsidRPr="00FA6F40">
              <w:rPr>
                <w:sz w:val="24"/>
                <w:szCs w:val="24"/>
              </w:rPr>
              <w:t>Административно-бытовые здания, научно-производственные объекты, конструкторские бюро. Площадки для отдыха, участки озеленения. Железнодорожные подъездные пути, автодорожные подъезды.</w:t>
            </w:r>
          </w:p>
          <w:p w:rsidR="00FA6F40" w:rsidRPr="00FA6F40" w:rsidRDefault="00FA6F40" w:rsidP="00FA6F40">
            <w:pPr>
              <w:ind w:firstLine="0"/>
              <w:rPr>
                <w:rFonts w:cs="Times New Roman"/>
                <w:b/>
                <w:szCs w:val="24"/>
              </w:rPr>
            </w:pPr>
            <w:r w:rsidRPr="00FA6F40">
              <w:rPr>
                <w:rFonts w:cs="Times New Roman"/>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 промышленные отвалы и полигоны промышленных отходов.</w:t>
            </w:r>
          </w:p>
        </w:tc>
      </w:tr>
    </w:tbl>
    <w:p w:rsidR="00151D84" w:rsidRDefault="00151D84" w:rsidP="00151D84">
      <w:pPr>
        <w:ind w:firstLine="0"/>
        <w:rPr>
          <w:rFonts w:cs="Times New Roman"/>
          <w:szCs w:val="24"/>
        </w:rPr>
      </w:pPr>
      <w:r w:rsidRPr="00DA3101">
        <w:rPr>
          <w:rFonts w:cs="Times New Roman"/>
          <w:b/>
          <w:szCs w:val="24"/>
        </w:rPr>
        <w:t>Примечание</w:t>
      </w:r>
      <w:r w:rsidRPr="00DA3101">
        <w:rPr>
          <w:rFonts w:cs="Times New Roman"/>
          <w:szCs w:val="24"/>
        </w:rPr>
        <w:t>:</w:t>
      </w:r>
    </w:p>
    <w:p w:rsidR="00151D84" w:rsidRPr="003030D4" w:rsidRDefault="00151D84" w:rsidP="00151D84">
      <w:pPr>
        <w:spacing w:after="160"/>
        <w:ind w:firstLine="0"/>
        <w:rPr>
          <w:rFonts w:cs="Times New Roman"/>
          <w:szCs w:val="24"/>
        </w:rPr>
      </w:pPr>
      <w:r w:rsidRPr="000570A3">
        <w:rPr>
          <w:szCs w:val="24"/>
        </w:rPr>
        <w:t xml:space="preserve">Допускается размещение </w:t>
      </w:r>
      <w:r w:rsidRPr="000570A3">
        <w:t>рекламных конструкций в соответствии со Схемой размещения рекламных конструкций на территории Камышловского городского округа на земельных участках, независимо от форм собственности, а также на объектах муниципальной недвижимости.</w:t>
      </w:r>
    </w:p>
    <w:p w:rsidR="002B7952" w:rsidRDefault="002B7952" w:rsidP="00FA6F40">
      <w:pPr>
        <w:spacing w:after="160"/>
        <w:ind w:firstLine="0"/>
        <w:rPr>
          <w:rFonts w:cs="Times New Roman"/>
          <w:szCs w:val="24"/>
        </w:rPr>
      </w:pPr>
      <w:r>
        <w:rPr>
          <w:rFonts w:cs="Times New Roman"/>
          <w:szCs w:val="24"/>
        </w:rPr>
        <w:br w:type="page"/>
      </w:r>
    </w:p>
    <w:p w:rsidR="00FA6F40" w:rsidRPr="00FA6F40" w:rsidRDefault="00FA6F40" w:rsidP="00FA6F40">
      <w:pPr>
        <w:spacing w:after="160"/>
        <w:ind w:firstLine="0"/>
        <w:rPr>
          <w:rFonts w:cs="Times New Roman"/>
          <w:szCs w:val="24"/>
        </w:rPr>
      </w:pPr>
    </w:p>
    <w:p w:rsidR="00FA6F40" w:rsidRDefault="00FA6F40" w:rsidP="00FA6F40">
      <w:pPr>
        <w:pStyle w:val="ConsPlusNormal"/>
        <w:widowControl/>
        <w:spacing w:after="120"/>
        <w:ind w:firstLine="0"/>
        <w:contextualSpacing/>
        <w:jc w:val="both"/>
        <w:rPr>
          <w:rFonts w:ascii="Times New Roman" w:hAnsi="Times New Roman" w:cs="Times New Roman"/>
          <w:sz w:val="24"/>
          <w:szCs w:val="24"/>
        </w:rPr>
      </w:pPr>
      <w:r w:rsidRPr="00FA6F40">
        <w:rPr>
          <w:rFonts w:ascii="Times New Roman" w:hAnsi="Times New Roman" w:cs="Times New Roman"/>
          <w:sz w:val="24"/>
          <w:szCs w:val="24"/>
        </w:rPr>
        <w:t xml:space="preserve">Предельные значения параметров земельных участков и разрешенного строительства в границах зон должны соответствовать показателям </w:t>
      </w:r>
      <w:r w:rsidR="00ED04E6">
        <w:rPr>
          <w:rFonts w:ascii="Times New Roman" w:hAnsi="Times New Roman" w:cs="Times New Roman"/>
          <w:sz w:val="24"/>
          <w:szCs w:val="24"/>
        </w:rPr>
        <w:t>в</w:t>
      </w:r>
      <w:r w:rsidRPr="00FA6F40">
        <w:rPr>
          <w:rFonts w:ascii="Times New Roman" w:hAnsi="Times New Roman" w:cs="Times New Roman"/>
          <w:sz w:val="24"/>
          <w:szCs w:val="24"/>
        </w:rPr>
        <w:t xml:space="preserve"> таблиц</w:t>
      </w:r>
      <w:r w:rsidR="00ED04E6">
        <w:rPr>
          <w:rFonts w:ascii="Times New Roman" w:hAnsi="Times New Roman" w:cs="Times New Roman"/>
          <w:sz w:val="24"/>
          <w:szCs w:val="24"/>
        </w:rPr>
        <w:t>е 54</w:t>
      </w:r>
      <w:r w:rsidRPr="00FA6F40">
        <w:rPr>
          <w:rFonts w:ascii="Times New Roman" w:hAnsi="Times New Roman" w:cs="Times New Roman"/>
          <w:sz w:val="24"/>
          <w:szCs w:val="24"/>
        </w:rPr>
        <w:t>:</w:t>
      </w:r>
    </w:p>
    <w:p w:rsidR="00ED04E6" w:rsidRPr="00FA6F40" w:rsidRDefault="00ED04E6" w:rsidP="00ED04E6">
      <w:pPr>
        <w:ind w:firstLine="0"/>
        <w:jc w:val="right"/>
        <w:rPr>
          <w:rFonts w:cs="Times New Roman"/>
          <w:szCs w:val="24"/>
        </w:rPr>
      </w:pPr>
      <w:r>
        <w:rPr>
          <w:rFonts w:cs="Times New Roman"/>
          <w:szCs w:val="24"/>
        </w:rPr>
        <w:t>Таблица 54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6"/>
        <w:gridCol w:w="835"/>
        <w:gridCol w:w="6"/>
        <w:gridCol w:w="946"/>
        <w:gridCol w:w="1377"/>
        <w:gridCol w:w="3015"/>
        <w:gridCol w:w="1558"/>
        <w:gridCol w:w="1234"/>
        <w:gridCol w:w="838"/>
        <w:gridCol w:w="841"/>
        <w:gridCol w:w="922"/>
        <w:gridCol w:w="1069"/>
      </w:tblGrid>
      <w:tr w:rsidR="00FA6F40" w:rsidRPr="00FA6F40" w:rsidTr="00ED04E6">
        <w:trPr>
          <w:tblHeader/>
        </w:trPr>
        <w:tc>
          <w:tcPr>
            <w:tcW w:w="868" w:type="pct"/>
            <w:vMerge w:val="restar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b/>
                <w:szCs w:val="24"/>
              </w:rPr>
            </w:pPr>
            <w:r w:rsidRPr="00FA6F40">
              <w:rPr>
                <w:rFonts w:cs="Times New Roman"/>
                <w:b/>
                <w:szCs w:val="24"/>
              </w:rPr>
              <w:t>вид использования</w:t>
            </w:r>
          </w:p>
        </w:tc>
        <w:tc>
          <w:tcPr>
            <w:tcW w:w="1046" w:type="pct"/>
            <w:gridSpan w:val="4"/>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участок</w:t>
            </w:r>
          </w:p>
        </w:tc>
        <w:tc>
          <w:tcPr>
            <w:tcW w:w="989"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1439" w:type="pct"/>
            <w:gridSpan w:val="4"/>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объект</w:t>
            </w:r>
          </w:p>
        </w:tc>
        <w:tc>
          <w:tcPr>
            <w:tcW w:w="657"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Иные показатели</w:t>
            </w:r>
          </w:p>
        </w:tc>
      </w:tr>
      <w:tr w:rsidR="00FA6F40" w:rsidRPr="00FA6F40" w:rsidTr="00ED04E6">
        <w:trPr>
          <w:cantSplit/>
          <w:trHeight w:val="1134"/>
          <w:tblHeader/>
        </w:trPr>
        <w:tc>
          <w:tcPr>
            <w:tcW w:w="868" w:type="pct"/>
            <w:vMerge/>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b/>
                <w:szCs w:val="24"/>
              </w:rPr>
            </w:pPr>
          </w:p>
        </w:tc>
        <w:tc>
          <w:tcPr>
            <w:tcW w:w="592" w:type="pct"/>
            <w:gridSpan w:val="3"/>
            <w:tcBorders>
              <w:top w:val="single" w:sz="4" w:space="0" w:color="000000"/>
              <w:left w:val="single" w:sz="4" w:space="0" w:color="000000"/>
              <w:bottom w:val="single" w:sz="4" w:space="0" w:color="000000"/>
              <w:right w:val="single" w:sz="4" w:space="0" w:color="000000"/>
            </w:tcBorders>
            <w:vAlign w:val="center"/>
          </w:tcPr>
          <w:p w:rsidR="00FA6F40" w:rsidRPr="003871F4" w:rsidRDefault="00FA6F40" w:rsidP="00FA6F40">
            <w:pPr>
              <w:ind w:firstLine="0"/>
              <w:jc w:val="center"/>
              <w:rPr>
                <w:rFonts w:cs="Times New Roman"/>
                <w:szCs w:val="24"/>
                <w:vertAlign w:val="superscript"/>
              </w:rPr>
            </w:pPr>
            <w:r w:rsidRPr="00FA6F40">
              <w:rPr>
                <w:rFonts w:cs="Times New Roman"/>
                <w:szCs w:val="24"/>
              </w:rPr>
              <w:t>размер</w:t>
            </w:r>
            <w:r w:rsidR="003871F4">
              <w:rPr>
                <w:rFonts w:cs="Times New Roman"/>
                <w:szCs w:val="24"/>
              </w:rPr>
              <w:t>, м</w:t>
            </w:r>
            <w:r w:rsidR="003871F4">
              <w:rPr>
                <w:rFonts w:cs="Times New Roman"/>
                <w:szCs w:val="24"/>
                <w:vertAlign w:val="superscript"/>
              </w:rPr>
              <w:t>2</w:t>
            </w:r>
          </w:p>
        </w:tc>
        <w:tc>
          <w:tcPr>
            <w:tcW w:w="454" w:type="pct"/>
            <w:tcBorders>
              <w:top w:val="single" w:sz="4" w:space="0" w:color="000000"/>
              <w:left w:val="single" w:sz="4" w:space="0" w:color="000000"/>
              <w:bottom w:val="single" w:sz="4" w:space="0" w:color="000000"/>
              <w:right w:val="single" w:sz="4" w:space="0" w:color="000000"/>
            </w:tcBorders>
            <w:textDirection w:val="btLr"/>
            <w:vAlign w:val="center"/>
          </w:tcPr>
          <w:p w:rsidR="00FA6F40" w:rsidRPr="00FA6F40" w:rsidRDefault="00FA6F40" w:rsidP="00FA6F40">
            <w:pPr>
              <w:ind w:left="113" w:right="113" w:firstLine="0"/>
              <w:jc w:val="center"/>
              <w:rPr>
                <w:rFonts w:cs="Times New Roman"/>
                <w:szCs w:val="24"/>
              </w:rPr>
            </w:pPr>
            <w:proofErr w:type="spellStart"/>
            <w:r w:rsidRPr="00FA6F40">
              <w:rPr>
                <w:rFonts w:cs="Times New Roman"/>
                <w:szCs w:val="24"/>
              </w:rPr>
              <w:t>коэфф</w:t>
            </w:r>
            <w:proofErr w:type="spellEnd"/>
            <w:r w:rsidRPr="00FA6F40">
              <w:rPr>
                <w:rFonts w:cs="Times New Roman"/>
                <w:szCs w:val="24"/>
              </w:rPr>
              <w:t>. застройки</w:t>
            </w:r>
          </w:p>
        </w:tc>
        <w:tc>
          <w:tcPr>
            <w:tcW w:w="989" w:type="pct"/>
            <w:tcBorders>
              <w:top w:val="single" w:sz="4" w:space="0" w:color="000000"/>
              <w:left w:val="single" w:sz="4" w:space="0" w:color="000000"/>
              <w:bottom w:val="single" w:sz="4" w:space="0" w:color="000000"/>
              <w:right w:val="single" w:sz="4" w:space="0" w:color="000000"/>
            </w:tcBorders>
            <w:textDirection w:val="btLr"/>
            <w:vAlign w:val="center"/>
          </w:tcPr>
          <w:p w:rsidR="00FA6F40" w:rsidRPr="00FA6F40" w:rsidRDefault="00FA6F40" w:rsidP="00FA6F40">
            <w:pPr>
              <w:ind w:left="113" w:right="113" w:firstLine="0"/>
              <w:jc w:val="center"/>
              <w:rPr>
                <w:rFonts w:cs="Times New Roman"/>
                <w:szCs w:val="24"/>
              </w:rPr>
            </w:pPr>
            <w:r w:rsidRPr="00FA6F40">
              <w:rPr>
                <w:rFonts w:cs="Times New Roman"/>
                <w:szCs w:val="24"/>
              </w:rPr>
              <w:t xml:space="preserve">Отступы от границ </w:t>
            </w:r>
          </w:p>
        </w:tc>
        <w:tc>
          <w:tcPr>
            <w:tcW w:w="920"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Емкость/мощность (кол-во, площадь, рабочее место)</w:t>
            </w:r>
          </w:p>
        </w:tc>
        <w:tc>
          <w:tcPr>
            <w:tcW w:w="259" w:type="pct"/>
            <w:tcBorders>
              <w:top w:val="single" w:sz="4" w:space="0" w:color="000000"/>
              <w:left w:val="single" w:sz="4" w:space="0" w:color="000000"/>
              <w:bottom w:val="single" w:sz="4" w:space="0" w:color="000000"/>
              <w:right w:val="single" w:sz="4" w:space="0" w:color="000000"/>
            </w:tcBorders>
            <w:textDirection w:val="btLr"/>
            <w:vAlign w:val="center"/>
          </w:tcPr>
          <w:p w:rsidR="00FA6F40" w:rsidRPr="00FA6F40" w:rsidRDefault="00FA6F40" w:rsidP="00FA6F40">
            <w:pPr>
              <w:ind w:left="113" w:right="113" w:firstLine="0"/>
              <w:jc w:val="center"/>
              <w:rPr>
                <w:rFonts w:cs="Times New Roman"/>
                <w:szCs w:val="24"/>
              </w:rPr>
            </w:pPr>
            <w:r w:rsidRPr="00FA6F40">
              <w:rPr>
                <w:rFonts w:cs="Times New Roman"/>
                <w:szCs w:val="24"/>
              </w:rPr>
              <w:t>Этажность</w:t>
            </w:r>
          </w:p>
        </w:tc>
        <w:tc>
          <w:tcPr>
            <w:tcW w:w="260" w:type="pct"/>
            <w:tcBorders>
              <w:top w:val="single" w:sz="4" w:space="0" w:color="000000"/>
              <w:left w:val="single" w:sz="4" w:space="0" w:color="000000"/>
              <w:bottom w:val="single" w:sz="4" w:space="0" w:color="000000"/>
              <w:right w:val="single" w:sz="4" w:space="0" w:color="000000"/>
            </w:tcBorders>
            <w:textDirection w:val="btLr"/>
            <w:vAlign w:val="center"/>
          </w:tcPr>
          <w:p w:rsidR="00FA6F40" w:rsidRPr="00FA6F40" w:rsidRDefault="00FA6F40" w:rsidP="00FA6F40">
            <w:pPr>
              <w:ind w:left="113" w:right="113" w:firstLine="0"/>
              <w:jc w:val="center"/>
              <w:rPr>
                <w:rFonts w:cs="Times New Roman"/>
                <w:szCs w:val="24"/>
              </w:rPr>
            </w:pPr>
            <w:r w:rsidRPr="00FA6F40">
              <w:rPr>
                <w:rFonts w:cs="Times New Roman"/>
                <w:szCs w:val="24"/>
              </w:rPr>
              <w:t>высота</w:t>
            </w:r>
          </w:p>
        </w:tc>
        <w:tc>
          <w:tcPr>
            <w:tcW w:w="305" w:type="pct"/>
            <w:tcBorders>
              <w:top w:val="single" w:sz="4" w:space="0" w:color="000000"/>
              <w:left w:val="single" w:sz="4" w:space="0" w:color="000000"/>
              <w:bottom w:val="single" w:sz="4" w:space="0" w:color="000000"/>
              <w:right w:val="single" w:sz="4" w:space="0" w:color="000000"/>
            </w:tcBorders>
            <w:textDirection w:val="btLr"/>
          </w:tcPr>
          <w:p w:rsidR="00FA6F40" w:rsidRPr="00FA6F40" w:rsidRDefault="00FA6F40" w:rsidP="00FA6F40">
            <w:pPr>
              <w:ind w:left="113" w:right="113" w:firstLine="0"/>
              <w:jc w:val="center"/>
              <w:rPr>
                <w:rFonts w:cs="Times New Roman"/>
                <w:szCs w:val="24"/>
              </w:rPr>
            </w:pPr>
          </w:p>
        </w:tc>
        <w:tc>
          <w:tcPr>
            <w:tcW w:w="352" w:type="pct"/>
            <w:tcBorders>
              <w:top w:val="single" w:sz="4" w:space="0" w:color="000000"/>
              <w:left w:val="single" w:sz="4" w:space="0" w:color="000000"/>
              <w:bottom w:val="single" w:sz="4" w:space="0" w:color="000000"/>
              <w:right w:val="single" w:sz="4" w:space="0" w:color="000000"/>
            </w:tcBorders>
            <w:textDirection w:val="btLr"/>
          </w:tcPr>
          <w:p w:rsidR="00FA6F40" w:rsidRPr="00FA6F40" w:rsidRDefault="00FA6F40" w:rsidP="00FA6F40">
            <w:pPr>
              <w:ind w:left="113" w:right="113" w:firstLine="0"/>
              <w:jc w:val="center"/>
              <w:rPr>
                <w:rFonts w:cs="Times New Roman"/>
                <w:szCs w:val="24"/>
              </w:rPr>
            </w:pPr>
          </w:p>
        </w:tc>
      </w:tr>
      <w:tr w:rsidR="003871F4" w:rsidRPr="00FA6F40" w:rsidTr="00ED04E6">
        <w:trPr>
          <w:tblHeader/>
        </w:trPr>
        <w:tc>
          <w:tcPr>
            <w:tcW w:w="868"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279"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мин.</w:t>
            </w:r>
          </w:p>
        </w:tc>
        <w:tc>
          <w:tcPr>
            <w:tcW w:w="313"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макс.</w:t>
            </w:r>
          </w:p>
        </w:tc>
        <w:tc>
          <w:tcPr>
            <w:tcW w:w="454"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989" w:type="pct"/>
            <w:tcBorders>
              <w:top w:val="single" w:sz="4" w:space="0" w:color="000000"/>
              <w:left w:val="single" w:sz="4" w:space="0" w:color="000000"/>
              <w:bottom w:val="single" w:sz="4" w:space="0" w:color="000000"/>
              <w:right w:val="single" w:sz="4" w:space="0" w:color="000000"/>
            </w:tcBorders>
          </w:tcPr>
          <w:p w:rsidR="00FA6F40" w:rsidRPr="00FA6F40" w:rsidRDefault="00FA6F40" w:rsidP="00FA6F40">
            <w:pPr>
              <w:ind w:firstLine="0"/>
              <w:jc w:val="center"/>
              <w:rPr>
                <w:rFonts w:cs="Times New Roman"/>
                <w:szCs w:val="24"/>
              </w:rPr>
            </w:pPr>
          </w:p>
        </w:tc>
        <w:tc>
          <w:tcPr>
            <w:tcW w:w="513"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мин</w:t>
            </w:r>
          </w:p>
        </w:tc>
        <w:tc>
          <w:tcPr>
            <w:tcW w:w="407"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макс</w:t>
            </w:r>
          </w:p>
        </w:tc>
        <w:tc>
          <w:tcPr>
            <w:tcW w:w="259"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260"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305" w:type="pct"/>
            <w:tcBorders>
              <w:top w:val="single" w:sz="4" w:space="0" w:color="000000"/>
              <w:left w:val="single" w:sz="4" w:space="0" w:color="000000"/>
              <w:bottom w:val="single" w:sz="4" w:space="0" w:color="000000"/>
              <w:right w:val="single" w:sz="4" w:space="0" w:color="000000"/>
            </w:tcBorders>
          </w:tcPr>
          <w:p w:rsidR="00FA6F40" w:rsidRPr="00FA6F40" w:rsidRDefault="00FA6F40" w:rsidP="00FA6F40">
            <w:pPr>
              <w:ind w:firstLine="0"/>
              <w:jc w:val="center"/>
              <w:rPr>
                <w:rFonts w:cs="Times New Roman"/>
                <w:szCs w:val="24"/>
              </w:rPr>
            </w:pPr>
          </w:p>
        </w:tc>
        <w:tc>
          <w:tcPr>
            <w:tcW w:w="352" w:type="pct"/>
            <w:tcBorders>
              <w:top w:val="single" w:sz="4" w:space="0" w:color="000000"/>
              <w:left w:val="single" w:sz="4" w:space="0" w:color="000000"/>
              <w:bottom w:val="single" w:sz="4" w:space="0" w:color="000000"/>
              <w:right w:val="single" w:sz="4" w:space="0" w:color="000000"/>
            </w:tcBorders>
          </w:tcPr>
          <w:p w:rsidR="00FA6F40" w:rsidRPr="00FA6F40" w:rsidRDefault="00FA6F40" w:rsidP="00FA6F40">
            <w:pPr>
              <w:ind w:firstLine="0"/>
              <w:jc w:val="center"/>
              <w:rPr>
                <w:rFonts w:cs="Times New Roman"/>
                <w:szCs w:val="24"/>
              </w:rPr>
            </w:pPr>
          </w:p>
        </w:tc>
      </w:tr>
      <w:tr w:rsidR="00FA6F40" w:rsidRPr="00FA6F40" w:rsidTr="00FA6F40">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b/>
                <w:szCs w:val="24"/>
              </w:rPr>
            </w:pPr>
            <w:r w:rsidRPr="00FA6F40">
              <w:rPr>
                <w:rFonts w:cs="Times New Roman"/>
                <w:b/>
                <w:szCs w:val="24"/>
              </w:rPr>
              <w:t>Основные виды разрешённого использования</w:t>
            </w:r>
          </w:p>
        </w:tc>
      </w:tr>
      <w:tr w:rsidR="00FA6F40" w:rsidRPr="00FA6F40" w:rsidTr="00ED04E6">
        <w:tc>
          <w:tcPr>
            <w:tcW w:w="868"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C241E6" w:rsidP="00C241E6">
            <w:pPr>
              <w:ind w:firstLine="0"/>
              <w:rPr>
                <w:rFonts w:cs="Times New Roman"/>
                <w:szCs w:val="24"/>
              </w:rPr>
            </w:pPr>
            <w:r>
              <w:rPr>
                <w:rFonts w:cs="Times New Roman"/>
                <w:b/>
                <w:szCs w:val="24"/>
              </w:rPr>
              <w:t xml:space="preserve">1. </w:t>
            </w:r>
            <w:r w:rsidR="00FA6F40" w:rsidRPr="00FA6F40">
              <w:rPr>
                <w:rFonts w:cs="Times New Roman"/>
                <w:b/>
                <w:szCs w:val="24"/>
              </w:rPr>
              <w:t>Скотоводство</w:t>
            </w:r>
          </w:p>
        </w:tc>
        <w:tc>
          <w:tcPr>
            <w:tcW w:w="277"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p>
          <w:p w:rsidR="00FA6F40" w:rsidRPr="00FA6F40" w:rsidRDefault="00FA6F40" w:rsidP="00FA6F40">
            <w:pPr>
              <w:ind w:firstLine="0"/>
              <w:rPr>
                <w:rFonts w:cs="Times New Roman"/>
                <w:szCs w:val="24"/>
              </w:rPr>
            </w:pPr>
            <w:r w:rsidRPr="00FA6F40">
              <w:rPr>
                <w:rFonts w:cs="Times New Roman"/>
                <w:szCs w:val="24"/>
              </w:rPr>
              <w:t xml:space="preserve">. </w:t>
            </w:r>
          </w:p>
          <w:p w:rsidR="00FA6F40" w:rsidRPr="00FA6F40" w:rsidRDefault="00FA6F40" w:rsidP="00FA6F40">
            <w:pPr>
              <w:ind w:firstLine="0"/>
              <w:rPr>
                <w:rFonts w:cs="Times New Roman"/>
                <w:szCs w:val="24"/>
              </w:rPr>
            </w:pPr>
          </w:p>
        </w:tc>
        <w:tc>
          <w:tcPr>
            <w:tcW w:w="315"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3871F4" w:rsidP="003871F4">
            <w:pPr>
              <w:ind w:firstLine="0"/>
              <w:rPr>
                <w:rFonts w:cs="Times New Roman"/>
                <w:szCs w:val="24"/>
              </w:rPr>
            </w:pPr>
            <w:r>
              <w:rPr>
                <w:rFonts w:cs="Times New Roman"/>
                <w:szCs w:val="24"/>
              </w:rPr>
              <w:t>100000</w:t>
            </w:r>
          </w:p>
        </w:tc>
        <w:tc>
          <w:tcPr>
            <w:tcW w:w="454"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r w:rsidRPr="00FA6F40">
              <w:rPr>
                <w:rFonts w:cs="Times New Roman"/>
                <w:szCs w:val="24"/>
              </w:rPr>
              <w:t>Не более 0.7</w:t>
            </w:r>
          </w:p>
        </w:tc>
        <w:tc>
          <w:tcPr>
            <w:tcW w:w="989"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r w:rsidRPr="00FA6F40">
              <w:rPr>
                <w:rFonts w:cs="Times New Roman"/>
                <w:szCs w:val="24"/>
              </w:rPr>
              <w:t xml:space="preserve">От границы участка, прилегающей к красной линии улицы, проезда не менее </w:t>
            </w:r>
            <w:smartTag w:uri="urn:schemas-microsoft-com:office:smarttags" w:element="metricconverter">
              <w:smartTagPr>
                <w:attr w:name="ProductID" w:val="5 м"/>
              </w:smartTagPr>
              <w:r w:rsidRPr="00FA6F40">
                <w:rPr>
                  <w:rFonts w:cs="Times New Roman"/>
                  <w:szCs w:val="24"/>
                </w:rPr>
                <w:t>5 м</w:t>
              </w:r>
            </w:smartTag>
            <w:r w:rsidRPr="00FA6F40">
              <w:rPr>
                <w:rFonts w:cs="Times New Roman"/>
                <w:szCs w:val="24"/>
              </w:rPr>
              <w:t xml:space="preserve">. </w:t>
            </w:r>
          </w:p>
          <w:p w:rsidR="00FA6F40" w:rsidRPr="00FA6F40" w:rsidRDefault="00FA6F40" w:rsidP="00FA6F40">
            <w:pPr>
              <w:ind w:firstLine="0"/>
              <w:rPr>
                <w:rFonts w:cs="Times New Roman"/>
                <w:szCs w:val="24"/>
              </w:rPr>
            </w:pPr>
            <w:r w:rsidRPr="00FA6F40">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FA6F40">
                <w:rPr>
                  <w:rFonts w:cs="Times New Roman"/>
                  <w:szCs w:val="24"/>
                </w:rPr>
                <w:t>6 м</w:t>
              </w:r>
            </w:smartTag>
          </w:p>
        </w:tc>
        <w:tc>
          <w:tcPr>
            <w:tcW w:w="513"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p>
        </w:tc>
        <w:tc>
          <w:tcPr>
            <w:tcW w:w="407"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r w:rsidRPr="00FA6F40">
              <w:rPr>
                <w:rFonts w:cs="Times New Roman"/>
                <w:szCs w:val="24"/>
              </w:rPr>
              <w:t>Фермы крупного рогатого скота менее 50 голов;</w:t>
            </w:r>
          </w:p>
          <w:p w:rsidR="00FA6F40" w:rsidRPr="00FA6F40" w:rsidRDefault="00FA6F40" w:rsidP="00FA6F40">
            <w:pPr>
              <w:ind w:firstLine="0"/>
              <w:rPr>
                <w:rFonts w:cs="Times New Roman"/>
                <w:szCs w:val="24"/>
              </w:rPr>
            </w:pPr>
          </w:p>
        </w:tc>
        <w:tc>
          <w:tcPr>
            <w:tcW w:w="519"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7367AC" w:rsidP="00FA6F40">
            <w:pPr>
              <w:ind w:firstLine="0"/>
              <w:jc w:val="center"/>
              <w:rPr>
                <w:rFonts w:cs="Times New Roman"/>
                <w:szCs w:val="24"/>
              </w:rPr>
            </w:pPr>
            <w:r w:rsidRPr="00410449">
              <w:rPr>
                <w:szCs w:val="24"/>
              </w:rPr>
              <w:t>Не подлежит установлению</w:t>
            </w:r>
          </w:p>
        </w:tc>
        <w:tc>
          <w:tcPr>
            <w:tcW w:w="657"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r w:rsidRPr="00FA6F40">
              <w:rPr>
                <w:rFonts w:cs="Times New Roman"/>
                <w:szCs w:val="24"/>
              </w:rPr>
              <w:t xml:space="preserve">Не менее 1 </w:t>
            </w:r>
            <w:proofErr w:type="spellStart"/>
            <w:r w:rsidRPr="00FA6F40">
              <w:rPr>
                <w:rFonts w:cs="Times New Roman"/>
                <w:szCs w:val="24"/>
              </w:rPr>
              <w:t>машиноместа</w:t>
            </w:r>
            <w:proofErr w:type="spellEnd"/>
            <w:r w:rsidRPr="00FA6F40">
              <w:rPr>
                <w:rFonts w:cs="Times New Roman"/>
                <w:szCs w:val="24"/>
              </w:rPr>
              <w:t xml:space="preserve"> </w:t>
            </w:r>
          </w:p>
          <w:p w:rsidR="00FA6F40" w:rsidRPr="00FA6F40" w:rsidRDefault="00FA6F40" w:rsidP="00FA6F40">
            <w:pPr>
              <w:ind w:firstLine="0"/>
              <w:rPr>
                <w:rFonts w:cs="Times New Roman"/>
                <w:szCs w:val="24"/>
              </w:rPr>
            </w:pPr>
            <w:r w:rsidRPr="00FA6F40">
              <w:rPr>
                <w:rFonts w:cs="Times New Roman"/>
                <w:szCs w:val="24"/>
              </w:rPr>
              <w:t xml:space="preserve">на 5 работающих, но не менее 2 </w:t>
            </w:r>
            <w:proofErr w:type="spellStart"/>
            <w:r w:rsidRPr="00FA6F40">
              <w:rPr>
                <w:rFonts w:cs="Times New Roman"/>
                <w:szCs w:val="24"/>
              </w:rPr>
              <w:t>машиномест</w:t>
            </w:r>
            <w:proofErr w:type="spellEnd"/>
            <w:r w:rsidRPr="00FA6F40">
              <w:rPr>
                <w:rFonts w:cs="Times New Roman"/>
                <w:szCs w:val="24"/>
              </w:rPr>
              <w:t xml:space="preserve">. </w:t>
            </w:r>
          </w:p>
        </w:tc>
      </w:tr>
      <w:tr w:rsidR="00FA6F40" w:rsidRPr="00FA6F40" w:rsidTr="00ED04E6">
        <w:tc>
          <w:tcPr>
            <w:tcW w:w="868"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C241E6" w:rsidP="00FA6F40">
            <w:pPr>
              <w:tabs>
                <w:tab w:val="left" w:pos="-1560"/>
              </w:tabs>
              <w:ind w:firstLine="0"/>
              <w:rPr>
                <w:rFonts w:cs="Times New Roman"/>
                <w:b/>
                <w:szCs w:val="24"/>
              </w:rPr>
            </w:pPr>
            <w:r>
              <w:rPr>
                <w:rFonts w:cs="Times New Roman"/>
                <w:b/>
                <w:szCs w:val="24"/>
              </w:rPr>
              <w:t xml:space="preserve">2. </w:t>
            </w:r>
            <w:r w:rsidR="00FA6F40" w:rsidRPr="00FA6F40">
              <w:rPr>
                <w:rFonts w:cs="Times New Roman"/>
                <w:b/>
                <w:szCs w:val="24"/>
              </w:rPr>
              <w:t>Свиноводство</w:t>
            </w:r>
          </w:p>
        </w:tc>
        <w:tc>
          <w:tcPr>
            <w:tcW w:w="277"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p>
        </w:tc>
        <w:tc>
          <w:tcPr>
            <w:tcW w:w="315"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3871F4">
            <w:pPr>
              <w:ind w:firstLine="0"/>
              <w:rPr>
                <w:rFonts w:cs="Times New Roman"/>
                <w:szCs w:val="24"/>
              </w:rPr>
            </w:pPr>
            <w:r w:rsidRPr="00FA6F40">
              <w:rPr>
                <w:rFonts w:cs="Times New Roman"/>
                <w:szCs w:val="24"/>
              </w:rPr>
              <w:t>10</w:t>
            </w:r>
            <w:r w:rsidR="003871F4">
              <w:rPr>
                <w:rFonts w:cs="Times New Roman"/>
                <w:szCs w:val="24"/>
              </w:rPr>
              <w:t>0000</w:t>
            </w:r>
          </w:p>
        </w:tc>
        <w:tc>
          <w:tcPr>
            <w:tcW w:w="454"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Не более 0.7</w:t>
            </w:r>
          </w:p>
        </w:tc>
        <w:tc>
          <w:tcPr>
            <w:tcW w:w="989"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r w:rsidRPr="00FA6F40">
              <w:rPr>
                <w:rFonts w:cs="Times New Roman"/>
                <w:szCs w:val="24"/>
              </w:rPr>
              <w:t xml:space="preserve">От границы участка, прилегающей к красной линии улицы, проезда не менее </w:t>
            </w:r>
            <w:smartTag w:uri="urn:schemas-microsoft-com:office:smarttags" w:element="metricconverter">
              <w:smartTagPr>
                <w:attr w:name="ProductID" w:val="5 м"/>
              </w:smartTagPr>
              <w:r w:rsidRPr="00FA6F40">
                <w:rPr>
                  <w:rFonts w:cs="Times New Roman"/>
                  <w:szCs w:val="24"/>
                </w:rPr>
                <w:t>5 м</w:t>
              </w:r>
            </w:smartTag>
            <w:r w:rsidRPr="00FA6F40">
              <w:rPr>
                <w:rFonts w:cs="Times New Roman"/>
                <w:szCs w:val="24"/>
              </w:rPr>
              <w:t xml:space="preserve">. </w:t>
            </w:r>
          </w:p>
          <w:p w:rsidR="00FA6F40" w:rsidRPr="00FA6F40" w:rsidRDefault="00FA6F40" w:rsidP="00FA6F40">
            <w:pPr>
              <w:ind w:firstLine="0"/>
              <w:rPr>
                <w:rFonts w:cs="Times New Roman"/>
                <w:szCs w:val="24"/>
              </w:rPr>
            </w:pPr>
            <w:r w:rsidRPr="00FA6F40">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FA6F40">
                <w:rPr>
                  <w:rFonts w:cs="Times New Roman"/>
                  <w:szCs w:val="24"/>
                </w:rPr>
                <w:t>6 м</w:t>
              </w:r>
            </w:smartTag>
          </w:p>
        </w:tc>
        <w:tc>
          <w:tcPr>
            <w:tcW w:w="513"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407"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До 50. голов</w:t>
            </w:r>
          </w:p>
        </w:tc>
        <w:tc>
          <w:tcPr>
            <w:tcW w:w="519"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7367AC" w:rsidP="00FA6F40">
            <w:pPr>
              <w:ind w:firstLine="0"/>
              <w:rPr>
                <w:rFonts w:cs="Times New Roman"/>
                <w:szCs w:val="24"/>
              </w:rPr>
            </w:pPr>
            <w:r w:rsidRPr="00410449">
              <w:rPr>
                <w:szCs w:val="24"/>
              </w:rPr>
              <w:t>Не подлежит установлению</w:t>
            </w:r>
          </w:p>
        </w:tc>
        <w:tc>
          <w:tcPr>
            <w:tcW w:w="657"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r w:rsidRPr="00FA6F40">
              <w:rPr>
                <w:rFonts w:cs="Times New Roman"/>
                <w:szCs w:val="24"/>
              </w:rPr>
              <w:t xml:space="preserve">Не менее 1 </w:t>
            </w:r>
            <w:proofErr w:type="spellStart"/>
            <w:r w:rsidRPr="00FA6F40">
              <w:rPr>
                <w:rFonts w:cs="Times New Roman"/>
                <w:szCs w:val="24"/>
              </w:rPr>
              <w:t>машиноместа</w:t>
            </w:r>
            <w:proofErr w:type="spellEnd"/>
            <w:r w:rsidRPr="00FA6F40">
              <w:rPr>
                <w:rFonts w:cs="Times New Roman"/>
                <w:szCs w:val="24"/>
              </w:rPr>
              <w:t xml:space="preserve"> </w:t>
            </w:r>
          </w:p>
          <w:p w:rsidR="00FA6F40" w:rsidRPr="00FA6F40" w:rsidRDefault="00FA6F40" w:rsidP="00FA6F40">
            <w:pPr>
              <w:ind w:firstLine="0"/>
              <w:rPr>
                <w:rFonts w:cs="Times New Roman"/>
                <w:szCs w:val="24"/>
              </w:rPr>
            </w:pPr>
            <w:r w:rsidRPr="00FA6F40">
              <w:rPr>
                <w:rFonts w:cs="Times New Roman"/>
                <w:szCs w:val="24"/>
              </w:rPr>
              <w:t xml:space="preserve">на 5 работающих, но не менее 2 </w:t>
            </w:r>
            <w:proofErr w:type="spellStart"/>
            <w:r w:rsidRPr="00FA6F40">
              <w:rPr>
                <w:rFonts w:cs="Times New Roman"/>
                <w:szCs w:val="24"/>
              </w:rPr>
              <w:t>машиномест</w:t>
            </w:r>
            <w:proofErr w:type="spellEnd"/>
          </w:p>
        </w:tc>
      </w:tr>
      <w:tr w:rsidR="003871F4" w:rsidRPr="00FA6F40" w:rsidTr="00ED04E6">
        <w:tc>
          <w:tcPr>
            <w:tcW w:w="868"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C241E6" w:rsidP="00FA6F40">
            <w:pPr>
              <w:ind w:firstLine="0"/>
              <w:rPr>
                <w:rFonts w:cs="Times New Roman"/>
                <w:szCs w:val="24"/>
              </w:rPr>
            </w:pPr>
            <w:r>
              <w:rPr>
                <w:rFonts w:cs="Times New Roman"/>
                <w:b/>
                <w:szCs w:val="24"/>
              </w:rPr>
              <w:t xml:space="preserve">3. </w:t>
            </w:r>
            <w:r w:rsidR="00FA6F40" w:rsidRPr="00FA6F40">
              <w:rPr>
                <w:rFonts w:cs="Times New Roman"/>
                <w:b/>
                <w:szCs w:val="24"/>
              </w:rPr>
              <w:t>Хранение и переработка сельскохозяйственной продукции</w:t>
            </w:r>
          </w:p>
        </w:tc>
        <w:tc>
          <w:tcPr>
            <w:tcW w:w="279"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3871F4">
            <w:pPr>
              <w:ind w:firstLine="0"/>
              <w:jc w:val="center"/>
              <w:rPr>
                <w:rFonts w:cs="Times New Roman"/>
                <w:szCs w:val="24"/>
              </w:rPr>
            </w:pPr>
            <w:r w:rsidRPr="00FA6F40">
              <w:rPr>
                <w:rFonts w:cs="Times New Roman"/>
                <w:szCs w:val="24"/>
              </w:rPr>
              <w:t>5</w:t>
            </w:r>
            <w:r w:rsidR="003871F4">
              <w:rPr>
                <w:rFonts w:cs="Times New Roman"/>
                <w:szCs w:val="24"/>
              </w:rPr>
              <w:t>000</w:t>
            </w:r>
          </w:p>
        </w:tc>
        <w:tc>
          <w:tcPr>
            <w:tcW w:w="313"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p>
        </w:tc>
        <w:tc>
          <w:tcPr>
            <w:tcW w:w="454"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Не более 0.7</w:t>
            </w:r>
          </w:p>
        </w:tc>
        <w:tc>
          <w:tcPr>
            <w:tcW w:w="989"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r w:rsidRPr="00FA6F40">
              <w:rPr>
                <w:rFonts w:cs="Times New Roman"/>
                <w:szCs w:val="24"/>
              </w:rPr>
              <w:t xml:space="preserve">От границы участка, прилегающей к красной линии улицы, проезда не менее 5м. </w:t>
            </w:r>
          </w:p>
          <w:p w:rsidR="00FA6F40" w:rsidRPr="00FA6F40" w:rsidRDefault="00FA6F40" w:rsidP="00FA6F40">
            <w:pPr>
              <w:widowControl w:val="0"/>
              <w:autoSpaceDE w:val="0"/>
              <w:autoSpaceDN w:val="0"/>
              <w:adjustRightInd w:val="0"/>
              <w:ind w:firstLine="0"/>
              <w:rPr>
                <w:rFonts w:eastAsia="NSimSun" w:cs="Times New Roman"/>
                <w:szCs w:val="24"/>
                <w:lang w:eastAsia="zh-CN"/>
              </w:rPr>
            </w:pPr>
            <w:r w:rsidRPr="00FA6F40">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FA6F40">
                <w:rPr>
                  <w:rFonts w:cs="Times New Roman"/>
                  <w:szCs w:val="24"/>
                </w:rPr>
                <w:t>6 м</w:t>
              </w:r>
            </w:smartTag>
          </w:p>
        </w:tc>
        <w:tc>
          <w:tcPr>
            <w:tcW w:w="513"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1 раб. место</w:t>
            </w:r>
          </w:p>
        </w:tc>
        <w:tc>
          <w:tcPr>
            <w:tcW w:w="407"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p>
        </w:tc>
        <w:tc>
          <w:tcPr>
            <w:tcW w:w="519"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7367AC" w:rsidP="00FA6F40">
            <w:pPr>
              <w:ind w:firstLine="0"/>
              <w:jc w:val="center"/>
              <w:rPr>
                <w:rFonts w:cs="Times New Roman"/>
                <w:szCs w:val="24"/>
              </w:rPr>
            </w:pPr>
            <w:r w:rsidRPr="00410449">
              <w:rPr>
                <w:szCs w:val="24"/>
              </w:rPr>
              <w:t>Не подлежит установлению</w:t>
            </w:r>
          </w:p>
        </w:tc>
        <w:tc>
          <w:tcPr>
            <w:tcW w:w="657"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r w:rsidRPr="00FA6F40">
              <w:rPr>
                <w:rFonts w:cs="Times New Roman"/>
                <w:szCs w:val="24"/>
              </w:rPr>
              <w:t xml:space="preserve">Не менее 1,5 </w:t>
            </w:r>
            <w:proofErr w:type="spellStart"/>
            <w:r w:rsidRPr="00FA6F40">
              <w:rPr>
                <w:rFonts w:cs="Times New Roman"/>
                <w:szCs w:val="24"/>
              </w:rPr>
              <w:t>машиномест</w:t>
            </w:r>
            <w:proofErr w:type="spellEnd"/>
            <w:r w:rsidRPr="00FA6F40">
              <w:rPr>
                <w:rFonts w:cs="Times New Roman"/>
                <w:szCs w:val="24"/>
              </w:rPr>
              <w:t xml:space="preserve"> на 10 работающих, но не менее 15</w:t>
            </w:r>
          </w:p>
        </w:tc>
      </w:tr>
      <w:tr w:rsidR="00FA6F40" w:rsidRPr="00FA6F40" w:rsidTr="00FA6F40">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b/>
                <w:szCs w:val="24"/>
              </w:rPr>
              <w:t>Условно разрешённые виды использования</w:t>
            </w:r>
          </w:p>
        </w:tc>
      </w:tr>
      <w:tr w:rsidR="003871F4" w:rsidRPr="00FA6F40" w:rsidTr="00ED04E6">
        <w:tc>
          <w:tcPr>
            <w:tcW w:w="868"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C241E6" w:rsidP="00FA6F40">
            <w:pPr>
              <w:ind w:firstLine="0"/>
              <w:rPr>
                <w:rFonts w:cs="Times New Roman"/>
                <w:b/>
                <w:szCs w:val="24"/>
              </w:rPr>
            </w:pPr>
            <w:r>
              <w:rPr>
                <w:rFonts w:cs="Times New Roman"/>
                <w:b/>
                <w:szCs w:val="24"/>
              </w:rPr>
              <w:lastRenderedPageBreak/>
              <w:t xml:space="preserve">4. </w:t>
            </w:r>
            <w:r w:rsidR="00FA6F40" w:rsidRPr="00FA6F40">
              <w:rPr>
                <w:rFonts w:cs="Times New Roman"/>
                <w:b/>
                <w:szCs w:val="24"/>
              </w:rPr>
              <w:t>Пчеловодство</w:t>
            </w:r>
          </w:p>
        </w:tc>
        <w:tc>
          <w:tcPr>
            <w:tcW w:w="279"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6</w:t>
            </w:r>
            <w:r w:rsidR="003871F4">
              <w:rPr>
                <w:rFonts w:cs="Times New Roman"/>
                <w:szCs w:val="24"/>
              </w:rPr>
              <w:t>00</w:t>
            </w:r>
          </w:p>
        </w:tc>
        <w:tc>
          <w:tcPr>
            <w:tcW w:w="313"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p>
        </w:tc>
        <w:tc>
          <w:tcPr>
            <w:tcW w:w="454"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Не более 0.7</w:t>
            </w:r>
          </w:p>
        </w:tc>
        <w:tc>
          <w:tcPr>
            <w:tcW w:w="989"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r w:rsidRPr="00FA6F40">
              <w:rPr>
                <w:rFonts w:cs="Times New Roman"/>
                <w:szCs w:val="24"/>
              </w:rPr>
              <w:t xml:space="preserve">От границы участка, прилегающей к красной линии улицы, проезда не менее 5м. </w:t>
            </w:r>
          </w:p>
          <w:p w:rsidR="00FA6F40" w:rsidRPr="00FA6F40" w:rsidRDefault="00FA6F40" w:rsidP="00FA6F40">
            <w:pPr>
              <w:ind w:firstLine="0"/>
              <w:rPr>
                <w:rFonts w:cs="Times New Roman"/>
                <w:szCs w:val="24"/>
              </w:rPr>
            </w:pPr>
            <w:r w:rsidRPr="00FA6F40">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FA6F40">
                <w:rPr>
                  <w:rFonts w:cs="Times New Roman"/>
                  <w:szCs w:val="24"/>
                </w:rPr>
                <w:t>6 м</w:t>
              </w:r>
            </w:smartTag>
          </w:p>
        </w:tc>
        <w:tc>
          <w:tcPr>
            <w:tcW w:w="513"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 xml:space="preserve">1 </w:t>
            </w:r>
            <w:proofErr w:type="spellStart"/>
            <w:r w:rsidRPr="00FA6F40">
              <w:rPr>
                <w:rFonts w:cs="Times New Roman"/>
                <w:szCs w:val="24"/>
              </w:rPr>
              <w:t>раб.место</w:t>
            </w:r>
            <w:proofErr w:type="spellEnd"/>
          </w:p>
        </w:tc>
        <w:tc>
          <w:tcPr>
            <w:tcW w:w="407"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519"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7367AC" w:rsidP="00FA6F40">
            <w:pPr>
              <w:ind w:firstLine="0"/>
              <w:rPr>
                <w:rFonts w:cs="Times New Roman"/>
                <w:szCs w:val="24"/>
              </w:rPr>
            </w:pPr>
            <w:r w:rsidRPr="00410449">
              <w:rPr>
                <w:szCs w:val="24"/>
              </w:rPr>
              <w:t>Не подлежит установлению</w:t>
            </w:r>
          </w:p>
        </w:tc>
        <w:tc>
          <w:tcPr>
            <w:tcW w:w="657"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r w:rsidRPr="00FA6F40">
              <w:rPr>
                <w:rFonts w:cs="Times New Roman"/>
                <w:szCs w:val="24"/>
              </w:rPr>
              <w:t xml:space="preserve">Не менее 1 </w:t>
            </w:r>
            <w:proofErr w:type="spellStart"/>
            <w:r w:rsidRPr="00FA6F40">
              <w:rPr>
                <w:rFonts w:cs="Times New Roman"/>
                <w:szCs w:val="24"/>
              </w:rPr>
              <w:t>машиноместа</w:t>
            </w:r>
            <w:proofErr w:type="spellEnd"/>
            <w:r w:rsidRPr="00FA6F40">
              <w:rPr>
                <w:rFonts w:cs="Times New Roman"/>
                <w:szCs w:val="24"/>
              </w:rPr>
              <w:t xml:space="preserve"> </w:t>
            </w:r>
          </w:p>
          <w:p w:rsidR="00FA6F40" w:rsidRPr="00FA6F40" w:rsidRDefault="00FA6F40" w:rsidP="00FA6F40">
            <w:pPr>
              <w:ind w:firstLine="0"/>
              <w:rPr>
                <w:rFonts w:cs="Times New Roman"/>
                <w:szCs w:val="24"/>
              </w:rPr>
            </w:pPr>
            <w:r w:rsidRPr="00FA6F40">
              <w:rPr>
                <w:rFonts w:cs="Times New Roman"/>
                <w:szCs w:val="24"/>
              </w:rPr>
              <w:t xml:space="preserve">на 5 работающих, но не менее 2 </w:t>
            </w:r>
            <w:proofErr w:type="spellStart"/>
            <w:r w:rsidRPr="00FA6F40">
              <w:rPr>
                <w:rFonts w:cs="Times New Roman"/>
                <w:szCs w:val="24"/>
              </w:rPr>
              <w:t>машиноместа</w:t>
            </w:r>
            <w:proofErr w:type="spellEnd"/>
          </w:p>
        </w:tc>
      </w:tr>
      <w:tr w:rsidR="003871F4" w:rsidRPr="00FA6F40" w:rsidTr="00ED04E6">
        <w:tc>
          <w:tcPr>
            <w:tcW w:w="868"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C241E6" w:rsidP="00FA6F40">
            <w:pPr>
              <w:ind w:firstLine="0"/>
              <w:rPr>
                <w:rFonts w:cs="Times New Roman"/>
                <w:b/>
                <w:szCs w:val="24"/>
              </w:rPr>
            </w:pPr>
            <w:r>
              <w:rPr>
                <w:rFonts w:cs="Times New Roman"/>
                <w:b/>
                <w:szCs w:val="24"/>
              </w:rPr>
              <w:t xml:space="preserve">5. </w:t>
            </w:r>
            <w:r w:rsidR="00FA6F40" w:rsidRPr="00FA6F40">
              <w:rPr>
                <w:rFonts w:cs="Times New Roman"/>
                <w:b/>
                <w:szCs w:val="24"/>
              </w:rPr>
              <w:t>Научное обеспечение сельского хозяйства</w:t>
            </w:r>
          </w:p>
        </w:tc>
        <w:tc>
          <w:tcPr>
            <w:tcW w:w="279"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1</w:t>
            </w:r>
            <w:r w:rsidR="003871F4">
              <w:rPr>
                <w:rFonts w:cs="Times New Roman"/>
                <w:szCs w:val="24"/>
              </w:rPr>
              <w:t>000</w:t>
            </w:r>
          </w:p>
        </w:tc>
        <w:tc>
          <w:tcPr>
            <w:tcW w:w="313"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p>
        </w:tc>
        <w:tc>
          <w:tcPr>
            <w:tcW w:w="454"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Не более 0.7</w:t>
            </w:r>
          </w:p>
        </w:tc>
        <w:tc>
          <w:tcPr>
            <w:tcW w:w="989"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r w:rsidRPr="00FA6F40">
              <w:rPr>
                <w:rFonts w:cs="Times New Roman"/>
                <w:szCs w:val="24"/>
              </w:rPr>
              <w:t xml:space="preserve">От границы участка, прилегающей к красной линии улицы, проезда не менее 5м. </w:t>
            </w:r>
          </w:p>
          <w:p w:rsidR="00FA6F40" w:rsidRPr="00FA6F40" w:rsidRDefault="00FA6F40" w:rsidP="00FA6F40">
            <w:pPr>
              <w:ind w:firstLine="0"/>
              <w:rPr>
                <w:rFonts w:cs="Times New Roman"/>
                <w:szCs w:val="24"/>
              </w:rPr>
            </w:pPr>
            <w:r w:rsidRPr="00FA6F40">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FA6F40">
                <w:rPr>
                  <w:rFonts w:cs="Times New Roman"/>
                  <w:szCs w:val="24"/>
                </w:rPr>
                <w:t>6 м</w:t>
              </w:r>
            </w:smartTag>
          </w:p>
        </w:tc>
        <w:tc>
          <w:tcPr>
            <w:tcW w:w="513"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 xml:space="preserve">1 </w:t>
            </w:r>
            <w:proofErr w:type="spellStart"/>
            <w:r w:rsidRPr="00FA6F40">
              <w:rPr>
                <w:rFonts w:cs="Times New Roman"/>
                <w:szCs w:val="24"/>
              </w:rPr>
              <w:t>раб.место</w:t>
            </w:r>
            <w:proofErr w:type="spellEnd"/>
          </w:p>
        </w:tc>
        <w:tc>
          <w:tcPr>
            <w:tcW w:w="407"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519"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7367AC" w:rsidP="00FA6F40">
            <w:pPr>
              <w:ind w:firstLine="0"/>
              <w:rPr>
                <w:rFonts w:cs="Times New Roman"/>
                <w:szCs w:val="24"/>
              </w:rPr>
            </w:pPr>
            <w:r w:rsidRPr="00410449">
              <w:rPr>
                <w:szCs w:val="24"/>
              </w:rPr>
              <w:t>Не подлежит установлению</w:t>
            </w:r>
          </w:p>
        </w:tc>
        <w:tc>
          <w:tcPr>
            <w:tcW w:w="657"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r w:rsidRPr="00FA6F40">
              <w:rPr>
                <w:rFonts w:cs="Times New Roman"/>
                <w:szCs w:val="24"/>
              </w:rPr>
              <w:t xml:space="preserve">Не менее 1 </w:t>
            </w:r>
            <w:proofErr w:type="spellStart"/>
            <w:r w:rsidRPr="00FA6F40">
              <w:rPr>
                <w:rFonts w:cs="Times New Roman"/>
                <w:szCs w:val="24"/>
              </w:rPr>
              <w:t>машиноместа</w:t>
            </w:r>
            <w:proofErr w:type="spellEnd"/>
            <w:r w:rsidRPr="00FA6F40">
              <w:rPr>
                <w:rFonts w:cs="Times New Roman"/>
                <w:szCs w:val="24"/>
              </w:rPr>
              <w:t xml:space="preserve"> </w:t>
            </w:r>
          </w:p>
          <w:p w:rsidR="00FA6F40" w:rsidRPr="00FA6F40" w:rsidRDefault="00FA6F40" w:rsidP="00FA6F40">
            <w:pPr>
              <w:ind w:firstLine="0"/>
              <w:rPr>
                <w:rFonts w:cs="Times New Roman"/>
                <w:szCs w:val="24"/>
              </w:rPr>
            </w:pPr>
            <w:r w:rsidRPr="00FA6F40">
              <w:rPr>
                <w:rFonts w:cs="Times New Roman"/>
                <w:szCs w:val="24"/>
              </w:rPr>
              <w:t xml:space="preserve">на 5 работающих, но не менее 2 </w:t>
            </w:r>
            <w:proofErr w:type="spellStart"/>
            <w:r w:rsidRPr="00FA6F40">
              <w:rPr>
                <w:rFonts w:cs="Times New Roman"/>
                <w:szCs w:val="24"/>
              </w:rPr>
              <w:t>машиноместа</w:t>
            </w:r>
            <w:proofErr w:type="spellEnd"/>
          </w:p>
        </w:tc>
      </w:tr>
      <w:tr w:rsidR="003871F4" w:rsidRPr="00FA6F40" w:rsidTr="00ED04E6">
        <w:tc>
          <w:tcPr>
            <w:tcW w:w="868"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C241E6" w:rsidP="00FA6F40">
            <w:pPr>
              <w:ind w:firstLine="0"/>
              <w:rPr>
                <w:rFonts w:cs="Times New Roman"/>
                <w:b/>
                <w:szCs w:val="24"/>
              </w:rPr>
            </w:pPr>
            <w:r>
              <w:rPr>
                <w:rFonts w:cs="Times New Roman"/>
                <w:b/>
                <w:szCs w:val="24"/>
              </w:rPr>
              <w:t xml:space="preserve">6. </w:t>
            </w:r>
            <w:r w:rsidR="00FA6F40" w:rsidRPr="00FA6F40">
              <w:rPr>
                <w:rFonts w:cs="Times New Roman"/>
                <w:b/>
                <w:szCs w:val="24"/>
              </w:rPr>
              <w:t>Ветеринарное обслуживание</w:t>
            </w:r>
          </w:p>
        </w:tc>
        <w:tc>
          <w:tcPr>
            <w:tcW w:w="279"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5</w:t>
            </w:r>
            <w:r w:rsidR="003871F4">
              <w:rPr>
                <w:rFonts w:cs="Times New Roman"/>
                <w:szCs w:val="24"/>
              </w:rPr>
              <w:t>00</w:t>
            </w:r>
          </w:p>
        </w:tc>
        <w:tc>
          <w:tcPr>
            <w:tcW w:w="313"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3871F4">
            <w:pPr>
              <w:ind w:firstLine="0"/>
              <w:jc w:val="center"/>
              <w:rPr>
                <w:rFonts w:cs="Times New Roman"/>
                <w:szCs w:val="24"/>
              </w:rPr>
            </w:pPr>
            <w:r w:rsidRPr="00FA6F40">
              <w:rPr>
                <w:rFonts w:cs="Times New Roman"/>
                <w:szCs w:val="24"/>
              </w:rPr>
              <w:t>1</w:t>
            </w:r>
            <w:r w:rsidR="003871F4">
              <w:rPr>
                <w:rFonts w:cs="Times New Roman"/>
                <w:szCs w:val="24"/>
              </w:rPr>
              <w:t>000</w:t>
            </w:r>
          </w:p>
        </w:tc>
        <w:tc>
          <w:tcPr>
            <w:tcW w:w="454"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Не более 0.7</w:t>
            </w:r>
          </w:p>
        </w:tc>
        <w:tc>
          <w:tcPr>
            <w:tcW w:w="989"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r w:rsidRPr="00FA6F40">
              <w:rPr>
                <w:rFonts w:cs="Times New Roman"/>
                <w:szCs w:val="24"/>
              </w:rPr>
              <w:t xml:space="preserve">От границы участка, прилегающей к красной линии улицы, проезда не менее 5м. </w:t>
            </w:r>
          </w:p>
          <w:p w:rsidR="00FA6F40" w:rsidRPr="00FA6F40" w:rsidRDefault="00FA6F40" w:rsidP="00FA6F40">
            <w:pPr>
              <w:ind w:firstLine="0"/>
              <w:rPr>
                <w:rFonts w:cs="Times New Roman"/>
                <w:szCs w:val="24"/>
              </w:rPr>
            </w:pPr>
            <w:r w:rsidRPr="00FA6F40">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FA6F40">
                <w:rPr>
                  <w:rFonts w:cs="Times New Roman"/>
                  <w:szCs w:val="24"/>
                </w:rPr>
                <w:t>6 м</w:t>
              </w:r>
            </w:smartTag>
          </w:p>
        </w:tc>
        <w:tc>
          <w:tcPr>
            <w:tcW w:w="513"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 xml:space="preserve">1 </w:t>
            </w:r>
            <w:proofErr w:type="spellStart"/>
            <w:r w:rsidRPr="00FA6F40">
              <w:rPr>
                <w:rFonts w:cs="Times New Roman"/>
                <w:szCs w:val="24"/>
              </w:rPr>
              <w:t>раб.место</w:t>
            </w:r>
            <w:proofErr w:type="spellEnd"/>
          </w:p>
        </w:tc>
        <w:tc>
          <w:tcPr>
            <w:tcW w:w="407"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519"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7367AC" w:rsidP="00FA6F40">
            <w:pPr>
              <w:ind w:firstLine="0"/>
              <w:rPr>
                <w:rFonts w:cs="Times New Roman"/>
                <w:szCs w:val="24"/>
              </w:rPr>
            </w:pPr>
            <w:r w:rsidRPr="00410449">
              <w:rPr>
                <w:szCs w:val="24"/>
              </w:rPr>
              <w:t>Не подлежит установлению</w:t>
            </w:r>
          </w:p>
        </w:tc>
        <w:tc>
          <w:tcPr>
            <w:tcW w:w="657"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r w:rsidRPr="00FA6F40">
              <w:rPr>
                <w:rFonts w:cs="Times New Roman"/>
                <w:szCs w:val="24"/>
              </w:rPr>
              <w:t xml:space="preserve">Не менее 1 </w:t>
            </w:r>
            <w:proofErr w:type="spellStart"/>
            <w:r w:rsidRPr="00FA6F40">
              <w:rPr>
                <w:rFonts w:cs="Times New Roman"/>
                <w:szCs w:val="24"/>
              </w:rPr>
              <w:t>машиноместа</w:t>
            </w:r>
            <w:proofErr w:type="spellEnd"/>
            <w:r w:rsidRPr="00FA6F40">
              <w:rPr>
                <w:rFonts w:cs="Times New Roman"/>
                <w:szCs w:val="24"/>
              </w:rPr>
              <w:t xml:space="preserve"> </w:t>
            </w:r>
          </w:p>
          <w:p w:rsidR="00FA6F40" w:rsidRPr="00FA6F40" w:rsidRDefault="00FA6F40" w:rsidP="00FA6F40">
            <w:pPr>
              <w:ind w:firstLine="0"/>
              <w:rPr>
                <w:rFonts w:cs="Times New Roman"/>
                <w:szCs w:val="24"/>
              </w:rPr>
            </w:pPr>
            <w:r w:rsidRPr="00FA6F40">
              <w:rPr>
                <w:rFonts w:cs="Times New Roman"/>
                <w:szCs w:val="24"/>
              </w:rPr>
              <w:t xml:space="preserve">на 5 работающих, но не менее 2 </w:t>
            </w:r>
            <w:proofErr w:type="spellStart"/>
            <w:r w:rsidRPr="00FA6F40">
              <w:rPr>
                <w:rFonts w:cs="Times New Roman"/>
                <w:szCs w:val="24"/>
              </w:rPr>
              <w:t>машиноместа</w:t>
            </w:r>
            <w:proofErr w:type="spellEnd"/>
          </w:p>
        </w:tc>
      </w:tr>
    </w:tbl>
    <w:p w:rsidR="00FA6F40" w:rsidRDefault="00FA6F40" w:rsidP="00FA6F40">
      <w:pPr>
        <w:pStyle w:val="ConsPlusNormal"/>
        <w:widowControl/>
        <w:spacing w:after="120"/>
        <w:ind w:firstLine="0"/>
        <w:contextualSpacing/>
        <w:jc w:val="both"/>
        <w:rPr>
          <w:rFonts w:ascii="Times New Roman" w:hAnsi="Times New Roman" w:cs="Times New Roman"/>
          <w:b/>
          <w:sz w:val="24"/>
          <w:szCs w:val="24"/>
        </w:rPr>
      </w:pPr>
    </w:p>
    <w:p w:rsidR="00FA6F40" w:rsidRPr="00FA6F40" w:rsidRDefault="00FA6F40" w:rsidP="00FA6F40">
      <w:pPr>
        <w:pStyle w:val="ConsPlusNormal"/>
        <w:widowControl/>
        <w:spacing w:after="120"/>
        <w:ind w:firstLine="0"/>
        <w:contextualSpacing/>
        <w:jc w:val="both"/>
        <w:rPr>
          <w:rFonts w:ascii="Times New Roman" w:hAnsi="Times New Roman" w:cs="Times New Roman"/>
          <w:b/>
          <w:sz w:val="24"/>
          <w:szCs w:val="24"/>
        </w:rPr>
      </w:pPr>
      <w:r w:rsidRPr="00FA6F40">
        <w:rPr>
          <w:rFonts w:ascii="Times New Roman" w:hAnsi="Times New Roman" w:cs="Times New Roman"/>
          <w:b/>
          <w:sz w:val="24"/>
          <w:szCs w:val="24"/>
        </w:rPr>
        <w:t xml:space="preserve">Примечания к таблице: </w:t>
      </w:r>
    </w:p>
    <w:p w:rsidR="00FA6F40" w:rsidRPr="00FA6F40" w:rsidRDefault="00FA6F40" w:rsidP="00FA6F40">
      <w:pPr>
        <w:pStyle w:val="ConsPlusNormal"/>
        <w:ind w:firstLine="0"/>
        <w:jc w:val="both"/>
        <w:rPr>
          <w:rFonts w:ascii="Times New Roman" w:hAnsi="Times New Roman" w:cs="Times New Roman"/>
          <w:sz w:val="24"/>
          <w:szCs w:val="24"/>
        </w:rPr>
      </w:pPr>
      <w:r w:rsidRPr="00FA6F40">
        <w:rPr>
          <w:rFonts w:ascii="Times New Roman" w:hAnsi="Times New Roman" w:cs="Times New Roman"/>
          <w:sz w:val="24"/>
          <w:szCs w:val="24"/>
        </w:rPr>
        <w:t xml:space="preserve">1. 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w:t>
      </w:r>
    </w:p>
    <w:p w:rsidR="00FA6F40" w:rsidRPr="00FA6F40" w:rsidRDefault="00FA6F40" w:rsidP="00FA6F40">
      <w:pPr>
        <w:pStyle w:val="consplusnormalcxspmiddlecxspmiddle"/>
        <w:tabs>
          <w:tab w:val="left" w:pos="900"/>
          <w:tab w:val="left" w:pos="1080"/>
        </w:tabs>
        <w:spacing w:before="0" w:beforeAutospacing="0" w:after="0" w:afterAutospacing="0"/>
        <w:contextualSpacing/>
        <w:jc w:val="both"/>
      </w:pPr>
      <w:r w:rsidRPr="00FA6F40">
        <w:t>2. Допускаются отклонения от представленных в таблице показателей отступов строений от боковых и задних границ земельных участков при следующих условиях:</w:t>
      </w:r>
    </w:p>
    <w:p w:rsidR="00FA6F40" w:rsidRPr="00FA6F40" w:rsidRDefault="00FA6F40" w:rsidP="00E9623B">
      <w:pPr>
        <w:pStyle w:val="consplusnormalcxspmiddlecxspmiddlecxspmiddle"/>
        <w:numPr>
          <w:ilvl w:val="0"/>
          <w:numId w:val="16"/>
        </w:numPr>
        <w:tabs>
          <w:tab w:val="left" w:pos="900"/>
          <w:tab w:val="left" w:pos="1080"/>
        </w:tabs>
        <w:spacing w:before="0" w:beforeAutospacing="0" w:after="0" w:afterAutospacing="0"/>
        <w:ind w:firstLine="0"/>
        <w:contextualSpacing/>
        <w:jc w:val="both"/>
      </w:pPr>
      <w:r w:rsidRPr="00FA6F40">
        <w:t>наличия взаимного согласия владельцев земельных участков на указанные отклонения;</w:t>
      </w:r>
    </w:p>
    <w:p w:rsidR="00FA6F40" w:rsidRPr="00FA6F40" w:rsidRDefault="00FA6F40" w:rsidP="00E9623B">
      <w:pPr>
        <w:pStyle w:val="consplusnormalcxspmiddlecxspmiddle"/>
        <w:numPr>
          <w:ilvl w:val="0"/>
          <w:numId w:val="16"/>
        </w:numPr>
        <w:tabs>
          <w:tab w:val="left" w:pos="900"/>
          <w:tab w:val="left" w:pos="1080"/>
        </w:tabs>
        <w:spacing w:before="0" w:beforeAutospacing="0" w:after="0" w:afterAutospacing="0"/>
        <w:ind w:firstLine="0"/>
        <w:contextualSpacing/>
        <w:jc w:val="both"/>
      </w:pPr>
      <w:r w:rsidRPr="00FA6F40">
        <w:t xml:space="preserve">соблюдения нормативных противопожарных расстояний между постройками, расположенными на соседних земельных участках; </w:t>
      </w:r>
    </w:p>
    <w:p w:rsidR="002B7952" w:rsidRDefault="00FA6F40" w:rsidP="00E9623B">
      <w:pPr>
        <w:pStyle w:val="consplusnormalcxspmiddlecxspmiddlecxsplast"/>
        <w:numPr>
          <w:ilvl w:val="0"/>
          <w:numId w:val="16"/>
        </w:numPr>
        <w:tabs>
          <w:tab w:val="left" w:pos="900"/>
          <w:tab w:val="left" w:pos="1080"/>
        </w:tabs>
        <w:spacing w:before="0" w:beforeAutospacing="0" w:after="0" w:afterAutospacing="0"/>
        <w:ind w:firstLine="0"/>
        <w:contextualSpacing/>
        <w:jc w:val="both"/>
      </w:pPr>
      <w:r w:rsidRPr="00FA6F40">
        <w:lastRenderedPageBreak/>
        <w:t>соблюдения нормативных требований по организации санитарно-защитных зон.</w:t>
      </w:r>
      <w:r w:rsidR="002B7952">
        <w:br w:type="page"/>
      </w:r>
    </w:p>
    <w:p w:rsidR="00FA6F40" w:rsidRPr="00FA6F40" w:rsidRDefault="00FA6F40" w:rsidP="00E9623B">
      <w:pPr>
        <w:pStyle w:val="consplusnormalcxspmiddlecxspmiddlecxsplast"/>
        <w:numPr>
          <w:ilvl w:val="0"/>
          <w:numId w:val="16"/>
        </w:numPr>
        <w:tabs>
          <w:tab w:val="left" w:pos="900"/>
          <w:tab w:val="left" w:pos="1080"/>
        </w:tabs>
        <w:spacing w:before="0" w:beforeAutospacing="0" w:after="0" w:afterAutospacing="0"/>
        <w:ind w:firstLine="0"/>
        <w:contextualSpacing/>
        <w:jc w:val="both"/>
      </w:pPr>
    </w:p>
    <w:p w:rsidR="00FA6F40" w:rsidRPr="00FA6F40" w:rsidRDefault="00FA6F40" w:rsidP="00FA6F40">
      <w:pPr>
        <w:pStyle w:val="2"/>
      </w:pPr>
      <w:bookmarkStart w:id="256" w:name="_Toc446509477"/>
      <w:bookmarkStart w:id="257" w:name="_Toc448491848"/>
      <w:r w:rsidRPr="00FA6F40">
        <w:t>СХ-2. Зона сельскохозяйственных угодий (зона полеводства)</w:t>
      </w:r>
      <w:bookmarkEnd w:id="256"/>
      <w:bookmarkEnd w:id="257"/>
    </w:p>
    <w:p w:rsidR="00FA6F40" w:rsidRDefault="00FA6F40" w:rsidP="00FA6F40">
      <w:pPr>
        <w:pStyle w:val="consplusnormalcxspmiddlecxspmiddlecxsplast"/>
        <w:tabs>
          <w:tab w:val="left" w:pos="-1800"/>
          <w:tab w:val="left" w:pos="-1620"/>
        </w:tabs>
        <w:spacing w:before="0" w:beforeAutospacing="0" w:after="0" w:afterAutospacing="0"/>
        <w:contextualSpacing/>
        <w:jc w:val="both"/>
        <w:rPr>
          <w:lang w:eastAsia="en-US"/>
        </w:rPr>
      </w:pPr>
      <w:r w:rsidRPr="00FA6F40">
        <w:rPr>
          <w:lang w:eastAsia="en-US"/>
        </w:rPr>
        <w:t>Зоны сельскохозяйственных угодий в границах населённых пунктов (пашни, сенокосы, пастбища, залежи, земли, занятые многолетними насаждениями (садами, виноградниками и др.).</w:t>
      </w:r>
    </w:p>
    <w:p w:rsidR="00ED04E6" w:rsidRPr="00FA6F40" w:rsidRDefault="00ED04E6" w:rsidP="00ED04E6">
      <w:pPr>
        <w:ind w:firstLine="0"/>
        <w:jc w:val="right"/>
        <w:rPr>
          <w:rFonts w:cs="Times New Roman"/>
          <w:szCs w:val="24"/>
        </w:rPr>
      </w:pPr>
      <w:r>
        <w:rPr>
          <w:rFonts w:cs="Times New Roman"/>
          <w:szCs w:val="24"/>
        </w:rPr>
        <w:t>Таблица 55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6"/>
        <w:gridCol w:w="4667"/>
        <w:gridCol w:w="3962"/>
        <w:gridCol w:w="3962"/>
      </w:tblGrid>
      <w:tr w:rsidR="00FA6F40" w:rsidRPr="00FA6F40" w:rsidTr="00ED04E6">
        <w:trPr>
          <w:trHeight w:val="863"/>
        </w:trPr>
        <w:tc>
          <w:tcPr>
            <w:tcW w:w="884"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ConsPlusNormal"/>
              <w:widowControl/>
              <w:ind w:firstLine="0"/>
              <w:jc w:val="center"/>
              <w:rPr>
                <w:rFonts w:ascii="Times New Roman" w:hAnsi="Times New Roman" w:cs="Times New Roman"/>
                <w:b/>
                <w:sz w:val="24"/>
                <w:szCs w:val="24"/>
              </w:rPr>
            </w:pPr>
            <w:r w:rsidRPr="00FA6F40">
              <w:rPr>
                <w:rFonts w:ascii="Times New Roman" w:hAnsi="Times New Roman" w:cs="Times New Roman"/>
                <w:b/>
                <w:sz w:val="24"/>
                <w:szCs w:val="24"/>
              </w:rPr>
              <w:t>Основные виды разрешённого использования</w:t>
            </w:r>
          </w:p>
        </w:tc>
        <w:tc>
          <w:tcPr>
            <w:tcW w:w="1525"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ConsPlusNormal"/>
              <w:widowControl/>
              <w:ind w:firstLine="0"/>
              <w:jc w:val="center"/>
              <w:rPr>
                <w:rFonts w:ascii="Times New Roman" w:hAnsi="Times New Roman" w:cs="Times New Roman"/>
                <w:b/>
                <w:sz w:val="24"/>
                <w:szCs w:val="24"/>
              </w:rPr>
            </w:pPr>
            <w:r w:rsidRPr="00FA6F40">
              <w:rPr>
                <w:rFonts w:ascii="Times New Roman" w:hAnsi="Times New Roman" w:cs="Times New Roman"/>
                <w:b/>
                <w:sz w:val="24"/>
                <w:szCs w:val="24"/>
              </w:rPr>
              <w:t>Описание вида разрешенного использования земельного участка</w:t>
            </w:r>
          </w:p>
        </w:tc>
        <w:tc>
          <w:tcPr>
            <w:tcW w:w="1295" w:type="pct"/>
            <w:tcBorders>
              <w:top w:val="single" w:sz="4" w:space="0" w:color="auto"/>
              <w:left w:val="single" w:sz="4" w:space="0" w:color="auto"/>
              <w:bottom w:val="single" w:sz="4" w:space="0" w:color="auto"/>
              <w:right w:val="single" w:sz="4" w:space="0" w:color="auto"/>
            </w:tcBorders>
          </w:tcPr>
          <w:p w:rsidR="00FA6F40" w:rsidRPr="00FA6F40" w:rsidRDefault="00FA6F40" w:rsidP="00FA6F40">
            <w:pPr>
              <w:ind w:firstLine="0"/>
              <w:jc w:val="center"/>
              <w:rPr>
                <w:rFonts w:cs="Times New Roman"/>
                <w:b/>
                <w:szCs w:val="24"/>
              </w:rPr>
            </w:pPr>
            <w:r w:rsidRPr="00FA6F40">
              <w:rPr>
                <w:rFonts w:cs="Times New Roman"/>
                <w:b/>
                <w:szCs w:val="24"/>
              </w:rPr>
              <w:t>Объекты капитального строительства и территории, соответствующие виду разрешённого использования</w:t>
            </w:r>
          </w:p>
        </w:tc>
        <w:tc>
          <w:tcPr>
            <w:tcW w:w="1295"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ind w:firstLine="0"/>
              <w:jc w:val="center"/>
              <w:rPr>
                <w:rFonts w:cs="Times New Roman"/>
                <w:b/>
                <w:szCs w:val="24"/>
              </w:rPr>
            </w:pPr>
            <w:r w:rsidRPr="00FA6F40">
              <w:rPr>
                <w:rFonts w:cs="Times New Roman"/>
                <w:b/>
                <w:szCs w:val="24"/>
              </w:rPr>
              <w:t>Вспомогательные виды разрешённого использования, дополнительные к основным</w:t>
            </w:r>
          </w:p>
        </w:tc>
      </w:tr>
      <w:tr w:rsidR="00FA6F40" w:rsidRPr="00FA6F40" w:rsidTr="00ED04E6">
        <w:trPr>
          <w:trHeight w:val="863"/>
        </w:trPr>
        <w:tc>
          <w:tcPr>
            <w:tcW w:w="884" w:type="pct"/>
            <w:tcBorders>
              <w:top w:val="single" w:sz="4" w:space="0" w:color="auto"/>
              <w:left w:val="single" w:sz="4" w:space="0" w:color="auto"/>
              <w:bottom w:val="single" w:sz="4" w:space="0" w:color="auto"/>
              <w:right w:val="single" w:sz="4" w:space="0" w:color="auto"/>
            </w:tcBorders>
            <w:vAlign w:val="center"/>
          </w:tcPr>
          <w:p w:rsidR="00FA6F40" w:rsidRPr="00FA6F40" w:rsidRDefault="00C241E6" w:rsidP="00C241E6">
            <w:pPr>
              <w:pStyle w:val="24"/>
              <w:tabs>
                <w:tab w:val="left" w:pos="312"/>
              </w:tabs>
              <w:spacing w:line="240" w:lineRule="auto"/>
              <w:ind w:left="0"/>
              <w:rPr>
                <w:b/>
                <w:sz w:val="24"/>
                <w:szCs w:val="24"/>
              </w:rPr>
            </w:pPr>
            <w:r>
              <w:rPr>
                <w:b/>
                <w:sz w:val="24"/>
                <w:szCs w:val="24"/>
              </w:rPr>
              <w:t xml:space="preserve">1. </w:t>
            </w:r>
            <w:r w:rsidR="00FA6F40" w:rsidRPr="00FA6F40">
              <w:rPr>
                <w:b/>
                <w:sz w:val="24"/>
                <w:szCs w:val="24"/>
              </w:rPr>
              <w:t>Выращивание зерновых и иных сельскохозяйственных культур</w:t>
            </w:r>
          </w:p>
        </w:tc>
        <w:tc>
          <w:tcPr>
            <w:tcW w:w="1525"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2"/>
              </w:tabs>
              <w:spacing w:line="240" w:lineRule="auto"/>
              <w:ind w:left="0"/>
              <w:rPr>
                <w:sz w:val="24"/>
                <w:szCs w:val="24"/>
              </w:rPr>
            </w:pPr>
            <w:r w:rsidRPr="00FA6F40">
              <w:rPr>
                <w:sz w:val="24"/>
                <w:szCs w:val="24"/>
              </w:rPr>
              <w:t>Осуществление хозяйственной деятельности на сельскохозяйственных угодьях в границах населённого пункта и не участках, не являющихся с/угодьями вне границ населённых пунктов, связанной с производством зерновых, бобовых, кормовых, технических, масличных, эфиромасличных и иных сельскохозяйственных культур</w:t>
            </w:r>
          </w:p>
        </w:tc>
        <w:tc>
          <w:tcPr>
            <w:tcW w:w="1295"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sz w:val="24"/>
                <w:szCs w:val="24"/>
              </w:rPr>
            </w:pPr>
            <w:r w:rsidRPr="00FA6F40">
              <w:rPr>
                <w:sz w:val="24"/>
                <w:szCs w:val="24"/>
              </w:rPr>
              <w:t>Участки полеводства</w:t>
            </w:r>
          </w:p>
        </w:tc>
        <w:tc>
          <w:tcPr>
            <w:tcW w:w="1295"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b/>
                <w:sz w:val="24"/>
                <w:szCs w:val="24"/>
                <w:u w:val="single"/>
              </w:rPr>
              <w:t>На участке объекта в границах населённого пункта</w:t>
            </w:r>
          </w:p>
          <w:p w:rsidR="00FA6F40" w:rsidRPr="00FA6F40" w:rsidRDefault="00FA6F40" w:rsidP="00FA6F40">
            <w:pPr>
              <w:pStyle w:val="24"/>
              <w:tabs>
                <w:tab w:val="left" w:pos="317"/>
              </w:tabs>
              <w:spacing w:line="240" w:lineRule="auto"/>
              <w:ind w:left="0"/>
              <w:rPr>
                <w:sz w:val="24"/>
                <w:szCs w:val="24"/>
              </w:rPr>
            </w:pPr>
            <w:r w:rsidRPr="00FA6F40">
              <w:rPr>
                <w:sz w:val="24"/>
                <w:szCs w:val="24"/>
              </w:rPr>
              <w:t>Площадки для отдыха персонала. Автодорожные подъезды.</w:t>
            </w:r>
          </w:p>
          <w:p w:rsidR="00FA6F40" w:rsidRPr="00FA6F40" w:rsidRDefault="00FA6F40" w:rsidP="00FA6F40">
            <w:pPr>
              <w:pStyle w:val="ConsPlusNormal"/>
              <w:widowControl/>
              <w:tabs>
                <w:tab w:val="left" w:pos="317"/>
              </w:tabs>
              <w:ind w:left="22" w:firstLine="0"/>
              <w:rPr>
                <w:rFonts w:ascii="Times New Roman" w:hAnsi="Times New Roman" w:cs="Times New Roman"/>
                <w:sz w:val="24"/>
                <w:szCs w:val="24"/>
              </w:rPr>
            </w:pPr>
            <w:r w:rsidRPr="00FA6F40">
              <w:rPr>
                <w:rFonts w:ascii="Times New Roman" w:hAnsi="Times New Roman" w:cs="Times New Roman"/>
                <w:sz w:val="24"/>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w:t>
            </w:r>
            <w:r w:rsidRPr="00FA6F40">
              <w:rPr>
                <w:rFonts w:ascii="Times New Roman" w:hAnsi="Times New Roman" w:cs="Times New Roman"/>
                <w:sz w:val="24"/>
                <w:szCs w:val="24"/>
                <w:highlight w:val="yellow"/>
              </w:rPr>
              <w:t xml:space="preserve"> </w:t>
            </w:r>
          </w:p>
          <w:p w:rsidR="00FA6F40" w:rsidRPr="00FA6F40" w:rsidRDefault="00FA6F40" w:rsidP="00FA6F40">
            <w:pPr>
              <w:pStyle w:val="ConsPlusNormal"/>
              <w:widowControl/>
              <w:tabs>
                <w:tab w:val="left" w:pos="317"/>
              </w:tabs>
              <w:ind w:left="22" w:firstLine="0"/>
              <w:rPr>
                <w:rFonts w:ascii="Times New Roman" w:hAnsi="Times New Roman" w:cs="Times New Roman"/>
                <w:b/>
                <w:sz w:val="24"/>
                <w:szCs w:val="24"/>
                <w:u w:val="single"/>
              </w:rPr>
            </w:pPr>
            <w:r w:rsidRPr="00FA6F40">
              <w:rPr>
                <w:rFonts w:ascii="Times New Roman" w:hAnsi="Times New Roman" w:cs="Times New Roman"/>
                <w:b/>
                <w:sz w:val="24"/>
                <w:szCs w:val="24"/>
                <w:u w:val="single"/>
              </w:rPr>
              <w:t>На участке объекта за границами населённого пункта</w:t>
            </w:r>
          </w:p>
          <w:p w:rsidR="00FA6F40" w:rsidRPr="00FA6F40" w:rsidRDefault="00FA6F40" w:rsidP="00FA6F40">
            <w:pPr>
              <w:pStyle w:val="ConsPlusNormal"/>
              <w:widowControl/>
              <w:tabs>
                <w:tab w:val="left" w:pos="317"/>
              </w:tabs>
              <w:ind w:left="22" w:firstLine="0"/>
              <w:rPr>
                <w:rFonts w:ascii="Times New Roman" w:hAnsi="Times New Roman" w:cs="Times New Roman"/>
                <w:sz w:val="24"/>
                <w:szCs w:val="24"/>
              </w:rPr>
            </w:pPr>
            <w:r w:rsidRPr="00FA6F40">
              <w:rPr>
                <w:rFonts w:ascii="Times New Roman" w:hAnsi="Times New Roman" w:cs="Times New Roman"/>
                <w:sz w:val="24"/>
                <w:szCs w:val="24"/>
              </w:rPr>
              <w:t>Автодорожные подъезды</w:t>
            </w:r>
          </w:p>
        </w:tc>
      </w:tr>
      <w:tr w:rsidR="00FA6F40" w:rsidRPr="00FA6F40" w:rsidTr="00ED04E6">
        <w:trPr>
          <w:trHeight w:val="863"/>
        </w:trPr>
        <w:tc>
          <w:tcPr>
            <w:tcW w:w="884" w:type="pct"/>
            <w:tcBorders>
              <w:top w:val="single" w:sz="4" w:space="0" w:color="auto"/>
              <w:left w:val="single" w:sz="4" w:space="0" w:color="auto"/>
              <w:bottom w:val="single" w:sz="4" w:space="0" w:color="auto"/>
              <w:right w:val="single" w:sz="4" w:space="0" w:color="auto"/>
            </w:tcBorders>
            <w:vAlign w:val="center"/>
          </w:tcPr>
          <w:p w:rsidR="00FA6F40" w:rsidRPr="00FA6F40" w:rsidRDefault="00C241E6" w:rsidP="00C241E6">
            <w:pPr>
              <w:pStyle w:val="ConsPlusNormal"/>
              <w:tabs>
                <w:tab w:val="left" w:pos="312"/>
              </w:tabs>
              <w:ind w:firstLine="0"/>
              <w:rPr>
                <w:rFonts w:ascii="Times New Roman" w:hAnsi="Times New Roman" w:cs="Times New Roman"/>
                <w:b/>
                <w:sz w:val="24"/>
                <w:szCs w:val="24"/>
              </w:rPr>
            </w:pPr>
            <w:r>
              <w:rPr>
                <w:rFonts w:ascii="Times New Roman" w:hAnsi="Times New Roman" w:cs="Times New Roman"/>
                <w:b/>
                <w:sz w:val="24"/>
                <w:szCs w:val="24"/>
              </w:rPr>
              <w:t xml:space="preserve">2. </w:t>
            </w:r>
            <w:r w:rsidR="00FA6F40" w:rsidRPr="00FA6F40">
              <w:rPr>
                <w:rFonts w:ascii="Times New Roman" w:hAnsi="Times New Roman" w:cs="Times New Roman"/>
                <w:b/>
                <w:sz w:val="24"/>
                <w:szCs w:val="24"/>
              </w:rPr>
              <w:t>Овощеводство</w:t>
            </w:r>
          </w:p>
        </w:tc>
        <w:tc>
          <w:tcPr>
            <w:tcW w:w="1525"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ConsPlusNormal"/>
              <w:ind w:firstLine="0"/>
              <w:rPr>
                <w:rFonts w:ascii="Times New Roman" w:hAnsi="Times New Roman" w:cs="Times New Roman"/>
                <w:sz w:val="24"/>
                <w:szCs w:val="24"/>
              </w:rPr>
            </w:pPr>
            <w:r w:rsidRPr="00FA6F40">
              <w:rPr>
                <w:rFonts w:ascii="Times New Roman" w:hAnsi="Times New Roman" w:cs="Times New Roman"/>
                <w:sz w:val="24"/>
                <w:szCs w:val="24"/>
              </w:rPr>
              <w:t>Осуществление хозяйственной деятельности на сельскохозяйственных угодьях в границах населённого пункта и не участках, не являющихся с/угодьями вне границ населённых пунктов,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295"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sz w:val="24"/>
                <w:szCs w:val="24"/>
              </w:rPr>
              <w:t>Участки полеводства</w:t>
            </w:r>
          </w:p>
        </w:tc>
        <w:tc>
          <w:tcPr>
            <w:tcW w:w="1295"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b/>
                <w:sz w:val="24"/>
                <w:szCs w:val="24"/>
                <w:u w:val="single"/>
              </w:rPr>
              <w:t>На участке объекта в границах населённого пункта</w:t>
            </w:r>
          </w:p>
          <w:p w:rsidR="00FA6F40" w:rsidRPr="00FA6F40" w:rsidRDefault="00FA6F40" w:rsidP="00FA6F40">
            <w:pPr>
              <w:pStyle w:val="24"/>
              <w:tabs>
                <w:tab w:val="left" w:pos="317"/>
              </w:tabs>
              <w:spacing w:line="240" w:lineRule="auto"/>
              <w:ind w:left="0"/>
              <w:rPr>
                <w:sz w:val="24"/>
                <w:szCs w:val="24"/>
              </w:rPr>
            </w:pPr>
            <w:r w:rsidRPr="00FA6F40">
              <w:rPr>
                <w:sz w:val="24"/>
                <w:szCs w:val="24"/>
              </w:rPr>
              <w:t>Площадки для отдыха персонала. Автодорожные подъезды.</w:t>
            </w:r>
            <w:r w:rsidRPr="00FA6F40">
              <w:rPr>
                <w:sz w:val="24"/>
                <w:szCs w:val="24"/>
                <w:highlight w:val="yellow"/>
              </w:rPr>
              <w:t xml:space="preserve"> </w:t>
            </w:r>
          </w:p>
          <w:p w:rsidR="00FA6F40" w:rsidRPr="00FA6F40" w:rsidRDefault="00FA6F40" w:rsidP="00FA6F40">
            <w:pPr>
              <w:pStyle w:val="ConsPlusNormal"/>
              <w:widowControl/>
              <w:tabs>
                <w:tab w:val="left" w:pos="317"/>
              </w:tabs>
              <w:ind w:left="22" w:firstLine="0"/>
              <w:rPr>
                <w:rFonts w:ascii="Times New Roman" w:hAnsi="Times New Roman" w:cs="Times New Roman"/>
                <w:sz w:val="24"/>
                <w:szCs w:val="24"/>
              </w:rPr>
            </w:pPr>
            <w:r w:rsidRPr="00FA6F40">
              <w:rPr>
                <w:rFonts w:ascii="Times New Roman" w:hAnsi="Times New Roman" w:cs="Times New Roman"/>
                <w:sz w:val="24"/>
                <w:szCs w:val="24"/>
              </w:rPr>
              <w:t xml:space="preserve">Временные автостоянки в соответствии с требованиями нормативных документов; объекты инженерной инфраструктуры, </w:t>
            </w:r>
            <w:r w:rsidRPr="00FA6F40">
              <w:rPr>
                <w:rFonts w:ascii="Times New Roman" w:hAnsi="Times New Roman" w:cs="Times New Roman"/>
                <w:sz w:val="24"/>
                <w:szCs w:val="24"/>
              </w:rPr>
              <w:lastRenderedPageBreak/>
              <w:t>обеспечивающие деятельность предприятия.</w:t>
            </w:r>
          </w:p>
          <w:p w:rsidR="00FA6F40" w:rsidRPr="00FA6F40" w:rsidRDefault="00FA6F40" w:rsidP="00FA6F40">
            <w:pPr>
              <w:pStyle w:val="ConsPlusNormal"/>
              <w:widowControl/>
              <w:tabs>
                <w:tab w:val="left" w:pos="317"/>
              </w:tabs>
              <w:ind w:left="22" w:firstLine="0"/>
              <w:rPr>
                <w:rFonts w:ascii="Times New Roman" w:hAnsi="Times New Roman" w:cs="Times New Roman"/>
                <w:b/>
                <w:sz w:val="24"/>
                <w:szCs w:val="24"/>
                <w:u w:val="single"/>
              </w:rPr>
            </w:pPr>
            <w:r w:rsidRPr="00FA6F40">
              <w:rPr>
                <w:rFonts w:ascii="Times New Roman" w:hAnsi="Times New Roman" w:cs="Times New Roman"/>
                <w:b/>
                <w:sz w:val="24"/>
                <w:szCs w:val="24"/>
                <w:u w:val="single"/>
              </w:rPr>
              <w:t>На участке объекта за границами населённого пункта</w:t>
            </w:r>
          </w:p>
          <w:p w:rsidR="00FA6F40" w:rsidRPr="00FA6F40" w:rsidRDefault="00FA6F40" w:rsidP="00FA6F40">
            <w:pPr>
              <w:pStyle w:val="24"/>
              <w:tabs>
                <w:tab w:val="left" w:pos="317"/>
              </w:tabs>
              <w:spacing w:line="240" w:lineRule="auto"/>
              <w:ind w:left="22"/>
              <w:rPr>
                <w:b/>
                <w:sz w:val="24"/>
                <w:szCs w:val="24"/>
                <w:u w:val="single"/>
              </w:rPr>
            </w:pPr>
            <w:r w:rsidRPr="00FA6F40">
              <w:rPr>
                <w:sz w:val="24"/>
                <w:szCs w:val="24"/>
              </w:rPr>
              <w:t>Автодорожные подъезды</w:t>
            </w:r>
          </w:p>
        </w:tc>
      </w:tr>
      <w:tr w:rsidR="00FA6F40" w:rsidRPr="00FA6F40" w:rsidTr="00ED04E6">
        <w:trPr>
          <w:trHeight w:val="863"/>
        </w:trPr>
        <w:tc>
          <w:tcPr>
            <w:tcW w:w="884"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ConsPlusNormal"/>
              <w:widowControl/>
              <w:spacing w:after="120"/>
              <w:ind w:left="34" w:firstLine="0"/>
              <w:jc w:val="center"/>
              <w:rPr>
                <w:rFonts w:ascii="Times New Roman" w:hAnsi="Times New Roman" w:cs="Times New Roman"/>
                <w:b/>
                <w:sz w:val="24"/>
                <w:szCs w:val="24"/>
              </w:rPr>
            </w:pPr>
            <w:r w:rsidRPr="00FA6F40">
              <w:rPr>
                <w:rFonts w:ascii="Times New Roman" w:hAnsi="Times New Roman" w:cs="Times New Roman"/>
                <w:b/>
                <w:sz w:val="24"/>
                <w:szCs w:val="24"/>
              </w:rPr>
              <w:lastRenderedPageBreak/>
              <w:t>Условно разрешённые виды использования</w:t>
            </w:r>
          </w:p>
        </w:tc>
        <w:tc>
          <w:tcPr>
            <w:tcW w:w="1525"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ConsPlusNormal"/>
              <w:widowControl/>
              <w:spacing w:after="120"/>
              <w:ind w:left="34" w:firstLine="0"/>
              <w:jc w:val="center"/>
              <w:rPr>
                <w:rFonts w:ascii="Times New Roman" w:hAnsi="Times New Roman" w:cs="Times New Roman"/>
                <w:b/>
                <w:sz w:val="24"/>
                <w:szCs w:val="24"/>
              </w:rPr>
            </w:pPr>
            <w:r w:rsidRPr="00FA6F40">
              <w:rPr>
                <w:rFonts w:ascii="Times New Roman" w:hAnsi="Times New Roman" w:cs="Times New Roman"/>
                <w:b/>
                <w:sz w:val="24"/>
                <w:szCs w:val="24"/>
              </w:rPr>
              <w:t>Описание вида разрешенного использования земельного участка</w:t>
            </w:r>
          </w:p>
        </w:tc>
        <w:tc>
          <w:tcPr>
            <w:tcW w:w="1295"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ind w:firstLine="0"/>
              <w:jc w:val="center"/>
              <w:rPr>
                <w:rFonts w:cs="Times New Roman"/>
                <w:b/>
                <w:szCs w:val="24"/>
              </w:rPr>
            </w:pPr>
            <w:r w:rsidRPr="00FA6F40">
              <w:rPr>
                <w:rFonts w:cs="Times New Roman"/>
                <w:b/>
                <w:szCs w:val="24"/>
              </w:rPr>
              <w:t>Объекты капитального строительства, соответствующие виду разрешённого использования</w:t>
            </w:r>
          </w:p>
        </w:tc>
        <w:tc>
          <w:tcPr>
            <w:tcW w:w="1295"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ind w:firstLine="0"/>
              <w:jc w:val="center"/>
              <w:rPr>
                <w:rFonts w:cs="Times New Roman"/>
                <w:b/>
                <w:szCs w:val="24"/>
              </w:rPr>
            </w:pPr>
            <w:r w:rsidRPr="00FA6F40">
              <w:rPr>
                <w:rFonts w:cs="Times New Roman"/>
                <w:b/>
                <w:szCs w:val="24"/>
              </w:rPr>
              <w:t>Вспомогательные виды разрешённого использования, дополнительные к условно разрешённым</w:t>
            </w:r>
          </w:p>
        </w:tc>
      </w:tr>
      <w:tr w:rsidR="00FA6F40" w:rsidRPr="00FA6F40" w:rsidTr="00ED04E6">
        <w:trPr>
          <w:trHeight w:val="863"/>
        </w:trPr>
        <w:tc>
          <w:tcPr>
            <w:tcW w:w="884" w:type="pct"/>
            <w:tcBorders>
              <w:top w:val="single" w:sz="4" w:space="0" w:color="auto"/>
              <w:left w:val="single" w:sz="4" w:space="0" w:color="auto"/>
              <w:bottom w:val="single" w:sz="4" w:space="0" w:color="auto"/>
              <w:right w:val="single" w:sz="4" w:space="0" w:color="auto"/>
            </w:tcBorders>
            <w:vAlign w:val="center"/>
          </w:tcPr>
          <w:p w:rsidR="00FA6F40" w:rsidRPr="00FA6F40" w:rsidRDefault="00C241E6" w:rsidP="00C241E6">
            <w:pPr>
              <w:pStyle w:val="24"/>
              <w:tabs>
                <w:tab w:val="left" w:pos="299"/>
              </w:tabs>
              <w:spacing w:line="240" w:lineRule="auto"/>
              <w:ind w:left="0"/>
              <w:rPr>
                <w:b/>
                <w:sz w:val="24"/>
                <w:szCs w:val="24"/>
              </w:rPr>
            </w:pPr>
            <w:r>
              <w:rPr>
                <w:b/>
                <w:sz w:val="24"/>
                <w:szCs w:val="24"/>
              </w:rPr>
              <w:t xml:space="preserve">1. </w:t>
            </w:r>
            <w:r w:rsidR="00FA6F40" w:rsidRPr="00FA6F40">
              <w:rPr>
                <w:b/>
                <w:sz w:val="24"/>
                <w:szCs w:val="24"/>
              </w:rPr>
              <w:t>Пчеловодство</w:t>
            </w:r>
          </w:p>
        </w:tc>
        <w:tc>
          <w:tcPr>
            <w:tcW w:w="1525"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2"/>
              </w:tabs>
              <w:spacing w:line="240" w:lineRule="auto"/>
              <w:ind w:left="0"/>
              <w:rPr>
                <w:sz w:val="24"/>
                <w:szCs w:val="24"/>
              </w:rPr>
            </w:pPr>
            <w:r w:rsidRPr="00FA6F40">
              <w:rPr>
                <w:sz w:val="24"/>
                <w:szCs w:val="24"/>
              </w:rPr>
              <w:t xml:space="preserve">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w:t>
            </w:r>
          </w:p>
        </w:tc>
        <w:tc>
          <w:tcPr>
            <w:tcW w:w="1295" w:type="pct"/>
            <w:tcBorders>
              <w:top w:val="single" w:sz="4" w:space="0" w:color="auto"/>
              <w:left w:val="single" w:sz="4" w:space="0" w:color="auto"/>
              <w:bottom w:val="single" w:sz="4" w:space="0" w:color="auto"/>
              <w:right w:val="single" w:sz="4" w:space="0" w:color="auto"/>
            </w:tcBorders>
          </w:tcPr>
          <w:p w:rsidR="00FA6F40" w:rsidRPr="00FA6F40" w:rsidRDefault="00FA6F40" w:rsidP="00FA6F40">
            <w:pPr>
              <w:widowControl w:val="0"/>
              <w:autoSpaceDE w:val="0"/>
              <w:autoSpaceDN w:val="0"/>
              <w:ind w:firstLine="0"/>
              <w:rPr>
                <w:rFonts w:cs="Times New Roman"/>
                <w:szCs w:val="24"/>
              </w:rPr>
            </w:pPr>
            <w:r w:rsidRPr="00FA6F40">
              <w:rPr>
                <w:rFonts w:cs="Times New Roman"/>
                <w:szCs w:val="24"/>
              </w:rPr>
              <w:t>Размещение ульев, иных объектов и оборудования, необходимого для пчеловодства и разведениях иных полезных насекомых;</w:t>
            </w:r>
          </w:p>
          <w:p w:rsidR="00FA6F40" w:rsidRPr="00FA6F40" w:rsidRDefault="00FA6F40" w:rsidP="00FA6F40">
            <w:pPr>
              <w:pStyle w:val="24"/>
              <w:tabs>
                <w:tab w:val="left" w:pos="317"/>
              </w:tabs>
              <w:spacing w:line="240" w:lineRule="auto"/>
              <w:ind w:left="22"/>
              <w:rPr>
                <w:b/>
                <w:sz w:val="24"/>
                <w:szCs w:val="24"/>
                <w:u w:val="single"/>
              </w:rPr>
            </w:pPr>
            <w:r w:rsidRPr="00FA6F40">
              <w:rPr>
                <w:rFonts w:eastAsia="Calibri"/>
                <w:sz w:val="24"/>
                <w:szCs w:val="24"/>
              </w:rPr>
              <w:t>размещение сооружений, используемых для хранения и первичной переработки продукции пчеловодства</w:t>
            </w:r>
          </w:p>
        </w:tc>
        <w:tc>
          <w:tcPr>
            <w:tcW w:w="1295"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b/>
                <w:sz w:val="24"/>
                <w:szCs w:val="24"/>
                <w:u w:val="single"/>
              </w:rPr>
              <w:t>На участке объекта в границах населённого пункта</w:t>
            </w:r>
          </w:p>
          <w:p w:rsidR="00FA6F40" w:rsidRPr="00FA6F40" w:rsidRDefault="00FA6F40" w:rsidP="00FA6F40">
            <w:pPr>
              <w:pStyle w:val="24"/>
              <w:tabs>
                <w:tab w:val="left" w:pos="317"/>
              </w:tabs>
              <w:spacing w:line="240" w:lineRule="auto"/>
              <w:ind w:left="0"/>
              <w:rPr>
                <w:sz w:val="24"/>
                <w:szCs w:val="24"/>
              </w:rPr>
            </w:pPr>
            <w:r w:rsidRPr="00FA6F40">
              <w:rPr>
                <w:sz w:val="24"/>
                <w:szCs w:val="24"/>
              </w:rPr>
              <w:t>Автодорожные подъезды.</w:t>
            </w:r>
          </w:p>
          <w:p w:rsidR="00FA6F40" w:rsidRPr="00FA6F40" w:rsidRDefault="00FA6F40" w:rsidP="00FA6F40">
            <w:pPr>
              <w:pStyle w:val="ConsPlusNormal"/>
              <w:widowControl/>
              <w:tabs>
                <w:tab w:val="left" w:pos="317"/>
              </w:tabs>
              <w:ind w:left="22" w:firstLine="0"/>
              <w:rPr>
                <w:rFonts w:ascii="Times New Roman" w:hAnsi="Times New Roman" w:cs="Times New Roman"/>
                <w:b/>
                <w:sz w:val="24"/>
                <w:szCs w:val="24"/>
                <w:u w:val="single"/>
              </w:rPr>
            </w:pPr>
            <w:r w:rsidRPr="00FA6F40">
              <w:rPr>
                <w:rFonts w:ascii="Times New Roman" w:hAnsi="Times New Roman" w:cs="Times New Roman"/>
                <w:b/>
                <w:sz w:val="24"/>
                <w:szCs w:val="24"/>
                <w:u w:val="single"/>
              </w:rPr>
              <w:t>На участке объекта за границами населённого пункта</w:t>
            </w:r>
          </w:p>
          <w:p w:rsidR="00FA6F40" w:rsidRPr="00FA6F40" w:rsidRDefault="00FA6F40" w:rsidP="00FA6F40">
            <w:pPr>
              <w:pStyle w:val="24"/>
              <w:tabs>
                <w:tab w:val="left" w:pos="317"/>
              </w:tabs>
              <w:spacing w:line="240" w:lineRule="auto"/>
              <w:ind w:left="22"/>
              <w:rPr>
                <w:b/>
                <w:sz w:val="24"/>
                <w:szCs w:val="24"/>
                <w:u w:val="single"/>
              </w:rPr>
            </w:pPr>
            <w:r w:rsidRPr="00FA6F40">
              <w:rPr>
                <w:sz w:val="24"/>
                <w:szCs w:val="24"/>
              </w:rPr>
              <w:t>Автодорожные подъезды.</w:t>
            </w:r>
            <w:r w:rsidRPr="00FA6F40">
              <w:rPr>
                <w:sz w:val="24"/>
                <w:szCs w:val="24"/>
                <w:highlight w:val="yellow"/>
              </w:rPr>
              <w:t xml:space="preserve"> </w:t>
            </w:r>
          </w:p>
        </w:tc>
      </w:tr>
      <w:tr w:rsidR="00FA6F40" w:rsidRPr="00FA6F40" w:rsidTr="00ED04E6">
        <w:trPr>
          <w:trHeight w:val="863"/>
        </w:trPr>
        <w:tc>
          <w:tcPr>
            <w:tcW w:w="884" w:type="pct"/>
            <w:tcBorders>
              <w:top w:val="single" w:sz="4" w:space="0" w:color="auto"/>
              <w:left w:val="single" w:sz="4" w:space="0" w:color="auto"/>
              <w:bottom w:val="single" w:sz="4" w:space="0" w:color="auto"/>
              <w:right w:val="single" w:sz="4" w:space="0" w:color="auto"/>
            </w:tcBorders>
            <w:vAlign w:val="center"/>
          </w:tcPr>
          <w:p w:rsidR="00FA6F40" w:rsidRPr="00FA6F40" w:rsidRDefault="00C241E6" w:rsidP="00C241E6">
            <w:pPr>
              <w:pStyle w:val="24"/>
              <w:tabs>
                <w:tab w:val="left" w:pos="299"/>
              </w:tabs>
              <w:spacing w:line="240" w:lineRule="auto"/>
              <w:ind w:left="0"/>
              <w:rPr>
                <w:b/>
                <w:sz w:val="24"/>
                <w:szCs w:val="24"/>
              </w:rPr>
            </w:pPr>
            <w:r>
              <w:rPr>
                <w:b/>
                <w:sz w:val="24"/>
                <w:szCs w:val="24"/>
              </w:rPr>
              <w:t xml:space="preserve">2. </w:t>
            </w:r>
            <w:r w:rsidR="00FA6F40" w:rsidRPr="00FA6F40">
              <w:rPr>
                <w:b/>
                <w:sz w:val="24"/>
                <w:szCs w:val="24"/>
              </w:rPr>
              <w:t>Научное обеспечение сельского хозяйства</w:t>
            </w:r>
          </w:p>
        </w:tc>
        <w:tc>
          <w:tcPr>
            <w:tcW w:w="1525"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widowControl w:val="0"/>
              <w:autoSpaceDE w:val="0"/>
              <w:autoSpaceDN w:val="0"/>
              <w:ind w:firstLine="0"/>
              <w:rPr>
                <w:rFonts w:cs="Times New Roman"/>
                <w:szCs w:val="24"/>
              </w:rPr>
            </w:pPr>
            <w:r w:rsidRPr="00FA6F40">
              <w:rPr>
                <w:rFonts w:cs="Times New Roman"/>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tc>
        <w:tc>
          <w:tcPr>
            <w:tcW w:w="1295"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sz w:val="24"/>
                <w:szCs w:val="24"/>
              </w:rPr>
              <w:t>Раз</w:t>
            </w:r>
            <w:r>
              <w:rPr>
                <w:sz w:val="24"/>
                <w:szCs w:val="24"/>
              </w:rPr>
              <w:t>мещение отдельно стоящих, а так</w:t>
            </w:r>
            <w:r w:rsidRPr="00FA6F40">
              <w:rPr>
                <w:sz w:val="24"/>
                <w:szCs w:val="24"/>
              </w:rPr>
              <w:t>же встроенно-пристроенных зданий и помещений научно-исследовательских институтов, научных центров, государственных академий наук, в том числе отраслевых, проведения научной и селекционной работы, ведения сельского хозяйства для получения ценных с научной точки зрения образцов растительного и животного мира</w:t>
            </w:r>
          </w:p>
        </w:tc>
        <w:tc>
          <w:tcPr>
            <w:tcW w:w="1295"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b/>
                <w:sz w:val="24"/>
                <w:szCs w:val="24"/>
                <w:u w:val="single"/>
              </w:rPr>
              <w:t>На участке объекта в границах населённого пункта</w:t>
            </w:r>
          </w:p>
          <w:p w:rsidR="00FA6F40" w:rsidRPr="00FA6F40" w:rsidRDefault="00FA6F40" w:rsidP="00FA6F40">
            <w:pPr>
              <w:pStyle w:val="24"/>
              <w:tabs>
                <w:tab w:val="left" w:pos="317"/>
              </w:tabs>
              <w:spacing w:line="240" w:lineRule="auto"/>
              <w:ind w:left="0"/>
              <w:rPr>
                <w:sz w:val="24"/>
                <w:szCs w:val="24"/>
              </w:rPr>
            </w:pPr>
            <w:r w:rsidRPr="00FA6F40">
              <w:rPr>
                <w:sz w:val="24"/>
                <w:szCs w:val="24"/>
              </w:rPr>
              <w:t>Автодорожные подъезды.</w:t>
            </w:r>
          </w:p>
          <w:p w:rsidR="00FA6F40" w:rsidRPr="00FA6F40" w:rsidRDefault="00FA6F40" w:rsidP="00FA6F40">
            <w:pPr>
              <w:pStyle w:val="ConsPlusNormal"/>
              <w:widowControl/>
              <w:tabs>
                <w:tab w:val="left" w:pos="317"/>
              </w:tabs>
              <w:ind w:left="22" w:firstLine="0"/>
              <w:rPr>
                <w:rFonts w:ascii="Times New Roman" w:hAnsi="Times New Roman" w:cs="Times New Roman"/>
                <w:b/>
                <w:sz w:val="24"/>
                <w:szCs w:val="24"/>
                <w:u w:val="single"/>
              </w:rPr>
            </w:pPr>
            <w:r w:rsidRPr="00FA6F40">
              <w:rPr>
                <w:rFonts w:ascii="Times New Roman" w:hAnsi="Times New Roman" w:cs="Times New Roman"/>
                <w:b/>
                <w:sz w:val="24"/>
                <w:szCs w:val="24"/>
                <w:u w:val="single"/>
              </w:rPr>
              <w:t>На участке объекта за границами населённого пункта</w:t>
            </w:r>
          </w:p>
          <w:p w:rsidR="00FA6F40" w:rsidRPr="00FA6F40" w:rsidRDefault="00FA6F40" w:rsidP="00FA6F40">
            <w:pPr>
              <w:pStyle w:val="24"/>
              <w:tabs>
                <w:tab w:val="left" w:pos="317"/>
              </w:tabs>
              <w:spacing w:line="240" w:lineRule="auto"/>
              <w:ind w:left="22"/>
              <w:rPr>
                <w:b/>
                <w:sz w:val="24"/>
                <w:szCs w:val="24"/>
                <w:u w:val="single"/>
              </w:rPr>
            </w:pPr>
            <w:r w:rsidRPr="00FA6F40">
              <w:rPr>
                <w:sz w:val="24"/>
                <w:szCs w:val="24"/>
              </w:rPr>
              <w:t>Автодорожные подъезды.</w:t>
            </w:r>
            <w:r w:rsidRPr="00FA6F40">
              <w:rPr>
                <w:sz w:val="24"/>
                <w:szCs w:val="24"/>
                <w:highlight w:val="yellow"/>
              </w:rPr>
              <w:t xml:space="preserve"> </w:t>
            </w:r>
          </w:p>
        </w:tc>
      </w:tr>
      <w:tr w:rsidR="00FA6F40" w:rsidRPr="00FA6F40" w:rsidTr="00ED04E6">
        <w:trPr>
          <w:trHeight w:val="863"/>
        </w:trPr>
        <w:tc>
          <w:tcPr>
            <w:tcW w:w="884" w:type="pct"/>
            <w:tcBorders>
              <w:top w:val="single" w:sz="4" w:space="0" w:color="auto"/>
              <w:left w:val="single" w:sz="4" w:space="0" w:color="auto"/>
              <w:bottom w:val="single" w:sz="4" w:space="0" w:color="auto"/>
              <w:right w:val="single" w:sz="4" w:space="0" w:color="auto"/>
            </w:tcBorders>
            <w:vAlign w:val="center"/>
          </w:tcPr>
          <w:p w:rsidR="00FA6F40" w:rsidRPr="00FA6F40" w:rsidRDefault="00C241E6" w:rsidP="00C241E6">
            <w:pPr>
              <w:pStyle w:val="24"/>
              <w:tabs>
                <w:tab w:val="left" w:pos="252"/>
              </w:tabs>
              <w:spacing w:line="240" w:lineRule="auto"/>
              <w:ind w:left="0"/>
              <w:rPr>
                <w:b/>
                <w:sz w:val="24"/>
                <w:szCs w:val="24"/>
              </w:rPr>
            </w:pPr>
            <w:r>
              <w:rPr>
                <w:b/>
                <w:sz w:val="24"/>
                <w:szCs w:val="24"/>
              </w:rPr>
              <w:t xml:space="preserve">3. </w:t>
            </w:r>
            <w:r w:rsidR="00FA6F40" w:rsidRPr="00FA6F40">
              <w:rPr>
                <w:b/>
                <w:sz w:val="24"/>
                <w:szCs w:val="24"/>
              </w:rPr>
              <w:t>Ведение личного подсобного хозяйства на полевых участках</w:t>
            </w:r>
          </w:p>
        </w:tc>
        <w:tc>
          <w:tcPr>
            <w:tcW w:w="1525"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2"/>
              </w:tabs>
              <w:spacing w:line="240" w:lineRule="auto"/>
              <w:ind w:left="0"/>
              <w:rPr>
                <w:sz w:val="24"/>
                <w:szCs w:val="24"/>
              </w:rPr>
            </w:pPr>
            <w:r w:rsidRPr="00FA6F40">
              <w:rPr>
                <w:sz w:val="24"/>
                <w:szCs w:val="24"/>
              </w:rPr>
              <w:t>Производство сельскохозяйственной продукции без права возведения объектов капитального строительства</w:t>
            </w:r>
          </w:p>
        </w:tc>
        <w:tc>
          <w:tcPr>
            <w:tcW w:w="1295"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sz w:val="24"/>
                <w:szCs w:val="24"/>
              </w:rPr>
              <w:t>Участки полеводства</w:t>
            </w:r>
          </w:p>
        </w:tc>
        <w:tc>
          <w:tcPr>
            <w:tcW w:w="1295"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b/>
                <w:sz w:val="24"/>
                <w:szCs w:val="24"/>
                <w:u w:val="single"/>
              </w:rPr>
              <w:t>На участке объекта в границах населённого пункта</w:t>
            </w:r>
          </w:p>
          <w:p w:rsidR="00FA6F40" w:rsidRPr="00FA6F40" w:rsidRDefault="00FA6F40" w:rsidP="00FA6F40">
            <w:pPr>
              <w:pStyle w:val="24"/>
              <w:tabs>
                <w:tab w:val="left" w:pos="317"/>
              </w:tabs>
              <w:spacing w:line="240" w:lineRule="auto"/>
              <w:ind w:left="0"/>
              <w:rPr>
                <w:sz w:val="24"/>
                <w:szCs w:val="24"/>
              </w:rPr>
            </w:pPr>
            <w:r w:rsidRPr="00FA6F40">
              <w:rPr>
                <w:sz w:val="24"/>
                <w:szCs w:val="24"/>
              </w:rPr>
              <w:t>Автодорожные подъезды.</w:t>
            </w:r>
          </w:p>
          <w:p w:rsidR="00FA6F40" w:rsidRPr="00FA6F40" w:rsidRDefault="00FA6F40" w:rsidP="00FA6F40">
            <w:pPr>
              <w:pStyle w:val="ConsPlusNormal"/>
              <w:widowControl/>
              <w:tabs>
                <w:tab w:val="left" w:pos="317"/>
              </w:tabs>
              <w:ind w:left="22" w:firstLine="0"/>
              <w:rPr>
                <w:rFonts w:ascii="Times New Roman" w:hAnsi="Times New Roman" w:cs="Times New Roman"/>
                <w:b/>
                <w:sz w:val="24"/>
                <w:szCs w:val="24"/>
                <w:u w:val="single"/>
              </w:rPr>
            </w:pPr>
            <w:r w:rsidRPr="00FA6F40">
              <w:rPr>
                <w:rFonts w:ascii="Times New Roman" w:hAnsi="Times New Roman" w:cs="Times New Roman"/>
                <w:b/>
                <w:sz w:val="24"/>
                <w:szCs w:val="24"/>
                <w:u w:val="single"/>
              </w:rPr>
              <w:lastRenderedPageBreak/>
              <w:t>На участке объекта за границами населённого пункта</w:t>
            </w:r>
          </w:p>
          <w:p w:rsidR="00FA6F40" w:rsidRPr="00FA6F40" w:rsidRDefault="00FA6F40" w:rsidP="00FA6F40">
            <w:pPr>
              <w:pStyle w:val="24"/>
              <w:tabs>
                <w:tab w:val="left" w:pos="317"/>
              </w:tabs>
              <w:spacing w:line="240" w:lineRule="auto"/>
              <w:ind w:left="22"/>
              <w:rPr>
                <w:b/>
                <w:sz w:val="24"/>
                <w:szCs w:val="24"/>
                <w:u w:val="single"/>
              </w:rPr>
            </w:pPr>
            <w:r w:rsidRPr="00FA6F40">
              <w:rPr>
                <w:sz w:val="24"/>
                <w:szCs w:val="24"/>
              </w:rPr>
              <w:t>Автодорожные подъезды.</w:t>
            </w:r>
            <w:r w:rsidRPr="00FA6F40">
              <w:rPr>
                <w:sz w:val="24"/>
                <w:szCs w:val="24"/>
                <w:highlight w:val="yellow"/>
              </w:rPr>
              <w:t xml:space="preserve"> </w:t>
            </w:r>
          </w:p>
        </w:tc>
      </w:tr>
      <w:tr w:rsidR="00FA6F40" w:rsidRPr="00FA6F40" w:rsidTr="00ED04E6">
        <w:trPr>
          <w:trHeight w:val="863"/>
        </w:trPr>
        <w:tc>
          <w:tcPr>
            <w:tcW w:w="884" w:type="pct"/>
            <w:tcBorders>
              <w:top w:val="single" w:sz="4" w:space="0" w:color="auto"/>
              <w:left w:val="single" w:sz="4" w:space="0" w:color="auto"/>
              <w:bottom w:val="single" w:sz="4" w:space="0" w:color="auto"/>
              <w:right w:val="single" w:sz="4" w:space="0" w:color="auto"/>
            </w:tcBorders>
            <w:vAlign w:val="center"/>
          </w:tcPr>
          <w:p w:rsidR="00FA6F40" w:rsidRPr="00FA6F40" w:rsidRDefault="00C241E6" w:rsidP="00C241E6">
            <w:pPr>
              <w:pStyle w:val="24"/>
              <w:tabs>
                <w:tab w:val="left" w:pos="252"/>
              </w:tabs>
              <w:spacing w:line="240" w:lineRule="auto"/>
              <w:ind w:left="0"/>
              <w:rPr>
                <w:b/>
                <w:sz w:val="24"/>
                <w:szCs w:val="24"/>
              </w:rPr>
            </w:pPr>
            <w:r>
              <w:rPr>
                <w:b/>
                <w:sz w:val="24"/>
                <w:szCs w:val="24"/>
              </w:rPr>
              <w:lastRenderedPageBreak/>
              <w:t xml:space="preserve">4. </w:t>
            </w:r>
            <w:r w:rsidR="00FA6F40" w:rsidRPr="00FA6F40">
              <w:rPr>
                <w:b/>
                <w:sz w:val="24"/>
                <w:szCs w:val="24"/>
              </w:rPr>
              <w:t>Питомники</w:t>
            </w:r>
          </w:p>
        </w:tc>
        <w:tc>
          <w:tcPr>
            <w:tcW w:w="1525"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widowControl w:val="0"/>
              <w:autoSpaceDE w:val="0"/>
              <w:autoSpaceDN w:val="0"/>
              <w:ind w:firstLine="0"/>
              <w:rPr>
                <w:rFonts w:cs="Times New Roman"/>
                <w:szCs w:val="24"/>
              </w:rPr>
            </w:pPr>
            <w:r w:rsidRPr="00FA6F40">
              <w:rPr>
                <w:rFonts w:cs="Times New Roman"/>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без строительства зданий и сооружений;</w:t>
            </w:r>
          </w:p>
        </w:tc>
        <w:tc>
          <w:tcPr>
            <w:tcW w:w="1295"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sz w:val="24"/>
                <w:szCs w:val="24"/>
              </w:rPr>
              <w:t>Участки для выращивания культур</w:t>
            </w:r>
            <w:r w:rsidRPr="00FA6F40">
              <w:rPr>
                <w:rFonts w:eastAsia="Calibri"/>
                <w:sz w:val="24"/>
                <w:szCs w:val="24"/>
              </w:rPr>
              <w:t xml:space="preserve"> Некапитальные жилые и хозяйственные строения и сооружения, предназначенные для хранения сельскохозяйственных орудий труда и выращенной сельскохозяйственной продукции.</w:t>
            </w:r>
          </w:p>
        </w:tc>
        <w:tc>
          <w:tcPr>
            <w:tcW w:w="1295"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b/>
                <w:sz w:val="24"/>
                <w:szCs w:val="24"/>
                <w:u w:val="single"/>
              </w:rPr>
              <w:t xml:space="preserve">На участке объекта </w:t>
            </w:r>
          </w:p>
          <w:p w:rsidR="00FA6F40" w:rsidRPr="00FA6F40" w:rsidRDefault="00FA6F40" w:rsidP="00FA6F40">
            <w:pPr>
              <w:ind w:firstLine="0"/>
              <w:rPr>
                <w:rFonts w:cs="Times New Roman"/>
                <w:szCs w:val="24"/>
                <w:highlight w:val="yellow"/>
              </w:rPr>
            </w:pPr>
            <w:r w:rsidRPr="00FA6F40">
              <w:rPr>
                <w:rFonts w:cs="Times New Roman"/>
                <w:szCs w:val="24"/>
              </w:rPr>
              <w:t>Автодорожные подъезды.</w:t>
            </w:r>
            <w:r w:rsidRPr="00FA6F40">
              <w:rPr>
                <w:rFonts w:cs="Times New Roman"/>
                <w:szCs w:val="24"/>
                <w:highlight w:val="yellow"/>
              </w:rPr>
              <w:t xml:space="preserve"> </w:t>
            </w:r>
          </w:p>
          <w:p w:rsidR="00FA6F40" w:rsidRPr="00FA6F40" w:rsidRDefault="00FA6F40" w:rsidP="00FA6F40">
            <w:pPr>
              <w:pStyle w:val="24"/>
              <w:tabs>
                <w:tab w:val="left" w:pos="317"/>
              </w:tabs>
              <w:spacing w:line="240" w:lineRule="auto"/>
              <w:ind w:left="0"/>
              <w:rPr>
                <w:b/>
                <w:sz w:val="24"/>
                <w:szCs w:val="24"/>
                <w:u w:val="single"/>
              </w:rPr>
            </w:pPr>
          </w:p>
        </w:tc>
      </w:tr>
      <w:tr w:rsidR="00FA6F40" w:rsidRPr="00FA6F40" w:rsidTr="00ED04E6">
        <w:trPr>
          <w:trHeight w:val="863"/>
        </w:trPr>
        <w:tc>
          <w:tcPr>
            <w:tcW w:w="884" w:type="pct"/>
            <w:tcBorders>
              <w:top w:val="single" w:sz="4" w:space="0" w:color="auto"/>
              <w:left w:val="single" w:sz="4" w:space="0" w:color="auto"/>
              <w:bottom w:val="single" w:sz="4" w:space="0" w:color="auto"/>
              <w:right w:val="single" w:sz="4" w:space="0" w:color="auto"/>
            </w:tcBorders>
            <w:vAlign w:val="center"/>
          </w:tcPr>
          <w:p w:rsidR="00FA6F40" w:rsidRPr="00FA6F40" w:rsidRDefault="00C241E6" w:rsidP="00C241E6">
            <w:pPr>
              <w:pStyle w:val="24"/>
              <w:tabs>
                <w:tab w:val="left" w:pos="252"/>
              </w:tabs>
              <w:spacing w:line="240" w:lineRule="auto"/>
              <w:ind w:left="0"/>
              <w:rPr>
                <w:b/>
                <w:sz w:val="24"/>
                <w:szCs w:val="24"/>
              </w:rPr>
            </w:pPr>
            <w:r>
              <w:rPr>
                <w:b/>
                <w:sz w:val="24"/>
                <w:szCs w:val="24"/>
              </w:rPr>
              <w:t xml:space="preserve">5. </w:t>
            </w:r>
            <w:r w:rsidR="00FA6F40" w:rsidRPr="00FA6F40">
              <w:rPr>
                <w:b/>
                <w:sz w:val="24"/>
                <w:szCs w:val="24"/>
              </w:rPr>
              <w:t>Ведение огородничества</w:t>
            </w:r>
          </w:p>
        </w:tc>
        <w:tc>
          <w:tcPr>
            <w:tcW w:w="1525"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widowControl w:val="0"/>
              <w:autoSpaceDE w:val="0"/>
              <w:autoSpaceDN w:val="0"/>
              <w:ind w:firstLine="0"/>
              <w:rPr>
                <w:rFonts w:cs="Times New Roman"/>
                <w:szCs w:val="24"/>
              </w:rPr>
            </w:pPr>
            <w:r w:rsidRPr="00FA6F40">
              <w:rPr>
                <w:rFonts w:cs="Times New Roman"/>
                <w:szCs w:val="24"/>
              </w:rPr>
              <w:t>Осуществление деятельности, связанной с выращиванием ягодных, овощных, бахчевых или иных сельскохозяйственных культур и картофеля без строительства зданий и сооружений;</w:t>
            </w:r>
          </w:p>
          <w:p w:rsidR="00FA6F40" w:rsidRPr="00FA6F40" w:rsidRDefault="00FA6F40" w:rsidP="00FA6F40">
            <w:pPr>
              <w:pStyle w:val="24"/>
              <w:tabs>
                <w:tab w:val="left" w:pos="312"/>
              </w:tabs>
              <w:spacing w:line="240" w:lineRule="auto"/>
              <w:ind w:left="0"/>
              <w:rPr>
                <w:sz w:val="24"/>
                <w:szCs w:val="24"/>
              </w:rPr>
            </w:pPr>
          </w:p>
        </w:tc>
        <w:tc>
          <w:tcPr>
            <w:tcW w:w="1295" w:type="pct"/>
            <w:tcBorders>
              <w:top w:val="single" w:sz="4" w:space="0" w:color="auto"/>
              <w:left w:val="single" w:sz="4" w:space="0" w:color="auto"/>
              <w:bottom w:val="single" w:sz="4" w:space="0" w:color="auto"/>
              <w:right w:val="single" w:sz="4" w:space="0" w:color="auto"/>
            </w:tcBorders>
          </w:tcPr>
          <w:p w:rsidR="00FA6F40" w:rsidRPr="00FA6F40" w:rsidRDefault="00FA6F40" w:rsidP="00FA6F40">
            <w:pPr>
              <w:pStyle w:val="24"/>
              <w:tabs>
                <w:tab w:val="left" w:pos="317"/>
              </w:tabs>
              <w:spacing w:line="240" w:lineRule="auto"/>
              <w:ind w:left="22"/>
              <w:rPr>
                <w:b/>
                <w:sz w:val="24"/>
                <w:szCs w:val="24"/>
                <w:u w:val="single"/>
              </w:rPr>
            </w:pPr>
            <w:r w:rsidRPr="00FA6F40">
              <w:rPr>
                <w:sz w:val="24"/>
                <w:szCs w:val="24"/>
              </w:rPr>
              <w:t>Участки огородничества</w:t>
            </w:r>
            <w:r w:rsidRPr="00FA6F40">
              <w:rPr>
                <w:rFonts w:eastAsia="Calibri"/>
                <w:sz w:val="24"/>
                <w:szCs w:val="24"/>
              </w:rPr>
              <w:t xml:space="preserve"> Некапитальные жилые и хозяйственные строения и сооружения, предназначенные для хранения сельскохозяйственных орудий труда и выращенной сельскохозяйственной продукции.</w:t>
            </w:r>
          </w:p>
        </w:tc>
        <w:tc>
          <w:tcPr>
            <w:tcW w:w="1295"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b/>
                <w:sz w:val="24"/>
                <w:szCs w:val="24"/>
                <w:u w:val="single"/>
              </w:rPr>
              <w:t>В границах участка объекта</w:t>
            </w:r>
          </w:p>
          <w:p w:rsidR="00FA6F40" w:rsidRPr="00FA6F40" w:rsidRDefault="00FA6F40" w:rsidP="00FA6F40">
            <w:pPr>
              <w:pStyle w:val="24"/>
              <w:tabs>
                <w:tab w:val="left" w:pos="317"/>
              </w:tabs>
              <w:spacing w:line="240" w:lineRule="auto"/>
              <w:ind w:left="0"/>
              <w:rPr>
                <w:sz w:val="24"/>
                <w:szCs w:val="24"/>
              </w:rPr>
            </w:pPr>
            <w:r w:rsidRPr="00FA6F40">
              <w:rPr>
                <w:sz w:val="24"/>
                <w:szCs w:val="24"/>
              </w:rPr>
              <w:t xml:space="preserve">Автодорожные подъезды. В границах населённых пунктов </w:t>
            </w:r>
          </w:p>
        </w:tc>
      </w:tr>
    </w:tbl>
    <w:p w:rsidR="002B7952" w:rsidRDefault="002B7952" w:rsidP="00FA6F40">
      <w:pPr>
        <w:pStyle w:val="consplusnormalcxspmiddlecxspmiddlecxsplast"/>
        <w:tabs>
          <w:tab w:val="left" w:pos="900"/>
          <w:tab w:val="left" w:pos="1080"/>
        </w:tabs>
        <w:spacing w:before="0" w:beforeAutospacing="0" w:after="0" w:afterAutospacing="0"/>
        <w:contextualSpacing/>
        <w:jc w:val="both"/>
      </w:pPr>
      <w:r>
        <w:br w:type="page"/>
      </w:r>
    </w:p>
    <w:p w:rsidR="00FA6F40" w:rsidRPr="00FA6F40" w:rsidRDefault="00FA6F40" w:rsidP="00FA6F40">
      <w:pPr>
        <w:pStyle w:val="consplusnormalcxspmiddlecxspmiddlecxsplast"/>
        <w:tabs>
          <w:tab w:val="left" w:pos="900"/>
          <w:tab w:val="left" w:pos="1080"/>
        </w:tabs>
        <w:spacing w:before="0" w:beforeAutospacing="0" w:after="0" w:afterAutospacing="0"/>
        <w:contextualSpacing/>
        <w:jc w:val="both"/>
      </w:pPr>
    </w:p>
    <w:p w:rsidR="00FA6F40" w:rsidRDefault="00FA6F40" w:rsidP="00FA6F40">
      <w:pPr>
        <w:pStyle w:val="ConsPlusNormal"/>
        <w:widowControl/>
        <w:spacing w:after="120"/>
        <w:ind w:firstLine="0"/>
        <w:contextualSpacing/>
        <w:jc w:val="both"/>
        <w:rPr>
          <w:rFonts w:ascii="Times New Roman" w:hAnsi="Times New Roman" w:cs="Times New Roman"/>
          <w:sz w:val="24"/>
          <w:szCs w:val="24"/>
        </w:rPr>
      </w:pPr>
      <w:r w:rsidRPr="00FA6F40">
        <w:rPr>
          <w:rFonts w:ascii="Times New Roman" w:hAnsi="Times New Roman" w:cs="Times New Roman"/>
          <w:sz w:val="24"/>
          <w:szCs w:val="24"/>
        </w:rPr>
        <w:t xml:space="preserve">Предельные значения параметров земельных участков и разрешенного строительства в границах зон должны соответствовать показателям </w:t>
      </w:r>
      <w:r w:rsidR="00ED04E6">
        <w:rPr>
          <w:rFonts w:ascii="Times New Roman" w:hAnsi="Times New Roman" w:cs="Times New Roman"/>
          <w:sz w:val="24"/>
          <w:szCs w:val="24"/>
        </w:rPr>
        <w:t>в</w:t>
      </w:r>
      <w:r w:rsidRPr="00FA6F40">
        <w:rPr>
          <w:rFonts w:ascii="Times New Roman" w:hAnsi="Times New Roman" w:cs="Times New Roman"/>
          <w:sz w:val="24"/>
          <w:szCs w:val="24"/>
        </w:rPr>
        <w:t xml:space="preserve"> таблиц</w:t>
      </w:r>
      <w:r w:rsidR="00ED04E6">
        <w:rPr>
          <w:rFonts w:ascii="Times New Roman" w:hAnsi="Times New Roman" w:cs="Times New Roman"/>
          <w:sz w:val="24"/>
          <w:szCs w:val="24"/>
        </w:rPr>
        <w:t>е 56</w:t>
      </w:r>
      <w:r w:rsidRPr="00FA6F40">
        <w:rPr>
          <w:rFonts w:ascii="Times New Roman" w:hAnsi="Times New Roman" w:cs="Times New Roman"/>
          <w:sz w:val="24"/>
          <w:szCs w:val="24"/>
        </w:rPr>
        <w:t>:</w:t>
      </w:r>
    </w:p>
    <w:p w:rsidR="00ED04E6" w:rsidRPr="00FA6F40" w:rsidRDefault="00ED04E6" w:rsidP="00ED04E6">
      <w:pPr>
        <w:ind w:firstLine="0"/>
        <w:jc w:val="right"/>
        <w:rPr>
          <w:rFonts w:cs="Times New Roman"/>
          <w:szCs w:val="24"/>
        </w:rPr>
      </w:pPr>
      <w:r>
        <w:rPr>
          <w:rFonts w:cs="Times New Roman"/>
          <w:szCs w:val="24"/>
        </w:rPr>
        <w:t>Таблица 56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5"/>
        <w:gridCol w:w="829"/>
        <w:gridCol w:w="1004"/>
        <w:gridCol w:w="1363"/>
        <w:gridCol w:w="3000"/>
        <w:gridCol w:w="1543"/>
        <w:gridCol w:w="1219"/>
        <w:gridCol w:w="837"/>
        <w:gridCol w:w="842"/>
        <w:gridCol w:w="907"/>
        <w:gridCol w:w="1048"/>
      </w:tblGrid>
      <w:tr w:rsidR="00FA6F40" w:rsidRPr="00FA6F40" w:rsidTr="00ED04E6">
        <w:trPr>
          <w:tblHeader/>
        </w:trPr>
        <w:tc>
          <w:tcPr>
            <w:tcW w:w="884" w:type="pct"/>
            <w:vMerge w:val="restar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b/>
                <w:szCs w:val="24"/>
              </w:rPr>
            </w:pPr>
            <w:r w:rsidRPr="00FA6F40">
              <w:rPr>
                <w:rFonts w:cs="Times New Roman"/>
                <w:b/>
                <w:szCs w:val="24"/>
              </w:rPr>
              <w:t>вид использования</w:t>
            </w:r>
          </w:p>
        </w:tc>
        <w:tc>
          <w:tcPr>
            <w:tcW w:w="1059" w:type="pct"/>
            <w:gridSpan w:val="3"/>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участок</w:t>
            </w:r>
          </w:p>
        </w:tc>
        <w:tc>
          <w:tcPr>
            <w:tcW w:w="985"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1424" w:type="pct"/>
            <w:gridSpan w:val="4"/>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объект</w:t>
            </w:r>
          </w:p>
        </w:tc>
        <w:tc>
          <w:tcPr>
            <w:tcW w:w="648"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Иные показатели</w:t>
            </w:r>
          </w:p>
        </w:tc>
      </w:tr>
      <w:tr w:rsidR="00FA6F40" w:rsidRPr="00FA6F40" w:rsidTr="00C241E6">
        <w:trPr>
          <w:cantSplit/>
          <w:trHeight w:val="1134"/>
          <w:tblHeader/>
        </w:trPr>
        <w:tc>
          <w:tcPr>
            <w:tcW w:w="884" w:type="pct"/>
            <w:vMerge/>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b/>
                <w:szCs w:val="24"/>
              </w:rPr>
            </w:pPr>
          </w:p>
        </w:tc>
        <w:tc>
          <w:tcPr>
            <w:tcW w:w="609" w:type="pct"/>
            <w:gridSpan w:val="2"/>
            <w:tcBorders>
              <w:top w:val="single" w:sz="4" w:space="0" w:color="000000"/>
              <w:left w:val="single" w:sz="4" w:space="0" w:color="000000"/>
              <w:bottom w:val="single" w:sz="4" w:space="0" w:color="000000"/>
              <w:right w:val="single" w:sz="4" w:space="0" w:color="000000"/>
            </w:tcBorders>
            <w:vAlign w:val="center"/>
          </w:tcPr>
          <w:p w:rsidR="00FA6F40" w:rsidRPr="003871F4" w:rsidRDefault="00FA6F40" w:rsidP="00FA6F40">
            <w:pPr>
              <w:ind w:firstLine="0"/>
              <w:jc w:val="center"/>
              <w:rPr>
                <w:rFonts w:cs="Times New Roman"/>
                <w:szCs w:val="24"/>
              </w:rPr>
            </w:pPr>
            <w:r w:rsidRPr="00FA6F40">
              <w:rPr>
                <w:rFonts w:cs="Times New Roman"/>
                <w:szCs w:val="24"/>
              </w:rPr>
              <w:t>размер</w:t>
            </w:r>
            <w:r w:rsidR="003871F4">
              <w:rPr>
                <w:rFonts w:cs="Times New Roman"/>
                <w:szCs w:val="24"/>
              </w:rPr>
              <w:t>, м</w:t>
            </w:r>
            <w:r w:rsidR="003871F4">
              <w:rPr>
                <w:rFonts w:cs="Times New Roman"/>
                <w:szCs w:val="24"/>
                <w:vertAlign w:val="superscript"/>
              </w:rPr>
              <w:t>2</w:t>
            </w:r>
          </w:p>
        </w:tc>
        <w:tc>
          <w:tcPr>
            <w:tcW w:w="450" w:type="pct"/>
            <w:tcBorders>
              <w:top w:val="single" w:sz="4" w:space="0" w:color="000000"/>
              <w:left w:val="single" w:sz="4" w:space="0" w:color="000000"/>
              <w:bottom w:val="single" w:sz="4" w:space="0" w:color="000000"/>
              <w:right w:val="single" w:sz="4" w:space="0" w:color="000000"/>
            </w:tcBorders>
            <w:textDirection w:val="btLr"/>
            <w:vAlign w:val="center"/>
          </w:tcPr>
          <w:p w:rsidR="00FA6F40" w:rsidRPr="00FA6F40" w:rsidRDefault="00FA6F40" w:rsidP="00FA6F40">
            <w:pPr>
              <w:ind w:left="113" w:right="113" w:firstLine="0"/>
              <w:jc w:val="center"/>
              <w:rPr>
                <w:rFonts w:cs="Times New Roman"/>
                <w:szCs w:val="24"/>
              </w:rPr>
            </w:pPr>
            <w:proofErr w:type="spellStart"/>
            <w:r w:rsidRPr="00FA6F40">
              <w:rPr>
                <w:rFonts w:cs="Times New Roman"/>
                <w:szCs w:val="24"/>
              </w:rPr>
              <w:t>коэфф</w:t>
            </w:r>
            <w:proofErr w:type="spellEnd"/>
            <w:r w:rsidRPr="00FA6F40">
              <w:rPr>
                <w:rFonts w:cs="Times New Roman"/>
                <w:szCs w:val="24"/>
              </w:rPr>
              <w:t>. застройки</w:t>
            </w:r>
          </w:p>
        </w:tc>
        <w:tc>
          <w:tcPr>
            <w:tcW w:w="985" w:type="pct"/>
            <w:tcBorders>
              <w:top w:val="single" w:sz="4" w:space="0" w:color="000000"/>
              <w:left w:val="single" w:sz="4" w:space="0" w:color="000000"/>
              <w:bottom w:val="single" w:sz="4" w:space="0" w:color="000000"/>
              <w:right w:val="single" w:sz="4" w:space="0" w:color="000000"/>
            </w:tcBorders>
            <w:textDirection w:val="btLr"/>
            <w:vAlign w:val="center"/>
          </w:tcPr>
          <w:p w:rsidR="00FA6F40" w:rsidRPr="00FA6F40" w:rsidRDefault="00FA6F40" w:rsidP="00FA6F40">
            <w:pPr>
              <w:ind w:left="113" w:right="113" w:firstLine="0"/>
              <w:jc w:val="center"/>
              <w:rPr>
                <w:rFonts w:cs="Times New Roman"/>
                <w:szCs w:val="24"/>
              </w:rPr>
            </w:pPr>
            <w:r w:rsidRPr="00FA6F40">
              <w:rPr>
                <w:rFonts w:cs="Times New Roman"/>
                <w:szCs w:val="24"/>
              </w:rPr>
              <w:t xml:space="preserve">Отступы от границ </w:t>
            </w:r>
          </w:p>
        </w:tc>
        <w:tc>
          <w:tcPr>
            <w:tcW w:w="912"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Емкость/мощность (кол-во, площадь, рабочее место)</w:t>
            </w:r>
          </w:p>
        </w:tc>
        <w:tc>
          <w:tcPr>
            <w:tcW w:w="255" w:type="pct"/>
            <w:tcBorders>
              <w:top w:val="single" w:sz="4" w:space="0" w:color="000000"/>
              <w:left w:val="single" w:sz="4" w:space="0" w:color="000000"/>
              <w:bottom w:val="single" w:sz="4" w:space="0" w:color="000000"/>
              <w:right w:val="single" w:sz="4" w:space="0" w:color="000000"/>
            </w:tcBorders>
            <w:textDirection w:val="btLr"/>
            <w:vAlign w:val="center"/>
          </w:tcPr>
          <w:p w:rsidR="00FA6F40" w:rsidRPr="00FA6F40" w:rsidRDefault="00FA6F40" w:rsidP="00FA6F40">
            <w:pPr>
              <w:ind w:left="113" w:right="113" w:firstLine="0"/>
              <w:jc w:val="center"/>
              <w:rPr>
                <w:rFonts w:cs="Times New Roman"/>
                <w:szCs w:val="24"/>
              </w:rPr>
            </w:pPr>
            <w:r w:rsidRPr="00FA6F40">
              <w:rPr>
                <w:rFonts w:cs="Times New Roman"/>
                <w:szCs w:val="24"/>
              </w:rPr>
              <w:t>Этажность</w:t>
            </w:r>
          </w:p>
        </w:tc>
        <w:tc>
          <w:tcPr>
            <w:tcW w:w="257" w:type="pct"/>
            <w:tcBorders>
              <w:top w:val="single" w:sz="4" w:space="0" w:color="000000"/>
              <w:left w:val="single" w:sz="4" w:space="0" w:color="000000"/>
              <w:bottom w:val="single" w:sz="4" w:space="0" w:color="000000"/>
              <w:right w:val="single" w:sz="4" w:space="0" w:color="000000"/>
            </w:tcBorders>
            <w:textDirection w:val="btLr"/>
            <w:vAlign w:val="center"/>
          </w:tcPr>
          <w:p w:rsidR="00FA6F40" w:rsidRPr="00FA6F40" w:rsidRDefault="00FA6F40" w:rsidP="00FA6F40">
            <w:pPr>
              <w:ind w:left="113" w:right="113" w:firstLine="0"/>
              <w:jc w:val="center"/>
              <w:rPr>
                <w:rFonts w:cs="Times New Roman"/>
                <w:szCs w:val="24"/>
              </w:rPr>
            </w:pPr>
            <w:r w:rsidRPr="00FA6F40">
              <w:rPr>
                <w:rFonts w:cs="Times New Roman"/>
                <w:szCs w:val="24"/>
              </w:rPr>
              <w:t>высота</w:t>
            </w:r>
          </w:p>
        </w:tc>
        <w:tc>
          <w:tcPr>
            <w:tcW w:w="301" w:type="pct"/>
            <w:tcBorders>
              <w:top w:val="single" w:sz="4" w:space="0" w:color="000000"/>
              <w:left w:val="single" w:sz="4" w:space="0" w:color="000000"/>
              <w:bottom w:val="single" w:sz="4" w:space="0" w:color="000000"/>
              <w:right w:val="single" w:sz="4" w:space="0" w:color="000000"/>
            </w:tcBorders>
            <w:textDirection w:val="btLr"/>
          </w:tcPr>
          <w:p w:rsidR="00FA6F40" w:rsidRPr="00FA6F40" w:rsidRDefault="00FA6F40" w:rsidP="00FA6F40">
            <w:pPr>
              <w:ind w:left="113" w:right="113" w:firstLine="0"/>
              <w:jc w:val="center"/>
              <w:rPr>
                <w:rFonts w:cs="Times New Roman"/>
                <w:szCs w:val="24"/>
              </w:rPr>
            </w:pPr>
          </w:p>
        </w:tc>
        <w:tc>
          <w:tcPr>
            <w:tcW w:w="347" w:type="pct"/>
            <w:tcBorders>
              <w:top w:val="single" w:sz="4" w:space="0" w:color="000000"/>
              <w:left w:val="single" w:sz="4" w:space="0" w:color="000000"/>
              <w:bottom w:val="single" w:sz="4" w:space="0" w:color="000000"/>
              <w:right w:val="single" w:sz="4" w:space="0" w:color="000000"/>
            </w:tcBorders>
            <w:textDirection w:val="btLr"/>
          </w:tcPr>
          <w:p w:rsidR="00FA6F40" w:rsidRPr="00FA6F40" w:rsidRDefault="00FA6F40" w:rsidP="00FA6F40">
            <w:pPr>
              <w:ind w:left="113" w:right="113" w:firstLine="0"/>
              <w:jc w:val="center"/>
              <w:rPr>
                <w:rFonts w:cs="Times New Roman"/>
                <w:szCs w:val="24"/>
              </w:rPr>
            </w:pPr>
          </w:p>
        </w:tc>
      </w:tr>
      <w:tr w:rsidR="00FA6F40" w:rsidRPr="00FA6F40" w:rsidTr="00C241E6">
        <w:trPr>
          <w:tblHeader/>
        </w:trPr>
        <w:tc>
          <w:tcPr>
            <w:tcW w:w="884"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276"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мин.</w:t>
            </w:r>
          </w:p>
        </w:tc>
        <w:tc>
          <w:tcPr>
            <w:tcW w:w="333"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макс.</w:t>
            </w:r>
          </w:p>
        </w:tc>
        <w:tc>
          <w:tcPr>
            <w:tcW w:w="450"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985" w:type="pct"/>
            <w:tcBorders>
              <w:top w:val="single" w:sz="4" w:space="0" w:color="000000"/>
              <w:left w:val="single" w:sz="4" w:space="0" w:color="000000"/>
              <w:bottom w:val="single" w:sz="4" w:space="0" w:color="000000"/>
              <w:right w:val="single" w:sz="4" w:space="0" w:color="000000"/>
            </w:tcBorders>
          </w:tcPr>
          <w:p w:rsidR="00FA6F40" w:rsidRPr="00FA6F40" w:rsidRDefault="00FA6F40" w:rsidP="00FA6F40">
            <w:pPr>
              <w:ind w:firstLine="0"/>
              <w:jc w:val="center"/>
              <w:rPr>
                <w:rFonts w:cs="Times New Roman"/>
                <w:szCs w:val="24"/>
              </w:rPr>
            </w:pPr>
          </w:p>
        </w:tc>
        <w:tc>
          <w:tcPr>
            <w:tcW w:w="509"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мин</w:t>
            </w:r>
          </w:p>
        </w:tc>
        <w:tc>
          <w:tcPr>
            <w:tcW w:w="403"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макс</w:t>
            </w:r>
          </w:p>
        </w:tc>
        <w:tc>
          <w:tcPr>
            <w:tcW w:w="255"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257"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301" w:type="pct"/>
            <w:tcBorders>
              <w:top w:val="single" w:sz="4" w:space="0" w:color="000000"/>
              <w:left w:val="single" w:sz="4" w:space="0" w:color="000000"/>
              <w:bottom w:val="single" w:sz="4" w:space="0" w:color="000000"/>
              <w:right w:val="single" w:sz="4" w:space="0" w:color="000000"/>
            </w:tcBorders>
          </w:tcPr>
          <w:p w:rsidR="00FA6F40" w:rsidRPr="00FA6F40" w:rsidRDefault="00FA6F40" w:rsidP="00FA6F40">
            <w:pPr>
              <w:ind w:firstLine="0"/>
              <w:jc w:val="center"/>
              <w:rPr>
                <w:rFonts w:cs="Times New Roman"/>
                <w:szCs w:val="24"/>
              </w:rPr>
            </w:pPr>
          </w:p>
        </w:tc>
        <w:tc>
          <w:tcPr>
            <w:tcW w:w="347" w:type="pct"/>
            <w:tcBorders>
              <w:top w:val="single" w:sz="4" w:space="0" w:color="000000"/>
              <w:left w:val="single" w:sz="4" w:space="0" w:color="000000"/>
              <w:bottom w:val="single" w:sz="4" w:space="0" w:color="000000"/>
              <w:right w:val="single" w:sz="4" w:space="0" w:color="000000"/>
            </w:tcBorders>
          </w:tcPr>
          <w:p w:rsidR="00FA6F40" w:rsidRPr="00FA6F40" w:rsidRDefault="00FA6F40" w:rsidP="00FA6F40">
            <w:pPr>
              <w:ind w:firstLine="0"/>
              <w:jc w:val="center"/>
              <w:rPr>
                <w:rFonts w:cs="Times New Roman"/>
                <w:szCs w:val="24"/>
              </w:rPr>
            </w:pPr>
          </w:p>
        </w:tc>
      </w:tr>
      <w:tr w:rsidR="00FA6F40" w:rsidRPr="00FA6F40" w:rsidTr="00FA6F40">
        <w:tc>
          <w:tcPr>
            <w:tcW w:w="5000" w:type="pct"/>
            <w:gridSpan w:val="11"/>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b/>
                <w:szCs w:val="24"/>
              </w:rPr>
            </w:pPr>
            <w:r w:rsidRPr="00FA6F40">
              <w:rPr>
                <w:rFonts w:cs="Times New Roman"/>
                <w:b/>
                <w:szCs w:val="24"/>
              </w:rPr>
              <w:t>Основные виды разрешённого использования</w:t>
            </w:r>
          </w:p>
        </w:tc>
      </w:tr>
      <w:tr w:rsidR="00FA6F40" w:rsidRPr="00FA6F40" w:rsidTr="00ED04E6">
        <w:tc>
          <w:tcPr>
            <w:tcW w:w="884"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C241E6" w:rsidP="00FA6F40">
            <w:pPr>
              <w:ind w:firstLine="0"/>
              <w:rPr>
                <w:rFonts w:cs="Times New Roman"/>
                <w:szCs w:val="24"/>
                <w:highlight w:val="yellow"/>
              </w:rPr>
            </w:pPr>
            <w:r>
              <w:rPr>
                <w:rFonts w:cs="Times New Roman"/>
                <w:b/>
                <w:szCs w:val="24"/>
              </w:rPr>
              <w:t xml:space="preserve">1. </w:t>
            </w:r>
            <w:r w:rsidR="00FA6F40" w:rsidRPr="00FA6F40">
              <w:rPr>
                <w:rFonts w:cs="Times New Roman"/>
                <w:b/>
                <w:szCs w:val="24"/>
              </w:rPr>
              <w:t>Выращивание зерновых и иных сельскохозяйственных культур</w:t>
            </w:r>
          </w:p>
        </w:tc>
        <w:tc>
          <w:tcPr>
            <w:tcW w:w="276"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3871F4">
            <w:pPr>
              <w:ind w:firstLine="0"/>
              <w:rPr>
                <w:rFonts w:cs="Times New Roman"/>
                <w:szCs w:val="24"/>
              </w:rPr>
            </w:pPr>
            <w:r w:rsidRPr="00FA6F40">
              <w:rPr>
                <w:rFonts w:cs="Times New Roman"/>
                <w:szCs w:val="24"/>
              </w:rPr>
              <w:t>1</w:t>
            </w:r>
            <w:r w:rsidR="003871F4">
              <w:rPr>
                <w:rFonts w:cs="Times New Roman"/>
                <w:szCs w:val="24"/>
              </w:rPr>
              <w:t>000</w:t>
            </w:r>
            <w:r w:rsidRPr="00FA6F40">
              <w:rPr>
                <w:rFonts w:cs="Times New Roman"/>
                <w:szCs w:val="24"/>
              </w:rPr>
              <w:t>0</w:t>
            </w:r>
          </w:p>
        </w:tc>
        <w:tc>
          <w:tcPr>
            <w:tcW w:w="333"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p>
        </w:tc>
        <w:tc>
          <w:tcPr>
            <w:tcW w:w="450"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p>
        </w:tc>
        <w:tc>
          <w:tcPr>
            <w:tcW w:w="985"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p>
        </w:tc>
        <w:tc>
          <w:tcPr>
            <w:tcW w:w="509"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p>
        </w:tc>
        <w:tc>
          <w:tcPr>
            <w:tcW w:w="403"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p>
        </w:tc>
        <w:tc>
          <w:tcPr>
            <w:tcW w:w="512"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648"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r w:rsidRPr="00FA6F40">
              <w:rPr>
                <w:rFonts w:cs="Times New Roman"/>
                <w:szCs w:val="24"/>
              </w:rPr>
              <w:t xml:space="preserve">Не менее 1 </w:t>
            </w:r>
            <w:proofErr w:type="spellStart"/>
            <w:r w:rsidRPr="00FA6F40">
              <w:rPr>
                <w:rFonts w:cs="Times New Roman"/>
                <w:szCs w:val="24"/>
              </w:rPr>
              <w:t>машиноместа</w:t>
            </w:r>
            <w:proofErr w:type="spellEnd"/>
            <w:r w:rsidRPr="00FA6F40">
              <w:rPr>
                <w:rFonts w:cs="Times New Roman"/>
                <w:szCs w:val="24"/>
              </w:rPr>
              <w:t xml:space="preserve"> </w:t>
            </w:r>
          </w:p>
          <w:p w:rsidR="00FA6F40" w:rsidRPr="00FA6F40" w:rsidRDefault="00FA6F40" w:rsidP="00FA6F40">
            <w:pPr>
              <w:ind w:firstLine="0"/>
              <w:rPr>
                <w:rFonts w:cs="Times New Roman"/>
                <w:szCs w:val="24"/>
              </w:rPr>
            </w:pPr>
            <w:r w:rsidRPr="00FA6F40">
              <w:rPr>
                <w:rFonts w:cs="Times New Roman"/>
                <w:szCs w:val="24"/>
              </w:rPr>
              <w:t xml:space="preserve">на 5 работающих, но не менее 2 </w:t>
            </w:r>
            <w:proofErr w:type="spellStart"/>
            <w:r w:rsidRPr="00FA6F40">
              <w:rPr>
                <w:rFonts w:cs="Times New Roman"/>
                <w:szCs w:val="24"/>
              </w:rPr>
              <w:t>машиномест</w:t>
            </w:r>
            <w:proofErr w:type="spellEnd"/>
            <w:r w:rsidRPr="00FA6F40">
              <w:rPr>
                <w:rFonts w:cs="Times New Roman"/>
                <w:szCs w:val="24"/>
              </w:rPr>
              <w:t xml:space="preserve">. </w:t>
            </w:r>
          </w:p>
        </w:tc>
      </w:tr>
      <w:tr w:rsidR="00FA6F40" w:rsidRPr="00FA6F40" w:rsidTr="00ED04E6">
        <w:tc>
          <w:tcPr>
            <w:tcW w:w="884"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C241E6" w:rsidP="00FA6F40">
            <w:pPr>
              <w:ind w:firstLine="0"/>
              <w:rPr>
                <w:rFonts w:cs="Times New Roman"/>
                <w:szCs w:val="24"/>
                <w:highlight w:val="yellow"/>
              </w:rPr>
            </w:pPr>
            <w:r>
              <w:rPr>
                <w:rFonts w:cs="Times New Roman"/>
                <w:b/>
                <w:szCs w:val="24"/>
              </w:rPr>
              <w:t xml:space="preserve">2. </w:t>
            </w:r>
            <w:r w:rsidR="00FA6F40" w:rsidRPr="00FA6F40">
              <w:rPr>
                <w:rFonts w:cs="Times New Roman"/>
                <w:b/>
                <w:szCs w:val="24"/>
              </w:rPr>
              <w:t>Овощеводство</w:t>
            </w:r>
          </w:p>
        </w:tc>
        <w:tc>
          <w:tcPr>
            <w:tcW w:w="276"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3871F4" w:rsidP="003871F4">
            <w:pPr>
              <w:ind w:firstLine="0"/>
              <w:jc w:val="center"/>
              <w:rPr>
                <w:rFonts w:cs="Times New Roman"/>
                <w:szCs w:val="24"/>
              </w:rPr>
            </w:pPr>
            <w:r>
              <w:rPr>
                <w:rFonts w:cs="Times New Roman"/>
                <w:szCs w:val="24"/>
              </w:rPr>
              <w:t>1</w:t>
            </w:r>
            <w:r w:rsidR="00FA6F40" w:rsidRPr="00FA6F40">
              <w:rPr>
                <w:rFonts w:cs="Times New Roman"/>
                <w:szCs w:val="24"/>
              </w:rPr>
              <w:t>0</w:t>
            </w:r>
            <w:r>
              <w:rPr>
                <w:rFonts w:cs="Times New Roman"/>
                <w:szCs w:val="24"/>
              </w:rPr>
              <w:t>000</w:t>
            </w:r>
          </w:p>
        </w:tc>
        <w:tc>
          <w:tcPr>
            <w:tcW w:w="333"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p>
        </w:tc>
        <w:tc>
          <w:tcPr>
            <w:tcW w:w="450"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985"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p>
        </w:tc>
        <w:tc>
          <w:tcPr>
            <w:tcW w:w="509"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403"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512"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p>
        </w:tc>
        <w:tc>
          <w:tcPr>
            <w:tcW w:w="648"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r w:rsidRPr="00FA6F40">
              <w:rPr>
                <w:rFonts w:cs="Times New Roman"/>
                <w:szCs w:val="24"/>
              </w:rPr>
              <w:t xml:space="preserve">Не менее 1 </w:t>
            </w:r>
            <w:proofErr w:type="spellStart"/>
            <w:r w:rsidRPr="00FA6F40">
              <w:rPr>
                <w:rFonts w:cs="Times New Roman"/>
                <w:szCs w:val="24"/>
              </w:rPr>
              <w:t>машиноместа</w:t>
            </w:r>
            <w:proofErr w:type="spellEnd"/>
            <w:r w:rsidRPr="00FA6F40">
              <w:rPr>
                <w:rFonts w:cs="Times New Roman"/>
                <w:szCs w:val="24"/>
              </w:rPr>
              <w:t xml:space="preserve"> </w:t>
            </w:r>
          </w:p>
          <w:p w:rsidR="00FA6F40" w:rsidRPr="00FA6F40" w:rsidRDefault="00FA6F40" w:rsidP="00FA6F40">
            <w:pPr>
              <w:ind w:firstLine="0"/>
              <w:rPr>
                <w:rFonts w:cs="Times New Roman"/>
                <w:szCs w:val="24"/>
                <w:highlight w:val="yellow"/>
              </w:rPr>
            </w:pPr>
            <w:r w:rsidRPr="00FA6F40">
              <w:rPr>
                <w:rFonts w:cs="Times New Roman"/>
                <w:szCs w:val="24"/>
              </w:rPr>
              <w:t xml:space="preserve">на 5 работающих, но не менее 2 </w:t>
            </w:r>
            <w:proofErr w:type="spellStart"/>
            <w:r w:rsidRPr="00FA6F40">
              <w:rPr>
                <w:rFonts w:cs="Times New Roman"/>
                <w:szCs w:val="24"/>
              </w:rPr>
              <w:t>машиномест</w:t>
            </w:r>
            <w:proofErr w:type="spellEnd"/>
          </w:p>
        </w:tc>
      </w:tr>
      <w:tr w:rsidR="00FA6F40" w:rsidRPr="00FA6F40" w:rsidTr="00FA6F40">
        <w:tc>
          <w:tcPr>
            <w:tcW w:w="5000" w:type="pct"/>
            <w:gridSpan w:val="11"/>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b/>
                <w:szCs w:val="24"/>
              </w:rPr>
              <w:t>Условно разрешённые виды использования</w:t>
            </w:r>
          </w:p>
        </w:tc>
      </w:tr>
      <w:tr w:rsidR="00FA6F40" w:rsidRPr="00FA6F40" w:rsidTr="00ED04E6">
        <w:tc>
          <w:tcPr>
            <w:tcW w:w="884"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C241E6" w:rsidP="00FA6F40">
            <w:pPr>
              <w:ind w:firstLine="0"/>
              <w:rPr>
                <w:rFonts w:cs="Times New Roman"/>
                <w:szCs w:val="24"/>
              </w:rPr>
            </w:pPr>
            <w:r>
              <w:rPr>
                <w:rFonts w:cs="Times New Roman"/>
                <w:b/>
                <w:szCs w:val="24"/>
              </w:rPr>
              <w:t xml:space="preserve">1. </w:t>
            </w:r>
            <w:r w:rsidR="00FA6F40" w:rsidRPr="00FA6F40">
              <w:rPr>
                <w:rFonts w:cs="Times New Roman"/>
                <w:b/>
                <w:szCs w:val="24"/>
              </w:rPr>
              <w:t>Пчеловодство</w:t>
            </w:r>
          </w:p>
        </w:tc>
        <w:tc>
          <w:tcPr>
            <w:tcW w:w="276"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9F0E77">
            <w:pPr>
              <w:ind w:firstLine="0"/>
              <w:rPr>
                <w:rFonts w:cs="Times New Roman"/>
                <w:szCs w:val="24"/>
              </w:rPr>
            </w:pPr>
            <w:r w:rsidRPr="00FA6F40">
              <w:rPr>
                <w:rFonts w:cs="Times New Roman"/>
                <w:szCs w:val="24"/>
              </w:rPr>
              <w:t>5</w:t>
            </w:r>
            <w:r w:rsidR="009F0E77">
              <w:rPr>
                <w:rFonts w:cs="Times New Roman"/>
                <w:szCs w:val="24"/>
              </w:rPr>
              <w:t>000</w:t>
            </w:r>
          </w:p>
        </w:tc>
        <w:tc>
          <w:tcPr>
            <w:tcW w:w="333"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p>
        </w:tc>
        <w:tc>
          <w:tcPr>
            <w:tcW w:w="450"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Не более 0.7</w:t>
            </w:r>
          </w:p>
        </w:tc>
        <w:tc>
          <w:tcPr>
            <w:tcW w:w="985"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r w:rsidRPr="00FA6F40">
              <w:rPr>
                <w:rFonts w:cs="Times New Roman"/>
                <w:szCs w:val="24"/>
              </w:rPr>
              <w:t xml:space="preserve">От границы участка, прилегающей к красной линии улицы, проезда не менее 5м. </w:t>
            </w:r>
          </w:p>
          <w:p w:rsidR="00FA6F40" w:rsidRPr="00FA6F40" w:rsidRDefault="00FA6F40" w:rsidP="00FA6F40">
            <w:pPr>
              <w:widowControl w:val="0"/>
              <w:autoSpaceDE w:val="0"/>
              <w:autoSpaceDN w:val="0"/>
              <w:adjustRightInd w:val="0"/>
              <w:ind w:firstLine="0"/>
              <w:rPr>
                <w:rFonts w:eastAsia="NSimSun" w:cs="Times New Roman"/>
                <w:szCs w:val="24"/>
                <w:lang w:eastAsia="zh-CN"/>
              </w:rPr>
            </w:pPr>
            <w:r w:rsidRPr="00FA6F40">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FA6F40">
                <w:rPr>
                  <w:rFonts w:cs="Times New Roman"/>
                  <w:szCs w:val="24"/>
                </w:rPr>
                <w:t>6 м</w:t>
              </w:r>
            </w:smartTag>
          </w:p>
        </w:tc>
        <w:tc>
          <w:tcPr>
            <w:tcW w:w="509"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403"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512"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648"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p>
        </w:tc>
      </w:tr>
      <w:tr w:rsidR="00FA6F40" w:rsidRPr="00FA6F40" w:rsidTr="00ED04E6">
        <w:tc>
          <w:tcPr>
            <w:tcW w:w="884"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C241E6" w:rsidP="00FA6F40">
            <w:pPr>
              <w:tabs>
                <w:tab w:val="left" w:pos="265"/>
              </w:tabs>
              <w:ind w:firstLine="0"/>
              <w:rPr>
                <w:rFonts w:cs="Times New Roman"/>
                <w:b/>
                <w:szCs w:val="24"/>
              </w:rPr>
            </w:pPr>
            <w:r>
              <w:rPr>
                <w:rFonts w:cs="Times New Roman"/>
                <w:b/>
                <w:szCs w:val="24"/>
              </w:rPr>
              <w:lastRenderedPageBreak/>
              <w:t xml:space="preserve">2. </w:t>
            </w:r>
            <w:r w:rsidR="00FA6F40" w:rsidRPr="00FA6F40">
              <w:rPr>
                <w:rFonts w:cs="Times New Roman"/>
                <w:b/>
                <w:szCs w:val="24"/>
              </w:rPr>
              <w:t>Научное обеспечение сельского хозяйства</w:t>
            </w:r>
          </w:p>
        </w:tc>
        <w:tc>
          <w:tcPr>
            <w:tcW w:w="276"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9F0E77">
            <w:pPr>
              <w:ind w:firstLine="0"/>
              <w:jc w:val="center"/>
              <w:rPr>
                <w:rFonts w:cs="Times New Roman"/>
                <w:szCs w:val="24"/>
              </w:rPr>
            </w:pPr>
            <w:r w:rsidRPr="00FA6F40">
              <w:rPr>
                <w:rFonts w:cs="Times New Roman"/>
                <w:szCs w:val="24"/>
              </w:rPr>
              <w:t>1</w:t>
            </w:r>
            <w:r w:rsidR="009F0E77">
              <w:rPr>
                <w:rFonts w:cs="Times New Roman"/>
                <w:szCs w:val="24"/>
              </w:rPr>
              <w:t>0000</w:t>
            </w:r>
          </w:p>
        </w:tc>
        <w:tc>
          <w:tcPr>
            <w:tcW w:w="333"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p>
        </w:tc>
        <w:tc>
          <w:tcPr>
            <w:tcW w:w="450"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Не более 0.7</w:t>
            </w:r>
          </w:p>
        </w:tc>
        <w:tc>
          <w:tcPr>
            <w:tcW w:w="985"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r w:rsidRPr="00FA6F40">
              <w:rPr>
                <w:rFonts w:cs="Times New Roman"/>
                <w:szCs w:val="24"/>
              </w:rPr>
              <w:t xml:space="preserve">От границы участка, прилегающей к красной линии улицы, проезда не менее 5м. </w:t>
            </w:r>
          </w:p>
          <w:p w:rsidR="00FA6F40" w:rsidRPr="00FA6F40" w:rsidRDefault="00FA6F40" w:rsidP="00FA6F40">
            <w:pPr>
              <w:widowControl w:val="0"/>
              <w:autoSpaceDE w:val="0"/>
              <w:autoSpaceDN w:val="0"/>
              <w:adjustRightInd w:val="0"/>
              <w:ind w:firstLine="0"/>
              <w:rPr>
                <w:rFonts w:eastAsia="NSimSun" w:cs="Times New Roman"/>
                <w:szCs w:val="24"/>
                <w:lang w:eastAsia="zh-CN"/>
              </w:rPr>
            </w:pPr>
            <w:r w:rsidRPr="00FA6F40">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FA6F40">
                <w:rPr>
                  <w:rFonts w:cs="Times New Roman"/>
                  <w:szCs w:val="24"/>
                </w:rPr>
                <w:t>6 м</w:t>
              </w:r>
            </w:smartTag>
          </w:p>
        </w:tc>
        <w:tc>
          <w:tcPr>
            <w:tcW w:w="509"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 xml:space="preserve">1 </w:t>
            </w:r>
            <w:proofErr w:type="spellStart"/>
            <w:r w:rsidRPr="00FA6F40">
              <w:rPr>
                <w:rFonts w:cs="Times New Roman"/>
                <w:szCs w:val="24"/>
              </w:rPr>
              <w:t>раб.место</w:t>
            </w:r>
            <w:proofErr w:type="spellEnd"/>
          </w:p>
        </w:tc>
        <w:tc>
          <w:tcPr>
            <w:tcW w:w="403"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512"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7367AC" w:rsidP="00FA6F40">
            <w:pPr>
              <w:ind w:firstLine="0"/>
              <w:jc w:val="center"/>
              <w:rPr>
                <w:rFonts w:cs="Times New Roman"/>
                <w:szCs w:val="24"/>
              </w:rPr>
            </w:pPr>
            <w:r w:rsidRPr="00410449">
              <w:rPr>
                <w:szCs w:val="24"/>
              </w:rPr>
              <w:t>Не подлежит установлению</w:t>
            </w:r>
          </w:p>
        </w:tc>
        <w:tc>
          <w:tcPr>
            <w:tcW w:w="648"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 xml:space="preserve">Не менее 3 </w:t>
            </w:r>
            <w:proofErr w:type="spellStart"/>
            <w:r w:rsidRPr="00FA6F40">
              <w:rPr>
                <w:rFonts w:cs="Times New Roman"/>
                <w:szCs w:val="24"/>
              </w:rPr>
              <w:t>машиномест</w:t>
            </w:r>
            <w:proofErr w:type="spellEnd"/>
          </w:p>
        </w:tc>
      </w:tr>
      <w:tr w:rsidR="00FA6F40" w:rsidRPr="00FA6F40" w:rsidTr="00ED04E6">
        <w:tc>
          <w:tcPr>
            <w:tcW w:w="884"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C241E6" w:rsidP="00FA6F40">
            <w:pPr>
              <w:tabs>
                <w:tab w:val="left" w:pos="265"/>
              </w:tabs>
              <w:ind w:firstLine="0"/>
              <w:rPr>
                <w:rFonts w:cs="Times New Roman"/>
                <w:szCs w:val="24"/>
              </w:rPr>
            </w:pPr>
            <w:r>
              <w:rPr>
                <w:rFonts w:cs="Times New Roman"/>
                <w:b/>
                <w:szCs w:val="24"/>
              </w:rPr>
              <w:t xml:space="preserve">3. </w:t>
            </w:r>
            <w:r w:rsidR="00FA6F40" w:rsidRPr="00FA6F40">
              <w:rPr>
                <w:rFonts w:cs="Times New Roman"/>
                <w:b/>
                <w:szCs w:val="24"/>
              </w:rPr>
              <w:t>Ведение личного подсобного хозяйства на полевых участках</w:t>
            </w:r>
          </w:p>
        </w:tc>
        <w:tc>
          <w:tcPr>
            <w:tcW w:w="276"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9F0E77">
            <w:pPr>
              <w:ind w:firstLine="0"/>
              <w:jc w:val="center"/>
              <w:rPr>
                <w:rFonts w:cs="Times New Roman"/>
                <w:szCs w:val="24"/>
              </w:rPr>
            </w:pPr>
            <w:r w:rsidRPr="00FA6F40">
              <w:rPr>
                <w:rFonts w:cs="Times New Roman"/>
                <w:szCs w:val="24"/>
              </w:rPr>
              <w:t>22</w:t>
            </w:r>
            <w:r w:rsidR="009F0E77">
              <w:rPr>
                <w:rFonts w:cs="Times New Roman"/>
                <w:szCs w:val="24"/>
              </w:rPr>
              <w:t>000</w:t>
            </w:r>
          </w:p>
        </w:tc>
        <w:tc>
          <w:tcPr>
            <w:tcW w:w="450"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985"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widowControl w:val="0"/>
              <w:autoSpaceDE w:val="0"/>
              <w:autoSpaceDN w:val="0"/>
              <w:adjustRightInd w:val="0"/>
              <w:ind w:firstLine="0"/>
              <w:rPr>
                <w:rFonts w:eastAsia="NSimSun" w:cs="Times New Roman"/>
                <w:szCs w:val="24"/>
                <w:lang w:eastAsia="zh-CN"/>
              </w:rPr>
            </w:pPr>
          </w:p>
        </w:tc>
        <w:tc>
          <w:tcPr>
            <w:tcW w:w="509"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403"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p>
        </w:tc>
        <w:tc>
          <w:tcPr>
            <w:tcW w:w="512"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648"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p>
        </w:tc>
      </w:tr>
      <w:tr w:rsidR="00FA6F40" w:rsidRPr="00FA6F40" w:rsidTr="00ED04E6">
        <w:tc>
          <w:tcPr>
            <w:tcW w:w="884"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C241E6" w:rsidP="00FA6F40">
            <w:pPr>
              <w:tabs>
                <w:tab w:val="left" w:pos="265"/>
              </w:tabs>
              <w:ind w:firstLine="0"/>
              <w:rPr>
                <w:rFonts w:cs="Times New Roman"/>
                <w:b/>
                <w:szCs w:val="24"/>
              </w:rPr>
            </w:pPr>
            <w:r>
              <w:rPr>
                <w:rFonts w:cs="Times New Roman"/>
                <w:b/>
                <w:szCs w:val="24"/>
              </w:rPr>
              <w:t xml:space="preserve">4. </w:t>
            </w:r>
            <w:r w:rsidR="00FA6F40" w:rsidRPr="00FA6F40">
              <w:rPr>
                <w:rFonts w:cs="Times New Roman"/>
                <w:b/>
                <w:szCs w:val="24"/>
              </w:rPr>
              <w:t>Питомники</w:t>
            </w:r>
          </w:p>
        </w:tc>
        <w:tc>
          <w:tcPr>
            <w:tcW w:w="276"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9F0E77">
            <w:pPr>
              <w:ind w:firstLine="0"/>
              <w:jc w:val="center"/>
              <w:rPr>
                <w:rFonts w:cs="Times New Roman"/>
                <w:szCs w:val="24"/>
              </w:rPr>
            </w:pPr>
            <w:r w:rsidRPr="00FA6F40">
              <w:rPr>
                <w:rFonts w:cs="Times New Roman"/>
                <w:szCs w:val="24"/>
              </w:rPr>
              <w:t>1</w:t>
            </w:r>
            <w:r w:rsidR="009F0E77">
              <w:rPr>
                <w:rFonts w:cs="Times New Roman"/>
                <w:szCs w:val="24"/>
              </w:rPr>
              <w:t>000</w:t>
            </w:r>
          </w:p>
        </w:tc>
        <w:tc>
          <w:tcPr>
            <w:tcW w:w="333"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450"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985"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p>
        </w:tc>
        <w:tc>
          <w:tcPr>
            <w:tcW w:w="509"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403"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p>
        </w:tc>
        <w:tc>
          <w:tcPr>
            <w:tcW w:w="512"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648"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r w:rsidRPr="00FA6F40">
              <w:rPr>
                <w:rFonts w:cs="Times New Roman"/>
                <w:szCs w:val="24"/>
              </w:rPr>
              <w:t xml:space="preserve">1 </w:t>
            </w:r>
            <w:proofErr w:type="spellStart"/>
            <w:r w:rsidRPr="00FA6F40">
              <w:rPr>
                <w:rFonts w:cs="Times New Roman"/>
                <w:szCs w:val="24"/>
              </w:rPr>
              <w:t>машиноместо</w:t>
            </w:r>
            <w:proofErr w:type="spellEnd"/>
            <w:r w:rsidRPr="00FA6F40">
              <w:rPr>
                <w:rFonts w:cs="Times New Roman"/>
                <w:szCs w:val="24"/>
              </w:rPr>
              <w:t xml:space="preserve"> на 5 работающих. Не менее 3 </w:t>
            </w:r>
            <w:proofErr w:type="spellStart"/>
            <w:r w:rsidRPr="00FA6F40">
              <w:rPr>
                <w:rFonts w:cs="Times New Roman"/>
                <w:szCs w:val="24"/>
              </w:rPr>
              <w:t>машиномест</w:t>
            </w:r>
            <w:proofErr w:type="spellEnd"/>
          </w:p>
        </w:tc>
      </w:tr>
      <w:tr w:rsidR="00FA6F40" w:rsidRPr="00FA6F40" w:rsidTr="00ED04E6">
        <w:tc>
          <w:tcPr>
            <w:tcW w:w="884"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C241E6" w:rsidP="00FA6F40">
            <w:pPr>
              <w:tabs>
                <w:tab w:val="left" w:pos="265"/>
              </w:tabs>
              <w:ind w:firstLine="0"/>
              <w:rPr>
                <w:rFonts w:cs="Times New Roman"/>
                <w:b/>
                <w:szCs w:val="24"/>
              </w:rPr>
            </w:pPr>
            <w:r>
              <w:rPr>
                <w:rFonts w:cs="Times New Roman"/>
                <w:b/>
                <w:szCs w:val="24"/>
              </w:rPr>
              <w:t xml:space="preserve">5. </w:t>
            </w:r>
            <w:r w:rsidR="00FA6F40" w:rsidRPr="00FA6F40">
              <w:rPr>
                <w:rFonts w:cs="Times New Roman"/>
                <w:b/>
                <w:szCs w:val="24"/>
              </w:rPr>
              <w:t>Ведение огородничества</w:t>
            </w:r>
          </w:p>
        </w:tc>
        <w:tc>
          <w:tcPr>
            <w:tcW w:w="276"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9F0E77">
            <w:pPr>
              <w:ind w:firstLine="0"/>
              <w:jc w:val="center"/>
              <w:rPr>
                <w:rFonts w:cs="Times New Roman"/>
                <w:szCs w:val="24"/>
              </w:rPr>
            </w:pPr>
            <w:r w:rsidRPr="00FA6F40">
              <w:rPr>
                <w:rFonts w:cs="Times New Roman"/>
                <w:szCs w:val="24"/>
              </w:rPr>
              <w:t>3</w:t>
            </w:r>
            <w:r w:rsidR="009F0E77">
              <w:rPr>
                <w:rFonts w:cs="Times New Roman"/>
                <w:szCs w:val="24"/>
              </w:rPr>
              <w:t>000</w:t>
            </w:r>
            <w:r w:rsidRPr="00FA6F40">
              <w:rPr>
                <w:rFonts w:cs="Times New Roman"/>
                <w:szCs w:val="24"/>
              </w:rPr>
              <w:t xml:space="preserve"> </w:t>
            </w:r>
          </w:p>
        </w:tc>
        <w:tc>
          <w:tcPr>
            <w:tcW w:w="333"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9F0E77">
            <w:pPr>
              <w:ind w:firstLine="0"/>
              <w:jc w:val="center"/>
              <w:rPr>
                <w:rFonts w:cs="Times New Roman"/>
                <w:szCs w:val="24"/>
              </w:rPr>
            </w:pPr>
            <w:r w:rsidRPr="00FA6F40">
              <w:rPr>
                <w:rFonts w:cs="Times New Roman"/>
                <w:szCs w:val="24"/>
              </w:rPr>
              <w:t>5</w:t>
            </w:r>
            <w:r w:rsidR="009F0E77">
              <w:rPr>
                <w:rFonts w:cs="Times New Roman"/>
                <w:szCs w:val="24"/>
              </w:rPr>
              <w:t>000</w:t>
            </w:r>
          </w:p>
        </w:tc>
        <w:tc>
          <w:tcPr>
            <w:tcW w:w="450"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985"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p>
        </w:tc>
        <w:tc>
          <w:tcPr>
            <w:tcW w:w="509"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403"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p>
        </w:tc>
        <w:tc>
          <w:tcPr>
            <w:tcW w:w="512"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648"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p>
        </w:tc>
      </w:tr>
    </w:tbl>
    <w:p w:rsidR="00FA6F40" w:rsidRPr="00FA6F40" w:rsidRDefault="00FA6F40" w:rsidP="002B7952">
      <w:pPr>
        <w:pStyle w:val="consplusnormalcxspmiddle"/>
        <w:spacing w:after="120" w:afterAutospacing="0"/>
        <w:ind w:firstLine="0"/>
        <w:contextualSpacing/>
        <w:rPr>
          <w:b/>
        </w:rPr>
      </w:pPr>
      <w:r w:rsidRPr="00FA6F40">
        <w:rPr>
          <w:b/>
        </w:rPr>
        <w:t xml:space="preserve">Примечания к таблице: </w:t>
      </w:r>
    </w:p>
    <w:p w:rsidR="00FA6F40" w:rsidRPr="00FA6F40" w:rsidRDefault="00FA6F40" w:rsidP="00FA6F40">
      <w:pPr>
        <w:pStyle w:val="ConsPlusNormal"/>
        <w:ind w:firstLine="0"/>
        <w:jc w:val="both"/>
        <w:rPr>
          <w:rFonts w:ascii="Times New Roman" w:hAnsi="Times New Roman" w:cs="Times New Roman"/>
          <w:sz w:val="24"/>
          <w:szCs w:val="24"/>
        </w:rPr>
      </w:pPr>
      <w:r w:rsidRPr="00FA6F40">
        <w:rPr>
          <w:rFonts w:ascii="Times New Roman" w:hAnsi="Times New Roman" w:cs="Times New Roman"/>
          <w:sz w:val="24"/>
          <w:szCs w:val="24"/>
        </w:rPr>
        <w:t>1. Формирование земельных участков посредством разделения исходного участка на несколько участков меньшего разм</w:t>
      </w:r>
      <w:r>
        <w:rPr>
          <w:rFonts w:ascii="Times New Roman" w:hAnsi="Times New Roman" w:cs="Times New Roman"/>
          <w:sz w:val="24"/>
          <w:szCs w:val="24"/>
        </w:rPr>
        <w:t>ера может быть осуществлено при</w:t>
      </w:r>
      <w:r w:rsidRPr="00FA6F40">
        <w:rPr>
          <w:rFonts w:ascii="Times New Roman" w:hAnsi="Times New Roman" w:cs="Times New Roman"/>
          <w:sz w:val="24"/>
          <w:szCs w:val="24"/>
        </w:rPr>
        <w:t xml:space="preserve"> условии, что площади вновь формируемых участков не будут меньше установленных для данной зоны минимальных показателей. </w:t>
      </w:r>
    </w:p>
    <w:p w:rsidR="00FA6F40" w:rsidRPr="00FA6F40" w:rsidRDefault="00FA6F40" w:rsidP="00FA6F40">
      <w:pPr>
        <w:pStyle w:val="consplusnormalcxspmiddlecxspmiddle"/>
        <w:spacing w:before="0" w:beforeAutospacing="0" w:after="0" w:afterAutospacing="0"/>
        <w:contextualSpacing/>
        <w:jc w:val="both"/>
      </w:pPr>
      <w:r w:rsidRPr="00FA6F40">
        <w:t>2. Допускаются отклонения от представленных в таблице показателей отступов строений от боковых и задних границ земельных участков при следующих условиях:</w:t>
      </w:r>
    </w:p>
    <w:p w:rsidR="00FA6F40" w:rsidRPr="00FA6F40" w:rsidRDefault="00FA6F40" w:rsidP="00E9623B">
      <w:pPr>
        <w:pStyle w:val="consplusnormalcxspmiddlecxspmiddlecxspmiddle"/>
        <w:numPr>
          <w:ilvl w:val="0"/>
          <w:numId w:val="16"/>
        </w:numPr>
        <w:tabs>
          <w:tab w:val="clear" w:pos="0"/>
          <w:tab w:val="num" w:pos="1080"/>
        </w:tabs>
        <w:spacing w:before="0" w:beforeAutospacing="0" w:after="0" w:afterAutospacing="0"/>
        <w:ind w:firstLine="0"/>
        <w:contextualSpacing/>
        <w:jc w:val="both"/>
      </w:pPr>
      <w:r w:rsidRPr="00FA6F40">
        <w:t>наличия взаимного согласия владельцев земельных участков на указанные отклонения;</w:t>
      </w:r>
    </w:p>
    <w:p w:rsidR="00FA6F40" w:rsidRPr="00FA6F40" w:rsidRDefault="00FA6F40" w:rsidP="00E9623B">
      <w:pPr>
        <w:pStyle w:val="consplusnormalcxspmiddlecxspmiddle"/>
        <w:numPr>
          <w:ilvl w:val="0"/>
          <w:numId w:val="16"/>
        </w:numPr>
        <w:tabs>
          <w:tab w:val="clear" w:pos="0"/>
          <w:tab w:val="num" w:pos="1080"/>
        </w:tabs>
        <w:spacing w:before="0" w:beforeAutospacing="0" w:after="0" w:afterAutospacing="0"/>
        <w:ind w:firstLine="0"/>
        <w:contextualSpacing/>
        <w:jc w:val="both"/>
      </w:pPr>
      <w:r w:rsidRPr="00FA6F40">
        <w:t xml:space="preserve">соблюдения нормативных противопожарных расстояний между постройками, расположенными на соседних земельных участках; </w:t>
      </w:r>
    </w:p>
    <w:p w:rsidR="002B7952" w:rsidRDefault="00FA6F40" w:rsidP="00E9623B">
      <w:pPr>
        <w:pStyle w:val="consplusnormalcxspmiddlecxspmiddlecxsplast"/>
        <w:numPr>
          <w:ilvl w:val="0"/>
          <w:numId w:val="16"/>
        </w:numPr>
        <w:tabs>
          <w:tab w:val="clear" w:pos="0"/>
          <w:tab w:val="num" w:pos="1080"/>
        </w:tabs>
        <w:spacing w:before="0" w:beforeAutospacing="0" w:after="0" w:afterAutospacing="0"/>
        <w:ind w:firstLine="0"/>
        <w:contextualSpacing/>
        <w:jc w:val="both"/>
      </w:pPr>
      <w:r w:rsidRPr="00FA6F40">
        <w:lastRenderedPageBreak/>
        <w:t>соблюдения нормативных требований по организации санитарно-защитных зон.</w:t>
      </w:r>
      <w:r w:rsidR="002B7952">
        <w:br w:type="page"/>
      </w:r>
    </w:p>
    <w:p w:rsidR="00FA6F40" w:rsidRPr="00FA6F40" w:rsidRDefault="00FA6F40" w:rsidP="00E9623B">
      <w:pPr>
        <w:pStyle w:val="consplusnormalcxspmiddlecxspmiddlecxsplast"/>
        <w:numPr>
          <w:ilvl w:val="0"/>
          <w:numId w:val="16"/>
        </w:numPr>
        <w:tabs>
          <w:tab w:val="clear" w:pos="0"/>
          <w:tab w:val="num" w:pos="1080"/>
        </w:tabs>
        <w:spacing w:before="0" w:beforeAutospacing="0" w:after="0" w:afterAutospacing="0"/>
        <w:ind w:firstLine="0"/>
        <w:contextualSpacing/>
        <w:jc w:val="both"/>
      </w:pPr>
    </w:p>
    <w:p w:rsidR="00FA6F40" w:rsidRPr="00FA6F40" w:rsidRDefault="00FA6F40" w:rsidP="00FA6F40">
      <w:pPr>
        <w:pStyle w:val="2"/>
      </w:pPr>
      <w:bookmarkStart w:id="258" w:name="_Toc446509478"/>
      <w:bookmarkStart w:id="259" w:name="_Toc448491849"/>
      <w:r w:rsidRPr="00FA6F40">
        <w:t>СХ-3. Зона ведения садоводства, огородничества и дачного хозяйства</w:t>
      </w:r>
      <w:bookmarkEnd w:id="258"/>
      <w:bookmarkEnd w:id="259"/>
    </w:p>
    <w:p w:rsidR="00FA6F40" w:rsidRDefault="00FA6F40" w:rsidP="00FA6F40">
      <w:pPr>
        <w:spacing w:after="160"/>
        <w:ind w:firstLine="0"/>
        <w:rPr>
          <w:rFonts w:cs="Times New Roman"/>
          <w:szCs w:val="24"/>
        </w:rPr>
      </w:pPr>
      <w:r w:rsidRPr="00FA6F40">
        <w:rPr>
          <w:rFonts w:cs="Times New Roman"/>
          <w:szCs w:val="24"/>
        </w:rPr>
        <w:t>Зона ведения садоводства, огородничества и дачного хозяйства предназначена для осуществление отдыха и деятельности, связанной с выращиванием плодовых, ягодных, овощных, бахчевых или иных сельскохозяйственных культур и картофеля.</w:t>
      </w:r>
    </w:p>
    <w:p w:rsidR="00ED04E6" w:rsidRPr="00FA6F40" w:rsidRDefault="00ED04E6" w:rsidP="00ED04E6">
      <w:pPr>
        <w:ind w:firstLine="0"/>
        <w:jc w:val="right"/>
        <w:rPr>
          <w:rFonts w:cs="Times New Roman"/>
          <w:szCs w:val="24"/>
        </w:rPr>
      </w:pPr>
      <w:r>
        <w:rPr>
          <w:rFonts w:cs="Times New Roman"/>
          <w:szCs w:val="24"/>
        </w:rPr>
        <w:t>Таблица 57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8"/>
        <w:gridCol w:w="4669"/>
        <w:gridCol w:w="3965"/>
        <w:gridCol w:w="3965"/>
      </w:tblGrid>
      <w:tr w:rsidR="00FA6F40" w:rsidRPr="00FA6F40" w:rsidTr="00FA6F40">
        <w:trPr>
          <w:trHeight w:val="863"/>
        </w:trPr>
        <w:tc>
          <w:tcPr>
            <w:tcW w:w="882"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ConsPlusNormal"/>
              <w:widowControl/>
              <w:ind w:firstLine="0"/>
              <w:jc w:val="center"/>
              <w:rPr>
                <w:rFonts w:ascii="Times New Roman" w:hAnsi="Times New Roman" w:cs="Times New Roman"/>
                <w:b/>
                <w:sz w:val="24"/>
                <w:szCs w:val="24"/>
              </w:rPr>
            </w:pPr>
            <w:r w:rsidRPr="00FA6F40">
              <w:rPr>
                <w:rFonts w:ascii="Times New Roman" w:hAnsi="Times New Roman" w:cs="Times New Roman"/>
                <w:b/>
                <w:sz w:val="24"/>
                <w:szCs w:val="24"/>
              </w:rPr>
              <w:t>Основные виды разрешённого использования</w:t>
            </w:r>
          </w:p>
        </w:tc>
        <w:tc>
          <w:tcPr>
            <w:tcW w:w="152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ConsPlusNormal"/>
              <w:widowControl/>
              <w:ind w:firstLine="0"/>
              <w:jc w:val="center"/>
              <w:rPr>
                <w:rFonts w:ascii="Times New Roman" w:hAnsi="Times New Roman" w:cs="Times New Roman"/>
                <w:b/>
                <w:sz w:val="24"/>
                <w:szCs w:val="24"/>
              </w:rPr>
            </w:pPr>
            <w:r w:rsidRPr="00FA6F40">
              <w:rPr>
                <w:rFonts w:ascii="Times New Roman" w:hAnsi="Times New Roman" w:cs="Times New Roman"/>
                <w:b/>
                <w:sz w:val="24"/>
                <w:szCs w:val="24"/>
              </w:rPr>
              <w:t>Описание вида разрешенного использования земельного участка</w:t>
            </w:r>
          </w:p>
        </w:tc>
        <w:tc>
          <w:tcPr>
            <w:tcW w:w="1296" w:type="pct"/>
            <w:tcBorders>
              <w:top w:val="single" w:sz="4" w:space="0" w:color="auto"/>
              <w:left w:val="single" w:sz="4" w:space="0" w:color="auto"/>
              <w:bottom w:val="single" w:sz="4" w:space="0" w:color="auto"/>
              <w:right w:val="single" w:sz="4" w:space="0" w:color="auto"/>
            </w:tcBorders>
          </w:tcPr>
          <w:p w:rsidR="00FA6F40" w:rsidRPr="00FA6F40" w:rsidRDefault="00FA6F40" w:rsidP="00FA6F40">
            <w:pPr>
              <w:ind w:firstLine="0"/>
              <w:jc w:val="center"/>
              <w:rPr>
                <w:rFonts w:cs="Times New Roman"/>
                <w:b/>
                <w:szCs w:val="24"/>
              </w:rPr>
            </w:pPr>
            <w:r w:rsidRPr="00FA6F40">
              <w:rPr>
                <w:rFonts w:cs="Times New Roman"/>
                <w:b/>
                <w:szCs w:val="24"/>
              </w:rPr>
              <w:t>Объекты капитального строительства и территории, соответствующие виду разрешённого использования</w:t>
            </w:r>
          </w:p>
        </w:tc>
        <w:tc>
          <w:tcPr>
            <w:tcW w:w="129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ind w:firstLine="0"/>
              <w:jc w:val="center"/>
              <w:rPr>
                <w:rFonts w:cs="Times New Roman"/>
                <w:b/>
                <w:szCs w:val="24"/>
              </w:rPr>
            </w:pPr>
            <w:r w:rsidRPr="00FA6F40">
              <w:rPr>
                <w:rFonts w:cs="Times New Roman"/>
                <w:b/>
                <w:szCs w:val="24"/>
              </w:rPr>
              <w:t>Вспомогательные виды разрешённого использования, дополнительные к основным</w:t>
            </w:r>
          </w:p>
        </w:tc>
      </w:tr>
      <w:tr w:rsidR="00FA6F40" w:rsidRPr="00FA6F40" w:rsidTr="00FA6F40">
        <w:trPr>
          <w:trHeight w:val="863"/>
        </w:trPr>
        <w:tc>
          <w:tcPr>
            <w:tcW w:w="882" w:type="pct"/>
            <w:tcBorders>
              <w:top w:val="single" w:sz="4" w:space="0" w:color="auto"/>
              <w:left w:val="single" w:sz="4" w:space="0" w:color="auto"/>
              <w:bottom w:val="single" w:sz="4" w:space="0" w:color="auto"/>
              <w:right w:val="single" w:sz="4" w:space="0" w:color="auto"/>
            </w:tcBorders>
            <w:vAlign w:val="center"/>
          </w:tcPr>
          <w:p w:rsidR="00FA6F40" w:rsidRPr="00FA6F40" w:rsidRDefault="00CA15B3" w:rsidP="00CA15B3">
            <w:pPr>
              <w:pStyle w:val="24"/>
              <w:tabs>
                <w:tab w:val="left" w:pos="312"/>
              </w:tabs>
              <w:spacing w:line="240" w:lineRule="auto"/>
              <w:ind w:left="0"/>
              <w:rPr>
                <w:b/>
                <w:sz w:val="24"/>
                <w:szCs w:val="24"/>
              </w:rPr>
            </w:pPr>
            <w:r>
              <w:rPr>
                <w:b/>
                <w:sz w:val="24"/>
                <w:szCs w:val="24"/>
              </w:rPr>
              <w:t xml:space="preserve">1. </w:t>
            </w:r>
            <w:r w:rsidR="00FA6F40" w:rsidRPr="00FA6F40">
              <w:rPr>
                <w:b/>
                <w:sz w:val="24"/>
                <w:szCs w:val="24"/>
              </w:rPr>
              <w:t>Ведение садоводства</w:t>
            </w:r>
          </w:p>
        </w:tc>
        <w:tc>
          <w:tcPr>
            <w:tcW w:w="152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ConsPlusNormal"/>
              <w:ind w:firstLine="0"/>
              <w:jc w:val="both"/>
              <w:rPr>
                <w:rFonts w:ascii="Times New Roman" w:hAnsi="Times New Roman" w:cs="Times New Roman"/>
                <w:sz w:val="24"/>
                <w:szCs w:val="24"/>
              </w:rPr>
            </w:pPr>
            <w:r w:rsidRPr="00FA6F40">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FA6F40" w:rsidRPr="00FA6F40" w:rsidRDefault="00FA6F40" w:rsidP="00FA6F40">
            <w:pPr>
              <w:pStyle w:val="24"/>
              <w:tabs>
                <w:tab w:val="left" w:pos="312"/>
              </w:tabs>
              <w:spacing w:line="240" w:lineRule="auto"/>
              <w:ind w:left="0"/>
              <w:rPr>
                <w:sz w:val="24"/>
                <w:szCs w:val="24"/>
              </w:rPr>
            </w:pPr>
          </w:p>
        </w:tc>
        <w:tc>
          <w:tcPr>
            <w:tcW w:w="129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ConsPlusNormal"/>
              <w:ind w:firstLine="0"/>
              <w:jc w:val="both"/>
              <w:rPr>
                <w:rFonts w:ascii="Times New Roman" w:hAnsi="Times New Roman" w:cs="Times New Roman"/>
                <w:sz w:val="24"/>
                <w:szCs w:val="24"/>
              </w:rPr>
            </w:pPr>
            <w:r w:rsidRPr="00FA6F40">
              <w:rPr>
                <w:rFonts w:ascii="Times New Roman" w:hAnsi="Times New Roman" w:cs="Times New Roman"/>
                <w:sz w:val="24"/>
                <w:szCs w:val="24"/>
              </w:rPr>
              <w:t>Садовый дом, предназначенный для отдыха и не подлежащий разделу на квартиры;</w:t>
            </w:r>
          </w:p>
          <w:p w:rsidR="00FA6F40" w:rsidRPr="00FA6F40" w:rsidRDefault="00FA6F40" w:rsidP="00FA6F40">
            <w:pPr>
              <w:pStyle w:val="24"/>
              <w:tabs>
                <w:tab w:val="left" w:pos="317"/>
              </w:tabs>
              <w:spacing w:line="240" w:lineRule="auto"/>
              <w:ind w:left="22"/>
              <w:rPr>
                <w:sz w:val="24"/>
                <w:szCs w:val="24"/>
              </w:rPr>
            </w:pPr>
          </w:p>
        </w:tc>
        <w:tc>
          <w:tcPr>
            <w:tcW w:w="129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b/>
                <w:sz w:val="24"/>
                <w:szCs w:val="24"/>
                <w:u w:val="single"/>
              </w:rPr>
              <w:t xml:space="preserve">На участке объекта </w:t>
            </w:r>
          </w:p>
          <w:p w:rsidR="00FA6F40" w:rsidRPr="00FA6F40" w:rsidRDefault="00FA6F40" w:rsidP="00FA6F40">
            <w:pPr>
              <w:pStyle w:val="24"/>
              <w:tabs>
                <w:tab w:val="left" w:pos="317"/>
              </w:tabs>
              <w:spacing w:line="240" w:lineRule="auto"/>
              <w:ind w:left="0"/>
              <w:rPr>
                <w:sz w:val="24"/>
                <w:szCs w:val="24"/>
              </w:rPr>
            </w:pPr>
            <w:r w:rsidRPr="00FA6F40">
              <w:rPr>
                <w:sz w:val="24"/>
                <w:szCs w:val="24"/>
              </w:rPr>
              <w:t>Хозяйственные строения и сооружения (сараи, бани, гаражи). Индивидуальные скважины, веранды, теплицы, навесы.</w:t>
            </w:r>
          </w:p>
          <w:p w:rsidR="00FA6F40" w:rsidRPr="00FA6F40" w:rsidRDefault="00FA6F40" w:rsidP="00FA6F40">
            <w:pPr>
              <w:pStyle w:val="24"/>
              <w:tabs>
                <w:tab w:val="left" w:pos="317"/>
              </w:tabs>
              <w:spacing w:line="240" w:lineRule="auto"/>
              <w:ind w:left="0"/>
              <w:rPr>
                <w:sz w:val="24"/>
                <w:szCs w:val="24"/>
              </w:rPr>
            </w:pPr>
            <w:r w:rsidRPr="00FA6F40">
              <w:rPr>
                <w:sz w:val="24"/>
                <w:szCs w:val="24"/>
              </w:rPr>
              <w:t>Площадки для отдыха, автостоянка</w:t>
            </w:r>
          </w:p>
          <w:p w:rsidR="00FA6F40" w:rsidRPr="00FA6F40" w:rsidRDefault="00FA6F40" w:rsidP="00FA6F40">
            <w:pPr>
              <w:pStyle w:val="ConsPlusNormal"/>
              <w:widowControl/>
              <w:tabs>
                <w:tab w:val="left" w:pos="317"/>
              </w:tabs>
              <w:ind w:left="22" w:firstLine="0"/>
              <w:rPr>
                <w:rFonts w:ascii="Times New Roman" w:hAnsi="Times New Roman" w:cs="Times New Roman"/>
                <w:b/>
                <w:sz w:val="24"/>
                <w:szCs w:val="24"/>
                <w:u w:val="single"/>
              </w:rPr>
            </w:pPr>
            <w:r w:rsidRPr="00FA6F40">
              <w:rPr>
                <w:rFonts w:ascii="Times New Roman" w:hAnsi="Times New Roman" w:cs="Times New Roman"/>
                <w:b/>
                <w:sz w:val="24"/>
                <w:szCs w:val="24"/>
                <w:u w:val="single"/>
              </w:rPr>
              <w:t>В границах садоводческого объединения</w:t>
            </w:r>
          </w:p>
          <w:p w:rsidR="00FA6F40" w:rsidRPr="00FA6F40" w:rsidRDefault="00FA6F40" w:rsidP="00FA6F40">
            <w:pPr>
              <w:pStyle w:val="ConsPlusNormal"/>
              <w:widowControl/>
              <w:tabs>
                <w:tab w:val="left" w:pos="317"/>
              </w:tabs>
              <w:ind w:left="22" w:firstLine="0"/>
              <w:rPr>
                <w:rFonts w:ascii="Times New Roman" w:hAnsi="Times New Roman" w:cs="Times New Roman"/>
                <w:sz w:val="24"/>
                <w:szCs w:val="24"/>
              </w:rPr>
            </w:pPr>
            <w:r w:rsidRPr="00FA6F40">
              <w:rPr>
                <w:rFonts w:ascii="Times New Roman" w:hAnsi="Times New Roman" w:cs="Times New Roman"/>
                <w:sz w:val="24"/>
                <w:szCs w:val="24"/>
              </w:rPr>
              <w:t>Автодорожные проезды, пожарные резервуары, хозяйственные площадки, Временные автостоянки в соответствии с требованиями нормативных документов; объекты инженерной инфраструктуры, обеспечивающие деятельность объединения.</w:t>
            </w:r>
          </w:p>
        </w:tc>
      </w:tr>
      <w:tr w:rsidR="00FA6F40" w:rsidRPr="00FA6F40" w:rsidTr="00FA6F40">
        <w:trPr>
          <w:trHeight w:val="518"/>
        </w:trPr>
        <w:tc>
          <w:tcPr>
            <w:tcW w:w="882" w:type="pct"/>
            <w:tcBorders>
              <w:top w:val="single" w:sz="4" w:space="0" w:color="auto"/>
              <w:left w:val="single" w:sz="4" w:space="0" w:color="auto"/>
              <w:bottom w:val="single" w:sz="4" w:space="0" w:color="auto"/>
              <w:right w:val="single" w:sz="4" w:space="0" w:color="auto"/>
            </w:tcBorders>
            <w:vAlign w:val="center"/>
          </w:tcPr>
          <w:p w:rsidR="00FA6F40" w:rsidRPr="00FA6F40" w:rsidRDefault="00CA15B3" w:rsidP="00CA15B3">
            <w:pPr>
              <w:pStyle w:val="ConsPlusNormal"/>
              <w:tabs>
                <w:tab w:val="left" w:pos="312"/>
              </w:tabs>
              <w:ind w:firstLine="0"/>
              <w:rPr>
                <w:rFonts w:ascii="Times New Roman" w:hAnsi="Times New Roman" w:cs="Times New Roman"/>
                <w:b/>
                <w:sz w:val="24"/>
                <w:szCs w:val="24"/>
              </w:rPr>
            </w:pPr>
            <w:r>
              <w:rPr>
                <w:rFonts w:ascii="Times New Roman" w:hAnsi="Times New Roman" w:cs="Times New Roman"/>
                <w:b/>
                <w:sz w:val="24"/>
                <w:szCs w:val="24"/>
              </w:rPr>
              <w:t xml:space="preserve">2. </w:t>
            </w:r>
            <w:r w:rsidR="00FA6F40" w:rsidRPr="00FA6F40">
              <w:rPr>
                <w:rFonts w:ascii="Times New Roman" w:hAnsi="Times New Roman" w:cs="Times New Roman"/>
                <w:b/>
                <w:sz w:val="24"/>
                <w:szCs w:val="24"/>
              </w:rPr>
              <w:t>Ведение огородничества</w:t>
            </w:r>
          </w:p>
        </w:tc>
        <w:tc>
          <w:tcPr>
            <w:tcW w:w="152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ConsPlusNormal"/>
              <w:ind w:firstLine="0"/>
              <w:jc w:val="both"/>
              <w:rPr>
                <w:rFonts w:ascii="Times New Roman" w:hAnsi="Times New Roman" w:cs="Times New Roman"/>
                <w:sz w:val="24"/>
                <w:szCs w:val="24"/>
              </w:rPr>
            </w:pPr>
            <w:r w:rsidRPr="00FA6F40">
              <w:rPr>
                <w:rFonts w:ascii="Times New Roman" w:hAnsi="Times New Roman" w:cs="Times New Roman"/>
                <w:sz w:val="24"/>
                <w:szCs w:val="24"/>
              </w:rPr>
              <w:t>Осуществление деятельности, связанной с выращиванием ягодных, овощных, бахчевых или иных сельскохозяйственных культур и картофеля;</w:t>
            </w:r>
          </w:p>
          <w:p w:rsidR="00FA6F40" w:rsidRPr="00FA6F40" w:rsidRDefault="00FA6F40" w:rsidP="00FA6F40">
            <w:pPr>
              <w:pStyle w:val="ConsPlusNormal"/>
              <w:ind w:firstLine="0"/>
              <w:rPr>
                <w:rFonts w:ascii="Times New Roman" w:hAnsi="Times New Roman" w:cs="Times New Roman"/>
                <w:sz w:val="24"/>
                <w:szCs w:val="24"/>
              </w:rPr>
            </w:pPr>
          </w:p>
        </w:tc>
        <w:tc>
          <w:tcPr>
            <w:tcW w:w="129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sz w:val="24"/>
                <w:szCs w:val="24"/>
              </w:rPr>
              <w:t xml:space="preserve">Размещение некапитального жилого строения </w:t>
            </w:r>
          </w:p>
        </w:tc>
        <w:tc>
          <w:tcPr>
            <w:tcW w:w="129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b/>
                <w:sz w:val="24"/>
                <w:szCs w:val="24"/>
                <w:u w:val="single"/>
              </w:rPr>
              <w:t xml:space="preserve">На участке объекта </w:t>
            </w:r>
          </w:p>
          <w:p w:rsidR="00FA6F40" w:rsidRPr="00FA6F40" w:rsidRDefault="00FA6F40" w:rsidP="00FA6F40">
            <w:pPr>
              <w:pStyle w:val="24"/>
              <w:tabs>
                <w:tab w:val="left" w:pos="317"/>
              </w:tabs>
              <w:spacing w:line="240" w:lineRule="auto"/>
              <w:ind w:left="22"/>
              <w:rPr>
                <w:b/>
                <w:sz w:val="24"/>
                <w:szCs w:val="24"/>
                <w:u w:val="single"/>
              </w:rPr>
            </w:pPr>
            <w:r w:rsidRPr="00FA6F40">
              <w:rPr>
                <w:sz w:val="24"/>
                <w:szCs w:val="24"/>
              </w:rPr>
              <w:t xml:space="preserve">Хозяйственные строения и сооружения, предназначенные для хранения сельскохозяйственных </w:t>
            </w:r>
            <w:r w:rsidRPr="00FA6F40">
              <w:rPr>
                <w:sz w:val="24"/>
                <w:szCs w:val="24"/>
              </w:rPr>
              <w:lastRenderedPageBreak/>
              <w:t>орудий труда и выращенной сельскохозяйственной продукции</w:t>
            </w:r>
          </w:p>
          <w:p w:rsidR="00FA6F40" w:rsidRPr="00FA6F40" w:rsidRDefault="00FA6F40" w:rsidP="00FA6F40">
            <w:pPr>
              <w:pStyle w:val="ConsPlusNormal"/>
              <w:widowControl/>
              <w:tabs>
                <w:tab w:val="left" w:pos="317"/>
              </w:tabs>
              <w:ind w:left="22" w:firstLine="0"/>
              <w:rPr>
                <w:rFonts w:ascii="Times New Roman" w:hAnsi="Times New Roman" w:cs="Times New Roman"/>
                <w:b/>
                <w:sz w:val="24"/>
                <w:szCs w:val="24"/>
                <w:u w:val="single"/>
              </w:rPr>
            </w:pPr>
            <w:r w:rsidRPr="00FA6F40">
              <w:rPr>
                <w:rFonts w:ascii="Times New Roman" w:hAnsi="Times New Roman" w:cs="Times New Roman"/>
                <w:b/>
                <w:sz w:val="24"/>
                <w:szCs w:val="24"/>
                <w:u w:val="single"/>
              </w:rPr>
              <w:t>В границах объединения</w:t>
            </w:r>
          </w:p>
          <w:p w:rsidR="00FA6F40" w:rsidRPr="00FA6F40" w:rsidRDefault="00FA6F40" w:rsidP="00FA6F40">
            <w:pPr>
              <w:pStyle w:val="24"/>
              <w:tabs>
                <w:tab w:val="left" w:pos="317"/>
              </w:tabs>
              <w:spacing w:line="240" w:lineRule="auto"/>
              <w:ind w:left="22"/>
              <w:rPr>
                <w:b/>
                <w:sz w:val="24"/>
                <w:szCs w:val="24"/>
                <w:u w:val="single"/>
              </w:rPr>
            </w:pPr>
            <w:r w:rsidRPr="00FA6F40">
              <w:rPr>
                <w:sz w:val="24"/>
                <w:szCs w:val="24"/>
              </w:rPr>
              <w:t xml:space="preserve">Автодорожные проезды, </w:t>
            </w:r>
            <w:proofErr w:type="spellStart"/>
            <w:r w:rsidRPr="00FA6F40">
              <w:rPr>
                <w:sz w:val="24"/>
                <w:szCs w:val="24"/>
              </w:rPr>
              <w:t>хзяйственные</w:t>
            </w:r>
            <w:proofErr w:type="spellEnd"/>
            <w:r w:rsidRPr="00FA6F40">
              <w:rPr>
                <w:sz w:val="24"/>
                <w:szCs w:val="24"/>
              </w:rPr>
              <w:t xml:space="preserve"> площадки, Временные автостоянки в соответствии с требованиями нормативных документов.</w:t>
            </w:r>
          </w:p>
        </w:tc>
      </w:tr>
      <w:tr w:rsidR="00FA6F40" w:rsidRPr="00FA6F40" w:rsidTr="00FA6F40">
        <w:trPr>
          <w:trHeight w:val="863"/>
        </w:trPr>
        <w:tc>
          <w:tcPr>
            <w:tcW w:w="882" w:type="pct"/>
            <w:tcBorders>
              <w:top w:val="single" w:sz="4" w:space="0" w:color="auto"/>
              <w:left w:val="single" w:sz="4" w:space="0" w:color="auto"/>
              <w:bottom w:val="single" w:sz="4" w:space="0" w:color="auto"/>
              <w:right w:val="single" w:sz="4" w:space="0" w:color="auto"/>
            </w:tcBorders>
            <w:vAlign w:val="center"/>
          </w:tcPr>
          <w:p w:rsidR="00FA6F40" w:rsidRPr="00FA6F40" w:rsidRDefault="00CA15B3" w:rsidP="00CA15B3">
            <w:pPr>
              <w:pStyle w:val="ConsPlusNormal"/>
              <w:tabs>
                <w:tab w:val="left" w:pos="312"/>
              </w:tabs>
              <w:ind w:firstLine="0"/>
              <w:rPr>
                <w:rFonts w:ascii="Times New Roman" w:hAnsi="Times New Roman" w:cs="Times New Roman"/>
                <w:b/>
                <w:sz w:val="24"/>
                <w:szCs w:val="24"/>
              </w:rPr>
            </w:pPr>
            <w:r>
              <w:rPr>
                <w:rFonts w:ascii="Times New Roman" w:hAnsi="Times New Roman" w:cs="Times New Roman"/>
                <w:b/>
                <w:sz w:val="24"/>
                <w:szCs w:val="24"/>
              </w:rPr>
              <w:lastRenderedPageBreak/>
              <w:t xml:space="preserve">3. </w:t>
            </w:r>
            <w:r w:rsidR="00FA6F40" w:rsidRPr="00FA6F40">
              <w:rPr>
                <w:rFonts w:ascii="Times New Roman" w:hAnsi="Times New Roman" w:cs="Times New Roman"/>
                <w:b/>
                <w:sz w:val="24"/>
                <w:szCs w:val="24"/>
              </w:rPr>
              <w:t>Ведение дачного хозяйства</w:t>
            </w:r>
          </w:p>
        </w:tc>
        <w:tc>
          <w:tcPr>
            <w:tcW w:w="152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ConsPlusNormal"/>
              <w:ind w:firstLine="0"/>
              <w:rPr>
                <w:rFonts w:ascii="Times New Roman" w:hAnsi="Times New Roman" w:cs="Times New Roman"/>
                <w:sz w:val="24"/>
                <w:szCs w:val="24"/>
              </w:rPr>
            </w:pPr>
            <w:r w:rsidRPr="00FA6F40">
              <w:rPr>
                <w:rFonts w:ascii="Times New Roman" w:hAnsi="Times New Roman" w:cs="Times New Roman"/>
                <w:sz w:val="24"/>
                <w:szCs w:val="24"/>
              </w:rPr>
              <w:t>Осуществление отдыха и деятельности, связанной с выращиванием плодовых, ягодных, овощных, бахчевых или иных сельскохозяйственных культур и картофеля.</w:t>
            </w:r>
          </w:p>
        </w:tc>
        <w:tc>
          <w:tcPr>
            <w:tcW w:w="129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sz w:val="24"/>
                <w:szCs w:val="24"/>
              </w:rPr>
            </w:pPr>
            <w:r w:rsidRPr="00FA6F40">
              <w:rPr>
                <w:sz w:val="24"/>
                <w:szCs w:val="24"/>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tc>
        <w:tc>
          <w:tcPr>
            <w:tcW w:w="129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24"/>
              <w:tabs>
                <w:tab w:val="left" w:pos="317"/>
              </w:tabs>
              <w:spacing w:line="240" w:lineRule="auto"/>
              <w:ind w:left="22"/>
              <w:rPr>
                <w:b/>
                <w:sz w:val="24"/>
                <w:szCs w:val="24"/>
                <w:u w:val="single"/>
              </w:rPr>
            </w:pPr>
            <w:r w:rsidRPr="00FA6F40">
              <w:rPr>
                <w:b/>
                <w:sz w:val="24"/>
                <w:szCs w:val="24"/>
                <w:u w:val="single"/>
              </w:rPr>
              <w:t xml:space="preserve">На участке объекта </w:t>
            </w:r>
          </w:p>
          <w:p w:rsidR="00FA6F40" w:rsidRPr="00FA6F40" w:rsidRDefault="00FA6F40" w:rsidP="00FA6F40">
            <w:pPr>
              <w:pStyle w:val="24"/>
              <w:tabs>
                <w:tab w:val="left" w:pos="317"/>
              </w:tabs>
              <w:spacing w:line="240" w:lineRule="auto"/>
              <w:ind w:left="0"/>
              <w:rPr>
                <w:sz w:val="24"/>
                <w:szCs w:val="24"/>
              </w:rPr>
            </w:pPr>
            <w:r w:rsidRPr="00FA6F40">
              <w:rPr>
                <w:sz w:val="24"/>
                <w:szCs w:val="24"/>
              </w:rPr>
              <w:t>Хозяйственные строения и сооружения (сараи, бани, гаражи). Индивидуальные скважины, веранды, теплицы, навесы.</w:t>
            </w:r>
          </w:p>
          <w:p w:rsidR="00FA6F40" w:rsidRPr="00FA6F40" w:rsidRDefault="00FA6F40" w:rsidP="00FA6F40">
            <w:pPr>
              <w:pStyle w:val="24"/>
              <w:tabs>
                <w:tab w:val="left" w:pos="317"/>
              </w:tabs>
              <w:spacing w:line="240" w:lineRule="auto"/>
              <w:ind w:left="0"/>
              <w:rPr>
                <w:sz w:val="24"/>
                <w:szCs w:val="24"/>
              </w:rPr>
            </w:pPr>
            <w:r w:rsidRPr="00FA6F40">
              <w:rPr>
                <w:sz w:val="24"/>
                <w:szCs w:val="24"/>
              </w:rPr>
              <w:t>Площадки для отдыха, автостоянка</w:t>
            </w:r>
          </w:p>
          <w:p w:rsidR="00FA6F40" w:rsidRPr="00FA6F40" w:rsidRDefault="00FA6F40" w:rsidP="00FA6F40">
            <w:pPr>
              <w:pStyle w:val="ConsPlusNormal"/>
              <w:widowControl/>
              <w:tabs>
                <w:tab w:val="left" w:pos="317"/>
              </w:tabs>
              <w:ind w:left="22" w:firstLine="0"/>
              <w:rPr>
                <w:rFonts w:ascii="Times New Roman" w:hAnsi="Times New Roman" w:cs="Times New Roman"/>
                <w:b/>
                <w:sz w:val="24"/>
                <w:szCs w:val="24"/>
                <w:u w:val="single"/>
              </w:rPr>
            </w:pPr>
            <w:r w:rsidRPr="00FA6F40">
              <w:rPr>
                <w:rFonts w:ascii="Times New Roman" w:hAnsi="Times New Roman" w:cs="Times New Roman"/>
                <w:b/>
                <w:sz w:val="24"/>
                <w:szCs w:val="24"/>
                <w:u w:val="single"/>
              </w:rPr>
              <w:t>В границах садоводческого объединения</w:t>
            </w:r>
          </w:p>
          <w:p w:rsidR="00FA6F40" w:rsidRPr="00FA6F40" w:rsidRDefault="00FA6F40" w:rsidP="00FA6F40">
            <w:pPr>
              <w:pStyle w:val="24"/>
              <w:tabs>
                <w:tab w:val="left" w:pos="317"/>
              </w:tabs>
              <w:spacing w:line="240" w:lineRule="auto"/>
              <w:ind w:left="22"/>
              <w:rPr>
                <w:sz w:val="24"/>
                <w:szCs w:val="24"/>
              </w:rPr>
            </w:pPr>
            <w:r w:rsidRPr="00FA6F40">
              <w:rPr>
                <w:sz w:val="24"/>
                <w:szCs w:val="24"/>
              </w:rPr>
              <w:t>Здания правлений дачных объединений.</w:t>
            </w:r>
          </w:p>
          <w:p w:rsidR="00FA6F40" w:rsidRPr="00FA6F40" w:rsidRDefault="00FA6F40" w:rsidP="00FA6F40">
            <w:pPr>
              <w:pStyle w:val="24"/>
              <w:tabs>
                <w:tab w:val="left" w:pos="317"/>
              </w:tabs>
              <w:spacing w:line="240" w:lineRule="auto"/>
              <w:ind w:left="22"/>
              <w:rPr>
                <w:b/>
                <w:sz w:val="24"/>
                <w:szCs w:val="24"/>
                <w:u w:val="single"/>
              </w:rPr>
            </w:pPr>
            <w:r w:rsidRPr="00FA6F40">
              <w:rPr>
                <w:sz w:val="24"/>
                <w:szCs w:val="24"/>
              </w:rPr>
              <w:t>Автодорожные проезды, пожарные резервуары, хозяйственные площадки, Временные автостоянки в соответствии с требованиями нормативных документов; объекты инженерной инфраструктуры, обеспечивающие деятельность объединения.</w:t>
            </w:r>
          </w:p>
        </w:tc>
      </w:tr>
      <w:tr w:rsidR="00FA6F40" w:rsidRPr="00FA6F40" w:rsidTr="00FA6F40">
        <w:trPr>
          <w:trHeight w:val="863"/>
        </w:trPr>
        <w:tc>
          <w:tcPr>
            <w:tcW w:w="882"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ConsPlusNormal"/>
              <w:widowControl/>
              <w:spacing w:after="120"/>
              <w:ind w:left="34" w:firstLine="0"/>
              <w:jc w:val="center"/>
              <w:rPr>
                <w:rFonts w:ascii="Times New Roman" w:hAnsi="Times New Roman" w:cs="Times New Roman"/>
                <w:b/>
                <w:sz w:val="24"/>
                <w:szCs w:val="24"/>
              </w:rPr>
            </w:pPr>
            <w:r w:rsidRPr="00FA6F40">
              <w:rPr>
                <w:rFonts w:ascii="Times New Roman" w:hAnsi="Times New Roman" w:cs="Times New Roman"/>
                <w:b/>
                <w:sz w:val="24"/>
                <w:szCs w:val="24"/>
              </w:rPr>
              <w:t>Условно разрешённые виды использования</w:t>
            </w:r>
          </w:p>
        </w:tc>
        <w:tc>
          <w:tcPr>
            <w:tcW w:w="152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ConsPlusNormal"/>
              <w:widowControl/>
              <w:spacing w:after="120"/>
              <w:ind w:left="34" w:firstLine="0"/>
              <w:jc w:val="center"/>
              <w:rPr>
                <w:rFonts w:ascii="Times New Roman" w:hAnsi="Times New Roman" w:cs="Times New Roman"/>
                <w:b/>
                <w:sz w:val="24"/>
                <w:szCs w:val="24"/>
              </w:rPr>
            </w:pPr>
            <w:r w:rsidRPr="00FA6F40">
              <w:rPr>
                <w:rFonts w:ascii="Times New Roman" w:hAnsi="Times New Roman" w:cs="Times New Roman"/>
                <w:b/>
                <w:sz w:val="24"/>
                <w:szCs w:val="24"/>
              </w:rPr>
              <w:t>Описание вида разрешенного использования земельного участка</w:t>
            </w:r>
          </w:p>
        </w:tc>
        <w:tc>
          <w:tcPr>
            <w:tcW w:w="129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ind w:firstLine="0"/>
              <w:jc w:val="center"/>
              <w:rPr>
                <w:rFonts w:cs="Times New Roman"/>
                <w:b/>
                <w:szCs w:val="24"/>
              </w:rPr>
            </w:pPr>
            <w:r w:rsidRPr="00FA6F40">
              <w:rPr>
                <w:rFonts w:cs="Times New Roman"/>
                <w:b/>
                <w:szCs w:val="24"/>
              </w:rPr>
              <w:t>Объекты капитального строительства, соответствующие виду разрешённого использования</w:t>
            </w:r>
          </w:p>
        </w:tc>
        <w:tc>
          <w:tcPr>
            <w:tcW w:w="129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ind w:firstLine="0"/>
              <w:jc w:val="center"/>
              <w:rPr>
                <w:rFonts w:cs="Times New Roman"/>
                <w:b/>
                <w:szCs w:val="24"/>
              </w:rPr>
            </w:pPr>
            <w:r w:rsidRPr="00FA6F40">
              <w:rPr>
                <w:rFonts w:cs="Times New Roman"/>
                <w:b/>
                <w:szCs w:val="24"/>
              </w:rPr>
              <w:t>Вспомогательные виды разрешённого использования, дополнительные к условно разрешённым</w:t>
            </w:r>
          </w:p>
        </w:tc>
      </w:tr>
      <w:tr w:rsidR="00FA6F40" w:rsidRPr="00FA6F40" w:rsidTr="00FA6F40">
        <w:trPr>
          <w:trHeight w:val="863"/>
        </w:trPr>
        <w:tc>
          <w:tcPr>
            <w:tcW w:w="882" w:type="pct"/>
            <w:tcBorders>
              <w:top w:val="single" w:sz="4" w:space="0" w:color="auto"/>
              <w:left w:val="single" w:sz="4" w:space="0" w:color="auto"/>
              <w:bottom w:val="single" w:sz="4" w:space="0" w:color="auto"/>
              <w:right w:val="single" w:sz="4" w:space="0" w:color="auto"/>
            </w:tcBorders>
            <w:vAlign w:val="center"/>
          </w:tcPr>
          <w:p w:rsidR="00FA6F40" w:rsidRPr="00FA6F40" w:rsidRDefault="00CA15B3" w:rsidP="00CA15B3">
            <w:pPr>
              <w:pStyle w:val="ConsPlusNormal"/>
              <w:widowControl/>
              <w:tabs>
                <w:tab w:val="left" w:pos="260"/>
              </w:tabs>
              <w:spacing w:after="120"/>
              <w:ind w:firstLine="0"/>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00FA6F40" w:rsidRPr="00FA6F40">
              <w:rPr>
                <w:rFonts w:ascii="Times New Roman" w:hAnsi="Times New Roman" w:cs="Times New Roman"/>
                <w:b/>
                <w:sz w:val="24"/>
                <w:szCs w:val="24"/>
              </w:rPr>
              <w:t>Магазины</w:t>
            </w:r>
          </w:p>
        </w:tc>
        <w:tc>
          <w:tcPr>
            <w:tcW w:w="152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pStyle w:val="ConsPlusNormal"/>
              <w:widowControl/>
              <w:tabs>
                <w:tab w:val="left" w:pos="285"/>
                <w:tab w:val="left" w:pos="312"/>
              </w:tabs>
              <w:ind w:firstLine="0"/>
              <w:rPr>
                <w:rFonts w:ascii="Times New Roman" w:hAnsi="Times New Roman" w:cs="Times New Roman"/>
                <w:b/>
                <w:sz w:val="24"/>
                <w:szCs w:val="24"/>
              </w:rPr>
            </w:pPr>
            <w:r w:rsidRPr="00FA6F40">
              <w:rPr>
                <w:rFonts w:ascii="Times New Roman" w:hAnsi="Times New Roman" w:cs="Times New Roman"/>
                <w:sz w:val="24"/>
                <w:szCs w:val="24"/>
              </w:rPr>
              <w:t>Размещение объектов капитального строительства, предназначенных для продажи товаров.</w:t>
            </w:r>
          </w:p>
        </w:tc>
        <w:tc>
          <w:tcPr>
            <w:tcW w:w="129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ind w:firstLine="0"/>
              <w:rPr>
                <w:rFonts w:cs="Times New Roman"/>
                <w:szCs w:val="24"/>
              </w:rPr>
            </w:pPr>
            <w:r w:rsidRPr="00FA6F40">
              <w:rPr>
                <w:rFonts w:cs="Times New Roman"/>
                <w:szCs w:val="24"/>
              </w:rPr>
              <w:t>Отдельно стоящие или встроено-пристроенные магазины продовольственных и не продовольственных товаров повседневного спроса;</w:t>
            </w:r>
          </w:p>
          <w:p w:rsidR="00FA6F40" w:rsidRPr="00FA6F40" w:rsidRDefault="00FA6F40" w:rsidP="00FA6F40">
            <w:pPr>
              <w:ind w:firstLine="0"/>
              <w:rPr>
                <w:rFonts w:cs="Times New Roman"/>
                <w:szCs w:val="24"/>
              </w:rPr>
            </w:pPr>
            <w:r w:rsidRPr="00FA6F40">
              <w:rPr>
                <w:rFonts w:cs="Times New Roman"/>
                <w:szCs w:val="24"/>
              </w:rPr>
              <w:t>аптечные пункты.</w:t>
            </w:r>
          </w:p>
        </w:tc>
        <w:tc>
          <w:tcPr>
            <w:tcW w:w="1296" w:type="pct"/>
            <w:tcBorders>
              <w:top w:val="single" w:sz="4" w:space="0" w:color="auto"/>
              <w:left w:val="single" w:sz="4" w:space="0" w:color="auto"/>
              <w:bottom w:val="single" w:sz="4" w:space="0" w:color="auto"/>
              <w:right w:val="single" w:sz="4" w:space="0" w:color="auto"/>
            </w:tcBorders>
            <w:vAlign w:val="center"/>
          </w:tcPr>
          <w:p w:rsidR="00FA6F40" w:rsidRPr="00FA6F40" w:rsidRDefault="00FA6F40" w:rsidP="00FA6F40">
            <w:pPr>
              <w:ind w:firstLine="0"/>
              <w:rPr>
                <w:rFonts w:cs="Times New Roman"/>
                <w:b/>
                <w:szCs w:val="24"/>
                <w:u w:val="single"/>
              </w:rPr>
            </w:pPr>
            <w:r w:rsidRPr="00FA6F40">
              <w:rPr>
                <w:rFonts w:cs="Times New Roman"/>
                <w:b/>
                <w:szCs w:val="24"/>
                <w:u w:val="single"/>
              </w:rPr>
              <w:t>В границах участка объекта капитального строительства.</w:t>
            </w:r>
          </w:p>
          <w:p w:rsidR="00FA6F40" w:rsidRPr="00FA6F40" w:rsidRDefault="00FA6F40" w:rsidP="00FA6F40">
            <w:pPr>
              <w:ind w:firstLine="0"/>
              <w:rPr>
                <w:rFonts w:cs="Times New Roman"/>
                <w:b/>
                <w:szCs w:val="24"/>
              </w:rPr>
            </w:pPr>
            <w:r w:rsidRPr="00FA6F40">
              <w:rPr>
                <w:rFonts w:cs="Times New Roman"/>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bl>
    <w:p w:rsidR="00FA6F40" w:rsidRPr="00FA6F40" w:rsidRDefault="00FA6F40" w:rsidP="00FA6F40">
      <w:pPr>
        <w:spacing w:after="160"/>
        <w:ind w:firstLine="0"/>
        <w:rPr>
          <w:rFonts w:cs="Times New Roman"/>
          <w:szCs w:val="24"/>
        </w:rPr>
      </w:pPr>
    </w:p>
    <w:p w:rsidR="00FA6F40" w:rsidRDefault="00FA6F40" w:rsidP="00FA6F40">
      <w:pPr>
        <w:pStyle w:val="ConsPlusNormal"/>
        <w:widowControl/>
        <w:spacing w:after="120"/>
        <w:ind w:firstLine="0"/>
        <w:contextualSpacing/>
        <w:jc w:val="both"/>
        <w:rPr>
          <w:rFonts w:ascii="Times New Roman" w:hAnsi="Times New Roman" w:cs="Times New Roman"/>
          <w:sz w:val="24"/>
          <w:szCs w:val="24"/>
        </w:rPr>
      </w:pPr>
      <w:r w:rsidRPr="00FA6F40">
        <w:rPr>
          <w:rFonts w:ascii="Times New Roman" w:hAnsi="Times New Roman" w:cs="Times New Roman"/>
          <w:sz w:val="24"/>
          <w:szCs w:val="24"/>
        </w:rPr>
        <w:t xml:space="preserve">Предельные значения параметров земельных участков и разрешенного строительства в границах зон должны соответствовать показателям </w:t>
      </w:r>
      <w:r w:rsidR="00ED04E6">
        <w:rPr>
          <w:rFonts w:ascii="Times New Roman" w:hAnsi="Times New Roman" w:cs="Times New Roman"/>
          <w:sz w:val="24"/>
          <w:szCs w:val="24"/>
        </w:rPr>
        <w:t>в</w:t>
      </w:r>
      <w:r w:rsidRPr="00FA6F40">
        <w:rPr>
          <w:rFonts w:ascii="Times New Roman" w:hAnsi="Times New Roman" w:cs="Times New Roman"/>
          <w:sz w:val="24"/>
          <w:szCs w:val="24"/>
        </w:rPr>
        <w:t xml:space="preserve"> таблиц</w:t>
      </w:r>
      <w:r w:rsidR="00ED04E6">
        <w:rPr>
          <w:rFonts w:ascii="Times New Roman" w:hAnsi="Times New Roman" w:cs="Times New Roman"/>
          <w:sz w:val="24"/>
          <w:szCs w:val="24"/>
        </w:rPr>
        <w:t>е 58</w:t>
      </w:r>
      <w:r w:rsidRPr="00FA6F40">
        <w:rPr>
          <w:rFonts w:ascii="Times New Roman" w:hAnsi="Times New Roman" w:cs="Times New Roman"/>
          <w:sz w:val="24"/>
          <w:szCs w:val="24"/>
        </w:rPr>
        <w:t>:</w:t>
      </w:r>
    </w:p>
    <w:p w:rsidR="00ED04E6" w:rsidRPr="00FA6F40" w:rsidRDefault="00ED04E6" w:rsidP="00ED04E6">
      <w:pPr>
        <w:ind w:firstLine="0"/>
        <w:jc w:val="right"/>
        <w:rPr>
          <w:rFonts w:cs="Times New Roman"/>
          <w:szCs w:val="24"/>
        </w:rPr>
      </w:pPr>
      <w:r>
        <w:rPr>
          <w:rFonts w:cs="Times New Roman"/>
          <w:szCs w:val="24"/>
        </w:rPr>
        <w:t>Таблица 58</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4"/>
        <w:gridCol w:w="912"/>
        <w:gridCol w:w="9"/>
        <w:gridCol w:w="1089"/>
        <w:gridCol w:w="1453"/>
        <w:gridCol w:w="3090"/>
        <w:gridCol w:w="1634"/>
        <w:gridCol w:w="1312"/>
        <w:gridCol w:w="860"/>
        <w:gridCol w:w="863"/>
        <w:gridCol w:w="1000"/>
        <w:gridCol w:w="1141"/>
      </w:tblGrid>
      <w:tr w:rsidR="00FA6F40" w:rsidRPr="00FA6F40" w:rsidTr="00ED04E6">
        <w:trPr>
          <w:tblHeader/>
        </w:trPr>
        <w:tc>
          <w:tcPr>
            <w:tcW w:w="632" w:type="pct"/>
            <w:vMerge w:val="restart"/>
            <w:tcBorders>
              <w:top w:val="single" w:sz="4" w:space="0" w:color="000000"/>
              <w:left w:val="single" w:sz="4" w:space="0" w:color="000000"/>
              <w:bottom w:val="single" w:sz="4" w:space="0" w:color="000000"/>
              <w:right w:val="single" w:sz="4" w:space="0" w:color="000000"/>
            </w:tcBorders>
            <w:vAlign w:val="center"/>
          </w:tcPr>
          <w:p w:rsidR="00FA6F40" w:rsidRPr="00FA6F40" w:rsidRDefault="00CA15B3" w:rsidP="00FA6F40">
            <w:pPr>
              <w:ind w:firstLine="0"/>
              <w:jc w:val="center"/>
              <w:rPr>
                <w:rFonts w:cs="Times New Roman"/>
                <w:b/>
                <w:szCs w:val="24"/>
              </w:rPr>
            </w:pPr>
            <w:r>
              <w:rPr>
                <w:rFonts w:cs="Times New Roman"/>
                <w:b/>
                <w:szCs w:val="24"/>
              </w:rPr>
              <w:t>В</w:t>
            </w:r>
            <w:r w:rsidR="00FA6F40" w:rsidRPr="00FA6F40">
              <w:rPr>
                <w:rFonts w:cs="Times New Roman"/>
                <w:b/>
                <w:szCs w:val="24"/>
              </w:rPr>
              <w:t>ид использования</w:t>
            </w:r>
          </w:p>
        </w:tc>
        <w:tc>
          <w:tcPr>
            <w:tcW w:w="1132" w:type="pct"/>
            <w:gridSpan w:val="4"/>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участок</w:t>
            </w:r>
          </w:p>
        </w:tc>
        <w:tc>
          <w:tcPr>
            <w:tcW w:w="1010"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1525" w:type="pct"/>
            <w:gridSpan w:val="4"/>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объект</w:t>
            </w:r>
          </w:p>
        </w:tc>
        <w:tc>
          <w:tcPr>
            <w:tcW w:w="700"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Иные показатели</w:t>
            </w:r>
          </w:p>
        </w:tc>
      </w:tr>
      <w:tr w:rsidR="00FA6F40" w:rsidRPr="00FA6F40" w:rsidTr="00ED04E6">
        <w:trPr>
          <w:cantSplit/>
          <w:trHeight w:val="1134"/>
          <w:tblHeader/>
        </w:trPr>
        <w:tc>
          <w:tcPr>
            <w:tcW w:w="632" w:type="pct"/>
            <w:vMerge/>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b/>
                <w:szCs w:val="24"/>
              </w:rPr>
            </w:pPr>
          </w:p>
        </w:tc>
        <w:tc>
          <w:tcPr>
            <w:tcW w:w="657" w:type="pct"/>
            <w:gridSpan w:val="3"/>
            <w:tcBorders>
              <w:top w:val="single" w:sz="4" w:space="0" w:color="000000"/>
              <w:left w:val="single" w:sz="4" w:space="0" w:color="000000"/>
              <w:bottom w:val="single" w:sz="4" w:space="0" w:color="000000"/>
              <w:right w:val="single" w:sz="4" w:space="0" w:color="000000"/>
            </w:tcBorders>
            <w:vAlign w:val="center"/>
          </w:tcPr>
          <w:p w:rsidR="00FA6F40" w:rsidRPr="009F0E77" w:rsidRDefault="00FA6F40" w:rsidP="00FA6F40">
            <w:pPr>
              <w:ind w:firstLine="0"/>
              <w:jc w:val="center"/>
              <w:rPr>
                <w:rFonts w:cs="Times New Roman"/>
                <w:szCs w:val="24"/>
                <w:vertAlign w:val="superscript"/>
              </w:rPr>
            </w:pPr>
            <w:r w:rsidRPr="00FA6F40">
              <w:rPr>
                <w:rFonts w:cs="Times New Roman"/>
                <w:szCs w:val="24"/>
              </w:rPr>
              <w:t>размер</w:t>
            </w:r>
            <w:r w:rsidR="009F0E77">
              <w:rPr>
                <w:rFonts w:cs="Times New Roman"/>
                <w:szCs w:val="24"/>
              </w:rPr>
              <w:t>, м</w:t>
            </w:r>
            <w:r w:rsidR="009F0E77">
              <w:rPr>
                <w:rFonts w:cs="Times New Roman"/>
                <w:szCs w:val="24"/>
                <w:vertAlign w:val="superscript"/>
              </w:rPr>
              <w:t>2</w:t>
            </w:r>
          </w:p>
        </w:tc>
        <w:tc>
          <w:tcPr>
            <w:tcW w:w="475" w:type="pct"/>
            <w:tcBorders>
              <w:top w:val="single" w:sz="4" w:space="0" w:color="000000"/>
              <w:left w:val="single" w:sz="4" w:space="0" w:color="000000"/>
              <w:bottom w:val="single" w:sz="4" w:space="0" w:color="000000"/>
              <w:right w:val="single" w:sz="4" w:space="0" w:color="000000"/>
            </w:tcBorders>
            <w:textDirection w:val="btLr"/>
            <w:vAlign w:val="center"/>
          </w:tcPr>
          <w:p w:rsidR="00FA6F40" w:rsidRPr="00FA6F40" w:rsidRDefault="00FA6F40" w:rsidP="00FA6F40">
            <w:pPr>
              <w:ind w:left="113" w:right="113" w:firstLine="0"/>
              <w:jc w:val="center"/>
              <w:rPr>
                <w:rFonts w:cs="Times New Roman"/>
                <w:szCs w:val="24"/>
              </w:rPr>
            </w:pPr>
            <w:proofErr w:type="spellStart"/>
            <w:r w:rsidRPr="00FA6F40">
              <w:rPr>
                <w:rFonts w:cs="Times New Roman"/>
                <w:szCs w:val="24"/>
              </w:rPr>
              <w:t>коэфф</w:t>
            </w:r>
            <w:proofErr w:type="spellEnd"/>
            <w:r w:rsidRPr="00FA6F40">
              <w:rPr>
                <w:rFonts w:cs="Times New Roman"/>
                <w:szCs w:val="24"/>
              </w:rPr>
              <w:t>. застройки</w:t>
            </w:r>
          </w:p>
        </w:tc>
        <w:tc>
          <w:tcPr>
            <w:tcW w:w="1010" w:type="pct"/>
            <w:tcBorders>
              <w:top w:val="single" w:sz="4" w:space="0" w:color="000000"/>
              <w:left w:val="single" w:sz="4" w:space="0" w:color="000000"/>
              <w:bottom w:val="single" w:sz="4" w:space="0" w:color="000000"/>
              <w:right w:val="single" w:sz="4" w:space="0" w:color="000000"/>
            </w:tcBorders>
            <w:textDirection w:val="btLr"/>
            <w:vAlign w:val="center"/>
          </w:tcPr>
          <w:p w:rsidR="00FA6F40" w:rsidRPr="00FA6F40" w:rsidRDefault="00FA6F40" w:rsidP="00FA6F40">
            <w:pPr>
              <w:ind w:left="113" w:right="113" w:firstLine="0"/>
              <w:jc w:val="center"/>
              <w:rPr>
                <w:rFonts w:cs="Times New Roman"/>
                <w:szCs w:val="24"/>
              </w:rPr>
            </w:pPr>
            <w:r w:rsidRPr="00FA6F40">
              <w:rPr>
                <w:rFonts w:cs="Times New Roman"/>
                <w:szCs w:val="24"/>
              </w:rPr>
              <w:t xml:space="preserve">Отступы от границ </w:t>
            </w:r>
          </w:p>
        </w:tc>
        <w:tc>
          <w:tcPr>
            <w:tcW w:w="963"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Емкость/мощность (кол-во, площадь, рабочее место)</w:t>
            </w:r>
          </w:p>
        </w:tc>
        <w:tc>
          <w:tcPr>
            <w:tcW w:w="281" w:type="pct"/>
            <w:tcBorders>
              <w:top w:val="single" w:sz="4" w:space="0" w:color="000000"/>
              <w:left w:val="single" w:sz="4" w:space="0" w:color="000000"/>
              <w:bottom w:val="single" w:sz="4" w:space="0" w:color="000000"/>
              <w:right w:val="single" w:sz="4" w:space="0" w:color="000000"/>
            </w:tcBorders>
            <w:textDirection w:val="btLr"/>
            <w:vAlign w:val="center"/>
          </w:tcPr>
          <w:p w:rsidR="00FA6F40" w:rsidRPr="00FA6F40" w:rsidRDefault="00FA6F40" w:rsidP="00FA6F40">
            <w:pPr>
              <w:ind w:left="113" w:right="113" w:firstLine="0"/>
              <w:jc w:val="center"/>
              <w:rPr>
                <w:rFonts w:cs="Times New Roman"/>
                <w:szCs w:val="24"/>
              </w:rPr>
            </w:pPr>
            <w:r w:rsidRPr="00FA6F40">
              <w:rPr>
                <w:rFonts w:cs="Times New Roman"/>
                <w:szCs w:val="24"/>
              </w:rPr>
              <w:t>Этажность</w:t>
            </w:r>
          </w:p>
        </w:tc>
        <w:tc>
          <w:tcPr>
            <w:tcW w:w="282" w:type="pct"/>
            <w:tcBorders>
              <w:top w:val="single" w:sz="4" w:space="0" w:color="000000"/>
              <w:left w:val="single" w:sz="4" w:space="0" w:color="000000"/>
              <w:bottom w:val="single" w:sz="4" w:space="0" w:color="000000"/>
              <w:right w:val="single" w:sz="4" w:space="0" w:color="000000"/>
            </w:tcBorders>
            <w:textDirection w:val="btLr"/>
            <w:vAlign w:val="center"/>
          </w:tcPr>
          <w:p w:rsidR="00FA6F40" w:rsidRPr="00FA6F40" w:rsidRDefault="00FA6F40" w:rsidP="00FA6F40">
            <w:pPr>
              <w:ind w:left="113" w:right="113" w:firstLine="0"/>
              <w:jc w:val="center"/>
              <w:rPr>
                <w:rFonts w:cs="Times New Roman"/>
                <w:szCs w:val="24"/>
              </w:rPr>
            </w:pPr>
            <w:r w:rsidRPr="00FA6F40">
              <w:rPr>
                <w:rFonts w:cs="Times New Roman"/>
                <w:szCs w:val="24"/>
              </w:rPr>
              <w:t>высота</w:t>
            </w:r>
          </w:p>
        </w:tc>
        <w:tc>
          <w:tcPr>
            <w:tcW w:w="327" w:type="pct"/>
            <w:tcBorders>
              <w:top w:val="single" w:sz="4" w:space="0" w:color="000000"/>
              <w:left w:val="single" w:sz="4" w:space="0" w:color="000000"/>
              <w:bottom w:val="single" w:sz="4" w:space="0" w:color="000000"/>
              <w:right w:val="single" w:sz="4" w:space="0" w:color="000000"/>
            </w:tcBorders>
            <w:textDirection w:val="btLr"/>
          </w:tcPr>
          <w:p w:rsidR="00FA6F40" w:rsidRPr="00FA6F40" w:rsidRDefault="00FA6F40" w:rsidP="00FA6F40">
            <w:pPr>
              <w:ind w:left="113" w:right="113" w:firstLine="0"/>
              <w:jc w:val="center"/>
              <w:rPr>
                <w:rFonts w:cs="Times New Roman"/>
                <w:szCs w:val="24"/>
              </w:rPr>
            </w:pPr>
          </w:p>
        </w:tc>
        <w:tc>
          <w:tcPr>
            <w:tcW w:w="374" w:type="pct"/>
            <w:tcBorders>
              <w:top w:val="single" w:sz="4" w:space="0" w:color="000000"/>
              <w:left w:val="single" w:sz="4" w:space="0" w:color="000000"/>
              <w:bottom w:val="single" w:sz="4" w:space="0" w:color="000000"/>
              <w:right w:val="single" w:sz="4" w:space="0" w:color="000000"/>
            </w:tcBorders>
            <w:textDirection w:val="btLr"/>
          </w:tcPr>
          <w:p w:rsidR="00FA6F40" w:rsidRPr="00FA6F40" w:rsidRDefault="00FA6F40" w:rsidP="00FA6F40">
            <w:pPr>
              <w:ind w:left="113" w:right="113" w:firstLine="0"/>
              <w:jc w:val="center"/>
              <w:rPr>
                <w:rFonts w:cs="Times New Roman"/>
                <w:szCs w:val="24"/>
              </w:rPr>
            </w:pPr>
          </w:p>
        </w:tc>
      </w:tr>
      <w:tr w:rsidR="00FA6F40" w:rsidRPr="00FA6F40" w:rsidTr="00ED04E6">
        <w:trPr>
          <w:tblHeader/>
        </w:trPr>
        <w:tc>
          <w:tcPr>
            <w:tcW w:w="632"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301"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мин.</w:t>
            </w:r>
          </w:p>
        </w:tc>
        <w:tc>
          <w:tcPr>
            <w:tcW w:w="356"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макс.</w:t>
            </w:r>
          </w:p>
        </w:tc>
        <w:tc>
          <w:tcPr>
            <w:tcW w:w="475"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1010" w:type="pct"/>
            <w:tcBorders>
              <w:top w:val="single" w:sz="4" w:space="0" w:color="000000"/>
              <w:left w:val="single" w:sz="4" w:space="0" w:color="000000"/>
              <w:bottom w:val="single" w:sz="4" w:space="0" w:color="000000"/>
              <w:right w:val="single" w:sz="4" w:space="0" w:color="000000"/>
            </w:tcBorders>
          </w:tcPr>
          <w:p w:rsidR="00FA6F40" w:rsidRPr="00FA6F40" w:rsidRDefault="00FA6F40" w:rsidP="00FA6F40">
            <w:pPr>
              <w:ind w:firstLine="0"/>
              <w:jc w:val="center"/>
              <w:rPr>
                <w:rFonts w:cs="Times New Roman"/>
                <w:szCs w:val="24"/>
              </w:rPr>
            </w:pPr>
          </w:p>
        </w:tc>
        <w:tc>
          <w:tcPr>
            <w:tcW w:w="534"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мин</w:t>
            </w:r>
          </w:p>
        </w:tc>
        <w:tc>
          <w:tcPr>
            <w:tcW w:w="429"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макс</w:t>
            </w:r>
          </w:p>
        </w:tc>
        <w:tc>
          <w:tcPr>
            <w:tcW w:w="281"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282"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327" w:type="pct"/>
            <w:tcBorders>
              <w:top w:val="single" w:sz="4" w:space="0" w:color="000000"/>
              <w:left w:val="single" w:sz="4" w:space="0" w:color="000000"/>
              <w:bottom w:val="single" w:sz="4" w:space="0" w:color="000000"/>
              <w:right w:val="single" w:sz="4" w:space="0" w:color="000000"/>
            </w:tcBorders>
          </w:tcPr>
          <w:p w:rsidR="00FA6F40" w:rsidRPr="00FA6F40" w:rsidRDefault="00FA6F40" w:rsidP="00FA6F40">
            <w:pPr>
              <w:ind w:firstLine="0"/>
              <w:jc w:val="center"/>
              <w:rPr>
                <w:rFonts w:cs="Times New Roman"/>
                <w:szCs w:val="24"/>
              </w:rPr>
            </w:pPr>
          </w:p>
        </w:tc>
        <w:tc>
          <w:tcPr>
            <w:tcW w:w="374" w:type="pct"/>
            <w:tcBorders>
              <w:top w:val="single" w:sz="4" w:space="0" w:color="000000"/>
              <w:left w:val="single" w:sz="4" w:space="0" w:color="000000"/>
              <w:bottom w:val="single" w:sz="4" w:space="0" w:color="000000"/>
              <w:right w:val="single" w:sz="4" w:space="0" w:color="000000"/>
            </w:tcBorders>
          </w:tcPr>
          <w:p w:rsidR="00FA6F40" w:rsidRPr="00FA6F40" w:rsidRDefault="00FA6F40" w:rsidP="00FA6F40">
            <w:pPr>
              <w:ind w:firstLine="0"/>
              <w:jc w:val="center"/>
              <w:rPr>
                <w:rFonts w:cs="Times New Roman"/>
                <w:szCs w:val="24"/>
              </w:rPr>
            </w:pPr>
          </w:p>
        </w:tc>
      </w:tr>
      <w:tr w:rsidR="00FA6F40" w:rsidRPr="00FA6F40" w:rsidTr="00FA6F40">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b/>
                <w:szCs w:val="24"/>
              </w:rPr>
            </w:pPr>
            <w:r w:rsidRPr="00FA6F40">
              <w:rPr>
                <w:rFonts w:cs="Times New Roman"/>
                <w:b/>
                <w:szCs w:val="24"/>
              </w:rPr>
              <w:t>Основные виды разрешённого использования</w:t>
            </w:r>
          </w:p>
        </w:tc>
      </w:tr>
      <w:tr w:rsidR="00FA6F40" w:rsidRPr="00FA6F40" w:rsidTr="00ED04E6">
        <w:tc>
          <w:tcPr>
            <w:tcW w:w="632"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CA15B3" w:rsidP="00FA6F40">
            <w:pPr>
              <w:ind w:firstLine="0"/>
              <w:rPr>
                <w:rFonts w:cs="Times New Roman"/>
                <w:szCs w:val="24"/>
                <w:highlight w:val="yellow"/>
              </w:rPr>
            </w:pPr>
            <w:r>
              <w:rPr>
                <w:rFonts w:cs="Times New Roman"/>
                <w:b/>
                <w:szCs w:val="24"/>
              </w:rPr>
              <w:t xml:space="preserve">1. </w:t>
            </w:r>
            <w:r w:rsidR="00FA6F40" w:rsidRPr="00FA6F40">
              <w:rPr>
                <w:rFonts w:cs="Times New Roman"/>
                <w:b/>
                <w:szCs w:val="24"/>
              </w:rPr>
              <w:t>Ведение садоводства</w:t>
            </w:r>
          </w:p>
        </w:tc>
        <w:tc>
          <w:tcPr>
            <w:tcW w:w="298"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9F0E77">
            <w:pPr>
              <w:ind w:firstLine="0"/>
              <w:jc w:val="center"/>
              <w:rPr>
                <w:rFonts w:cs="Times New Roman"/>
                <w:szCs w:val="24"/>
              </w:rPr>
            </w:pPr>
            <w:r w:rsidRPr="00FA6F40">
              <w:rPr>
                <w:rFonts w:cs="Times New Roman"/>
                <w:szCs w:val="24"/>
              </w:rPr>
              <w:t>6</w:t>
            </w:r>
            <w:r w:rsidR="009F0E77">
              <w:rPr>
                <w:rFonts w:cs="Times New Roman"/>
                <w:szCs w:val="24"/>
              </w:rPr>
              <w:t>00</w:t>
            </w:r>
          </w:p>
        </w:tc>
        <w:tc>
          <w:tcPr>
            <w:tcW w:w="359"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9F0E77">
            <w:pPr>
              <w:ind w:firstLine="0"/>
              <w:jc w:val="center"/>
              <w:rPr>
                <w:rFonts w:cs="Times New Roman"/>
                <w:szCs w:val="24"/>
              </w:rPr>
            </w:pPr>
            <w:r w:rsidRPr="00FA6F40">
              <w:rPr>
                <w:rFonts w:cs="Times New Roman"/>
                <w:szCs w:val="24"/>
              </w:rPr>
              <w:t>1</w:t>
            </w:r>
            <w:r w:rsidR="009F0E77">
              <w:rPr>
                <w:rFonts w:cs="Times New Roman"/>
                <w:szCs w:val="24"/>
              </w:rPr>
              <w:t>000</w:t>
            </w:r>
          </w:p>
        </w:tc>
        <w:tc>
          <w:tcPr>
            <w:tcW w:w="475"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p>
        </w:tc>
        <w:tc>
          <w:tcPr>
            <w:tcW w:w="1010"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r w:rsidRPr="00FA6F40">
              <w:rPr>
                <w:rFonts w:cs="Times New Roman"/>
                <w:szCs w:val="24"/>
              </w:rPr>
              <w:t xml:space="preserve">Основное строение – не менее </w:t>
            </w:r>
            <w:smartTag w:uri="urn:schemas-microsoft-com:office:smarttags" w:element="metricconverter">
              <w:smartTagPr>
                <w:attr w:name="ProductID" w:val="5 м"/>
              </w:smartTagPr>
              <w:r w:rsidRPr="00FA6F40">
                <w:rPr>
                  <w:rFonts w:cs="Times New Roman"/>
                  <w:szCs w:val="24"/>
                </w:rPr>
                <w:t>5 м</w:t>
              </w:r>
            </w:smartTag>
            <w:r w:rsidRPr="00FA6F40">
              <w:rPr>
                <w:rFonts w:cs="Times New Roman"/>
                <w:szCs w:val="24"/>
              </w:rPr>
              <w:t xml:space="preserve"> от границы участка, прилегающей к проезду, не менее </w:t>
            </w:r>
            <w:smartTag w:uri="urn:schemas-microsoft-com:office:smarttags" w:element="metricconverter">
              <w:smartTagPr>
                <w:attr w:name="ProductID" w:val="3 м"/>
              </w:smartTagPr>
              <w:r w:rsidRPr="00FA6F40">
                <w:rPr>
                  <w:rFonts w:cs="Times New Roman"/>
                  <w:szCs w:val="24"/>
                </w:rPr>
                <w:t>3 м</w:t>
              </w:r>
            </w:smartTag>
            <w:r w:rsidRPr="00FA6F40">
              <w:rPr>
                <w:rFonts w:cs="Times New Roman"/>
                <w:szCs w:val="24"/>
              </w:rPr>
              <w:t xml:space="preserve"> от границ соседнего участка.</w:t>
            </w:r>
          </w:p>
          <w:p w:rsidR="00FA6F40" w:rsidRPr="00FA6F40" w:rsidRDefault="00FA6F40" w:rsidP="00FA6F40">
            <w:pPr>
              <w:ind w:firstLine="0"/>
              <w:rPr>
                <w:rFonts w:cs="Times New Roman"/>
                <w:szCs w:val="24"/>
              </w:rPr>
            </w:pPr>
            <w:r w:rsidRPr="00FA6F40">
              <w:rPr>
                <w:rFonts w:cs="Times New Roman"/>
                <w:szCs w:val="24"/>
              </w:rPr>
              <w:t xml:space="preserve">Хозяйственные и иные строения </w:t>
            </w:r>
            <w:proofErr w:type="spellStart"/>
            <w:r w:rsidRPr="00FA6F40">
              <w:rPr>
                <w:rFonts w:cs="Times New Roman"/>
                <w:szCs w:val="24"/>
              </w:rPr>
              <w:t>строения</w:t>
            </w:r>
            <w:proofErr w:type="spellEnd"/>
            <w:r w:rsidRPr="00FA6F40">
              <w:rPr>
                <w:rFonts w:cs="Times New Roman"/>
                <w:szCs w:val="24"/>
              </w:rPr>
              <w:t xml:space="preserve"> – не менее </w:t>
            </w:r>
            <w:smartTag w:uri="urn:schemas-microsoft-com:office:smarttags" w:element="metricconverter">
              <w:smartTagPr>
                <w:attr w:name="ProductID" w:val="3 метров"/>
              </w:smartTagPr>
              <w:r w:rsidRPr="00FA6F40">
                <w:rPr>
                  <w:rFonts w:cs="Times New Roman"/>
                  <w:szCs w:val="24"/>
                </w:rPr>
                <w:t>3 метров</w:t>
              </w:r>
            </w:smartTag>
            <w:r w:rsidRPr="00FA6F40">
              <w:rPr>
                <w:rFonts w:cs="Times New Roman"/>
                <w:szCs w:val="24"/>
              </w:rPr>
              <w:t xml:space="preserve"> от границы участка, прилегающей к проезду, не менее </w:t>
            </w:r>
            <w:smartTag w:uri="urn:schemas-microsoft-com:office:smarttags" w:element="metricconverter">
              <w:smartTagPr>
                <w:attr w:name="ProductID" w:val="1 м"/>
              </w:smartTagPr>
              <w:r w:rsidRPr="00FA6F40">
                <w:rPr>
                  <w:rFonts w:cs="Times New Roman"/>
                  <w:szCs w:val="24"/>
                </w:rPr>
                <w:t>1 м</w:t>
              </w:r>
            </w:smartTag>
            <w:r w:rsidRPr="00FA6F40">
              <w:rPr>
                <w:rFonts w:cs="Times New Roman"/>
                <w:szCs w:val="24"/>
              </w:rPr>
              <w:t xml:space="preserve"> от границ соседнего участка.</w:t>
            </w:r>
          </w:p>
        </w:tc>
        <w:tc>
          <w:tcPr>
            <w:tcW w:w="534"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p>
        </w:tc>
        <w:tc>
          <w:tcPr>
            <w:tcW w:w="429"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p>
        </w:tc>
        <w:tc>
          <w:tcPr>
            <w:tcW w:w="281"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2 этажа</w:t>
            </w:r>
          </w:p>
        </w:tc>
        <w:tc>
          <w:tcPr>
            <w:tcW w:w="282"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700"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r w:rsidRPr="00FA6F40">
              <w:rPr>
                <w:rFonts w:cs="Times New Roman"/>
                <w:szCs w:val="24"/>
              </w:rPr>
              <w:t xml:space="preserve">Не менее 1 </w:t>
            </w:r>
            <w:proofErr w:type="spellStart"/>
            <w:r w:rsidRPr="00FA6F40">
              <w:rPr>
                <w:rFonts w:cs="Times New Roman"/>
                <w:szCs w:val="24"/>
              </w:rPr>
              <w:t>машиноместа</w:t>
            </w:r>
            <w:proofErr w:type="spellEnd"/>
            <w:r w:rsidRPr="00FA6F40">
              <w:rPr>
                <w:rFonts w:cs="Times New Roman"/>
                <w:szCs w:val="24"/>
              </w:rPr>
              <w:t xml:space="preserve"> </w:t>
            </w:r>
          </w:p>
          <w:p w:rsidR="00FA6F40" w:rsidRPr="00FA6F40" w:rsidRDefault="00FA6F40" w:rsidP="00FA6F40">
            <w:pPr>
              <w:ind w:firstLine="0"/>
              <w:rPr>
                <w:rFonts w:cs="Times New Roman"/>
                <w:szCs w:val="24"/>
              </w:rPr>
            </w:pPr>
            <w:r w:rsidRPr="00FA6F40">
              <w:rPr>
                <w:rFonts w:cs="Times New Roman"/>
                <w:szCs w:val="24"/>
              </w:rPr>
              <w:t xml:space="preserve">на 5 работающих, но не менее 2 </w:t>
            </w:r>
            <w:proofErr w:type="spellStart"/>
            <w:r w:rsidRPr="00FA6F40">
              <w:rPr>
                <w:rFonts w:cs="Times New Roman"/>
                <w:szCs w:val="24"/>
              </w:rPr>
              <w:t>машиномест</w:t>
            </w:r>
            <w:proofErr w:type="spellEnd"/>
            <w:r w:rsidRPr="00FA6F40">
              <w:rPr>
                <w:rFonts w:cs="Times New Roman"/>
                <w:szCs w:val="24"/>
              </w:rPr>
              <w:t xml:space="preserve">. </w:t>
            </w:r>
          </w:p>
        </w:tc>
      </w:tr>
      <w:tr w:rsidR="00FA6F40" w:rsidRPr="00FA6F40" w:rsidTr="00ED04E6">
        <w:tc>
          <w:tcPr>
            <w:tcW w:w="632"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CA15B3" w:rsidP="00FA6F40">
            <w:pPr>
              <w:ind w:firstLine="0"/>
              <w:rPr>
                <w:rFonts w:cs="Times New Roman"/>
                <w:b/>
                <w:szCs w:val="24"/>
              </w:rPr>
            </w:pPr>
            <w:r>
              <w:rPr>
                <w:rFonts w:cs="Times New Roman"/>
                <w:b/>
                <w:szCs w:val="24"/>
              </w:rPr>
              <w:lastRenderedPageBreak/>
              <w:t xml:space="preserve">2. </w:t>
            </w:r>
            <w:r w:rsidR="00FA6F40" w:rsidRPr="00FA6F40">
              <w:rPr>
                <w:rFonts w:cs="Times New Roman"/>
                <w:b/>
                <w:szCs w:val="24"/>
              </w:rPr>
              <w:t>Ведение огородничества</w:t>
            </w:r>
          </w:p>
        </w:tc>
        <w:tc>
          <w:tcPr>
            <w:tcW w:w="298"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highlight w:val="yellow"/>
              </w:rPr>
            </w:pPr>
          </w:p>
        </w:tc>
        <w:tc>
          <w:tcPr>
            <w:tcW w:w="359"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highlight w:val="yellow"/>
              </w:rPr>
            </w:pPr>
          </w:p>
        </w:tc>
        <w:tc>
          <w:tcPr>
            <w:tcW w:w="475"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1010"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p>
        </w:tc>
        <w:tc>
          <w:tcPr>
            <w:tcW w:w="534"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429"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281"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r w:rsidRPr="00FA6F40">
              <w:rPr>
                <w:rFonts w:cs="Times New Roman"/>
                <w:szCs w:val="24"/>
              </w:rPr>
              <w:t>1 этаж</w:t>
            </w:r>
          </w:p>
        </w:tc>
        <w:tc>
          <w:tcPr>
            <w:tcW w:w="282"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p>
        </w:tc>
        <w:tc>
          <w:tcPr>
            <w:tcW w:w="700"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p>
        </w:tc>
      </w:tr>
      <w:tr w:rsidR="00FA6F40" w:rsidRPr="00FA6F40" w:rsidTr="00ED04E6">
        <w:tc>
          <w:tcPr>
            <w:tcW w:w="632"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CA15B3" w:rsidP="00FA6F40">
            <w:pPr>
              <w:ind w:firstLine="0"/>
              <w:rPr>
                <w:rFonts w:cs="Times New Roman"/>
                <w:szCs w:val="24"/>
                <w:highlight w:val="yellow"/>
              </w:rPr>
            </w:pPr>
            <w:r>
              <w:rPr>
                <w:rFonts w:cs="Times New Roman"/>
                <w:b/>
                <w:szCs w:val="24"/>
              </w:rPr>
              <w:t xml:space="preserve">3. </w:t>
            </w:r>
            <w:r w:rsidR="00FA6F40" w:rsidRPr="00FA6F40">
              <w:rPr>
                <w:rFonts w:cs="Times New Roman"/>
                <w:b/>
                <w:szCs w:val="24"/>
              </w:rPr>
              <w:t>Ведение дачного хозяйства</w:t>
            </w:r>
          </w:p>
        </w:tc>
        <w:tc>
          <w:tcPr>
            <w:tcW w:w="298"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9F0E77">
            <w:pPr>
              <w:ind w:firstLine="0"/>
              <w:jc w:val="center"/>
              <w:rPr>
                <w:rFonts w:cs="Times New Roman"/>
                <w:szCs w:val="24"/>
              </w:rPr>
            </w:pPr>
            <w:r w:rsidRPr="00FA6F40">
              <w:rPr>
                <w:rFonts w:cs="Times New Roman"/>
                <w:szCs w:val="24"/>
              </w:rPr>
              <w:t>1</w:t>
            </w:r>
            <w:r w:rsidR="009F0E77">
              <w:rPr>
                <w:rFonts w:cs="Times New Roman"/>
                <w:szCs w:val="24"/>
              </w:rPr>
              <w:t>000</w:t>
            </w:r>
          </w:p>
        </w:tc>
        <w:tc>
          <w:tcPr>
            <w:tcW w:w="359"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9F0E77">
            <w:pPr>
              <w:ind w:firstLine="0"/>
              <w:jc w:val="center"/>
              <w:rPr>
                <w:rFonts w:cs="Times New Roman"/>
                <w:szCs w:val="24"/>
              </w:rPr>
            </w:pPr>
            <w:r w:rsidRPr="00FA6F40">
              <w:rPr>
                <w:rFonts w:cs="Times New Roman"/>
                <w:szCs w:val="24"/>
              </w:rPr>
              <w:t>15</w:t>
            </w:r>
            <w:r w:rsidR="009F0E77">
              <w:rPr>
                <w:rFonts w:cs="Times New Roman"/>
                <w:szCs w:val="24"/>
              </w:rPr>
              <w:t>000</w:t>
            </w:r>
          </w:p>
        </w:tc>
        <w:tc>
          <w:tcPr>
            <w:tcW w:w="475"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1010"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r w:rsidRPr="00FA6F40">
              <w:rPr>
                <w:rFonts w:cs="Times New Roman"/>
                <w:szCs w:val="24"/>
              </w:rPr>
              <w:t xml:space="preserve">Основное строение – не менее </w:t>
            </w:r>
            <w:smartTag w:uri="urn:schemas-microsoft-com:office:smarttags" w:element="metricconverter">
              <w:smartTagPr>
                <w:attr w:name="ProductID" w:val="5 м"/>
              </w:smartTagPr>
              <w:r w:rsidRPr="00FA6F40">
                <w:rPr>
                  <w:rFonts w:cs="Times New Roman"/>
                  <w:szCs w:val="24"/>
                </w:rPr>
                <w:t>5 м</w:t>
              </w:r>
            </w:smartTag>
            <w:r w:rsidRPr="00FA6F40">
              <w:rPr>
                <w:rFonts w:cs="Times New Roman"/>
                <w:szCs w:val="24"/>
              </w:rPr>
              <w:t xml:space="preserve"> от границы участка, прилегающей к проезду, не менее </w:t>
            </w:r>
            <w:smartTag w:uri="urn:schemas-microsoft-com:office:smarttags" w:element="metricconverter">
              <w:smartTagPr>
                <w:attr w:name="ProductID" w:val="3 м"/>
              </w:smartTagPr>
              <w:r w:rsidRPr="00FA6F40">
                <w:rPr>
                  <w:rFonts w:cs="Times New Roman"/>
                  <w:szCs w:val="24"/>
                </w:rPr>
                <w:t>3 м</w:t>
              </w:r>
            </w:smartTag>
            <w:r w:rsidRPr="00FA6F40">
              <w:rPr>
                <w:rFonts w:cs="Times New Roman"/>
                <w:szCs w:val="24"/>
              </w:rPr>
              <w:t xml:space="preserve"> от границ соседнего участка.</w:t>
            </w:r>
          </w:p>
          <w:p w:rsidR="00FA6F40" w:rsidRPr="00FA6F40" w:rsidRDefault="00FA6F40" w:rsidP="00FA6F40">
            <w:pPr>
              <w:ind w:firstLine="0"/>
              <w:rPr>
                <w:rFonts w:cs="Times New Roman"/>
                <w:szCs w:val="24"/>
              </w:rPr>
            </w:pPr>
            <w:r w:rsidRPr="00FA6F40">
              <w:rPr>
                <w:rFonts w:cs="Times New Roman"/>
                <w:szCs w:val="24"/>
              </w:rPr>
              <w:t xml:space="preserve">Хозяйственные и иные строения </w:t>
            </w:r>
            <w:proofErr w:type="spellStart"/>
            <w:r w:rsidRPr="00FA6F40">
              <w:rPr>
                <w:rFonts w:cs="Times New Roman"/>
                <w:szCs w:val="24"/>
              </w:rPr>
              <w:t>строения</w:t>
            </w:r>
            <w:proofErr w:type="spellEnd"/>
            <w:r w:rsidRPr="00FA6F40">
              <w:rPr>
                <w:rFonts w:cs="Times New Roman"/>
                <w:szCs w:val="24"/>
              </w:rPr>
              <w:t xml:space="preserve"> – не менее </w:t>
            </w:r>
            <w:smartTag w:uri="urn:schemas-microsoft-com:office:smarttags" w:element="metricconverter">
              <w:smartTagPr>
                <w:attr w:name="ProductID" w:val="3 метров"/>
              </w:smartTagPr>
              <w:r w:rsidRPr="00FA6F40">
                <w:rPr>
                  <w:rFonts w:cs="Times New Roman"/>
                  <w:szCs w:val="24"/>
                </w:rPr>
                <w:t>3 метров</w:t>
              </w:r>
            </w:smartTag>
            <w:r w:rsidRPr="00FA6F40">
              <w:rPr>
                <w:rFonts w:cs="Times New Roman"/>
                <w:szCs w:val="24"/>
              </w:rPr>
              <w:t xml:space="preserve"> от границы участка, прилегающей к проезду, не менее </w:t>
            </w:r>
            <w:smartTag w:uri="urn:schemas-microsoft-com:office:smarttags" w:element="metricconverter">
              <w:smartTagPr>
                <w:attr w:name="ProductID" w:val="1 м"/>
              </w:smartTagPr>
              <w:r w:rsidRPr="00FA6F40">
                <w:rPr>
                  <w:rFonts w:cs="Times New Roman"/>
                  <w:szCs w:val="24"/>
                </w:rPr>
                <w:t>1 м</w:t>
              </w:r>
            </w:smartTag>
            <w:r w:rsidRPr="00FA6F40">
              <w:rPr>
                <w:rFonts w:cs="Times New Roman"/>
                <w:szCs w:val="24"/>
              </w:rPr>
              <w:t xml:space="preserve"> от границ соседнего участка.</w:t>
            </w:r>
          </w:p>
        </w:tc>
        <w:tc>
          <w:tcPr>
            <w:tcW w:w="534"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429"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p>
        </w:tc>
        <w:tc>
          <w:tcPr>
            <w:tcW w:w="281"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r w:rsidRPr="00FA6F40">
              <w:rPr>
                <w:rFonts w:cs="Times New Roman"/>
                <w:szCs w:val="24"/>
              </w:rPr>
              <w:t>3 этажа</w:t>
            </w:r>
          </w:p>
        </w:tc>
        <w:tc>
          <w:tcPr>
            <w:tcW w:w="282"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p>
        </w:tc>
        <w:tc>
          <w:tcPr>
            <w:tcW w:w="700"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r w:rsidRPr="00FA6F40">
              <w:rPr>
                <w:rFonts w:cs="Times New Roman"/>
                <w:szCs w:val="24"/>
              </w:rPr>
              <w:t xml:space="preserve">Не менее 1 </w:t>
            </w:r>
            <w:proofErr w:type="spellStart"/>
            <w:r w:rsidRPr="00FA6F40">
              <w:rPr>
                <w:rFonts w:cs="Times New Roman"/>
                <w:szCs w:val="24"/>
              </w:rPr>
              <w:t>машиноместа</w:t>
            </w:r>
            <w:proofErr w:type="spellEnd"/>
            <w:r w:rsidRPr="00FA6F40">
              <w:rPr>
                <w:rFonts w:cs="Times New Roman"/>
                <w:szCs w:val="24"/>
              </w:rPr>
              <w:t xml:space="preserve"> </w:t>
            </w:r>
          </w:p>
          <w:p w:rsidR="00FA6F40" w:rsidRPr="00FA6F40" w:rsidRDefault="00FA6F40" w:rsidP="00FA6F40">
            <w:pPr>
              <w:ind w:firstLine="0"/>
              <w:rPr>
                <w:rFonts w:cs="Times New Roman"/>
                <w:szCs w:val="24"/>
                <w:highlight w:val="yellow"/>
              </w:rPr>
            </w:pPr>
            <w:r w:rsidRPr="00FA6F40">
              <w:rPr>
                <w:rFonts w:cs="Times New Roman"/>
                <w:szCs w:val="24"/>
              </w:rPr>
              <w:t xml:space="preserve">на 5 работающих, но не менее 2 </w:t>
            </w:r>
            <w:proofErr w:type="spellStart"/>
            <w:r w:rsidRPr="00FA6F40">
              <w:rPr>
                <w:rFonts w:cs="Times New Roman"/>
                <w:szCs w:val="24"/>
              </w:rPr>
              <w:t>машиномест</w:t>
            </w:r>
            <w:proofErr w:type="spellEnd"/>
          </w:p>
        </w:tc>
      </w:tr>
      <w:tr w:rsidR="00FA6F40" w:rsidRPr="00FA6F40" w:rsidTr="00FA6F40">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b/>
                <w:szCs w:val="24"/>
              </w:rPr>
              <w:t>Условно разрешённые виды использования</w:t>
            </w:r>
          </w:p>
        </w:tc>
      </w:tr>
      <w:tr w:rsidR="00FA6F40" w:rsidRPr="00FA6F40" w:rsidTr="00ED04E6">
        <w:tc>
          <w:tcPr>
            <w:tcW w:w="632"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CA15B3" w:rsidP="00FA6F40">
            <w:pPr>
              <w:ind w:firstLine="0"/>
              <w:rPr>
                <w:rFonts w:cs="Times New Roman"/>
                <w:szCs w:val="24"/>
              </w:rPr>
            </w:pPr>
            <w:r>
              <w:rPr>
                <w:rFonts w:cs="Times New Roman"/>
                <w:b/>
                <w:szCs w:val="24"/>
              </w:rPr>
              <w:t xml:space="preserve">1. </w:t>
            </w:r>
            <w:r w:rsidR="00FA6F40" w:rsidRPr="00FA6F40">
              <w:rPr>
                <w:rFonts w:cs="Times New Roman"/>
                <w:b/>
                <w:szCs w:val="24"/>
              </w:rPr>
              <w:t>Магазины</w:t>
            </w:r>
          </w:p>
        </w:tc>
        <w:tc>
          <w:tcPr>
            <w:tcW w:w="301"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9F0E77">
            <w:pPr>
              <w:ind w:firstLine="0"/>
              <w:jc w:val="center"/>
              <w:rPr>
                <w:rFonts w:cs="Times New Roman"/>
                <w:szCs w:val="24"/>
              </w:rPr>
            </w:pPr>
            <w:r w:rsidRPr="00FA6F40">
              <w:rPr>
                <w:rFonts w:cs="Times New Roman"/>
                <w:szCs w:val="24"/>
              </w:rPr>
              <w:t>6</w:t>
            </w:r>
            <w:r w:rsidR="009F0E77">
              <w:rPr>
                <w:rFonts w:cs="Times New Roman"/>
                <w:szCs w:val="24"/>
              </w:rPr>
              <w:t>00</w:t>
            </w:r>
          </w:p>
        </w:tc>
        <w:tc>
          <w:tcPr>
            <w:tcW w:w="356"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p>
        </w:tc>
        <w:tc>
          <w:tcPr>
            <w:tcW w:w="475"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Не более 0.7</w:t>
            </w:r>
          </w:p>
        </w:tc>
        <w:tc>
          <w:tcPr>
            <w:tcW w:w="1010"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r w:rsidRPr="00FA6F40">
              <w:rPr>
                <w:rFonts w:cs="Times New Roman"/>
                <w:szCs w:val="24"/>
              </w:rPr>
              <w:t xml:space="preserve">От границы участка, прилегающей к красной линии улицы, проезда не менее 5м. </w:t>
            </w:r>
          </w:p>
          <w:p w:rsidR="00FA6F40" w:rsidRPr="00FA6F40" w:rsidRDefault="00FA6F40" w:rsidP="00FA6F40">
            <w:pPr>
              <w:widowControl w:val="0"/>
              <w:autoSpaceDE w:val="0"/>
              <w:autoSpaceDN w:val="0"/>
              <w:adjustRightInd w:val="0"/>
              <w:ind w:firstLine="0"/>
              <w:rPr>
                <w:rFonts w:eastAsia="NSimSun" w:cs="Times New Roman"/>
                <w:szCs w:val="24"/>
                <w:lang w:eastAsia="zh-CN"/>
              </w:rPr>
            </w:pPr>
            <w:r w:rsidRPr="00FA6F40">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FA6F40">
                <w:rPr>
                  <w:rFonts w:cs="Times New Roman"/>
                  <w:szCs w:val="24"/>
                </w:rPr>
                <w:t>6 м</w:t>
              </w:r>
            </w:smartTag>
          </w:p>
        </w:tc>
        <w:tc>
          <w:tcPr>
            <w:tcW w:w="534"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1 раб/место</w:t>
            </w:r>
          </w:p>
        </w:tc>
        <w:tc>
          <w:tcPr>
            <w:tcW w:w="429" w:type="pct"/>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jc w:val="center"/>
              <w:rPr>
                <w:rFonts w:cs="Times New Roman"/>
                <w:szCs w:val="24"/>
              </w:rPr>
            </w:pPr>
            <w:r w:rsidRPr="00FA6F40">
              <w:rPr>
                <w:rFonts w:cs="Times New Roman"/>
                <w:szCs w:val="24"/>
              </w:rPr>
              <w:t xml:space="preserve">Площадь торгового зала не более </w:t>
            </w:r>
            <w:smartTag w:uri="urn:schemas-microsoft-com:office:smarttags" w:element="metricconverter">
              <w:smartTagPr>
                <w:attr w:name="ProductID" w:val="100 м2"/>
              </w:smartTagPr>
              <w:r w:rsidRPr="00FA6F40">
                <w:rPr>
                  <w:rFonts w:cs="Times New Roman"/>
                  <w:szCs w:val="24"/>
                </w:rPr>
                <w:t>100 м2</w:t>
              </w:r>
            </w:smartTag>
          </w:p>
        </w:tc>
        <w:tc>
          <w:tcPr>
            <w:tcW w:w="563"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r w:rsidRPr="00FA6F40">
              <w:rPr>
                <w:rFonts w:cs="Times New Roman"/>
                <w:szCs w:val="24"/>
              </w:rPr>
              <w:t>Не более 1 этажа</w:t>
            </w:r>
          </w:p>
        </w:tc>
        <w:tc>
          <w:tcPr>
            <w:tcW w:w="700" w:type="pct"/>
            <w:gridSpan w:val="2"/>
            <w:tcBorders>
              <w:top w:val="single" w:sz="4" w:space="0" w:color="000000"/>
              <w:left w:val="single" w:sz="4" w:space="0" w:color="000000"/>
              <w:bottom w:val="single" w:sz="4" w:space="0" w:color="000000"/>
              <w:right w:val="single" w:sz="4" w:space="0" w:color="000000"/>
            </w:tcBorders>
            <w:vAlign w:val="center"/>
          </w:tcPr>
          <w:p w:rsidR="00FA6F40" w:rsidRPr="00FA6F40" w:rsidRDefault="00FA6F40" w:rsidP="00FA6F40">
            <w:pPr>
              <w:ind w:firstLine="0"/>
              <w:rPr>
                <w:rFonts w:cs="Times New Roman"/>
                <w:szCs w:val="24"/>
              </w:rPr>
            </w:pPr>
            <w:r w:rsidRPr="00FA6F40">
              <w:rPr>
                <w:rFonts w:cs="Times New Roman"/>
                <w:szCs w:val="24"/>
              </w:rPr>
              <w:t xml:space="preserve">1 </w:t>
            </w:r>
            <w:proofErr w:type="spellStart"/>
            <w:r w:rsidRPr="00FA6F40">
              <w:rPr>
                <w:rFonts w:cs="Times New Roman"/>
                <w:szCs w:val="24"/>
              </w:rPr>
              <w:t>машино</w:t>
            </w:r>
            <w:proofErr w:type="spellEnd"/>
            <w:r w:rsidRPr="00FA6F40">
              <w:rPr>
                <w:rFonts w:cs="Times New Roman"/>
                <w:szCs w:val="24"/>
              </w:rPr>
              <w:t xml:space="preserve">-место временных автостоянок на 10 рабочих мест в здании, но не менее 5 </w:t>
            </w:r>
            <w:proofErr w:type="spellStart"/>
            <w:r w:rsidRPr="00FA6F40">
              <w:rPr>
                <w:rFonts w:cs="Times New Roman"/>
                <w:szCs w:val="24"/>
              </w:rPr>
              <w:t>машиномест</w:t>
            </w:r>
            <w:proofErr w:type="spellEnd"/>
          </w:p>
        </w:tc>
      </w:tr>
    </w:tbl>
    <w:p w:rsidR="00FA6F40" w:rsidRPr="00FA6F40" w:rsidRDefault="00FA6F40" w:rsidP="00FA6F40">
      <w:pPr>
        <w:pStyle w:val="consplusnormalcxspmiddle"/>
        <w:spacing w:after="120" w:afterAutospacing="0"/>
        <w:ind w:firstLine="0"/>
        <w:contextualSpacing/>
        <w:rPr>
          <w:b/>
        </w:rPr>
      </w:pPr>
      <w:r w:rsidRPr="00FA6F40">
        <w:rPr>
          <w:b/>
        </w:rPr>
        <w:t xml:space="preserve">Примечания к таблице: </w:t>
      </w:r>
    </w:p>
    <w:p w:rsidR="00FA6F40" w:rsidRPr="00FA6F40" w:rsidRDefault="00FA6F40" w:rsidP="00FA6F40">
      <w:pPr>
        <w:pStyle w:val="ConsPlusNormal"/>
        <w:ind w:firstLine="0"/>
        <w:jc w:val="both"/>
        <w:rPr>
          <w:rFonts w:ascii="Times New Roman" w:hAnsi="Times New Roman" w:cs="Times New Roman"/>
          <w:sz w:val="24"/>
          <w:szCs w:val="24"/>
        </w:rPr>
      </w:pPr>
      <w:r w:rsidRPr="00FA6F40">
        <w:rPr>
          <w:rFonts w:ascii="Times New Roman" w:hAnsi="Times New Roman" w:cs="Times New Roman"/>
          <w:sz w:val="24"/>
          <w:szCs w:val="24"/>
        </w:rPr>
        <w:t>1. Формирование земельных участков посредством разделения исходного участка на несколько участков меньшего разме</w:t>
      </w:r>
      <w:r>
        <w:rPr>
          <w:rFonts w:ascii="Times New Roman" w:hAnsi="Times New Roman" w:cs="Times New Roman"/>
          <w:sz w:val="24"/>
          <w:szCs w:val="24"/>
        </w:rPr>
        <w:t xml:space="preserve">ра может быть осуществлено при </w:t>
      </w:r>
      <w:r w:rsidRPr="00FA6F40">
        <w:rPr>
          <w:rFonts w:ascii="Times New Roman" w:hAnsi="Times New Roman" w:cs="Times New Roman"/>
          <w:sz w:val="24"/>
          <w:szCs w:val="24"/>
        </w:rPr>
        <w:t xml:space="preserve">условии, что площади вновь формируемых участков не будут меньше установленных для данной зоны минимальных показателей. </w:t>
      </w:r>
    </w:p>
    <w:p w:rsidR="00FA6F40" w:rsidRPr="00FA6F40" w:rsidRDefault="00FA6F40" w:rsidP="00FA6F40">
      <w:pPr>
        <w:pStyle w:val="consplusnormalcxspmiddlecxspmiddle"/>
        <w:spacing w:before="0" w:beforeAutospacing="0" w:after="0" w:afterAutospacing="0"/>
        <w:contextualSpacing/>
        <w:jc w:val="both"/>
      </w:pPr>
      <w:r w:rsidRPr="00FA6F40">
        <w:lastRenderedPageBreak/>
        <w:t>2. Допускаются отклонения от представленных в таблице показателей отступов строений от боковых и задних границ земельных участков при следующих условиях:</w:t>
      </w:r>
    </w:p>
    <w:p w:rsidR="00FA6F40" w:rsidRPr="00FA6F40" w:rsidRDefault="00FA6F40" w:rsidP="00E9623B">
      <w:pPr>
        <w:pStyle w:val="consplusnormalcxspmiddlecxspmiddlecxspmiddle"/>
        <w:numPr>
          <w:ilvl w:val="0"/>
          <w:numId w:val="16"/>
        </w:numPr>
        <w:tabs>
          <w:tab w:val="clear" w:pos="0"/>
          <w:tab w:val="num" w:pos="1080"/>
        </w:tabs>
        <w:spacing w:before="0" w:beforeAutospacing="0" w:after="0" w:afterAutospacing="0"/>
        <w:ind w:firstLine="0"/>
        <w:contextualSpacing/>
        <w:jc w:val="both"/>
      </w:pPr>
      <w:r w:rsidRPr="00FA6F40">
        <w:t>наличия взаимного согласия владельцев земельных участков на указанные отклонения;</w:t>
      </w:r>
    </w:p>
    <w:p w:rsidR="00FA6F40" w:rsidRPr="00FA6F40" w:rsidRDefault="00FA6F40" w:rsidP="00E9623B">
      <w:pPr>
        <w:pStyle w:val="consplusnormalcxspmiddlecxspmiddle"/>
        <w:numPr>
          <w:ilvl w:val="0"/>
          <w:numId w:val="16"/>
        </w:numPr>
        <w:tabs>
          <w:tab w:val="clear" w:pos="0"/>
          <w:tab w:val="num" w:pos="1080"/>
        </w:tabs>
        <w:spacing w:before="0" w:beforeAutospacing="0" w:after="0" w:afterAutospacing="0"/>
        <w:ind w:firstLine="0"/>
        <w:contextualSpacing/>
        <w:jc w:val="both"/>
      </w:pPr>
      <w:r w:rsidRPr="00FA6F40">
        <w:t xml:space="preserve">соблюдения нормативных противопожарных расстояний между постройками, расположенными на соседних земельных участках; </w:t>
      </w:r>
    </w:p>
    <w:p w:rsidR="00FA6F40" w:rsidRPr="00FA6F40" w:rsidRDefault="00FA6F40" w:rsidP="00FA6F40">
      <w:pPr>
        <w:ind w:firstLine="0"/>
        <w:rPr>
          <w:szCs w:val="24"/>
        </w:rPr>
      </w:pPr>
      <w:r w:rsidRPr="00FA6F40">
        <w:rPr>
          <w:szCs w:val="24"/>
        </w:rPr>
        <w:t>-</w:t>
      </w:r>
      <w:r w:rsidRPr="00FA6F40">
        <w:rPr>
          <w:szCs w:val="24"/>
        </w:rPr>
        <w:tab/>
        <w:t>соблюдения нормативных требований по организации санитарно-защитных зон.</w:t>
      </w:r>
      <w:r w:rsidRPr="00FA6F40">
        <w:rPr>
          <w:szCs w:val="24"/>
        </w:rPr>
        <w:br w:type="page"/>
      </w:r>
    </w:p>
    <w:p w:rsidR="007160E4" w:rsidRPr="002E617E" w:rsidRDefault="006149F8" w:rsidP="007F1380">
      <w:pPr>
        <w:pStyle w:val="1"/>
        <w:ind w:left="392"/>
      </w:pPr>
      <w:bookmarkStart w:id="260" w:name="_Toc448491850"/>
      <w:r w:rsidRPr="002E617E">
        <w:lastRenderedPageBreak/>
        <w:t xml:space="preserve">Статья </w:t>
      </w:r>
      <w:r w:rsidR="003F610D">
        <w:t>9</w:t>
      </w:r>
      <w:r w:rsidR="0022435F">
        <w:t>0</w:t>
      </w:r>
      <w:r w:rsidRPr="002E617E">
        <w:t>.</w:t>
      </w:r>
      <w:r w:rsidR="007F1380" w:rsidRPr="002E617E">
        <w:t xml:space="preserve"> </w:t>
      </w:r>
      <w:r w:rsidR="009A104D" w:rsidRPr="002E617E">
        <w:t>Градостроительные регламенты. Зона рекреационного назначения</w:t>
      </w:r>
      <w:bookmarkEnd w:id="260"/>
      <w:r w:rsidR="009A104D" w:rsidRPr="002E617E">
        <w:t xml:space="preserve"> </w:t>
      </w:r>
    </w:p>
    <w:p w:rsidR="003030D4" w:rsidRDefault="003030D4" w:rsidP="003030D4">
      <w:pPr>
        <w:spacing w:after="160"/>
        <w:ind w:firstLine="392"/>
        <w:rPr>
          <w:rFonts w:cs="Times New Roman"/>
          <w:szCs w:val="24"/>
        </w:rPr>
      </w:pPr>
      <w:r w:rsidRPr="003030D4">
        <w:rPr>
          <w:rFonts w:cs="Times New Roman"/>
          <w:szCs w:val="24"/>
        </w:rPr>
        <w:t>Территории, занятые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предназначенных для отдыха, туризма, занятий физической культурой и спортом.</w:t>
      </w:r>
    </w:p>
    <w:p w:rsidR="003030D4" w:rsidRPr="003030D4" w:rsidRDefault="003030D4" w:rsidP="003030D4">
      <w:pPr>
        <w:pStyle w:val="2"/>
      </w:pPr>
      <w:bookmarkStart w:id="261" w:name="_Toc446509481"/>
      <w:bookmarkStart w:id="262" w:name="_Toc448491851"/>
      <w:r w:rsidRPr="003030D4">
        <w:t xml:space="preserve">Р-1. Зона городских лесов, лесопарков, </w:t>
      </w:r>
      <w:proofErr w:type="spellStart"/>
      <w:r w:rsidRPr="003030D4">
        <w:t>лугопарков</w:t>
      </w:r>
      <w:bookmarkEnd w:id="261"/>
      <w:bookmarkEnd w:id="262"/>
      <w:proofErr w:type="spellEnd"/>
    </w:p>
    <w:p w:rsidR="003030D4" w:rsidRDefault="003030D4" w:rsidP="003030D4">
      <w:pPr>
        <w:spacing w:after="120"/>
        <w:ind w:firstLine="0"/>
        <w:contextualSpacing/>
        <w:rPr>
          <w:rFonts w:cs="Times New Roman"/>
          <w:szCs w:val="24"/>
        </w:rPr>
      </w:pPr>
      <w:r w:rsidRPr="003030D4">
        <w:rPr>
          <w:rFonts w:cs="Times New Roman"/>
          <w:szCs w:val="24"/>
        </w:rPr>
        <w:t>1. Предназначена для сохранения существующего природного ландшафта, зеленых массивов, создания условий комфортного посещения лесных территорий.</w:t>
      </w:r>
    </w:p>
    <w:p w:rsidR="00ED04E6" w:rsidRPr="00FA6F40" w:rsidRDefault="00ED04E6" w:rsidP="00ED04E6">
      <w:pPr>
        <w:ind w:firstLine="0"/>
        <w:jc w:val="right"/>
        <w:rPr>
          <w:rFonts w:cs="Times New Roman"/>
          <w:szCs w:val="24"/>
        </w:rPr>
      </w:pPr>
      <w:r>
        <w:rPr>
          <w:rFonts w:cs="Times New Roman"/>
          <w:szCs w:val="24"/>
        </w:rPr>
        <w:t>Таблица 59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6"/>
        <w:gridCol w:w="3732"/>
        <w:gridCol w:w="5036"/>
        <w:gridCol w:w="4103"/>
      </w:tblGrid>
      <w:tr w:rsidR="003030D4" w:rsidRPr="003030D4" w:rsidTr="003030D4">
        <w:tc>
          <w:tcPr>
            <w:tcW w:w="793"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pStyle w:val="ConsPlusNormal"/>
              <w:widowControl/>
              <w:ind w:firstLine="0"/>
              <w:jc w:val="center"/>
              <w:rPr>
                <w:rFonts w:ascii="Times New Roman" w:hAnsi="Times New Roman" w:cs="Times New Roman"/>
                <w:b/>
                <w:sz w:val="24"/>
                <w:szCs w:val="24"/>
              </w:rPr>
            </w:pPr>
            <w:r w:rsidRPr="003030D4">
              <w:rPr>
                <w:rFonts w:ascii="Times New Roman" w:hAnsi="Times New Roman" w:cs="Times New Roman"/>
                <w:b/>
                <w:sz w:val="24"/>
                <w:szCs w:val="24"/>
              </w:rPr>
              <w:t>Основные виды разрешённого использования</w:t>
            </w:r>
          </w:p>
        </w:tc>
        <w:tc>
          <w:tcPr>
            <w:tcW w:w="1220"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pStyle w:val="ConsPlusNormal"/>
              <w:widowControl/>
              <w:ind w:firstLine="0"/>
              <w:jc w:val="center"/>
              <w:rPr>
                <w:rFonts w:ascii="Times New Roman" w:hAnsi="Times New Roman" w:cs="Times New Roman"/>
                <w:b/>
                <w:sz w:val="24"/>
                <w:szCs w:val="24"/>
              </w:rPr>
            </w:pPr>
            <w:r w:rsidRPr="003030D4">
              <w:rPr>
                <w:rFonts w:ascii="Times New Roman" w:hAnsi="Times New Roman" w:cs="Times New Roman"/>
                <w:b/>
                <w:sz w:val="24"/>
                <w:szCs w:val="24"/>
              </w:rPr>
              <w:t>Описание вида разрешенного использования земельного участка</w:t>
            </w:r>
          </w:p>
        </w:tc>
        <w:tc>
          <w:tcPr>
            <w:tcW w:w="1646"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ind w:firstLine="0"/>
              <w:rPr>
                <w:rFonts w:cs="Times New Roman"/>
                <w:b/>
                <w:szCs w:val="24"/>
              </w:rPr>
            </w:pPr>
            <w:r w:rsidRPr="003030D4">
              <w:rPr>
                <w:rFonts w:cs="Times New Roman"/>
                <w:b/>
                <w:szCs w:val="24"/>
              </w:rPr>
              <w:t>Объекты капитального строительства, объекты благоустройства, соответствующие виду разрешённого использования</w:t>
            </w:r>
          </w:p>
        </w:tc>
        <w:tc>
          <w:tcPr>
            <w:tcW w:w="1341"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ind w:firstLine="0"/>
              <w:jc w:val="center"/>
              <w:rPr>
                <w:rFonts w:cs="Times New Roman"/>
                <w:b/>
                <w:szCs w:val="24"/>
              </w:rPr>
            </w:pPr>
            <w:r w:rsidRPr="003030D4">
              <w:rPr>
                <w:rFonts w:cs="Times New Roman"/>
                <w:b/>
                <w:szCs w:val="24"/>
              </w:rPr>
              <w:t>Вспомогательные виды разрешённого использования, дополнительные к основным</w:t>
            </w:r>
          </w:p>
        </w:tc>
      </w:tr>
      <w:tr w:rsidR="003030D4" w:rsidRPr="003030D4" w:rsidTr="003030D4">
        <w:tc>
          <w:tcPr>
            <w:tcW w:w="793" w:type="pct"/>
            <w:tcBorders>
              <w:top w:val="single" w:sz="4" w:space="0" w:color="auto"/>
              <w:left w:val="single" w:sz="4" w:space="0" w:color="auto"/>
              <w:bottom w:val="single" w:sz="4" w:space="0" w:color="auto"/>
              <w:right w:val="single" w:sz="4" w:space="0" w:color="auto"/>
            </w:tcBorders>
            <w:vAlign w:val="center"/>
          </w:tcPr>
          <w:p w:rsidR="003030D4" w:rsidRPr="003030D4" w:rsidRDefault="00CA15B3" w:rsidP="00CA15B3">
            <w:pPr>
              <w:pStyle w:val="24"/>
              <w:tabs>
                <w:tab w:val="left" w:pos="312"/>
              </w:tabs>
              <w:spacing w:line="240" w:lineRule="auto"/>
              <w:ind w:left="0"/>
              <w:rPr>
                <w:b/>
                <w:sz w:val="24"/>
                <w:szCs w:val="24"/>
              </w:rPr>
            </w:pPr>
            <w:r>
              <w:rPr>
                <w:b/>
                <w:sz w:val="24"/>
                <w:szCs w:val="24"/>
              </w:rPr>
              <w:t xml:space="preserve">1. </w:t>
            </w:r>
            <w:r w:rsidR="003030D4" w:rsidRPr="003030D4">
              <w:rPr>
                <w:b/>
                <w:sz w:val="24"/>
                <w:szCs w:val="24"/>
              </w:rPr>
              <w:t>Отдых (рекреация)</w:t>
            </w:r>
          </w:p>
        </w:tc>
        <w:tc>
          <w:tcPr>
            <w:tcW w:w="1220"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ind w:firstLine="0"/>
              <w:rPr>
                <w:rFonts w:cs="Times New Roman"/>
                <w:szCs w:val="24"/>
              </w:rPr>
            </w:pPr>
            <w:r w:rsidRPr="003030D4">
              <w:rPr>
                <w:rFonts w:cs="Times New Roman"/>
                <w:szCs w:val="24"/>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w:t>
            </w:r>
          </w:p>
        </w:tc>
        <w:tc>
          <w:tcPr>
            <w:tcW w:w="1646"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widowControl w:val="0"/>
              <w:autoSpaceDE w:val="0"/>
              <w:autoSpaceDN w:val="0"/>
              <w:ind w:firstLine="0"/>
              <w:rPr>
                <w:rFonts w:cs="Times New Roman"/>
                <w:szCs w:val="24"/>
              </w:rPr>
            </w:pPr>
            <w:r w:rsidRPr="003030D4">
              <w:rPr>
                <w:rFonts w:cs="Times New Roman"/>
                <w:szCs w:val="24"/>
              </w:rPr>
              <w:t>Устройства для занятия спортом и физкультурой: беговые дорожки, те</w:t>
            </w:r>
            <w:r>
              <w:rPr>
                <w:rFonts w:cs="Times New Roman"/>
                <w:szCs w:val="24"/>
              </w:rPr>
              <w:t>рренкуры, теннисные корты, поля</w:t>
            </w:r>
            <w:r w:rsidRPr="003030D4">
              <w:rPr>
                <w:rFonts w:cs="Times New Roman"/>
                <w:szCs w:val="24"/>
              </w:rPr>
              <w:t xml:space="preserve"> и площадки для спортивных игр, лыжные и вело-</w:t>
            </w:r>
            <w:r>
              <w:rPr>
                <w:rFonts w:cs="Times New Roman"/>
                <w:szCs w:val="24"/>
              </w:rPr>
              <w:t xml:space="preserve"> </w:t>
            </w:r>
            <w:r w:rsidRPr="003030D4">
              <w:rPr>
                <w:rFonts w:cs="Times New Roman"/>
                <w:szCs w:val="24"/>
              </w:rPr>
              <w:t>трассы, спортивные сооружения, спортивные залы, спортивные базы, трамплины, лыжные базы,</w:t>
            </w:r>
            <w:r>
              <w:rPr>
                <w:rFonts w:cs="Times New Roman"/>
                <w:szCs w:val="24"/>
              </w:rPr>
              <w:t xml:space="preserve"> </w:t>
            </w:r>
            <w:r w:rsidRPr="003030D4">
              <w:rPr>
                <w:rFonts w:cs="Times New Roman"/>
                <w:szCs w:val="24"/>
              </w:rPr>
              <w:t xml:space="preserve">пункты проката инвентаря, яхт клубы, водные станции причалы и сооружения, необходимые для водных видов спорта и хранения соответствующего инвентаря. </w:t>
            </w:r>
          </w:p>
          <w:p w:rsidR="003030D4" w:rsidRPr="003030D4" w:rsidRDefault="003030D4" w:rsidP="003030D4">
            <w:pPr>
              <w:ind w:firstLine="0"/>
              <w:rPr>
                <w:rFonts w:eastAsia="Times New Roman" w:cs="Times New Roman"/>
                <w:szCs w:val="24"/>
                <w:lang w:eastAsia="ru-RU"/>
              </w:rPr>
            </w:pPr>
            <w:r w:rsidRPr="003030D4">
              <w:rPr>
                <w:rFonts w:cs="Times New Roman"/>
                <w:szCs w:val="24"/>
              </w:rPr>
              <w:t>Тропы и дорожки, беседки, навесы, скамейки, щиты с познавательными сведениями об окружающей природной среде;</w:t>
            </w:r>
          </w:p>
          <w:p w:rsidR="003030D4" w:rsidRPr="003030D4" w:rsidRDefault="003030D4" w:rsidP="003030D4">
            <w:pPr>
              <w:widowControl w:val="0"/>
              <w:autoSpaceDE w:val="0"/>
              <w:autoSpaceDN w:val="0"/>
              <w:ind w:firstLine="0"/>
              <w:rPr>
                <w:rFonts w:cs="Times New Roman"/>
                <w:szCs w:val="24"/>
              </w:rPr>
            </w:pPr>
            <w:r w:rsidRPr="003030D4">
              <w:rPr>
                <w:rFonts w:cs="Times New Roman"/>
                <w:szCs w:val="24"/>
              </w:rPr>
              <w:t>Обустроенные места охоты и рыбалки, в том числе дома охотника или рыболова, сооружений, необходимых для восстановления и поддержания поголовья зверей или количества рыбы;</w:t>
            </w:r>
          </w:p>
          <w:p w:rsidR="003030D4" w:rsidRPr="003030D4" w:rsidRDefault="003030D4" w:rsidP="003030D4">
            <w:pPr>
              <w:pStyle w:val="24"/>
              <w:tabs>
                <w:tab w:val="left" w:pos="317"/>
              </w:tabs>
              <w:spacing w:line="240" w:lineRule="auto"/>
              <w:ind w:left="22"/>
              <w:rPr>
                <w:b/>
                <w:sz w:val="24"/>
                <w:szCs w:val="24"/>
                <w:u w:val="single"/>
              </w:rPr>
            </w:pPr>
            <w:r w:rsidRPr="003030D4">
              <w:rPr>
                <w:sz w:val="24"/>
                <w:szCs w:val="24"/>
              </w:rPr>
              <w:lastRenderedPageBreak/>
              <w:t>Поля для игры в гольф или осуществления конных прогулок, конноспортивные манежи, не предусматривающих устройство трибун.</w:t>
            </w:r>
          </w:p>
        </w:tc>
        <w:tc>
          <w:tcPr>
            <w:tcW w:w="1341"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pStyle w:val="24"/>
              <w:tabs>
                <w:tab w:val="left" w:pos="317"/>
              </w:tabs>
              <w:spacing w:line="240" w:lineRule="auto"/>
              <w:ind w:left="22"/>
              <w:rPr>
                <w:b/>
                <w:sz w:val="24"/>
                <w:szCs w:val="24"/>
                <w:u w:val="single"/>
              </w:rPr>
            </w:pPr>
            <w:r w:rsidRPr="003030D4">
              <w:rPr>
                <w:b/>
                <w:sz w:val="24"/>
                <w:szCs w:val="24"/>
                <w:u w:val="single"/>
              </w:rPr>
              <w:lastRenderedPageBreak/>
              <w:t>На участке объекта в границах населённого пункта</w:t>
            </w:r>
          </w:p>
          <w:p w:rsidR="003030D4" w:rsidRPr="003030D4" w:rsidRDefault="003030D4" w:rsidP="003030D4">
            <w:pPr>
              <w:pStyle w:val="24"/>
              <w:tabs>
                <w:tab w:val="left" w:pos="317"/>
              </w:tabs>
              <w:spacing w:line="240" w:lineRule="auto"/>
              <w:ind w:left="0"/>
              <w:rPr>
                <w:sz w:val="24"/>
                <w:szCs w:val="24"/>
              </w:rPr>
            </w:pPr>
            <w:r w:rsidRPr="003030D4">
              <w:rPr>
                <w:sz w:val="24"/>
                <w:szCs w:val="24"/>
              </w:rPr>
              <w:t>Административно-бытовые и хозяйственные здания, научно-производственные объекты. Площадки для отдыха персонала. Автодорожные подъезды.</w:t>
            </w:r>
          </w:p>
          <w:p w:rsidR="003030D4" w:rsidRPr="003030D4" w:rsidRDefault="003030D4" w:rsidP="003030D4">
            <w:pPr>
              <w:pStyle w:val="ConsPlusNormal"/>
              <w:widowControl/>
              <w:tabs>
                <w:tab w:val="left" w:pos="317"/>
              </w:tabs>
              <w:ind w:left="22" w:firstLine="0"/>
              <w:rPr>
                <w:rFonts w:ascii="Times New Roman" w:hAnsi="Times New Roman" w:cs="Times New Roman"/>
                <w:sz w:val="24"/>
                <w:szCs w:val="24"/>
              </w:rPr>
            </w:pPr>
            <w:r w:rsidRPr="003030D4">
              <w:rPr>
                <w:rFonts w:ascii="Times New Roman" w:hAnsi="Times New Roman" w:cs="Times New Roman"/>
                <w:sz w:val="24"/>
                <w:szCs w:val="24"/>
              </w:rPr>
              <w:t>Временные автостоянки в соответствии с требованиями нормативных документов; объекты инженерной инфраструктуры, обеспечивающие рекреационную деятельность</w:t>
            </w:r>
            <w:r w:rsidRPr="003030D4">
              <w:rPr>
                <w:rFonts w:ascii="Times New Roman" w:hAnsi="Times New Roman" w:cs="Times New Roman"/>
                <w:b/>
                <w:sz w:val="24"/>
                <w:szCs w:val="24"/>
              </w:rPr>
              <w:t>.</w:t>
            </w:r>
            <w:r w:rsidRPr="003030D4">
              <w:rPr>
                <w:rFonts w:ascii="Times New Roman" w:hAnsi="Times New Roman" w:cs="Times New Roman"/>
                <w:sz w:val="24"/>
                <w:szCs w:val="24"/>
              </w:rPr>
              <w:t xml:space="preserve"> в том числе осуществление необходимых земляных работ и строительство вспомогательных сооружений.</w:t>
            </w:r>
          </w:p>
        </w:tc>
      </w:tr>
      <w:tr w:rsidR="003030D4" w:rsidRPr="003030D4" w:rsidTr="003030D4">
        <w:trPr>
          <w:trHeight w:val="338"/>
        </w:trPr>
        <w:tc>
          <w:tcPr>
            <w:tcW w:w="793"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pStyle w:val="ConsPlusNormal"/>
              <w:widowControl/>
              <w:spacing w:after="120"/>
              <w:ind w:left="34" w:firstLine="0"/>
              <w:jc w:val="center"/>
              <w:rPr>
                <w:rFonts w:ascii="Times New Roman" w:hAnsi="Times New Roman" w:cs="Times New Roman"/>
                <w:b/>
                <w:sz w:val="24"/>
                <w:szCs w:val="24"/>
              </w:rPr>
            </w:pPr>
            <w:r w:rsidRPr="003030D4">
              <w:rPr>
                <w:rFonts w:ascii="Times New Roman" w:hAnsi="Times New Roman" w:cs="Times New Roman"/>
                <w:b/>
                <w:sz w:val="24"/>
                <w:szCs w:val="24"/>
              </w:rPr>
              <w:lastRenderedPageBreak/>
              <w:t>Условно разрешённые виды использования</w:t>
            </w:r>
          </w:p>
        </w:tc>
        <w:tc>
          <w:tcPr>
            <w:tcW w:w="1220"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pStyle w:val="ConsPlusNormal"/>
              <w:widowControl/>
              <w:spacing w:after="120"/>
              <w:ind w:left="34" w:firstLine="0"/>
              <w:jc w:val="center"/>
              <w:rPr>
                <w:rFonts w:ascii="Times New Roman" w:hAnsi="Times New Roman" w:cs="Times New Roman"/>
                <w:b/>
                <w:sz w:val="24"/>
                <w:szCs w:val="24"/>
              </w:rPr>
            </w:pPr>
            <w:r w:rsidRPr="003030D4">
              <w:rPr>
                <w:rFonts w:ascii="Times New Roman" w:hAnsi="Times New Roman" w:cs="Times New Roman"/>
                <w:b/>
                <w:sz w:val="24"/>
                <w:szCs w:val="24"/>
              </w:rPr>
              <w:t>Описание вида разрешенного использования земельного участка</w:t>
            </w:r>
          </w:p>
        </w:tc>
        <w:tc>
          <w:tcPr>
            <w:tcW w:w="1646"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ind w:firstLine="0"/>
              <w:rPr>
                <w:rFonts w:cs="Times New Roman"/>
                <w:b/>
                <w:szCs w:val="24"/>
              </w:rPr>
            </w:pPr>
            <w:r w:rsidRPr="003030D4">
              <w:rPr>
                <w:rFonts w:cs="Times New Roman"/>
                <w:b/>
                <w:szCs w:val="24"/>
              </w:rPr>
              <w:t>Объекты капитального строительства, элементы благоустройства, соответствующие виду разрешённого использования</w:t>
            </w:r>
          </w:p>
        </w:tc>
        <w:tc>
          <w:tcPr>
            <w:tcW w:w="1341"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ind w:firstLine="0"/>
              <w:jc w:val="center"/>
              <w:rPr>
                <w:rFonts w:cs="Times New Roman"/>
                <w:b/>
                <w:szCs w:val="24"/>
              </w:rPr>
            </w:pPr>
            <w:r w:rsidRPr="003030D4">
              <w:rPr>
                <w:rFonts w:cs="Times New Roman"/>
                <w:b/>
                <w:szCs w:val="24"/>
              </w:rPr>
              <w:t>Вспомогательные виды разрешённого использования, дополнительные к основным</w:t>
            </w:r>
          </w:p>
        </w:tc>
      </w:tr>
      <w:tr w:rsidR="003030D4" w:rsidRPr="003030D4" w:rsidTr="003030D4">
        <w:trPr>
          <w:trHeight w:val="338"/>
        </w:trPr>
        <w:tc>
          <w:tcPr>
            <w:tcW w:w="793" w:type="pct"/>
            <w:tcBorders>
              <w:top w:val="single" w:sz="4" w:space="0" w:color="auto"/>
              <w:left w:val="single" w:sz="4" w:space="0" w:color="auto"/>
              <w:bottom w:val="single" w:sz="4" w:space="0" w:color="auto"/>
              <w:right w:val="single" w:sz="4" w:space="0" w:color="auto"/>
            </w:tcBorders>
            <w:vAlign w:val="center"/>
          </w:tcPr>
          <w:p w:rsidR="003030D4" w:rsidRPr="003030D4" w:rsidRDefault="00CA15B3" w:rsidP="00CA15B3">
            <w:pPr>
              <w:pStyle w:val="24"/>
              <w:tabs>
                <w:tab w:val="left" w:pos="459"/>
              </w:tabs>
              <w:spacing w:line="240" w:lineRule="auto"/>
              <w:ind w:left="0"/>
              <w:rPr>
                <w:b/>
                <w:sz w:val="24"/>
                <w:szCs w:val="24"/>
              </w:rPr>
            </w:pPr>
            <w:r>
              <w:rPr>
                <w:b/>
                <w:sz w:val="24"/>
                <w:szCs w:val="24"/>
              </w:rPr>
              <w:t>2.</w:t>
            </w:r>
            <w:r w:rsidR="003030D4" w:rsidRPr="003030D4">
              <w:rPr>
                <w:b/>
                <w:sz w:val="24"/>
                <w:szCs w:val="24"/>
              </w:rPr>
              <w:t xml:space="preserve"> Питомники</w:t>
            </w:r>
          </w:p>
        </w:tc>
        <w:tc>
          <w:tcPr>
            <w:tcW w:w="1220"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ind w:firstLine="0"/>
              <w:rPr>
                <w:rFonts w:cs="Times New Roman"/>
                <w:szCs w:val="24"/>
                <w:highlight w:val="yellow"/>
              </w:rPr>
            </w:pPr>
            <w:r w:rsidRPr="003030D4">
              <w:rPr>
                <w:rFonts w:cs="Times New Roman"/>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без строительства зданий и сооружений;</w:t>
            </w:r>
            <w:r w:rsidRPr="003030D4">
              <w:rPr>
                <w:rFonts w:cs="Times New Roman"/>
                <w:szCs w:val="24"/>
                <w:highlight w:val="yellow"/>
              </w:rPr>
              <w:t xml:space="preserve"> </w:t>
            </w:r>
          </w:p>
          <w:p w:rsidR="003030D4" w:rsidRPr="003030D4" w:rsidRDefault="003030D4" w:rsidP="003030D4">
            <w:pPr>
              <w:widowControl w:val="0"/>
              <w:autoSpaceDE w:val="0"/>
              <w:autoSpaceDN w:val="0"/>
              <w:ind w:firstLine="0"/>
              <w:rPr>
                <w:rFonts w:cs="Times New Roman"/>
                <w:szCs w:val="24"/>
              </w:rPr>
            </w:pPr>
          </w:p>
        </w:tc>
        <w:tc>
          <w:tcPr>
            <w:tcW w:w="1646"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pStyle w:val="24"/>
              <w:tabs>
                <w:tab w:val="left" w:pos="317"/>
              </w:tabs>
              <w:spacing w:line="240" w:lineRule="auto"/>
              <w:ind w:left="22"/>
              <w:rPr>
                <w:sz w:val="24"/>
                <w:szCs w:val="24"/>
              </w:rPr>
            </w:pPr>
            <w:r w:rsidRPr="003030D4">
              <w:rPr>
                <w:sz w:val="24"/>
                <w:szCs w:val="24"/>
              </w:rPr>
              <w:t xml:space="preserve">Участки для выращивания растений, торговые площадки, </w:t>
            </w:r>
          </w:p>
        </w:tc>
        <w:tc>
          <w:tcPr>
            <w:tcW w:w="1341"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pStyle w:val="24"/>
              <w:tabs>
                <w:tab w:val="left" w:pos="317"/>
              </w:tabs>
              <w:spacing w:line="240" w:lineRule="auto"/>
              <w:ind w:left="22"/>
              <w:rPr>
                <w:b/>
                <w:sz w:val="24"/>
                <w:szCs w:val="24"/>
                <w:u w:val="single"/>
              </w:rPr>
            </w:pPr>
            <w:r w:rsidRPr="003030D4">
              <w:rPr>
                <w:b/>
                <w:sz w:val="24"/>
                <w:szCs w:val="24"/>
                <w:u w:val="single"/>
              </w:rPr>
              <w:t xml:space="preserve">На участке объекта </w:t>
            </w:r>
          </w:p>
          <w:p w:rsidR="003030D4" w:rsidRPr="003030D4" w:rsidRDefault="003030D4" w:rsidP="003030D4">
            <w:pPr>
              <w:pStyle w:val="24"/>
              <w:tabs>
                <w:tab w:val="left" w:pos="317"/>
              </w:tabs>
              <w:spacing w:line="240" w:lineRule="auto"/>
              <w:ind w:left="0"/>
              <w:rPr>
                <w:sz w:val="24"/>
                <w:szCs w:val="24"/>
              </w:rPr>
            </w:pPr>
            <w:r w:rsidRPr="003030D4">
              <w:rPr>
                <w:sz w:val="24"/>
                <w:szCs w:val="24"/>
              </w:rPr>
              <w:t>Пункты охраны, навесы</w:t>
            </w:r>
            <w:r>
              <w:rPr>
                <w:sz w:val="24"/>
                <w:szCs w:val="24"/>
              </w:rPr>
              <w:t>,</w:t>
            </w:r>
            <w:r w:rsidRPr="003030D4">
              <w:rPr>
                <w:sz w:val="24"/>
                <w:szCs w:val="24"/>
              </w:rPr>
              <w:t xml:space="preserve"> </w:t>
            </w:r>
            <w:r>
              <w:rPr>
                <w:sz w:val="24"/>
                <w:szCs w:val="24"/>
              </w:rPr>
              <w:t>п</w:t>
            </w:r>
            <w:r w:rsidRPr="003030D4">
              <w:rPr>
                <w:sz w:val="24"/>
                <w:szCs w:val="24"/>
              </w:rPr>
              <w:t>лощадки и участки для складирования грунта, хранения оборудования, инвентаря. Площадки для отдыха персонала. Автодорожные подъезды.</w:t>
            </w:r>
          </w:p>
          <w:p w:rsidR="003030D4" w:rsidRPr="003030D4" w:rsidRDefault="003030D4" w:rsidP="003030D4">
            <w:pPr>
              <w:pStyle w:val="24"/>
              <w:tabs>
                <w:tab w:val="left" w:pos="317"/>
              </w:tabs>
              <w:spacing w:line="240" w:lineRule="auto"/>
              <w:ind w:left="0"/>
              <w:rPr>
                <w:b/>
                <w:sz w:val="24"/>
                <w:szCs w:val="24"/>
                <w:u w:val="single"/>
              </w:rPr>
            </w:pPr>
            <w:r w:rsidRPr="003030D4">
              <w:rPr>
                <w:sz w:val="24"/>
                <w:szCs w:val="24"/>
              </w:rPr>
              <w:t>Временные автостоянки в соответствии с требованиями нормативных документов; объекты инженерной инфраструктуры, обеспечивающие рекреационную деятельность</w:t>
            </w:r>
            <w:r w:rsidRPr="003030D4">
              <w:rPr>
                <w:b/>
                <w:sz w:val="24"/>
                <w:szCs w:val="24"/>
              </w:rPr>
              <w:t>.</w:t>
            </w:r>
            <w:r w:rsidRPr="003030D4">
              <w:rPr>
                <w:sz w:val="24"/>
                <w:szCs w:val="24"/>
              </w:rPr>
              <w:t xml:space="preserve"> в том числе осуществление необходимых земляных работ и строительство вспомогательных сооружений.</w:t>
            </w:r>
          </w:p>
        </w:tc>
      </w:tr>
      <w:tr w:rsidR="003030D4" w:rsidRPr="003030D4" w:rsidTr="003030D4">
        <w:trPr>
          <w:trHeight w:val="338"/>
        </w:trPr>
        <w:tc>
          <w:tcPr>
            <w:tcW w:w="793" w:type="pct"/>
            <w:tcBorders>
              <w:top w:val="single" w:sz="4" w:space="0" w:color="auto"/>
              <w:left w:val="single" w:sz="4" w:space="0" w:color="auto"/>
              <w:bottom w:val="single" w:sz="4" w:space="0" w:color="auto"/>
              <w:right w:val="single" w:sz="4" w:space="0" w:color="auto"/>
            </w:tcBorders>
            <w:vAlign w:val="center"/>
          </w:tcPr>
          <w:p w:rsidR="003030D4" w:rsidRPr="003030D4" w:rsidRDefault="00CA15B3" w:rsidP="00CA15B3">
            <w:pPr>
              <w:pStyle w:val="ConsPlusNormal"/>
              <w:tabs>
                <w:tab w:val="left" w:pos="312"/>
              </w:tabs>
              <w:ind w:firstLine="0"/>
              <w:rPr>
                <w:rFonts w:ascii="Times New Roman" w:hAnsi="Times New Roman" w:cs="Times New Roman"/>
                <w:b/>
                <w:sz w:val="24"/>
                <w:szCs w:val="24"/>
              </w:rPr>
            </w:pPr>
            <w:r>
              <w:rPr>
                <w:rFonts w:ascii="Times New Roman" w:hAnsi="Times New Roman" w:cs="Times New Roman"/>
                <w:b/>
                <w:sz w:val="24"/>
                <w:szCs w:val="24"/>
              </w:rPr>
              <w:t xml:space="preserve">3. </w:t>
            </w:r>
            <w:proofErr w:type="spellStart"/>
            <w:r w:rsidR="003030D4" w:rsidRPr="003030D4">
              <w:rPr>
                <w:rFonts w:ascii="Times New Roman" w:hAnsi="Times New Roman" w:cs="Times New Roman"/>
                <w:b/>
                <w:sz w:val="24"/>
                <w:szCs w:val="24"/>
              </w:rPr>
              <w:t>Выставочно</w:t>
            </w:r>
            <w:proofErr w:type="spellEnd"/>
            <w:r w:rsidR="003030D4" w:rsidRPr="003030D4">
              <w:rPr>
                <w:rFonts w:ascii="Times New Roman" w:hAnsi="Times New Roman" w:cs="Times New Roman"/>
                <w:b/>
                <w:sz w:val="24"/>
                <w:szCs w:val="24"/>
              </w:rPr>
              <w:t>-ярмарочная деятельность</w:t>
            </w:r>
          </w:p>
        </w:tc>
        <w:tc>
          <w:tcPr>
            <w:tcW w:w="1220"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pStyle w:val="ConsPlusNormal"/>
              <w:ind w:firstLine="0"/>
              <w:rPr>
                <w:rFonts w:ascii="Times New Roman" w:hAnsi="Times New Roman" w:cs="Times New Roman"/>
                <w:sz w:val="24"/>
                <w:szCs w:val="24"/>
              </w:rPr>
            </w:pPr>
            <w:r w:rsidRPr="003030D4">
              <w:rPr>
                <w:rFonts w:ascii="Times New Roman" w:hAnsi="Times New Roman" w:cs="Times New Roman"/>
                <w:sz w:val="24"/>
                <w:szCs w:val="24"/>
              </w:rPr>
              <w:t xml:space="preserve">Размещение объектов капитального строительства, сооружений, предназначенных для осуществления </w:t>
            </w:r>
            <w:proofErr w:type="spellStart"/>
            <w:r w:rsidRPr="003030D4">
              <w:rPr>
                <w:rFonts w:ascii="Times New Roman" w:hAnsi="Times New Roman" w:cs="Times New Roman"/>
                <w:sz w:val="24"/>
                <w:szCs w:val="24"/>
              </w:rPr>
              <w:t>выставочно</w:t>
            </w:r>
            <w:proofErr w:type="spellEnd"/>
            <w:r w:rsidRPr="003030D4">
              <w:rPr>
                <w:rFonts w:ascii="Times New Roman" w:hAnsi="Times New Roman" w:cs="Times New Roman"/>
                <w:sz w:val="24"/>
                <w:szCs w:val="24"/>
              </w:rPr>
              <w:t xml:space="preserve">-ярмарочной и </w:t>
            </w:r>
            <w:proofErr w:type="spellStart"/>
            <w:r w:rsidRPr="003030D4">
              <w:rPr>
                <w:rFonts w:ascii="Times New Roman" w:hAnsi="Times New Roman" w:cs="Times New Roman"/>
                <w:sz w:val="24"/>
                <w:szCs w:val="24"/>
              </w:rPr>
              <w:t>конгрессной</w:t>
            </w:r>
            <w:proofErr w:type="spellEnd"/>
            <w:r w:rsidRPr="003030D4">
              <w:rPr>
                <w:rFonts w:ascii="Times New Roman" w:hAnsi="Times New Roman" w:cs="Times New Roman"/>
                <w:sz w:val="24"/>
                <w:szCs w:val="24"/>
              </w:rPr>
              <w:t xml:space="preserve"> деятельности, включая деятельность, необходимую для обслуживания указанных мероприятий (застройка экспозиционной площади, </w:t>
            </w:r>
            <w:r w:rsidRPr="003030D4">
              <w:rPr>
                <w:rFonts w:ascii="Times New Roman" w:hAnsi="Times New Roman" w:cs="Times New Roman"/>
                <w:sz w:val="24"/>
                <w:szCs w:val="24"/>
              </w:rPr>
              <w:lastRenderedPageBreak/>
              <w:t>организация питания участников мероприятий).</w:t>
            </w:r>
            <w:r w:rsidRPr="003030D4">
              <w:rPr>
                <w:rFonts w:ascii="Times New Roman" w:hAnsi="Times New Roman" w:cs="Times New Roman"/>
                <w:sz w:val="24"/>
                <w:szCs w:val="24"/>
                <w:highlight w:val="yellow"/>
              </w:rPr>
              <w:t xml:space="preserve"> </w:t>
            </w:r>
          </w:p>
        </w:tc>
        <w:tc>
          <w:tcPr>
            <w:tcW w:w="1646"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pStyle w:val="24"/>
              <w:tabs>
                <w:tab w:val="left" w:pos="317"/>
              </w:tabs>
              <w:spacing w:line="240" w:lineRule="auto"/>
              <w:ind w:left="22"/>
              <w:rPr>
                <w:b/>
                <w:sz w:val="24"/>
                <w:szCs w:val="24"/>
                <w:u w:val="single"/>
              </w:rPr>
            </w:pPr>
            <w:r w:rsidRPr="003030D4">
              <w:rPr>
                <w:sz w:val="24"/>
                <w:szCs w:val="24"/>
              </w:rPr>
              <w:lastRenderedPageBreak/>
              <w:t>Встроенные, встроено-пристроенные и отдельно стоящие здания выставок, ярмарок-выставок, конгрессов.</w:t>
            </w:r>
          </w:p>
        </w:tc>
        <w:tc>
          <w:tcPr>
            <w:tcW w:w="1341"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pStyle w:val="24"/>
              <w:tabs>
                <w:tab w:val="left" w:pos="317"/>
              </w:tabs>
              <w:spacing w:line="240" w:lineRule="auto"/>
              <w:ind w:left="22"/>
              <w:rPr>
                <w:b/>
                <w:sz w:val="24"/>
                <w:szCs w:val="24"/>
                <w:u w:val="single"/>
              </w:rPr>
            </w:pPr>
            <w:r w:rsidRPr="003030D4">
              <w:rPr>
                <w:b/>
                <w:sz w:val="24"/>
                <w:szCs w:val="24"/>
                <w:u w:val="single"/>
              </w:rPr>
              <w:t>На участке объекта в границах населённого пункта</w:t>
            </w:r>
          </w:p>
          <w:p w:rsidR="003030D4" w:rsidRPr="003030D4" w:rsidRDefault="003030D4" w:rsidP="003030D4">
            <w:pPr>
              <w:pStyle w:val="24"/>
              <w:tabs>
                <w:tab w:val="left" w:pos="317"/>
              </w:tabs>
              <w:spacing w:line="240" w:lineRule="auto"/>
              <w:ind w:left="0"/>
              <w:rPr>
                <w:sz w:val="24"/>
                <w:szCs w:val="24"/>
              </w:rPr>
            </w:pPr>
            <w:r w:rsidRPr="003030D4">
              <w:rPr>
                <w:sz w:val="24"/>
                <w:szCs w:val="24"/>
              </w:rPr>
              <w:t>Административно-бытовые здания, научно-производственные объекты. Площадки для отдыха персонала. Автодорожные подъезды.</w:t>
            </w:r>
          </w:p>
          <w:p w:rsidR="003030D4" w:rsidRPr="003030D4" w:rsidRDefault="003030D4" w:rsidP="003030D4">
            <w:pPr>
              <w:pStyle w:val="ConsPlusNormal"/>
              <w:widowControl/>
              <w:tabs>
                <w:tab w:val="left" w:pos="317"/>
              </w:tabs>
              <w:ind w:left="22" w:firstLine="0"/>
              <w:rPr>
                <w:rFonts w:ascii="Times New Roman" w:hAnsi="Times New Roman" w:cs="Times New Roman"/>
                <w:b/>
                <w:sz w:val="24"/>
                <w:szCs w:val="24"/>
                <w:u w:val="single"/>
              </w:rPr>
            </w:pPr>
            <w:r w:rsidRPr="003030D4">
              <w:rPr>
                <w:rFonts w:ascii="Times New Roman" w:hAnsi="Times New Roman" w:cs="Times New Roman"/>
                <w:sz w:val="24"/>
                <w:szCs w:val="24"/>
              </w:rPr>
              <w:t xml:space="preserve">Временные автостоянки в соответствии с требованиями нормативных документов; объекты инженерной инфраструктуры, </w:t>
            </w:r>
            <w:r w:rsidRPr="003030D4">
              <w:rPr>
                <w:rFonts w:ascii="Times New Roman" w:hAnsi="Times New Roman" w:cs="Times New Roman"/>
                <w:sz w:val="24"/>
                <w:szCs w:val="24"/>
              </w:rPr>
              <w:lastRenderedPageBreak/>
              <w:t>обеспечивающие деятельность предприятия.</w:t>
            </w:r>
          </w:p>
        </w:tc>
      </w:tr>
      <w:tr w:rsidR="003030D4" w:rsidRPr="003030D4" w:rsidTr="003030D4">
        <w:trPr>
          <w:trHeight w:val="338"/>
        </w:trPr>
        <w:tc>
          <w:tcPr>
            <w:tcW w:w="793" w:type="pct"/>
            <w:tcBorders>
              <w:top w:val="single" w:sz="4" w:space="0" w:color="auto"/>
              <w:left w:val="single" w:sz="4" w:space="0" w:color="auto"/>
              <w:bottom w:val="single" w:sz="4" w:space="0" w:color="auto"/>
              <w:right w:val="single" w:sz="4" w:space="0" w:color="auto"/>
            </w:tcBorders>
            <w:vAlign w:val="center"/>
          </w:tcPr>
          <w:p w:rsidR="003030D4" w:rsidRPr="003030D4" w:rsidRDefault="00CA15B3" w:rsidP="00CA15B3">
            <w:pPr>
              <w:pStyle w:val="ConsPlusNormal"/>
              <w:tabs>
                <w:tab w:val="left" w:pos="312"/>
              </w:tabs>
              <w:ind w:firstLine="0"/>
              <w:rPr>
                <w:rFonts w:ascii="Times New Roman" w:hAnsi="Times New Roman" w:cs="Times New Roman"/>
                <w:b/>
                <w:sz w:val="24"/>
                <w:szCs w:val="24"/>
              </w:rPr>
            </w:pPr>
            <w:r>
              <w:rPr>
                <w:rFonts w:ascii="Times New Roman" w:hAnsi="Times New Roman" w:cs="Times New Roman"/>
                <w:b/>
                <w:sz w:val="24"/>
                <w:szCs w:val="24"/>
              </w:rPr>
              <w:lastRenderedPageBreak/>
              <w:t xml:space="preserve">4. </w:t>
            </w:r>
            <w:r w:rsidR="003030D4" w:rsidRPr="003030D4">
              <w:rPr>
                <w:rFonts w:ascii="Times New Roman" w:hAnsi="Times New Roman" w:cs="Times New Roman"/>
                <w:b/>
                <w:sz w:val="24"/>
                <w:szCs w:val="24"/>
              </w:rPr>
              <w:t>Общественное питание</w:t>
            </w:r>
          </w:p>
        </w:tc>
        <w:tc>
          <w:tcPr>
            <w:tcW w:w="1220"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ind w:firstLine="0"/>
              <w:rPr>
                <w:rFonts w:cs="Times New Roman"/>
                <w:szCs w:val="24"/>
              </w:rPr>
            </w:pPr>
            <w:r w:rsidRPr="003030D4">
              <w:rPr>
                <w:rFonts w:cs="Times New Roman"/>
                <w:szCs w:val="24"/>
              </w:rPr>
              <w:t xml:space="preserve">Размещение объектов капитального строительства в целях устройства мест общественного питания </w:t>
            </w:r>
          </w:p>
          <w:p w:rsidR="003030D4" w:rsidRPr="003030D4" w:rsidRDefault="003030D4" w:rsidP="003030D4">
            <w:pPr>
              <w:pStyle w:val="ConsPlusNormal"/>
              <w:ind w:firstLine="0"/>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pStyle w:val="24"/>
              <w:tabs>
                <w:tab w:val="left" w:pos="317"/>
              </w:tabs>
              <w:spacing w:line="240" w:lineRule="auto"/>
              <w:ind w:left="22"/>
              <w:rPr>
                <w:b/>
                <w:sz w:val="24"/>
                <w:szCs w:val="24"/>
                <w:u w:val="single"/>
              </w:rPr>
            </w:pPr>
            <w:r w:rsidRPr="003030D4">
              <w:rPr>
                <w:sz w:val="24"/>
                <w:szCs w:val="24"/>
              </w:rPr>
              <w:t>Встроенные, встроено-пристроенные и отдельно стоящие здания ресторанов, кафе, столовых, закусочных, баров и иных</w:t>
            </w:r>
            <w:r>
              <w:rPr>
                <w:sz w:val="24"/>
                <w:szCs w:val="24"/>
              </w:rPr>
              <w:t xml:space="preserve"> </w:t>
            </w:r>
            <w:r w:rsidRPr="003030D4">
              <w:rPr>
                <w:sz w:val="24"/>
                <w:szCs w:val="24"/>
              </w:rPr>
              <w:t>предприятия общественного питания;</w:t>
            </w:r>
          </w:p>
        </w:tc>
        <w:tc>
          <w:tcPr>
            <w:tcW w:w="1341"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pStyle w:val="24"/>
              <w:tabs>
                <w:tab w:val="left" w:pos="317"/>
              </w:tabs>
              <w:spacing w:line="240" w:lineRule="auto"/>
              <w:ind w:left="22"/>
              <w:rPr>
                <w:b/>
                <w:sz w:val="24"/>
                <w:szCs w:val="24"/>
                <w:u w:val="single"/>
              </w:rPr>
            </w:pPr>
            <w:r w:rsidRPr="003030D4">
              <w:rPr>
                <w:b/>
                <w:sz w:val="24"/>
                <w:szCs w:val="24"/>
                <w:u w:val="single"/>
              </w:rPr>
              <w:t>В границах участка объекта</w:t>
            </w:r>
          </w:p>
          <w:p w:rsidR="003030D4" w:rsidRPr="003030D4" w:rsidRDefault="003030D4" w:rsidP="003030D4">
            <w:pPr>
              <w:pStyle w:val="24"/>
              <w:tabs>
                <w:tab w:val="left" w:pos="317"/>
              </w:tabs>
              <w:spacing w:line="240" w:lineRule="auto"/>
              <w:ind w:left="0"/>
              <w:rPr>
                <w:sz w:val="24"/>
                <w:szCs w:val="24"/>
              </w:rPr>
            </w:pPr>
            <w:r w:rsidRPr="003030D4">
              <w:rPr>
                <w:sz w:val="24"/>
                <w:szCs w:val="24"/>
              </w:rPr>
              <w:t>Площадки для отдыха, участки озеленения.</w:t>
            </w:r>
          </w:p>
          <w:p w:rsidR="003030D4" w:rsidRPr="003030D4" w:rsidRDefault="003030D4" w:rsidP="003030D4">
            <w:pPr>
              <w:pStyle w:val="24"/>
              <w:tabs>
                <w:tab w:val="left" w:pos="317"/>
              </w:tabs>
              <w:spacing w:line="240" w:lineRule="auto"/>
              <w:ind w:left="22"/>
              <w:rPr>
                <w:b/>
                <w:sz w:val="24"/>
                <w:szCs w:val="24"/>
                <w:u w:val="single"/>
              </w:rPr>
            </w:pPr>
            <w:r w:rsidRPr="003030D4">
              <w:rPr>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3030D4" w:rsidRPr="003030D4" w:rsidTr="003030D4">
        <w:trPr>
          <w:trHeight w:val="338"/>
        </w:trPr>
        <w:tc>
          <w:tcPr>
            <w:tcW w:w="793" w:type="pct"/>
            <w:tcBorders>
              <w:top w:val="single" w:sz="4" w:space="0" w:color="auto"/>
              <w:left w:val="single" w:sz="4" w:space="0" w:color="auto"/>
              <w:bottom w:val="single" w:sz="4" w:space="0" w:color="auto"/>
              <w:right w:val="single" w:sz="4" w:space="0" w:color="auto"/>
            </w:tcBorders>
            <w:vAlign w:val="center"/>
          </w:tcPr>
          <w:p w:rsidR="003030D4" w:rsidRPr="003030D4" w:rsidRDefault="00CA15B3" w:rsidP="00CA15B3">
            <w:pPr>
              <w:pStyle w:val="ConsPlusNormal"/>
              <w:tabs>
                <w:tab w:val="left" w:pos="312"/>
              </w:tabs>
              <w:ind w:firstLine="0"/>
              <w:rPr>
                <w:rFonts w:ascii="Times New Roman" w:hAnsi="Times New Roman" w:cs="Times New Roman"/>
                <w:b/>
                <w:sz w:val="24"/>
                <w:szCs w:val="24"/>
              </w:rPr>
            </w:pPr>
            <w:r>
              <w:rPr>
                <w:rFonts w:ascii="Times New Roman" w:hAnsi="Times New Roman" w:cs="Times New Roman"/>
                <w:b/>
                <w:sz w:val="24"/>
                <w:szCs w:val="24"/>
              </w:rPr>
              <w:t xml:space="preserve">5. </w:t>
            </w:r>
            <w:r w:rsidR="003030D4" w:rsidRPr="003030D4">
              <w:rPr>
                <w:rFonts w:ascii="Times New Roman" w:hAnsi="Times New Roman" w:cs="Times New Roman"/>
                <w:b/>
                <w:sz w:val="24"/>
                <w:szCs w:val="24"/>
              </w:rPr>
              <w:t>Магазины</w:t>
            </w:r>
          </w:p>
        </w:tc>
        <w:tc>
          <w:tcPr>
            <w:tcW w:w="1220"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ind w:firstLine="0"/>
              <w:rPr>
                <w:rFonts w:cs="Times New Roman"/>
                <w:szCs w:val="24"/>
              </w:rPr>
            </w:pPr>
            <w:r w:rsidRPr="003030D4">
              <w:rPr>
                <w:rFonts w:cs="Times New Roman"/>
                <w:szCs w:val="24"/>
              </w:rPr>
              <w:t>Размещение объектов капитального строительства, предназначенных для продажи товаров</w:t>
            </w:r>
            <w:r>
              <w:rPr>
                <w:rFonts w:cs="Times New Roman"/>
                <w:szCs w:val="24"/>
              </w:rPr>
              <w:t xml:space="preserve"> </w:t>
            </w:r>
            <w:r w:rsidR="00283DE8">
              <w:rPr>
                <w:rFonts w:cs="Times New Roman"/>
                <w:szCs w:val="24"/>
              </w:rPr>
              <w:t>(магазины, торговые павильоны)</w:t>
            </w:r>
            <w:r w:rsidRPr="003030D4">
              <w:rPr>
                <w:rFonts w:cs="Times New Roman"/>
                <w:szCs w:val="24"/>
                <w:highlight w:val="yellow"/>
              </w:rPr>
              <w:t xml:space="preserve"> </w:t>
            </w:r>
          </w:p>
          <w:p w:rsidR="003030D4" w:rsidRPr="003030D4" w:rsidRDefault="003030D4" w:rsidP="003030D4">
            <w:pPr>
              <w:pStyle w:val="ConsPlusNormal"/>
              <w:ind w:firstLine="0"/>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ind w:firstLine="0"/>
              <w:rPr>
                <w:rFonts w:cs="Times New Roman"/>
                <w:szCs w:val="24"/>
              </w:rPr>
            </w:pPr>
            <w:r w:rsidRPr="003030D4">
              <w:rPr>
                <w:rFonts w:cs="Times New Roman"/>
                <w:szCs w:val="24"/>
              </w:rPr>
              <w:t>Отдельно стоящие или встроено-пристроенные магазины продовольственных и не продовольственных товаров повседневного спроса;</w:t>
            </w:r>
          </w:p>
          <w:p w:rsidR="003030D4" w:rsidRPr="003030D4" w:rsidRDefault="003030D4" w:rsidP="003030D4">
            <w:pPr>
              <w:pStyle w:val="24"/>
              <w:tabs>
                <w:tab w:val="left" w:pos="317"/>
              </w:tabs>
              <w:spacing w:line="240" w:lineRule="auto"/>
              <w:ind w:left="22"/>
              <w:rPr>
                <w:b/>
                <w:sz w:val="24"/>
                <w:szCs w:val="24"/>
                <w:u w:val="single"/>
              </w:rPr>
            </w:pPr>
            <w:r w:rsidRPr="003030D4">
              <w:rPr>
                <w:sz w:val="24"/>
                <w:szCs w:val="24"/>
              </w:rPr>
              <w:t>аптечные пункты.</w:t>
            </w:r>
          </w:p>
        </w:tc>
        <w:tc>
          <w:tcPr>
            <w:tcW w:w="1341"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pStyle w:val="24"/>
              <w:tabs>
                <w:tab w:val="left" w:pos="317"/>
              </w:tabs>
              <w:spacing w:line="240" w:lineRule="auto"/>
              <w:ind w:left="22"/>
              <w:rPr>
                <w:b/>
                <w:sz w:val="24"/>
                <w:szCs w:val="24"/>
                <w:u w:val="single"/>
              </w:rPr>
            </w:pPr>
            <w:r w:rsidRPr="003030D4">
              <w:rPr>
                <w:b/>
                <w:sz w:val="24"/>
                <w:szCs w:val="24"/>
                <w:u w:val="single"/>
              </w:rPr>
              <w:t>В границах участка объекта</w:t>
            </w:r>
          </w:p>
          <w:p w:rsidR="003030D4" w:rsidRPr="003030D4" w:rsidRDefault="003030D4" w:rsidP="003030D4">
            <w:pPr>
              <w:pStyle w:val="24"/>
              <w:tabs>
                <w:tab w:val="left" w:pos="317"/>
              </w:tabs>
              <w:spacing w:line="240" w:lineRule="auto"/>
              <w:ind w:left="0"/>
              <w:rPr>
                <w:sz w:val="24"/>
                <w:szCs w:val="24"/>
              </w:rPr>
            </w:pPr>
            <w:r w:rsidRPr="003030D4">
              <w:rPr>
                <w:sz w:val="24"/>
                <w:szCs w:val="24"/>
              </w:rPr>
              <w:t>Площадки для отдыха, участки озеленения.</w:t>
            </w:r>
          </w:p>
          <w:p w:rsidR="003030D4" w:rsidRPr="003030D4" w:rsidRDefault="003030D4" w:rsidP="003030D4">
            <w:pPr>
              <w:pStyle w:val="24"/>
              <w:tabs>
                <w:tab w:val="left" w:pos="317"/>
              </w:tabs>
              <w:spacing w:line="240" w:lineRule="auto"/>
              <w:ind w:left="22"/>
              <w:rPr>
                <w:b/>
                <w:sz w:val="24"/>
                <w:szCs w:val="24"/>
                <w:u w:val="single"/>
              </w:rPr>
            </w:pPr>
            <w:r w:rsidRPr="003030D4">
              <w:rPr>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3030D4" w:rsidRPr="003030D4" w:rsidTr="003030D4">
        <w:trPr>
          <w:trHeight w:val="338"/>
        </w:trPr>
        <w:tc>
          <w:tcPr>
            <w:tcW w:w="793" w:type="pct"/>
            <w:tcBorders>
              <w:top w:val="single" w:sz="4" w:space="0" w:color="auto"/>
              <w:left w:val="single" w:sz="4" w:space="0" w:color="auto"/>
              <w:bottom w:val="single" w:sz="4" w:space="0" w:color="auto"/>
              <w:right w:val="single" w:sz="4" w:space="0" w:color="auto"/>
            </w:tcBorders>
            <w:vAlign w:val="center"/>
          </w:tcPr>
          <w:p w:rsidR="003030D4" w:rsidRPr="003030D4" w:rsidRDefault="00CA15B3" w:rsidP="00CA15B3">
            <w:pPr>
              <w:pStyle w:val="ConsPlusNormal"/>
              <w:tabs>
                <w:tab w:val="left" w:pos="312"/>
              </w:tabs>
              <w:ind w:firstLine="0"/>
              <w:rPr>
                <w:rFonts w:ascii="Times New Roman" w:hAnsi="Times New Roman" w:cs="Times New Roman"/>
                <w:b/>
                <w:sz w:val="24"/>
                <w:szCs w:val="24"/>
              </w:rPr>
            </w:pPr>
            <w:r>
              <w:rPr>
                <w:rFonts w:ascii="Times New Roman" w:hAnsi="Times New Roman" w:cs="Times New Roman"/>
                <w:b/>
                <w:sz w:val="24"/>
                <w:szCs w:val="24"/>
              </w:rPr>
              <w:t xml:space="preserve">6. </w:t>
            </w:r>
            <w:r w:rsidR="003030D4" w:rsidRPr="003030D4">
              <w:rPr>
                <w:rFonts w:ascii="Times New Roman" w:hAnsi="Times New Roman" w:cs="Times New Roman"/>
                <w:b/>
                <w:sz w:val="24"/>
                <w:szCs w:val="24"/>
              </w:rPr>
              <w:t>Обеспечение деятельности в области гидрометеорологии и смежных с ней областях</w:t>
            </w:r>
          </w:p>
        </w:tc>
        <w:tc>
          <w:tcPr>
            <w:tcW w:w="1220"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pStyle w:val="ConsPlusNormal"/>
              <w:ind w:firstLine="0"/>
              <w:rPr>
                <w:rFonts w:ascii="Times New Roman" w:hAnsi="Times New Roman" w:cs="Times New Roman"/>
                <w:sz w:val="24"/>
                <w:szCs w:val="24"/>
              </w:rPr>
            </w:pPr>
            <w:r w:rsidRPr="003030D4">
              <w:rPr>
                <w:rFonts w:ascii="Times New Roman" w:hAnsi="Times New Roman" w:cs="Times New Roman"/>
                <w:sz w:val="24"/>
                <w:szCs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w:t>
            </w:r>
            <w:r w:rsidRPr="003030D4">
              <w:rPr>
                <w:rFonts w:ascii="Times New Roman" w:hAnsi="Times New Roman" w:cs="Times New Roman"/>
                <w:sz w:val="24"/>
                <w:szCs w:val="24"/>
              </w:rPr>
              <w:lastRenderedPageBreak/>
              <w:t>характеристик, уровня загрязнения атмосферного воздуха, почв, водных объектов.</w:t>
            </w:r>
            <w:r w:rsidRPr="003030D4">
              <w:rPr>
                <w:rFonts w:ascii="Times New Roman" w:hAnsi="Times New Roman" w:cs="Times New Roman"/>
                <w:sz w:val="24"/>
                <w:szCs w:val="24"/>
                <w:highlight w:val="yellow"/>
              </w:rPr>
              <w:t xml:space="preserve"> </w:t>
            </w:r>
          </w:p>
        </w:tc>
        <w:tc>
          <w:tcPr>
            <w:tcW w:w="1646"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pStyle w:val="24"/>
              <w:tabs>
                <w:tab w:val="left" w:pos="317"/>
              </w:tabs>
              <w:spacing w:line="240" w:lineRule="auto"/>
              <w:ind w:left="22"/>
              <w:rPr>
                <w:b/>
                <w:sz w:val="24"/>
                <w:szCs w:val="24"/>
                <w:u w:val="single"/>
              </w:rPr>
            </w:pPr>
            <w:r w:rsidRPr="003030D4">
              <w:rPr>
                <w:sz w:val="24"/>
                <w:szCs w:val="24"/>
              </w:rPr>
              <w:lastRenderedPageBreak/>
              <w:t>Здания, сооружения и территории метеостанций, гидрометеорологических и агрометеорологических пунктов.</w:t>
            </w:r>
          </w:p>
        </w:tc>
        <w:tc>
          <w:tcPr>
            <w:tcW w:w="1341"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pStyle w:val="24"/>
              <w:tabs>
                <w:tab w:val="left" w:pos="317"/>
              </w:tabs>
              <w:spacing w:line="240" w:lineRule="auto"/>
              <w:ind w:left="22"/>
              <w:rPr>
                <w:b/>
                <w:sz w:val="24"/>
                <w:szCs w:val="24"/>
                <w:u w:val="single"/>
              </w:rPr>
            </w:pPr>
            <w:r w:rsidRPr="003030D4">
              <w:rPr>
                <w:b/>
                <w:sz w:val="24"/>
                <w:szCs w:val="24"/>
                <w:u w:val="single"/>
              </w:rPr>
              <w:t>В границах участка объекта</w:t>
            </w:r>
          </w:p>
          <w:p w:rsidR="003030D4" w:rsidRPr="003030D4" w:rsidRDefault="003030D4" w:rsidP="003030D4">
            <w:pPr>
              <w:pStyle w:val="24"/>
              <w:tabs>
                <w:tab w:val="left" w:pos="317"/>
              </w:tabs>
              <w:spacing w:line="240" w:lineRule="auto"/>
              <w:ind w:left="0"/>
              <w:rPr>
                <w:sz w:val="24"/>
                <w:szCs w:val="24"/>
              </w:rPr>
            </w:pPr>
            <w:r w:rsidRPr="003030D4">
              <w:rPr>
                <w:sz w:val="24"/>
                <w:szCs w:val="24"/>
              </w:rPr>
              <w:t>Площадки для отдыха, участки озеленения.</w:t>
            </w:r>
          </w:p>
          <w:p w:rsidR="003030D4" w:rsidRPr="003030D4" w:rsidRDefault="003030D4" w:rsidP="003030D4">
            <w:pPr>
              <w:pStyle w:val="24"/>
              <w:tabs>
                <w:tab w:val="left" w:pos="317"/>
              </w:tabs>
              <w:spacing w:line="240" w:lineRule="auto"/>
              <w:ind w:left="22"/>
              <w:rPr>
                <w:b/>
                <w:sz w:val="24"/>
                <w:szCs w:val="24"/>
                <w:u w:val="single"/>
              </w:rPr>
            </w:pPr>
            <w:r w:rsidRPr="003030D4">
              <w:rPr>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3030D4" w:rsidRPr="003030D4" w:rsidTr="003030D4">
        <w:trPr>
          <w:trHeight w:val="338"/>
        </w:trPr>
        <w:tc>
          <w:tcPr>
            <w:tcW w:w="793" w:type="pct"/>
            <w:tcBorders>
              <w:top w:val="single" w:sz="4" w:space="0" w:color="auto"/>
              <w:left w:val="single" w:sz="4" w:space="0" w:color="auto"/>
              <w:bottom w:val="single" w:sz="4" w:space="0" w:color="auto"/>
              <w:right w:val="single" w:sz="4" w:space="0" w:color="auto"/>
            </w:tcBorders>
            <w:vAlign w:val="center"/>
          </w:tcPr>
          <w:p w:rsidR="003030D4" w:rsidRPr="003030D4" w:rsidRDefault="00CA15B3" w:rsidP="00CA15B3">
            <w:pPr>
              <w:pStyle w:val="ConsPlusNormal"/>
              <w:tabs>
                <w:tab w:val="left" w:pos="312"/>
              </w:tabs>
              <w:ind w:firstLine="0"/>
              <w:rPr>
                <w:rFonts w:ascii="Times New Roman" w:hAnsi="Times New Roman" w:cs="Times New Roman"/>
                <w:b/>
                <w:sz w:val="24"/>
                <w:szCs w:val="24"/>
              </w:rPr>
            </w:pPr>
            <w:r>
              <w:rPr>
                <w:rFonts w:ascii="Times New Roman" w:hAnsi="Times New Roman" w:cs="Times New Roman"/>
                <w:b/>
                <w:sz w:val="24"/>
                <w:szCs w:val="24"/>
              </w:rPr>
              <w:lastRenderedPageBreak/>
              <w:t xml:space="preserve">7. </w:t>
            </w:r>
            <w:r w:rsidR="003030D4" w:rsidRPr="003030D4">
              <w:rPr>
                <w:rFonts w:ascii="Times New Roman" w:hAnsi="Times New Roman" w:cs="Times New Roman"/>
                <w:b/>
                <w:sz w:val="24"/>
                <w:szCs w:val="24"/>
              </w:rPr>
              <w:t>Обеспечение научной деятельности</w:t>
            </w:r>
          </w:p>
        </w:tc>
        <w:tc>
          <w:tcPr>
            <w:tcW w:w="1220"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ind w:firstLine="0"/>
              <w:rPr>
                <w:rFonts w:cs="Times New Roman"/>
                <w:szCs w:val="24"/>
              </w:rPr>
            </w:pPr>
            <w:r w:rsidRPr="003030D4">
              <w:rPr>
                <w:rFonts w:cs="Times New Roman"/>
                <w:szCs w:val="24"/>
              </w:rPr>
              <w:t>Размещение объектов капитального строительства для проведения на</w:t>
            </w:r>
            <w:r>
              <w:rPr>
                <w:rFonts w:cs="Times New Roman"/>
                <w:szCs w:val="24"/>
              </w:rPr>
              <w:t>учных исследований и изысканий</w:t>
            </w:r>
            <w:r w:rsidRPr="003030D4">
              <w:rPr>
                <w:rFonts w:cs="Times New Roman"/>
                <w:szCs w:val="24"/>
              </w:rPr>
              <w:t>, проведения научной и селекционной работы, ведения лесного хозяйства для получения ценных с научной точки зрения образцов растительного и животного мира.</w:t>
            </w:r>
          </w:p>
          <w:p w:rsidR="003030D4" w:rsidRPr="003030D4" w:rsidRDefault="003030D4" w:rsidP="003030D4">
            <w:pPr>
              <w:pStyle w:val="ConsPlusNormal"/>
              <w:ind w:firstLine="0"/>
              <w:rPr>
                <w:rFonts w:ascii="Times New Roman" w:hAnsi="Times New Roman" w:cs="Times New Roman"/>
                <w:sz w:val="24"/>
                <w:szCs w:val="24"/>
              </w:rPr>
            </w:pPr>
          </w:p>
        </w:tc>
        <w:tc>
          <w:tcPr>
            <w:tcW w:w="1646"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ind w:left="34" w:firstLine="0"/>
              <w:contextualSpacing/>
              <w:rPr>
                <w:rFonts w:cs="Times New Roman"/>
                <w:szCs w:val="24"/>
              </w:rPr>
            </w:pPr>
            <w:r w:rsidRPr="003030D4">
              <w:rPr>
                <w:rFonts w:cs="Times New Roman"/>
                <w:szCs w:val="24"/>
              </w:rPr>
              <w:t xml:space="preserve">Отдельно стоящие, встроено-пристроенные здания и помещения научно-исследовательских институтов, проектных институтов, научных центров, опытно-конструкторских центров, государственных академии наук, в том числе отраслевых; </w:t>
            </w:r>
          </w:p>
          <w:p w:rsidR="003030D4" w:rsidRPr="003030D4" w:rsidRDefault="003030D4" w:rsidP="003030D4">
            <w:pPr>
              <w:pStyle w:val="24"/>
              <w:tabs>
                <w:tab w:val="left" w:pos="317"/>
              </w:tabs>
              <w:spacing w:line="240" w:lineRule="auto"/>
              <w:ind w:left="22"/>
              <w:rPr>
                <w:b/>
                <w:sz w:val="24"/>
                <w:szCs w:val="24"/>
                <w:u w:val="single"/>
              </w:rPr>
            </w:pPr>
            <w:r w:rsidRPr="003030D4">
              <w:rPr>
                <w:sz w:val="24"/>
                <w:szCs w:val="24"/>
              </w:rPr>
              <w:t>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 проектных организаций, не требующие санитарно-защитных зон.</w:t>
            </w:r>
          </w:p>
        </w:tc>
        <w:tc>
          <w:tcPr>
            <w:tcW w:w="1341"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pStyle w:val="24"/>
              <w:tabs>
                <w:tab w:val="left" w:pos="317"/>
              </w:tabs>
              <w:spacing w:line="240" w:lineRule="auto"/>
              <w:ind w:left="22"/>
              <w:rPr>
                <w:b/>
                <w:sz w:val="24"/>
                <w:szCs w:val="24"/>
                <w:u w:val="single"/>
              </w:rPr>
            </w:pPr>
            <w:r w:rsidRPr="003030D4">
              <w:rPr>
                <w:b/>
                <w:sz w:val="24"/>
                <w:szCs w:val="24"/>
                <w:u w:val="single"/>
              </w:rPr>
              <w:t>В границах участка объекта</w:t>
            </w:r>
          </w:p>
          <w:p w:rsidR="003030D4" w:rsidRPr="003030D4" w:rsidRDefault="003030D4" w:rsidP="003030D4">
            <w:pPr>
              <w:pStyle w:val="24"/>
              <w:tabs>
                <w:tab w:val="left" w:pos="317"/>
              </w:tabs>
              <w:spacing w:line="240" w:lineRule="auto"/>
              <w:ind w:left="0"/>
              <w:rPr>
                <w:sz w:val="24"/>
                <w:szCs w:val="24"/>
              </w:rPr>
            </w:pPr>
            <w:r w:rsidRPr="003030D4">
              <w:rPr>
                <w:sz w:val="24"/>
                <w:szCs w:val="24"/>
              </w:rPr>
              <w:t>Площадки для отдыха, участки озеленения.</w:t>
            </w:r>
          </w:p>
          <w:p w:rsidR="003030D4" w:rsidRPr="003030D4" w:rsidRDefault="003030D4" w:rsidP="003030D4">
            <w:pPr>
              <w:pStyle w:val="24"/>
              <w:tabs>
                <w:tab w:val="left" w:pos="317"/>
              </w:tabs>
              <w:spacing w:line="240" w:lineRule="auto"/>
              <w:ind w:left="22"/>
              <w:rPr>
                <w:b/>
                <w:sz w:val="24"/>
                <w:szCs w:val="24"/>
                <w:u w:val="single"/>
              </w:rPr>
            </w:pPr>
            <w:r w:rsidRPr="003030D4">
              <w:rPr>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3030D4" w:rsidRPr="003030D4" w:rsidTr="003030D4">
        <w:trPr>
          <w:trHeight w:val="338"/>
        </w:trPr>
        <w:tc>
          <w:tcPr>
            <w:tcW w:w="793" w:type="pct"/>
            <w:tcBorders>
              <w:top w:val="single" w:sz="4" w:space="0" w:color="auto"/>
              <w:left w:val="single" w:sz="4" w:space="0" w:color="auto"/>
              <w:bottom w:val="single" w:sz="4" w:space="0" w:color="auto"/>
              <w:right w:val="single" w:sz="4" w:space="0" w:color="auto"/>
            </w:tcBorders>
            <w:vAlign w:val="center"/>
          </w:tcPr>
          <w:p w:rsidR="003030D4" w:rsidRPr="003030D4" w:rsidRDefault="00CA15B3" w:rsidP="00CA15B3">
            <w:pPr>
              <w:pStyle w:val="ConsPlusNormal"/>
              <w:tabs>
                <w:tab w:val="left" w:pos="312"/>
              </w:tabs>
              <w:ind w:firstLine="0"/>
              <w:rPr>
                <w:rFonts w:ascii="Times New Roman" w:hAnsi="Times New Roman" w:cs="Times New Roman"/>
                <w:b/>
                <w:sz w:val="24"/>
                <w:szCs w:val="24"/>
              </w:rPr>
            </w:pPr>
            <w:r>
              <w:rPr>
                <w:rFonts w:ascii="Times New Roman" w:hAnsi="Times New Roman" w:cs="Times New Roman"/>
                <w:b/>
                <w:sz w:val="24"/>
                <w:szCs w:val="24"/>
              </w:rPr>
              <w:t xml:space="preserve">8. </w:t>
            </w:r>
            <w:r w:rsidR="003030D4" w:rsidRPr="003030D4">
              <w:rPr>
                <w:rFonts w:ascii="Times New Roman" w:hAnsi="Times New Roman" w:cs="Times New Roman"/>
                <w:b/>
                <w:sz w:val="24"/>
                <w:szCs w:val="24"/>
              </w:rPr>
              <w:t>Религиозное использование</w:t>
            </w:r>
          </w:p>
        </w:tc>
        <w:tc>
          <w:tcPr>
            <w:tcW w:w="1220"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ind w:firstLine="0"/>
              <w:rPr>
                <w:rFonts w:cs="Times New Roman"/>
                <w:szCs w:val="24"/>
              </w:rPr>
            </w:pPr>
            <w:r w:rsidRPr="003030D4">
              <w:rPr>
                <w:rFonts w:cs="Times New Roman"/>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r w:rsidRPr="003030D4">
              <w:rPr>
                <w:rFonts w:cs="Times New Roman"/>
                <w:szCs w:val="24"/>
                <w:highlight w:val="yellow"/>
              </w:rPr>
              <w:t xml:space="preserve"> </w:t>
            </w:r>
          </w:p>
          <w:p w:rsidR="003030D4" w:rsidRPr="003030D4" w:rsidRDefault="003030D4" w:rsidP="003030D4">
            <w:pPr>
              <w:widowControl w:val="0"/>
              <w:autoSpaceDE w:val="0"/>
              <w:autoSpaceDN w:val="0"/>
              <w:ind w:firstLine="0"/>
              <w:rPr>
                <w:rFonts w:cs="Times New Roman"/>
                <w:szCs w:val="24"/>
              </w:rPr>
            </w:pPr>
          </w:p>
        </w:tc>
        <w:tc>
          <w:tcPr>
            <w:tcW w:w="1646"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pStyle w:val="24"/>
              <w:tabs>
                <w:tab w:val="left" w:pos="317"/>
              </w:tabs>
              <w:spacing w:line="240" w:lineRule="auto"/>
              <w:ind w:left="22"/>
              <w:rPr>
                <w:b/>
                <w:sz w:val="24"/>
                <w:szCs w:val="24"/>
                <w:u w:val="single"/>
              </w:rPr>
            </w:pPr>
            <w:r w:rsidRPr="003030D4">
              <w:rPr>
                <w:sz w:val="24"/>
                <w:szCs w:val="24"/>
              </w:rPr>
              <w:t>Отдельно стоящие, встроено-пристроенные здания и помещения церквей, соборов, храмов, часовен, мечетей, молельных домов, воскресных школ, семинарий, духовных училищ; размещение объектов капитального строительства, предназначенных для постоянного местонахождения духовных лиц,</w:t>
            </w:r>
          </w:p>
        </w:tc>
        <w:tc>
          <w:tcPr>
            <w:tcW w:w="1341"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pStyle w:val="24"/>
              <w:tabs>
                <w:tab w:val="left" w:pos="317"/>
              </w:tabs>
              <w:spacing w:line="240" w:lineRule="auto"/>
              <w:ind w:left="22"/>
              <w:rPr>
                <w:b/>
                <w:sz w:val="24"/>
                <w:szCs w:val="24"/>
                <w:u w:val="single"/>
              </w:rPr>
            </w:pPr>
            <w:r w:rsidRPr="003030D4">
              <w:rPr>
                <w:b/>
                <w:sz w:val="24"/>
                <w:szCs w:val="24"/>
                <w:u w:val="single"/>
              </w:rPr>
              <w:t>В границах участка объекта</w:t>
            </w:r>
          </w:p>
          <w:p w:rsidR="003030D4" w:rsidRPr="003030D4" w:rsidRDefault="003030D4" w:rsidP="003030D4">
            <w:pPr>
              <w:pStyle w:val="24"/>
              <w:tabs>
                <w:tab w:val="left" w:pos="317"/>
              </w:tabs>
              <w:spacing w:line="240" w:lineRule="auto"/>
              <w:ind w:left="0"/>
              <w:rPr>
                <w:sz w:val="24"/>
                <w:szCs w:val="24"/>
              </w:rPr>
            </w:pPr>
            <w:r w:rsidRPr="003030D4">
              <w:rPr>
                <w:sz w:val="24"/>
                <w:szCs w:val="24"/>
              </w:rPr>
              <w:t>Площадки для отдыха, участки озеленения.</w:t>
            </w:r>
          </w:p>
          <w:p w:rsidR="003030D4" w:rsidRPr="003030D4" w:rsidRDefault="003030D4" w:rsidP="003030D4">
            <w:pPr>
              <w:pStyle w:val="24"/>
              <w:tabs>
                <w:tab w:val="left" w:pos="317"/>
              </w:tabs>
              <w:spacing w:line="240" w:lineRule="auto"/>
              <w:ind w:left="22"/>
              <w:rPr>
                <w:b/>
                <w:sz w:val="24"/>
                <w:szCs w:val="24"/>
                <w:u w:val="single"/>
              </w:rPr>
            </w:pPr>
            <w:r w:rsidRPr="003030D4">
              <w:rPr>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3030D4" w:rsidRPr="003030D4" w:rsidTr="003030D4">
        <w:trPr>
          <w:trHeight w:val="338"/>
        </w:trPr>
        <w:tc>
          <w:tcPr>
            <w:tcW w:w="793" w:type="pct"/>
            <w:tcBorders>
              <w:top w:val="single" w:sz="4" w:space="0" w:color="auto"/>
              <w:left w:val="single" w:sz="4" w:space="0" w:color="auto"/>
              <w:bottom w:val="single" w:sz="4" w:space="0" w:color="auto"/>
              <w:right w:val="single" w:sz="4" w:space="0" w:color="auto"/>
            </w:tcBorders>
            <w:vAlign w:val="center"/>
          </w:tcPr>
          <w:p w:rsidR="003030D4" w:rsidRPr="003030D4" w:rsidRDefault="00CA15B3" w:rsidP="00CA15B3">
            <w:pPr>
              <w:pStyle w:val="ConsPlusNormal"/>
              <w:tabs>
                <w:tab w:val="left" w:pos="312"/>
              </w:tabs>
              <w:ind w:firstLine="0"/>
              <w:rPr>
                <w:rFonts w:ascii="Times New Roman" w:hAnsi="Times New Roman" w:cs="Times New Roman"/>
                <w:b/>
                <w:sz w:val="24"/>
                <w:szCs w:val="24"/>
              </w:rPr>
            </w:pPr>
            <w:r>
              <w:rPr>
                <w:rFonts w:ascii="Times New Roman" w:hAnsi="Times New Roman" w:cs="Times New Roman"/>
                <w:b/>
                <w:sz w:val="24"/>
                <w:szCs w:val="24"/>
              </w:rPr>
              <w:t xml:space="preserve">9. </w:t>
            </w:r>
            <w:r w:rsidR="003030D4" w:rsidRPr="003030D4">
              <w:rPr>
                <w:rFonts w:ascii="Times New Roman" w:hAnsi="Times New Roman" w:cs="Times New Roman"/>
                <w:b/>
                <w:sz w:val="24"/>
                <w:szCs w:val="24"/>
              </w:rPr>
              <w:t>Санаторная деятельность</w:t>
            </w:r>
          </w:p>
        </w:tc>
        <w:tc>
          <w:tcPr>
            <w:tcW w:w="1220"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widowControl w:val="0"/>
              <w:autoSpaceDE w:val="0"/>
              <w:autoSpaceDN w:val="0"/>
              <w:ind w:firstLine="0"/>
              <w:rPr>
                <w:rFonts w:cs="Times New Roman"/>
                <w:szCs w:val="24"/>
              </w:rPr>
            </w:pPr>
            <w:r w:rsidRPr="003030D4">
              <w:rPr>
                <w:rFonts w:cs="Times New Roman"/>
                <w:szCs w:val="24"/>
              </w:rPr>
              <w:t>Размещение обеспечивающих оказание услуги по оздоровлению населения;</w:t>
            </w:r>
          </w:p>
          <w:p w:rsidR="003030D4" w:rsidRPr="003030D4" w:rsidRDefault="003030D4" w:rsidP="003030D4">
            <w:pPr>
              <w:widowControl w:val="0"/>
              <w:autoSpaceDE w:val="0"/>
              <w:autoSpaceDN w:val="0"/>
              <w:ind w:firstLine="0"/>
              <w:rPr>
                <w:rFonts w:cs="Times New Roman"/>
                <w:szCs w:val="24"/>
              </w:rPr>
            </w:pPr>
            <w:r w:rsidRPr="003030D4">
              <w:rPr>
                <w:rFonts w:cs="Times New Roman"/>
                <w:szCs w:val="24"/>
              </w:rPr>
              <w:t>обустройство лечебно-оздоровительных местностей в том числе пляжей.</w:t>
            </w:r>
            <w:r w:rsidRPr="003030D4">
              <w:rPr>
                <w:rFonts w:cs="Times New Roman"/>
                <w:szCs w:val="24"/>
                <w:highlight w:val="yellow"/>
              </w:rPr>
              <w:t xml:space="preserve"> </w:t>
            </w:r>
          </w:p>
        </w:tc>
        <w:tc>
          <w:tcPr>
            <w:tcW w:w="1646"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pStyle w:val="24"/>
              <w:tabs>
                <w:tab w:val="left" w:pos="317"/>
              </w:tabs>
              <w:spacing w:line="240" w:lineRule="auto"/>
              <w:ind w:left="22"/>
              <w:rPr>
                <w:b/>
                <w:sz w:val="24"/>
                <w:szCs w:val="24"/>
                <w:u w:val="single"/>
              </w:rPr>
            </w:pPr>
            <w:r w:rsidRPr="003030D4">
              <w:rPr>
                <w:sz w:val="24"/>
                <w:szCs w:val="24"/>
              </w:rPr>
              <w:t>Отдельно стоящие, здания профилакториев, санаториев, оздоровительных центров.</w:t>
            </w:r>
          </w:p>
        </w:tc>
        <w:tc>
          <w:tcPr>
            <w:tcW w:w="1341"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pStyle w:val="24"/>
              <w:tabs>
                <w:tab w:val="left" w:pos="317"/>
              </w:tabs>
              <w:spacing w:line="240" w:lineRule="auto"/>
              <w:ind w:left="22"/>
              <w:rPr>
                <w:b/>
                <w:sz w:val="24"/>
                <w:szCs w:val="24"/>
                <w:u w:val="single"/>
              </w:rPr>
            </w:pPr>
            <w:r w:rsidRPr="003030D4">
              <w:rPr>
                <w:b/>
                <w:sz w:val="24"/>
                <w:szCs w:val="24"/>
                <w:u w:val="single"/>
              </w:rPr>
              <w:t>В границах участка объекта</w:t>
            </w:r>
          </w:p>
          <w:p w:rsidR="003030D4" w:rsidRPr="003030D4" w:rsidRDefault="003030D4" w:rsidP="003030D4">
            <w:pPr>
              <w:pStyle w:val="24"/>
              <w:tabs>
                <w:tab w:val="left" w:pos="317"/>
              </w:tabs>
              <w:spacing w:line="240" w:lineRule="auto"/>
              <w:ind w:left="0"/>
              <w:rPr>
                <w:sz w:val="24"/>
                <w:szCs w:val="24"/>
              </w:rPr>
            </w:pPr>
            <w:r w:rsidRPr="003030D4">
              <w:rPr>
                <w:sz w:val="24"/>
                <w:szCs w:val="24"/>
              </w:rPr>
              <w:t>Площадки для отдыха, участки озеленения.</w:t>
            </w:r>
          </w:p>
          <w:p w:rsidR="003030D4" w:rsidRPr="003030D4" w:rsidRDefault="003030D4" w:rsidP="003030D4">
            <w:pPr>
              <w:pStyle w:val="24"/>
              <w:tabs>
                <w:tab w:val="left" w:pos="317"/>
              </w:tabs>
              <w:spacing w:line="240" w:lineRule="auto"/>
              <w:ind w:left="22"/>
              <w:rPr>
                <w:b/>
                <w:sz w:val="24"/>
                <w:szCs w:val="24"/>
                <w:u w:val="single"/>
              </w:rPr>
            </w:pPr>
            <w:r w:rsidRPr="003030D4">
              <w:rPr>
                <w:sz w:val="24"/>
                <w:szCs w:val="24"/>
              </w:rPr>
              <w:t xml:space="preserve">Временные автостоянки в соответствии с требованиями нормативных документов; хозяйственные площадки с </w:t>
            </w:r>
            <w:r w:rsidRPr="003030D4">
              <w:rPr>
                <w:sz w:val="24"/>
                <w:szCs w:val="24"/>
              </w:rPr>
              <w:lastRenderedPageBreak/>
              <w:t>размещением контейнера для сбора мусора в соответствии с требованием СанПиН</w:t>
            </w:r>
          </w:p>
        </w:tc>
      </w:tr>
      <w:tr w:rsidR="003030D4" w:rsidRPr="003030D4" w:rsidTr="003030D4">
        <w:trPr>
          <w:trHeight w:val="338"/>
        </w:trPr>
        <w:tc>
          <w:tcPr>
            <w:tcW w:w="5000" w:type="pct"/>
            <w:gridSpan w:val="4"/>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pStyle w:val="ConsPlusNormal"/>
              <w:widowControl/>
              <w:ind w:firstLine="0"/>
              <w:jc w:val="both"/>
              <w:rPr>
                <w:rFonts w:ascii="Times New Roman" w:hAnsi="Times New Roman" w:cs="Times New Roman"/>
                <w:sz w:val="24"/>
                <w:szCs w:val="24"/>
              </w:rPr>
            </w:pPr>
            <w:r w:rsidRPr="003030D4">
              <w:rPr>
                <w:rFonts w:ascii="Times New Roman" w:hAnsi="Times New Roman" w:cs="Times New Roman"/>
                <w:b/>
                <w:sz w:val="24"/>
                <w:szCs w:val="24"/>
              </w:rPr>
              <w:lastRenderedPageBreak/>
              <w:t>Примечание</w:t>
            </w:r>
            <w:r w:rsidRPr="003030D4">
              <w:rPr>
                <w:rFonts w:ascii="Times New Roman" w:hAnsi="Times New Roman" w:cs="Times New Roman"/>
                <w:sz w:val="24"/>
                <w:szCs w:val="24"/>
              </w:rPr>
              <w:t>: объекты могут размещаться на земельных участках, непосредственно примыкающих к красным линиям улиц, дорог, проездов, являющихся территориями общего пользования;</w:t>
            </w:r>
          </w:p>
          <w:p w:rsidR="00151D84" w:rsidRDefault="00151D84" w:rsidP="00151D84">
            <w:pPr>
              <w:ind w:firstLine="0"/>
              <w:rPr>
                <w:rFonts w:cs="Times New Roman"/>
                <w:szCs w:val="24"/>
              </w:rPr>
            </w:pPr>
            <w:r w:rsidRPr="000570A3">
              <w:rPr>
                <w:szCs w:val="24"/>
              </w:rPr>
              <w:t xml:space="preserve">Допускается размещение </w:t>
            </w:r>
            <w:r w:rsidRPr="000570A3">
              <w:t>рекламных конструкций в соответствии со Схемой размещения рекламных конструкций на территории Камышловского городского округа на земельных участках, независимо от форм собственности, а также на объектах муниципальной недвижимости.</w:t>
            </w:r>
          </w:p>
          <w:p w:rsidR="003030D4" w:rsidRPr="003030D4" w:rsidRDefault="003030D4" w:rsidP="003030D4">
            <w:pPr>
              <w:pStyle w:val="ConsPlusNormal"/>
              <w:widowControl/>
              <w:ind w:firstLine="0"/>
              <w:jc w:val="both"/>
              <w:rPr>
                <w:rFonts w:ascii="Times New Roman" w:hAnsi="Times New Roman" w:cs="Times New Roman"/>
                <w:sz w:val="24"/>
                <w:szCs w:val="24"/>
              </w:rPr>
            </w:pPr>
            <w:r w:rsidRPr="003030D4">
              <w:rPr>
                <w:rFonts w:ascii="Times New Roman" w:hAnsi="Times New Roman" w:cs="Times New Roman"/>
                <w:sz w:val="24"/>
                <w:szCs w:val="24"/>
              </w:rPr>
              <w:t>В границах зоны застройки общественными зданиями не допускается:</w:t>
            </w:r>
          </w:p>
          <w:p w:rsidR="003030D4" w:rsidRPr="003030D4" w:rsidRDefault="003030D4" w:rsidP="003030D4">
            <w:pPr>
              <w:pStyle w:val="ConsPlusNormal"/>
              <w:widowControl/>
              <w:ind w:firstLine="0"/>
              <w:jc w:val="both"/>
              <w:rPr>
                <w:rFonts w:ascii="Times New Roman" w:hAnsi="Times New Roman" w:cs="Times New Roman"/>
                <w:sz w:val="24"/>
                <w:szCs w:val="24"/>
              </w:rPr>
            </w:pPr>
            <w:r w:rsidRPr="003030D4">
              <w:rPr>
                <w:rFonts w:ascii="Times New Roman" w:hAnsi="Times New Roman" w:cs="Times New Roman"/>
                <w:sz w:val="24"/>
                <w:szCs w:val="24"/>
              </w:rPr>
              <w:t>1) размещение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rsidR="003030D4" w:rsidRPr="003030D4" w:rsidRDefault="003030D4" w:rsidP="003030D4">
            <w:pPr>
              <w:pStyle w:val="ConsPlusNormal"/>
              <w:widowControl/>
              <w:ind w:firstLine="0"/>
              <w:jc w:val="both"/>
              <w:rPr>
                <w:rFonts w:ascii="Times New Roman" w:hAnsi="Times New Roman" w:cs="Times New Roman"/>
                <w:sz w:val="24"/>
                <w:szCs w:val="24"/>
              </w:rPr>
            </w:pPr>
            <w:r w:rsidRPr="003030D4">
              <w:rPr>
                <w:rFonts w:ascii="Times New Roman" w:hAnsi="Times New Roman" w:cs="Times New Roman"/>
                <w:sz w:val="24"/>
                <w:szCs w:val="24"/>
              </w:rPr>
              <w:t>2) ремонт автомобилей, другой техники, складирование строительных материалов, хозяйственного инвентаря, оборудования на территориях общего пользования;</w:t>
            </w:r>
          </w:p>
          <w:p w:rsidR="003030D4" w:rsidRPr="003030D4" w:rsidRDefault="003030D4" w:rsidP="003030D4">
            <w:pPr>
              <w:pStyle w:val="24"/>
              <w:tabs>
                <w:tab w:val="left" w:pos="317"/>
              </w:tabs>
              <w:spacing w:line="240" w:lineRule="auto"/>
              <w:ind w:left="22"/>
              <w:rPr>
                <w:b/>
                <w:sz w:val="24"/>
                <w:szCs w:val="24"/>
                <w:u w:val="single"/>
              </w:rPr>
            </w:pPr>
            <w:r w:rsidRPr="003030D4">
              <w:rPr>
                <w:sz w:val="24"/>
                <w:szCs w:val="24"/>
              </w:rPr>
              <w:t>3) размещение со стороны улиц вспомогательных строений.</w:t>
            </w:r>
          </w:p>
        </w:tc>
      </w:tr>
    </w:tbl>
    <w:p w:rsidR="002B7952" w:rsidRDefault="002B7952" w:rsidP="003030D4">
      <w:pPr>
        <w:spacing w:after="160"/>
        <w:ind w:firstLine="0"/>
        <w:rPr>
          <w:rFonts w:cs="Times New Roman"/>
          <w:szCs w:val="24"/>
        </w:rPr>
      </w:pPr>
      <w:r>
        <w:rPr>
          <w:rFonts w:cs="Times New Roman"/>
          <w:szCs w:val="24"/>
        </w:rPr>
        <w:br w:type="page"/>
      </w:r>
    </w:p>
    <w:p w:rsidR="003030D4" w:rsidRPr="003030D4" w:rsidRDefault="003030D4" w:rsidP="003030D4">
      <w:pPr>
        <w:spacing w:after="160"/>
        <w:ind w:firstLine="0"/>
        <w:rPr>
          <w:rFonts w:cs="Times New Roman"/>
          <w:szCs w:val="24"/>
        </w:rPr>
      </w:pPr>
    </w:p>
    <w:p w:rsidR="003030D4" w:rsidRDefault="003030D4" w:rsidP="003030D4">
      <w:pPr>
        <w:pStyle w:val="ConsPlusNormal"/>
        <w:widowControl/>
        <w:spacing w:after="120"/>
        <w:ind w:firstLine="0"/>
        <w:contextualSpacing/>
        <w:jc w:val="both"/>
        <w:rPr>
          <w:rFonts w:ascii="Times New Roman" w:hAnsi="Times New Roman" w:cs="Times New Roman"/>
          <w:sz w:val="24"/>
          <w:szCs w:val="24"/>
        </w:rPr>
      </w:pPr>
      <w:r w:rsidRPr="003030D4">
        <w:rPr>
          <w:rFonts w:ascii="Times New Roman" w:hAnsi="Times New Roman" w:cs="Times New Roman"/>
          <w:sz w:val="24"/>
          <w:szCs w:val="24"/>
        </w:rPr>
        <w:t xml:space="preserve">Предельные значения параметров земельных участков и разрешенного строительства </w:t>
      </w:r>
      <w:r w:rsidR="00ED04E6" w:rsidRPr="00FA6F40">
        <w:rPr>
          <w:rFonts w:ascii="Times New Roman" w:hAnsi="Times New Roman" w:cs="Times New Roman"/>
          <w:sz w:val="24"/>
          <w:szCs w:val="24"/>
        </w:rPr>
        <w:t xml:space="preserve">в границах зон должны соответствовать </w:t>
      </w:r>
      <w:r w:rsidRPr="003030D4">
        <w:rPr>
          <w:rFonts w:ascii="Times New Roman" w:hAnsi="Times New Roman" w:cs="Times New Roman"/>
          <w:sz w:val="24"/>
          <w:szCs w:val="24"/>
        </w:rPr>
        <w:t xml:space="preserve">показателям </w:t>
      </w:r>
      <w:r w:rsidR="00ED04E6">
        <w:rPr>
          <w:rFonts w:ascii="Times New Roman" w:hAnsi="Times New Roman" w:cs="Times New Roman"/>
          <w:sz w:val="24"/>
          <w:szCs w:val="24"/>
        </w:rPr>
        <w:t>в</w:t>
      </w:r>
      <w:r w:rsidRPr="003030D4">
        <w:rPr>
          <w:rFonts w:ascii="Times New Roman" w:hAnsi="Times New Roman" w:cs="Times New Roman"/>
          <w:sz w:val="24"/>
          <w:szCs w:val="24"/>
        </w:rPr>
        <w:t xml:space="preserve"> таблиц</w:t>
      </w:r>
      <w:r w:rsidR="00ED04E6">
        <w:rPr>
          <w:rFonts w:ascii="Times New Roman" w:hAnsi="Times New Roman" w:cs="Times New Roman"/>
          <w:sz w:val="24"/>
          <w:szCs w:val="24"/>
        </w:rPr>
        <w:t>е 60</w:t>
      </w:r>
      <w:r w:rsidRPr="003030D4">
        <w:rPr>
          <w:rFonts w:ascii="Times New Roman" w:hAnsi="Times New Roman" w:cs="Times New Roman"/>
          <w:sz w:val="24"/>
          <w:szCs w:val="24"/>
        </w:rPr>
        <w:t>:</w:t>
      </w:r>
    </w:p>
    <w:p w:rsidR="00ED04E6" w:rsidRPr="00FA6F40" w:rsidRDefault="00ED04E6" w:rsidP="00ED04E6">
      <w:pPr>
        <w:ind w:firstLine="0"/>
        <w:jc w:val="right"/>
        <w:rPr>
          <w:rFonts w:cs="Times New Roman"/>
          <w:szCs w:val="24"/>
        </w:rPr>
      </w:pPr>
      <w:r>
        <w:rPr>
          <w:rFonts w:cs="Times New Roman"/>
          <w:szCs w:val="24"/>
        </w:rPr>
        <w:t>Таблица 60</w:t>
      </w:r>
    </w:p>
    <w:tbl>
      <w:tblPr>
        <w:tblW w:w="15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6"/>
        <w:gridCol w:w="904"/>
        <w:gridCol w:w="8"/>
        <w:gridCol w:w="1080"/>
        <w:gridCol w:w="1800"/>
        <w:gridCol w:w="3240"/>
        <w:gridCol w:w="1260"/>
        <w:gridCol w:w="1116"/>
        <w:gridCol w:w="852"/>
        <w:gridCol w:w="852"/>
        <w:gridCol w:w="991"/>
        <w:gridCol w:w="1134"/>
      </w:tblGrid>
      <w:tr w:rsidR="003030D4" w:rsidRPr="003030D4" w:rsidTr="0046669C">
        <w:trPr>
          <w:tblHeader/>
        </w:trPr>
        <w:tc>
          <w:tcPr>
            <w:tcW w:w="1896"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b/>
                <w:szCs w:val="24"/>
              </w:rPr>
            </w:pPr>
            <w:r w:rsidRPr="003030D4">
              <w:rPr>
                <w:rFonts w:cs="Times New Roman"/>
                <w:b/>
                <w:szCs w:val="24"/>
              </w:rPr>
              <w:t>вид использования</w:t>
            </w:r>
          </w:p>
        </w:tc>
        <w:tc>
          <w:tcPr>
            <w:tcW w:w="3792" w:type="dxa"/>
            <w:gridSpan w:val="4"/>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r w:rsidRPr="003030D4">
              <w:rPr>
                <w:rFonts w:cs="Times New Roman"/>
                <w:szCs w:val="24"/>
              </w:rPr>
              <w:t>участок</w:t>
            </w:r>
          </w:p>
        </w:tc>
        <w:tc>
          <w:tcPr>
            <w:tcW w:w="7320" w:type="dxa"/>
            <w:gridSpan w:val="5"/>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r w:rsidRPr="003030D4">
              <w:rPr>
                <w:rFonts w:cs="Times New Roman"/>
                <w:szCs w:val="24"/>
              </w:rPr>
              <w:t>объект</w:t>
            </w:r>
          </w:p>
        </w:tc>
        <w:tc>
          <w:tcPr>
            <w:tcW w:w="2125" w:type="dxa"/>
            <w:gridSpan w:val="2"/>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r w:rsidRPr="003030D4">
              <w:rPr>
                <w:rFonts w:cs="Times New Roman"/>
                <w:szCs w:val="24"/>
              </w:rPr>
              <w:t>Иные показатели</w:t>
            </w:r>
          </w:p>
        </w:tc>
      </w:tr>
      <w:tr w:rsidR="003030D4" w:rsidRPr="003030D4" w:rsidTr="0046669C">
        <w:trPr>
          <w:cantSplit/>
          <w:trHeight w:val="1134"/>
          <w:tblHeader/>
        </w:trPr>
        <w:tc>
          <w:tcPr>
            <w:tcW w:w="1896"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r w:rsidRPr="003030D4">
              <w:rPr>
                <w:rFonts w:cs="Times New Roman"/>
                <w:szCs w:val="24"/>
              </w:rPr>
              <w:t>объект</w:t>
            </w:r>
          </w:p>
        </w:tc>
        <w:tc>
          <w:tcPr>
            <w:tcW w:w="1992" w:type="dxa"/>
            <w:gridSpan w:val="3"/>
            <w:tcBorders>
              <w:top w:val="single" w:sz="4" w:space="0" w:color="000000"/>
              <w:left w:val="single" w:sz="4" w:space="0" w:color="000000"/>
              <w:bottom w:val="single" w:sz="4" w:space="0" w:color="000000"/>
              <w:right w:val="single" w:sz="4" w:space="0" w:color="000000"/>
            </w:tcBorders>
            <w:vAlign w:val="center"/>
          </w:tcPr>
          <w:p w:rsidR="003030D4" w:rsidRPr="009F0E77" w:rsidRDefault="003030D4" w:rsidP="003030D4">
            <w:pPr>
              <w:ind w:firstLine="0"/>
              <w:jc w:val="center"/>
              <w:rPr>
                <w:rFonts w:cs="Times New Roman"/>
                <w:szCs w:val="24"/>
                <w:vertAlign w:val="superscript"/>
              </w:rPr>
            </w:pPr>
            <w:r w:rsidRPr="003030D4">
              <w:rPr>
                <w:rFonts w:cs="Times New Roman"/>
                <w:szCs w:val="24"/>
              </w:rPr>
              <w:t>размер</w:t>
            </w:r>
            <w:r w:rsidR="009F0E77">
              <w:rPr>
                <w:rFonts w:cs="Times New Roman"/>
                <w:szCs w:val="24"/>
              </w:rPr>
              <w:t>, м</w:t>
            </w:r>
            <w:r w:rsidR="009F0E77">
              <w:rPr>
                <w:rFonts w:cs="Times New Roman"/>
                <w:szCs w:val="24"/>
                <w:vertAlign w:val="superscript"/>
              </w:rPr>
              <w:t>2</w:t>
            </w:r>
          </w:p>
        </w:tc>
        <w:tc>
          <w:tcPr>
            <w:tcW w:w="1800" w:type="dxa"/>
            <w:tcBorders>
              <w:top w:val="single" w:sz="4" w:space="0" w:color="000000"/>
              <w:left w:val="single" w:sz="4" w:space="0" w:color="000000"/>
              <w:bottom w:val="single" w:sz="4" w:space="0" w:color="000000"/>
              <w:right w:val="single" w:sz="4" w:space="0" w:color="000000"/>
            </w:tcBorders>
            <w:textDirection w:val="btLr"/>
            <w:vAlign w:val="center"/>
          </w:tcPr>
          <w:p w:rsidR="003030D4" w:rsidRPr="003030D4" w:rsidRDefault="003030D4" w:rsidP="003030D4">
            <w:pPr>
              <w:ind w:left="113" w:right="113" w:firstLine="0"/>
              <w:jc w:val="center"/>
              <w:rPr>
                <w:rFonts w:cs="Times New Roman"/>
                <w:szCs w:val="24"/>
              </w:rPr>
            </w:pPr>
            <w:proofErr w:type="spellStart"/>
            <w:r w:rsidRPr="003030D4">
              <w:rPr>
                <w:rFonts w:cs="Times New Roman"/>
                <w:szCs w:val="24"/>
              </w:rPr>
              <w:t>коэфф</w:t>
            </w:r>
            <w:proofErr w:type="spellEnd"/>
            <w:r w:rsidRPr="003030D4">
              <w:rPr>
                <w:rFonts w:cs="Times New Roman"/>
                <w:szCs w:val="24"/>
              </w:rPr>
              <w:t>. застройки</w:t>
            </w:r>
          </w:p>
        </w:tc>
        <w:tc>
          <w:tcPr>
            <w:tcW w:w="3240" w:type="dxa"/>
            <w:tcBorders>
              <w:top w:val="single" w:sz="4" w:space="0" w:color="000000"/>
              <w:left w:val="single" w:sz="4" w:space="0" w:color="000000"/>
              <w:bottom w:val="single" w:sz="4" w:space="0" w:color="000000"/>
              <w:right w:val="single" w:sz="4" w:space="0" w:color="000000"/>
            </w:tcBorders>
            <w:textDirection w:val="btLr"/>
            <w:vAlign w:val="center"/>
          </w:tcPr>
          <w:p w:rsidR="003030D4" w:rsidRPr="003030D4" w:rsidRDefault="003030D4" w:rsidP="003030D4">
            <w:pPr>
              <w:ind w:left="113" w:right="113" w:firstLine="0"/>
              <w:jc w:val="center"/>
              <w:rPr>
                <w:rFonts w:cs="Times New Roman"/>
                <w:szCs w:val="24"/>
              </w:rPr>
            </w:pPr>
            <w:r w:rsidRPr="003030D4">
              <w:rPr>
                <w:rFonts w:cs="Times New Roman"/>
                <w:szCs w:val="24"/>
              </w:rPr>
              <w:t xml:space="preserve">Отступы от границ </w:t>
            </w:r>
          </w:p>
        </w:tc>
        <w:tc>
          <w:tcPr>
            <w:tcW w:w="2376" w:type="dxa"/>
            <w:gridSpan w:val="2"/>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r w:rsidRPr="003030D4">
              <w:rPr>
                <w:rFonts w:cs="Times New Roman"/>
                <w:szCs w:val="24"/>
              </w:rPr>
              <w:t>Емкость/мощность (кол-во, площадь, рабочее место)</w:t>
            </w:r>
          </w:p>
        </w:tc>
        <w:tc>
          <w:tcPr>
            <w:tcW w:w="852" w:type="dxa"/>
            <w:tcBorders>
              <w:top w:val="single" w:sz="4" w:space="0" w:color="000000"/>
              <w:left w:val="single" w:sz="4" w:space="0" w:color="000000"/>
              <w:bottom w:val="single" w:sz="4" w:space="0" w:color="000000"/>
              <w:right w:val="single" w:sz="4" w:space="0" w:color="000000"/>
            </w:tcBorders>
            <w:textDirection w:val="btLr"/>
            <w:vAlign w:val="center"/>
          </w:tcPr>
          <w:p w:rsidR="003030D4" w:rsidRPr="003030D4" w:rsidRDefault="003030D4" w:rsidP="003030D4">
            <w:pPr>
              <w:ind w:left="113" w:right="113" w:firstLine="0"/>
              <w:jc w:val="center"/>
              <w:rPr>
                <w:rFonts w:cs="Times New Roman"/>
                <w:szCs w:val="24"/>
              </w:rPr>
            </w:pPr>
            <w:r w:rsidRPr="003030D4">
              <w:rPr>
                <w:rFonts w:cs="Times New Roman"/>
                <w:szCs w:val="24"/>
              </w:rPr>
              <w:t>Этажность</w:t>
            </w:r>
          </w:p>
        </w:tc>
        <w:tc>
          <w:tcPr>
            <w:tcW w:w="852" w:type="dxa"/>
            <w:tcBorders>
              <w:top w:val="single" w:sz="4" w:space="0" w:color="000000"/>
              <w:left w:val="single" w:sz="4" w:space="0" w:color="000000"/>
              <w:bottom w:val="single" w:sz="4" w:space="0" w:color="000000"/>
              <w:right w:val="single" w:sz="4" w:space="0" w:color="000000"/>
            </w:tcBorders>
            <w:textDirection w:val="btLr"/>
            <w:vAlign w:val="center"/>
          </w:tcPr>
          <w:p w:rsidR="003030D4" w:rsidRPr="003030D4" w:rsidRDefault="003030D4" w:rsidP="003030D4">
            <w:pPr>
              <w:ind w:left="113" w:right="113" w:firstLine="0"/>
              <w:jc w:val="center"/>
              <w:rPr>
                <w:rFonts w:cs="Times New Roman"/>
                <w:szCs w:val="24"/>
              </w:rPr>
            </w:pPr>
            <w:r w:rsidRPr="003030D4">
              <w:rPr>
                <w:rFonts w:cs="Times New Roman"/>
                <w:szCs w:val="24"/>
              </w:rPr>
              <w:t>высота</w:t>
            </w:r>
          </w:p>
        </w:tc>
        <w:tc>
          <w:tcPr>
            <w:tcW w:w="991" w:type="dxa"/>
            <w:tcBorders>
              <w:top w:val="single" w:sz="4" w:space="0" w:color="000000"/>
              <w:left w:val="single" w:sz="4" w:space="0" w:color="000000"/>
              <w:bottom w:val="single" w:sz="4" w:space="0" w:color="000000"/>
              <w:right w:val="single" w:sz="4" w:space="0" w:color="000000"/>
            </w:tcBorders>
            <w:textDirection w:val="btLr"/>
          </w:tcPr>
          <w:p w:rsidR="003030D4" w:rsidRPr="003030D4" w:rsidRDefault="003030D4" w:rsidP="003030D4">
            <w:pPr>
              <w:ind w:left="113" w:right="113" w:firstLine="0"/>
              <w:jc w:val="center"/>
              <w:rPr>
                <w:rFonts w:cs="Times New Roman"/>
                <w:szCs w:val="24"/>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3030D4" w:rsidRPr="003030D4" w:rsidRDefault="003030D4" w:rsidP="003030D4">
            <w:pPr>
              <w:ind w:left="113" w:right="113" w:firstLine="0"/>
              <w:jc w:val="center"/>
              <w:rPr>
                <w:rFonts w:cs="Times New Roman"/>
                <w:szCs w:val="24"/>
              </w:rPr>
            </w:pPr>
          </w:p>
        </w:tc>
      </w:tr>
      <w:tr w:rsidR="003030D4" w:rsidRPr="003030D4" w:rsidTr="0046669C">
        <w:trPr>
          <w:tblHeader/>
        </w:trPr>
        <w:tc>
          <w:tcPr>
            <w:tcW w:w="1896"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p>
        </w:tc>
        <w:tc>
          <w:tcPr>
            <w:tcW w:w="904"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r w:rsidRPr="003030D4">
              <w:rPr>
                <w:rFonts w:cs="Times New Roman"/>
                <w:szCs w:val="24"/>
              </w:rPr>
              <w:t>мин.</w:t>
            </w:r>
          </w:p>
        </w:tc>
        <w:tc>
          <w:tcPr>
            <w:tcW w:w="1088" w:type="dxa"/>
            <w:gridSpan w:val="2"/>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r w:rsidRPr="003030D4">
              <w:rPr>
                <w:rFonts w:cs="Times New Roman"/>
                <w:szCs w:val="24"/>
              </w:rPr>
              <w:t>макс.</w:t>
            </w:r>
          </w:p>
        </w:tc>
        <w:tc>
          <w:tcPr>
            <w:tcW w:w="1800"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p>
        </w:tc>
        <w:tc>
          <w:tcPr>
            <w:tcW w:w="3240" w:type="dxa"/>
            <w:tcBorders>
              <w:top w:val="single" w:sz="4" w:space="0" w:color="000000"/>
              <w:left w:val="single" w:sz="4" w:space="0" w:color="000000"/>
              <w:bottom w:val="single" w:sz="4" w:space="0" w:color="000000"/>
              <w:right w:val="single" w:sz="4" w:space="0" w:color="000000"/>
            </w:tcBorders>
          </w:tcPr>
          <w:p w:rsidR="003030D4" w:rsidRPr="003030D4" w:rsidRDefault="003030D4" w:rsidP="003030D4">
            <w:pPr>
              <w:ind w:firstLine="0"/>
              <w:jc w:val="center"/>
              <w:rPr>
                <w:rFonts w:cs="Times New Roman"/>
                <w:szCs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r w:rsidRPr="003030D4">
              <w:rPr>
                <w:rFonts w:cs="Times New Roman"/>
                <w:szCs w:val="24"/>
              </w:rPr>
              <w:t>мин</w:t>
            </w:r>
          </w:p>
        </w:tc>
        <w:tc>
          <w:tcPr>
            <w:tcW w:w="1116"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r w:rsidRPr="003030D4">
              <w:rPr>
                <w:rFonts w:cs="Times New Roman"/>
                <w:szCs w:val="24"/>
              </w:rPr>
              <w:t>макс</w:t>
            </w:r>
          </w:p>
        </w:tc>
        <w:tc>
          <w:tcPr>
            <w:tcW w:w="852"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p>
        </w:tc>
        <w:tc>
          <w:tcPr>
            <w:tcW w:w="991" w:type="dxa"/>
            <w:tcBorders>
              <w:top w:val="single" w:sz="4" w:space="0" w:color="000000"/>
              <w:left w:val="single" w:sz="4" w:space="0" w:color="000000"/>
              <w:bottom w:val="single" w:sz="4" w:space="0" w:color="000000"/>
              <w:right w:val="single" w:sz="4" w:space="0" w:color="000000"/>
            </w:tcBorders>
          </w:tcPr>
          <w:p w:rsidR="003030D4" w:rsidRPr="003030D4" w:rsidRDefault="003030D4" w:rsidP="003030D4">
            <w:pPr>
              <w:ind w:firstLine="0"/>
              <w:jc w:val="center"/>
              <w:rPr>
                <w:rFonts w:cs="Times New Roman"/>
                <w:szCs w:val="24"/>
              </w:rPr>
            </w:pPr>
          </w:p>
        </w:tc>
        <w:tc>
          <w:tcPr>
            <w:tcW w:w="1134" w:type="dxa"/>
            <w:tcBorders>
              <w:top w:val="single" w:sz="4" w:space="0" w:color="000000"/>
              <w:left w:val="single" w:sz="4" w:space="0" w:color="000000"/>
              <w:bottom w:val="single" w:sz="4" w:space="0" w:color="000000"/>
              <w:right w:val="single" w:sz="4" w:space="0" w:color="000000"/>
            </w:tcBorders>
          </w:tcPr>
          <w:p w:rsidR="003030D4" w:rsidRPr="003030D4" w:rsidRDefault="003030D4" w:rsidP="003030D4">
            <w:pPr>
              <w:ind w:firstLine="0"/>
              <w:jc w:val="center"/>
              <w:rPr>
                <w:rFonts w:cs="Times New Roman"/>
                <w:szCs w:val="24"/>
              </w:rPr>
            </w:pPr>
          </w:p>
        </w:tc>
      </w:tr>
      <w:tr w:rsidR="003030D4" w:rsidRPr="003030D4" w:rsidTr="0046669C">
        <w:tc>
          <w:tcPr>
            <w:tcW w:w="15133" w:type="dxa"/>
            <w:gridSpan w:val="12"/>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b/>
                <w:szCs w:val="24"/>
              </w:rPr>
            </w:pPr>
            <w:r w:rsidRPr="003030D4">
              <w:rPr>
                <w:rFonts w:cs="Times New Roman"/>
                <w:b/>
                <w:szCs w:val="24"/>
              </w:rPr>
              <w:t>Основные виды разрешённого использования</w:t>
            </w:r>
          </w:p>
        </w:tc>
      </w:tr>
      <w:tr w:rsidR="003030D4" w:rsidRPr="003030D4" w:rsidTr="0046669C">
        <w:tc>
          <w:tcPr>
            <w:tcW w:w="1896"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rPr>
            </w:pPr>
            <w:r w:rsidRPr="003030D4">
              <w:rPr>
                <w:rFonts w:cs="Times New Roman"/>
                <w:b/>
                <w:szCs w:val="24"/>
              </w:rPr>
              <w:t>1. Отдых (рекреация)</w:t>
            </w:r>
          </w:p>
        </w:tc>
        <w:tc>
          <w:tcPr>
            <w:tcW w:w="904"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9F0E77">
            <w:pPr>
              <w:ind w:firstLine="0"/>
              <w:rPr>
                <w:rFonts w:cs="Times New Roman"/>
                <w:szCs w:val="24"/>
              </w:rPr>
            </w:pPr>
            <w:r w:rsidRPr="003030D4">
              <w:rPr>
                <w:rFonts w:cs="Times New Roman"/>
                <w:szCs w:val="24"/>
              </w:rPr>
              <w:t>1</w:t>
            </w:r>
            <w:r w:rsidR="009F0E77">
              <w:rPr>
                <w:rFonts w:cs="Times New Roman"/>
                <w:szCs w:val="24"/>
              </w:rPr>
              <w:t>0000</w:t>
            </w:r>
          </w:p>
        </w:tc>
        <w:tc>
          <w:tcPr>
            <w:tcW w:w="1088" w:type="dxa"/>
            <w:gridSpan w:val="2"/>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rPr>
            </w:pPr>
          </w:p>
        </w:tc>
        <w:tc>
          <w:tcPr>
            <w:tcW w:w="3240"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rPr>
            </w:pPr>
          </w:p>
        </w:tc>
        <w:tc>
          <w:tcPr>
            <w:tcW w:w="2376" w:type="dxa"/>
            <w:gridSpan w:val="2"/>
            <w:tcBorders>
              <w:top w:val="single" w:sz="4" w:space="0" w:color="000000"/>
              <w:left w:val="single" w:sz="4" w:space="0" w:color="000000"/>
              <w:bottom w:val="single" w:sz="4" w:space="0" w:color="000000"/>
              <w:right w:val="single" w:sz="4" w:space="0" w:color="000000"/>
            </w:tcBorders>
            <w:vAlign w:val="center"/>
          </w:tcPr>
          <w:p w:rsidR="003030D4" w:rsidRPr="003030D4" w:rsidRDefault="007367AC" w:rsidP="003030D4">
            <w:pPr>
              <w:ind w:firstLine="0"/>
              <w:jc w:val="center"/>
              <w:rPr>
                <w:rFonts w:cs="Times New Roman"/>
                <w:szCs w:val="24"/>
              </w:rPr>
            </w:pPr>
            <w:r w:rsidRPr="00410449">
              <w:rPr>
                <w:szCs w:val="24"/>
              </w:rPr>
              <w:t>Не подлежит установлению</w:t>
            </w:r>
          </w:p>
        </w:tc>
        <w:tc>
          <w:tcPr>
            <w:tcW w:w="1704" w:type="dxa"/>
            <w:gridSpan w:val="2"/>
            <w:tcBorders>
              <w:top w:val="single" w:sz="4" w:space="0" w:color="000000"/>
              <w:left w:val="single" w:sz="4" w:space="0" w:color="000000"/>
              <w:bottom w:val="single" w:sz="4" w:space="0" w:color="000000"/>
              <w:right w:val="single" w:sz="4" w:space="0" w:color="000000"/>
            </w:tcBorders>
            <w:vAlign w:val="center"/>
          </w:tcPr>
          <w:p w:rsidR="003030D4" w:rsidRPr="003030D4" w:rsidRDefault="007367AC" w:rsidP="003030D4">
            <w:pPr>
              <w:ind w:firstLine="0"/>
              <w:jc w:val="center"/>
              <w:rPr>
                <w:rFonts w:cs="Times New Roman"/>
                <w:szCs w:val="24"/>
              </w:rPr>
            </w:pPr>
            <w:r w:rsidRPr="00410449">
              <w:rPr>
                <w:szCs w:val="24"/>
              </w:rPr>
              <w:t>Не подлежит установлению</w:t>
            </w:r>
          </w:p>
        </w:tc>
        <w:tc>
          <w:tcPr>
            <w:tcW w:w="2125" w:type="dxa"/>
            <w:gridSpan w:val="2"/>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rPr>
            </w:pPr>
            <w:r w:rsidRPr="003030D4">
              <w:rPr>
                <w:rFonts w:cs="Times New Roman"/>
                <w:szCs w:val="24"/>
              </w:rPr>
              <w:t xml:space="preserve">1 </w:t>
            </w:r>
            <w:proofErr w:type="spellStart"/>
            <w:r w:rsidRPr="003030D4">
              <w:rPr>
                <w:rFonts w:cs="Times New Roman"/>
                <w:szCs w:val="24"/>
              </w:rPr>
              <w:t>машино</w:t>
            </w:r>
            <w:proofErr w:type="spellEnd"/>
            <w:r w:rsidRPr="003030D4">
              <w:rPr>
                <w:rFonts w:cs="Times New Roman"/>
                <w:szCs w:val="24"/>
              </w:rPr>
              <w:t>-место временных автостоянок на 10 посетителей, но не менее 5 м/м</w:t>
            </w:r>
          </w:p>
        </w:tc>
      </w:tr>
      <w:tr w:rsidR="003030D4" w:rsidRPr="003030D4" w:rsidTr="0046669C">
        <w:tc>
          <w:tcPr>
            <w:tcW w:w="15133" w:type="dxa"/>
            <w:gridSpan w:val="12"/>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r w:rsidRPr="003030D4">
              <w:rPr>
                <w:rFonts w:cs="Times New Roman"/>
                <w:b/>
                <w:szCs w:val="24"/>
              </w:rPr>
              <w:t>Условно разрешённые виды использования</w:t>
            </w:r>
          </w:p>
        </w:tc>
      </w:tr>
      <w:tr w:rsidR="003030D4" w:rsidRPr="003030D4" w:rsidTr="0046669C">
        <w:tc>
          <w:tcPr>
            <w:tcW w:w="1896"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b/>
                <w:szCs w:val="24"/>
              </w:rPr>
            </w:pPr>
            <w:r w:rsidRPr="003030D4">
              <w:rPr>
                <w:rFonts w:cs="Times New Roman"/>
                <w:b/>
                <w:szCs w:val="24"/>
              </w:rPr>
              <w:t>2. Питомники</w:t>
            </w:r>
          </w:p>
        </w:tc>
        <w:tc>
          <w:tcPr>
            <w:tcW w:w="904"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rPr>
            </w:pPr>
            <w:r w:rsidRPr="003030D4">
              <w:rPr>
                <w:rFonts w:cs="Times New Roman"/>
                <w:szCs w:val="24"/>
              </w:rPr>
              <w:t>1</w:t>
            </w:r>
            <w:r w:rsidR="009F0E77">
              <w:rPr>
                <w:rFonts w:cs="Times New Roman"/>
                <w:szCs w:val="24"/>
              </w:rPr>
              <w:t>000</w:t>
            </w:r>
          </w:p>
        </w:tc>
        <w:tc>
          <w:tcPr>
            <w:tcW w:w="1088" w:type="dxa"/>
            <w:gridSpan w:val="2"/>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rPr>
            </w:pPr>
            <w:r w:rsidRPr="003030D4">
              <w:rPr>
                <w:rFonts w:cs="Times New Roman"/>
                <w:szCs w:val="24"/>
              </w:rPr>
              <w:t>Не более 0,3</w:t>
            </w:r>
          </w:p>
        </w:tc>
        <w:tc>
          <w:tcPr>
            <w:tcW w:w="3240"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rPr>
            </w:pPr>
            <w:r w:rsidRPr="003030D4">
              <w:rPr>
                <w:rFonts w:cs="Times New Roman"/>
                <w:szCs w:val="24"/>
              </w:rPr>
              <w:t xml:space="preserve">От границы участка, прилегающей к красной линии улицы, проезда не менее 5м. </w:t>
            </w:r>
          </w:p>
          <w:p w:rsidR="003030D4" w:rsidRPr="003030D4" w:rsidRDefault="003030D4" w:rsidP="003030D4">
            <w:pPr>
              <w:ind w:firstLine="0"/>
              <w:rPr>
                <w:rFonts w:cs="Times New Roman"/>
                <w:szCs w:val="24"/>
              </w:rPr>
            </w:pPr>
            <w:r w:rsidRPr="003030D4">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3030D4">
                <w:rPr>
                  <w:rFonts w:cs="Times New Roman"/>
                  <w:szCs w:val="24"/>
                </w:rPr>
                <w:t>6 м</w:t>
              </w:r>
            </w:smartTag>
            <w:r w:rsidRPr="003030D4">
              <w:rPr>
                <w:rFonts w:cs="Times New Roman"/>
                <w:szCs w:val="24"/>
              </w:rPr>
              <w:t xml:space="preserve"> </w:t>
            </w:r>
          </w:p>
        </w:tc>
        <w:tc>
          <w:tcPr>
            <w:tcW w:w="2376" w:type="dxa"/>
            <w:gridSpan w:val="2"/>
            <w:tcBorders>
              <w:top w:val="single" w:sz="4" w:space="0" w:color="000000"/>
              <w:left w:val="single" w:sz="4" w:space="0" w:color="000000"/>
              <w:bottom w:val="single" w:sz="4" w:space="0" w:color="000000"/>
              <w:right w:val="single" w:sz="4" w:space="0" w:color="000000"/>
            </w:tcBorders>
            <w:vAlign w:val="center"/>
          </w:tcPr>
          <w:p w:rsidR="003030D4" w:rsidRPr="003030D4" w:rsidRDefault="007367AC" w:rsidP="003030D4">
            <w:pPr>
              <w:ind w:firstLine="0"/>
              <w:jc w:val="center"/>
              <w:rPr>
                <w:rFonts w:cs="Times New Roman"/>
                <w:szCs w:val="24"/>
              </w:rPr>
            </w:pPr>
            <w:r w:rsidRPr="00410449">
              <w:rPr>
                <w:szCs w:val="24"/>
              </w:rPr>
              <w:t>Не подлежит установлению</w:t>
            </w:r>
          </w:p>
        </w:tc>
        <w:tc>
          <w:tcPr>
            <w:tcW w:w="1704" w:type="dxa"/>
            <w:gridSpan w:val="2"/>
            <w:tcBorders>
              <w:top w:val="single" w:sz="4" w:space="0" w:color="000000"/>
              <w:left w:val="single" w:sz="4" w:space="0" w:color="000000"/>
              <w:bottom w:val="single" w:sz="4" w:space="0" w:color="000000"/>
              <w:right w:val="single" w:sz="4" w:space="0" w:color="000000"/>
            </w:tcBorders>
            <w:vAlign w:val="center"/>
          </w:tcPr>
          <w:p w:rsidR="003030D4" w:rsidRPr="003030D4" w:rsidRDefault="007367AC" w:rsidP="003030D4">
            <w:pPr>
              <w:ind w:firstLine="0"/>
              <w:jc w:val="center"/>
              <w:rPr>
                <w:rFonts w:cs="Times New Roman"/>
                <w:szCs w:val="24"/>
              </w:rPr>
            </w:pPr>
            <w:r w:rsidRPr="00410449">
              <w:rPr>
                <w:szCs w:val="24"/>
              </w:rPr>
              <w:t>Не подлежит установлению</w:t>
            </w:r>
          </w:p>
        </w:tc>
        <w:tc>
          <w:tcPr>
            <w:tcW w:w="2125" w:type="dxa"/>
            <w:gridSpan w:val="2"/>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rPr>
            </w:pPr>
            <w:r w:rsidRPr="003030D4">
              <w:rPr>
                <w:rFonts w:cs="Times New Roman"/>
                <w:szCs w:val="24"/>
              </w:rPr>
              <w:t xml:space="preserve">1 </w:t>
            </w:r>
            <w:proofErr w:type="spellStart"/>
            <w:r w:rsidRPr="003030D4">
              <w:rPr>
                <w:rFonts w:cs="Times New Roman"/>
                <w:szCs w:val="24"/>
              </w:rPr>
              <w:t>машино</w:t>
            </w:r>
            <w:proofErr w:type="spellEnd"/>
            <w:r w:rsidRPr="003030D4">
              <w:rPr>
                <w:rFonts w:cs="Times New Roman"/>
                <w:szCs w:val="24"/>
              </w:rPr>
              <w:t>-место временных автостоянок на 10 рабочих мест в здании, но не менее 5 м/м.</w:t>
            </w:r>
          </w:p>
        </w:tc>
      </w:tr>
      <w:tr w:rsidR="003030D4" w:rsidRPr="003030D4" w:rsidTr="0046669C">
        <w:tc>
          <w:tcPr>
            <w:tcW w:w="1896"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rPr>
            </w:pPr>
            <w:r w:rsidRPr="003030D4">
              <w:rPr>
                <w:rFonts w:cs="Times New Roman"/>
                <w:b/>
                <w:szCs w:val="24"/>
              </w:rPr>
              <w:t xml:space="preserve">3. </w:t>
            </w:r>
            <w:proofErr w:type="spellStart"/>
            <w:r w:rsidRPr="003030D4">
              <w:rPr>
                <w:rFonts w:cs="Times New Roman"/>
                <w:b/>
                <w:szCs w:val="24"/>
              </w:rPr>
              <w:t>Выставочно</w:t>
            </w:r>
            <w:proofErr w:type="spellEnd"/>
            <w:r w:rsidRPr="003030D4">
              <w:rPr>
                <w:rFonts w:cs="Times New Roman"/>
                <w:b/>
                <w:szCs w:val="24"/>
              </w:rPr>
              <w:t>-ярмарочная деятельность</w:t>
            </w:r>
          </w:p>
        </w:tc>
        <w:tc>
          <w:tcPr>
            <w:tcW w:w="904"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r w:rsidRPr="003030D4">
              <w:rPr>
                <w:rFonts w:cs="Times New Roman"/>
                <w:szCs w:val="24"/>
              </w:rPr>
              <w:t>5</w:t>
            </w:r>
            <w:r w:rsidR="009F0E77">
              <w:rPr>
                <w:rFonts w:cs="Times New Roman"/>
                <w:szCs w:val="24"/>
              </w:rPr>
              <w:t>000</w:t>
            </w:r>
          </w:p>
        </w:tc>
        <w:tc>
          <w:tcPr>
            <w:tcW w:w="1088" w:type="dxa"/>
            <w:gridSpan w:val="2"/>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r w:rsidRPr="003030D4">
              <w:rPr>
                <w:rFonts w:cs="Times New Roman"/>
                <w:szCs w:val="24"/>
              </w:rPr>
              <w:t>Не более 0.7</w:t>
            </w:r>
          </w:p>
        </w:tc>
        <w:tc>
          <w:tcPr>
            <w:tcW w:w="3240"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rPr>
            </w:pPr>
            <w:r w:rsidRPr="003030D4">
              <w:rPr>
                <w:rFonts w:cs="Times New Roman"/>
                <w:szCs w:val="24"/>
              </w:rPr>
              <w:t xml:space="preserve">От границы участка, прилегающей к красной линии улицы, проезда не менее 5м. </w:t>
            </w:r>
          </w:p>
          <w:p w:rsidR="003030D4" w:rsidRPr="003030D4" w:rsidRDefault="003030D4" w:rsidP="003030D4">
            <w:pPr>
              <w:widowControl w:val="0"/>
              <w:autoSpaceDE w:val="0"/>
              <w:autoSpaceDN w:val="0"/>
              <w:adjustRightInd w:val="0"/>
              <w:ind w:firstLine="0"/>
              <w:rPr>
                <w:rFonts w:eastAsia="NSimSun" w:cs="Times New Roman"/>
                <w:szCs w:val="24"/>
                <w:lang w:eastAsia="zh-CN"/>
              </w:rPr>
            </w:pPr>
            <w:r w:rsidRPr="003030D4">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3030D4">
                <w:rPr>
                  <w:rFonts w:cs="Times New Roman"/>
                  <w:szCs w:val="24"/>
                </w:rPr>
                <w:t>6 м</w:t>
              </w:r>
            </w:smartTag>
          </w:p>
        </w:tc>
        <w:tc>
          <w:tcPr>
            <w:tcW w:w="2376" w:type="dxa"/>
            <w:gridSpan w:val="2"/>
            <w:tcBorders>
              <w:top w:val="single" w:sz="4" w:space="0" w:color="000000"/>
              <w:left w:val="single" w:sz="4" w:space="0" w:color="000000"/>
              <w:bottom w:val="single" w:sz="4" w:space="0" w:color="000000"/>
              <w:right w:val="single" w:sz="4" w:space="0" w:color="000000"/>
            </w:tcBorders>
            <w:vAlign w:val="center"/>
          </w:tcPr>
          <w:p w:rsidR="003030D4" w:rsidRPr="003030D4" w:rsidRDefault="007367AC" w:rsidP="003030D4">
            <w:pPr>
              <w:ind w:firstLine="0"/>
              <w:jc w:val="center"/>
              <w:rPr>
                <w:rFonts w:cs="Times New Roman"/>
                <w:szCs w:val="24"/>
              </w:rPr>
            </w:pPr>
            <w:r w:rsidRPr="00410449">
              <w:rPr>
                <w:szCs w:val="24"/>
              </w:rPr>
              <w:t>Не подлежит установлению</w:t>
            </w:r>
          </w:p>
        </w:tc>
        <w:tc>
          <w:tcPr>
            <w:tcW w:w="1704" w:type="dxa"/>
            <w:gridSpan w:val="2"/>
            <w:tcBorders>
              <w:top w:val="single" w:sz="4" w:space="0" w:color="000000"/>
              <w:left w:val="single" w:sz="4" w:space="0" w:color="000000"/>
              <w:bottom w:val="single" w:sz="4" w:space="0" w:color="000000"/>
              <w:right w:val="single" w:sz="4" w:space="0" w:color="000000"/>
            </w:tcBorders>
            <w:vAlign w:val="center"/>
          </w:tcPr>
          <w:p w:rsidR="003030D4" w:rsidRPr="003030D4" w:rsidRDefault="007367AC" w:rsidP="003030D4">
            <w:pPr>
              <w:ind w:firstLine="0"/>
              <w:jc w:val="center"/>
              <w:rPr>
                <w:rFonts w:cs="Times New Roman"/>
                <w:szCs w:val="24"/>
              </w:rPr>
            </w:pPr>
            <w:r w:rsidRPr="00410449">
              <w:rPr>
                <w:szCs w:val="24"/>
              </w:rPr>
              <w:t>Не подлежит установлению</w:t>
            </w:r>
          </w:p>
        </w:tc>
        <w:tc>
          <w:tcPr>
            <w:tcW w:w="2125" w:type="dxa"/>
            <w:gridSpan w:val="2"/>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r w:rsidRPr="003030D4">
              <w:rPr>
                <w:rFonts w:cs="Times New Roman"/>
                <w:szCs w:val="24"/>
              </w:rPr>
              <w:t xml:space="preserve">1 </w:t>
            </w:r>
            <w:proofErr w:type="spellStart"/>
            <w:r w:rsidRPr="003030D4">
              <w:rPr>
                <w:rFonts w:cs="Times New Roman"/>
                <w:szCs w:val="24"/>
              </w:rPr>
              <w:t>машиноместо</w:t>
            </w:r>
            <w:proofErr w:type="spellEnd"/>
            <w:r w:rsidRPr="003030D4">
              <w:rPr>
                <w:rFonts w:cs="Times New Roman"/>
                <w:szCs w:val="24"/>
              </w:rPr>
              <w:t xml:space="preserve"> на </w:t>
            </w:r>
            <w:smartTag w:uri="urn:schemas-microsoft-com:office:smarttags" w:element="metricconverter">
              <w:smartTagPr>
                <w:attr w:name="ProductID" w:val="100 м2"/>
              </w:smartTagPr>
              <w:r w:rsidRPr="003030D4">
                <w:rPr>
                  <w:rFonts w:cs="Times New Roman"/>
                  <w:szCs w:val="24"/>
                </w:rPr>
                <w:t>100 м2</w:t>
              </w:r>
            </w:smartTag>
            <w:r w:rsidRPr="003030D4">
              <w:rPr>
                <w:rFonts w:cs="Times New Roman"/>
                <w:szCs w:val="24"/>
              </w:rPr>
              <w:t xml:space="preserve"> выставочных площадей, но не менее 5</w:t>
            </w:r>
          </w:p>
        </w:tc>
      </w:tr>
      <w:tr w:rsidR="003030D4" w:rsidRPr="003030D4" w:rsidTr="0046669C">
        <w:tc>
          <w:tcPr>
            <w:tcW w:w="1896"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highlight w:val="yellow"/>
              </w:rPr>
            </w:pPr>
            <w:r w:rsidRPr="003030D4">
              <w:rPr>
                <w:rFonts w:cs="Times New Roman"/>
                <w:b/>
                <w:szCs w:val="24"/>
              </w:rPr>
              <w:lastRenderedPageBreak/>
              <w:t>4. Общественное питание</w:t>
            </w:r>
          </w:p>
        </w:tc>
        <w:tc>
          <w:tcPr>
            <w:tcW w:w="904"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r w:rsidRPr="003030D4">
              <w:rPr>
                <w:rFonts w:cs="Times New Roman"/>
                <w:szCs w:val="24"/>
              </w:rPr>
              <w:t>3</w:t>
            </w:r>
            <w:r w:rsidR="009F0E77">
              <w:rPr>
                <w:rFonts w:cs="Times New Roman"/>
                <w:szCs w:val="24"/>
              </w:rPr>
              <w:t>00</w:t>
            </w:r>
          </w:p>
        </w:tc>
        <w:tc>
          <w:tcPr>
            <w:tcW w:w="1088" w:type="dxa"/>
            <w:gridSpan w:val="2"/>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r w:rsidRPr="003030D4">
              <w:rPr>
                <w:rFonts w:cs="Times New Roman"/>
                <w:szCs w:val="24"/>
              </w:rPr>
              <w:t>Не более 0.7</w:t>
            </w:r>
          </w:p>
        </w:tc>
        <w:tc>
          <w:tcPr>
            <w:tcW w:w="3240"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rPr>
            </w:pPr>
            <w:r w:rsidRPr="003030D4">
              <w:rPr>
                <w:rFonts w:cs="Times New Roman"/>
                <w:szCs w:val="24"/>
              </w:rPr>
              <w:t xml:space="preserve">От границы участка, прилегающей к красной линии улицы, проезда не менее 5м. </w:t>
            </w:r>
          </w:p>
          <w:p w:rsidR="003030D4" w:rsidRPr="003030D4" w:rsidRDefault="003030D4" w:rsidP="003030D4">
            <w:pPr>
              <w:widowControl w:val="0"/>
              <w:autoSpaceDE w:val="0"/>
              <w:autoSpaceDN w:val="0"/>
              <w:adjustRightInd w:val="0"/>
              <w:ind w:firstLine="0"/>
              <w:rPr>
                <w:rFonts w:eastAsia="NSimSun" w:cs="Times New Roman"/>
                <w:szCs w:val="24"/>
                <w:lang w:eastAsia="zh-CN"/>
              </w:rPr>
            </w:pPr>
            <w:r w:rsidRPr="003030D4">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3030D4">
                <w:rPr>
                  <w:rFonts w:cs="Times New Roman"/>
                  <w:szCs w:val="24"/>
                </w:rPr>
                <w:t>6 м</w:t>
              </w:r>
            </w:smartTag>
          </w:p>
        </w:tc>
        <w:tc>
          <w:tcPr>
            <w:tcW w:w="1260"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p>
        </w:tc>
        <w:tc>
          <w:tcPr>
            <w:tcW w:w="1116"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r w:rsidRPr="003030D4">
              <w:rPr>
                <w:rFonts w:cs="Times New Roman"/>
                <w:szCs w:val="24"/>
              </w:rPr>
              <w:t>Не более 100 посадочных мест</w:t>
            </w:r>
          </w:p>
        </w:tc>
        <w:tc>
          <w:tcPr>
            <w:tcW w:w="852"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r w:rsidRPr="003030D4">
              <w:rPr>
                <w:rFonts w:cs="Times New Roman"/>
                <w:szCs w:val="24"/>
              </w:rPr>
              <w:t>Не более 3 этажей</w:t>
            </w:r>
          </w:p>
        </w:tc>
        <w:tc>
          <w:tcPr>
            <w:tcW w:w="852"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p>
        </w:tc>
        <w:tc>
          <w:tcPr>
            <w:tcW w:w="2125" w:type="dxa"/>
            <w:gridSpan w:val="2"/>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rPr>
            </w:pPr>
            <w:r w:rsidRPr="003030D4">
              <w:rPr>
                <w:rFonts w:cs="Times New Roman"/>
                <w:szCs w:val="24"/>
              </w:rPr>
              <w:t xml:space="preserve">1 </w:t>
            </w:r>
            <w:proofErr w:type="spellStart"/>
            <w:r w:rsidRPr="003030D4">
              <w:rPr>
                <w:rFonts w:cs="Times New Roman"/>
                <w:szCs w:val="24"/>
              </w:rPr>
              <w:t>машино</w:t>
            </w:r>
            <w:proofErr w:type="spellEnd"/>
            <w:r w:rsidRPr="003030D4">
              <w:rPr>
                <w:rFonts w:cs="Times New Roman"/>
                <w:szCs w:val="24"/>
              </w:rPr>
              <w:t>-место на 10 посадочных мест, но не менее 2-х</w:t>
            </w:r>
          </w:p>
        </w:tc>
      </w:tr>
      <w:tr w:rsidR="003030D4" w:rsidRPr="003030D4" w:rsidTr="0046669C">
        <w:tc>
          <w:tcPr>
            <w:tcW w:w="1896"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tabs>
                <w:tab w:val="left" w:pos="265"/>
              </w:tabs>
              <w:ind w:firstLine="0"/>
              <w:rPr>
                <w:rFonts w:cs="Times New Roman"/>
                <w:szCs w:val="24"/>
                <w:highlight w:val="yellow"/>
              </w:rPr>
            </w:pPr>
            <w:r w:rsidRPr="003030D4">
              <w:rPr>
                <w:rFonts w:cs="Times New Roman"/>
                <w:b/>
                <w:szCs w:val="24"/>
              </w:rPr>
              <w:t>5. Магазины</w:t>
            </w:r>
          </w:p>
        </w:tc>
        <w:tc>
          <w:tcPr>
            <w:tcW w:w="904"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9F0E77">
            <w:pPr>
              <w:ind w:firstLine="0"/>
              <w:jc w:val="center"/>
              <w:rPr>
                <w:rFonts w:cs="Times New Roman"/>
                <w:szCs w:val="24"/>
              </w:rPr>
            </w:pPr>
            <w:r w:rsidRPr="003030D4">
              <w:rPr>
                <w:rFonts w:cs="Times New Roman"/>
                <w:szCs w:val="24"/>
              </w:rPr>
              <w:t>6</w:t>
            </w:r>
            <w:r w:rsidR="009F0E77">
              <w:rPr>
                <w:rFonts w:cs="Times New Roman"/>
                <w:szCs w:val="24"/>
              </w:rPr>
              <w:t>00</w:t>
            </w:r>
          </w:p>
        </w:tc>
        <w:tc>
          <w:tcPr>
            <w:tcW w:w="1088" w:type="dxa"/>
            <w:gridSpan w:val="2"/>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r w:rsidRPr="003030D4">
              <w:rPr>
                <w:rFonts w:cs="Times New Roman"/>
                <w:szCs w:val="24"/>
              </w:rPr>
              <w:t>Не более 0.7</w:t>
            </w:r>
          </w:p>
        </w:tc>
        <w:tc>
          <w:tcPr>
            <w:tcW w:w="3240"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rPr>
            </w:pPr>
            <w:r w:rsidRPr="003030D4">
              <w:rPr>
                <w:rFonts w:cs="Times New Roman"/>
                <w:szCs w:val="24"/>
              </w:rPr>
              <w:t xml:space="preserve">От границы участка, прилегающей к красной линии улицы, проезда не менее 5м. </w:t>
            </w:r>
          </w:p>
          <w:p w:rsidR="003030D4" w:rsidRPr="003030D4" w:rsidRDefault="003030D4" w:rsidP="003030D4">
            <w:pPr>
              <w:widowControl w:val="0"/>
              <w:autoSpaceDE w:val="0"/>
              <w:autoSpaceDN w:val="0"/>
              <w:adjustRightInd w:val="0"/>
              <w:ind w:firstLine="0"/>
              <w:rPr>
                <w:rFonts w:eastAsia="NSimSun" w:cs="Times New Roman"/>
                <w:szCs w:val="24"/>
                <w:lang w:eastAsia="zh-CN"/>
              </w:rPr>
            </w:pPr>
            <w:r w:rsidRPr="003030D4">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3030D4">
                <w:rPr>
                  <w:rFonts w:cs="Times New Roman"/>
                  <w:szCs w:val="24"/>
                </w:rPr>
                <w:t>6 м</w:t>
              </w:r>
            </w:smartTag>
          </w:p>
        </w:tc>
        <w:tc>
          <w:tcPr>
            <w:tcW w:w="1260"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r w:rsidRPr="003030D4">
              <w:rPr>
                <w:rFonts w:cs="Times New Roman"/>
                <w:szCs w:val="24"/>
              </w:rPr>
              <w:t>1 раб/место</w:t>
            </w:r>
          </w:p>
        </w:tc>
        <w:tc>
          <w:tcPr>
            <w:tcW w:w="1116"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r w:rsidRPr="003030D4">
              <w:rPr>
                <w:rFonts w:cs="Times New Roman"/>
                <w:szCs w:val="24"/>
              </w:rPr>
              <w:t xml:space="preserve">Площадь торгового зала не более </w:t>
            </w:r>
            <w:smartTag w:uri="urn:schemas-microsoft-com:office:smarttags" w:element="metricconverter">
              <w:smartTagPr>
                <w:attr w:name="ProductID" w:val="500 м2"/>
              </w:smartTagPr>
              <w:r w:rsidRPr="003030D4">
                <w:rPr>
                  <w:rFonts w:cs="Times New Roman"/>
                  <w:szCs w:val="24"/>
                </w:rPr>
                <w:t>500 м2</w:t>
              </w:r>
            </w:smartTag>
          </w:p>
        </w:tc>
        <w:tc>
          <w:tcPr>
            <w:tcW w:w="852"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rPr>
            </w:pPr>
            <w:r w:rsidRPr="003030D4">
              <w:rPr>
                <w:rFonts w:cs="Times New Roman"/>
                <w:szCs w:val="24"/>
              </w:rPr>
              <w:t>Не более 2-х этажей</w:t>
            </w:r>
          </w:p>
        </w:tc>
        <w:tc>
          <w:tcPr>
            <w:tcW w:w="852"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rPr>
            </w:pPr>
          </w:p>
        </w:tc>
        <w:tc>
          <w:tcPr>
            <w:tcW w:w="2125" w:type="dxa"/>
            <w:gridSpan w:val="2"/>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rPr>
            </w:pPr>
            <w:r w:rsidRPr="003030D4">
              <w:rPr>
                <w:rFonts w:cs="Times New Roman"/>
                <w:szCs w:val="24"/>
              </w:rPr>
              <w:t xml:space="preserve">1 </w:t>
            </w:r>
            <w:proofErr w:type="spellStart"/>
            <w:r w:rsidRPr="003030D4">
              <w:rPr>
                <w:rFonts w:cs="Times New Roman"/>
                <w:szCs w:val="24"/>
              </w:rPr>
              <w:t>машино</w:t>
            </w:r>
            <w:proofErr w:type="spellEnd"/>
            <w:r w:rsidRPr="003030D4">
              <w:rPr>
                <w:rFonts w:cs="Times New Roman"/>
                <w:szCs w:val="24"/>
              </w:rPr>
              <w:t xml:space="preserve">-место временных автостоянок на 10 рабочих мест в здании, но не менее 5 </w:t>
            </w:r>
            <w:proofErr w:type="spellStart"/>
            <w:r w:rsidRPr="003030D4">
              <w:rPr>
                <w:rFonts w:cs="Times New Roman"/>
                <w:szCs w:val="24"/>
              </w:rPr>
              <w:t>машиномест</w:t>
            </w:r>
            <w:proofErr w:type="spellEnd"/>
          </w:p>
        </w:tc>
      </w:tr>
      <w:tr w:rsidR="003030D4" w:rsidRPr="003030D4" w:rsidTr="0046669C">
        <w:tc>
          <w:tcPr>
            <w:tcW w:w="1896"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highlight w:val="yellow"/>
              </w:rPr>
            </w:pPr>
            <w:r w:rsidRPr="003030D4">
              <w:rPr>
                <w:rFonts w:cs="Times New Roman"/>
                <w:b/>
                <w:szCs w:val="24"/>
              </w:rPr>
              <w:t>6. Обеспечение деятельности в области гидрометеорологии и смежных с ней областях</w:t>
            </w:r>
          </w:p>
        </w:tc>
        <w:tc>
          <w:tcPr>
            <w:tcW w:w="904"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r w:rsidRPr="003030D4">
              <w:rPr>
                <w:rFonts w:cs="Times New Roman"/>
                <w:szCs w:val="24"/>
              </w:rPr>
              <w:t>1</w:t>
            </w:r>
            <w:r w:rsidR="009F0E77">
              <w:rPr>
                <w:rFonts w:cs="Times New Roman"/>
                <w:szCs w:val="24"/>
              </w:rPr>
              <w:t>00</w:t>
            </w:r>
          </w:p>
        </w:tc>
        <w:tc>
          <w:tcPr>
            <w:tcW w:w="1088" w:type="dxa"/>
            <w:gridSpan w:val="2"/>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9F0E77">
            <w:pPr>
              <w:ind w:firstLine="0"/>
              <w:jc w:val="center"/>
              <w:rPr>
                <w:rFonts w:cs="Times New Roman"/>
                <w:szCs w:val="24"/>
              </w:rPr>
            </w:pPr>
            <w:r w:rsidRPr="003030D4">
              <w:rPr>
                <w:rFonts w:cs="Times New Roman"/>
                <w:szCs w:val="24"/>
              </w:rPr>
              <w:t>1</w:t>
            </w:r>
            <w:r w:rsidR="009F0E77">
              <w:rPr>
                <w:rFonts w:cs="Times New Roman"/>
                <w:szCs w:val="24"/>
              </w:rPr>
              <w:t>000</w:t>
            </w:r>
          </w:p>
        </w:tc>
        <w:tc>
          <w:tcPr>
            <w:tcW w:w="1800"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r w:rsidRPr="003030D4">
              <w:rPr>
                <w:rFonts w:cs="Times New Roman"/>
                <w:szCs w:val="24"/>
              </w:rPr>
              <w:t>Не более 0.7</w:t>
            </w:r>
          </w:p>
        </w:tc>
        <w:tc>
          <w:tcPr>
            <w:tcW w:w="3240"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rPr>
            </w:pPr>
            <w:r w:rsidRPr="003030D4">
              <w:rPr>
                <w:rFonts w:cs="Times New Roman"/>
                <w:szCs w:val="24"/>
              </w:rPr>
              <w:t xml:space="preserve">От границы участка, прилегающей к красной линии улицы, проезда не менее 5м. </w:t>
            </w:r>
          </w:p>
          <w:p w:rsidR="003030D4" w:rsidRPr="003030D4" w:rsidRDefault="003030D4" w:rsidP="003030D4">
            <w:pPr>
              <w:ind w:firstLine="0"/>
              <w:rPr>
                <w:rFonts w:cs="Times New Roman"/>
                <w:szCs w:val="24"/>
              </w:rPr>
            </w:pPr>
            <w:r w:rsidRPr="003030D4">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3030D4">
                <w:rPr>
                  <w:rFonts w:cs="Times New Roman"/>
                  <w:szCs w:val="24"/>
                </w:rPr>
                <w:t>6 м</w:t>
              </w:r>
            </w:smartTag>
          </w:p>
        </w:tc>
        <w:tc>
          <w:tcPr>
            <w:tcW w:w="1260"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r w:rsidRPr="003030D4">
              <w:rPr>
                <w:rFonts w:cs="Times New Roman"/>
                <w:szCs w:val="24"/>
              </w:rPr>
              <w:t xml:space="preserve">1 </w:t>
            </w:r>
            <w:proofErr w:type="spellStart"/>
            <w:r w:rsidRPr="003030D4">
              <w:rPr>
                <w:rFonts w:cs="Times New Roman"/>
                <w:szCs w:val="24"/>
              </w:rPr>
              <w:t>раб.место</w:t>
            </w:r>
            <w:proofErr w:type="spellEnd"/>
          </w:p>
        </w:tc>
        <w:tc>
          <w:tcPr>
            <w:tcW w:w="1116"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p>
        </w:tc>
        <w:tc>
          <w:tcPr>
            <w:tcW w:w="1704" w:type="dxa"/>
            <w:gridSpan w:val="2"/>
            <w:tcBorders>
              <w:top w:val="single" w:sz="4" w:space="0" w:color="000000"/>
              <w:left w:val="single" w:sz="4" w:space="0" w:color="000000"/>
              <w:bottom w:val="single" w:sz="4" w:space="0" w:color="000000"/>
              <w:right w:val="single" w:sz="4" w:space="0" w:color="000000"/>
            </w:tcBorders>
            <w:vAlign w:val="center"/>
          </w:tcPr>
          <w:p w:rsidR="003030D4" w:rsidRPr="003030D4" w:rsidRDefault="007367AC" w:rsidP="003030D4">
            <w:pPr>
              <w:ind w:firstLine="0"/>
              <w:rPr>
                <w:rFonts w:cs="Times New Roman"/>
                <w:szCs w:val="24"/>
              </w:rPr>
            </w:pPr>
            <w:r w:rsidRPr="00410449">
              <w:rPr>
                <w:szCs w:val="24"/>
              </w:rPr>
              <w:t>Не подлежит установлению</w:t>
            </w:r>
          </w:p>
        </w:tc>
        <w:tc>
          <w:tcPr>
            <w:tcW w:w="2125" w:type="dxa"/>
            <w:gridSpan w:val="2"/>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rPr>
            </w:pPr>
            <w:r w:rsidRPr="003030D4">
              <w:rPr>
                <w:rFonts w:cs="Times New Roman"/>
                <w:szCs w:val="24"/>
              </w:rPr>
              <w:t xml:space="preserve">Не менее 1 </w:t>
            </w:r>
            <w:proofErr w:type="spellStart"/>
            <w:r w:rsidRPr="003030D4">
              <w:rPr>
                <w:rFonts w:cs="Times New Roman"/>
                <w:szCs w:val="24"/>
              </w:rPr>
              <w:t>машиноместа</w:t>
            </w:r>
            <w:proofErr w:type="spellEnd"/>
            <w:r w:rsidRPr="003030D4">
              <w:rPr>
                <w:rFonts w:cs="Times New Roman"/>
                <w:szCs w:val="24"/>
              </w:rPr>
              <w:t xml:space="preserve"> </w:t>
            </w:r>
          </w:p>
          <w:p w:rsidR="003030D4" w:rsidRPr="003030D4" w:rsidRDefault="003030D4" w:rsidP="003030D4">
            <w:pPr>
              <w:ind w:firstLine="0"/>
              <w:rPr>
                <w:rFonts w:cs="Times New Roman"/>
                <w:szCs w:val="24"/>
              </w:rPr>
            </w:pPr>
            <w:r w:rsidRPr="003030D4">
              <w:rPr>
                <w:rFonts w:cs="Times New Roman"/>
                <w:szCs w:val="24"/>
              </w:rPr>
              <w:t xml:space="preserve">на 5 работающих, но не менее 2 </w:t>
            </w:r>
            <w:proofErr w:type="spellStart"/>
            <w:r w:rsidRPr="003030D4">
              <w:rPr>
                <w:rFonts w:cs="Times New Roman"/>
                <w:szCs w:val="24"/>
              </w:rPr>
              <w:t>машиноместа</w:t>
            </w:r>
            <w:proofErr w:type="spellEnd"/>
          </w:p>
        </w:tc>
      </w:tr>
      <w:tr w:rsidR="003030D4" w:rsidRPr="003030D4" w:rsidTr="0046669C">
        <w:tc>
          <w:tcPr>
            <w:tcW w:w="1896"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CA15B3" w:rsidP="003030D4">
            <w:pPr>
              <w:ind w:firstLine="0"/>
              <w:rPr>
                <w:rFonts w:cs="Times New Roman"/>
                <w:szCs w:val="24"/>
              </w:rPr>
            </w:pPr>
            <w:r>
              <w:rPr>
                <w:rFonts w:cs="Times New Roman"/>
                <w:b/>
                <w:szCs w:val="24"/>
              </w:rPr>
              <w:t xml:space="preserve">7. </w:t>
            </w:r>
            <w:r w:rsidR="003030D4" w:rsidRPr="003030D4">
              <w:rPr>
                <w:rFonts w:cs="Times New Roman"/>
                <w:b/>
                <w:szCs w:val="24"/>
              </w:rPr>
              <w:t>Обеспечение научной деятельности</w:t>
            </w:r>
          </w:p>
        </w:tc>
        <w:tc>
          <w:tcPr>
            <w:tcW w:w="904"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9F0E77">
            <w:pPr>
              <w:ind w:firstLine="0"/>
              <w:jc w:val="center"/>
              <w:rPr>
                <w:rFonts w:cs="Times New Roman"/>
                <w:szCs w:val="24"/>
              </w:rPr>
            </w:pPr>
            <w:r w:rsidRPr="003030D4">
              <w:rPr>
                <w:rFonts w:cs="Times New Roman"/>
                <w:szCs w:val="24"/>
              </w:rPr>
              <w:t>5</w:t>
            </w:r>
          </w:p>
        </w:tc>
        <w:tc>
          <w:tcPr>
            <w:tcW w:w="1088" w:type="dxa"/>
            <w:gridSpan w:val="2"/>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r w:rsidRPr="003030D4">
              <w:rPr>
                <w:rFonts w:cs="Times New Roman"/>
                <w:szCs w:val="24"/>
              </w:rPr>
              <w:t>Не более 0.7</w:t>
            </w:r>
          </w:p>
        </w:tc>
        <w:tc>
          <w:tcPr>
            <w:tcW w:w="3240"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rPr>
            </w:pPr>
            <w:r w:rsidRPr="003030D4">
              <w:rPr>
                <w:rFonts w:cs="Times New Roman"/>
                <w:szCs w:val="24"/>
              </w:rPr>
              <w:t xml:space="preserve">От границы участка, прилегающей к красной линии улицы, проезда не менее 5м. </w:t>
            </w:r>
          </w:p>
          <w:p w:rsidR="003030D4" w:rsidRPr="003030D4" w:rsidRDefault="003030D4" w:rsidP="003030D4">
            <w:pPr>
              <w:widowControl w:val="0"/>
              <w:autoSpaceDE w:val="0"/>
              <w:autoSpaceDN w:val="0"/>
              <w:adjustRightInd w:val="0"/>
              <w:ind w:firstLine="0"/>
              <w:rPr>
                <w:rFonts w:eastAsia="NSimSun" w:cs="Times New Roman"/>
                <w:szCs w:val="24"/>
                <w:lang w:eastAsia="zh-CN"/>
              </w:rPr>
            </w:pPr>
            <w:r w:rsidRPr="003030D4">
              <w:rPr>
                <w:rFonts w:cs="Times New Roman"/>
                <w:szCs w:val="24"/>
              </w:rPr>
              <w:t xml:space="preserve">От границ соседних участков </w:t>
            </w:r>
            <w:r w:rsidRPr="003030D4">
              <w:rPr>
                <w:rFonts w:cs="Times New Roman"/>
                <w:szCs w:val="24"/>
              </w:rPr>
              <w:lastRenderedPageBreak/>
              <w:t xml:space="preserve">не менее </w:t>
            </w:r>
            <w:smartTag w:uri="urn:schemas-microsoft-com:office:smarttags" w:element="metricconverter">
              <w:smartTagPr>
                <w:attr w:name="ProductID" w:val="6 м"/>
              </w:smartTagPr>
              <w:r w:rsidRPr="003030D4">
                <w:rPr>
                  <w:rFonts w:cs="Times New Roman"/>
                  <w:szCs w:val="24"/>
                </w:rPr>
                <w:t>6 м</w:t>
              </w:r>
            </w:smartTag>
          </w:p>
        </w:tc>
        <w:tc>
          <w:tcPr>
            <w:tcW w:w="1260"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7367AC" w:rsidP="003030D4">
            <w:pPr>
              <w:ind w:firstLine="0"/>
              <w:jc w:val="center"/>
              <w:rPr>
                <w:rFonts w:cs="Times New Roman"/>
                <w:szCs w:val="24"/>
              </w:rPr>
            </w:pPr>
            <w:r w:rsidRPr="00410449">
              <w:rPr>
                <w:szCs w:val="24"/>
              </w:rPr>
              <w:lastRenderedPageBreak/>
              <w:t>Не подлежит установлению</w:t>
            </w:r>
          </w:p>
        </w:tc>
        <w:tc>
          <w:tcPr>
            <w:tcW w:w="1116"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7367AC" w:rsidP="003030D4">
            <w:pPr>
              <w:ind w:firstLine="0"/>
              <w:jc w:val="center"/>
              <w:rPr>
                <w:rFonts w:cs="Times New Roman"/>
                <w:szCs w:val="24"/>
              </w:rPr>
            </w:pPr>
            <w:r w:rsidRPr="00410449">
              <w:rPr>
                <w:szCs w:val="24"/>
              </w:rPr>
              <w:t>Не подлежит установлению</w:t>
            </w:r>
          </w:p>
        </w:tc>
        <w:tc>
          <w:tcPr>
            <w:tcW w:w="1704" w:type="dxa"/>
            <w:gridSpan w:val="2"/>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rPr>
            </w:pPr>
            <w:r w:rsidRPr="003030D4">
              <w:rPr>
                <w:rFonts w:cs="Times New Roman"/>
                <w:szCs w:val="24"/>
              </w:rPr>
              <w:t xml:space="preserve">Не менее 1,5 </w:t>
            </w:r>
            <w:proofErr w:type="spellStart"/>
            <w:r w:rsidRPr="003030D4">
              <w:rPr>
                <w:rFonts w:cs="Times New Roman"/>
                <w:szCs w:val="24"/>
              </w:rPr>
              <w:t>машиномест</w:t>
            </w:r>
            <w:proofErr w:type="spellEnd"/>
            <w:r w:rsidRPr="003030D4">
              <w:rPr>
                <w:rFonts w:cs="Times New Roman"/>
                <w:szCs w:val="24"/>
              </w:rPr>
              <w:t xml:space="preserve"> на 10 работающих, но не менее 15</w:t>
            </w:r>
          </w:p>
        </w:tc>
        <w:tc>
          <w:tcPr>
            <w:tcW w:w="2125" w:type="dxa"/>
            <w:gridSpan w:val="2"/>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rPr>
            </w:pPr>
            <w:r w:rsidRPr="003030D4">
              <w:rPr>
                <w:rFonts w:cs="Times New Roman"/>
                <w:b/>
                <w:szCs w:val="24"/>
              </w:rPr>
              <w:t>Обеспечение научной деятельности</w:t>
            </w:r>
          </w:p>
        </w:tc>
      </w:tr>
      <w:tr w:rsidR="003030D4" w:rsidRPr="003030D4" w:rsidTr="0046669C">
        <w:tc>
          <w:tcPr>
            <w:tcW w:w="1896"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CA15B3" w:rsidP="003030D4">
            <w:pPr>
              <w:ind w:firstLine="0"/>
              <w:rPr>
                <w:rFonts w:cs="Times New Roman"/>
                <w:szCs w:val="24"/>
              </w:rPr>
            </w:pPr>
            <w:r>
              <w:rPr>
                <w:rFonts w:cs="Times New Roman"/>
                <w:b/>
                <w:szCs w:val="24"/>
              </w:rPr>
              <w:lastRenderedPageBreak/>
              <w:t xml:space="preserve">8. </w:t>
            </w:r>
            <w:r w:rsidR="003030D4" w:rsidRPr="003030D4">
              <w:rPr>
                <w:rFonts w:cs="Times New Roman"/>
                <w:b/>
                <w:szCs w:val="24"/>
              </w:rPr>
              <w:t>Религиозное использование</w:t>
            </w:r>
          </w:p>
        </w:tc>
        <w:tc>
          <w:tcPr>
            <w:tcW w:w="904"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r w:rsidRPr="003030D4">
              <w:rPr>
                <w:rFonts w:cs="Times New Roman"/>
                <w:szCs w:val="24"/>
              </w:rPr>
              <w:t>6</w:t>
            </w:r>
            <w:r w:rsidR="009F0E77">
              <w:rPr>
                <w:rFonts w:cs="Times New Roman"/>
                <w:szCs w:val="24"/>
              </w:rPr>
              <w:t>00</w:t>
            </w:r>
          </w:p>
        </w:tc>
        <w:tc>
          <w:tcPr>
            <w:tcW w:w="1088" w:type="dxa"/>
            <w:gridSpan w:val="2"/>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r w:rsidRPr="003030D4">
              <w:rPr>
                <w:rFonts w:cs="Times New Roman"/>
                <w:szCs w:val="24"/>
              </w:rPr>
              <w:t>Не более 0.7</w:t>
            </w:r>
          </w:p>
        </w:tc>
        <w:tc>
          <w:tcPr>
            <w:tcW w:w="3240"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rPr>
            </w:pPr>
            <w:r w:rsidRPr="003030D4">
              <w:rPr>
                <w:rFonts w:cs="Times New Roman"/>
                <w:szCs w:val="24"/>
              </w:rPr>
              <w:t xml:space="preserve">От границы участка, прилегающей к красной линии улицы, проезда не менее 5м. </w:t>
            </w:r>
          </w:p>
          <w:p w:rsidR="003030D4" w:rsidRPr="003030D4" w:rsidRDefault="003030D4" w:rsidP="003030D4">
            <w:pPr>
              <w:widowControl w:val="0"/>
              <w:autoSpaceDE w:val="0"/>
              <w:autoSpaceDN w:val="0"/>
              <w:adjustRightInd w:val="0"/>
              <w:ind w:firstLine="0"/>
              <w:rPr>
                <w:rFonts w:eastAsia="NSimSun" w:cs="Times New Roman"/>
                <w:szCs w:val="24"/>
                <w:lang w:eastAsia="zh-CN"/>
              </w:rPr>
            </w:pPr>
            <w:r w:rsidRPr="003030D4">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3030D4">
                <w:rPr>
                  <w:rFonts w:cs="Times New Roman"/>
                  <w:szCs w:val="24"/>
                </w:rPr>
                <w:t>6 м</w:t>
              </w:r>
            </w:smartTag>
          </w:p>
        </w:tc>
        <w:tc>
          <w:tcPr>
            <w:tcW w:w="2376" w:type="dxa"/>
            <w:gridSpan w:val="2"/>
            <w:tcBorders>
              <w:top w:val="single" w:sz="4" w:space="0" w:color="000000"/>
              <w:left w:val="single" w:sz="4" w:space="0" w:color="000000"/>
              <w:bottom w:val="single" w:sz="4" w:space="0" w:color="000000"/>
              <w:right w:val="single" w:sz="4" w:space="0" w:color="000000"/>
            </w:tcBorders>
            <w:vAlign w:val="center"/>
          </w:tcPr>
          <w:p w:rsidR="003030D4" w:rsidRPr="003030D4" w:rsidRDefault="007367AC" w:rsidP="003030D4">
            <w:pPr>
              <w:ind w:firstLine="0"/>
              <w:jc w:val="center"/>
              <w:rPr>
                <w:rFonts w:cs="Times New Roman"/>
                <w:szCs w:val="24"/>
              </w:rPr>
            </w:pPr>
            <w:r w:rsidRPr="00410449">
              <w:rPr>
                <w:szCs w:val="24"/>
              </w:rPr>
              <w:t>Не подлежит установлению</w:t>
            </w:r>
          </w:p>
        </w:tc>
        <w:tc>
          <w:tcPr>
            <w:tcW w:w="1704" w:type="dxa"/>
            <w:gridSpan w:val="2"/>
            <w:tcBorders>
              <w:top w:val="single" w:sz="4" w:space="0" w:color="000000"/>
              <w:left w:val="single" w:sz="4" w:space="0" w:color="000000"/>
              <w:bottom w:val="single" w:sz="4" w:space="0" w:color="000000"/>
              <w:right w:val="single" w:sz="4" w:space="0" w:color="000000"/>
            </w:tcBorders>
            <w:vAlign w:val="center"/>
          </w:tcPr>
          <w:p w:rsidR="003030D4" w:rsidRPr="003030D4" w:rsidRDefault="007367AC" w:rsidP="003030D4">
            <w:pPr>
              <w:ind w:firstLine="0"/>
              <w:jc w:val="center"/>
              <w:rPr>
                <w:rFonts w:cs="Times New Roman"/>
                <w:szCs w:val="24"/>
              </w:rPr>
            </w:pPr>
            <w:r w:rsidRPr="00410449">
              <w:rPr>
                <w:szCs w:val="24"/>
              </w:rPr>
              <w:t>Не подлежит установлению</w:t>
            </w:r>
          </w:p>
        </w:tc>
        <w:tc>
          <w:tcPr>
            <w:tcW w:w="2125" w:type="dxa"/>
            <w:gridSpan w:val="2"/>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7367AC">
            <w:pPr>
              <w:ind w:firstLine="0"/>
              <w:rPr>
                <w:rFonts w:cs="Times New Roman"/>
                <w:szCs w:val="24"/>
              </w:rPr>
            </w:pPr>
            <w:r w:rsidRPr="003030D4">
              <w:rPr>
                <w:rFonts w:cs="Times New Roman"/>
                <w:szCs w:val="24"/>
              </w:rPr>
              <w:t xml:space="preserve">Для зданий часовен – </w:t>
            </w:r>
            <w:r w:rsidR="007367AC">
              <w:rPr>
                <w:szCs w:val="24"/>
              </w:rPr>
              <w:t>н</w:t>
            </w:r>
            <w:r w:rsidR="007367AC" w:rsidRPr="00410449">
              <w:rPr>
                <w:szCs w:val="24"/>
              </w:rPr>
              <w:t>е подлежит установлению</w:t>
            </w:r>
            <w:r w:rsidRPr="003030D4">
              <w:rPr>
                <w:rFonts w:cs="Times New Roman"/>
                <w:szCs w:val="24"/>
              </w:rPr>
              <w:t xml:space="preserve">, для остальных зданий - не менее 5 </w:t>
            </w:r>
            <w:proofErr w:type="spellStart"/>
            <w:r w:rsidRPr="003030D4">
              <w:rPr>
                <w:rFonts w:cs="Times New Roman"/>
                <w:szCs w:val="24"/>
              </w:rPr>
              <w:t>машиномест</w:t>
            </w:r>
            <w:proofErr w:type="spellEnd"/>
          </w:p>
        </w:tc>
      </w:tr>
      <w:tr w:rsidR="003030D4" w:rsidRPr="003030D4" w:rsidTr="0046669C">
        <w:tc>
          <w:tcPr>
            <w:tcW w:w="1896"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CA15B3" w:rsidP="003030D4">
            <w:pPr>
              <w:ind w:firstLine="0"/>
              <w:rPr>
                <w:rFonts w:cs="Times New Roman"/>
                <w:szCs w:val="24"/>
              </w:rPr>
            </w:pPr>
            <w:r>
              <w:rPr>
                <w:rFonts w:cs="Times New Roman"/>
                <w:b/>
                <w:szCs w:val="24"/>
              </w:rPr>
              <w:t xml:space="preserve">9. </w:t>
            </w:r>
            <w:r w:rsidR="003030D4" w:rsidRPr="003030D4">
              <w:rPr>
                <w:rFonts w:cs="Times New Roman"/>
                <w:b/>
                <w:szCs w:val="24"/>
              </w:rPr>
              <w:t>Санаторная деятельность</w:t>
            </w:r>
          </w:p>
        </w:tc>
        <w:tc>
          <w:tcPr>
            <w:tcW w:w="912" w:type="dxa"/>
            <w:gridSpan w:val="2"/>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9F0E77">
            <w:pPr>
              <w:ind w:firstLine="0"/>
              <w:jc w:val="center"/>
              <w:rPr>
                <w:rFonts w:cs="Times New Roman"/>
                <w:szCs w:val="24"/>
              </w:rPr>
            </w:pPr>
            <w:r w:rsidRPr="003030D4">
              <w:rPr>
                <w:rFonts w:cs="Times New Roman"/>
                <w:szCs w:val="24"/>
              </w:rPr>
              <w:t>5</w:t>
            </w:r>
            <w:r w:rsidR="009F0E77">
              <w:rPr>
                <w:rFonts w:cs="Times New Roman"/>
                <w:szCs w:val="24"/>
              </w:rPr>
              <w:t>000</w:t>
            </w:r>
          </w:p>
        </w:tc>
        <w:tc>
          <w:tcPr>
            <w:tcW w:w="1080"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9F0E77">
            <w:pPr>
              <w:ind w:firstLine="0"/>
              <w:jc w:val="center"/>
              <w:rPr>
                <w:rFonts w:cs="Times New Roman"/>
                <w:szCs w:val="24"/>
              </w:rPr>
            </w:pPr>
            <w:r w:rsidRPr="003030D4">
              <w:rPr>
                <w:rFonts w:cs="Times New Roman"/>
                <w:szCs w:val="24"/>
              </w:rPr>
              <w:t>1</w:t>
            </w:r>
            <w:r w:rsidR="009F0E77">
              <w:rPr>
                <w:rFonts w:cs="Times New Roman"/>
                <w:szCs w:val="24"/>
              </w:rPr>
              <w:t>0000</w:t>
            </w:r>
          </w:p>
        </w:tc>
        <w:tc>
          <w:tcPr>
            <w:tcW w:w="1800"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r w:rsidRPr="003030D4">
              <w:rPr>
                <w:rFonts w:cs="Times New Roman"/>
                <w:szCs w:val="24"/>
              </w:rPr>
              <w:t>Не более 0.5</w:t>
            </w:r>
          </w:p>
        </w:tc>
        <w:tc>
          <w:tcPr>
            <w:tcW w:w="3240" w:type="dxa"/>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rPr>
            </w:pPr>
            <w:r w:rsidRPr="003030D4">
              <w:rPr>
                <w:rFonts w:cs="Times New Roman"/>
                <w:szCs w:val="24"/>
              </w:rPr>
              <w:t xml:space="preserve">От границы участка, прилегающей к красной линии улицы, проезда не менее 5м. </w:t>
            </w:r>
          </w:p>
          <w:p w:rsidR="003030D4" w:rsidRPr="003030D4" w:rsidRDefault="003030D4" w:rsidP="003030D4">
            <w:pPr>
              <w:widowControl w:val="0"/>
              <w:autoSpaceDE w:val="0"/>
              <w:autoSpaceDN w:val="0"/>
              <w:adjustRightInd w:val="0"/>
              <w:ind w:firstLine="0"/>
              <w:rPr>
                <w:rFonts w:eastAsia="NSimSun" w:cs="Times New Roman"/>
                <w:szCs w:val="24"/>
                <w:lang w:eastAsia="zh-CN"/>
              </w:rPr>
            </w:pPr>
            <w:r w:rsidRPr="003030D4">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3030D4">
                <w:rPr>
                  <w:rFonts w:cs="Times New Roman"/>
                  <w:szCs w:val="24"/>
                </w:rPr>
                <w:t>6 м</w:t>
              </w:r>
            </w:smartTag>
          </w:p>
        </w:tc>
        <w:tc>
          <w:tcPr>
            <w:tcW w:w="2376" w:type="dxa"/>
            <w:gridSpan w:val="2"/>
            <w:tcBorders>
              <w:top w:val="single" w:sz="4" w:space="0" w:color="000000"/>
              <w:left w:val="single" w:sz="4" w:space="0" w:color="000000"/>
              <w:bottom w:val="single" w:sz="4" w:space="0" w:color="000000"/>
              <w:right w:val="single" w:sz="4" w:space="0" w:color="000000"/>
            </w:tcBorders>
            <w:vAlign w:val="center"/>
          </w:tcPr>
          <w:p w:rsidR="003030D4" w:rsidRPr="003030D4" w:rsidRDefault="007367AC" w:rsidP="003030D4">
            <w:pPr>
              <w:ind w:firstLine="0"/>
              <w:jc w:val="center"/>
              <w:rPr>
                <w:rFonts w:cs="Times New Roman"/>
                <w:szCs w:val="24"/>
              </w:rPr>
            </w:pPr>
            <w:r w:rsidRPr="00410449">
              <w:rPr>
                <w:szCs w:val="24"/>
              </w:rPr>
              <w:t>Не подлежит установлению</w:t>
            </w:r>
          </w:p>
        </w:tc>
        <w:tc>
          <w:tcPr>
            <w:tcW w:w="1704" w:type="dxa"/>
            <w:gridSpan w:val="2"/>
            <w:tcBorders>
              <w:top w:val="single" w:sz="4" w:space="0" w:color="000000"/>
              <w:left w:val="single" w:sz="4" w:space="0" w:color="000000"/>
              <w:bottom w:val="single" w:sz="4" w:space="0" w:color="000000"/>
              <w:right w:val="single" w:sz="4" w:space="0" w:color="000000"/>
            </w:tcBorders>
            <w:vAlign w:val="center"/>
          </w:tcPr>
          <w:p w:rsidR="003030D4" w:rsidRPr="003030D4" w:rsidRDefault="007367AC" w:rsidP="003030D4">
            <w:pPr>
              <w:ind w:firstLine="0"/>
              <w:jc w:val="center"/>
              <w:rPr>
                <w:rFonts w:cs="Times New Roman"/>
                <w:szCs w:val="24"/>
              </w:rPr>
            </w:pPr>
            <w:r w:rsidRPr="00410449">
              <w:rPr>
                <w:szCs w:val="24"/>
              </w:rPr>
              <w:t>Не подлежит установлению</w:t>
            </w:r>
          </w:p>
        </w:tc>
        <w:tc>
          <w:tcPr>
            <w:tcW w:w="2125" w:type="dxa"/>
            <w:gridSpan w:val="2"/>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rPr>
            </w:pPr>
            <w:r w:rsidRPr="003030D4">
              <w:rPr>
                <w:rFonts w:cs="Times New Roman"/>
                <w:szCs w:val="24"/>
              </w:rPr>
              <w:t xml:space="preserve">Не менее 1,5 </w:t>
            </w:r>
            <w:proofErr w:type="spellStart"/>
            <w:r w:rsidRPr="003030D4">
              <w:rPr>
                <w:rFonts w:cs="Times New Roman"/>
                <w:szCs w:val="24"/>
              </w:rPr>
              <w:t>машиномест</w:t>
            </w:r>
            <w:proofErr w:type="spellEnd"/>
            <w:r w:rsidRPr="003030D4">
              <w:rPr>
                <w:rFonts w:cs="Times New Roman"/>
                <w:szCs w:val="24"/>
              </w:rPr>
              <w:t xml:space="preserve"> на 10 работающих, но не менее 15</w:t>
            </w:r>
          </w:p>
        </w:tc>
      </w:tr>
    </w:tbl>
    <w:p w:rsidR="003030D4" w:rsidRPr="003030D4" w:rsidRDefault="003030D4" w:rsidP="003030D4">
      <w:pPr>
        <w:pStyle w:val="consplusnormalcxsplast"/>
        <w:spacing w:after="120" w:afterAutospacing="0"/>
        <w:ind w:firstLine="0"/>
        <w:contextualSpacing/>
        <w:rPr>
          <w:b/>
        </w:rPr>
      </w:pPr>
      <w:r w:rsidRPr="003030D4">
        <w:rPr>
          <w:b/>
        </w:rPr>
        <w:t xml:space="preserve">Примечания к таблице: </w:t>
      </w:r>
    </w:p>
    <w:p w:rsidR="003030D4" w:rsidRPr="003030D4" w:rsidRDefault="003030D4" w:rsidP="003030D4">
      <w:pPr>
        <w:pStyle w:val="consplusnormalcxspmiddle"/>
        <w:spacing w:before="0" w:beforeAutospacing="0" w:after="0" w:afterAutospacing="0"/>
        <w:ind w:firstLine="0"/>
        <w:contextualSpacing/>
      </w:pPr>
      <w:r w:rsidRPr="003030D4">
        <w:t>1. Формирование земельных участков посредством разделения исходного участка на несколько участков меньшего размера может быть осуществлено при</w:t>
      </w:r>
      <w:r>
        <w:t xml:space="preserve"> </w:t>
      </w:r>
      <w:r w:rsidRPr="003030D4">
        <w:t xml:space="preserve">условии, что площади вновь формируемых участков не будут меньше установленных для данной зоны минимальных показателей. </w:t>
      </w:r>
    </w:p>
    <w:p w:rsidR="003030D4" w:rsidRPr="003030D4" w:rsidRDefault="003030D4" w:rsidP="003030D4">
      <w:pPr>
        <w:pStyle w:val="consplusnormalcxspmiddlecxspmiddle"/>
        <w:spacing w:before="0" w:beforeAutospacing="0" w:after="0" w:afterAutospacing="0"/>
        <w:contextualSpacing/>
        <w:jc w:val="both"/>
      </w:pPr>
      <w:r w:rsidRPr="003030D4">
        <w:t>2. Допускаются отклонения от представленных в таблице показателей отступов строений от боковых и задних границ земельных участков при следующих условиях:</w:t>
      </w:r>
    </w:p>
    <w:p w:rsidR="003030D4" w:rsidRPr="003030D4" w:rsidRDefault="003030D4" w:rsidP="00E9623B">
      <w:pPr>
        <w:pStyle w:val="consplusnormalcxspmiddlecxspmiddlecxspmiddle"/>
        <w:numPr>
          <w:ilvl w:val="0"/>
          <w:numId w:val="16"/>
        </w:numPr>
        <w:tabs>
          <w:tab w:val="clear" w:pos="0"/>
          <w:tab w:val="num" w:pos="1080"/>
        </w:tabs>
        <w:spacing w:before="0" w:beforeAutospacing="0" w:after="0" w:afterAutospacing="0"/>
        <w:ind w:firstLine="0"/>
        <w:contextualSpacing/>
        <w:jc w:val="both"/>
      </w:pPr>
      <w:r w:rsidRPr="003030D4">
        <w:t>наличия взаимного согласия владельцев земельных участков на указанные отклонения;</w:t>
      </w:r>
    </w:p>
    <w:p w:rsidR="003030D4" w:rsidRPr="003030D4" w:rsidRDefault="003030D4" w:rsidP="00E9623B">
      <w:pPr>
        <w:pStyle w:val="consplusnormalcxspmiddlecxspmiddlecxsplast"/>
        <w:numPr>
          <w:ilvl w:val="0"/>
          <w:numId w:val="16"/>
        </w:numPr>
        <w:tabs>
          <w:tab w:val="clear" w:pos="0"/>
          <w:tab w:val="num" w:pos="1080"/>
        </w:tabs>
        <w:spacing w:before="0" w:beforeAutospacing="0" w:after="0" w:afterAutospacing="0"/>
        <w:ind w:firstLine="0"/>
        <w:contextualSpacing/>
        <w:jc w:val="both"/>
      </w:pPr>
      <w:r w:rsidRPr="003030D4">
        <w:t xml:space="preserve">соблюдения нормативных противопожарных расстояний между постройками, расположенными на соседних земельных участках; </w:t>
      </w:r>
    </w:p>
    <w:p w:rsidR="003030D4" w:rsidRPr="003030D4" w:rsidRDefault="003030D4" w:rsidP="003030D4">
      <w:pPr>
        <w:autoSpaceDE w:val="0"/>
        <w:autoSpaceDN w:val="0"/>
        <w:ind w:firstLine="0"/>
        <w:jc w:val="center"/>
        <w:rPr>
          <w:rFonts w:cs="Times New Roman"/>
          <w:b/>
          <w:szCs w:val="24"/>
        </w:rPr>
      </w:pPr>
    </w:p>
    <w:p w:rsidR="003030D4" w:rsidRDefault="003030D4" w:rsidP="003030D4">
      <w:pPr>
        <w:pStyle w:val="2"/>
      </w:pPr>
      <w:bookmarkStart w:id="263" w:name="_Toc446509482"/>
      <w:r>
        <w:br w:type="page"/>
      </w:r>
    </w:p>
    <w:p w:rsidR="003030D4" w:rsidRDefault="003030D4" w:rsidP="003030D4">
      <w:pPr>
        <w:pStyle w:val="2"/>
      </w:pPr>
      <w:bookmarkStart w:id="264" w:name="_Toc448491852"/>
      <w:r w:rsidRPr="003030D4">
        <w:lastRenderedPageBreak/>
        <w:t>Р-2. Зона городских парков, скверов, садов</w:t>
      </w:r>
      <w:bookmarkEnd w:id="263"/>
      <w:bookmarkEnd w:id="264"/>
    </w:p>
    <w:p w:rsidR="00ED04E6" w:rsidRPr="00FA6F40" w:rsidRDefault="00ED04E6" w:rsidP="00ED04E6">
      <w:pPr>
        <w:ind w:firstLine="0"/>
        <w:jc w:val="right"/>
        <w:rPr>
          <w:rFonts w:cs="Times New Roman"/>
          <w:szCs w:val="24"/>
        </w:rPr>
      </w:pPr>
      <w:r>
        <w:rPr>
          <w:rFonts w:cs="Times New Roman"/>
          <w:szCs w:val="24"/>
        </w:rPr>
        <w:t>Таблица 61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6"/>
        <w:gridCol w:w="4289"/>
        <w:gridCol w:w="4663"/>
        <w:gridCol w:w="3919"/>
      </w:tblGrid>
      <w:tr w:rsidR="003030D4" w:rsidRPr="003030D4" w:rsidTr="00ED04E6">
        <w:trPr>
          <w:trHeight w:val="338"/>
        </w:trPr>
        <w:tc>
          <w:tcPr>
            <w:tcW w:w="793"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pStyle w:val="ConsPlusNormal"/>
              <w:widowControl/>
              <w:ind w:firstLine="0"/>
              <w:jc w:val="center"/>
              <w:rPr>
                <w:rFonts w:ascii="Times New Roman" w:hAnsi="Times New Roman" w:cs="Times New Roman"/>
                <w:b/>
                <w:sz w:val="24"/>
                <w:szCs w:val="24"/>
              </w:rPr>
            </w:pPr>
            <w:r w:rsidRPr="003030D4">
              <w:rPr>
                <w:rFonts w:ascii="Times New Roman" w:hAnsi="Times New Roman" w:cs="Times New Roman"/>
                <w:b/>
                <w:sz w:val="24"/>
                <w:szCs w:val="24"/>
              </w:rPr>
              <w:t>Основные виды разрешённого использования</w:t>
            </w:r>
          </w:p>
        </w:tc>
        <w:tc>
          <w:tcPr>
            <w:tcW w:w="1402"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pStyle w:val="ConsPlusNormal"/>
              <w:widowControl/>
              <w:ind w:firstLine="0"/>
              <w:jc w:val="center"/>
              <w:rPr>
                <w:rFonts w:ascii="Times New Roman" w:hAnsi="Times New Roman" w:cs="Times New Roman"/>
                <w:b/>
                <w:sz w:val="24"/>
                <w:szCs w:val="24"/>
              </w:rPr>
            </w:pPr>
            <w:r w:rsidRPr="003030D4">
              <w:rPr>
                <w:rFonts w:ascii="Times New Roman" w:hAnsi="Times New Roman" w:cs="Times New Roman"/>
                <w:b/>
                <w:sz w:val="24"/>
                <w:szCs w:val="24"/>
              </w:rPr>
              <w:t>Описание вида разрешенного использования земельного участка</w:t>
            </w:r>
          </w:p>
        </w:tc>
        <w:tc>
          <w:tcPr>
            <w:tcW w:w="1524"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ind w:firstLine="0"/>
              <w:rPr>
                <w:rFonts w:cs="Times New Roman"/>
                <w:b/>
                <w:szCs w:val="24"/>
              </w:rPr>
            </w:pPr>
            <w:r w:rsidRPr="003030D4">
              <w:rPr>
                <w:rFonts w:cs="Times New Roman"/>
                <w:b/>
                <w:szCs w:val="24"/>
              </w:rPr>
              <w:t>Объекты капитального строительства, соответствующие виду разрешённого использования</w:t>
            </w:r>
          </w:p>
        </w:tc>
        <w:tc>
          <w:tcPr>
            <w:tcW w:w="1281"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ind w:firstLine="0"/>
              <w:jc w:val="center"/>
              <w:rPr>
                <w:rFonts w:cs="Times New Roman"/>
                <w:b/>
                <w:szCs w:val="24"/>
              </w:rPr>
            </w:pPr>
            <w:r w:rsidRPr="003030D4">
              <w:rPr>
                <w:rFonts w:cs="Times New Roman"/>
                <w:b/>
                <w:szCs w:val="24"/>
              </w:rPr>
              <w:t>Вспомогательные виды разрешённого использования, дополнительные к основным</w:t>
            </w:r>
          </w:p>
        </w:tc>
      </w:tr>
      <w:tr w:rsidR="003030D4" w:rsidRPr="003030D4" w:rsidTr="00ED04E6">
        <w:trPr>
          <w:trHeight w:val="338"/>
        </w:trPr>
        <w:tc>
          <w:tcPr>
            <w:tcW w:w="793" w:type="pct"/>
            <w:tcBorders>
              <w:top w:val="single" w:sz="4" w:space="0" w:color="auto"/>
              <w:left w:val="single" w:sz="4" w:space="0" w:color="auto"/>
              <w:bottom w:val="single" w:sz="4" w:space="0" w:color="auto"/>
              <w:right w:val="single" w:sz="4" w:space="0" w:color="auto"/>
            </w:tcBorders>
            <w:vAlign w:val="center"/>
          </w:tcPr>
          <w:p w:rsidR="003030D4" w:rsidRPr="003030D4" w:rsidRDefault="00CA15B3" w:rsidP="00CA15B3">
            <w:pPr>
              <w:pStyle w:val="24"/>
              <w:tabs>
                <w:tab w:val="left" w:pos="312"/>
              </w:tabs>
              <w:spacing w:line="240" w:lineRule="auto"/>
              <w:ind w:left="0"/>
              <w:rPr>
                <w:b/>
                <w:sz w:val="24"/>
                <w:szCs w:val="24"/>
              </w:rPr>
            </w:pPr>
            <w:r>
              <w:rPr>
                <w:b/>
                <w:sz w:val="24"/>
                <w:szCs w:val="24"/>
              </w:rPr>
              <w:t xml:space="preserve">1. </w:t>
            </w:r>
            <w:r w:rsidR="003030D4" w:rsidRPr="003030D4">
              <w:rPr>
                <w:b/>
                <w:sz w:val="24"/>
                <w:szCs w:val="24"/>
              </w:rPr>
              <w:t>Отдых (рекреация)</w:t>
            </w:r>
          </w:p>
        </w:tc>
        <w:tc>
          <w:tcPr>
            <w:tcW w:w="1402"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ind w:firstLine="0"/>
              <w:rPr>
                <w:rFonts w:cs="Times New Roman"/>
                <w:szCs w:val="24"/>
              </w:rPr>
            </w:pPr>
            <w:r w:rsidRPr="003030D4">
              <w:rPr>
                <w:rFonts w:cs="Times New Roman"/>
                <w:szCs w:val="24"/>
              </w:rPr>
              <w:t>Обустройство мест для занятия физической культурой, пешими прогулками, отдыха, наблюдения за природой, играми и развлечениями:</w:t>
            </w:r>
          </w:p>
        </w:tc>
        <w:tc>
          <w:tcPr>
            <w:tcW w:w="1524" w:type="pct"/>
            <w:tcBorders>
              <w:top w:val="single" w:sz="4" w:space="0" w:color="auto"/>
              <w:left w:val="single" w:sz="4" w:space="0" w:color="auto"/>
              <w:bottom w:val="single" w:sz="4" w:space="0" w:color="auto"/>
              <w:right w:val="single" w:sz="4" w:space="0" w:color="auto"/>
            </w:tcBorders>
          </w:tcPr>
          <w:p w:rsidR="003030D4" w:rsidRPr="003030D4" w:rsidRDefault="003030D4" w:rsidP="003030D4">
            <w:pPr>
              <w:pStyle w:val="24"/>
              <w:tabs>
                <w:tab w:val="left" w:pos="317"/>
              </w:tabs>
              <w:spacing w:line="240" w:lineRule="auto"/>
              <w:ind w:left="22"/>
              <w:rPr>
                <w:b/>
                <w:sz w:val="24"/>
                <w:szCs w:val="24"/>
                <w:u w:val="single"/>
              </w:rPr>
            </w:pPr>
            <w:r w:rsidRPr="003030D4">
              <w:rPr>
                <w:sz w:val="24"/>
                <w:szCs w:val="24"/>
              </w:rPr>
              <w:t>Устройство площадок для занятия физкультурой (спортивные сооружения, теннисные корты, поля для спортивной игры, лыжные и вело-</w:t>
            </w:r>
            <w:r>
              <w:rPr>
                <w:sz w:val="24"/>
                <w:szCs w:val="24"/>
              </w:rPr>
              <w:t xml:space="preserve"> </w:t>
            </w:r>
            <w:r w:rsidRPr="003030D4">
              <w:rPr>
                <w:sz w:val="24"/>
                <w:szCs w:val="24"/>
              </w:rPr>
              <w:t>трассы, лыжные базы,</w:t>
            </w:r>
            <w:r>
              <w:rPr>
                <w:sz w:val="24"/>
                <w:szCs w:val="24"/>
              </w:rPr>
              <w:t xml:space="preserve"> </w:t>
            </w:r>
            <w:r w:rsidRPr="003030D4">
              <w:rPr>
                <w:sz w:val="24"/>
                <w:szCs w:val="24"/>
              </w:rPr>
              <w:t>пункты проката инвентаря), в том числе водным (причалы и сооружения, необходимые для водных видов отдыха и хранения соответствующего инвентаря);</w:t>
            </w:r>
            <w:r>
              <w:rPr>
                <w:sz w:val="24"/>
                <w:szCs w:val="24"/>
              </w:rPr>
              <w:t xml:space="preserve"> </w:t>
            </w:r>
            <w:r w:rsidRPr="003030D4">
              <w:rPr>
                <w:rFonts w:eastAsia="Calibri"/>
                <w:sz w:val="24"/>
                <w:szCs w:val="24"/>
              </w:rPr>
              <w:t xml:space="preserve">- </w:t>
            </w:r>
            <w:r w:rsidRPr="003030D4">
              <w:rPr>
                <w:sz w:val="24"/>
                <w:szCs w:val="24"/>
              </w:rPr>
              <w:t>устройство троп и дорожек, размещение щитов с познавательными сведениями об окружающей природной среде;</w:t>
            </w:r>
          </w:p>
        </w:tc>
        <w:tc>
          <w:tcPr>
            <w:tcW w:w="1281"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pStyle w:val="24"/>
              <w:tabs>
                <w:tab w:val="left" w:pos="317"/>
              </w:tabs>
              <w:spacing w:line="240" w:lineRule="auto"/>
              <w:ind w:left="22"/>
              <w:rPr>
                <w:b/>
                <w:sz w:val="24"/>
                <w:szCs w:val="24"/>
                <w:u w:val="single"/>
              </w:rPr>
            </w:pPr>
            <w:r w:rsidRPr="003030D4">
              <w:rPr>
                <w:b/>
                <w:sz w:val="24"/>
                <w:szCs w:val="24"/>
                <w:u w:val="single"/>
              </w:rPr>
              <w:t>На участке объекта в границах населённого пункта</w:t>
            </w:r>
          </w:p>
          <w:p w:rsidR="003030D4" w:rsidRPr="003030D4" w:rsidRDefault="003030D4" w:rsidP="003030D4">
            <w:pPr>
              <w:pStyle w:val="24"/>
              <w:tabs>
                <w:tab w:val="left" w:pos="317"/>
              </w:tabs>
              <w:spacing w:line="240" w:lineRule="auto"/>
              <w:ind w:left="0"/>
              <w:rPr>
                <w:sz w:val="24"/>
                <w:szCs w:val="24"/>
              </w:rPr>
            </w:pPr>
            <w:r w:rsidRPr="003030D4">
              <w:rPr>
                <w:sz w:val="24"/>
                <w:szCs w:val="24"/>
              </w:rPr>
              <w:t>Административно-бытовые и хозяйственные здания в соответствии с назначением территории. Площадки для отдыха персонала. Автодорожные подъезды.</w:t>
            </w:r>
          </w:p>
          <w:p w:rsidR="003030D4" w:rsidRPr="003030D4" w:rsidRDefault="003030D4" w:rsidP="003030D4">
            <w:pPr>
              <w:ind w:firstLine="0"/>
              <w:rPr>
                <w:rFonts w:cs="Times New Roman"/>
                <w:b/>
                <w:szCs w:val="24"/>
              </w:rPr>
            </w:pPr>
            <w:r w:rsidRPr="003030D4">
              <w:rPr>
                <w:rFonts w:cs="Times New Roman"/>
                <w:szCs w:val="24"/>
              </w:rPr>
              <w:t>Временные автостоянки в соответствии с требованиями нормативных документов; объекты инженерной инфраструктуры, обеспечивающие рекреационную деятельность</w:t>
            </w:r>
            <w:r w:rsidRPr="003030D4">
              <w:rPr>
                <w:rFonts w:cs="Times New Roman"/>
                <w:b/>
                <w:szCs w:val="24"/>
              </w:rPr>
              <w:t>.</w:t>
            </w:r>
            <w:r w:rsidRPr="003030D4">
              <w:rPr>
                <w:rFonts w:cs="Times New Roman"/>
                <w:szCs w:val="24"/>
              </w:rPr>
              <w:t xml:space="preserve"> в том числе осуществление необходимых земляных работ и строительство вспомогательных сооружений.</w:t>
            </w:r>
          </w:p>
        </w:tc>
      </w:tr>
      <w:tr w:rsidR="003030D4" w:rsidRPr="003030D4" w:rsidTr="00ED04E6">
        <w:trPr>
          <w:trHeight w:val="338"/>
        </w:trPr>
        <w:tc>
          <w:tcPr>
            <w:tcW w:w="793" w:type="pct"/>
            <w:tcBorders>
              <w:top w:val="single" w:sz="4" w:space="0" w:color="auto"/>
              <w:left w:val="single" w:sz="4" w:space="0" w:color="auto"/>
              <w:bottom w:val="single" w:sz="4" w:space="0" w:color="auto"/>
              <w:right w:val="single" w:sz="4" w:space="0" w:color="auto"/>
            </w:tcBorders>
            <w:vAlign w:val="center"/>
          </w:tcPr>
          <w:p w:rsidR="003030D4" w:rsidRPr="003030D4" w:rsidRDefault="00CA15B3" w:rsidP="00CA15B3">
            <w:pPr>
              <w:pStyle w:val="24"/>
              <w:tabs>
                <w:tab w:val="left" w:pos="312"/>
              </w:tabs>
              <w:spacing w:line="254" w:lineRule="auto"/>
              <w:ind w:left="0"/>
              <w:rPr>
                <w:b/>
                <w:sz w:val="24"/>
                <w:szCs w:val="24"/>
              </w:rPr>
            </w:pPr>
            <w:r>
              <w:rPr>
                <w:b/>
                <w:sz w:val="24"/>
                <w:szCs w:val="24"/>
              </w:rPr>
              <w:t xml:space="preserve">2. </w:t>
            </w:r>
            <w:r w:rsidR="003030D4" w:rsidRPr="003030D4">
              <w:rPr>
                <w:b/>
                <w:sz w:val="24"/>
                <w:szCs w:val="24"/>
              </w:rPr>
              <w:t>Общественное питание</w:t>
            </w:r>
          </w:p>
        </w:tc>
        <w:tc>
          <w:tcPr>
            <w:tcW w:w="1402"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ind w:firstLine="0"/>
              <w:rPr>
                <w:rFonts w:cs="Times New Roman"/>
                <w:szCs w:val="24"/>
              </w:rPr>
            </w:pPr>
            <w:r w:rsidRPr="003030D4">
              <w:rPr>
                <w:rFonts w:cs="Times New Roman"/>
                <w:szCs w:val="24"/>
              </w:rPr>
              <w:t xml:space="preserve">Размещение объектов капитального строительства в целях устройства мест общественного питания </w:t>
            </w:r>
          </w:p>
          <w:p w:rsidR="003030D4" w:rsidRPr="003030D4" w:rsidRDefault="003030D4" w:rsidP="003030D4">
            <w:pPr>
              <w:pStyle w:val="ConsPlusNormal"/>
              <w:ind w:firstLine="0"/>
              <w:rPr>
                <w:rFonts w:ascii="Times New Roman" w:hAnsi="Times New Roman" w:cs="Times New Roman"/>
                <w:sz w:val="24"/>
                <w:szCs w:val="24"/>
              </w:rPr>
            </w:pPr>
          </w:p>
        </w:tc>
        <w:tc>
          <w:tcPr>
            <w:tcW w:w="1524"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pStyle w:val="24"/>
              <w:tabs>
                <w:tab w:val="left" w:pos="317"/>
              </w:tabs>
              <w:spacing w:line="240" w:lineRule="auto"/>
              <w:ind w:left="22"/>
              <w:rPr>
                <w:b/>
                <w:sz w:val="24"/>
                <w:szCs w:val="24"/>
                <w:u w:val="single"/>
              </w:rPr>
            </w:pPr>
            <w:r w:rsidRPr="003030D4">
              <w:rPr>
                <w:sz w:val="24"/>
                <w:szCs w:val="24"/>
              </w:rPr>
              <w:t>Встроенные, встроено-пристроенные и отдельно стоящие здания ресторанов, кафе, столовых, закусочных, баров и иных</w:t>
            </w:r>
            <w:r>
              <w:rPr>
                <w:sz w:val="24"/>
                <w:szCs w:val="24"/>
              </w:rPr>
              <w:t xml:space="preserve"> </w:t>
            </w:r>
            <w:r w:rsidRPr="003030D4">
              <w:rPr>
                <w:sz w:val="24"/>
                <w:szCs w:val="24"/>
              </w:rPr>
              <w:t>предприятия общественного питания;</w:t>
            </w:r>
          </w:p>
        </w:tc>
        <w:tc>
          <w:tcPr>
            <w:tcW w:w="1281"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pStyle w:val="24"/>
              <w:tabs>
                <w:tab w:val="left" w:pos="317"/>
              </w:tabs>
              <w:spacing w:line="240" w:lineRule="auto"/>
              <w:ind w:left="22"/>
              <w:rPr>
                <w:b/>
                <w:sz w:val="24"/>
                <w:szCs w:val="24"/>
                <w:u w:val="single"/>
              </w:rPr>
            </w:pPr>
            <w:r w:rsidRPr="003030D4">
              <w:rPr>
                <w:b/>
                <w:sz w:val="24"/>
                <w:szCs w:val="24"/>
                <w:u w:val="single"/>
              </w:rPr>
              <w:t>В границах участка объекта</w:t>
            </w:r>
          </w:p>
          <w:p w:rsidR="003030D4" w:rsidRPr="003030D4" w:rsidRDefault="003030D4" w:rsidP="003030D4">
            <w:pPr>
              <w:pStyle w:val="24"/>
              <w:tabs>
                <w:tab w:val="left" w:pos="317"/>
              </w:tabs>
              <w:spacing w:line="240" w:lineRule="auto"/>
              <w:ind w:left="0"/>
              <w:rPr>
                <w:sz w:val="24"/>
                <w:szCs w:val="24"/>
              </w:rPr>
            </w:pPr>
            <w:r w:rsidRPr="003030D4">
              <w:rPr>
                <w:sz w:val="24"/>
                <w:szCs w:val="24"/>
              </w:rPr>
              <w:t>Площадки для отдыха, участки озеленения.</w:t>
            </w:r>
          </w:p>
          <w:p w:rsidR="003030D4" w:rsidRPr="003030D4" w:rsidRDefault="003030D4" w:rsidP="003030D4">
            <w:pPr>
              <w:pStyle w:val="24"/>
              <w:tabs>
                <w:tab w:val="left" w:pos="317"/>
              </w:tabs>
              <w:spacing w:line="240" w:lineRule="auto"/>
              <w:ind w:left="22"/>
              <w:rPr>
                <w:b/>
                <w:sz w:val="24"/>
                <w:szCs w:val="24"/>
                <w:u w:val="single"/>
              </w:rPr>
            </w:pPr>
            <w:r w:rsidRPr="003030D4">
              <w:rPr>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3030D4" w:rsidRPr="003030D4" w:rsidTr="00ED04E6">
        <w:trPr>
          <w:trHeight w:val="338"/>
        </w:trPr>
        <w:tc>
          <w:tcPr>
            <w:tcW w:w="793"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pStyle w:val="ConsPlusNormal"/>
              <w:widowControl/>
              <w:spacing w:after="120"/>
              <w:ind w:left="34" w:firstLine="0"/>
              <w:jc w:val="center"/>
              <w:rPr>
                <w:rFonts w:ascii="Times New Roman" w:hAnsi="Times New Roman" w:cs="Times New Roman"/>
                <w:b/>
                <w:sz w:val="24"/>
                <w:szCs w:val="24"/>
              </w:rPr>
            </w:pPr>
            <w:r w:rsidRPr="003030D4">
              <w:rPr>
                <w:rFonts w:ascii="Times New Roman" w:hAnsi="Times New Roman" w:cs="Times New Roman"/>
                <w:b/>
                <w:sz w:val="24"/>
                <w:szCs w:val="24"/>
              </w:rPr>
              <w:lastRenderedPageBreak/>
              <w:t>Условно разрешённые виды использования</w:t>
            </w:r>
          </w:p>
        </w:tc>
        <w:tc>
          <w:tcPr>
            <w:tcW w:w="1402"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pStyle w:val="ConsPlusNormal"/>
              <w:widowControl/>
              <w:spacing w:after="120"/>
              <w:ind w:left="34" w:firstLine="0"/>
              <w:jc w:val="center"/>
              <w:rPr>
                <w:rFonts w:ascii="Times New Roman" w:hAnsi="Times New Roman" w:cs="Times New Roman"/>
                <w:b/>
                <w:sz w:val="24"/>
                <w:szCs w:val="24"/>
              </w:rPr>
            </w:pPr>
            <w:r w:rsidRPr="003030D4">
              <w:rPr>
                <w:rFonts w:ascii="Times New Roman" w:hAnsi="Times New Roman" w:cs="Times New Roman"/>
                <w:b/>
                <w:sz w:val="24"/>
                <w:szCs w:val="24"/>
              </w:rPr>
              <w:t>Описание вида разрешенного использования земельного участка</w:t>
            </w:r>
          </w:p>
        </w:tc>
        <w:tc>
          <w:tcPr>
            <w:tcW w:w="1524"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ind w:firstLine="0"/>
              <w:rPr>
                <w:rFonts w:cs="Times New Roman"/>
                <w:b/>
                <w:szCs w:val="24"/>
              </w:rPr>
            </w:pPr>
            <w:r w:rsidRPr="003030D4">
              <w:rPr>
                <w:rFonts w:cs="Times New Roman"/>
                <w:b/>
                <w:szCs w:val="24"/>
              </w:rPr>
              <w:t>Объекты капитального строительства, соответствующие виду разрешённого использования</w:t>
            </w:r>
          </w:p>
        </w:tc>
        <w:tc>
          <w:tcPr>
            <w:tcW w:w="1281"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ind w:firstLine="0"/>
              <w:jc w:val="center"/>
              <w:rPr>
                <w:rFonts w:cs="Times New Roman"/>
                <w:b/>
                <w:szCs w:val="24"/>
              </w:rPr>
            </w:pPr>
            <w:r w:rsidRPr="003030D4">
              <w:rPr>
                <w:rFonts w:cs="Times New Roman"/>
                <w:b/>
                <w:szCs w:val="24"/>
              </w:rPr>
              <w:t>Вспомогательные виды разрешённого использования, дополнительные к основным</w:t>
            </w:r>
          </w:p>
        </w:tc>
      </w:tr>
      <w:tr w:rsidR="003030D4" w:rsidRPr="003030D4" w:rsidTr="00ED04E6">
        <w:trPr>
          <w:trHeight w:val="338"/>
        </w:trPr>
        <w:tc>
          <w:tcPr>
            <w:tcW w:w="793" w:type="pct"/>
            <w:tcBorders>
              <w:top w:val="single" w:sz="4" w:space="0" w:color="auto"/>
              <w:left w:val="single" w:sz="4" w:space="0" w:color="auto"/>
              <w:bottom w:val="single" w:sz="4" w:space="0" w:color="auto"/>
              <w:right w:val="single" w:sz="4" w:space="0" w:color="auto"/>
            </w:tcBorders>
            <w:vAlign w:val="center"/>
          </w:tcPr>
          <w:p w:rsidR="003030D4" w:rsidRPr="003030D4" w:rsidRDefault="00CA15B3" w:rsidP="00CA15B3">
            <w:pPr>
              <w:pStyle w:val="24"/>
              <w:tabs>
                <w:tab w:val="left" w:pos="-1908"/>
                <w:tab w:val="left" w:pos="336"/>
              </w:tabs>
              <w:spacing w:line="254" w:lineRule="auto"/>
              <w:ind w:left="0"/>
              <w:rPr>
                <w:b/>
                <w:sz w:val="24"/>
                <w:szCs w:val="24"/>
              </w:rPr>
            </w:pPr>
            <w:r>
              <w:rPr>
                <w:b/>
                <w:sz w:val="24"/>
                <w:szCs w:val="24"/>
              </w:rPr>
              <w:t xml:space="preserve">3. </w:t>
            </w:r>
            <w:r w:rsidR="003030D4" w:rsidRPr="003030D4">
              <w:rPr>
                <w:b/>
                <w:sz w:val="24"/>
                <w:szCs w:val="24"/>
              </w:rPr>
              <w:t>Магазины</w:t>
            </w:r>
          </w:p>
        </w:tc>
        <w:tc>
          <w:tcPr>
            <w:tcW w:w="1402"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ind w:firstLine="0"/>
              <w:rPr>
                <w:rFonts w:cs="Times New Roman"/>
                <w:szCs w:val="24"/>
              </w:rPr>
            </w:pPr>
            <w:r w:rsidRPr="003030D4">
              <w:rPr>
                <w:rFonts w:cs="Times New Roman"/>
                <w:szCs w:val="24"/>
              </w:rPr>
              <w:t>Размещение объектов капитального строительства, предназначенных для продажи товаров</w:t>
            </w:r>
            <w:r>
              <w:rPr>
                <w:rFonts w:cs="Times New Roman"/>
                <w:szCs w:val="24"/>
              </w:rPr>
              <w:t xml:space="preserve"> </w:t>
            </w:r>
            <w:r w:rsidRPr="003030D4">
              <w:rPr>
                <w:rFonts w:cs="Times New Roman"/>
                <w:szCs w:val="24"/>
              </w:rPr>
              <w:t>(магазины, торговые павильоны),</w:t>
            </w:r>
            <w:r w:rsidRPr="003030D4">
              <w:rPr>
                <w:rFonts w:cs="Times New Roman"/>
                <w:szCs w:val="24"/>
                <w:highlight w:val="yellow"/>
              </w:rPr>
              <w:t xml:space="preserve"> </w:t>
            </w:r>
          </w:p>
          <w:p w:rsidR="003030D4" w:rsidRPr="003030D4" w:rsidRDefault="003030D4" w:rsidP="003030D4">
            <w:pPr>
              <w:pStyle w:val="ConsPlusNormal"/>
              <w:ind w:firstLine="0"/>
              <w:rPr>
                <w:rFonts w:ascii="Times New Roman" w:hAnsi="Times New Roman" w:cs="Times New Roman"/>
                <w:sz w:val="24"/>
                <w:szCs w:val="24"/>
              </w:rPr>
            </w:pPr>
          </w:p>
        </w:tc>
        <w:tc>
          <w:tcPr>
            <w:tcW w:w="1524"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ind w:firstLine="0"/>
              <w:rPr>
                <w:rFonts w:cs="Times New Roman"/>
                <w:szCs w:val="24"/>
              </w:rPr>
            </w:pPr>
            <w:r w:rsidRPr="003030D4">
              <w:rPr>
                <w:rFonts w:cs="Times New Roman"/>
                <w:szCs w:val="24"/>
              </w:rPr>
              <w:t>Отдельно стоящие или встроено-пристроенные магазины продовольственных и не продовольственных товаров повседневного спроса;</w:t>
            </w:r>
          </w:p>
          <w:p w:rsidR="003030D4" w:rsidRPr="003030D4" w:rsidRDefault="003030D4" w:rsidP="003030D4">
            <w:pPr>
              <w:pStyle w:val="24"/>
              <w:tabs>
                <w:tab w:val="left" w:pos="317"/>
              </w:tabs>
              <w:spacing w:line="240" w:lineRule="auto"/>
              <w:ind w:left="22"/>
              <w:rPr>
                <w:b/>
                <w:sz w:val="24"/>
                <w:szCs w:val="24"/>
                <w:u w:val="single"/>
              </w:rPr>
            </w:pPr>
            <w:r w:rsidRPr="003030D4">
              <w:rPr>
                <w:sz w:val="24"/>
                <w:szCs w:val="24"/>
              </w:rPr>
              <w:t>аптечные пункты.</w:t>
            </w:r>
          </w:p>
        </w:tc>
        <w:tc>
          <w:tcPr>
            <w:tcW w:w="1281"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pStyle w:val="24"/>
              <w:tabs>
                <w:tab w:val="left" w:pos="317"/>
              </w:tabs>
              <w:spacing w:line="240" w:lineRule="auto"/>
              <w:ind w:left="22"/>
              <w:rPr>
                <w:b/>
                <w:sz w:val="24"/>
                <w:szCs w:val="24"/>
                <w:u w:val="single"/>
              </w:rPr>
            </w:pPr>
            <w:r w:rsidRPr="003030D4">
              <w:rPr>
                <w:b/>
                <w:sz w:val="24"/>
                <w:szCs w:val="24"/>
                <w:u w:val="single"/>
              </w:rPr>
              <w:t>В границах участка объекта</w:t>
            </w:r>
          </w:p>
          <w:p w:rsidR="003030D4" w:rsidRPr="003030D4" w:rsidRDefault="003030D4" w:rsidP="003030D4">
            <w:pPr>
              <w:pStyle w:val="24"/>
              <w:tabs>
                <w:tab w:val="left" w:pos="317"/>
              </w:tabs>
              <w:spacing w:line="240" w:lineRule="auto"/>
              <w:ind w:left="0"/>
              <w:rPr>
                <w:sz w:val="24"/>
                <w:szCs w:val="24"/>
              </w:rPr>
            </w:pPr>
            <w:r w:rsidRPr="003030D4">
              <w:rPr>
                <w:sz w:val="24"/>
                <w:szCs w:val="24"/>
              </w:rPr>
              <w:t>Площадки для отдыха, участки озеленения.</w:t>
            </w:r>
          </w:p>
          <w:p w:rsidR="003030D4" w:rsidRPr="003030D4" w:rsidRDefault="003030D4" w:rsidP="003030D4">
            <w:pPr>
              <w:pStyle w:val="24"/>
              <w:tabs>
                <w:tab w:val="left" w:pos="317"/>
              </w:tabs>
              <w:spacing w:line="240" w:lineRule="auto"/>
              <w:ind w:left="22"/>
              <w:rPr>
                <w:b/>
                <w:sz w:val="24"/>
                <w:szCs w:val="24"/>
                <w:u w:val="single"/>
              </w:rPr>
            </w:pPr>
            <w:r w:rsidRPr="003030D4">
              <w:rPr>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3030D4" w:rsidRPr="003030D4" w:rsidTr="00ED04E6">
        <w:trPr>
          <w:trHeight w:val="338"/>
        </w:trPr>
        <w:tc>
          <w:tcPr>
            <w:tcW w:w="793" w:type="pct"/>
            <w:tcBorders>
              <w:top w:val="single" w:sz="4" w:space="0" w:color="auto"/>
              <w:left w:val="single" w:sz="4" w:space="0" w:color="auto"/>
              <w:bottom w:val="single" w:sz="4" w:space="0" w:color="auto"/>
              <w:right w:val="single" w:sz="4" w:space="0" w:color="auto"/>
            </w:tcBorders>
            <w:vAlign w:val="center"/>
          </w:tcPr>
          <w:p w:rsidR="003030D4" w:rsidRPr="003030D4" w:rsidRDefault="00CA15B3" w:rsidP="00CA15B3">
            <w:pPr>
              <w:pStyle w:val="24"/>
              <w:widowControl w:val="0"/>
              <w:tabs>
                <w:tab w:val="left" w:pos="-1908"/>
                <w:tab w:val="left" w:pos="336"/>
              </w:tabs>
              <w:autoSpaceDE w:val="0"/>
              <w:autoSpaceDN w:val="0"/>
              <w:adjustRightInd w:val="0"/>
              <w:spacing w:line="240" w:lineRule="auto"/>
              <w:ind w:left="0"/>
              <w:rPr>
                <w:b/>
                <w:sz w:val="24"/>
                <w:szCs w:val="24"/>
              </w:rPr>
            </w:pPr>
            <w:r>
              <w:rPr>
                <w:b/>
                <w:sz w:val="24"/>
                <w:szCs w:val="24"/>
              </w:rPr>
              <w:t xml:space="preserve">4. </w:t>
            </w:r>
            <w:r w:rsidR="003030D4" w:rsidRPr="003030D4">
              <w:rPr>
                <w:b/>
                <w:sz w:val="24"/>
                <w:szCs w:val="24"/>
              </w:rPr>
              <w:t>Культурное развитие</w:t>
            </w:r>
          </w:p>
        </w:tc>
        <w:tc>
          <w:tcPr>
            <w:tcW w:w="1402"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pStyle w:val="24"/>
              <w:widowControl w:val="0"/>
              <w:tabs>
                <w:tab w:val="left" w:pos="312"/>
              </w:tabs>
              <w:autoSpaceDE w:val="0"/>
              <w:autoSpaceDN w:val="0"/>
              <w:adjustRightInd w:val="0"/>
              <w:spacing w:line="240" w:lineRule="auto"/>
              <w:ind w:left="0"/>
              <w:rPr>
                <w:sz w:val="24"/>
                <w:szCs w:val="24"/>
              </w:rPr>
            </w:pPr>
            <w:r w:rsidRPr="003030D4">
              <w:rPr>
                <w:sz w:val="24"/>
                <w:szCs w:val="24"/>
                <w:lang w:eastAsia="ru-RU"/>
              </w:rPr>
              <w:t>Размещение объектов капитального строительства, предназначенных для размещения в них учреждений культуры</w:t>
            </w:r>
          </w:p>
        </w:tc>
        <w:tc>
          <w:tcPr>
            <w:tcW w:w="1524" w:type="pct"/>
            <w:tcBorders>
              <w:top w:val="single" w:sz="4" w:space="0" w:color="auto"/>
              <w:left w:val="single" w:sz="4" w:space="0" w:color="auto"/>
              <w:bottom w:val="single" w:sz="4" w:space="0" w:color="auto"/>
              <w:right w:val="single" w:sz="4" w:space="0" w:color="auto"/>
            </w:tcBorders>
          </w:tcPr>
          <w:p w:rsidR="003030D4" w:rsidRPr="003030D4" w:rsidRDefault="003030D4" w:rsidP="003030D4">
            <w:pPr>
              <w:pStyle w:val="24"/>
              <w:tabs>
                <w:tab w:val="left" w:pos="317"/>
              </w:tabs>
              <w:spacing w:line="240" w:lineRule="auto"/>
              <w:ind w:left="22"/>
              <w:rPr>
                <w:sz w:val="24"/>
                <w:szCs w:val="24"/>
                <w:lang w:eastAsia="ru-RU"/>
              </w:rPr>
            </w:pPr>
            <w:r w:rsidRPr="003030D4">
              <w:rPr>
                <w:sz w:val="24"/>
                <w:szCs w:val="24"/>
              </w:rPr>
              <w:t>Отдельно стоящие, встроено-пристроенные здания и помещения музеев, выставочных залов, художественных галерей, домов культуры, библиотек, кинотеатров и кинозалов, театров, филармоний, планетариев</w:t>
            </w:r>
            <w:r w:rsidRPr="003030D4">
              <w:rPr>
                <w:sz w:val="24"/>
                <w:szCs w:val="24"/>
                <w:lang w:eastAsia="ru-RU"/>
              </w:rPr>
              <w:t xml:space="preserve">; </w:t>
            </w:r>
          </w:p>
          <w:p w:rsidR="003030D4" w:rsidRPr="003030D4" w:rsidRDefault="003030D4" w:rsidP="003030D4">
            <w:pPr>
              <w:pStyle w:val="24"/>
              <w:tabs>
                <w:tab w:val="left" w:pos="317"/>
              </w:tabs>
              <w:spacing w:line="240" w:lineRule="auto"/>
              <w:ind w:left="22"/>
              <w:rPr>
                <w:sz w:val="24"/>
                <w:szCs w:val="24"/>
                <w:lang w:eastAsia="ru-RU"/>
              </w:rPr>
            </w:pPr>
            <w:r w:rsidRPr="003030D4">
              <w:rPr>
                <w:sz w:val="24"/>
                <w:szCs w:val="24"/>
                <w:lang w:eastAsia="ru-RU"/>
              </w:rPr>
              <w:t>размещение зданий и сооружений для размещения цирков, зверинцев, зоопарков, океанариумов;</w:t>
            </w:r>
          </w:p>
          <w:p w:rsidR="003030D4" w:rsidRPr="003030D4" w:rsidRDefault="003030D4" w:rsidP="003030D4">
            <w:pPr>
              <w:pStyle w:val="24"/>
              <w:tabs>
                <w:tab w:val="left" w:pos="317"/>
              </w:tabs>
              <w:spacing w:line="240" w:lineRule="auto"/>
              <w:ind w:left="22"/>
              <w:rPr>
                <w:b/>
                <w:sz w:val="24"/>
                <w:szCs w:val="24"/>
                <w:u w:val="single"/>
              </w:rPr>
            </w:pPr>
            <w:r w:rsidRPr="003030D4">
              <w:rPr>
                <w:sz w:val="24"/>
                <w:szCs w:val="24"/>
                <w:lang w:eastAsia="ru-RU"/>
              </w:rPr>
              <w:t>устройство площадок для празднеств и гуляний.</w:t>
            </w:r>
          </w:p>
        </w:tc>
        <w:tc>
          <w:tcPr>
            <w:tcW w:w="1281"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pStyle w:val="24"/>
              <w:tabs>
                <w:tab w:val="left" w:pos="317"/>
              </w:tabs>
              <w:spacing w:line="240" w:lineRule="auto"/>
              <w:ind w:left="22"/>
              <w:rPr>
                <w:b/>
                <w:sz w:val="24"/>
                <w:szCs w:val="24"/>
                <w:u w:val="single"/>
              </w:rPr>
            </w:pPr>
            <w:r w:rsidRPr="003030D4">
              <w:rPr>
                <w:b/>
                <w:sz w:val="24"/>
                <w:szCs w:val="24"/>
                <w:u w:val="single"/>
              </w:rPr>
              <w:t>В границах участка объекта</w:t>
            </w:r>
          </w:p>
          <w:p w:rsidR="003030D4" w:rsidRPr="003030D4" w:rsidRDefault="003030D4" w:rsidP="003030D4">
            <w:pPr>
              <w:pStyle w:val="24"/>
              <w:tabs>
                <w:tab w:val="left" w:pos="317"/>
              </w:tabs>
              <w:spacing w:line="240" w:lineRule="auto"/>
              <w:ind w:left="0"/>
              <w:rPr>
                <w:sz w:val="24"/>
                <w:szCs w:val="24"/>
              </w:rPr>
            </w:pPr>
            <w:r w:rsidRPr="003030D4">
              <w:rPr>
                <w:sz w:val="24"/>
                <w:szCs w:val="24"/>
              </w:rPr>
              <w:t>Площадки для отдыха, участки озеленения.</w:t>
            </w:r>
          </w:p>
          <w:p w:rsidR="003030D4" w:rsidRPr="003030D4" w:rsidRDefault="003030D4" w:rsidP="003030D4">
            <w:pPr>
              <w:pStyle w:val="24"/>
              <w:tabs>
                <w:tab w:val="left" w:pos="317"/>
              </w:tabs>
              <w:spacing w:line="240" w:lineRule="auto"/>
              <w:ind w:left="0"/>
              <w:rPr>
                <w:sz w:val="24"/>
                <w:szCs w:val="24"/>
              </w:rPr>
            </w:pPr>
            <w:r w:rsidRPr="003030D4">
              <w:rPr>
                <w:sz w:val="24"/>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3030D4" w:rsidRPr="003030D4" w:rsidTr="00ED04E6">
        <w:trPr>
          <w:trHeight w:val="338"/>
        </w:trPr>
        <w:tc>
          <w:tcPr>
            <w:tcW w:w="793" w:type="pct"/>
            <w:tcBorders>
              <w:top w:val="single" w:sz="4" w:space="0" w:color="auto"/>
              <w:left w:val="single" w:sz="4" w:space="0" w:color="auto"/>
              <w:bottom w:val="single" w:sz="4" w:space="0" w:color="auto"/>
              <w:right w:val="single" w:sz="4" w:space="0" w:color="auto"/>
            </w:tcBorders>
            <w:vAlign w:val="center"/>
          </w:tcPr>
          <w:p w:rsidR="003030D4" w:rsidRPr="003030D4" w:rsidRDefault="00CA15B3" w:rsidP="00CA15B3">
            <w:pPr>
              <w:pStyle w:val="ConsPlusNormal"/>
              <w:tabs>
                <w:tab w:val="left" w:pos="-1908"/>
                <w:tab w:val="left" w:pos="336"/>
              </w:tabs>
              <w:ind w:firstLine="0"/>
              <w:rPr>
                <w:rFonts w:ascii="Times New Roman" w:hAnsi="Times New Roman" w:cs="Times New Roman"/>
                <w:b/>
                <w:sz w:val="24"/>
                <w:szCs w:val="24"/>
              </w:rPr>
            </w:pPr>
            <w:r>
              <w:rPr>
                <w:rFonts w:ascii="Times New Roman" w:hAnsi="Times New Roman" w:cs="Times New Roman"/>
                <w:b/>
                <w:sz w:val="24"/>
                <w:szCs w:val="24"/>
              </w:rPr>
              <w:t xml:space="preserve">5. </w:t>
            </w:r>
            <w:r w:rsidR="003030D4" w:rsidRPr="003030D4">
              <w:rPr>
                <w:rFonts w:ascii="Times New Roman" w:hAnsi="Times New Roman" w:cs="Times New Roman"/>
                <w:b/>
                <w:sz w:val="24"/>
                <w:szCs w:val="24"/>
              </w:rPr>
              <w:t>Социальное обслуживание</w:t>
            </w:r>
          </w:p>
        </w:tc>
        <w:tc>
          <w:tcPr>
            <w:tcW w:w="1402"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ind w:firstLine="0"/>
              <w:rPr>
                <w:rFonts w:cs="Times New Roman"/>
                <w:szCs w:val="24"/>
              </w:rPr>
            </w:pPr>
            <w:r w:rsidRPr="003030D4">
              <w:rPr>
                <w:rFonts w:cs="Times New Roman"/>
                <w:szCs w:val="24"/>
              </w:rPr>
              <w:t>Размещение объектов капитального строительства, предназначенных для оказания гражданам социальной помощи</w:t>
            </w:r>
            <w:r w:rsidRPr="003030D4">
              <w:rPr>
                <w:rFonts w:cs="Times New Roman"/>
                <w:szCs w:val="24"/>
                <w:highlight w:val="yellow"/>
              </w:rPr>
              <w:t xml:space="preserve"> </w:t>
            </w:r>
          </w:p>
          <w:p w:rsidR="003030D4" w:rsidRPr="003030D4" w:rsidRDefault="003030D4" w:rsidP="003030D4">
            <w:pPr>
              <w:pStyle w:val="ConsPlusNormal"/>
              <w:ind w:firstLine="0"/>
              <w:rPr>
                <w:rFonts w:ascii="Times New Roman" w:hAnsi="Times New Roman" w:cs="Times New Roman"/>
                <w:sz w:val="24"/>
                <w:szCs w:val="24"/>
              </w:rPr>
            </w:pPr>
          </w:p>
        </w:tc>
        <w:tc>
          <w:tcPr>
            <w:tcW w:w="1524"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pStyle w:val="24"/>
              <w:tabs>
                <w:tab w:val="left" w:pos="317"/>
              </w:tabs>
              <w:spacing w:line="240" w:lineRule="auto"/>
              <w:ind w:left="22"/>
              <w:rPr>
                <w:b/>
                <w:sz w:val="24"/>
                <w:szCs w:val="24"/>
                <w:u w:val="single"/>
              </w:rPr>
            </w:pPr>
            <w:r w:rsidRPr="003030D4">
              <w:rPr>
                <w:sz w:val="24"/>
                <w:szCs w:val="24"/>
              </w:rPr>
              <w:t>Размещение клубов по интересам.</w:t>
            </w:r>
          </w:p>
        </w:tc>
        <w:tc>
          <w:tcPr>
            <w:tcW w:w="1281" w:type="pct"/>
            <w:tcBorders>
              <w:top w:val="single" w:sz="4" w:space="0" w:color="auto"/>
              <w:left w:val="single" w:sz="4" w:space="0" w:color="auto"/>
              <w:bottom w:val="single" w:sz="4" w:space="0" w:color="auto"/>
              <w:right w:val="single" w:sz="4" w:space="0" w:color="auto"/>
            </w:tcBorders>
            <w:vAlign w:val="center"/>
          </w:tcPr>
          <w:p w:rsidR="003030D4" w:rsidRPr="003030D4" w:rsidRDefault="003030D4" w:rsidP="003030D4">
            <w:pPr>
              <w:pStyle w:val="24"/>
              <w:tabs>
                <w:tab w:val="left" w:pos="317"/>
              </w:tabs>
              <w:spacing w:line="240" w:lineRule="auto"/>
              <w:ind w:left="22"/>
              <w:rPr>
                <w:b/>
                <w:sz w:val="24"/>
                <w:szCs w:val="24"/>
                <w:u w:val="single"/>
              </w:rPr>
            </w:pPr>
            <w:r w:rsidRPr="003030D4">
              <w:rPr>
                <w:b/>
                <w:sz w:val="24"/>
                <w:szCs w:val="24"/>
                <w:u w:val="single"/>
              </w:rPr>
              <w:t>В границах участка объекта</w:t>
            </w:r>
          </w:p>
          <w:p w:rsidR="003030D4" w:rsidRPr="003030D4" w:rsidRDefault="003030D4" w:rsidP="003030D4">
            <w:pPr>
              <w:pStyle w:val="24"/>
              <w:tabs>
                <w:tab w:val="left" w:pos="317"/>
              </w:tabs>
              <w:spacing w:line="240" w:lineRule="auto"/>
              <w:ind w:left="0"/>
              <w:rPr>
                <w:sz w:val="24"/>
                <w:szCs w:val="24"/>
              </w:rPr>
            </w:pPr>
            <w:r w:rsidRPr="003030D4">
              <w:rPr>
                <w:sz w:val="24"/>
                <w:szCs w:val="24"/>
              </w:rPr>
              <w:t>Площадки для отдыха,</w:t>
            </w:r>
          </w:p>
          <w:p w:rsidR="003030D4" w:rsidRPr="003030D4" w:rsidRDefault="003030D4" w:rsidP="003030D4">
            <w:pPr>
              <w:pStyle w:val="24"/>
              <w:tabs>
                <w:tab w:val="left" w:pos="317"/>
              </w:tabs>
              <w:spacing w:line="240" w:lineRule="auto"/>
              <w:ind w:left="22"/>
              <w:rPr>
                <w:sz w:val="24"/>
                <w:szCs w:val="24"/>
              </w:rPr>
            </w:pPr>
            <w:r w:rsidRPr="003030D4">
              <w:rPr>
                <w:sz w:val="24"/>
                <w:szCs w:val="24"/>
              </w:rPr>
              <w:t xml:space="preserve">участки озеленения, хозяйственные площадки; площадки для сбора мусора**; открытые и закрытые (подземные/полуподземные автостоянки постоянного хранения </w:t>
            </w:r>
            <w:r w:rsidRPr="003030D4">
              <w:rPr>
                <w:sz w:val="24"/>
                <w:szCs w:val="24"/>
              </w:rPr>
              <w:lastRenderedPageBreak/>
              <w:t>автотранспорта жителей в соответствии с требования СанПиН;</w:t>
            </w:r>
          </w:p>
        </w:tc>
      </w:tr>
      <w:tr w:rsidR="003030D4" w:rsidRPr="003030D4" w:rsidTr="003030D4">
        <w:trPr>
          <w:trHeight w:val="338"/>
        </w:trPr>
        <w:tc>
          <w:tcPr>
            <w:tcW w:w="5000" w:type="pct"/>
            <w:gridSpan w:val="4"/>
            <w:tcBorders>
              <w:top w:val="single" w:sz="4" w:space="0" w:color="auto"/>
              <w:left w:val="single" w:sz="4" w:space="0" w:color="auto"/>
              <w:bottom w:val="single" w:sz="4" w:space="0" w:color="auto"/>
              <w:right w:val="single" w:sz="4" w:space="0" w:color="auto"/>
            </w:tcBorders>
            <w:vAlign w:val="center"/>
          </w:tcPr>
          <w:p w:rsidR="003030D4" w:rsidRDefault="003030D4" w:rsidP="003030D4">
            <w:pPr>
              <w:pStyle w:val="ConsPlusNormal"/>
              <w:widowControl/>
              <w:ind w:firstLine="0"/>
              <w:jc w:val="both"/>
              <w:rPr>
                <w:rFonts w:ascii="Times New Roman" w:hAnsi="Times New Roman" w:cs="Times New Roman"/>
                <w:sz w:val="24"/>
                <w:szCs w:val="24"/>
              </w:rPr>
            </w:pPr>
            <w:r w:rsidRPr="003030D4">
              <w:rPr>
                <w:rFonts w:ascii="Times New Roman" w:hAnsi="Times New Roman" w:cs="Times New Roman"/>
                <w:b/>
                <w:sz w:val="24"/>
                <w:szCs w:val="24"/>
              </w:rPr>
              <w:lastRenderedPageBreak/>
              <w:t>Примечание</w:t>
            </w:r>
            <w:r w:rsidRPr="003030D4">
              <w:rPr>
                <w:rFonts w:ascii="Times New Roman" w:hAnsi="Times New Roman" w:cs="Times New Roman"/>
                <w:sz w:val="24"/>
                <w:szCs w:val="24"/>
              </w:rPr>
              <w:t>: объекты могут размещаться на земельных участках, непосредственно примыкающих к красным линиям улиц, дорог, проездов, являющихся территориями общего пользования;</w:t>
            </w:r>
          </w:p>
          <w:p w:rsidR="00151D84" w:rsidRPr="003030D4" w:rsidRDefault="00151D84" w:rsidP="00151D84">
            <w:pPr>
              <w:ind w:firstLine="0"/>
              <w:rPr>
                <w:rFonts w:cs="Times New Roman"/>
                <w:szCs w:val="24"/>
              </w:rPr>
            </w:pPr>
            <w:r w:rsidRPr="000570A3">
              <w:rPr>
                <w:szCs w:val="24"/>
              </w:rPr>
              <w:t xml:space="preserve">Допускается размещение </w:t>
            </w:r>
            <w:r w:rsidRPr="000570A3">
              <w:t>рекламных конструкций в соответствии со Схемой размещения рекламных конструкций на территории Камышловского городского округа на земельных участках, независимо от форм собственности, а также на объектах муниципальной недвижимости.</w:t>
            </w:r>
          </w:p>
          <w:p w:rsidR="003030D4" w:rsidRPr="003030D4" w:rsidRDefault="003030D4" w:rsidP="003030D4">
            <w:pPr>
              <w:pStyle w:val="ConsPlusNormal"/>
              <w:widowControl/>
              <w:ind w:firstLine="0"/>
              <w:jc w:val="both"/>
              <w:rPr>
                <w:rFonts w:ascii="Times New Roman" w:hAnsi="Times New Roman" w:cs="Times New Roman"/>
                <w:sz w:val="24"/>
                <w:szCs w:val="24"/>
              </w:rPr>
            </w:pPr>
            <w:r w:rsidRPr="003030D4">
              <w:rPr>
                <w:rFonts w:ascii="Times New Roman" w:hAnsi="Times New Roman" w:cs="Times New Roman"/>
                <w:sz w:val="24"/>
                <w:szCs w:val="24"/>
              </w:rPr>
              <w:t xml:space="preserve"> В границах зоны застройки общественными зданиями не допускается:</w:t>
            </w:r>
          </w:p>
          <w:p w:rsidR="003030D4" w:rsidRPr="003030D4" w:rsidRDefault="003030D4" w:rsidP="003030D4">
            <w:pPr>
              <w:pStyle w:val="ConsPlusNormal"/>
              <w:widowControl/>
              <w:ind w:firstLine="0"/>
              <w:jc w:val="both"/>
              <w:rPr>
                <w:rFonts w:ascii="Times New Roman" w:hAnsi="Times New Roman" w:cs="Times New Roman"/>
                <w:sz w:val="24"/>
                <w:szCs w:val="24"/>
              </w:rPr>
            </w:pPr>
            <w:r w:rsidRPr="003030D4">
              <w:rPr>
                <w:rFonts w:ascii="Times New Roman" w:hAnsi="Times New Roman" w:cs="Times New Roman"/>
                <w:sz w:val="24"/>
                <w:szCs w:val="24"/>
              </w:rPr>
              <w:t>1) размещение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rsidR="003030D4" w:rsidRPr="003030D4" w:rsidRDefault="003030D4" w:rsidP="003030D4">
            <w:pPr>
              <w:pStyle w:val="ConsPlusNormal"/>
              <w:widowControl/>
              <w:ind w:firstLine="0"/>
              <w:jc w:val="both"/>
              <w:rPr>
                <w:rFonts w:ascii="Times New Roman" w:hAnsi="Times New Roman" w:cs="Times New Roman"/>
                <w:sz w:val="24"/>
                <w:szCs w:val="24"/>
              </w:rPr>
            </w:pPr>
            <w:r w:rsidRPr="003030D4">
              <w:rPr>
                <w:rFonts w:ascii="Times New Roman" w:hAnsi="Times New Roman" w:cs="Times New Roman"/>
                <w:sz w:val="24"/>
                <w:szCs w:val="24"/>
              </w:rPr>
              <w:t>2) ремонт автомобилей, другой техники, складирование строительных материалов, хозяйственного инвентаря, оборудования на территориях общего пользования;</w:t>
            </w:r>
          </w:p>
          <w:p w:rsidR="003030D4" w:rsidRPr="003030D4" w:rsidRDefault="003030D4" w:rsidP="003030D4">
            <w:pPr>
              <w:pStyle w:val="24"/>
              <w:tabs>
                <w:tab w:val="left" w:pos="317"/>
              </w:tabs>
              <w:spacing w:line="240" w:lineRule="auto"/>
              <w:ind w:left="22"/>
              <w:rPr>
                <w:b/>
                <w:sz w:val="24"/>
                <w:szCs w:val="24"/>
                <w:u w:val="single"/>
              </w:rPr>
            </w:pPr>
            <w:r w:rsidRPr="003030D4">
              <w:rPr>
                <w:sz w:val="24"/>
                <w:szCs w:val="24"/>
              </w:rPr>
              <w:t>3) размещение со стороны улиц вспомогательных строений.</w:t>
            </w:r>
          </w:p>
        </w:tc>
      </w:tr>
    </w:tbl>
    <w:p w:rsidR="002B7952" w:rsidRDefault="002B7952" w:rsidP="003030D4">
      <w:pPr>
        <w:pStyle w:val="ConsPlusNormal"/>
        <w:widowControl/>
        <w:spacing w:after="120"/>
        <w:ind w:firstLine="0"/>
        <w:contextualSpacing/>
        <w:jc w:val="both"/>
        <w:rPr>
          <w:rFonts w:ascii="Times New Roman" w:hAnsi="Times New Roman" w:cs="Times New Roman"/>
          <w:sz w:val="24"/>
          <w:szCs w:val="24"/>
        </w:rPr>
      </w:pPr>
      <w:r>
        <w:rPr>
          <w:rFonts w:ascii="Times New Roman" w:hAnsi="Times New Roman" w:cs="Times New Roman"/>
          <w:sz w:val="24"/>
          <w:szCs w:val="24"/>
        </w:rPr>
        <w:br w:type="page"/>
      </w:r>
    </w:p>
    <w:p w:rsidR="003030D4" w:rsidRDefault="003030D4" w:rsidP="003030D4">
      <w:pPr>
        <w:pStyle w:val="ConsPlusNormal"/>
        <w:widowControl/>
        <w:spacing w:after="120"/>
        <w:ind w:firstLine="0"/>
        <w:contextualSpacing/>
        <w:jc w:val="both"/>
        <w:rPr>
          <w:rFonts w:ascii="Times New Roman" w:hAnsi="Times New Roman" w:cs="Times New Roman"/>
          <w:sz w:val="24"/>
          <w:szCs w:val="24"/>
        </w:rPr>
      </w:pPr>
    </w:p>
    <w:p w:rsidR="003030D4" w:rsidRPr="001D56BF" w:rsidRDefault="003030D4" w:rsidP="003030D4">
      <w:pPr>
        <w:pStyle w:val="ConsPlusNormal"/>
        <w:widowControl/>
        <w:spacing w:after="120"/>
        <w:ind w:firstLine="0"/>
        <w:contextualSpacing/>
        <w:jc w:val="both"/>
        <w:rPr>
          <w:rFonts w:ascii="Times New Roman" w:hAnsi="Times New Roman" w:cs="Times New Roman"/>
          <w:sz w:val="24"/>
          <w:szCs w:val="24"/>
        </w:rPr>
      </w:pPr>
      <w:r w:rsidRPr="003030D4">
        <w:rPr>
          <w:rFonts w:ascii="Times New Roman" w:hAnsi="Times New Roman" w:cs="Times New Roman"/>
          <w:sz w:val="24"/>
          <w:szCs w:val="24"/>
        </w:rPr>
        <w:t>Предельные значения параметров земельных участков и разрешенного строительства</w:t>
      </w:r>
      <w:r w:rsidR="008655C6" w:rsidRPr="008655C6">
        <w:rPr>
          <w:rFonts w:ascii="Times New Roman" w:hAnsi="Times New Roman" w:cs="Times New Roman"/>
          <w:sz w:val="24"/>
          <w:szCs w:val="24"/>
        </w:rPr>
        <w:t xml:space="preserve"> </w:t>
      </w:r>
      <w:r w:rsidR="008655C6" w:rsidRPr="00FA6F40">
        <w:rPr>
          <w:rFonts w:ascii="Times New Roman" w:hAnsi="Times New Roman" w:cs="Times New Roman"/>
          <w:sz w:val="24"/>
          <w:szCs w:val="24"/>
        </w:rPr>
        <w:t>в границах зон</w:t>
      </w:r>
      <w:r w:rsidRPr="003030D4">
        <w:rPr>
          <w:rFonts w:ascii="Times New Roman" w:hAnsi="Times New Roman" w:cs="Times New Roman"/>
          <w:sz w:val="24"/>
          <w:szCs w:val="24"/>
        </w:rPr>
        <w:t xml:space="preserve"> должны соответствовать показателям </w:t>
      </w:r>
      <w:r w:rsidR="00ED04E6">
        <w:rPr>
          <w:rFonts w:ascii="Times New Roman" w:hAnsi="Times New Roman" w:cs="Times New Roman"/>
          <w:sz w:val="24"/>
          <w:szCs w:val="24"/>
        </w:rPr>
        <w:t>в</w:t>
      </w:r>
      <w:r w:rsidRPr="003030D4">
        <w:rPr>
          <w:rFonts w:ascii="Times New Roman" w:hAnsi="Times New Roman" w:cs="Times New Roman"/>
          <w:sz w:val="24"/>
          <w:szCs w:val="24"/>
        </w:rPr>
        <w:t xml:space="preserve"> </w:t>
      </w:r>
      <w:r w:rsidRPr="001D56BF">
        <w:rPr>
          <w:rFonts w:ascii="Times New Roman" w:hAnsi="Times New Roman" w:cs="Times New Roman"/>
          <w:sz w:val="24"/>
          <w:szCs w:val="24"/>
        </w:rPr>
        <w:t>таблиц</w:t>
      </w:r>
      <w:r w:rsidR="00ED04E6" w:rsidRPr="001D56BF">
        <w:rPr>
          <w:rFonts w:ascii="Times New Roman" w:hAnsi="Times New Roman" w:cs="Times New Roman"/>
          <w:sz w:val="24"/>
          <w:szCs w:val="24"/>
        </w:rPr>
        <w:t>е</w:t>
      </w:r>
      <w:r w:rsidR="00ED04E6" w:rsidRPr="001D56BF">
        <w:rPr>
          <w:rFonts w:ascii="Times New Roman" w:hAnsi="Times New Roman" w:cs="Times New Roman"/>
          <w:sz w:val="24"/>
          <w:szCs w:val="24"/>
          <w:lang w:val="en-US"/>
        </w:rPr>
        <w:t> </w:t>
      </w:r>
      <w:r w:rsidR="00ED04E6" w:rsidRPr="001D56BF">
        <w:rPr>
          <w:rFonts w:ascii="Times New Roman" w:hAnsi="Times New Roman" w:cs="Times New Roman"/>
          <w:sz w:val="24"/>
          <w:szCs w:val="24"/>
        </w:rPr>
        <w:t>62</w:t>
      </w:r>
      <w:r w:rsidRPr="001D56BF">
        <w:rPr>
          <w:rFonts w:ascii="Times New Roman" w:hAnsi="Times New Roman" w:cs="Times New Roman"/>
          <w:sz w:val="24"/>
          <w:szCs w:val="24"/>
        </w:rPr>
        <w:t>:</w:t>
      </w:r>
    </w:p>
    <w:p w:rsidR="00ED04E6" w:rsidRPr="003030D4" w:rsidRDefault="00ED04E6" w:rsidP="00ED04E6">
      <w:pPr>
        <w:ind w:firstLine="0"/>
        <w:jc w:val="right"/>
        <w:rPr>
          <w:rFonts w:cs="Times New Roman"/>
          <w:szCs w:val="24"/>
        </w:rPr>
      </w:pPr>
      <w:r>
        <w:rPr>
          <w:rFonts w:cs="Times New Roman"/>
          <w:szCs w:val="24"/>
        </w:rPr>
        <w:t>Таблица 62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5"/>
        <w:gridCol w:w="860"/>
        <w:gridCol w:w="1040"/>
        <w:gridCol w:w="1759"/>
        <w:gridCol w:w="3218"/>
        <w:gridCol w:w="1156"/>
        <w:gridCol w:w="86"/>
        <w:gridCol w:w="1368"/>
        <w:gridCol w:w="933"/>
        <w:gridCol w:w="789"/>
        <w:gridCol w:w="939"/>
        <w:gridCol w:w="1074"/>
      </w:tblGrid>
      <w:tr w:rsidR="003030D4" w:rsidRPr="003030D4" w:rsidTr="00E24D21">
        <w:trPr>
          <w:tblHeader/>
        </w:trPr>
        <w:tc>
          <w:tcPr>
            <w:tcW w:w="678" w:type="pct"/>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b/>
                <w:szCs w:val="24"/>
              </w:rPr>
            </w:pPr>
            <w:r w:rsidRPr="003030D4">
              <w:rPr>
                <w:rFonts w:cs="Times New Roman"/>
                <w:b/>
                <w:szCs w:val="24"/>
              </w:rPr>
              <w:t>вид использования</w:t>
            </w:r>
          </w:p>
        </w:tc>
        <w:tc>
          <w:tcPr>
            <w:tcW w:w="1196" w:type="pct"/>
            <w:gridSpan w:val="3"/>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r w:rsidRPr="003030D4">
              <w:rPr>
                <w:rFonts w:cs="Times New Roman"/>
                <w:szCs w:val="24"/>
              </w:rPr>
              <w:t>участок</w:t>
            </w:r>
          </w:p>
        </w:tc>
        <w:tc>
          <w:tcPr>
            <w:tcW w:w="2467" w:type="pct"/>
            <w:gridSpan w:val="6"/>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r w:rsidRPr="003030D4">
              <w:rPr>
                <w:rFonts w:cs="Times New Roman"/>
                <w:szCs w:val="24"/>
              </w:rPr>
              <w:t>объект</w:t>
            </w:r>
          </w:p>
        </w:tc>
        <w:tc>
          <w:tcPr>
            <w:tcW w:w="659" w:type="pct"/>
            <w:gridSpan w:val="2"/>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r w:rsidRPr="003030D4">
              <w:rPr>
                <w:rFonts w:cs="Times New Roman"/>
                <w:szCs w:val="24"/>
              </w:rPr>
              <w:t>Иные показатели</w:t>
            </w:r>
          </w:p>
        </w:tc>
      </w:tr>
      <w:tr w:rsidR="003030D4" w:rsidRPr="003030D4" w:rsidTr="00E24D21">
        <w:trPr>
          <w:cantSplit/>
          <w:trHeight w:val="1134"/>
          <w:tblHeader/>
        </w:trPr>
        <w:tc>
          <w:tcPr>
            <w:tcW w:w="678" w:type="pct"/>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r w:rsidRPr="003030D4">
              <w:rPr>
                <w:rFonts w:cs="Times New Roman"/>
                <w:szCs w:val="24"/>
              </w:rPr>
              <w:t>объект</w:t>
            </w:r>
          </w:p>
        </w:tc>
        <w:tc>
          <w:tcPr>
            <w:tcW w:w="621" w:type="pct"/>
            <w:gridSpan w:val="2"/>
            <w:tcBorders>
              <w:top w:val="single" w:sz="4" w:space="0" w:color="000000"/>
              <w:left w:val="single" w:sz="4" w:space="0" w:color="000000"/>
              <w:bottom w:val="single" w:sz="4" w:space="0" w:color="000000"/>
              <w:right w:val="single" w:sz="4" w:space="0" w:color="000000"/>
            </w:tcBorders>
            <w:vAlign w:val="center"/>
          </w:tcPr>
          <w:p w:rsidR="003030D4" w:rsidRPr="009F0E77" w:rsidRDefault="003030D4" w:rsidP="003030D4">
            <w:pPr>
              <w:ind w:firstLine="0"/>
              <w:jc w:val="center"/>
              <w:rPr>
                <w:rFonts w:cs="Times New Roman"/>
                <w:szCs w:val="24"/>
                <w:vertAlign w:val="superscript"/>
              </w:rPr>
            </w:pPr>
            <w:r w:rsidRPr="003030D4">
              <w:rPr>
                <w:rFonts w:cs="Times New Roman"/>
                <w:szCs w:val="24"/>
              </w:rPr>
              <w:t>размер</w:t>
            </w:r>
            <w:r w:rsidR="009F0E77">
              <w:rPr>
                <w:rFonts w:cs="Times New Roman"/>
                <w:szCs w:val="24"/>
              </w:rPr>
              <w:t>, м</w:t>
            </w:r>
            <w:r w:rsidR="009F0E77">
              <w:rPr>
                <w:rFonts w:cs="Times New Roman"/>
                <w:szCs w:val="24"/>
                <w:vertAlign w:val="superscript"/>
              </w:rPr>
              <w:t>2</w:t>
            </w:r>
          </w:p>
        </w:tc>
        <w:tc>
          <w:tcPr>
            <w:tcW w:w="575" w:type="pct"/>
            <w:tcBorders>
              <w:top w:val="single" w:sz="4" w:space="0" w:color="000000"/>
              <w:left w:val="single" w:sz="4" w:space="0" w:color="000000"/>
              <w:bottom w:val="single" w:sz="4" w:space="0" w:color="000000"/>
              <w:right w:val="single" w:sz="4" w:space="0" w:color="000000"/>
            </w:tcBorders>
            <w:textDirection w:val="btLr"/>
            <w:vAlign w:val="center"/>
          </w:tcPr>
          <w:p w:rsidR="003030D4" w:rsidRPr="003030D4" w:rsidRDefault="003030D4" w:rsidP="003030D4">
            <w:pPr>
              <w:ind w:left="113" w:right="113" w:firstLine="0"/>
              <w:jc w:val="center"/>
              <w:rPr>
                <w:rFonts w:cs="Times New Roman"/>
                <w:szCs w:val="24"/>
              </w:rPr>
            </w:pPr>
            <w:proofErr w:type="spellStart"/>
            <w:r w:rsidRPr="003030D4">
              <w:rPr>
                <w:rFonts w:cs="Times New Roman"/>
                <w:szCs w:val="24"/>
              </w:rPr>
              <w:t>коэфф</w:t>
            </w:r>
            <w:proofErr w:type="spellEnd"/>
            <w:r w:rsidRPr="003030D4">
              <w:rPr>
                <w:rFonts w:cs="Times New Roman"/>
                <w:szCs w:val="24"/>
              </w:rPr>
              <w:t>. застройки</w:t>
            </w:r>
          </w:p>
        </w:tc>
        <w:tc>
          <w:tcPr>
            <w:tcW w:w="1052" w:type="pct"/>
            <w:tcBorders>
              <w:top w:val="single" w:sz="4" w:space="0" w:color="000000"/>
              <w:left w:val="single" w:sz="4" w:space="0" w:color="000000"/>
              <w:bottom w:val="single" w:sz="4" w:space="0" w:color="000000"/>
              <w:right w:val="single" w:sz="4" w:space="0" w:color="000000"/>
            </w:tcBorders>
            <w:textDirection w:val="btLr"/>
            <w:vAlign w:val="center"/>
          </w:tcPr>
          <w:p w:rsidR="003030D4" w:rsidRPr="003030D4" w:rsidRDefault="003030D4" w:rsidP="003030D4">
            <w:pPr>
              <w:ind w:left="113" w:right="113" w:firstLine="0"/>
              <w:jc w:val="center"/>
              <w:rPr>
                <w:rFonts w:cs="Times New Roman"/>
                <w:szCs w:val="24"/>
              </w:rPr>
            </w:pPr>
            <w:r w:rsidRPr="003030D4">
              <w:rPr>
                <w:rFonts w:cs="Times New Roman"/>
                <w:szCs w:val="24"/>
              </w:rPr>
              <w:t xml:space="preserve">Отступы от границ </w:t>
            </w:r>
          </w:p>
        </w:tc>
        <w:tc>
          <w:tcPr>
            <w:tcW w:w="852" w:type="pct"/>
            <w:gridSpan w:val="3"/>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r w:rsidRPr="003030D4">
              <w:rPr>
                <w:rFonts w:cs="Times New Roman"/>
                <w:szCs w:val="24"/>
              </w:rPr>
              <w:t>Емкость/мощность (кол-во, площадь, рабочее место)</w:t>
            </w:r>
          </w:p>
        </w:tc>
        <w:tc>
          <w:tcPr>
            <w:tcW w:w="305" w:type="pct"/>
            <w:tcBorders>
              <w:top w:val="single" w:sz="4" w:space="0" w:color="000000"/>
              <w:left w:val="single" w:sz="4" w:space="0" w:color="000000"/>
              <w:bottom w:val="single" w:sz="4" w:space="0" w:color="000000"/>
              <w:right w:val="single" w:sz="4" w:space="0" w:color="000000"/>
            </w:tcBorders>
            <w:textDirection w:val="btLr"/>
            <w:vAlign w:val="center"/>
          </w:tcPr>
          <w:p w:rsidR="003030D4" w:rsidRPr="003030D4" w:rsidRDefault="003030D4" w:rsidP="003030D4">
            <w:pPr>
              <w:ind w:left="113" w:right="113" w:firstLine="0"/>
              <w:jc w:val="center"/>
              <w:rPr>
                <w:rFonts w:cs="Times New Roman"/>
                <w:szCs w:val="24"/>
              </w:rPr>
            </w:pPr>
            <w:r w:rsidRPr="003030D4">
              <w:rPr>
                <w:rFonts w:cs="Times New Roman"/>
                <w:szCs w:val="24"/>
              </w:rPr>
              <w:t>Этажность</w:t>
            </w:r>
          </w:p>
        </w:tc>
        <w:tc>
          <w:tcPr>
            <w:tcW w:w="258" w:type="pct"/>
            <w:tcBorders>
              <w:top w:val="single" w:sz="4" w:space="0" w:color="000000"/>
              <w:left w:val="single" w:sz="4" w:space="0" w:color="000000"/>
              <w:bottom w:val="single" w:sz="4" w:space="0" w:color="000000"/>
              <w:right w:val="single" w:sz="4" w:space="0" w:color="000000"/>
            </w:tcBorders>
            <w:textDirection w:val="btLr"/>
            <w:vAlign w:val="center"/>
          </w:tcPr>
          <w:p w:rsidR="003030D4" w:rsidRPr="003030D4" w:rsidRDefault="003030D4" w:rsidP="003030D4">
            <w:pPr>
              <w:ind w:left="113" w:right="113" w:firstLine="0"/>
              <w:jc w:val="center"/>
              <w:rPr>
                <w:rFonts w:cs="Times New Roman"/>
                <w:szCs w:val="24"/>
              </w:rPr>
            </w:pPr>
            <w:r w:rsidRPr="003030D4">
              <w:rPr>
                <w:rFonts w:cs="Times New Roman"/>
                <w:szCs w:val="24"/>
              </w:rPr>
              <w:t>высота</w:t>
            </w:r>
          </w:p>
        </w:tc>
        <w:tc>
          <w:tcPr>
            <w:tcW w:w="307" w:type="pct"/>
            <w:tcBorders>
              <w:top w:val="single" w:sz="4" w:space="0" w:color="000000"/>
              <w:left w:val="single" w:sz="4" w:space="0" w:color="000000"/>
              <w:bottom w:val="single" w:sz="4" w:space="0" w:color="000000"/>
              <w:right w:val="single" w:sz="4" w:space="0" w:color="000000"/>
            </w:tcBorders>
            <w:textDirection w:val="btLr"/>
          </w:tcPr>
          <w:p w:rsidR="003030D4" w:rsidRPr="003030D4" w:rsidRDefault="003030D4" w:rsidP="003030D4">
            <w:pPr>
              <w:ind w:left="113" w:right="113" w:firstLine="0"/>
              <w:jc w:val="center"/>
              <w:rPr>
                <w:rFonts w:cs="Times New Roman"/>
                <w:szCs w:val="24"/>
              </w:rPr>
            </w:pPr>
          </w:p>
        </w:tc>
        <w:tc>
          <w:tcPr>
            <w:tcW w:w="352" w:type="pct"/>
            <w:tcBorders>
              <w:top w:val="single" w:sz="4" w:space="0" w:color="000000"/>
              <w:left w:val="single" w:sz="4" w:space="0" w:color="000000"/>
              <w:bottom w:val="single" w:sz="4" w:space="0" w:color="000000"/>
              <w:right w:val="single" w:sz="4" w:space="0" w:color="000000"/>
            </w:tcBorders>
            <w:textDirection w:val="btLr"/>
          </w:tcPr>
          <w:p w:rsidR="003030D4" w:rsidRPr="003030D4" w:rsidRDefault="003030D4" w:rsidP="003030D4">
            <w:pPr>
              <w:ind w:left="113" w:right="113" w:firstLine="0"/>
              <w:jc w:val="center"/>
              <w:rPr>
                <w:rFonts w:cs="Times New Roman"/>
                <w:szCs w:val="24"/>
              </w:rPr>
            </w:pPr>
          </w:p>
        </w:tc>
      </w:tr>
      <w:tr w:rsidR="003030D4" w:rsidRPr="003030D4" w:rsidTr="00E24D21">
        <w:trPr>
          <w:tblHeader/>
        </w:trPr>
        <w:tc>
          <w:tcPr>
            <w:tcW w:w="678" w:type="pct"/>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p>
        </w:tc>
        <w:tc>
          <w:tcPr>
            <w:tcW w:w="281" w:type="pct"/>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r w:rsidRPr="003030D4">
              <w:rPr>
                <w:rFonts w:cs="Times New Roman"/>
                <w:szCs w:val="24"/>
              </w:rPr>
              <w:t>мин.</w:t>
            </w:r>
          </w:p>
        </w:tc>
        <w:tc>
          <w:tcPr>
            <w:tcW w:w="339" w:type="pct"/>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r w:rsidRPr="003030D4">
              <w:rPr>
                <w:rFonts w:cs="Times New Roman"/>
                <w:szCs w:val="24"/>
              </w:rPr>
              <w:t>макс.</w:t>
            </w:r>
          </w:p>
        </w:tc>
        <w:tc>
          <w:tcPr>
            <w:tcW w:w="575" w:type="pct"/>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p>
        </w:tc>
        <w:tc>
          <w:tcPr>
            <w:tcW w:w="1052" w:type="pct"/>
            <w:tcBorders>
              <w:top w:val="single" w:sz="4" w:space="0" w:color="000000"/>
              <w:left w:val="single" w:sz="4" w:space="0" w:color="000000"/>
              <w:bottom w:val="single" w:sz="4" w:space="0" w:color="000000"/>
              <w:right w:val="single" w:sz="4" w:space="0" w:color="000000"/>
            </w:tcBorders>
          </w:tcPr>
          <w:p w:rsidR="003030D4" w:rsidRPr="003030D4" w:rsidRDefault="003030D4" w:rsidP="003030D4">
            <w:pPr>
              <w:ind w:firstLine="0"/>
              <w:jc w:val="center"/>
              <w:rPr>
                <w:rFonts w:cs="Times New Roman"/>
                <w:szCs w:val="24"/>
              </w:rPr>
            </w:pPr>
          </w:p>
        </w:tc>
        <w:tc>
          <w:tcPr>
            <w:tcW w:w="406" w:type="pct"/>
            <w:gridSpan w:val="2"/>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r w:rsidRPr="003030D4">
              <w:rPr>
                <w:rFonts w:cs="Times New Roman"/>
                <w:szCs w:val="24"/>
              </w:rPr>
              <w:t>мин</w:t>
            </w:r>
          </w:p>
        </w:tc>
        <w:tc>
          <w:tcPr>
            <w:tcW w:w="447" w:type="pct"/>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r w:rsidRPr="003030D4">
              <w:rPr>
                <w:rFonts w:cs="Times New Roman"/>
                <w:szCs w:val="24"/>
              </w:rPr>
              <w:t>макс</w:t>
            </w:r>
          </w:p>
        </w:tc>
        <w:tc>
          <w:tcPr>
            <w:tcW w:w="305" w:type="pct"/>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p>
        </w:tc>
        <w:tc>
          <w:tcPr>
            <w:tcW w:w="258" w:type="pct"/>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p>
        </w:tc>
        <w:tc>
          <w:tcPr>
            <w:tcW w:w="307" w:type="pct"/>
            <w:tcBorders>
              <w:top w:val="single" w:sz="4" w:space="0" w:color="000000"/>
              <w:left w:val="single" w:sz="4" w:space="0" w:color="000000"/>
              <w:bottom w:val="single" w:sz="4" w:space="0" w:color="000000"/>
              <w:right w:val="single" w:sz="4" w:space="0" w:color="000000"/>
            </w:tcBorders>
          </w:tcPr>
          <w:p w:rsidR="003030D4" w:rsidRPr="003030D4" w:rsidRDefault="003030D4" w:rsidP="003030D4">
            <w:pPr>
              <w:ind w:firstLine="0"/>
              <w:jc w:val="center"/>
              <w:rPr>
                <w:rFonts w:cs="Times New Roman"/>
                <w:szCs w:val="24"/>
              </w:rPr>
            </w:pPr>
          </w:p>
        </w:tc>
        <w:tc>
          <w:tcPr>
            <w:tcW w:w="352" w:type="pct"/>
            <w:tcBorders>
              <w:top w:val="single" w:sz="4" w:space="0" w:color="000000"/>
              <w:left w:val="single" w:sz="4" w:space="0" w:color="000000"/>
              <w:bottom w:val="single" w:sz="4" w:space="0" w:color="000000"/>
              <w:right w:val="single" w:sz="4" w:space="0" w:color="000000"/>
            </w:tcBorders>
          </w:tcPr>
          <w:p w:rsidR="003030D4" w:rsidRPr="003030D4" w:rsidRDefault="003030D4" w:rsidP="003030D4">
            <w:pPr>
              <w:ind w:firstLine="0"/>
              <w:jc w:val="center"/>
              <w:rPr>
                <w:rFonts w:cs="Times New Roman"/>
                <w:szCs w:val="24"/>
              </w:rPr>
            </w:pPr>
          </w:p>
        </w:tc>
      </w:tr>
      <w:tr w:rsidR="003030D4" w:rsidRPr="003030D4" w:rsidTr="003030D4">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b/>
                <w:szCs w:val="24"/>
              </w:rPr>
            </w:pPr>
            <w:r w:rsidRPr="003030D4">
              <w:rPr>
                <w:rFonts w:cs="Times New Roman"/>
                <w:b/>
                <w:szCs w:val="24"/>
              </w:rPr>
              <w:t>Основные виды разрешённого использования</w:t>
            </w:r>
          </w:p>
        </w:tc>
      </w:tr>
      <w:tr w:rsidR="003030D4" w:rsidRPr="003030D4" w:rsidTr="00E24D21">
        <w:tc>
          <w:tcPr>
            <w:tcW w:w="678" w:type="pct"/>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rPr>
            </w:pPr>
            <w:r w:rsidRPr="003030D4">
              <w:rPr>
                <w:rFonts w:cs="Times New Roman"/>
                <w:b/>
                <w:szCs w:val="24"/>
              </w:rPr>
              <w:t>1. Отдых (рекреация)</w:t>
            </w:r>
          </w:p>
        </w:tc>
        <w:tc>
          <w:tcPr>
            <w:tcW w:w="281" w:type="pct"/>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9F0E77">
            <w:pPr>
              <w:ind w:firstLine="0"/>
              <w:jc w:val="center"/>
              <w:rPr>
                <w:rFonts w:cs="Times New Roman"/>
                <w:szCs w:val="24"/>
              </w:rPr>
            </w:pPr>
            <w:r w:rsidRPr="003030D4">
              <w:rPr>
                <w:rFonts w:cs="Times New Roman"/>
                <w:szCs w:val="24"/>
              </w:rPr>
              <w:t>1</w:t>
            </w:r>
            <w:r w:rsidR="009F0E77">
              <w:rPr>
                <w:rFonts w:cs="Times New Roman"/>
                <w:szCs w:val="24"/>
              </w:rPr>
              <w:t>000</w:t>
            </w:r>
          </w:p>
        </w:tc>
        <w:tc>
          <w:tcPr>
            <w:tcW w:w="339" w:type="pct"/>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rPr>
            </w:pPr>
          </w:p>
        </w:tc>
        <w:tc>
          <w:tcPr>
            <w:tcW w:w="575" w:type="pct"/>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rPr>
            </w:pPr>
          </w:p>
        </w:tc>
        <w:tc>
          <w:tcPr>
            <w:tcW w:w="1052" w:type="pct"/>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rPr>
            </w:pPr>
          </w:p>
        </w:tc>
        <w:tc>
          <w:tcPr>
            <w:tcW w:w="852" w:type="pct"/>
            <w:gridSpan w:val="3"/>
            <w:tcBorders>
              <w:top w:val="single" w:sz="4" w:space="0" w:color="000000"/>
              <w:left w:val="single" w:sz="4" w:space="0" w:color="000000"/>
              <w:bottom w:val="single" w:sz="4" w:space="0" w:color="000000"/>
              <w:right w:val="single" w:sz="4" w:space="0" w:color="000000"/>
            </w:tcBorders>
            <w:vAlign w:val="center"/>
          </w:tcPr>
          <w:p w:rsidR="003030D4" w:rsidRPr="003030D4" w:rsidRDefault="007367AC" w:rsidP="003030D4">
            <w:pPr>
              <w:ind w:firstLine="0"/>
              <w:jc w:val="center"/>
              <w:rPr>
                <w:rFonts w:cs="Times New Roman"/>
                <w:szCs w:val="24"/>
              </w:rPr>
            </w:pPr>
            <w:r w:rsidRPr="00410449">
              <w:rPr>
                <w:szCs w:val="24"/>
              </w:rPr>
              <w:t>Не подлежит установлению</w:t>
            </w:r>
          </w:p>
        </w:tc>
        <w:tc>
          <w:tcPr>
            <w:tcW w:w="563" w:type="pct"/>
            <w:gridSpan w:val="2"/>
            <w:tcBorders>
              <w:top w:val="single" w:sz="4" w:space="0" w:color="000000"/>
              <w:left w:val="single" w:sz="4" w:space="0" w:color="000000"/>
              <w:bottom w:val="single" w:sz="4" w:space="0" w:color="000000"/>
              <w:right w:val="single" w:sz="4" w:space="0" w:color="000000"/>
            </w:tcBorders>
            <w:vAlign w:val="center"/>
          </w:tcPr>
          <w:p w:rsidR="003030D4" w:rsidRPr="003030D4" w:rsidRDefault="007367AC" w:rsidP="003030D4">
            <w:pPr>
              <w:ind w:firstLine="0"/>
              <w:jc w:val="center"/>
              <w:rPr>
                <w:rFonts w:cs="Times New Roman"/>
                <w:szCs w:val="24"/>
              </w:rPr>
            </w:pPr>
            <w:r w:rsidRPr="00410449">
              <w:rPr>
                <w:szCs w:val="24"/>
              </w:rPr>
              <w:t>Не подлежит установлению</w:t>
            </w:r>
          </w:p>
        </w:tc>
        <w:tc>
          <w:tcPr>
            <w:tcW w:w="659" w:type="pct"/>
            <w:gridSpan w:val="2"/>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rPr>
            </w:pPr>
            <w:r w:rsidRPr="003030D4">
              <w:rPr>
                <w:rFonts w:cs="Times New Roman"/>
                <w:szCs w:val="24"/>
              </w:rPr>
              <w:t xml:space="preserve">1 </w:t>
            </w:r>
            <w:proofErr w:type="spellStart"/>
            <w:r w:rsidRPr="003030D4">
              <w:rPr>
                <w:rFonts w:cs="Times New Roman"/>
                <w:szCs w:val="24"/>
              </w:rPr>
              <w:t>машино</w:t>
            </w:r>
            <w:proofErr w:type="spellEnd"/>
            <w:r w:rsidRPr="003030D4">
              <w:rPr>
                <w:rFonts w:cs="Times New Roman"/>
                <w:szCs w:val="24"/>
              </w:rPr>
              <w:t>-место временных автостоянок на 10 посетителей, но не менее 5 м/м</w:t>
            </w:r>
          </w:p>
        </w:tc>
      </w:tr>
      <w:tr w:rsidR="003030D4" w:rsidRPr="003030D4" w:rsidTr="00E24D21">
        <w:tc>
          <w:tcPr>
            <w:tcW w:w="678" w:type="pct"/>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highlight w:val="yellow"/>
              </w:rPr>
            </w:pPr>
            <w:r w:rsidRPr="003030D4">
              <w:rPr>
                <w:rFonts w:cs="Times New Roman"/>
                <w:b/>
                <w:szCs w:val="24"/>
              </w:rPr>
              <w:t>2. Общественное питание</w:t>
            </w:r>
          </w:p>
        </w:tc>
        <w:tc>
          <w:tcPr>
            <w:tcW w:w="281" w:type="pct"/>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r w:rsidRPr="003030D4">
              <w:rPr>
                <w:rFonts w:cs="Times New Roman"/>
                <w:szCs w:val="24"/>
              </w:rPr>
              <w:t>3</w:t>
            </w:r>
            <w:r w:rsidR="009F0E77">
              <w:rPr>
                <w:rFonts w:cs="Times New Roman"/>
                <w:szCs w:val="24"/>
              </w:rPr>
              <w:t>00</w:t>
            </w:r>
          </w:p>
        </w:tc>
        <w:tc>
          <w:tcPr>
            <w:tcW w:w="339" w:type="pct"/>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rPr>
            </w:pPr>
          </w:p>
        </w:tc>
        <w:tc>
          <w:tcPr>
            <w:tcW w:w="575" w:type="pct"/>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r w:rsidRPr="003030D4">
              <w:rPr>
                <w:rFonts w:cs="Times New Roman"/>
                <w:szCs w:val="24"/>
              </w:rPr>
              <w:t>Не более 0.7</w:t>
            </w:r>
          </w:p>
        </w:tc>
        <w:tc>
          <w:tcPr>
            <w:tcW w:w="1052" w:type="pct"/>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rPr>
            </w:pPr>
            <w:r w:rsidRPr="003030D4">
              <w:rPr>
                <w:rFonts w:cs="Times New Roman"/>
                <w:szCs w:val="24"/>
              </w:rPr>
              <w:t xml:space="preserve">От границы участка, прилегающей к красной линии улицы, проезда не менее 5м. </w:t>
            </w:r>
          </w:p>
          <w:p w:rsidR="003030D4" w:rsidRPr="003030D4" w:rsidRDefault="003030D4" w:rsidP="003030D4">
            <w:pPr>
              <w:widowControl w:val="0"/>
              <w:autoSpaceDE w:val="0"/>
              <w:autoSpaceDN w:val="0"/>
              <w:adjustRightInd w:val="0"/>
              <w:ind w:firstLine="0"/>
              <w:rPr>
                <w:rFonts w:eastAsia="NSimSun" w:cs="Times New Roman"/>
                <w:szCs w:val="24"/>
                <w:lang w:eastAsia="zh-CN"/>
              </w:rPr>
            </w:pPr>
            <w:r w:rsidRPr="003030D4">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3030D4">
                <w:rPr>
                  <w:rFonts w:cs="Times New Roman"/>
                  <w:szCs w:val="24"/>
                </w:rPr>
                <w:t>6 м</w:t>
              </w:r>
            </w:smartTag>
          </w:p>
        </w:tc>
        <w:tc>
          <w:tcPr>
            <w:tcW w:w="378" w:type="pct"/>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p>
        </w:tc>
        <w:tc>
          <w:tcPr>
            <w:tcW w:w="475" w:type="pct"/>
            <w:gridSpan w:val="2"/>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r w:rsidRPr="003030D4">
              <w:rPr>
                <w:rFonts w:cs="Times New Roman"/>
                <w:szCs w:val="24"/>
              </w:rPr>
              <w:t>Не более 100 посадочных мест</w:t>
            </w:r>
          </w:p>
        </w:tc>
        <w:tc>
          <w:tcPr>
            <w:tcW w:w="305" w:type="pct"/>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r w:rsidRPr="003030D4">
              <w:rPr>
                <w:rFonts w:cs="Times New Roman"/>
                <w:szCs w:val="24"/>
              </w:rPr>
              <w:t>Не более 3 этажей</w:t>
            </w:r>
          </w:p>
        </w:tc>
        <w:tc>
          <w:tcPr>
            <w:tcW w:w="258" w:type="pct"/>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p>
        </w:tc>
        <w:tc>
          <w:tcPr>
            <w:tcW w:w="659" w:type="pct"/>
            <w:gridSpan w:val="2"/>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rPr>
            </w:pPr>
            <w:r w:rsidRPr="003030D4">
              <w:rPr>
                <w:rFonts w:cs="Times New Roman"/>
                <w:szCs w:val="24"/>
              </w:rPr>
              <w:t xml:space="preserve">1 </w:t>
            </w:r>
            <w:proofErr w:type="spellStart"/>
            <w:r w:rsidRPr="003030D4">
              <w:rPr>
                <w:rFonts w:cs="Times New Roman"/>
                <w:szCs w:val="24"/>
              </w:rPr>
              <w:t>машино</w:t>
            </w:r>
            <w:proofErr w:type="spellEnd"/>
            <w:r w:rsidRPr="003030D4">
              <w:rPr>
                <w:rFonts w:cs="Times New Roman"/>
                <w:szCs w:val="24"/>
              </w:rPr>
              <w:t>-место на 10 посадочных мест, но не менее 2-х</w:t>
            </w:r>
          </w:p>
        </w:tc>
      </w:tr>
      <w:tr w:rsidR="003030D4" w:rsidRPr="003030D4" w:rsidTr="003030D4">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r w:rsidRPr="003030D4">
              <w:rPr>
                <w:rFonts w:cs="Times New Roman"/>
                <w:b/>
                <w:szCs w:val="24"/>
              </w:rPr>
              <w:t>Условно разрешённые виды использования</w:t>
            </w:r>
          </w:p>
        </w:tc>
      </w:tr>
      <w:tr w:rsidR="003030D4" w:rsidRPr="003030D4" w:rsidTr="00E24D21">
        <w:tc>
          <w:tcPr>
            <w:tcW w:w="678" w:type="pct"/>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tabs>
                <w:tab w:val="left" w:pos="265"/>
              </w:tabs>
              <w:ind w:firstLine="0"/>
              <w:rPr>
                <w:rFonts w:cs="Times New Roman"/>
                <w:szCs w:val="24"/>
                <w:highlight w:val="yellow"/>
              </w:rPr>
            </w:pPr>
            <w:r w:rsidRPr="003030D4">
              <w:rPr>
                <w:rFonts w:cs="Times New Roman"/>
                <w:b/>
                <w:szCs w:val="24"/>
              </w:rPr>
              <w:t>1. Магазины</w:t>
            </w:r>
          </w:p>
        </w:tc>
        <w:tc>
          <w:tcPr>
            <w:tcW w:w="281" w:type="pct"/>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9F0E77">
            <w:pPr>
              <w:ind w:firstLine="0"/>
              <w:jc w:val="center"/>
              <w:rPr>
                <w:rFonts w:cs="Times New Roman"/>
                <w:szCs w:val="24"/>
              </w:rPr>
            </w:pPr>
            <w:r w:rsidRPr="003030D4">
              <w:rPr>
                <w:rFonts w:cs="Times New Roman"/>
                <w:szCs w:val="24"/>
              </w:rPr>
              <w:t>6</w:t>
            </w:r>
            <w:r w:rsidR="009F0E77">
              <w:rPr>
                <w:rFonts w:cs="Times New Roman"/>
                <w:szCs w:val="24"/>
              </w:rPr>
              <w:t>00</w:t>
            </w:r>
          </w:p>
        </w:tc>
        <w:tc>
          <w:tcPr>
            <w:tcW w:w="339" w:type="pct"/>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rPr>
            </w:pPr>
          </w:p>
        </w:tc>
        <w:tc>
          <w:tcPr>
            <w:tcW w:w="575" w:type="pct"/>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r w:rsidRPr="003030D4">
              <w:rPr>
                <w:rFonts w:cs="Times New Roman"/>
                <w:szCs w:val="24"/>
              </w:rPr>
              <w:t>Не более 0.7</w:t>
            </w:r>
          </w:p>
        </w:tc>
        <w:tc>
          <w:tcPr>
            <w:tcW w:w="1052" w:type="pct"/>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rPr>
            </w:pPr>
            <w:r w:rsidRPr="003030D4">
              <w:rPr>
                <w:rFonts w:cs="Times New Roman"/>
                <w:szCs w:val="24"/>
              </w:rPr>
              <w:t xml:space="preserve">От границы участка, прилегающей к красной линии улицы, проезда не менее 5м. </w:t>
            </w:r>
          </w:p>
          <w:p w:rsidR="003030D4" w:rsidRPr="003030D4" w:rsidRDefault="003030D4" w:rsidP="003030D4">
            <w:pPr>
              <w:widowControl w:val="0"/>
              <w:autoSpaceDE w:val="0"/>
              <w:autoSpaceDN w:val="0"/>
              <w:adjustRightInd w:val="0"/>
              <w:ind w:firstLine="0"/>
              <w:rPr>
                <w:rFonts w:eastAsia="NSimSun" w:cs="Times New Roman"/>
                <w:szCs w:val="24"/>
                <w:lang w:eastAsia="zh-CN"/>
              </w:rPr>
            </w:pPr>
            <w:r w:rsidRPr="003030D4">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3030D4">
                <w:rPr>
                  <w:rFonts w:cs="Times New Roman"/>
                  <w:szCs w:val="24"/>
                </w:rPr>
                <w:t>6 м</w:t>
              </w:r>
            </w:smartTag>
          </w:p>
        </w:tc>
        <w:tc>
          <w:tcPr>
            <w:tcW w:w="406" w:type="pct"/>
            <w:gridSpan w:val="2"/>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r w:rsidRPr="003030D4">
              <w:rPr>
                <w:rFonts w:cs="Times New Roman"/>
                <w:szCs w:val="24"/>
              </w:rPr>
              <w:t>1 раб/место</w:t>
            </w:r>
          </w:p>
        </w:tc>
        <w:tc>
          <w:tcPr>
            <w:tcW w:w="447" w:type="pct"/>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r w:rsidRPr="003030D4">
              <w:rPr>
                <w:rFonts w:cs="Times New Roman"/>
                <w:szCs w:val="24"/>
              </w:rPr>
              <w:t xml:space="preserve">Площадь торгового зала не более </w:t>
            </w:r>
            <w:smartTag w:uri="urn:schemas-microsoft-com:office:smarttags" w:element="metricconverter">
              <w:smartTagPr>
                <w:attr w:name="ProductID" w:val="500 м2"/>
              </w:smartTagPr>
              <w:r w:rsidRPr="003030D4">
                <w:rPr>
                  <w:rFonts w:cs="Times New Roman"/>
                  <w:szCs w:val="24"/>
                </w:rPr>
                <w:t>500 м2</w:t>
              </w:r>
            </w:smartTag>
          </w:p>
        </w:tc>
        <w:tc>
          <w:tcPr>
            <w:tcW w:w="305" w:type="pct"/>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rPr>
            </w:pPr>
            <w:r w:rsidRPr="003030D4">
              <w:rPr>
                <w:rFonts w:cs="Times New Roman"/>
                <w:szCs w:val="24"/>
              </w:rPr>
              <w:t>Не более 2-х этажей</w:t>
            </w:r>
          </w:p>
        </w:tc>
        <w:tc>
          <w:tcPr>
            <w:tcW w:w="258" w:type="pct"/>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rPr>
            </w:pPr>
          </w:p>
        </w:tc>
        <w:tc>
          <w:tcPr>
            <w:tcW w:w="659" w:type="pct"/>
            <w:gridSpan w:val="2"/>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rPr>
            </w:pPr>
            <w:r w:rsidRPr="003030D4">
              <w:rPr>
                <w:rFonts w:cs="Times New Roman"/>
                <w:szCs w:val="24"/>
              </w:rPr>
              <w:t xml:space="preserve">1 </w:t>
            </w:r>
            <w:proofErr w:type="spellStart"/>
            <w:r w:rsidRPr="003030D4">
              <w:rPr>
                <w:rFonts w:cs="Times New Roman"/>
                <w:szCs w:val="24"/>
              </w:rPr>
              <w:t>машино</w:t>
            </w:r>
            <w:proofErr w:type="spellEnd"/>
            <w:r w:rsidRPr="003030D4">
              <w:rPr>
                <w:rFonts w:cs="Times New Roman"/>
                <w:szCs w:val="24"/>
              </w:rPr>
              <w:t xml:space="preserve">-место временных автостоянок на 10 рабочих мест в здании, но не менее 5 </w:t>
            </w:r>
            <w:proofErr w:type="spellStart"/>
            <w:r w:rsidRPr="003030D4">
              <w:rPr>
                <w:rFonts w:cs="Times New Roman"/>
                <w:szCs w:val="24"/>
              </w:rPr>
              <w:t>машиномест</w:t>
            </w:r>
            <w:proofErr w:type="spellEnd"/>
          </w:p>
        </w:tc>
      </w:tr>
      <w:tr w:rsidR="003030D4" w:rsidRPr="003030D4" w:rsidTr="00E24D21">
        <w:tc>
          <w:tcPr>
            <w:tcW w:w="678" w:type="pct"/>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highlight w:val="yellow"/>
              </w:rPr>
            </w:pPr>
            <w:r w:rsidRPr="003030D4">
              <w:rPr>
                <w:rFonts w:cs="Times New Roman"/>
                <w:b/>
                <w:szCs w:val="24"/>
              </w:rPr>
              <w:lastRenderedPageBreak/>
              <w:t>2. Культурное развитие</w:t>
            </w:r>
          </w:p>
        </w:tc>
        <w:tc>
          <w:tcPr>
            <w:tcW w:w="281" w:type="pct"/>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r w:rsidRPr="003030D4">
              <w:rPr>
                <w:rFonts w:cs="Times New Roman"/>
                <w:szCs w:val="24"/>
              </w:rPr>
              <w:t>6</w:t>
            </w:r>
            <w:r w:rsidR="009F0E77">
              <w:rPr>
                <w:rFonts w:cs="Times New Roman"/>
                <w:szCs w:val="24"/>
              </w:rPr>
              <w:t>00</w:t>
            </w:r>
          </w:p>
        </w:tc>
        <w:tc>
          <w:tcPr>
            <w:tcW w:w="339" w:type="pct"/>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rPr>
            </w:pPr>
          </w:p>
        </w:tc>
        <w:tc>
          <w:tcPr>
            <w:tcW w:w="575" w:type="pct"/>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r w:rsidRPr="003030D4">
              <w:rPr>
                <w:rFonts w:cs="Times New Roman"/>
                <w:szCs w:val="24"/>
              </w:rPr>
              <w:t>Не более 0.7</w:t>
            </w:r>
          </w:p>
        </w:tc>
        <w:tc>
          <w:tcPr>
            <w:tcW w:w="1052" w:type="pct"/>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rPr>
            </w:pPr>
            <w:r w:rsidRPr="003030D4">
              <w:rPr>
                <w:rFonts w:cs="Times New Roman"/>
                <w:szCs w:val="24"/>
              </w:rPr>
              <w:t xml:space="preserve">От границы участка, прилегающей к красной линии улицы, проезда не менее 5м. </w:t>
            </w:r>
          </w:p>
          <w:p w:rsidR="003030D4" w:rsidRPr="003030D4" w:rsidRDefault="003030D4" w:rsidP="003030D4">
            <w:pPr>
              <w:ind w:firstLine="0"/>
              <w:rPr>
                <w:rFonts w:cs="Times New Roman"/>
                <w:szCs w:val="24"/>
              </w:rPr>
            </w:pPr>
            <w:r w:rsidRPr="003030D4">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3030D4">
                <w:rPr>
                  <w:rFonts w:cs="Times New Roman"/>
                  <w:szCs w:val="24"/>
                </w:rPr>
                <w:t>6 м</w:t>
              </w:r>
            </w:smartTag>
          </w:p>
        </w:tc>
        <w:tc>
          <w:tcPr>
            <w:tcW w:w="406" w:type="pct"/>
            <w:gridSpan w:val="2"/>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r w:rsidRPr="003030D4">
              <w:rPr>
                <w:rFonts w:cs="Times New Roman"/>
                <w:szCs w:val="24"/>
              </w:rPr>
              <w:t xml:space="preserve">1 </w:t>
            </w:r>
            <w:proofErr w:type="spellStart"/>
            <w:r w:rsidRPr="003030D4">
              <w:rPr>
                <w:rFonts w:cs="Times New Roman"/>
                <w:szCs w:val="24"/>
              </w:rPr>
              <w:t>раб.место</w:t>
            </w:r>
            <w:proofErr w:type="spellEnd"/>
          </w:p>
        </w:tc>
        <w:tc>
          <w:tcPr>
            <w:tcW w:w="447" w:type="pct"/>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jc w:val="center"/>
              <w:rPr>
                <w:rFonts w:cs="Times New Roman"/>
                <w:szCs w:val="24"/>
              </w:rPr>
            </w:pPr>
          </w:p>
        </w:tc>
        <w:tc>
          <w:tcPr>
            <w:tcW w:w="563" w:type="pct"/>
            <w:gridSpan w:val="2"/>
            <w:tcBorders>
              <w:top w:val="single" w:sz="4" w:space="0" w:color="000000"/>
              <w:left w:val="single" w:sz="4" w:space="0" w:color="000000"/>
              <w:bottom w:val="single" w:sz="4" w:space="0" w:color="000000"/>
              <w:right w:val="single" w:sz="4" w:space="0" w:color="000000"/>
            </w:tcBorders>
            <w:vAlign w:val="center"/>
          </w:tcPr>
          <w:p w:rsidR="003030D4" w:rsidRPr="003030D4" w:rsidRDefault="007367AC" w:rsidP="003030D4">
            <w:pPr>
              <w:ind w:firstLine="0"/>
              <w:jc w:val="center"/>
              <w:rPr>
                <w:rFonts w:cs="Times New Roman"/>
                <w:szCs w:val="24"/>
              </w:rPr>
            </w:pPr>
            <w:r w:rsidRPr="00410449">
              <w:rPr>
                <w:szCs w:val="24"/>
              </w:rPr>
              <w:t>Не подлежит установлению</w:t>
            </w:r>
          </w:p>
        </w:tc>
        <w:tc>
          <w:tcPr>
            <w:tcW w:w="659" w:type="pct"/>
            <w:gridSpan w:val="2"/>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rPr>
            </w:pPr>
            <w:r w:rsidRPr="003030D4">
              <w:rPr>
                <w:rFonts w:cs="Times New Roman"/>
                <w:szCs w:val="24"/>
              </w:rPr>
              <w:t xml:space="preserve">16 </w:t>
            </w:r>
            <w:proofErr w:type="spellStart"/>
            <w:r w:rsidRPr="003030D4">
              <w:rPr>
                <w:rFonts w:cs="Times New Roman"/>
                <w:szCs w:val="24"/>
              </w:rPr>
              <w:t>машиномест</w:t>
            </w:r>
            <w:proofErr w:type="spellEnd"/>
            <w:r w:rsidRPr="003030D4">
              <w:rPr>
                <w:rFonts w:cs="Times New Roman"/>
                <w:szCs w:val="24"/>
              </w:rPr>
              <w:t xml:space="preserve"> на 100 посетителей, но не менее 5</w:t>
            </w:r>
          </w:p>
        </w:tc>
      </w:tr>
      <w:tr w:rsidR="003030D4" w:rsidRPr="003030D4" w:rsidTr="00E24D21">
        <w:tc>
          <w:tcPr>
            <w:tcW w:w="678" w:type="pct"/>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rPr>
            </w:pPr>
            <w:r w:rsidRPr="003030D4">
              <w:rPr>
                <w:rFonts w:cs="Times New Roman"/>
                <w:b/>
                <w:szCs w:val="24"/>
              </w:rPr>
              <w:t>3. Социальное обслуживание</w:t>
            </w:r>
          </w:p>
        </w:tc>
        <w:tc>
          <w:tcPr>
            <w:tcW w:w="281" w:type="pct"/>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9F0E77">
            <w:pPr>
              <w:ind w:firstLine="0"/>
              <w:jc w:val="center"/>
              <w:rPr>
                <w:rFonts w:cs="Times New Roman"/>
                <w:szCs w:val="24"/>
              </w:rPr>
            </w:pPr>
            <w:r w:rsidRPr="003030D4">
              <w:rPr>
                <w:rFonts w:cs="Times New Roman"/>
                <w:szCs w:val="24"/>
              </w:rPr>
              <w:t>1</w:t>
            </w:r>
            <w:r w:rsidR="009F0E77">
              <w:rPr>
                <w:rFonts w:cs="Times New Roman"/>
                <w:szCs w:val="24"/>
              </w:rPr>
              <w:t>000</w:t>
            </w:r>
          </w:p>
        </w:tc>
        <w:tc>
          <w:tcPr>
            <w:tcW w:w="339" w:type="pct"/>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rPr>
            </w:pPr>
          </w:p>
        </w:tc>
        <w:tc>
          <w:tcPr>
            <w:tcW w:w="575" w:type="pct"/>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rPr>
            </w:pPr>
            <w:r w:rsidRPr="003030D4">
              <w:rPr>
                <w:rFonts w:cs="Times New Roman"/>
                <w:szCs w:val="24"/>
              </w:rPr>
              <w:t>Не более 0,5</w:t>
            </w:r>
          </w:p>
        </w:tc>
        <w:tc>
          <w:tcPr>
            <w:tcW w:w="1052" w:type="pct"/>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rPr>
            </w:pPr>
            <w:r w:rsidRPr="003030D4">
              <w:rPr>
                <w:rFonts w:cs="Times New Roman"/>
                <w:szCs w:val="24"/>
              </w:rPr>
              <w:t xml:space="preserve">От границы участка, прилегающей к красной линии улицы, проезда не менее 5м. </w:t>
            </w:r>
          </w:p>
          <w:p w:rsidR="003030D4" w:rsidRPr="003030D4" w:rsidRDefault="003030D4" w:rsidP="003030D4">
            <w:pPr>
              <w:ind w:firstLine="0"/>
              <w:rPr>
                <w:rFonts w:cs="Times New Roman"/>
                <w:szCs w:val="24"/>
              </w:rPr>
            </w:pPr>
            <w:r w:rsidRPr="003030D4">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3030D4">
                <w:rPr>
                  <w:rFonts w:cs="Times New Roman"/>
                  <w:szCs w:val="24"/>
                </w:rPr>
                <w:t>6 м</w:t>
              </w:r>
            </w:smartTag>
          </w:p>
        </w:tc>
        <w:tc>
          <w:tcPr>
            <w:tcW w:w="406" w:type="pct"/>
            <w:gridSpan w:val="2"/>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rPr>
            </w:pPr>
            <w:r w:rsidRPr="003030D4">
              <w:rPr>
                <w:rFonts w:cs="Times New Roman"/>
                <w:szCs w:val="24"/>
              </w:rPr>
              <w:t xml:space="preserve">1 </w:t>
            </w:r>
            <w:proofErr w:type="spellStart"/>
            <w:r w:rsidRPr="003030D4">
              <w:rPr>
                <w:rFonts w:cs="Times New Roman"/>
                <w:szCs w:val="24"/>
              </w:rPr>
              <w:t>раб.место</w:t>
            </w:r>
            <w:proofErr w:type="spellEnd"/>
          </w:p>
        </w:tc>
        <w:tc>
          <w:tcPr>
            <w:tcW w:w="447" w:type="pct"/>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rPr>
            </w:pPr>
          </w:p>
        </w:tc>
        <w:tc>
          <w:tcPr>
            <w:tcW w:w="563" w:type="pct"/>
            <w:gridSpan w:val="2"/>
            <w:tcBorders>
              <w:top w:val="single" w:sz="4" w:space="0" w:color="000000"/>
              <w:left w:val="single" w:sz="4" w:space="0" w:color="000000"/>
              <w:bottom w:val="single" w:sz="4" w:space="0" w:color="000000"/>
              <w:right w:val="single" w:sz="4" w:space="0" w:color="000000"/>
            </w:tcBorders>
            <w:vAlign w:val="center"/>
          </w:tcPr>
          <w:p w:rsidR="003030D4" w:rsidRPr="003030D4" w:rsidRDefault="007367AC" w:rsidP="003030D4">
            <w:pPr>
              <w:ind w:firstLine="0"/>
              <w:rPr>
                <w:rFonts w:cs="Times New Roman"/>
                <w:szCs w:val="24"/>
              </w:rPr>
            </w:pPr>
            <w:r w:rsidRPr="00410449">
              <w:rPr>
                <w:szCs w:val="24"/>
              </w:rPr>
              <w:t>Не подлежит установлению</w:t>
            </w:r>
          </w:p>
        </w:tc>
        <w:tc>
          <w:tcPr>
            <w:tcW w:w="659" w:type="pct"/>
            <w:gridSpan w:val="2"/>
            <w:tcBorders>
              <w:top w:val="single" w:sz="4" w:space="0" w:color="000000"/>
              <w:left w:val="single" w:sz="4" w:space="0" w:color="000000"/>
              <w:bottom w:val="single" w:sz="4" w:space="0" w:color="000000"/>
              <w:right w:val="single" w:sz="4" w:space="0" w:color="000000"/>
            </w:tcBorders>
            <w:vAlign w:val="center"/>
          </w:tcPr>
          <w:p w:rsidR="003030D4" w:rsidRPr="003030D4" w:rsidRDefault="003030D4" w:rsidP="003030D4">
            <w:pPr>
              <w:ind w:firstLine="0"/>
              <w:rPr>
                <w:rFonts w:cs="Times New Roman"/>
                <w:szCs w:val="24"/>
              </w:rPr>
            </w:pPr>
            <w:r w:rsidRPr="003030D4">
              <w:rPr>
                <w:rFonts w:cs="Times New Roman"/>
                <w:szCs w:val="24"/>
              </w:rPr>
              <w:t xml:space="preserve">1 </w:t>
            </w:r>
            <w:proofErr w:type="spellStart"/>
            <w:r w:rsidRPr="003030D4">
              <w:rPr>
                <w:rFonts w:cs="Times New Roman"/>
                <w:szCs w:val="24"/>
              </w:rPr>
              <w:t>машино</w:t>
            </w:r>
            <w:proofErr w:type="spellEnd"/>
            <w:r w:rsidRPr="003030D4">
              <w:rPr>
                <w:rFonts w:cs="Times New Roman"/>
                <w:szCs w:val="24"/>
              </w:rPr>
              <w:t xml:space="preserve">-место временных автостоянок на 10 рабочих мест в здании, 1 </w:t>
            </w:r>
            <w:proofErr w:type="spellStart"/>
            <w:r w:rsidRPr="003030D4">
              <w:rPr>
                <w:rFonts w:cs="Times New Roman"/>
                <w:szCs w:val="24"/>
              </w:rPr>
              <w:t>машино</w:t>
            </w:r>
            <w:proofErr w:type="spellEnd"/>
            <w:r w:rsidRPr="003030D4">
              <w:rPr>
                <w:rFonts w:cs="Times New Roman"/>
                <w:szCs w:val="24"/>
              </w:rPr>
              <w:t>-место на 5 посетителей но не менее 5</w:t>
            </w:r>
          </w:p>
        </w:tc>
      </w:tr>
    </w:tbl>
    <w:p w:rsidR="003030D4" w:rsidRDefault="003030D4" w:rsidP="003030D4">
      <w:pPr>
        <w:pStyle w:val="consplusnormalcxsplast"/>
        <w:spacing w:after="120" w:afterAutospacing="0"/>
        <w:ind w:firstLine="0"/>
        <w:contextualSpacing/>
        <w:rPr>
          <w:b/>
        </w:rPr>
      </w:pPr>
      <w:r>
        <w:rPr>
          <w:b/>
        </w:rPr>
        <w:br w:type="page"/>
      </w:r>
    </w:p>
    <w:p w:rsidR="003030D4" w:rsidRPr="003030D4" w:rsidRDefault="003030D4" w:rsidP="003030D4">
      <w:pPr>
        <w:pStyle w:val="consplusnormalcxsplast"/>
        <w:spacing w:after="120" w:afterAutospacing="0"/>
        <w:ind w:firstLine="0"/>
        <w:contextualSpacing/>
        <w:rPr>
          <w:b/>
        </w:rPr>
      </w:pPr>
      <w:r w:rsidRPr="003030D4">
        <w:rPr>
          <w:b/>
        </w:rPr>
        <w:lastRenderedPageBreak/>
        <w:t xml:space="preserve">Примечания к таблице: </w:t>
      </w:r>
    </w:p>
    <w:p w:rsidR="003030D4" w:rsidRPr="003030D4" w:rsidRDefault="003030D4" w:rsidP="003030D4">
      <w:pPr>
        <w:pStyle w:val="consplusnormalcxspmiddle"/>
        <w:spacing w:before="0" w:beforeAutospacing="0" w:after="0" w:afterAutospacing="0"/>
        <w:ind w:firstLine="0"/>
        <w:contextualSpacing/>
      </w:pPr>
      <w:r w:rsidRPr="003030D4">
        <w:t>1. Формирование земельных участков посредством разделения исходного участка на несколько участков меньшего размера может быть осуществлено при</w:t>
      </w:r>
      <w:r>
        <w:t xml:space="preserve"> </w:t>
      </w:r>
      <w:r w:rsidRPr="003030D4">
        <w:t xml:space="preserve">условии, что площади вновь формируемых участков не будут меньше установленных для данной зоны минимальных показателей. </w:t>
      </w:r>
    </w:p>
    <w:p w:rsidR="003030D4" w:rsidRPr="003030D4" w:rsidRDefault="003030D4" w:rsidP="003030D4">
      <w:pPr>
        <w:pStyle w:val="consplusnormalcxspmiddlecxspmiddle"/>
        <w:spacing w:before="0" w:beforeAutospacing="0" w:after="0" w:afterAutospacing="0"/>
        <w:contextualSpacing/>
        <w:jc w:val="both"/>
      </w:pPr>
      <w:r w:rsidRPr="003030D4">
        <w:t>2. Допускаются отклонения от представленных в таблице показателей отступов строений от боковых и задних границ земельных участков при следующих условиях:</w:t>
      </w:r>
    </w:p>
    <w:p w:rsidR="003030D4" w:rsidRPr="003030D4" w:rsidRDefault="003030D4" w:rsidP="00E9623B">
      <w:pPr>
        <w:pStyle w:val="consplusnormalcxspmiddlecxspmiddlecxspmiddle"/>
        <w:numPr>
          <w:ilvl w:val="0"/>
          <w:numId w:val="16"/>
        </w:numPr>
        <w:tabs>
          <w:tab w:val="clear" w:pos="0"/>
          <w:tab w:val="num" w:pos="1080"/>
        </w:tabs>
        <w:spacing w:before="0" w:beforeAutospacing="0" w:after="0" w:afterAutospacing="0"/>
        <w:ind w:firstLine="0"/>
        <w:contextualSpacing/>
        <w:jc w:val="both"/>
      </w:pPr>
      <w:r w:rsidRPr="003030D4">
        <w:t>наличия взаимного согласия владельцев земельных участков на указанные отклонения;</w:t>
      </w:r>
    </w:p>
    <w:p w:rsidR="003834EB" w:rsidRPr="003030D4" w:rsidRDefault="003030D4" w:rsidP="003030D4">
      <w:pPr>
        <w:spacing w:after="160"/>
        <w:ind w:firstLine="0"/>
        <w:rPr>
          <w:rFonts w:cs="Times New Roman"/>
          <w:szCs w:val="24"/>
        </w:rPr>
      </w:pPr>
      <w:r>
        <w:rPr>
          <w:rFonts w:cs="Times New Roman"/>
          <w:szCs w:val="24"/>
        </w:rPr>
        <w:t>-</w:t>
      </w:r>
      <w:r>
        <w:rPr>
          <w:rFonts w:cs="Times New Roman"/>
          <w:szCs w:val="24"/>
        </w:rPr>
        <w:tab/>
      </w:r>
      <w:r w:rsidRPr="003030D4">
        <w:rPr>
          <w:rFonts w:cs="Times New Roman"/>
          <w:szCs w:val="24"/>
        </w:rPr>
        <w:t>соблюдения нормативных противопожарных расстояний между постройками, расположенными на соседних земельных участках.</w:t>
      </w:r>
      <w:r w:rsidR="003834EB" w:rsidRPr="005B7CED">
        <w:rPr>
          <w:highlight w:val="yellow"/>
        </w:rPr>
        <w:br w:type="page"/>
      </w:r>
    </w:p>
    <w:p w:rsidR="003834EB" w:rsidRPr="002E617E" w:rsidRDefault="006149F8" w:rsidP="00350125">
      <w:pPr>
        <w:pStyle w:val="1"/>
      </w:pPr>
      <w:bookmarkStart w:id="265" w:name="_Toc448491853"/>
      <w:r w:rsidRPr="002E617E">
        <w:lastRenderedPageBreak/>
        <w:t xml:space="preserve">Статья </w:t>
      </w:r>
      <w:r w:rsidR="00855C1B">
        <w:t>91</w:t>
      </w:r>
      <w:r w:rsidRPr="002E617E">
        <w:t>.</w:t>
      </w:r>
      <w:r w:rsidR="00350125" w:rsidRPr="002E617E">
        <w:t xml:space="preserve"> </w:t>
      </w:r>
      <w:r w:rsidR="009A104D" w:rsidRPr="002E617E">
        <w:t xml:space="preserve">Градостроительные регламенты. Зона </w:t>
      </w:r>
      <w:r w:rsidR="00350125" w:rsidRPr="002E617E">
        <w:t>специального назначения</w:t>
      </w:r>
      <w:bookmarkEnd w:id="265"/>
    </w:p>
    <w:p w:rsidR="006D274C" w:rsidRPr="003030D4" w:rsidRDefault="003030D4">
      <w:pPr>
        <w:spacing w:after="160"/>
        <w:rPr>
          <w:szCs w:val="24"/>
        </w:rPr>
      </w:pPr>
      <w:r w:rsidRPr="003030D4">
        <w:rPr>
          <w:szCs w:val="24"/>
        </w:rPr>
        <w:t>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3030D4" w:rsidRDefault="003030D4" w:rsidP="003030D4">
      <w:pPr>
        <w:pStyle w:val="2"/>
      </w:pPr>
      <w:bookmarkStart w:id="266" w:name="_Toc446509486"/>
      <w:bookmarkStart w:id="267" w:name="_Toc448491854"/>
      <w:r w:rsidRPr="003D254B">
        <w:t>С. Зона специального назначения</w:t>
      </w:r>
      <w:bookmarkEnd w:id="266"/>
      <w:bookmarkEnd w:id="267"/>
    </w:p>
    <w:p w:rsidR="001D56BF" w:rsidRPr="001D56BF" w:rsidRDefault="001D56BF" w:rsidP="001D56BF">
      <w:pPr>
        <w:jc w:val="right"/>
      </w:pPr>
      <w:r>
        <w:t>Таблица 63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24"/>
        <w:gridCol w:w="4901"/>
        <w:gridCol w:w="4672"/>
      </w:tblGrid>
      <w:tr w:rsidR="003030D4" w:rsidRPr="00051FC9" w:rsidTr="003030D4">
        <w:tc>
          <w:tcPr>
            <w:tcW w:w="1871" w:type="pct"/>
            <w:tcBorders>
              <w:top w:val="single" w:sz="4" w:space="0" w:color="auto"/>
              <w:left w:val="single" w:sz="4" w:space="0" w:color="auto"/>
              <w:bottom w:val="single" w:sz="4" w:space="0" w:color="auto"/>
              <w:right w:val="single" w:sz="4" w:space="0" w:color="auto"/>
            </w:tcBorders>
            <w:vAlign w:val="center"/>
          </w:tcPr>
          <w:p w:rsidR="003030D4" w:rsidRPr="00051FC9" w:rsidRDefault="003030D4" w:rsidP="00051FC9">
            <w:pPr>
              <w:pStyle w:val="ConsPlusNormal"/>
              <w:widowControl/>
              <w:ind w:firstLine="0"/>
              <w:jc w:val="center"/>
              <w:rPr>
                <w:rFonts w:ascii="Times New Roman" w:hAnsi="Times New Roman" w:cs="Times New Roman"/>
                <w:b/>
                <w:color w:val="000000"/>
                <w:sz w:val="24"/>
                <w:szCs w:val="24"/>
              </w:rPr>
            </w:pPr>
            <w:r w:rsidRPr="00051FC9">
              <w:rPr>
                <w:rFonts w:ascii="Times New Roman" w:hAnsi="Times New Roman" w:cs="Times New Roman"/>
                <w:b/>
                <w:sz w:val="24"/>
                <w:szCs w:val="24"/>
              </w:rPr>
              <w:t>Описание вида разрешенного использования земельного участка</w:t>
            </w:r>
          </w:p>
        </w:tc>
        <w:tc>
          <w:tcPr>
            <w:tcW w:w="1602" w:type="pct"/>
            <w:tcBorders>
              <w:top w:val="single" w:sz="4" w:space="0" w:color="auto"/>
              <w:left w:val="single" w:sz="4" w:space="0" w:color="auto"/>
              <w:bottom w:val="single" w:sz="4" w:space="0" w:color="auto"/>
              <w:right w:val="single" w:sz="4" w:space="0" w:color="auto"/>
            </w:tcBorders>
            <w:vAlign w:val="center"/>
          </w:tcPr>
          <w:p w:rsidR="003030D4" w:rsidRPr="00051FC9" w:rsidRDefault="003030D4" w:rsidP="00051FC9">
            <w:pPr>
              <w:ind w:firstLine="0"/>
              <w:jc w:val="center"/>
              <w:rPr>
                <w:b/>
                <w:szCs w:val="24"/>
              </w:rPr>
            </w:pPr>
            <w:r w:rsidRPr="00051FC9">
              <w:rPr>
                <w:b/>
                <w:szCs w:val="24"/>
              </w:rPr>
              <w:t>Объекты капитального строительства и территории, соответствующие видам использования</w:t>
            </w:r>
          </w:p>
        </w:tc>
        <w:tc>
          <w:tcPr>
            <w:tcW w:w="1527" w:type="pct"/>
            <w:tcBorders>
              <w:top w:val="single" w:sz="4" w:space="0" w:color="auto"/>
              <w:left w:val="single" w:sz="4" w:space="0" w:color="auto"/>
              <w:bottom w:val="single" w:sz="4" w:space="0" w:color="auto"/>
              <w:right w:val="single" w:sz="4" w:space="0" w:color="auto"/>
            </w:tcBorders>
            <w:vAlign w:val="center"/>
          </w:tcPr>
          <w:p w:rsidR="003030D4" w:rsidRPr="00051FC9" w:rsidRDefault="003030D4" w:rsidP="00051FC9">
            <w:pPr>
              <w:ind w:firstLine="0"/>
              <w:jc w:val="center"/>
              <w:rPr>
                <w:b/>
                <w:szCs w:val="24"/>
              </w:rPr>
            </w:pPr>
            <w:r w:rsidRPr="00051FC9">
              <w:rPr>
                <w:b/>
                <w:szCs w:val="24"/>
              </w:rPr>
              <w:t>Вспомогательные виды разрешённого использования, дополнительные к основным</w:t>
            </w:r>
          </w:p>
        </w:tc>
      </w:tr>
      <w:tr w:rsidR="003030D4" w:rsidRPr="00051FC9" w:rsidTr="003030D4">
        <w:tc>
          <w:tcPr>
            <w:tcW w:w="1871" w:type="pct"/>
            <w:tcBorders>
              <w:top w:val="single" w:sz="4" w:space="0" w:color="auto"/>
              <w:left w:val="single" w:sz="4" w:space="0" w:color="auto"/>
              <w:bottom w:val="single" w:sz="4" w:space="0" w:color="auto"/>
              <w:right w:val="single" w:sz="4" w:space="0" w:color="auto"/>
            </w:tcBorders>
            <w:vAlign w:val="center"/>
          </w:tcPr>
          <w:p w:rsidR="003030D4" w:rsidRPr="00051FC9" w:rsidRDefault="003030D4" w:rsidP="00051FC9">
            <w:pPr>
              <w:pStyle w:val="24"/>
              <w:tabs>
                <w:tab w:val="left" w:pos="312"/>
              </w:tabs>
              <w:spacing w:line="240" w:lineRule="auto"/>
              <w:ind w:left="0"/>
              <w:rPr>
                <w:sz w:val="24"/>
                <w:szCs w:val="24"/>
              </w:rPr>
            </w:pPr>
            <w:r w:rsidRPr="00051FC9">
              <w:rPr>
                <w:sz w:val="24"/>
                <w:szCs w:val="24"/>
              </w:rPr>
              <w:t>Размещение мест захоронения.</w:t>
            </w:r>
          </w:p>
        </w:tc>
        <w:tc>
          <w:tcPr>
            <w:tcW w:w="1602" w:type="pct"/>
            <w:tcBorders>
              <w:top w:val="single" w:sz="4" w:space="0" w:color="auto"/>
              <w:left w:val="single" w:sz="4" w:space="0" w:color="auto"/>
              <w:bottom w:val="single" w:sz="4" w:space="0" w:color="auto"/>
              <w:right w:val="single" w:sz="4" w:space="0" w:color="auto"/>
            </w:tcBorders>
            <w:vAlign w:val="center"/>
          </w:tcPr>
          <w:p w:rsidR="003030D4" w:rsidRPr="00051FC9" w:rsidRDefault="003030D4" w:rsidP="00051FC9">
            <w:pPr>
              <w:pStyle w:val="ConsPlusNormal"/>
              <w:widowControl/>
              <w:tabs>
                <w:tab w:val="left" w:pos="317"/>
              </w:tabs>
              <w:ind w:left="22" w:firstLine="0"/>
              <w:rPr>
                <w:rFonts w:ascii="Times New Roman" w:hAnsi="Times New Roman" w:cs="Times New Roman"/>
                <w:b/>
                <w:sz w:val="24"/>
                <w:szCs w:val="24"/>
              </w:rPr>
            </w:pPr>
            <w:r w:rsidRPr="00051FC9">
              <w:rPr>
                <w:rFonts w:ascii="Times New Roman" w:hAnsi="Times New Roman" w:cs="Times New Roman"/>
                <w:sz w:val="24"/>
                <w:szCs w:val="24"/>
              </w:rPr>
              <w:t>Кладбища, крематории; размещение соответствующих культовых сооружений (часовни, церкви и т.д.)</w:t>
            </w:r>
          </w:p>
        </w:tc>
        <w:tc>
          <w:tcPr>
            <w:tcW w:w="1527" w:type="pct"/>
            <w:tcBorders>
              <w:top w:val="single" w:sz="4" w:space="0" w:color="auto"/>
              <w:left w:val="single" w:sz="4" w:space="0" w:color="auto"/>
              <w:bottom w:val="single" w:sz="4" w:space="0" w:color="auto"/>
              <w:right w:val="single" w:sz="4" w:space="0" w:color="auto"/>
            </w:tcBorders>
            <w:vAlign w:val="center"/>
          </w:tcPr>
          <w:p w:rsidR="003030D4" w:rsidRPr="00051FC9" w:rsidRDefault="003030D4" w:rsidP="00051FC9">
            <w:pPr>
              <w:pStyle w:val="24"/>
              <w:tabs>
                <w:tab w:val="left" w:pos="317"/>
              </w:tabs>
              <w:spacing w:line="240" w:lineRule="auto"/>
              <w:ind w:left="22"/>
              <w:rPr>
                <w:b/>
                <w:sz w:val="24"/>
                <w:szCs w:val="24"/>
                <w:u w:val="single"/>
              </w:rPr>
            </w:pPr>
            <w:r w:rsidRPr="00051FC9">
              <w:rPr>
                <w:b/>
                <w:sz w:val="24"/>
                <w:szCs w:val="24"/>
                <w:u w:val="single"/>
              </w:rPr>
              <w:t>В границах участка объекта</w:t>
            </w:r>
          </w:p>
          <w:p w:rsidR="003030D4" w:rsidRPr="00051FC9" w:rsidRDefault="003030D4" w:rsidP="00051FC9">
            <w:pPr>
              <w:pStyle w:val="24"/>
              <w:tabs>
                <w:tab w:val="left" w:pos="317"/>
              </w:tabs>
              <w:spacing w:line="240" w:lineRule="auto"/>
              <w:ind w:left="0"/>
              <w:rPr>
                <w:sz w:val="24"/>
                <w:szCs w:val="24"/>
              </w:rPr>
            </w:pPr>
            <w:r w:rsidRPr="00051FC9">
              <w:rPr>
                <w:sz w:val="24"/>
                <w:szCs w:val="24"/>
              </w:rPr>
              <w:t xml:space="preserve">Административно-бытовые здания, площадки для отдыха, участки озеленения. </w:t>
            </w:r>
          </w:p>
          <w:p w:rsidR="003030D4" w:rsidRPr="00051FC9" w:rsidRDefault="003030D4" w:rsidP="00051FC9">
            <w:pPr>
              <w:ind w:firstLine="0"/>
              <w:rPr>
                <w:szCs w:val="24"/>
              </w:rPr>
            </w:pPr>
            <w:r w:rsidRPr="00051FC9">
              <w:rPr>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объекта.</w:t>
            </w:r>
          </w:p>
          <w:p w:rsidR="003030D4" w:rsidRPr="00051FC9" w:rsidRDefault="003030D4" w:rsidP="00051FC9">
            <w:pPr>
              <w:ind w:firstLine="0"/>
              <w:rPr>
                <w:szCs w:val="24"/>
              </w:rPr>
            </w:pPr>
            <w:r w:rsidRPr="00051FC9">
              <w:rPr>
                <w:szCs w:val="24"/>
              </w:rPr>
              <w:t>Контейнерные площадки для сбора мусора.</w:t>
            </w:r>
          </w:p>
        </w:tc>
      </w:tr>
      <w:tr w:rsidR="003030D4" w:rsidRPr="00051FC9" w:rsidTr="003030D4">
        <w:trPr>
          <w:trHeight w:val="338"/>
        </w:trPr>
        <w:tc>
          <w:tcPr>
            <w:tcW w:w="1871" w:type="pct"/>
            <w:tcBorders>
              <w:top w:val="single" w:sz="4" w:space="0" w:color="auto"/>
              <w:left w:val="single" w:sz="4" w:space="0" w:color="auto"/>
              <w:bottom w:val="single" w:sz="4" w:space="0" w:color="auto"/>
              <w:right w:val="single" w:sz="4" w:space="0" w:color="auto"/>
            </w:tcBorders>
            <w:vAlign w:val="center"/>
          </w:tcPr>
          <w:p w:rsidR="003030D4" w:rsidRPr="00051FC9" w:rsidRDefault="003030D4" w:rsidP="00051FC9">
            <w:pPr>
              <w:pStyle w:val="ConsPlusNormal"/>
              <w:ind w:firstLine="0"/>
              <w:rPr>
                <w:rFonts w:ascii="Times New Roman" w:hAnsi="Times New Roman" w:cs="Times New Roman"/>
                <w:sz w:val="24"/>
                <w:szCs w:val="24"/>
              </w:rPr>
            </w:pPr>
            <w:r w:rsidRPr="00051FC9">
              <w:rPr>
                <w:rFonts w:ascii="Times New Roman" w:hAnsi="Times New Roman" w:cs="Times New Roman"/>
                <w:sz w:val="24"/>
                <w:szCs w:val="24"/>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w:t>
            </w:r>
          </w:p>
        </w:tc>
        <w:tc>
          <w:tcPr>
            <w:tcW w:w="1602" w:type="pct"/>
            <w:tcBorders>
              <w:top w:val="single" w:sz="4" w:space="0" w:color="auto"/>
              <w:left w:val="single" w:sz="4" w:space="0" w:color="auto"/>
              <w:bottom w:val="single" w:sz="4" w:space="0" w:color="auto"/>
              <w:right w:val="single" w:sz="4" w:space="0" w:color="auto"/>
            </w:tcBorders>
            <w:vAlign w:val="center"/>
          </w:tcPr>
          <w:p w:rsidR="003030D4" w:rsidRPr="00051FC9" w:rsidRDefault="003030D4" w:rsidP="00051FC9">
            <w:pPr>
              <w:pStyle w:val="24"/>
              <w:tabs>
                <w:tab w:val="left" w:pos="317"/>
              </w:tabs>
              <w:spacing w:line="240" w:lineRule="auto"/>
              <w:ind w:left="22"/>
              <w:rPr>
                <w:b/>
                <w:sz w:val="24"/>
                <w:szCs w:val="24"/>
                <w:u w:val="single"/>
              </w:rPr>
            </w:pPr>
            <w:r w:rsidRPr="00051FC9">
              <w:rPr>
                <w:sz w:val="24"/>
                <w:szCs w:val="24"/>
              </w:rPr>
              <w:t>Скотомогильники,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механизированные транспортные парки по очистке города без ремонтной базы;</w:t>
            </w:r>
          </w:p>
        </w:tc>
        <w:tc>
          <w:tcPr>
            <w:tcW w:w="1527" w:type="pct"/>
            <w:tcBorders>
              <w:top w:val="single" w:sz="4" w:space="0" w:color="auto"/>
              <w:left w:val="single" w:sz="4" w:space="0" w:color="auto"/>
              <w:bottom w:val="single" w:sz="4" w:space="0" w:color="auto"/>
              <w:right w:val="single" w:sz="4" w:space="0" w:color="auto"/>
            </w:tcBorders>
            <w:vAlign w:val="center"/>
          </w:tcPr>
          <w:p w:rsidR="003030D4" w:rsidRPr="00051FC9" w:rsidRDefault="003030D4" w:rsidP="00051FC9">
            <w:pPr>
              <w:pStyle w:val="24"/>
              <w:tabs>
                <w:tab w:val="left" w:pos="317"/>
              </w:tabs>
              <w:spacing w:line="240" w:lineRule="auto"/>
              <w:ind w:left="22"/>
              <w:rPr>
                <w:b/>
                <w:sz w:val="24"/>
                <w:szCs w:val="24"/>
                <w:u w:val="single"/>
              </w:rPr>
            </w:pPr>
            <w:r w:rsidRPr="00051FC9">
              <w:rPr>
                <w:b/>
                <w:sz w:val="24"/>
                <w:szCs w:val="24"/>
                <w:u w:val="single"/>
              </w:rPr>
              <w:t>В границах участка объекта</w:t>
            </w:r>
          </w:p>
          <w:p w:rsidR="003030D4" w:rsidRPr="00051FC9" w:rsidRDefault="003030D4" w:rsidP="00051FC9">
            <w:pPr>
              <w:pStyle w:val="24"/>
              <w:tabs>
                <w:tab w:val="left" w:pos="317"/>
              </w:tabs>
              <w:spacing w:line="240" w:lineRule="auto"/>
              <w:ind w:left="0"/>
              <w:rPr>
                <w:sz w:val="24"/>
                <w:szCs w:val="24"/>
              </w:rPr>
            </w:pPr>
            <w:r w:rsidRPr="00051FC9">
              <w:rPr>
                <w:sz w:val="24"/>
                <w:szCs w:val="24"/>
              </w:rPr>
              <w:t>Административно-бытовые здания, площадки для отдыха, участки озеленения. Автодорожные подъезды.</w:t>
            </w:r>
          </w:p>
          <w:p w:rsidR="003030D4" w:rsidRPr="00051FC9" w:rsidRDefault="003030D4" w:rsidP="00051FC9">
            <w:pPr>
              <w:pStyle w:val="24"/>
              <w:tabs>
                <w:tab w:val="left" w:pos="317"/>
              </w:tabs>
              <w:spacing w:line="240" w:lineRule="auto"/>
              <w:ind w:left="22"/>
              <w:rPr>
                <w:b/>
                <w:sz w:val="24"/>
                <w:szCs w:val="24"/>
                <w:u w:val="single"/>
              </w:rPr>
            </w:pPr>
            <w:r w:rsidRPr="00051FC9">
              <w:rPr>
                <w:sz w:val="24"/>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w:t>
            </w:r>
          </w:p>
        </w:tc>
      </w:tr>
      <w:tr w:rsidR="003030D4" w:rsidRPr="00051FC9" w:rsidTr="003030D4">
        <w:trPr>
          <w:trHeight w:val="338"/>
        </w:trPr>
        <w:tc>
          <w:tcPr>
            <w:tcW w:w="1871" w:type="pct"/>
            <w:tcBorders>
              <w:top w:val="single" w:sz="4" w:space="0" w:color="auto"/>
              <w:left w:val="single" w:sz="4" w:space="0" w:color="auto"/>
              <w:bottom w:val="single" w:sz="4" w:space="0" w:color="auto"/>
              <w:right w:val="single" w:sz="4" w:space="0" w:color="auto"/>
            </w:tcBorders>
            <w:vAlign w:val="center"/>
          </w:tcPr>
          <w:p w:rsidR="003030D4" w:rsidRPr="00051FC9" w:rsidRDefault="003030D4" w:rsidP="00051FC9">
            <w:pPr>
              <w:pStyle w:val="ConsPlusNormal"/>
              <w:ind w:firstLine="0"/>
              <w:rPr>
                <w:rFonts w:ascii="Times New Roman" w:hAnsi="Times New Roman" w:cs="Times New Roman"/>
                <w:sz w:val="24"/>
                <w:szCs w:val="24"/>
              </w:rPr>
            </w:pPr>
          </w:p>
        </w:tc>
        <w:tc>
          <w:tcPr>
            <w:tcW w:w="1602" w:type="pct"/>
            <w:tcBorders>
              <w:top w:val="single" w:sz="4" w:space="0" w:color="auto"/>
              <w:left w:val="single" w:sz="4" w:space="0" w:color="auto"/>
              <w:bottom w:val="single" w:sz="4" w:space="0" w:color="auto"/>
              <w:right w:val="single" w:sz="4" w:space="0" w:color="auto"/>
            </w:tcBorders>
            <w:vAlign w:val="center"/>
          </w:tcPr>
          <w:p w:rsidR="003030D4" w:rsidRPr="00051FC9" w:rsidRDefault="003030D4" w:rsidP="00051FC9">
            <w:pPr>
              <w:pStyle w:val="24"/>
              <w:tabs>
                <w:tab w:val="left" w:pos="317"/>
              </w:tabs>
              <w:spacing w:line="240" w:lineRule="auto"/>
              <w:ind w:left="22"/>
              <w:rPr>
                <w:b/>
                <w:sz w:val="24"/>
                <w:szCs w:val="24"/>
                <w:u w:val="single"/>
              </w:rPr>
            </w:pPr>
          </w:p>
        </w:tc>
        <w:tc>
          <w:tcPr>
            <w:tcW w:w="1527" w:type="pct"/>
            <w:tcBorders>
              <w:top w:val="single" w:sz="4" w:space="0" w:color="auto"/>
              <w:left w:val="single" w:sz="4" w:space="0" w:color="auto"/>
              <w:bottom w:val="single" w:sz="4" w:space="0" w:color="auto"/>
              <w:right w:val="single" w:sz="4" w:space="0" w:color="auto"/>
            </w:tcBorders>
            <w:vAlign w:val="center"/>
          </w:tcPr>
          <w:p w:rsidR="003030D4" w:rsidRPr="00051FC9" w:rsidRDefault="003030D4" w:rsidP="00051FC9">
            <w:pPr>
              <w:pStyle w:val="24"/>
              <w:tabs>
                <w:tab w:val="left" w:pos="317"/>
              </w:tabs>
              <w:spacing w:line="240" w:lineRule="auto"/>
              <w:ind w:left="22"/>
              <w:rPr>
                <w:b/>
                <w:sz w:val="24"/>
                <w:szCs w:val="24"/>
                <w:u w:val="single"/>
              </w:rPr>
            </w:pPr>
            <w:r w:rsidRPr="00051FC9">
              <w:rPr>
                <w:b/>
                <w:sz w:val="24"/>
                <w:szCs w:val="24"/>
                <w:u w:val="single"/>
              </w:rPr>
              <w:t>В границах зоны (планировочного элемента)</w:t>
            </w:r>
          </w:p>
          <w:p w:rsidR="003030D4" w:rsidRPr="00051FC9" w:rsidRDefault="003030D4" w:rsidP="00051FC9">
            <w:pPr>
              <w:ind w:firstLine="0"/>
              <w:rPr>
                <w:szCs w:val="24"/>
                <w:highlight w:val="yellow"/>
              </w:rPr>
            </w:pPr>
            <w:r w:rsidRPr="00051FC9">
              <w:rPr>
                <w:szCs w:val="24"/>
              </w:rPr>
              <w:t>Общественные туалеты</w:t>
            </w:r>
          </w:p>
        </w:tc>
      </w:tr>
      <w:tr w:rsidR="003030D4" w:rsidRPr="00051FC9" w:rsidTr="003030D4">
        <w:trPr>
          <w:trHeight w:val="338"/>
        </w:trPr>
        <w:tc>
          <w:tcPr>
            <w:tcW w:w="1871" w:type="pct"/>
            <w:tcBorders>
              <w:top w:val="single" w:sz="4" w:space="0" w:color="auto"/>
              <w:left w:val="single" w:sz="4" w:space="0" w:color="auto"/>
              <w:bottom w:val="single" w:sz="4" w:space="0" w:color="auto"/>
              <w:right w:val="single" w:sz="4" w:space="0" w:color="auto"/>
            </w:tcBorders>
            <w:vAlign w:val="center"/>
          </w:tcPr>
          <w:p w:rsidR="003030D4" w:rsidRPr="00051FC9" w:rsidRDefault="003030D4" w:rsidP="00051FC9">
            <w:pPr>
              <w:pStyle w:val="ConsPlusNormal"/>
              <w:widowControl/>
              <w:spacing w:after="120"/>
              <w:ind w:left="34" w:firstLine="0"/>
              <w:jc w:val="center"/>
              <w:rPr>
                <w:rFonts w:ascii="Times New Roman" w:hAnsi="Times New Roman" w:cs="Times New Roman"/>
                <w:b/>
                <w:sz w:val="24"/>
                <w:szCs w:val="24"/>
              </w:rPr>
            </w:pPr>
            <w:r w:rsidRPr="00051FC9">
              <w:rPr>
                <w:rFonts w:ascii="Times New Roman" w:hAnsi="Times New Roman" w:cs="Times New Roman"/>
                <w:b/>
                <w:sz w:val="24"/>
                <w:szCs w:val="24"/>
              </w:rPr>
              <w:lastRenderedPageBreak/>
              <w:t>Описание вида разрешенного использования земельного участка</w:t>
            </w:r>
          </w:p>
        </w:tc>
        <w:tc>
          <w:tcPr>
            <w:tcW w:w="1602" w:type="pct"/>
            <w:tcBorders>
              <w:top w:val="single" w:sz="4" w:space="0" w:color="auto"/>
              <w:left w:val="single" w:sz="4" w:space="0" w:color="auto"/>
              <w:bottom w:val="single" w:sz="4" w:space="0" w:color="auto"/>
              <w:right w:val="single" w:sz="4" w:space="0" w:color="auto"/>
            </w:tcBorders>
            <w:vAlign w:val="center"/>
          </w:tcPr>
          <w:p w:rsidR="003030D4" w:rsidRPr="00051FC9" w:rsidRDefault="003030D4" w:rsidP="00051FC9">
            <w:pPr>
              <w:ind w:firstLine="0"/>
              <w:jc w:val="center"/>
              <w:rPr>
                <w:b/>
                <w:szCs w:val="24"/>
              </w:rPr>
            </w:pPr>
            <w:r w:rsidRPr="00051FC9">
              <w:rPr>
                <w:b/>
                <w:szCs w:val="24"/>
              </w:rPr>
              <w:t>Объекты капитального строительства и территории, соответствующие видам использования</w:t>
            </w:r>
          </w:p>
        </w:tc>
        <w:tc>
          <w:tcPr>
            <w:tcW w:w="1527" w:type="pct"/>
            <w:tcBorders>
              <w:top w:val="single" w:sz="4" w:space="0" w:color="auto"/>
              <w:left w:val="single" w:sz="4" w:space="0" w:color="auto"/>
              <w:bottom w:val="single" w:sz="4" w:space="0" w:color="auto"/>
              <w:right w:val="single" w:sz="4" w:space="0" w:color="auto"/>
            </w:tcBorders>
            <w:vAlign w:val="center"/>
          </w:tcPr>
          <w:p w:rsidR="003030D4" w:rsidRPr="00051FC9" w:rsidRDefault="003030D4" w:rsidP="00051FC9">
            <w:pPr>
              <w:ind w:firstLine="0"/>
              <w:jc w:val="center"/>
              <w:rPr>
                <w:b/>
                <w:szCs w:val="24"/>
              </w:rPr>
            </w:pPr>
            <w:r w:rsidRPr="00051FC9">
              <w:rPr>
                <w:b/>
                <w:szCs w:val="24"/>
              </w:rPr>
              <w:t>Вспомогательные виды разрешённого использования, дополнительные к условно разрешённым</w:t>
            </w:r>
          </w:p>
        </w:tc>
      </w:tr>
      <w:tr w:rsidR="003030D4" w:rsidRPr="00051FC9" w:rsidTr="003030D4">
        <w:trPr>
          <w:trHeight w:val="863"/>
        </w:trPr>
        <w:tc>
          <w:tcPr>
            <w:tcW w:w="1871" w:type="pct"/>
            <w:tcBorders>
              <w:top w:val="single" w:sz="4" w:space="0" w:color="auto"/>
              <w:left w:val="single" w:sz="4" w:space="0" w:color="auto"/>
              <w:bottom w:val="single" w:sz="4" w:space="0" w:color="auto"/>
              <w:right w:val="single" w:sz="4" w:space="0" w:color="auto"/>
            </w:tcBorders>
            <w:vAlign w:val="center"/>
          </w:tcPr>
          <w:p w:rsidR="003030D4" w:rsidRPr="00051FC9" w:rsidRDefault="003030D4" w:rsidP="00051FC9">
            <w:pPr>
              <w:pStyle w:val="24"/>
              <w:tabs>
                <w:tab w:val="left" w:pos="312"/>
              </w:tabs>
              <w:spacing w:line="240" w:lineRule="auto"/>
              <w:ind w:left="0"/>
              <w:rPr>
                <w:sz w:val="24"/>
                <w:szCs w:val="24"/>
              </w:rPr>
            </w:pPr>
            <w:r w:rsidRPr="00051FC9">
              <w:rPr>
                <w:sz w:val="24"/>
                <w:szCs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w:t>
            </w:r>
          </w:p>
        </w:tc>
        <w:tc>
          <w:tcPr>
            <w:tcW w:w="1602" w:type="pct"/>
            <w:tcBorders>
              <w:top w:val="single" w:sz="4" w:space="0" w:color="auto"/>
              <w:left w:val="single" w:sz="4" w:space="0" w:color="auto"/>
              <w:bottom w:val="single" w:sz="4" w:space="0" w:color="auto"/>
              <w:right w:val="single" w:sz="4" w:space="0" w:color="auto"/>
            </w:tcBorders>
            <w:vAlign w:val="center"/>
          </w:tcPr>
          <w:p w:rsidR="003030D4" w:rsidRPr="00051FC9" w:rsidRDefault="003030D4" w:rsidP="00051FC9">
            <w:pPr>
              <w:pStyle w:val="24"/>
              <w:tabs>
                <w:tab w:val="left" w:pos="317"/>
              </w:tabs>
              <w:spacing w:line="240" w:lineRule="auto"/>
              <w:ind w:left="0"/>
              <w:rPr>
                <w:sz w:val="24"/>
                <w:szCs w:val="24"/>
              </w:rPr>
            </w:pPr>
            <w:r w:rsidRPr="00051FC9">
              <w:rPr>
                <w:sz w:val="24"/>
                <w:szCs w:val="24"/>
              </w:rPr>
              <w:t>Здания, сооружения и территории ветеринарных лечебниц, ветлабораторий.</w:t>
            </w:r>
          </w:p>
        </w:tc>
        <w:tc>
          <w:tcPr>
            <w:tcW w:w="1527" w:type="pct"/>
            <w:tcBorders>
              <w:top w:val="single" w:sz="4" w:space="0" w:color="auto"/>
              <w:left w:val="single" w:sz="4" w:space="0" w:color="auto"/>
              <w:bottom w:val="single" w:sz="4" w:space="0" w:color="auto"/>
              <w:right w:val="single" w:sz="4" w:space="0" w:color="auto"/>
            </w:tcBorders>
            <w:vAlign w:val="center"/>
          </w:tcPr>
          <w:p w:rsidR="003030D4" w:rsidRPr="00051FC9" w:rsidRDefault="003030D4" w:rsidP="00051FC9">
            <w:pPr>
              <w:pStyle w:val="24"/>
              <w:tabs>
                <w:tab w:val="left" w:pos="317"/>
              </w:tabs>
              <w:spacing w:line="240" w:lineRule="auto"/>
              <w:ind w:left="22"/>
              <w:rPr>
                <w:b/>
                <w:sz w:val="24"/>
                <w:szCs w:val="24"/>
                <w:u w:val="single"/>
              </w:rPr>
            </w:pPr>
            <w:r w:rsidRPr="00051FC9">
              <w:rPr>
                <w:b/>
                <w:sz w:val="24"/>
                <w:szCs w:val="24"/>
                <w:u w:val="single"/>
              </w:rPr>
              <w:t>В границах участка объекта</w:t>
            </w:r>
          </w:p>
          <w:p w:rsidR="003030D4" w:rsidRPr="00051FC9" w:rsidRDefault="003030D4" w:rsidP="00051FC9">
            <w:pPr>
              <w:pStyle w:val="24"/>
              <w:tabs>
                <w:tab w:val="left" w:pos="317"/>
              </w:tabs>
              <w:spacing w:line="240" w:lineRule="auto"/>
              <w:ind w:left="0"/>
              <w:rPr>
                <w:sz w:val="24"/>
                <w:szCs w:val="24"/>
              </w:rPr>
            </w:pPr>
            <w:r w:rsidRPr="00051FC9">
              <w:rPr>
                <w:sz w:val="24"/>
                <w:szCs w:val="24"/>
              </w:rPr>
              <w:t>Административно-бытовые здания, научно-производственные объекты, конструкторские бюро. Площадки для отдыха, участки озеленения. Железнодорожные подъездные пути, автодорожные подъезды.</w:t>
            </w:r>
          </w:p>
          <w:p w:rsidR="003030D4" w:rsidRPr="00051FC9" w:rsidRDefault="003030D4" w:rsidP="00051FC9">
            <w:pPr>
              <w:ind w:firstLine="0"/>
              <w:rPr>
                <w:b/>
                <w:szCs w:val="24"/>
              </w:rPr>
            </w:pPr>
            <w:r w:rsidRPr="00051FC9">
              <w:rPr>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 промышленные отвалы и полигоны промышленных отходов.</w:t>
            </w:r>
          </w:p>
        </w:tc>
      </w:tr>
      <w:tr w:rsidR="003030D4" w:rsidRPr="00051FC9" w:rsidTr="003030D4">
        <w:trPr>
          <w:trHeight w:val="863"/>
        </w:trPr>
        <w:tc>
          <w:tcPr>
            <w:tcW w:w="1871" w:type="pct"/>
            <w:tcBorders>
              <w:top w:val="single" w:sz="4" w:space="0" w:color="auto"/>
              <w:left w:val="single" w:sz="4" w:space="0" w:color="auto"/>
              <w:bottom w:val="single" w:sz="4" w:space="0" w:color="auto"/>
              <w:right w:val="single" w:sz="4" w:space="0" w:color="auto"/>
            </w:tcBorders>
            <w:vAlign w:val="center"/>
          </w:tcPr>
          <w:p w:rsidR="003030D4" w:rsidRPr="00051FC9" w:rsidRDefault="003030D4" w:rsidP="00051FC9">
            <w:pPr>
              <w:pStyle w:val="ConsPlusNormal"/>
              <w:ind w:firstLine="0"/>
              <w:rPr>
                <w:rFonts w:ascii="Times New Roman" w:hAnsi="Times New Roman" w:cs="Times New Roman"/>
                <w:sz w:val="24"/>
                <w:szCs w:val="24"/>
              </w:rPr>
            </w:pPr>
            <w:r w:rsidRPr="00051FC9">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в стационаре;</w:t>
            </w:r>
          </w:p>
          <w:p w:rsidR="003030D4" w:rsidRPr="00051FC9" w:rsidRDefault="003030D4" w:rsidP="00051FC9">
            <w:pPr>
              <w:pStyle w:val="ConsPlusNormal"/>
              <w:ind w:firstLine="0"/>
              <w:rPr>
                <w:rFonts w:ascii="Times New Roman" w:hAnsi="Times New Roman" w:cs="Times New Roman"/>
                <w:sz w:val="24"/>
                <w:szCs w:val="24"/>
              </w:rPr>
            </w:pPr>
            <w:r w:rsidRPr="00051FC9">
              <w:rPr>
                <w:rFonts w:ascii="Times New Roman" w:hAnsi="Times New Roman" w:cs="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3030D4" w:rsidRPr="00051FC9" w:rsidRDefault="003030D4" w:rsidP="00051FC9">
            <w:pPr>
              <w:pStyle w:val="24"/>
              <w:tabs>
                <w:tab w:val="left" w:pos="312"/>
              </w:tabs>
              <w:spacing w:line="240" w:lineRule="auto"/>
              <w:ind w:left="0"/>
              <w:rPr>
                <w:sz w:val="24"/>
                <w:szCs w:val="24"/>
              </w:rPr>
            </w:pPr>
            <w:r w:rsidRPr="00051FC9">
              <w:rPr>
                <w:sz w:val="24"/>
                <w:szCs w:val="24"/>
              </w:rPr>
              <w:t>размещение объектов капитального строительства, предназначенных для организации гостиниц для животных</w:t>
            </w:r>
          </w:p>
        </w:tc>
        <w:tc>
          <w:tcPr>
            <w:tcW w:w="1602" w:type="pct"/>
            <w:tcBorders>
              <w:top w:val="single" w:sz="4" w:space="0" w:color="auto"/>
              <w:left w:val="single" w:sz="4" w:space="0" w:color="auto"/>
              <w:bottom w:val="single" w:sz="4" w:space="0" w:color="auto"/>
              <w:right w:val="single" w:sz="4" w:space="0" w:color="auto"/>
            </w:tcBorders>
            <w:vAlign w:val="center"/>
          </w:tcPr>
          <w:p w:rsidR="003030D4" w:rsidRPr="00051FC9" w:rsidRDefault="003030D4" w:rsidP="00051FC9">
            <w:pPr>
              <w:pStyle w:val="24"/>
              <w:tabs>
                <w:tab w:val="left" w:pos="317"/>
              </w:tabs>
              <w:spacing w:line="240" w:lineRule="auto"/>
              <w:ind w:left="0"/>
              <w:rPr>
                <w:sz w:val="24"/>
                <w:szCs w:val="24"/>
              </w:rPr>
            </w:pPr>
            <w:r w:rsidRPr="00051FC9">
              <w:rPr>
                <w:sz w:val="24"/>
                <w:szCs w:val="24"/>
              </w:rPr>
              <w:t>Здания, сооружения и территории ветери</w:t>
            </w:r>
            <w:r w:rsidR="00051FC9">
              <w:rPr>
                <w:sz w:val="24"/>
                <w:szCs w:val="24"/>
              </w:rPr>
              <w:t xml:space="preserve">нарных лечебниц, ветлабораторий, </w:t>
            </w:r>
            <w:proofErr w:type="spellStart"/>
            <w:r w:rsidR="00051FC9">
              <w:rPr>
                <w:sz w:val="24"/>
                <w:szCs w:val="24"/>
              </w:rPr>
              <w:t>зоогостиниц</w:t>
            </w:r>
            <w:proofErr w:type="spellEnd"/>
            <w:r w:rsidR="00051FC9">
              <w:rPr>
                <w:sz w:val="24"/>
                <w:szCs w:val="24"/>
              </w:rPr>
              <w:t>,</w:t>
            </w:r>
            <w:r w:rsidRPr="00051FC9">
              <w:rPr>
                <w:sz w:val="24"/>
                <w:szCs w:val="24"/>
              </w:rPr>
              <w:t xml:space="preserve"> </w:t>
            </w:r>
            <w:proofErr w:type="spellStart"/>
            <w:r w:rsidRPr="00051FC9">
              <w:rPr>
                <w:sz w:val="24"/>
                <w:szCs w:val="24"/>
              </w:rPr>
              <w:t>зоопитомников</w:t>
            </w:r>
            <w:proofErr w:type="spellEnd"/>
            <w:r w:rsidRPr="00051FC9">
              <w:rPr>
                <w:sz w:val="24"/>
                <w:szCs w:val="24"/>
              </w:rPr>
              <w:t xml:space="preserve">, пунктов передержки, центров дрессировки </w:t>
            </w:r>
          </w:p>
        </w:tc>
        <w:tc>
          <w:tcPr>
            <w:tcW w:w="1527" w:type="pct"/>
            <w:tcBorders>
              <w:top w:val="single" w:sz="4" w:space="0" w:color="auto"/>
              <w:left w:val="single" w:sz="4" w:space="0" w:color="auto"/>
              <w:bottom w:val="single" w:sz="4" w:space="0" w:color="auto"/>
              <w:right w:val="single" w:sz="4" w:space="0" w:color="auto"/>
            </w:tcBorders>
            <w:vAlign w:val="center"/>
          </w:tcPr>
          <w:p w:rsidR="003030D4" w:rsidRPr="00051FC9" w:rsidRDefault="003030D4" w:rsidP="00051FC9">
            <w:pPr>
              <w:pStyle w:val="24"/>
              <w:tabs>
                <w:tab w:val="left" w:pos="317"/>
              </w:tabs>
              <w:spacing w:line="240" w:lineRule="auto"/>
              <w:ind w:left="22"/>
              <w:rPr>
                <w:b/>
                <w:sz w:val="24"/>
                <w:szCs w:val="24"/>
                <w:u w:val="single"/>
              </w:rPr>
            </w:pPr>
            <w:r w:rsidRPr="00051FC9">
              <w:rPr>
                <w:b/>
                <w:sz w:val="24"/>
                <w:szCs w:val="24"/>
                <w:u w:val="single"/>
              </w:rPr>
              <w:t>В границах участка объекта</w:t>
            </w:r>
          </w:p>
          <w:p w:rsidR="003030D4" w:rsidRPr="00051FC9" w:rsidRDefault="003030D4" w:rsidP="00051FC9">
            <w:pPr>
              <w:pStyle w:val="24"/>
              <w:tabs>
                <w:tab w:val="left" w:pos="317"/>
              </w:tabs>
              <w:spacing w:line="240" w:lineRule="auto"/>
              <w:ind w:left="0"/>
              <w:rPr>
                <w:sz w:val="24"/>
                <w:szCs w:val="24"/>
              </w:rPr>
            </w:pPr>
            <w:r w:rsidRPr="00051FC9">
              <w:rPr>
                <w:sz w:val="24"/>
                <w:szCs w:val="24"/>
              </w:rPr>
              <w:t>Административно-бытовые здания, научно-производственные объекты, конструкторские бюро. Площадки для отдыха, участки озеленения. Железнодорожные подъездные пути, автодорожные подъезды.</w:t>
            </w:r>
          </w:p>
          <w:p w:rsidR="003030D4" w:rsidRPr="00051FC9" w:rsidRDefault="003030D4" w:rsidP="00051FC9">
            <w:pPr>
              <w:ind w:firstLine="0"/>
              <w:rPr>
                <w:b/>
                <w:szCs w:val="24"/>
              </w:rPr>
            </w:pPr>
            <w:r w:rsidRPr="00051FC9">
              <w:rPr>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 промышленные отвалы и полигоны промышленных отходов.</w:t>
            </w:r>
          </w:p>
        </w:tc>
      </w:tr>
      <w:tr w:rsidR="003030D4" w:rsidRPr="00051FC9" w:rsidTr="003030D4">
        <w:trPr>
          <w:trHeight w:val="350"/>
        </w:trPr>
        <w:tc>
          <w:tcPr>
            <w:tcW w:w="1871" w:type="pct"/>
            <w:tcBorders>
              <w:top w:val="single" w:sz="4" w:space="0" w:color="auto"/>
              <w:left w:val="single" w:sz="4" w:space="0" w:color="auto"/>
              <w:bottom w:val="single" w:sz="4" w:space="0" w:color="auto"/>
              <w:right w:val="single" w:sz="4" w:space="0" w:color="auto"/>
            </w:tcBorders>
            <w:vAlign w:val="center"/>
          </w:tcPr>
          <w:p w:rsidR="003030D4" w:rsidRPr="00051FC9" w:rsidRDefault="003030D4" w:rsidP="00051FC9">
            <w:pPr>
              <w:pStyle w:val="24"/>
              <w:widowControl w:val="0"/>
              <w:tabs>
                <w:tab w:val="left" w:pos="312"/>
              </w:tabs>
              <w:autoSpaceDE w:val="0"/>
              <w:autoSpaceDN w:val="0"/>
              <w:adjustRightInd w:val="0"/>
              <w:spacing w:line="240" w:lineRule="auto"/>
              <w:ind w:left="0"/>
              <w:rPr>
                <w:sz w:val="24"/>
                <w:szCs w:val="24"/>
              </w:rPr>
            </w:pPr>
            <w:r w:rsidRPr="00051FC9">
              <w:rPr>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w:t>
            </w:r>
            <w:r w:rsidRPr="00051FC9">
              <w:rPr>
                <w:sz w:val="24"/>
                <w:szCs w:val="24"/>
              </w:rPr>
              <w:lastRenderedPageBreak/>
              <w:t xml:space="preserve">запасов), не являющихся частями производственных комплексов, </w:t>
            </w:r>
          </w:p>
        </w:tc>
        <w:tc>
          <w:tcPr>
            <w:tcW w:w="1602" w:type="pct"/>
            <w:tcBorders>
              <w:top w:val="single" w:sz="4" w:space="0" w:color="auto"/>
              <w:left w:val="single" w:sz="4" w:space="0" w:color="auto"/>
              <w:bottom w:val="single" w:sz="4" w:space="0" w:color="auto"/>
              <w:right w:val="single" w:sz="4" w:space="0" w:color="auto"/>
            </w:tcBorders>
            <w:vAlign w:val="center"/>
          </w:tcPr>
          <w:p w:rsidR="003030D4" w:rsidRPr="00051FC9" w:rsidRDefault="003030D4" w:rsidP="00051FC9">
            <w:pPr>
              <w:pStyle w:val="24"/>
              <w:tabs>
                <w:tab w:val="left" w:pos="317"/>
              </w:tabs>
              <w:spacing w:line="240" w:lineRule="auto"/>
              <w:ind w:left="22"/>
              <w:rPr>
                <w:b/>
                <w:sz w:val="24"/>
                <w:szCs w:val="24"/>
                <w:u w:val="single"/>
              </w:rPr>
            </w:pPr>
            <w:r w:rsidRPr="00051FC9">
              <w:rPr>
                <w:sz w:val="24"/>
                <w:szCs w:val="24"/>
              </w:rPr>
              <w:lastRenderedPageBreak/>
              <w:t xml:space="preserve">Здания, сооружения и территории промышленных баз, складов, погрузочных терминалов, </w:t>
            </w:r>
          </w:p>
        </w:tc>
        <w:tc>
          <w:tcPr>
            <w:tcW w:w="1527" w:type="pct"/>
            <w:tcBorders>
              <w:top w:val="single" w:sz="4" w:space="0" w:color="auto"/>
              <w:left w:val="single" w:sz="4" w:space="0" w:color="auto"/>
              <w:bottom w:val="single" w:sz="4" w:space="0" w:color="auto"/>
              <w:right w:val="single" w:sz="4" w:space="0" w:color="auto"/>
            </w:tcBorders>
            <w:vAlign w:val="center"/>
          </w:tcPr>
          <w:p w:rsidR="003030D4" w:rsidRPr="00051FC9" w:rsidRDefault="003030D4" w:rsidP="00051FC9">
            <w:pPr>
              <w:pStyle w:val="24"/>
              <w:tabs>
                <w:tab w:val="left" w:pos="317"/>
              </w:tabs>
              <w:spacing w:line="240" w:lineRule="auto"/>
              <w:ind w:left="22"/>
              <w:rPr>
                <w:b/>
                <w:sz w:val="24"/>
                <w:szCs w:val="24"/>
                <w:u w:val="single"/>
              </w:rPr>
            </w:pPr>
            <w:r w:rsidRPr="00051FC9">
              <w:rPr>
                <w:b/>
                <w:sz w:val="24"/>
                <w:szCs w:val="24"/>
                <w:u w:val="single"/>
              </w:rPr>
              <w:t>В границах участка объекта</w:t>
            </w:r>
          </w:p>
          <w:p w:rsidR="003030D4" w:rsidRPr="00051FC9" w:rsidRDefault="003030D4" w:rsidP="00051FC9">
            <w:pPr>
              <w:pStyle w:val="24"/>
              <w:tabs>
                <w:tab w:val="left" w:pos="317"/>
              </w:tabs>
              <w:spacing w:line="240" w:lineRule="auto"/>
              <w:ind w:left="0"/>
              <w:rPr>
                <w:sz w:val="24"/>
                <w:szCs w:val="24"/>
              </w:rPr>
            </w:pPr>
            <w:r w:rsidRPr="00051FC9">
              <w:rPr>
                <w:sz w:val="24"/>
                <w:szCs w:val="24"/>
              </w:rPr>
              <w:t xml:space="preserve">Административно-бытовые здания, научно-производственные объекты, </w:t>
            </w:r>
            <w:r w:rsidRPr="00051FC9">
              <w:rPr>
                <w:sz w:val="24"/>
                <w:szCs w:val="24"/>
              </w:rPr>
              <w:lastRenderedPageBreak/>
              <w:t>конструкторские бюро. Площадки для отдыха, участки озеленения. Железнодорожные подъездные пути, автодорожные подъезды.</w:t>
            </w:r>
          </w:p>
          <w:p w:rsidR="003030D4" w:rsidRPr="00051FC9" w:rsidRDefault="003030D4" w:rsidP="00051FC9">
            <w:pPr>
              <w:ind w:firstLine="0"/>
              <w:rPr>
                <w:b/>
                <w:szCs w:val="24"/>
              </w:rPr>
            </w:pPr>
            <w:r w:rsidRPr="00051FC9">
              <w:rPr>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 промышленные отвалы и полигоны промышленных отходов.</w:t>
            </w:r>
          </w:p>
        </w:tc>
      </w:tr>
      <w:tr w:rsidR="003030D4" w:rsidRPr="00051FC9" w:rsidTr="003030D4">
        <w:trPr>
          <w:trHeight w:val="863"/>
        </w:trPr>
        <w:tc>
          <w:tcPr>
            <w:tcW w:w="1871" w:type="pct"/>
            <w:tcBorders>
              <w:top w:val="single" w:sz="4" w:space="0" w:color="auto"/>
              <w:left w:val="single" w:sz="4" w:space="0" w:color="auto"/>
              <w:bottom w:val="single" w:sz="4" w:space="0" w:color="auto"/>
              <w:right w:val="single" w:sz="4" w:space="0" w:color="auto"/>
            </w:tcBorders>
            <w:vAlign w:val="center"/>
          </w:tcPr>
          <w:p w:rsidR="003030D4" w:rsidRPr="00051FC9" w:rsidRDefault="003030D4" w:rsidP="00051FC9">
            <w:pPr>
              <w:pStyle w:val="24"/>
              <w:widowControl w:val="0"/>
              <w:tabs>
                <w:tab w:val="left" w:pos="312"/>
              </w:tabs>
              <w:autoSpaceDE w:val="0"/>
              <w:autoSpaceDN w:val="0"/>
              <w:adjustRightInd w:val="0"/>
              <w:spacing w:line="240" w:lineRule="auto"/>
              <w:ind w:left="0"/>
              <w:rPr>
                <w:sz w:val="24"/>
                <w:szCs w:val="24"/>
              </w:rPr>
            </w:pPr>
            <w:r w:rsidRPr="00051FC9">
              <w:rPr>
                <w:sz w:val="24"/>
                <w:szCs w:val="24"/>
              </w:rPr>
              <w:lastRenderedPageBreak/>
              <w:t>Размещение объектов капитального строительства органов внутренних дел и спасательных служб.</w:t>
            </w:r>
          </w:p>
        </w:tc>
        <w:tc>
          <w:tcPr>
            <w:tcW w:w="1602" w:type="pct"/>
            <w:tcBorders>
              <w:top w:val="single" w:sz="4" w:space="0" w:color="auto"/>
              <w:left w:val="single" w:sz="4" w:space="0" w:color="auto"/>
              <w:bottom w:val="single" w:sz="4" w:space="0" w:color="auto"/>
              <w:right w:val="single" w:sz="4" w:space="0" w:color="auto"/>
            </w:tcBorders>
            <w:vAlign w:val="center"/>
          </w:tcPr>
          <w:p w:rsidR="003030D4" w:rsidRPr="00051FC9" w:rsidRDefault="003030D4" w:rsidP="00051FC9">
            <w:pPr>
              <w:pStyle w:val="24"/>
              <w:tabs>
                <w:tab w:val="left" w:pos="317"/>
              </w:tabs>
              <w:spacing w:line="240" w:lineRule="auto"/>
              <w:ind w:left="22"/>
              <w:rPr>
                <w:b/>
                <w:sz w:val="24"/>
                <w:szCs w:val="24"/>
                <w:u w:val="single"/>
              </w:rPr>
            </w:pPr>
            <w:r w:rsidRPr="00051FC9">
              <w:rPr>
                <w:sz w:val="24"/>
                <w:szCs w:val="24"/>
              </w:rPr>
              <w:t>Встроенные, встроено-пристроенные и отдельно стоящие здания отделений и участковых пункты милиции; пожарные депо.</w:t>
            </w:r>
          </w:p>
        </w:tc>
        <w:tc>
          <w:tcPr>
            <w:tcW w:w="1527" w:type="pct"/>
            <w:tcBorders>
              <w:top w:val="single" w:sz="4" w:space="0" w:color="auto"/>
              <w:left w:val="single" w:sz="4" w:space="0" w:color="auto"/>
              <w:bottom w:val="single" w:sz="4" w:space="0" w:color="auto"/>
              <w:right w:val="single" w:sz="4" w:space="0" w:color="auto"/>
            </w:tcBorders>
            <w:vAlign w:val="center"/>
          </w:tcPr>
          <w:p w:rsidR="003030D4" w:rsidRPr="00051FC9" w:rsidRDefault="003030D4" w:rsidP="00051FC9">
            <w:pPr>
              <w:pStyle w:val="24"/>
              <w:tabs>
                <w:tab w:val="left" w:pos="317"/>
              </w:tabs>
              <w:spacing w:line="240" w:lineRule="auto"/>
              <w:ind w:left="22"/>
              <w:rPr>
                <w:b/>
                <w:sz w:val="24"/>
                <w:szCs w:val="24"/>
                <w:u w:val="single"/>
              </w:rPr>
            </w:pPr>
            <w:r w:rsidRPr="00051FC9">
              <w:rPr>
                <w:b/>
                <w:sz w:val="24"/>
                <w:szCs w:val="24"/>
                <w:u w:val="single"/>
              </w:rPr>
              <w:t>В границах участка объекта</w:t>
            </w:r>
          </w:p>
          <w:p w:rsidR="003030D4" w:rsidRPr="00051FC9" w:rsidRDefault="003030D4" w:rsidP="00051FC9">
            <w:pPr>
              <w:ind w:firstLine="0"/>
              <w:rPr>
                <w:b/>
                <w:szCs w:val="24"/>
              </w:rPr>
            </w:pPr>
            <w:r w:rsidRPr="00051FC9">
              <w:rPr>
                <w:szCs w:val="24"/>
              </w:rPr>
              <w:t>Тренировочные площадки, специальное оборудование, временные автостоянки в соответствии с требованиями нормативных документов;</w:t>
            </w:r>
            <w:r w:rsidR="00051FC9">
              <w:rPr>
                <w:szCs w:val="24"/>
              </w:rPr>
              <w:t xml:space="preserve"> </w:t>
            </w:r>
            <w:r w:rsidRPr="00051FC9">
              <w:rPr>
                <w:szCs w:val="24"/>
              </w:rPr>
              <w:t>хозяйственные площадки с размещением контейнера для сбора мусора в соответствии с требованием СанПиН;</w:t>
            </w:r>
          </w:p>
        </w:tc>
      </w:tr>
    </w:tbl>
    <w:p w:rsidR="002B7952" w:rsidRDefault="002B7952" w:rsidP="0074688F">
      <w:pPr>
        <w:pStyle w:val="2"/>
      </w:pPr>
      <w:bookmarkStart w:id="268" w:name="_Toc446509490"/>
      <w:bookmarkStart w:id="269" w:name="_Toc448491855"/>
      <w:r>
        <w:br w:type="page"/>
      </w:r>
    </w:p>
    <w:p w:rsidR="0074688F" w:rsidRDefault="0074688F" w:rsidP="0074688F">
      <w:pPr>
        <w:pStyle w:val="2"/>
      </w:pPr>
      <w:r w:rsidRPr="005C2A51">
        <w:lastRenderedPageBreak/>
        <w:t>С-4. Зона специального назначения (</w:t>
      </w:r>
      <w:proofErr w:type="spellStart"/>
      <w:r w:rsidRPr="005C2A51">
        <w:t>подзона</w:t>
      </w:r>
      <w:proofErr w:type="spellEnd"/>
      <w:r w:rsidRPr="005C2A51">
        <w:t xml:space="preserve"> IV класса опасности)</w:t>
      </w:r>
      <w:bookmarkEnd w:id="268"/>
      <w:bookmarkEnd w:id="269"/>
    </w:p>
    <w:p w:rsidR="0074688F" w:rsidRDefault="0074688F">
      <w:pPr>
        <w:spacing w:after="160"/>
        <w:rPr>
          <w:szCs w:val="24"/>
        </w:rPr>
      </w:pPr>
      <w:r w:rsidRPr="0074688F">
        <w:rPr>
          <w:szCs w:val="24"/>
        </w:rPr>
        <w:t xml:space="preserve">Необходима организация санитарно-защитной зоны не менее </w:t>
      </w:r>
      <w:smartTag w:uri="urn:schemas-microsoft-com:office:smarttags" w:element="metricconverter">
        <w:smartTagPr>
          <w:attr w:name="ProductID" w:val="100 метров"/>
        </w:smartTagPr>
        <w:r w:rsidRPr="0074688F">
          <w:rPr>
            <w:szCs w:val="24"/>
          </w:rPr>
          <w:t>100 метров</w:t>
        </w:r>
      </w:smartTag>
      <w:r w:rsidRPr="0074688F">
        <w:rPr>
          <w:szCs w:val="24"/>
        </w:rPr>
        <w:t xml:space="preserve"> в соответствии с положениями гл. VII </w:t>
      </w:r>
      <w:hyperlink r:id="rId42" w:anchor="Par52" w:history="1">
        <w:r w:rsidRPr="0074688F">
          <w:rPr>
            <w:rStyle w:val="ab"/>
            <w:color w:val="auto"/>
            <w:szCs w:val="24"/>
          </w:rPr>
          <w:t>СанПиН</w:t>
        </w:r>
      </w:hyperlink>
      <w:r w:rsidRPr="0074688F">
        <w:rPr>
          <w:szCs w:val="24"/>
        </w:rPr>
        <w:t xml:space="preserve"> 2.2.1/2.1.1.1200-03 Санитарно-защитные зоны и санитарная классификация предприятий.</w:t>
      </w:r>
    </w:p>
    <w:p w:rsidR="001D56BF" w:rsidRPr="00860165" w:rsidRDefault="001D56BF" w:rsidP="001D56BF">
      <w:pPr>
        <w:spacing w:after="160"/>
        <w:jc w:val="right"/>
        <w:rPr>
          <w:rFonts w:eastAsiaTheme="majorEastAsia" w:cstheme="majorBidi"/>
          <w:szCs w:val="24"/>
          <w:highlight w:val="yellow"/>
        </w:rPr>
      </w:pPr>
      <w:r w:rsidRPr="001D56BF">
        <w:rPr>
          <w:rFonts w:eastAsiaTheme="majorEastAsia" w:cstheme="majorBidi"/>
          <w:szCs w:val="24"/>
        </w:rPr>
        <w:t>Таблица 6</w:t>
      </w:r>
      <w:r w:rsidRPr="00860165">
        <w:rPr>
          <w:rFonts w:eastAsiaTheme="majorEastAsia" w:cstheme="majorBidi"/>
          <w:szCs w:val="24"/>
        </w:rPr>
        <w:t>4</w:t>
      </w:r>
    </w:p>
    <w:p w:rsidR="00925226" w:rsidRDefault="00925226" w:rsidP="00925226">
      <w:pPr>
        <w:pStyle w:val="ConsPlusNormal"/>
        <w:widowControl/>
        <w:spacing w:after="120"/>
        <w:ind w:firstLine="0"/>
        <w:contextualSpacing/>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0A0" w:firstRow="1" w:lastRow="0" w:firstColumn="1" w:lastColumn="0" w:noHBand="0" w:noVBand="0"/>
      </w:tblPr>
      <w:tblGrid>
        <w:gridCol w:w="2736"/>
        <w:gridCol w:w="4699"/>
        <w:gridCol w:w="12"/>
        <w:gridCol w:w="4017"/>
        <w:gridCol w:w="3833"/>
      </w:tblGrid>
      <w:tr w:rsidR="00495F35" w:rsidRPr="00C15827" w:rsidTr="00495F35">
        <w:trPr>
          <w:trHeight w:val="863"/>
        </w:trPr>
        <w:tc>
          <w:tcPr>
            <w:tcW w:w="894" w:type="pct"/>
            <w:tcBorders>
              <w:top w:val="single" w:sz="4" w:space="0" w:color="auto"/>
              <w:left w:val="single" w:sz="4" w:space="0" w:color="auto"/>
              <w:bottom w:val="single" w:sz="4" w:space="0" w:color="auto"/>
              <w:right w:val="single" w:sz="4" w:space="0" w:color="auto"/>
            </w:tcBorders>
            <w:vAlign w:val="center"/>
          </w:tcPr>
          <w:p w:rsidR="00495F35" w:rsidRPr="00C15827" w:rsidRDefault="00495F35" w:rsidP="00495F35">
            <w:pPr>
              <w:pStyle w:val="ConsPlusNormal"/>
              <w:widowControl/>
              <w:ind w:firstLine="0"/>
              <w:jc w:val="center"/>
              <w:rPr>
                <w:rFonts w:ascii="Times New Roman" w:hAnsi="Times New Roman" w:cs="Times New Roman"/>
                <w:b/>
                <w:color w:val="000000"/>
                <w:sz w:val="22"/>
                <w:szCs w:val="22"/>
              </w:rPr>
            </w:pPr>
            <w:r w:rsidRPr="00C15827">
              <w:rPr>
                <w:rFonts w:ascii="Times New Roman" w:hAnsi="Times New Roman" w:cs="Times New Roman"/>
                <w:b/>
                <w:color w:val="000000"/>
                <w:sz w:val="22"/>
                <w:szCs w:val="22"/>
              </w:rPr>
              <w:t>Основные виды разрешённого использования</w:t>
            </w:r>
          </w:p>
        </w:tc>
        <w:tc>
          <w:tcPr>
            <w:tcW w:w="1536" w:type="pct"/>
            <w:tcBorders>
              <w:top w:val="single" w:sz="4" w:space="0" w:color="auto"/>
              <w:left w:val="single" w:sz="4" w:space="0" w:color="auto"/>
              <w:bottom w:val="single" w:sz="4" w:space="0" w:color="auto"/>
              <w:right w:val="single" w:sz="4" w:space="0" w:color="auto"/>
            </w:tcBorders>
            <w:vAlign w:val="center"/>
          </w:tcPr>
          <w:p w:rsidR="00495F35" w:rsidRPr="00C15827" w:rsidRDefault="00495F35" w:rsidP="00495F35">
            <w:pPr>
              <w:pStyle w:val="ConsPlusNormal"/>
              <w:widowControl/>
              <w:ind w:firstLine="0"/>
              <w:jc w:val="center"/>
              <w:rPr>
                <w:rFonts w:ascii="Times New Roman" w:hAnsi="Times New Roman" w:cs="Times New Roman"/>
                <w:b/>
                <w:color w:val="000000"/>
                <w:sz w:val="22"/>
                <w:szCs w:val="22"/>
              </w:rPr>
            </w:pPr>
            <w:r w:rsidRPr="00C15827">
              <w:rPr>
                <w:rFonts w:ascii="Times New Roman" w:hAnsi="Times New Roman" w:cs="Times New Roman"/>
                <w:b/>
                <w:sz w:val="22"/>
                <w:szCs w:val="22"/>
              </w:rPr>
              <w:t>Описание вида разрешенного использования земельного участка</w:t>
            </w:r>
          </w:p>
        </w:tc>
        <w:tc>
          <w:tcPr>
            <w:tcW w:w="1317" w:type="pct"/>
            <w:gridSpan w:val="2"/>
            <w:tcBorders>
              <w:top w:val="single" w:sz="4" w:space="0" w:color="auto"/>
              <w:left w:val="single" w:sz="4" w:space="0" w:color="auto"/>
              <w:bottom w:val="single" w:sz="4" w:space="0" w:color="auto"/>
              <w:right w:val="single" w:sz="4" w:space="0" w:color="auto"/>
            </w:tcBorders>
            <w:vAlign w:val="center"/>
          </w:tcPr>
          <w:p w:rsidR="00495F35" w:rsidRPr="00C15827" w:rsidRDefault="00495F35" w:rsidP="00495F35">
            <w:pPr>
              <w:ind w:firstLine="0"/>
              <w:jc w:val="center"/>
              <w:rPr>
                <w:rFonts w:cs="Times New Roman"/>
                <w:b/>
                <w:sz w:val="22"/>
              </w:rPr>
            </w:pPr>
            <w:r w:rsidRPr="00C15827">
              <w:rPr>
                <w:rFonts w:cs="Times New Roman"/>
                <w:b/>
                <w:sz w:val="22"/>
              </w:rPr>
              <w:t>Объекты капитального строительства и территории, соответствующие видам использования</w:t>
            </w:r>
          </w:p>
        </w:tc>
        <w:tc>
          <w:tcPr>
            <w:tcW w:w="1253" w:type="pct"/>
            <w:tcBorders>
              <w:top w:val="single" w:sz="4" w:space="0" w:color="auto"/>
              <w:left w:val="single" w:sz="4" w:space="0" w:color="auto"/>
              <w:bottom w:val="single" w:sz="4" w:space="0" w:color="auto"/>
              <w:right w:val="single" w:sz="4" w:space="0" w:color="auto"/>
            </w:tcBorders>
            <w:vAlign w:val="center"/>
          </w:tcPr>
          <w:p w:rsidR="00495F35" w:rsidRPr="00C15827" w:rsidRDefault="00495F35" w:rsidP="00495F35">
            <w:pPr>
              <w:ind w:firstLine="0"/>
              <w:jc w:val="center"/>
              <w:rPr>
                <w:rFonts w:cs="Times New Roman"/>
                <w:b/>
                <w:sz w:val="22"/>
              </w:rPr>
            </w:pPr>
            <w:r w:rsidRPr="00C15827">
              <w:rPr>
                <w:rFonts w:cs="Times New Roman"/>
                <w:b/>
                <w:sz w:val="22"/>
              </w:rPr>
              <w:t>Вспомогательные виды разрешённого использования, дополнительные к основным</w:t>
            </w:r>
          </w:p>
        </w:tc>
      </w:tr>
      <w:tr w:rsidR="00495F35" w:rsidRPr="00C15827" w:rsidTr="00495F35">
        <w:trPr>
          <w:trHeight w:val="863"/>
        </w:trPr>
        <w:tc>
          <w:tcPr>
            <w:tcW w:w="894" w:type="pct"/>
            <w:tcBorders>
              <w:top w:val="single" w:sz="4" w:space="0" w:color="auto"/>
              <w:left w:val="single" w:sz="4" w:space="0" w:color="auto"/>
              <w:bottom w:val="single" w:sz="4" w:space="0" w:color="auto"/>
              <w:right w:val="single" w:sz="4" w:space="0" w:color="auto"/>
            </w:tcBorders>
            <w:vAlign w:val="center"/>
          </w:tcPr>
          <w:p w:rsidR="00495F35" w:rsidRPr="00C15827" w:rsidRDefault="00495F35" w:rsidP="00495F35">
            <w:pPr>
              <w:pStyle w:val="ConsPlusNormal"/>
              <w:widowControl/>
              <w:numPr>
                <w:ilvl w:val="0"/>
                <w:numId w:val="44"/>
              </w:numPr>
              <w:tabs>
                <w:tab w:val="left" w:pos="260"/>
              </w:tabs>
              <w:spacing w:after="120"/>
              <w:rPr>
                <w:rFonts w:ascii="Times New Roman" w:hAnsi="Times New Roman" w:cs="Times New Roman"/>
                <w:color w:val="000000"/>
                <w:sz w:val="22"/>
                <w:szCs w:val="22"/>
              </w:rPr>
            </w:pPr>
            <w:r w:rsidRPr="00C15827">
              <w:rPr>
                <w:rFonts w:ascii="Times New Roman" w:hAnsi="Times New Roman" w:cs="Times New Roman"/>
                <w:b/>
                <w:sz w:val="22"/>
                <w:szCs w:val="22"/>
              </w:rPr>
              <w:t>Ритуальная деятельность</w:t>
            </w:r>
          </w:p>
        </w:tc>
        <w:tc>
          <w:tcPr>
            <w:tcW w:w="1536" w:type="pct"/>
            <w:tcBorders>
              <w:top w:val="single" w:sz="4" w:space="0" w:color="auto"/>
              <w:left w:val="single" w:sz="4" w:space="0" w:color="auto"/>
              <w:bottom w:val="single" w:sz="4" w:space="0" w:color="auto"/>
              <w:right w:val="single" w:sz="4" w:space="0" w:color="auto"/>
            </w:tcBorders>
            <w:vAlign w:val="center"/>
          </w:tcPr>
          <w:p w:rsidR="00495F35" w:rsidRPr="00C15827" w:rsidRDefault="00495F35" w:rsidP="00495F35">
            <w:pPr>
              <w:pStyle w:val="s1"/>
              <w:shd w:val="clear" w:color="auto" w:fill="FFFFFF"/>
              <w:spacing w:before="75" w:beforeAutospacing="0" w:after="75" w:afterAutospacing="0"/>
              <w:ind w:left="75" w:right="75"/>
              <w:rPr>
                <w:sz w:val="22"/>
                <w:szCs w:val="22"/>
              </w:rPr>
            </w:pPr>
            <w:r w:rsidRPr="00C15827">
              <w:rPr>
                <w:sz w:val="22"/>
                <w:szCs w:val="22"/>
              </w:rPr>
              <w:t>Размещение кладбищ, крематориев и мест захоронения; культовых сооружений; осуществление деятельности по производству продукции ритуально-обрядового назначения</w:t>
            </w:r>
          </w:p>
        </w:tc>
        <w:tc>
          <w:tcPr>
            <w:tcW w:w="1317" w:type="pct"/>
            <w:gridSpan w:val="2"/>
            <w:tcBorders>
              <w:top w:val="single" w:sz="4" w:space="0" w:color="auto"/>
              <w:left w:val="single" w:sz="4" w:space="0" w:color="auto"/>
              <w:bottom w:val="single" w:sz="4" w:space="0" w:color="auto"/>
              <w:right w:val="single" w:sz="4" w:space="0" w:color="auto"/>
            </w:tcBorders>
            <w:vAlign w:val="center"/>
          </w:tcPr>
          <w:p w:rsidR="00495F35" w:rsidRPr="00C15827" w:rsidRDefault="00495F35" w:rsidP="00495F35">
            <w:pPr>
              <w:pStyle w:val="s1"/>
              <w:shd w:val="clear" w:color="auto" w:fill="FFFFFF"/>
              <w:spacing w:before="75" w:beforeAutospacing="0" w:after="75" w:afterAutospacing="0"/>
              <w:ind w:right="75"/>
              <w:jc w:val="center"/>
              <w:rPr>
                <w:sz w:val="22"/>
                <w:szCs w:val="22"/>
              </w:rPr>
            </w:pPr>
            <w:r w:rsidRPr="00C15827">
              <w:rPr>
                <w:sz w:val="22"/>
                <w:szCs w:val="22"/>
              </w:rPr>
              <w:t>Отдельно стоящие здания крематориев, предприятий по осуществлению деятельности по производству продукции ритуально-обрядового назначения; культовые сооружения.</w:t>
            </w:r>
          </w:p>
        </w:tc>
        <w:tc>
          <w:tcPr>
            <w:tcW w:w="1253" w:type="pct"/>
            <w:tcBorders>
              <w:top w:val="single" w:sz="4" w:space="0" w:color="auto"/>
              <w:left w:val="single" w:sz="4" w:space="0" w:color="auto"/>
              <w:bottom w:val="single" w:sz="4" w:space="0" w:color="auto"/>
              <w:right w:val="single" w:sz="4" w:space="0" w:color="auto"/>
            </w:tcBorders>
            <w:vAlign w:val="center"/>
          </w:tcPr>
          <w:p w:rsidR="00495F35" w:rsidRPr="00C15827" w:rsidRDefault="00495F35" w:rsidP="00495F35">
            <w:pPr>
              <w:ind w:firstLine="0"/>
              <w:rPr>
                <w:rFonts w:cs="Times New Roman"/>
                <w:b/>
                <w:sz w:val="22"/>
              </w:rPr>
            </w:pPr>
            <w:r w:rsidRPr="00C15827">
              <w:rPr>
                <w:rFonts w:cs="Times New Roman"/>
                <w:sz w:val="22"/>
              </w:rPr>
              <w:t>Стоянка автотранспорта, площадки для сбора мусора;</w:t>
            </w:r>
          </w:p>
          <w:p w:rsidR="00495F35" w:rsidRPr="00C15827" w:rsidRDefault="00495F35" w:rsidP="00495F35">
            <w:pPr>
              <w:ind w:firstLine="0"/>
              <w:rPr>
                <w:rFonts w:cs="Times New Roman"/>
                <w:b/>
                <w:sz w:val="22"/>
              </w:rPr>
            </w:pPr>
          </w:p>
        </w:tc>
      </w:tr>
      <w:tr w:rsidR="00495F35" w:rsidRPr="00C15827" w:rsidTr="00495F35">
        <w:trPr>
          <w:trHeight w:val="863"/>
        </w:trPr>
        <w:tc>
          <w:tcPr>
            <w:tcW w:w="894" w:type="pct"/>
            <w:tcBorders>
              <w:top w:val="single" w:sz="4" w:space="0" w:color="auto"/>
              <w:left w:val="single" w:sz="4" w:space="0" w:color="auto"/>
              <w:bottom w:val="single" w:sz="4" w:space="0" w:color="auto"/>
              <w:right w:val="single" w:sz="4" w:space="0" w:color="auto"/>
            </w:tcBorders>
            <w:vAlign w:val="center"/>
          </w:tcPr>
          <w:p w:rsidR="00495F35" w:rsidRPr="00C15827" w:rsidRDefault="00495F35" w:rsidP="00495F35">
            <w:pPr>
              <w:pStyle w:val="ConsPlusNormal"/>
              <w:widowControl/>
              <w:tabs>
                <w:tab w:val="left" w:pos="260"/>
              </w:tabs>
              <w:spacing w:after="120"/>
              <w:ind w:left="-11" w:firstLine="0"/>
              <w:rPr>
                <w:rFonts w:ascii="Times New Roman" w:hAnsi="Times New Roman" w:cs="Times New Roman"/>
                <w:b/>
                <w:sz w:val="22"/>
                <w:szCs w:val="22"/>
              </w:rPr>
            </w:pPr>
            <w:r w:rsidRPr="00C15827">
              <w:rPr>
                <w:rFonts w:ascii="Times New Roman" w:hAnsi="Times New Roman" w:cs="Times New Roman"/>
                <w:b/>
                <w:sz w:val="22"/>
                <w:szCs w:val="22"/>
              </w:rPr>
              <w:t>2. Специальная деятельность</w:t>
            </w:r>
          </w:p>
        </w:tc>
        <w:tc>
          <w:tcPr>
            <w:tcW w:w="1540" w:type="pct"/>
            <w:gridSpan w:val="2"/>
            <w:tcBorders>
              <w:top w:val="single" w:sz="4" w:space="0" w:color="auto"/>
              <w:left w:val="single" w:sz="4" w:space="0" w:color="auto"/>
              <w:bottom w:val="single" w:sz="4" w:space="0" w:color="auto"/>
              <w:right w:val="single" w:sz="4" w:space="0" w:color="auto"/>
            </w:tcBorders>
            <w:vAlign w:val="center"/>
          </w:tcPr>
          <w:p w:rsidR="00495F35" w:rsidRPr="00C15827" w:rsidRDefault="00495F35" w:rsidP="00495F35">
            <w:pPr>
              <w:pStyle w:val="24"/>
              <w:tabs>
                <w:tab w:val="left" w:pos="317"/>
              </w:tabs>
              <w:spacing w:line="240" w:lineRule="auto"/>
              <w:ind w:left="22"/>
            </w:pPr>
            <w:r w:rsidRPr="00C15827">
              <w:rPr>
                <w:shd w:val="clear" w:color="auto" w:fill="FFFFFF"/>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313" w:type="pct"/>
            <w:tcBorders>
              <w:top w:val="single" w:sz="4" w:space="0" w:color="auto"/>
              <w:left w:val="single" w:sz="4" w:space="0" w:color="auto"/>
              <w:bottom w:val="single" w:sz="4" w:space="0" w:color="auto"/>
              <w:right w:val="single" w:sz="4" w:space="0" w:color="auto"/>
            </w:tcBorders>
            <w:vAlign w:val="center"/>
          </w:tcPr>
          <w:p w:rsidR="00495F35" w:rsidRPr="00C15827" w:rsidRDefault="00495F35" w:rsidP="00495F35">
            <w:pPr>
              <w:pStyle w:val="24"/>
              <w:tabs>
                <w:tab w:val="left" w:pos="317"/>
              </w:tabs>
              <w:spacing w:line="240" w:lineRule="auto"/>
              <w:ind w:left="22"/>
            </w:pPr>
            <w:r w:rsidRPr="00C15827">
              <w:t xml:space="preserve">Отдельно стоящие здания по </w:t>
            </w:r>
            <w:r w:rsidRPr="00C15827">
              <w:rPr>
                <w:shd w:val="clear" w:color="auto" w:fill="FFFFFF"/>
              </w:rPr>
              <w:t>обработке, обезвреживанию отходов производства и потребления, медицинских отходов, биологических отходов, радиоактивных отходов, веществ, разрушающих озоновый слой, а также мусоросжигательных и мусороперерабатывающих заводов.</w:t>
            </w:r>
          </w:p>
        </w:tc>
        <w:tc>
          <w:tcPr>
            <w:tcW w:w="1253" w:type="pct"/>
            <w:tcBorders>
              <w:top w:val="single" w:sz="4" w:space="0" w:color="auto"/>
              <w:left w:val="single" w:sz="4" w:space="0" w:color="auto"/>
              <w:bottom w:val="single" w:sz="4" w:space="0" w:color="auto"/>
              <w:right w:val="single" w:sz="4" w:space="0" w:color="auto"/>
            </w:tcBorders>
            <w:vAlign w:val="center"/>
          </w:tcPr>
          <w:p w:rsidR="00495F35" w:rsidRPr="00C15827" w:rsidRDefault="00495F35" w:rsidP="00495F35">
            <w:pPr>
              <w:ind w:firstLine="0"/>
              <w:rPr>
                <w:rFonts w:cs="Times New Roman"/>
                <w:sz w:val="22"/>
              </w:rPr>
            </w:pPr>
            <w:r w:rsidRPr="00C15827">
              <w:rPr>
                <w:rFonts w:cs="Times New Roman"/>
                <w:sz w:val="22"/>
              </w:rPr>
              <w:t>Стоянка автотранспорта</w:t>
            </w:r>
          </w:p>
        </w:tc>
      </w:tr>
      <w:tr w:rsidR="00495F35" w:rsidRPr="00C15827" w:rsidTr="00495F35">
        <w:trPr>
          <w:trHeight w:val="863"/>
        </w:trPr>
        <w:tc>
          <w:tcPr>
            <w:tcW w:w="894" w:type="pct"/>
            <w:tcBorders>
              <w:top w:val="single" w:sz="4" w:space="0" w:color="auto"/>
              <w:left w:val="single" w:sz="4" w:space="0" w:color="auto"/>
              <w:bottom w:val="single" w:sz="4" w:space="0" w:color="auto"/>
              <w:right w:val="single" w:sz="4" w:space="0" w:color="auto"/>
            </w:tcBorders>
            <w:vAlign w:val="center"/>
          </w:tcPr>
          <w:p w:rsidR="00495F35" w:rsidRPr="00C15827" w:rsidRDefault="00495F35" w:rsidP="00495F35">
            <w:pPr>
              <w:pStyle w:val="ConsPlusNormal"/>
              <w:widowControl/>
              <w:ind w:firstLine="0"/>
              <w:jc w:val="center"/>
              <w:rPr>
                <w:rFonts w:ascii="Times New Roman" w:hAnsi="Times New Roman" w:cs="Times New Roman"/>
                <w:b/>
                <w:color w:val="000000"/>
                <w:sz w:val="22"/>
                <w:szCs w:val="22"/>
              </w:rPr>
            </w:pPr>
            <w:r w:rsidRPr="00C15827">
              <w:rPr>
                <w:rFonts w:ascii="Times New Roman" w:hAnsi="Times New Roman" w:cs="Times New Roman"/>
                <w:b/>
                <w:color w:val="000000"/>
                <w:sz w:val="22"/>
                <w:szCs w:val="22"/>
              </w:rPr>
              <w:t>Условно разрешенные виды разрешённого использования</w:t>
            </w:r>
          </w:p>
        </w:tc>
        <w:tc>
          <w:tcPr>
            <w:tcW w:w="1540" w:type="pct"/>
            <w:gridSpan w:val="2"/>
            <w:tcBorders>
              <w:top w:val="single" w:sz="4" w:space="0" w:color="auto"/>
              <w:left w:val="single" w:sz="4" w:space="0" w:color="auto"/>
              <w:bottom w:val="single" w:sz="4" w:space="0" w:color="auto"/>
              <w:right w:val="single" w:sz="4" w:space="0" w:color="auto"/>
            </w:tcBorders>
            <w:vAlign w:val="center"/>
          </w:tcPr>
          <w:p w:rsidR="00495F35" w:rsidRPr="00C15827" w:rsidRDefault="00495F35" w:rsidP="00495F35">
            <w:pPr>
              <w:pStyle w:val="ConsPlusNormal"/>
              <w:widowControl/>
              <w:ind w:firstLine="0"/>
              <w:jc w:val="center"/>
              <w:rPr>
                <w:rFonts w:ascii="Times New Roman" w:hAnsi="Times New Roman" w:cs="Times New Roman"/>
                <w:b/>
                <w:color w:val="000000"/>
                <w:sz w:val="22"/>
                <w:szCs w:val="22"/>
              </w:rPr>
            </w:pPr>
            <w:r w:rsidRPr="00C15827">
              <w:rPr>
                <w:rFonts w:ascii="Times New Roman" w:hAnsi="Times New Roman" w:cs="Times New Roman"/>
                <w:b/>
                <w:sz w:val="22"/>
                <w:szCs w:val="22"/>
              </w:rPr>
              <w:t>Описание вида разрешенного использования земельного участка</w:t>
            </w:r>
          </w:p>
        </w:tc>
        <w:tc>
          <w:tcPr>
            <w:tcW w:w="1313" w:type="pct"/>
            <w:tcBorders>
              <w:top w:val="single" w:sz="4" w:space="0" w:color="auto"/>
              <w:left w:val="single" w:sz="4" w:space="0" w:color="auto"/>
              <w:bottom w:val="single" w:sz="4" w:space="0" w:color="auto"/>
              <w:right w:val="single" w:sz="4" w:space="0" w:color="auto"/>
            </w:tcBorders>
            <w:vAlign w:val="center"/>
          </w:tcPr>
          <w:p w:rsidR="00495F35" w:rsidRPr="00C15827" w:rsidRDefault="00495F35" w:rsidP="00495F35">
            <w:pPr>
              <w:ind w:firstLine="0"/>
              <w:jc w:val="center"/>
              <w:rPr>
                <w:rFonts w:cs="Times New Roman"/>
                <w:b/>
                <w:sz w:val="22"/>
              </w:rPr>
            </w:pPr>
            <w:r w:rsidRPr="00C15827">
              <w:rPr>
                <w:rFonts w:cs="Times New Roman"/>
                <w:b/>
                <w:sz w:val="22"/>
              </w:rPr>
              <w:t>Объекты капитального строительства и территории, соответствующие видам использования</w:t>
            </w:r>
          </w:p>
        </w:tc>
        <w:tc>
          <w:tcPr>
            <w:tcW w:w="1253" w:type="pct"/>
            <w:tcBorders>
              <w:top w:val="single" w:sz="4" w:space="0" w:color="auto"/>
              <w:left w:val="single" w:sz="4" w:space="0" w:color="auto"/>
              <w:bottom w:val="single" w:sz="4" w:space="0" w:color="auto"/>
              <w:right w:val="single" w:sz="4" w:space="0" w:color="auto"/>
            </w:tcBorders>
            <w:vAlign w:val="center"/>
          </w:tcPr>
          <w:p w:rsidR="00495F35" w:rsidRPr="00C15827" w:rsidRDefault="00495F35" w:rsidP="00495F35">
            <w:pPr>
              <w:ind w:firstLine="0"/>
              <w:jc w:val="center"/>
              <w:rPr>
                <w:rFonts w:cs="Times New Roman"/>
                <w:b/>
                <w:sz w:val="22"/>
              </w:rPr>
            </w:pPr>
            <w:r w:rsidRPr="00C15827">
              <w:rPr>
                <w:rFonts w:cs="Times New Roman"/>
                <w:b/>
                <w:sz w:val="22"/>
              </w:rPr>
              <w:t>Вспомогательные виды разрешённого использования, дополнительные к основным</w:t>
            </w:r>
          </w:p>
        </w:tc>
      </w:tr>
      <w:tr w:rsidR="00495F35" w:rsidRPr="00C15827" w:rsidTr="00495F35">
        <w:trPr>
          <w:trHeight w:val="863"/>
        </w:trPr>
        <w:tc>
          <w:tcPr>
            <w:tcW w:w="894" w:type="pct"/>
            <w:tcBorders>
              <w:top w:val="single" w:sz="4" w:space="0" w:color="auto"/>
              <w:left w:val="single" w:sz="4" w:space="0" w:color="auto"/>
              <w:bottom w:val="single" w:sz="4" w:space="0" w:color="auto"/>
              <w:right w:val="single" w:sz="4" w:space="0" w:color="auto"/>
            </w:tcBorders>
            <w:vAlign w:val="center"/>
          </w:tcPr>
          <w:p w:rsidR="00495F35" w:rsidRPr="00C15827" w:rsidRDefault="00495F35" w:rsidP="00495F35">
            <w:pPr>
              <w:pStyle w:val="ConsPlusNormal"/>
              <w:widowControl/>
              <w:tabs>
                <w:tab w:val="left" w:pos="260"/>
              </w:tabs>
              <w:spacing w:after="120"/>
              <w:ind w:left="-11" w:firstLine="0"/>
              <w:rPr>
                <w:rFonts w:ascii="Times New Roman" w:hAnsi="Times New Roman" w:cs="Times New Roman"/>
                <w:b/>
                <w:sz w:val="22"/>
                <w:szCs w:val="22"/>
              </w:rPr>
            </w:pPr>
            <w:r w:rsidRPr="00C15827">
              <w:rPr>
                <w:rFonts w:ascii="Times New Roman" w:hAnsi="Times New Roman" w:cs="Times New Roman"/>
                <w:b/>
                <w:sz w:val="22"/>
                <w:szCs w:val="22"/>
              </w:rPr>
              <w:lastRenderedPageBreak/>
              <w:t>1. Ветеринарное обслуживание</w:t>
            </w:r>
          </w:p>
        </w:tc>
        <w:tc>
          <w:tcPr>
            <w:tcW w:w="1540" w:type="pct"/>
            <w:gridSpan w:val="2"/>
            <w:tcBorders>
              <w:top w:val="single" w:sz="4" w:space="0" w:color="auto"/>
              <w:left w:val="single" w:sz="4" w:space="0" w:color="auto"/>
              <w:bottom w:val="single" w:sz="4" w:space="0" w:color="auto"/>
              <w:right w:val="single" w:sz="4" w:space="0" w:color="auto"/>
            </w:tcBorders>
            <w:vAlign w:val="center"/>
          </w:tcPr>
          <w:p w:rsidR="00495F35" w:rsidRPr="00C15827" w:rsidRDefault="00495F35" w:rsidP="00495F35">
            <w:pPr>
              <w:pStyle w:val="s1"/>
              <w:shd w:val="clear" w:color="auto" w:fill="FFFFFF"/>
              <w:spacing w:before="75" w:beforeAutospacing="0" w:after="75" w:afterAutospacing="0"/>
              <w:ind w:left="75" w:right="75"/>
              <w:rPr>
                <w:sz w:val="22"/>
                <w:szCs w:val="22"/>
                <w:shd w:val="clear" w:color="auto" w:fill="FFFFFF"/>
              </w:rPr>
            </w:pPr>
            <w:r w:rsidRPr="00C15827">
              <w:rPr>
                <w:sz w:val="22"/>
                <w:szCs w:val="22"/>
                <w:shd w:val="clear" w:color="auto" w:fill="FFFFFF"/>
              </w:rPr>
              <w:t>Размещение объектов капитального строительства:</w:t>
            </w:r>
          </w:p>
          <w:p w:rsidR="00495F35" w:rsidRPr="00C15827" w:rsidRDefault="00495F35" w:rsidP="00495F35">
            <w:pPr>
              <w:pStyle w:val="s1"/>
              <w:shd w:val="clear" w:color="auto" w:fill="FFFFFF"/>
              <w:spacing w:before="75" w:beforeAutospacing="0" w:after="75" w:afterAutospacing="0"/>
              <w:ind w:left="75" w:right="75"/>
              <w:rPr>
                <w:sz w:val="22"/>
                <w:szCs w:val="22"/>
                <w:shd w:val="clear" w:color="auto" w:fill="FFFFFF"/>
              </w:rPr>
            </w:pPr>
            <w:r w:rsidRPr="00C15827">
              <w:rPr>
                <w:sz w:val="22"/>
                <w:szCs w:val="22"/>
                <w:shd w:val="clear" w:color="auto" w:fill="FFFFFF"/>
              </w:rPr>
              <w:t>- предназначенных для оказания ветеринарных услуг, содержания или разведения животных, не являющихся сельскохозяйственными, под надзором человека;</w:t>
            </w:r>
          </w:p>
          <w:p w:rsidR="00495F35" w:rsidRPr="00C15827" w:rsidRDefault="00495F35" w:rsidP="00495F35">
            <w:pPr>
              <w:pStyle w:val="s1"/>
              <w:shd w:val="clear" w:color="auto" w:fill="FFFFFF"/>
              <w:spacing w:before="75" w:beforeAutospacing="0" w:after="75" w:afterAutospacing="0"/>
              <w:ind w:left="75" w:right="75"/>
              <w:rPr>
                <w:sz w:val="22"/>
                <w:szCs w:val="22"/>
                <w:shd w:val="clear" w:color="auto" w:fill="FFFFFF"/>
              </w:rPr>
            </w:pPr>
            <w:r w:rsidRPr="00C15827">
              <w:rPr>
                <w:sz w:val="22"/>
                <w:szCs w:val="22"/>
                <w:shd w:val="clear" w:color="auto" w:fill="FFFFFF"/>
              </w:rPr>
              <w:t>- предназначенных для оказания ветеринарных услуг без содержания животных;</w:t>
            </w:r>
          </w:p>
          <w:p w:rsidR="00495F35" w:rsidRPr="00C15827" w:rsidRDefault="00495F35" w:rsidP="00495F35">
            <w:pPr>
              <w:pStyle w:val="s1"/>
              <w:shd w:val="clear" w:color="auto" w:fill="FFFFFF"/>
              <w:spacing w:before="75" w:beforeAutospacing="0" w:after="75" w:afterAutospacing="0"/>
              <w:ind w:left="75" w:right="75"/>
              <w:rPr>
                <w:sz w:val="22"/>
                <w:szCs w:val="22"/>
              </w:rPr>
            </w:pPr>
            <w:r w:rsidRPr="00C15827">
              <w:rPr>
                <w:sz w:val="22"/>
                <w:szCs w:val="22"/>
                <w:shd w:val="clear" w:color="auto" w:fill="FFFFFF"/>
              </w:rPr>
              <w:t xml:space="preserve">- </w:t>
            </w:r>
            <w:r w:rsidRPr="00C15827">
              <w:rPr>
                <w:sz w:val="22"/>
                <w:szCs w:val="22"/>
              </w:rPr>
              <w:t xml:space="preserve"> предназначенных для оказания ветеринарных услуг в стационаре;</w:t>
            </w:r>
          </w:p>
          <w:p w:rsidR="00495F35" w:rsidRPr="00C15827" w:rsidRDefault="00495F35" w:rsidP="00495F35">
            <w:pPr>
              <w:pStyle w:val="s1"/>
              <w:shd w:val="clear" w:color="auto" w:fill="FFFFFF"/>
              <w:spacing w:before="75" w:beforeAutospacing="0" w:after="75" w:afterAutospacing="0"/>
              <w:ind w:left="75" w:right="75"/>
              <w:rPr>
                <w:sz w:val="22"/>
                <w:szCs w:val="22"/>
              </w:rPr>
            </w:pPr>
            <w:r w:rsidRPr="00C15827">
              <w:rPr>
                <w:sz w:val="22"/>
                <w:szCs w:val="22"/>
              </w:rPr>
              <w:t>-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495F35" w:rsidRPr="00C15827" w:rsidRDefault="00495F35" w:rsidP="00495F35">
            <w:pPr>
              <w:pStyle w:val="s1"/>
              <w:shd w:val="clear" w:color="auto" w:fill="FFFFFF"/>
              <w:spacing w:before="75" w:beforeAutospacing="0" w:after="75" w:afterAutospacing="0"/>
              <w:ind w:left="75" w:right="75"/>
              <w:rPr>
                <w:sz w:val="22"/>
                <w:szCs w:val="22"/>
              </w:rPr>
            </w:pPr>
            <w:r w:rsidRPr="00C15827">
              <w:rPr>
                <w:sz w:val="22"/>
                <w:szCs w:val="22"/>
              </w:rPr>
              <w:t>- предназначенных для организации гостиниц для животных</w:t>
            </w:r>
          </w:p>
          <w:p w:rsidR="00495F35" w:rsidRPr="00C15827" w:rsidRDefault="00495F35" w:rsidP="00495F35">
            <w:pPr>
              <w:pStyle w:val="24"/>
              <w:tabs>
                <w:tab w:val="left" w:pos="317"/>
              </w:tabs>
              <w:spacing w:line="240" w:lineRule="auto"/>
              <w:ind w:left="22"/>
            </w:pPr>
          </w:p>
        </w:tc>
        <w:tc>
          <w:tcPr>
            <w:tcW w:w="1313" w:type="pct"/>
            <w:tcBorders>
              <w:top w:val="single" w:sz="4" w:space="0" w:color="auto"/>
              <w:left w:val="single" w:sz="4" w:space="0" w:color="auto"/>
              <w:bottom w:val="single" w:sz="4" w:space="0" w:color="auto"/>
              <w:right w:val="single" w:sz="4" w:space="0" w:color="auto"/>
            </w:tcBorders>
            <w:vAlign w:val="center"/>
          </w:tcPr>
          <w:p w:rsidR="00495F35" w:rsidRPr="00C15827" w:rsidRDefault="00495F35" w:rsidP="00495F35">
            <w:pPr>
              <w:pStyle w:val="24"/>
              <w:tabs>
                <w:tab w:val="left" w:pos="317"/>
              </w:tabs>
              <w:spacing w:line="240" w:lineRule="auto"/>
              <w:ind w:left="22"/>
            </w:pPr>
            <w:r w:rsidRPr="00C15827">
              <w:t>Отдельно стоящие здания ветеринарных лечебниц, приюты для животных</w:t>
            </w:r>
          </w:p>
        </w:tc>
        <w:tc>
          <w:tcPr>
            <w:tcW w:w="1253" w:type="pct"/>
            <w:tcBorders>
              <w:top w:val="single" w:sz="4" w:space="0" w:color="auto"/>
              <w:left w:val="single" w:sz="4" w:space="0" w:color="auto"/>
              <w:bottom w:val="single" w:sz="4" w:space="0" w:color="auto"/>
              <w:right w:val="single" w:sz="4" w:space="0" w:color="auto"/>
            </w:tcBorders>
            <w:vAlign w:val="center"/>
          </w:tcPr>
          <w:p w:rsidR="00495F35" w:rsidRPr="00C15827" w:rsidRDefault="00495F35" w:rsidP="00495F35">
            <w:pPr>
              <w:ind w:firstLine="0"/>
              <w:rPr>
                <w:rFonts w:cs="Times New Roman"/>
                <w:b/>
                <w:sz w:val="22"/>
              </w:rPr>
            </w:pPr>
            <w:r w:rsidRPr="00C15827">
              <w:rPr>
                <w:rFonts w:cs="Times New Roman"/>
                <w:sz w:val="22"/>
              </w:rPr>
              <w:t>Стоянка автотранспорта, площадки для сбора мусора, инженерные коммуникации</w:t>
            </w:r>
          </w:p>
          <w:p w:rsidR="00495F35" w:rsidRPr="00C15827" w:rsidRDefault="00495F35" w:rsidP="00495F35">
            <w:pPr>
              <w:pStyle w:val="24"/>
            </w:pPr>
          </w:p>
        </w:tc>
      </w:tr>
      <w:tr w:rsidR="00495F35" w:rsidRPr="00C15827" w:rsidTr="00495F35">
        <w:trPr>
          <w:trHeight w:val="863"/>
        </w:trPr>
        <w:tc>
          <w:tcPr>
            <w:tcW w:w="894" w:type="pct"/>
            <w:tcBorders>
              <w:top w:val="single" w:sz="4" w:space="0" w:color="auto"/>
              <w:left w:val="single" w:sz="4" w:space="0" w:color="auto"/>
              <w:bottom w:val="single" w:sz="4" w:space="0" w:color="auto"/>
              <w:right w:val="single" w:sz="4" w:space="0" w:color="auto"/>
            </w:tcBorders>
            <w:vAlign w:val="center"/>
          </w:tcPr>
          <w:p w:rsidR="00495F35" w:rsidRPr="00C15827" w:rsidRDefault="00495F35" w:rsidP="00495F35">
            <w:pPr>
              <w:ind w:firstLine="0"/>
              <w:rPr>
                <w:rFonts w:cs="Times New Roman"/>
                <w:b/>
                <w:sz w:val="22"/>
              </w:rPr>
            </w:pPr>
            <w:r w:rsidRPr="00C15827">
              <w:rPr>
                <w:rFonts w:cs="Times New Roman"/>
                <w:b/>
                <w:sz w:val="22"/>
              </w:rPr>
              <w:t>2. Склады</w:t>
            </w:r>
          </w:p>
        </w:tc>
        <w:tc>
          <w:tcPr>
            <w:tcW w:w="1540" w:type="pct"/>
            <w:gridSpan w:val="2"/>
            <w:tcBorders>
              <w:top w:val="single" w:sz="4" w:space="0" w:color="auto"/>
              <w:left w:val="single" w:sz="4" w:space="0" w:color="auto"/>
              <w:bottom w:val="single" w:sz="4" w:space="0" w:color="auto"/>
              <w:right w:val="single" w:sz="4" w:space="0" w:color="auto"/>
            </w:tcBorders>
            <w:vAlign w:val="center"/>
          </w:tcPr>
          <w:p w:rsidR="00495F35" w:rsidRPr="00C15827" w:rsidRDefault="00495F35" w:rsidP="00495F35">
            <w:pPr>
              <w:pStyle w:val="24"/>
              <w:tabs>
                <w:tab w:val="left" w:pos="317"/>
              </w:tabs>
              <w:spacing w:line="240" w:lineRule="auto"/>
              <w:ind w:left="22"/>
            </w:pPr>
            <w:r w:rsidRPr="00C15827">
              <w:rPr>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313" w:type="pct"/>
            <w:tcBorders>
              <w:top w:val="single" w:sz="4" w:space="0" w:color="auto"/>
              <w:left w:val="single" w:sz="4" w:space="0" w:color="auto"/>
              <w:bottom w:val="single" w:sz="4" w:space="0" w:color="auto"/>
              <w:right w:val="single" w:sz="4" w:space="0" w:color="auto"/>
            </w:tcBorders>
            <w:vAlign w:val="center"/>
          </w:tcPr>
          <w:p w:rsidR="00495F35" w:rsidRPr="00C15827" w:rsidRDefault="00495F35" w:rsidP="00495F35">
            <w:pPr>
              <w:pStyle w:val="24"/>
              <w:tabs>
                <w:tab w:val="left" w:pos="317"/>
              </w:tabs>
              <w:spacing w:line="240" w:lineRule="auto"/>
              <w:ind w:left="22"/>
            </w:pPr>
            <w:r w:rsidRPr="00C15827">
              <w:t>Отдельно стоящие здания складов</w:t>
            </w:r>
          </w:p>
        </w:tc>
        <w:tc>
          <w:tcPr>
            <w:tcW w:w="1253" w:type="pct"/>
            <w:tcBorders>
              <w:top w:val="single" w:sz="4" w:space="0" w:color="auto"/>
              <w:left w:val="single" w:sz="4" w:space="0" w:color="auto"/>
              <w:bottom w:val="single" w:sz="4" w:space="0" w:color="auto"/>
              <w:right w:val="single" w:sz="4" w:space="0" w:color="auto"/>
            </w:tcBorders>
            <w:vAlign w:val="center"/>
          </w:tcPr>
          <w:p w:rsidR="00495F35" w:rsidRPr="00C15827" w:rsidRDefault="00495F35" w:rsidP="00495F35">
            <w:pPr>
              <w:ind w:firstLine="0"/>
              <w:rPr>
                <w:rFonts w:cs="Times New Roman"/>
                <w:sz w:val="22"/>
              </w:rPr>
            </w:pPr>
            <w:r w:rsidRPr="00C15827">
              <w:rPr>
                <w:rFonts w:cs="Times New Roman"/>
                <w:b/>
                <w:sz w:val="22"/>
                <w:u w:val="single"/>
              </w:rPr>
              <w:t xml:space="preserve">В границах участка </w:t>
            </w:r>
          </w:p>
          <w:p w:rsidR="00495F35" w:rsidRPr="00C15827" w:rsidRDefault="00495F35" w:rsidP="00495F35">
            <w:pPr>
              <w:pStyle w:val="24"/>
              <w:ind w:left="33"/>
            </w:pPr>
            <w:r w:rsidRPr="00C15827">
              <w:t>Площадки для отдыха, участки озеленения, временные парковки и др.; хозяйственные площадки с размещением контейнера для сбора мусора в соответствии с требованием СанПиН;</w:t>
            </w:r>
          </w:p>
        </w:tc>
      </w:tr>
      <w:tr w:rsidR="00495F35" w:rsidRPr="00C15827" w:rsidTr="00495F35">
        <w:trPr>
          <w:trHeight w:val="863"/>
        </w:trPr>
        <w:tc>
          <w:tcPr>
            <w:tcW w:w="894" w:type="pct"/>
            <w:tcBorders>
              <w:top w:val="single" w:sz="4" w:space="0" w:color="auto"/>
              <w:left w:val="single" w:sz="4" w:space="0" w:color="auto"/>
              <w:bottom w:val="single" w:sz="4" w:space="0" w:color="auto"/>
              <w:right w:val="single" w:sz="4" w:space="0" w:color="auto"/>
            </w:tcBorders>
            <w:vAlign w:val="center"/>
          </w:tcPr>
          <w:p w:rsidR="00495F35" w:rsidRPr="00C15827" w:rsidRDefault="00495F35" w:rsidP="00495F35">
            <w:pPr>
              <w:pStyle w:val="ConsPlusNormal"/>
              <w:widowControl/>
              <w:tabs>
                <w:tab w:val="left" w:pos="260"/>
              </w:tabs>
              <w:spacing w:after="120"/>
              <w:ind w:left="-11" w:firstLine="0"/>
              <w:rPr>
                <w:rFonts w:ascii="Times New Roman" w:hAnsi="Times New Roman" w:cs="Times New Roman"/>
                <w:b/>
                <w:sz w:val="22"/>
                <w:szCs w:val="22"/>
              </w:rPr>
            </w:pPr>
            <w:r w:rsidRPr="00C15827">
              <w:rPr>
                <w:rFonts w:ascii="Times New Roman" w:hAnsi="Times New Roman" w:cs="Times New Roman"/>
                <w:b/>
                <w:sz w:val="22"/>
                <w:szCs w:val="22"/>
              </w:rPr>
              <w:lastRenderedPageBreak/>
              <w:t>3. Обеспечение внутреннего правопорядка</w:t>
            </w:r>
          </w:p>
        </w:tc>
        <w:tc>
          <w:tcPr>
            <w:tcW w:w="1540" w:type="pct"/>
            <w:gridSpan w:val="2"/>
            <w:tcBorders>
              <w:top w:val="single" w:sz="4" w:space="0" w:color="auto"/>
              <w:left w:val="single" w:sz="4" w:space="0" w:color="auto"/>
              <w:bottom w:val="single" w:sz="4" w:space="0" w:color="auto"/>
              <w:right w:val="single" w:sz="4" w:space="0" w:color="auto"/>
            </w:tcBorders>
            <w:vAlign w:val="center"/>
          </w:tcPr>
          <w:p w:rsidR="00495F35" w:rsidRPr="00C15827" w:rsidRDefault="00495F35" w:rsidP="00495F35">
            <w:pPr>
              <w:pStyle w:val="24"/>
              <w:tabs>
                <w:tab w:val="left" w:pos="317"/>
              </w:tabs>
              <w:spacing w:line="240" w:lineRule="auto"/>
              <w:ind w:left="22"/>
            </w:pPr>
            <w:r w:rsidRPr="00C15827">
              <w:rPr>
                <w:shd w:val="clear" w:color="auto" w:fill="FFFFFF"/>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15827">
              <w:rPr>
                <w:shd w:val="clear" w:color="auto" w:fill="FFFFFF"/>
              </w:rPr>
              <w:t>Росгвардии</w:t>
            </w:r>
            <w:proofErr w:type="spellEnd"/>
            <w:r w:rsidRPr="00C15827">
              <w:rPr>
                <w:shd w:val="clear" w:color="auto" w:fill="FFFFFF"/>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313" w:type="pct"/>
            <w:tcBorders>
              <w:top w:val="single" w:sz="4" w:space="0" w:color="auto"/>
              <w:left w:val="single" w:sz="4" w:space="0" w:color="auto"/>
              <w:bottom w:val="single" w:sz="4" w:space="0" w:color="auto"/>
              <w:right w:val="single" w:sz="4" w:space="0" w:color="auto"/>
            </w:tcBorders>
            <w:vAlign w:val="center"/>
          </w:tcPr>
          <w:p w:rsidR="00495F35" w:rsidRPr="00C15827" w:rsidRDefault="00495F35" w:rsidP="00495F35">
            <w:pPr>
              <w:pStyle w:val="24"/>
              <w:tabs>
                <w:tab w:val="left" w:pos="317"/>
              </w:tabs>
              <w:spacing w:line="240" w:lineRule="auto"/>
              <w:ind w:left="22"/>
            </w:pPr>
            <w:r w:rsidRPr="00C15827">
              <w:t xml:space="preserve">Отдельно стоящие или встроенно-пристроенные здания </w:t>
            </w:r>
            <w:r w:rsidRPr="00C15827">
              <w:rPr>
                <w:shd w:val="clear" w:color="auto" w:fill="FFFFFF"/>
              </w:rPr>
              <w:t xml:space="preserve">органов внутренних дел, </w:t>
            </w:r>
            <w:proofErr w:type="spellStart"/>
            <w:r w:rsidRPr="00C15827">
              <w:rPr>
                <w:shd w:val="clear" w:color="auto" w:fill="FFFFFF"/>
              </w:rPr>
              <w:t>Росгвардии</w:t>
            </w:r>
            <w:proofErr w:type="spellEnd"/>
            <w:r w:rsidRPr="00C15827">
              <w:rPr>
                <w:shd w:val="clear" w:color="auto" w:fill="FFFFFF"/>
              </w:rPr>
              <w:t xml:space="preserve"> и спасательных служб, объектов гражданской обороны, за исключением объектов гражданской обороны, являющихся частями производственных зданий</w:t>
            </w:r>
          </w:p>
        </w:tc>
        <w:tc>
          <w:tcPr>
            <w:tcW w:w="1253" w:type="pct"/>
            <w:tcBorders>
              <w:top w:val="single" w:sz="4" w:space="0" w:color="auto"/>
              <w:left w:val="single" w:sz="4" w:space="0" w:color="auto"/>
              <w:bottom w:val="single" w:sz="4" w:space="0" w:color="auto"/>
              <w:right w:val="single" w:sz="4" w:space="0" w:color="auto"/>
            </w:tcBorders>
            <w:vAlign w:val="center"/>
          </w:tcPr>
          <w:p w:rsidR="00495F35" w:rsidRPr="00C15827" w:rsidRDefault="00495F35" w:rsidP="00495F35">
            <w:pPr>
              <w:ind w:firstLine="0"/>
              <w:rPr>
                <w:rFonts w:cs="Times New Roman"/>
                <w:sz w:val="22"/>
              </w:rPr>
            </w:pPr>
            <w:r w:rsidRPr="00C15827">
              <w:rPr>
                <w:rFonts w:cs="Times New Roman"/>
                <w:b/>
                <w:sz w:val="22"/>
                <w:u w:val="single"/>
              </w:rPr>
              <w:t>В границах участка учреждения</w:t>
            </w:r>
            <w:r w:rsidRPr="00C15827">
              <w:rPr>
                <w:rFonts w:cs="Times New Roman"/>
                <w:sz w:val="22"/>
              </w:rPr>
              <w:t xml:space="preserve"> </w:t>
            </w:r>
          </w:p>
          <w:p w:rsidR="00495F35" w:rsidRPr="00C15827" w:rsidRDefault="00495F35" w:rsidP="00495F35">
            <w:pPr>
              <w:pStyle w:val="24"/>
              <w:ind w:left="33"/>
            </w:pPr>
            <w:r w:rsidRPr="00C15827">
              <w:t>Площадки для отдыха, участки озеленения, временные парковки и др.; хозяйственные площадки с размещением контейнера для сбора мусора в соответствии с требованием СанПиН;</w:t>
            </w:r>
          </w:p>
        </w:tc>
      </w:tr>
    </w:tbl>
    <w:p w:rsidR="00925226" w:rsidRDefault="00925226" w:rsidP="00925226">
      <w:pPr>
        <w:pStyle w:val="ConsPlusNormal"/>
        <w:widowControl/>
        <w:spacing w:after="120"/>
        <w:ind w:firstLine="0"/>
        <w:contextualSpacing/>
        <w:jc w:val="both"/>
        <w:rPr>
          <w:rFonts w:ascii="Times New Roman" w:hAnsi="Times New Roman" w:cs="Times New Roman"/>
          <w:sz w:val="24"/>
          <w:szCs w:val="24"/>
        </w:rPr>
      </w:pPr>
      <w:r>
        <w:rPr>
          <w:rFonts w:ascii="Times New Roman" w:hAnsi="Times New Roman" w:cs="Times New Roman"/>
          <w:sz w:val="24"/>
          <w:szCs w:val="24"/>
        </w:rPr>
        <w:br w:type="page"/>
      </w:r>
    </w:p>
    <w:p w:rsidR="00925226" w:rsidRDefault="00925226" w:rsidP="00925226">
      <w:pPr>
        <w:pStyle w:val="ConsPlusNormal"/>
        <w:widowControl/>
        <w:spacing w:after="120"/>
        <w:ind w:firstLine="0"/>
        <w:contextualSpacing/>
        <w:jc w:val="both"/>
        <w:rPr>
          <w:rFonts w:ascii="Times New Roman" w:hAnsi="Times New Roman" w:cs="Times New Roman"/>
          <w:sz w:val="24"/>
          <w:szCs w:val="24"/>
        </w:rPr>
      </w:pPr>
      <w:r w:rsidRPr="00925226">
        <w:rPr>
          <w:rFonts w:ascii="Times New Roman" w:hAnsi="Times New Roman" w:cs="Times New Roman"/>
          <w:sz w:val="24"/>
          <w:szCs w:val="24"/>
        </w:rPr>
        <w:lastRenderedPageBreak/>
        <w:t>Предельные значения параметров земельных участков и разрешенного строительства</w:t>
      </w:r>
      <w:r w:rsidR="001D56BF" w:rsidRPr="001D56BF">
        <w:t xml:space="preserve"> </w:t>
      </w:r>
      <w:r w:rsidR="001D56BF" w:rsidRPr="001D56BF">
        <w:rPr>
          <w:rFonts w:ascii="Times New Roman" w:hAnsi="Times New Roman" w:cs="Times New Roman"/>
          <w:sz w:val="24"/>
          <w:szCs w:val="24"/>
        </w:rPr>
        <w:t>в границах зон</w:t>
      </w:r>
      <w:r w:rsidRPr="00925226">
        <w:rPr>
          <w:rFonts w:ascii="Times New Roman" w:hAnsi="Times New Roman" w:cs="Times New Roman"/>
          <w:sz w:val="24"/>
          <w:szCs w:val="24"/>
        </w:rPr>
        <w:t xml:space="preserve"> должны соответствовать показателям </w:t>
      </w:r>
      <w:r w:rsidR="001D56BF">
        <w:rPr>
          <w:rFonts w:ascii="Times New Roman" w:hAnsi="Times New Roman" w:cs="Times New Roman"/>
          <w:sz w:val="24"/>
          <w:szCs w:val="24"/>
        </w:rPr>
        <w:t>в</w:t>
      </w:r>
      <w:r w:rsidRPr="00925226">
        <w:rPr>
          <w:rFonts w:ascii="Times New Roman" w:hAnsi="Times New Roman" w:cs="Times New Roman"/>
          <w:sz w:val="24"/>
          <w:szCs w:val="24"/>
        </w:rPr>
        <w:t xml:space="preserve"> таблиц</w:t>
      </w:r>
      <w:r w:rsidR="001D56BF">
        <w:rPr>
          <w:rFonts w:ascii="Times New Roman" w:hAnsi="Times New Roman" w:cs="Times New Roman"/>
          <w:sz w:val="24"/>
          <w:szCs w:val="24"/>
        </w:rPr>
        <w:t>е 65</w:t>
      </w:r>
      <w:r w:rsidRPr="00925226">
        <w:rPr>
          <w:rFonts w:ascii="Times New Roman" w:hAnsi="Times New Roman" w:cs="Times New Roman"/>
          <w:sz w:val="24"/>
          <w:szCs w:val="24"/>
        </w:rPr>
        <w:t>:</w:t>
      </w:r>
    </w:p>
    <w:p w:rsidR="001D56BF" w:rsidRDefault="001D56BF" w:rsidP="001D56BF">
      <w:pPr>
        <w:pStyle w:val="ConsPlusNormal"/>
        <w:widowControl/>
        <w:spacing w:after="120"/>
        <w:ind w:firstLine="0"/>
        <w:contextualSpacing/>
        <w:jc w:val="right"/>
        <w:rPr>
          <w:rFonts w:ascii="Times New Roman" w:hAnsi="Times New Roman" w:cs="Times New Roman"/>
          <w:sz w:val="24"/>
          <w:szCs w:val="24"/>
        </w:rPr>
      </w:pPr>
      <w:r>
        <w:rPr>
          <w:rFonts w:ascii="Times New Roman" w:hAnsi="Times New Roman" w:cs="Times New Roman"/>
          <w:sz w:val="24"/>
          <w:szCs w:val="24"/>
        </w:rPr>
        <w:t>Таблица 65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8"/>
        <w:gridCol w:w="1202"/>
        <w:gridCol w:w="789"/>
        <w:gridCol w:w="823"/>
        <w:gridCol w:w="1689"/>
        <w:gridCol w:w="239"/>
        <w:gridCol w:w="1701"/>
        <w:gridCol w:w="1937"/>
        <w:gridCol w:w="1744"/>
        <w:gridCol w:w="1566"/>
        <w:gridCol w:w="786"/>
        <w:gridCol w:w="893"/>
      </w:tblGrid>
      <w:tr w:rsidR="00C7077D" w:rsidRPr="00C15827" w:rsidTr="004A73CF">
        <w:trPr>
          <w:tblHeader/>
        </w:trPr>
        <w:tc>
          <w:tcPr>
            <w:tcW w:w="630" w:type="pct"/>
            <w:vMerge w:val="restart"/>
            <w:tcBorders>
              <w:top w:val="single" w:sz="4" w:space="0" w:color="000000"/>
              <w:left w:val="single" w:sz="4" w:space="0" w:color="000000"/>
              <w:bottom w:val="single" w:sz="4" w:space="0" w:color="000000"/>
              <w:right w:val="single" w:sz="4" w:space="0" w:color="000000"/>
            </w:tcBorders>
            <w:vAlign w:val="center"/>
          </w:tcPr>
          <w:p w:rsidR="00C7077D" w:rsidRPr="00C15827" w:rsidRDefault="00C7077D" w:rsidP="004A73CF">
            <w:pPr>
              <w:ind w:firstLine="0"/>
              <w:jc w:val="center"/>
              <w:rPr>
                <w:rFonts w:cs="Times New Roman"/>
                <w:b/>
                <w:sz w:val="22"/>
              </w:rPr>
            </w:pPr>
            <w:r w:rsidRPr="00C15827">
              <w:rPr>
                <w:rFonts w:cs="Times New Roman"/>
                <w:b/>
                <w:sz w:val="22"/>
              </w:rPr>
              <w:t>вид использования</w:t>
            </w:r>
          </w:p>
        </w:tc>
        <w:tc>
          <w:tcPr>
            <w:tcW w:w="920" w:type="pct"/>
            <w:gridSpan w:val="3"/>
            <w:tcBorders>
              <w:top w:val="single" w:sz="4" w:space="0" w:color="000000"/>
              <w:left w:val="single" w:sz="4" w:space="0" w:color="000000"/>
              <w:bottom w:val="single" w:sz="4" w:space="0" w:color="000000"/>
              <w:right w:val="single" w:sz="4" w:space="0" w:color="000000"/>
            </w:tcBorders>
            <w:vAlign w:val="center"/>
          </w:tcPr>
          <w:p w:rsidR="00C7077D" w:rsidRPr="00C15827" w:rsidRDefault="00C7077D" w:rsidP="004A73CF">
            <w:pPr>
              <w:ind w:firstLine="0"/>
              <w:jc w:val="center"/>
              <w:rPr>
                <w:rFonts w:cs="Times New Roman"/>
                <w:sz w:val="22"/>
              </w:rPr>
            </w:pPr>
            <w:r w:rsidRPr="00C15827">
              <w:rPr>
                <w:rFonts w:cs="Times New Roman"/>
                <w:sz w:val="22"/>
              </w:rPr>
              <w:t>участок</w:t>
            </w:r>
          </w:p>
        </w:tc>
        <w:tc>
          <w:tcPr>
            <w:tcW w:w="2901" w:type="pct"/>
            <w:gridSpan w:val="6"/>
            <w:tcBorders>
              <w:top w:val="single" w:sz="4" w:space="0" w:color="000000"/>
              <w:left w:val="single" w:sz="4" w:space="0" w:color="000000"/>
              <w:bottom w:val="single" w:sz="4" w:space="0" w:color="000000"/>
              <w:right w:val="single" w:sz="4" w:space="0" w:color="000000"/>
            </w:tcBorders>
            <w:vAlign w:val="center"/>
          </w:tcPr>
          <w:p w:rsidR="00C7077D" w:rsidRPr="00C15827" w:rsidRDefault="00C7077D" w:rsidP="004A73CF">
            <w:pPr>
              <w:ind w:firstLine="0"/>
              <w:jc w:val="center"/>
              <w:rPr>
                <w:rFonts w:cs="Times New Roman"/>
                <w:sz w:val="22"/>
              </w:rPr>
            </w:pPr>
            <w:r w:rsidRPr="00C15827">
              <w:rPr>
                <w:rFonts w:cs="Times New Roman"/>
                <w:sz w:val="22"/>
              </w:rPr>
              <w:t>Объект капитального строительства</w:t>
            </w:r>
          </w:p>
        </w:tc>
        <w:tc>
          <w:tcPr>
            <w:tcW w:w="549" w:type="pct"/>
            <w:gridSpan w:val="2"/>
            <w:tcBorders>
              <w:top w:val="single" w:sz="4" w:space="0" w:color="000000"/>
              <w:left w:val="single" w:sz="4" w:space="0" w:color="000000"/>
              <w:bottom w:val="single" w:sz="4" w:space="0" w:color="000000"/>
              <w:right w:val="single" w:sz="4" w:space="0" w:color="000000"/>
            </w:tcBorders>
            <w:vAlign w:val="center"/>
          </w:tcPr>
          <w:p w:rsidR="00C7077D" w:rsidRPr="00C15827" w:rsidRDefault="00C7077D" w:rsidP="004A73CF">
            <w:pPr>
              <w:ind w:firstLine="0"/>
              <w:jc w:val="center"/>
              <w:rPr>
                <w:rFonts w:cs="Times New Roman"/>
                <w:sz w:val="22"/>
              </w:rPr>
            </w:pPr>
            <w:r w:rsidRPr="00C15827">
              <w:rPr>
                <w:rFonts w:cs="Times New Roman"/>
                <w:sz w:val="22"/>
              </w:rPr>
              <w:t>Иные показатели</w:t>
            </w:r>
          </w:p>
        </w:tc>
      </w:tr>
      <w:tr w:rsidR="00C7077D" w:rsidRPr="00C15827" w:rsidTr="004A73CF">
        <w:trPr>
          <w:cantSplit/>
          <w:trHeight w:val="1134"/>
          <w:tblHeader/>
        </w:trPr>
        <w:tc>
          <w:tcPr>
            <w:tcW w:w="630" w:type="pct"/>
            <w:vMerge/>
            <w:tcBorders>
              <w:top w:val="single" w:sz="4" w:space="0" w:color="000000"/>
              <w:left w:val="single" w:sz="4" w:space="0" w:color="000000"/>
              <w:bottom w:val="single" w:sz="4" w:space="0" w:color="000000"/>
              <w:right w:val="single" w:sz="4" w:space="0" w:color="000000"/>
            </w:tcBorders>
            <w:vAlign w:val="center"/>
          </w:tcPr>
          <w:p w:rsidR="00C7077D" w:rsidRPr="00C15827" w:rsidRDefault="00C7077D" w:rsidP="004A73CF">
            <w:pPr>
              <w:ind w:firstLine="0"/>
              <w:rPr>
                <w:rFonts w:cs="Times New Roman"/>
                <w:b/>
                <w:sz w:val="22"/>
              </w:rPr>
            </w:pPr>
          </w:p>
        </w:tc>
        <w:tc>
          <w:tcPr>
            <w:tcW w:w="651" w:type="pct"/>
            <w:gridSpan w:val="2"/>
            <w:tcBorders>
              <w:top w:val="single" w:sz="4" w:space="0" w:color="000000"/>
              <w:left w:val="single" w:sz="4" w:space="0" w:color="000000"/>
              <w:bottom w:val="single" w:sz="4" w:space="0" w:color="000000"/>
              <w:right w:val="single" w:sz="4" w:space="0" w:color="000000"/>
            </w:tcBorders>
            <w:vAlign w:val="center"/>
          </w:tcPr>
          <w:p w:rsidR="00C7077D" w:rsidRPr="00C15827" w:rsidRDefault="00C7077D" w:rsidP="004A73CF">
            <w:pPr>
              <w:ind w:firstLine="0"/>
              <w:jc w:val="center"/>
              <w:rPr>
                <w:rFonts w:cs="Times New Roman"/>
                <w:sz w:val="22"/>
                <w:vertAlign w:val="superscript"/>
              </w:rPr>
            </w:pPr>
            <w:r w:rsidRPr="00C15827">
              <w:rPr>
                <w:rFonts w:cs="Times New Roman"/>
                <w:sz w:val="22"/>
              </w:rPr>
              <w:t>размер, м</w:t>
            </w:r>
            <w:r w:rsidRPr="00C15827">
              <w:rPr>
                <w:rFonts w:cs="Times New Roman"/>
                <w:sz w:val="22"/>
                <w:vertAlign w:val="superscript"/>
              </w:rPr>
              <w:t>2</w:t>
            </w:r>
          </w:p>
        </w:tc>
        <w:tc>
          <w:tcPr>
            <w:tcW w:w="269" w:type="pct"/>
            <w:tcBorders>
              <w:top w:val="single" w:sz="4" w:space="0" w:color="000000"/>
              <w:left w:val="single" w:sz="4" w:space="0" w:color="000000"/>
              <w:bottom w:val="single" w:sz="4" w:space="0" w:color="000000"/>
              <w:right w:val="single" w:sz="4" w:space="0" w:color="000000"/>
            </w:tcBorders>
            <w:textDirection w:val="btLr"/>
            <w:vAlign w:val="center"/>
          </w:tcPr>
          <w:p w:rsidR="00C7077D" w:rsidRPr="00C15827" w:rsidRDefault="00C7077D" w:rsidP="004A73CF">
            <w:pPr>
              <w:ind w:left="113" w:right="113" w:firstLine="0"/>
              <w:jc w:val="center"/>
              <w:rPr>
                <w:rFonts w:cs="Times New Roman"/>
                <w:sz w:val="22"/>
              </w:rPr>
            </w:pPr>
            <w:proofErr w:type="spellStart"/>
            <w:r w:rsidRPr="00C15827">
              <w:rPr>
                <w:rFonts w:cs="Times New Roman"/>
                <w:sz w:val="22"/>
              </w:rPr>
              <w:t>коэфф</w:t>
            </w:r>
            <w:proofErr w:type="spellEnd"/>
            <w:r w:rsidRPr="00C15827">
              <w:rPr>
                <w:rFonts w:cs="Times New Roman"/>
                <w:sz w:val="22"/>
              </w:rPr>
              <w:t>. застройки</w:t>
            </w:r>
          </w:p>
        </w:tc>
        <w:tc>
          <w:tcPr>
            <w:tcW w:w="552" w:type="pct"/>
            <w:tcBorders>
              <w:top w:val="single" w:sz="4" w:space="0" w:color="000000"/>
              <w:left w:val="single" w:sz="4" w:space="0" w:color="000000"/>
              <w:bottom w:val="single" w:sz="4" w:space="0" w:color="000000"/>
              <w:right w:val="single" w:sz="4" w:space="0" w:color="000000"/>
            </w:tcBorders>
            <w:textDirection w:val="btLr"/>
            <w:vAlign w:val="center"/>
          </w:tcPr>
          <w:p w:rsidR="00C7077D" w:rsidRPr="00C15827" w:rsidRDefault="00C7077D" w:rsidP="004A73CF">
            <w:pPr>
              <w:ind w:left="113" w:right="113" w:firstLine="0"/>
              <w:jc w:val="center"/>
              <w:rPr>
                <w:rFonts w:cs="Times New Roman"/>
                <w:sz w:val="22"/>
              </w:rPr>
            </w:pPr>
            <w:r w:rsidRPr="00C15827">
              <w:rPr>
                <w:rFonts w:cs="Times New Roman"/>
                <w:sz w:val="22"/>
              </w:rPr>
              <w:t xml:space="preserve">Отступы от границ </w:t>
            </w:r>
          </w:p>
        </w:tc>
        <w:tc>
          <w:tcPr>
            <w:tcW w:w="1267" w:type="pct"/>
            <w:gridSpan w:val="3"/>
            <w:tcBorders>
              <w:top w:val="single" w:sz="4" w:space="0" w:color="000000"/>
              <w:left w:val="single" w:sz="4" w:space="0" w:color="000000"/>
              <w:bottom w:val="single" w:sz="4" w:space="0" w:color="000000"/>
              <w:right w:val="single" w:sz="4" w:space="0" w:color="000000"/>
            </w:tcBorders>
            <w:vAlign w:val="center"/>
          </w:tcPr>
          <w:p w:rsidR="00C7077D" w:rsidRPr="00C15827" w:rsidRDefault="00C7077D" w:rsidP="004A73CF">
            <w:pPr>
              <w:ind w:firstLine="0"/>
              <w:jc w:val="center"/>
              <w:rPr>
                <w:rFonts w:cs="Times New Roman"/>
                <w:sz w:val="22"/>
              </w:rPr>
            </w:pPr>
            <w:r w:rsidRPr="00C15827">
              <w:rPr>
                <w:rFonts w:cs="Times New Roman"/>
                <w:sz w:val="22"/>
              </w:rPr>
              <w:t>Емкость/мощность (кол-во, площадь, рабочее место)</w:t>
            </w:r>
          </w:p>
        </w:tc>
        <w:tc>
          <w:tcPr>
            <w:tcW w:w="570" w:type="pct"/>
            <w:tcBorders>
              <w:top w:val="single" w:sz="4" w:space="0" w:color="000000"/>
              <w:left w:val="single" w:sz="4" w:space="0" w:color="000000"/>
              <w:bottom w:val="single" w:sz="4" w:space="0" w:color="000000"/>
              <w:right w:val="single" w:sz="4" w:space="0" w:color="000000"/>
            </w:tcBorders>
            <w:textDirection w:val="btLr"/>
            <w:vAlign w:val="center"/>
          </w:tcPr>
          <w:p w:rsidR="00C7077D" w:rsidRPr="00C15827" w:rsidRDefault="00C7077D" w:rsidP="004A73CF">
            <w:pPr>
              <w:ind w:left="113" w:right="113" w:firstLine="0"/>
              <w:jc w:val="center"/>
              <w:rPr>
                <w:rFonts w:cs="Times New Roman"/>
                <w:sz w:val="22"/>
              </w:rPr>
            </w:pPr>
            <w:r w:rsidRPr="00C15827">
              <w:rPr>
                <w:rFonts w:cs="Times New Roman"/>
                <w:sz w:val="22"/>
              </w:rPr>
              <w:t>Этажность</w:t>
            </w:r>
          </w:p>
        </w:tc>
        <w:tc>
          <w:tcPr>
            <w:tcW w:w="512" w:type="pct"/>
            <w:tcBorders>
              <w:top w:val="single" w:sz="4" w:space="0" w:color="000000"/>
              <w:left w:val="single" w:sz="4" w:space="0" w:color="000000"/>
              <w:bottom w:val="single" w:sz="4" w:space="0" w:color="000000"/>
              <w:right w:val="single" w:sz="4" w:space="0" w:color="000000"/>
            </w:tcBorders>
            <w:textDirection w:val="btLr"/>
            <w:vAlign w:val="center"/>
          </w:tcPr>
          <w:p w:rsidR="00C7077D" w:rsidRPr="00C15827" w:rsidRDefault="00C7077D" w:rsidP="004A73CF">
            <w:pPr>
              <w:ind w:left="113" w:right="113" w:firstLine="0"/>
              <w:jc w:val="center"/>
              <w:rPr>
                <w:rFonts w:cs="Times New Roman"/>
                <w:sz w:val="22"/>
              </w:rPr>
            </w:pPr>
            <w:r w:rsidRPr="00C15827">
              <w:rPr>
                <w:rFonts w:cs="Times New Roman"/>
                <w:sz w:val="22"/>
              </w:rPr>
              <w:t>высота</w:t>
            </w:r>
          </w:p>
        </w:tc>
        <w:tc>
          <w:tcPr>
            <w:tcW w:w="257" w:type="pct"/>
            <w:tcBorders>
              <w:top w:val="single" w:sz="4" w:space="0" w:color="000000"/>
              <w:left w:val="single" w:sz="4" w:space="0" w:color="000000"/>
              <w:bottom w:val="single" w:sz="4" w:space="0" w:color="000000"/>
              <w:right w:val="single" w:sz="4" w:space="0" w:color="000000"/>
            </w:tcBorders>
            <w:textDirection w:val="btLr"/>
          </w:tcPr>
          <w:p w:rsidR="00C7077D" w:rsidRPr="00C15827" w:rsidRDefault="00C7077D" w:rsidP="004A73CF">
            <w:pPr>
              <w:ind w:left="113" w:right="113" w:firstLine="0"/>
              <w:jc w:val="center"/>
              <w:rPr>
                <w:rFonts w:cs="Times New Roman"/>
                <w:sz w:val="22"/>
              </w:rPr>
            </w:pPr>
          </w:p>
        </w:tc>
        <w:tc>
          <w:tcPr>
            <w:tcW w:w="293" w:type="pct"/>
            <w:tcBorders>
              <w:top w:val="single" w:sz="4" w:space="0" w:color="000000"/>
              <w:left w:val="single" w:sz="4" w:space="0" w:color="000000"/>
              <w:bottom w:val="single" w:sz="4" w:space="0" w:color="000000"/>
              <w:right w:val="single" w:sz="4" w:space="0" w:color="000000"/>
            </w:tcBorders>
            <w:textDirection w:val="btLr"/>
          </w:tcPr>
          <w:p w:rsidR="00C7077D" w:rsidRPr="00C15827" w:rsidRDefault="00C7077D" w:rsidP="004A73CF">
            <w:pPr>
              <w:ind w:left="113" w:right="113" w:firstLine="0"/>
              <w:jc w:val="center"/>
              <w:rPr>
                <w:rFonts w:cs="Times New Roman"/>
                <w:sz w:val="22"/>
              </w:rPr>
            </w:pPr>
          </w:p>
        </w:tc>
      </w:tr>
      <w:tr w:rsidR="00C7077D" w:rsidRPr="00C15827" w:rsidTr="004A73CF">
        <w:trPr>
          <w:tblHeader/>
        </w:trPr>
        <w:tc>
          <w:tcPr>
            <w:tcW w:w="630" w:type="pct"/>
            <w:tcBorders>
              <w:top w:val="single" w:sz="4" w:space="0" w:color="000000"/>
              <w:left w:val="single" w:sz="4" w:space="0" w:color="000000"/>
              <w:bottom w:val="single" w:sz="4" w:space="0" w:color="000000"/>
              <w:right w:val="single" w:sz="4" w:space="0" w:color="000000"/>
            </w:tcBorders>
            <w:vAlign w:val="center"/>
          </w:tcPr>
          <w:p w:rsidR="00C7077D" w:rsidRPr="00C15827" w:rsidRDefault="00C7077D" w:rsidP="004A73CF">
            <w:pPr>
              <w:ind w:firstLine="0"/>
              <w:jc w:val="center"/>
              <w:rPr>
                <w:rFonts w:cs="Times New Roman"/>
                <w:sz w:val="22"/>
              </w:rPr>
            </w:pPr>
          </w:p>
        </w:tc>
        <w:tc>
          <w:tcPr>
            <w:tcW w:w="393" w:type="pct"/>
            <w:tcBorders>
              <w:top w:val="single" w:sz="4" w:space="0" w:color="000000"/>
              <w:left w:val="single" w:sz="4" w:space="0" w:color="000000"/>
              <w:bottom w:val="single" w:sz="4" w:space="0" w:color="000000"/>
              <w:right w:val="single" w:sz="4" w:space="0" w:color="000000"/>
            </w:tcBorders>
            <w:vAlign w:val="center"/>
          </w:tcPr>
          <w:p w:rsidR="00C7077D" w:rsidRPr="00C15827" w:rsidRDefault="00C7077D" w:rsidP="004A73CF">
            <w:pPr>
              <w:ind w:firstLine="0"/>
              <w:jc w:val="center"/>
              <w:rPr>
                <w:rFonts w:cs="Times New Roman"/>
                <w:sz w:val="22"/>
              </w:rPr>
            </w:pPr>
            <w:r w:rsidRPr="00C15827">
              <w:rPr>
                <w:rFonts w:cs="Times New Roman"/>
                <w:sz w:val="22"/>
              </w:rPr>
              <w:t>мин.</w:t>
            </w:r>
          </w:p>
        </w:tc>
        <w:tc>
          <w:tcPr>
            <w:tcW w:w="258" w:type="pct"/>
            <w:tcBorders>
              <w:top w:val="single" w:sz="4" w:space="0" w:color="000000"/>
              <w:left w:val="single" w:sz="4" w:space="0" w:color="000000"/>
              <w:bottom w:val="single" w:sz="4" w:space="0" w:color="000000"/>
              <w:right w:val="single" w:sz="4" w:space="0" w:color="000000"/>
            </w:tcBorders>
            <w:vAlign w:val="center"/>
          </w:tcPr>
          <w:p w:rsidR="00C7077D" w:rsidRPr="00C15827" w:rsidRDefault="00C7077D" w:rsidP="004A73CF">
            <w:pPr>
              <w:ind w:firstLine="0"/>
              <w:jc w:val="center"/>
              <w:rPr>
                <w:rFonts w:cs="Times New Roman"/>
                <w:sz w:val="22"/>
              </w:rPr>
            </w:pPr>
            <w:r w:rsidRPr="00C15827">
              <w:rPr>
                <w:rFonts w:cs="Times New Roman"/>
                <w:sz w:val="22"/>
              </w:rPr>
              <w:t>макс.</w:t>
            </w:r>
          </w:p>
        </w:tc>
        <w:tc>
          <w:tcPr>
            <w:tcW w:w="269" w:type="pct"/>
            <w:tcBorders>
              <w:top w:val="single" w:sz="4" w:space="0" w:color="000000"/>
              <w:left w:val="single" w:sz="4" w:space="0" w:color="000000"/>
              <w:bottom w:val="single" w:sz="4" w:space="0" w:color="000000"/>
              <w:right w:val="single" w:sz="4" w:space="0" w:color="000000"/>
            </w:tcBorders>
            <w:vAlign w:val="center"/>
          </w:tcPr>
          <w:p w:rsidR="00C7077D" w:rsidRPr="00C15827" w:rsidRDefault="00C7077D" w:rsidP="004A73CF">
            <w:pPr>
              <w:ind w:firstLine="0"/>
              <w:jc w:val="center"/>
              <w:rPr>
                <w:rFonts w:cs="Times New Roman"/>
                <w:sz w:val="22"/>
              </w:rPr>
            </w:pPr>
          </w:p>
        </w:tc>
        <w:tc>
          <w:tcPr>
            <w:tcW w:w="552" w:type="pct"/>
            <w:tcBorders>
              <w:top w:val="single" w:sz="4" w:space="0" w:color="000000"/>
              <w:left w:val="single" w:sz="4" w:space="0" w:color="000000"/>
              <w:bottom w:val="single" w:sz="4" w:space="0" w:color="000000"/>
              <w:right w:val="single" w:sz="4" w:space="0" w:color="000000"/>
            </w:tcBorders>
          </w:tcPr>
          <w:p w:rsidR="00C7077D" w:rsidRPr="00C15827" w:rsidRDefault="00C7077D" w:rsidP="004A73CF">
            <w:pPr>
              <w:ind w:firstLine="0"/>
              <w:jc w:val="center"/>
              <w:rPr>
                <w:rFonts w:cs="Times New Roman"/>
                <w:sz w:val="22"/>
              </w:rPr>
            </w:pPr>
          </w:p>
        </w:tc>
        <w:tc>
          <w:tcPr>
            <w:tcW w:w="634" w:type="pct"/>
            <w:gridSpan w:val="2"/>
            <w:tcBorders>
              <w:top w:val="single" w:sz="4" w:space="0" w:color="000000"/>
              <w:left w:val="single" w:sz="4" w:space="0" w:color="000000"/>
              <w:bottom w:val="single" w:sz="4" w:space="0" w:color="000000"/>
              <w:right w:val="single" w:sz="4" w:space="0" w:color="000000"/>
            </w:tcBorders>
            <w:vAlign w:val="center"/>
          </w:tcPr>
          <w:p w:rsidR="00C7077D" w:rsidRPr="00C15827" w:rsidRDefault="00C7077D" w:rsidP="004A73CF">
            <w:pPr>
              <w:ind w:firstLine="0"/>
              <w:jc w:val="center"/>
              <w:rPr>
                <w:rFonts w:cs="Times New Roman"/>
                <w:sz w:val="22"/>
              </w:rPr>
            </w:pPr>
            <w:r w:rsidRPr="00C15827">
              <w:rPr>
                <w:rFonts w:cs="Times New Roman"/>
                <w:sz w:val="22"/>
              </w:rPr>
              <w:t>мин</w:t>
            </w:r>
          </w:p>
        </w:tc>
        <w:tc>
          <w:tcPr>
            <w:tcW w:w="633" w:type="pct"/>
            <w:tcBorders>
              <w:top w:val="single" w:sz="4" w:space="0" w:color="000000"/>
              <w:left w:val="single" w:sz="4" w:space="0" w:color="000000"/>
              <w:bottom w:val="single" w:sz="4" w:space="0" w:color="000000"/>
              <w:right w:val="single" w:sz="4" w:space="0" w:color="000000"/>
            </w:tcBorders>
            <w:vAlign w:val="center"/>
          </w:tcPr>
          <w:p w:rsidR="00C7077D" w:rsidRPr="00C15827" w:rsidRDefault="00C7077D" w:rsidP="004A73CF">
            <w:pPr>
              <w:ind w:firstLine="0"/>
              <w:jc w:val="center"/>
              <w:rPr>
                <w:rFonts w:cs="Times New Roman"/>
                <w:sz w:val="22"/>
              </w:rPr>
            </w:pPr>
            <w:r w:rsidRPr="00C15827">
              <w:rPr>
                <w:rFonts w:cs="Times New Roman"/>
                <w:sz w:val="22"/>
              </w:rPr>
              <w:t>макс</w:t>
            </w:r>
          </w:p>
        </w:tc>
        <w:tc>
          <w:tcPr>
            <w:tcW w:w="570" w:type="pct"/>
            <w:tcBorders>
              <w:top w:val="single" w:sz="4" w:space="0" w:color="000000"/>
              <w:left w:val="single" w:sz="4" w:space="0" w:color="000000"/>
              <w:bottom w:val="single" w:sz="4" w:space="0" w:color="000000"/>
              <w:right w:val="single" w:sz="4" w:space="0" w:color="000000"/>
            </w:tcBorders>
            <w:vAlign w:val="center"/>
          </w:tcPr>
          <w:p w:rsidR="00C7077D" w:rsidRPr="00C15827" w:rsidRDefault="00C7077D" w:rsidP="004A73CF">
            <w:pPr>
              <w:ind w:firstLine="0"/>
              <w:jc w:val="center"/>
              <w:rPr>
                <w:rFonts w:cs="Times New Roman"/>
                <w:sz w:val="22"/>
              </w:rPr>
            </w:pPr>
          </w:p>
        </w:tc>
        <w:tc>
          <w:tcPr>
            <w:tcW w:w="512" w:type="pct"/>
            <w:tcBorders>
              <w:top w:val="single" w:sz="4" w:space="0" w:color="000000"/>
              <w:left w:val="single" w:sz="4" w:space="0" w:color="000000"/>
              <w:bottom w:val="single" w:sz="4" w:space="0" w:color="000000"/>
              <w:right w:val="single" w:sz="4" w:space="0" w:color="000000"/>
            </w:tcBorders>
            <w:vAlign w:val="center"/>
          </w:tcPr>
          <w:p w:rsidR="00C7077D" w:rsidRPr="00C15827" w:rsidRDefault="00C7077D" w:rsidP="004A73CF">
            <w:pPr>
              <w:ind w:firstLine="0"/>
              <w:jc w:val="center"/>
              <w:rPr>
                <w:rFonts w:cs="Times New Roman"/>
                <w:sz w:val="22"/>
              </w:rPr>
            </w:pPr>
          </w:p>
        </w:tc>
        <w:tc>
          <w:tcPr>
            <w:tcW w:w="257" w:type="pct"/>
            <w:tcBorders>
              <w:top w:val="single" w:sz="4" w:space="0" w:color="000000"/>
              <w:left w:val="single" w:sz="4" w:space="0" w:color="000000"/>
              <w:bottom w:val="single" w:sz="4" w:space="0" w:color="000000"/>
              <w:right w:val="single" w:sz="4" w:space="0" w:color="000000"/>
            </w:tcBorders>
          </w:tcPr>
          <w:p w:rsidR="00C7077D" w:rsidRPr="00C15827" w:rsidRDefault="00C7077D" w:rsidP="004A73CF">
            <w:pPr>
              <w:ind w:firstLine="0"/>
              <w:jc w:val="center"/>
              <w:rPr>
                <w:rFonts w:cs="Times New Roman"/>
                <w:sz w:val="22"/>
              </w:rPr>
            </w:pPr>
          </w:p>
        </w:tc>
        <w:tc>
          <w:tcPr>
            <w:tcW w:w="293" w:type="pct"/>
            <w:tcBorders>
              <w:top w:val="single" w:sz="4" w:space="0" w:color="000000"/>
              <w:left w:val="single" w:sz="4" w:space="0" w:color="000000"/>
              <w:bottom w:val="single" w:sz="4" w:space="0" w:color="000000"/>
              <w:right w:val="single" w:sz="4" w:space="0" w:color="000000"/>
            </w:tcBorders>
          </w:tcPr>
          <w:p w:rsidR="00C7077D" w:rsidRPr="00C15827" w:rsidRDefault="00C7077D" w:rsidP="004A73CF">
            <w:pPr>
              <w:ind w:firstLine="0"/>
              <w:jc w:val="center"/>
              <w:rPr>
                <w:rFonts w:cs="Times New Roman"/>
                <w:sz w:val="22"/>
              </w:rPr>
            </w:pPr>
          </w:p>
        </w:tc>
      </w:tr>
      <w:tr w:rsidR="00C7077D" w:rsidRPr="00C15827" w:rsidTr="004A73CF">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C7077D" w:rsidRPr="00C15827" w:rsidRDefault="00C7077D" w:rsidP="004A73CF">
            <w:pPr>
              <w:ind w:firstLine="0"/>
              <w:jc w:val="center"/>
              <w:rPr>
                <w:rFonts w:cs="Times New Roman"/>
                <w:b/>
                <w:sz w:val="22"/>
              </w:rPr>
            </w:pPr>
            <w:r w:rsidRPr="00C15827">
              <w:rPr>
                <w:rFonts w:cs="Times New Roman"/>
                <w:b/>
                <w:sz w:val="22"/>
              </w:rPr>
              <w:t>Основные виды разрешённого использования</w:t>
            </w:r>
          </w:p>
        </w:tc>
      </w:tr>
      <w:tr w:rsidR="00C7077D" w:rsidRPr="00C15827" w:rsidTr="004A73CF">
        <w:tc>
          <w:tcPr>
            <w:tcW w:w="630" w:type="pct"/>
            <w:tcBorders>
              <w:top w:val="single" w:sz="4" w:space="0" w:color="000000"/>
              <w:left w:val="single" w:sz="4" w:space="0" w:color="000000"/>
              <w:bottom w:val="single" w:sz="4" w:space="0" w:color="000000"/>
              <w:right w:val="single" w:sz="4" w:space="0" w:color="000000"/>
            </w:tcBorders>
            <w:vAlign w:val="center"/>
          </w:tcPr>
          <w:p w:rsidR="00C7077D" w:rsidRPr="00C15827" w:rsidRDefault="00C7077D" w:rsidP="004A73CF">
            <w:pPr>
              <w:ind w:firstLine="0"/>
              <w:rPr>
                <w:rFonts w:cs="Times New Roman"/>
                <w:sz w:val="22"/>
                <w:highlight w:val="yellow"/>
              </w:rPr>
            </w:pPr>
            <w:r w:rsidRPr="00C15827">
              <w:rPr>
                <w:rFonts w:cs="Times New Roman"/>
                <w:b/>
                <w:sz w:val="22"/>
              </w:rPr>
              <w:t>1. Ритуальная деятельность</w:t>
            </w:r>
          </w:p>
        </w:tc>
        <w:tc>
          <w:tcPr>
            <w:tcW w:w="651" w:type="pct"/>
            <w:gridSpan w:val="2"/>
            <w:tcBorders>
              <w:top w:val="single" w:sz="4" w:space="0" w:color="000000"/>
              <w:left w:val="single" w:sz="4" w:space="0" w:color="000000"/>
              <w:bottom w:val="single" w:sz="4" w:space="0" w:color="000000"/>
              <w:right w:val="single" w:sz="4" w:space="0" w:color="000000"/>
            </w:tcBorders>
            <w:vAlign w:val="center"/>
          </w:tcPr>
          <w:p w:rsidR="00C7077D" w:rsidRPr="00C15827" w:rsidRDefault="00C7077D" w:rsidP="004A73CF">
            <w:pPr>
              <w:ind w:firstLine="0"/>
              <w:rPr>
                <w:rFonts w:cs="Times New Roman"/>
                <w:sz w:val="22"/>
              </w:rPr>
            </w:pPr>
            <w:r w:rsidRPr="00C15827">
              <w:rPr>
                <w:rFonts w:cs="Times New Roman"/>
                <w:sz w:val="22"/>
              </w:rPr>
              <w:t>не подлежит установлению</w:t>
            </w:r>
          </w:p>
        </w:tc>
        <w:tc>
          <w:tcPr>
            <w:tcW w:w="269" w:type="pct"/>
            <w:tcBorders>
              <w:top w:val="single" w:sz="4" w:space="0" w:color="000000"/>
              <w:left w:val="single" w:sz="4" w:space="0" w:color="000000"/>
              <w:bottom w:val="single" w:sz="4" w:space="0" w:color="000000"/>
              <w:right w:val="single" w:sz="4" w:space="0" w:color="000000"/>
            </w:tcBorders>
            <w:vAlign w:val="center"/>
          </w:tcPr>
          <w:p w:rsidR="00C7077D" w:rsidRPr="00C15827" w:rsidRDefault="00C7077D" w:rsidP="004A73CF">
            <w:pPr>
              <w:ind w:firstLine="0"/>
              <w:rPr>
                <w:rFonts w:cs="Times New Roman"/>
                <w:sz w:val="22"/>
              </w:rPr>
            </w:pPr>
          </w:p>
        </w:tc>
        <w:tc>
          <w:tcPr>
            <w:tcW w:w="552" w:type="pct"/>
            <w:tcBorders>
              <w:top w:val="single" w:sz="4" w:space="0" w:color="000000"/>
              <w:left w:val="single" w:sz="4" w:space="0" w:color="000000"/>
              <w:bottom w:val="single" w:sz="4" w:space="0" w:color="000000"/>
              <w:right w:val="single" w:sz="4" w:space="0" w:color="000000"/>
            </w:tcBorders>
            <w:vAlign w:val="center"/>
          </w:tcPr>
          <w:p w:rsidR="00C7077D" w:rsidRPr="00C15827" w:rsidRDefault="00C7077D" w:rsidP="004A73CF">
            <w:pPr>
              <w:ind w:firstLine="0"/>
              <w:rPr>
                <w:rFonts w:cs="Times New Roman"/>
                <w:sz w:val="22"/>
              </w:rPr>
            </w:pPr>
            <w:r w:rsidRPr="00C15827">
              <w:rPr>
                <w:rFonts w:cs="Times New Roman"/>
                <w:sz w:val="22"/>
              </w:rPr>
              <w:t xml:space="preserve">От границы участка, прилегающей к красной линии улицы, проезда не менее 5м. </w:t>
            </w:r>
          </w:p>
          <w:p w:rsidR="00C7077D" w:rsidRPr="00C15827" w:rsidRDefault="00C7077D" w:rsidP="004A73CF">
            <w:pPr>
              <w:ind w:firstLine="0"/>
              <w:rPr>
                <w:rFonts w:cs="Times New Roman"/>
                <w:sz w:val="22"/>
              </w:rPr>
            </w:pPr>
            <w:r w:rsidRPr="00C15827">
              <w:rPr>
                <w:rFonts w:cs="Times New Roman"/>
                <w:sz w:val="22"/>
              </w:rPr>
              <w:t>От границ участка не менее 3 м</w:t>
            </w:r>
          </w:p>
        </w:tc>
        <w:tc>
          <w:tcPr>
            <w:tcW w:w="634" w:type="pct"/>
            <w:gridSpan w:val="2"/>
            <w:tcBorders>
              <w:top w:val="single" w:sz="4" w:space="0" w:color="000000"/>
              <w:left w:val="single" w:sz="4" w:space="0" w:color="000000"/>
              <w:bottom w:val="single" w:sz="4" w:space="0" w:color="000000"/>
              <w:right w:val="single" w:sz="4" w:space="0" w:color="000000"/>
            </w:tcBorders>
            <w:vAlign w:val="center"/>
          </w:tcPr>
          <w:p w:rsidR="00C7077D" w:rsidRPr="00C15827" w:rsidRDefault="00C7077D" w:rsidP="004A73CF">
            <w:pPr>
              <w:ind w:firstLine="0"/>
              <w:rPr>
                <w:rFonts w:cs="Times New Roman"/>
                <w:sz w:val="22"/>
              </w:rPr>
            </w:pPr>
            <w:r w:rsidRPr="00C15827">
              <w:rPr>
                <w:rFonts w:cs="Times New Roman"/>
                <w:sz w:val="22"/>
              </w:rPr>
              <w:t xml:space="preserve">1 </w:t>
            </w:r>
            <w:proofErr w:type="spellStart"/>
            <w:r w:rsidRPr="00C15827">
              <w:rPr>
                <w:rFonts w:cs="Times New Roman"/>
                <w:sz w:val="22"/>
              </w:rPr>
              <w:t>раб.место</w:t>
            </w:r>
            <w:proofErr w:type="spellEnd"/>
          </w:p>
        </w:tc>
        <w:tc>
          <w:tcPr>
            <w:tcW w:w="633" w:type="pct"/>
            <w:tcBorders>
              <w:top w:val="single" w:sz="4" w:space="0" w:color="000000"/>
              <w:left w:val="single" w:sz="4" w:space="0" w:color="000000"/>
              <w:bottom w:val="single" w:sz="4" w:space="0" w:color="000000"/>
              <w:right w:val="single" w:sz="4" w:space="0" w:color="000000"/>
            </w:tcBorders>
            <w:vAlign w:val="center"/>
          </w:tcPr>
          <w:p w:rsidR="00C7077D" w:rsidRPr="00C15827" w:rsidRDefault="00C7077D" w:rsidP="004A73CF">
            <w:pPr>
              <w:ind w:firstLine="0"/>
              <w:rPr>
                <w:rFonts w:cs="Times New Roman"/>
                <w:sz w:val="22"/>
              </w:rPr>
            </w:pPr>
          </w:p>
        </w:tc>
        <w:tc>
          <w:tcPr>
            <w:tcW w:w="1082" w:type="pct"/>
            <w:gridSpan w:val="2"/>
            <w:tcBorders>
              <w:top w:val="single" w:sz="4" w:space="0" w:color="000000"/>
              <w:left w:val="single" w:sz="4" w:space="0" w:color="000000"/>
              <w:bottom w:val="single" w:sz="4" w:space="0" w:color="000000"/>
              <w:right w:val="single" w:sz="4" w:space="0" w:color="000000"/>
            </w:tcBorders>
            <w:vAlign w:val="center"/>
          </w:tcPr>
          <w:p w:rsidR="00C7077D" w:rsidRPr="00C15827" w:rsidRDefault="00C7077D" w:rsidP="004A73CF">
            <w:pPr>
              <w:ind w:firstLine="0"/>
              <w:jc w:val="center"/>
              <w:rPr>
                <w:rFonts w:cs="Times New Roman"/>
                <w:sz w:val="22"/>
              </w:rPr>
            </w:pPr>
            <w:r w:rsidRPr="00C15827">
              <w:rPr>
                <w:rFonts w:cs="Times New Roman"/>
                <w:sz w:val="22"/>
              </w:rPr>
              <w:t>Не подлежит установлению</w:t>
            </w:r>
          </w:p>
        </w:tc>
        <w:tc>
          <w:tcPr>
            <w:tcW w:w="549" w:type="pct"/>
            <w:gridSpan w:val="2"/>
            <w:tcBorders>
              <w:top w:val="single" w:sz="4" w:space="0" w:color="000000"/>
              <w:left w:val="single" w:sz="4" w:space="0" w:color="000000"/>
              <w:bottom w:val="single" w:sz="4" w:space="0" w:color="000000"/>
              <w:right w:val="single" w:sz="4" w:space="0" w:color="000000"/>
            </w:tcBorders>
            <w:vAlign w:val="center"/>
          </w:tcPr>
          <w:p w:rsidR="00C7077D" w:rsidRPr="00C15827" w:rsidRDefault="00C7077D" w:rsidP="004A73CF">
            <w:pPr>
              <w:ind w:firstLine="0"/>
              <w:rPr>
                <w:rFonts w:cs="Times New Roman"/>
                <w:sz w:val="22"/>
              </w:rPr>
            </w:pPr>
            <w:r w:rsidRPr="00C15827">
              <w:rPr>
                <w:rFonts w:cs="Times New Roman"/>
                <w:sz w:val="22"/>
              </w:rPr>
              <w:t xml:space="preserve">Не менее 1 </w:t>
            </w:r>
            <w:proofErr w:type="spellStart"/>
            <w:r w:rsidRPr="00C15827">
              <w:rPr>
                <w:rFonts w:cs="Times New Roman"/>
                <w:sz w:val="22"/>
              </w:rPr>
              <w:t>машиноместа</w:t>
            </w:r>
            <w:proofErr w:type="spellEnd"/>
            <w:r w:rsidRPr="00C15827">
              <w:rPr>
                <w:rFonts w:cs="Times New Roman"/>
                <w:sz w:val="22"/>
              </w:rPr>
              <w:t xml:space="preserve"> </w:t>
            </w:r>
          </w:p>
          <w:p w:rsidR="00C7077D" w:rsidRPr="00C15827" w:rsidRDefault="00C7077D" w:rsidP="004A73CF">
            <w:pPr>
              <w:ind w:firstLine="0"/>
              <w:rPr>
                <w:rFonts w:cs="Times New Roman"/>
                <w:sz w:val="22"/>
              </w:rPr>
            </w:pPr>
            <w:r w:rsidRPr="00C15827">
              <w:rPr>
                <w:rFonts w:cs="Times New Roman"/>
                <w:sz w:val="22"/>
              </w:rPr>
              <w:t xml:space="preserve">на 5 работающих, но не менее 5 </w:t>
            </w:r>
            <w:proofErr w:type="spellStart"/>
            <w:r w:rsidRPr="00C15827">
              <w:rPr>
                <w:rFonts w:cs="Times New Roman"/>
                <w:sz w:val="22"/>
              </w:rPr>
              <w:t>машиномест</w:t>
            </w:r>
            <w:proofErr w:type="spellEnd"/>
            <w:r w:rsidRPr="00C15827">
              <w:rPr>
                <w:rFonts w:cs="Times New Roman"/>
                <w:sz w:val="22"/>
              </w:rPr>
              <w:t xml:space="preserve">. </w:t>
            </w:r>
          </w:p>
        </w:tc>
      </w:tr>
      <w:tr w:rsidR="00C7077D" w:rsidRPr="00C15827" w:rsidTr="004A73CF">
        <w:tc>
          <w:tcPr>
            <w:tcW w:w="630" w:type="pct"/>
            <w:tcBorders>
              <w:top w:val="single" w:sz="4" w:space="0" w:color="000000"/>
              <w:left w:val="single" w:sz="4" w:space="0" w:color="000000"/>
              <w:bottom w:val="single" w:sz="4" w:space="0" w:color="000000"/>
              <w:right w:val="single" w:sz="4" w:space="0" w:color="000000"/>
            </w:tcBorders>
            <w:vAlign w:val="center"/>
          </w:tcPr>
          <w:p w:rsidR="00C7077D" w:rsidRPr="00C15827" w:rsidRDefault="00C7077D" w:rsidP="004A73CF">
            <w:pPr>
              <w:ind w:firstLine="0"/>
              <w:rPr>
                <w:rFonts w:cs="Times New Roman"/>
                <w:sz w:val="22"/>
                <w:highlight w:val="yellow"/>
              </w:rPr>
            </w:pPr>
            <w:r w:rsidRPr="00C15827">
              <w:rPr>
                <w:rFonts w:cs="Times New Roman"/>
                <w:b/>
                <w:sz w:val="22"/>
              </w:rPr>
              <w:t>2. Специальная деятельность</w:t>
            </w:r>
          </w:p>
        </w:tc>
        <w:tc>
          <w:tcPr>
            <w:tcW w:w="651" w:type="pct"/>
            <w:gridSpan w:val="2"/>
            <w:tcBorders>
              <w:top w:val="single" w:sz="4" w:space="0" w:color="000000"/>
              <w:left w:val="single" w:sz="4" w:space="0" w:color="000000"/>
              <w:bottom w:val="single" w:sz="4" w:space="0" w:color="000000"/>
              <w:right w:val="single" w:sz="4" w:space="0" w:color="000000"/>
            </w:tcBorders>
            <w:vAlign w:val="center"/>
          </w:tcPr>
          <w:p w:rsidR="00C7077D" w:rsidRPr="00C15827" w:rsidRDefault="00C7077D" w:rsidP="004A73CF">
            <w:pPr>
              <w:ind w:firstLine="0"/>
              <w:rPr>
                <w:rFonts w:cs="Times New Roman"/>
                <w:sz w:val="22"/>
              </w:rPr>
            </w:pPr>
            <w:r w:rsidRPr="00C15827">
              <w:rPr>
                <w:rFonts w:cs="Times New Roman"/>
                <w:sz w:val="22"/>
              </w:rPr>
              <w:t>не подлежит установлению</w:t>
            </w:r>
          </w:p>
        </w:tc>
        <w:tc>
          <w:tcPr>
            <w:tcW w:w="269" w:type="pct"/>
            <w:tcBorders>
              <w:top w:val="single" w:sz="4" w:space="0" w:color="000000"/>
              <w:left w:val="single" w:sz="4" w:space="0" w:color="000000"/>
              <w:bottom w:val="single" w:sz="4" w:space="0" w:color="000000"/>
              <w:right w:val="single" w:sz="4" w:space="0" w:color="000000"/>
            </w:tcBorders>
            <w:vAlign w:val="center"/>
          </w:tcPr>
          <w:p w:rsidR="00C7077D" w:rsidRPr="00C15827" w:rsidRDefault="00C7077D" w:rsidP="004A73CF">
            <w:pPr>
              <w:ind w:firstLine="0"/>
              <w:jc w:val="center"/>
              <w:rPr>
                <w:rFonts w:cs="Times New Roman"/>
                <w:sz w:val="22"/>
              </w:rPr>
            </w:pPr>
            <w:r w:rsidRPr="00C15827">
              <w:rPr>
                <w:rFonts w:cs="Times New Roman"/>
                <w:sz w:val="22"/>
              </w:rPr>
              <w:t>Не более 0.7</w:t>
            </w:r>
          </w:p>
        </w:tc>
        <w:tc>
          <w:tcPr>
            <w:tcW w:w="552" w:type="pct"/>
            <w:tcBorders>
              <w:top w:val="single" w:sz="4" w:space="0" w:color="000000"/>
              <w:left w:val="single" w:sz="4" w:space="0" w:color="000000"/>
              <w:bottom w:val="single" w:sz="4" w:space="0" w:color="000000"/>
              <w:right w:val="single" w:sz="4" w:space="0" w:color="000000"/>
            </w:tcBorders>
            <w:vAlign w:val="center"/>
          </w:tcPr>
          <w:p w:rsidR="00C7077D" w:rsidRPr="00C15827" w:rsidRDefault="00C7077D" w:rsidP="004A73CF">
            <w:pPr>
              <w:ind w:firstLine="0"/>
              <w:rPr>
                <w:rFonts w:cs="Times New Roman"/>
                <w:sz w:val="22"/>
              </w:rPr>
            </w:pPr>
            <w:r w:rsidRPr="00C15827">
              <w:rPr>
                <w:rFonts w:cs="Times New Roman"/>
                <w:sz w:val="22"/>
              </w:rPr>
              <w:t xml:space="preserve">От границы участка, прилегающей к красной линии улицы, проезда не менее 5м. </w:t>
            </w:r>
          </w:p>
          <w:p w:rsidR="00C7077D" w:rsidRPr="00C15827" w:rsidRDefault="00C7077D" w:rsidP="004A73CF">
            <w:pPr>
              <w:ind w:firstLine="0"/>
              <w:rPr>
                <w:rFonts w:cs="Times New Roman"/>
                <w:sz w:val="22"/>
              </w:rPr>
            </w:pPr>
            <w:r w:rsidRPr="00C15827">
              <w:rPr>
                <w:rFonts w:cs="Times New Roman"/>
                <w:sz w:val="22"/>
              </w:rPr>
              <w:t xml:space="preserve">От границ участка не менее </w:t>
            </w:r>
            <w:smartTag w:uri="urn:schemas-microsoft-com:office:smarttags" w:element="metricconverter">
              <w:smartTagPr>
                <w:attr w:name="ProductID" w:val="6 м"/>
              </w:smartTagPr>
              <w:r w:rsidRPr="00C15827">
                <w:rPr>
                  <w:rFonts w:cs="Times New Roman"/>
                  <w:sz w:val="22"/>
                </w:rPr>
                <w:t>6 м</w:t>
              </w:r>
            </w:smartTag>
          </w:p>
        </w:tc>
        <w:tc>
          <w:tcPr>
            <w:tcW w:w="634" w:type="pct"/>
            <w:gridSpan w:val="2"/>
            <w:tcBorders>
              <w:top w:val="single" w:sz="4" w:space="0" w:color="000000"/>
              <w:left w:val="single" w:sz="4" w:space="0" w:color="000000"/>
              <w:bottom w:val="single" w:sz="4" w:space="0" w:color="000000"/>
              <w:right w:val="single" w:sz="4" w:space="0" w:color="000000"/>
            </w:tcBorders>
            <w:vAlign w:val="center"/>
          </w:tcPr>
          <w:p w:rsidR="00C7077D" w:rsidRPr="00C15827" w:rsidRDefault="00C7077D" w:rsidP="004A73CF">
            <w:pPr>
              <w:ind w:firstLine="0"/>
              <w:rPr>
                <w:rFonts w:cs="Times New Roman"/>
                <w:sz w:val="22"/>
              </w:rPr>
            </w:pPr>
            <w:r w:rsidRPr="00C15827">
              <w:rPr>
                <w:rFonts w:cs="Times New Roman"/>
                <w:sz w:val="22"/>
              </w:rPr>
              <w:t xml:space="preserve">В соответствии с положениями гл. VII </w:t>
            </w:r>
            <w:hyperlink r:id="rId43" w:anchor="Par52" w:history="1">
              <w:r w:rsidRPr="00C15827">
                <w:rPr>
                  <w:rStyle w:val="ab"/>
                  <w:rFonts w:cs="Times New Roman"/>
                  <w:sz w:val="22"/>
                </w:rPr>
                <w:t>СанПиН</w:t>
              </w:r>
            </w:hyperlink>
            <w:r w:rsidRPr="00C15827">
              <w:rPr>
                <w:rFonts w:cs="Times New Roman"/>
                <w:sz w:val="22"/>
              </w:rPr>
              <w:t xml:space="preserve"> 2.2.1/2.1.1.1200-03</w:t>
            </w:r>
          </w:p>
        </w:tc>
        <w:tc>
          <w:tcPr>
            <w:tcW w:w="633" w:type="pct"/>
            <w:tcBorders>
              <w:top w:val="single" w:sz="4" w:space="0" w:color="000000"/>
              <w:left w:val="single" w:sz="4" w:space="0" w:color="000000"/>
              <w:bottom w:val="single" w:sz="4" w:space="0" w:color="000000"/>
              <w:right w:val="single" w:sz="4" w:space="0" w:color="000000"/>
            </w:tcBorders>
            <w:vAlign w:val="center"/>
          </w:tcPr>
          <w:p w:rsidR="00C7077D" w:rsidRPr="00C15827" w:rsidRDefault="00C7077D" w:rsidP="004A73CF">
            <w:pPr>
              <w:widowControl w:val="0"/>
              <w:autoSpaceDE w:val="0"/>
              <w:autoSpaceDN w:val="0"/>
              <w:adjustRightInd w:val="0"/>
              <w:ind w:firstLine="0"/>
              <w:rPr>
                <w:rFonts w:cs="Times New Roman"/>
                <w:sz w:val="22"/>
              </w:rPr>
            </w:pPr>
            <w:r w:rsidRPr="00C15827">
              <w:rPr>
                <w:rFonts w:cs="Times New Roman"/>
                <w:sz w:val="22"/>
              </w:rPr>
              <w:t xml:space="preserve">В соответствии с положениями гл. VII </w:t>
            </w:r>
            <w:hyperlink r:id="rId44" w:anchor="Par52" w:history="1">
              <w:r w:rsidRPr="00C15827">
                <w:rPr>
                  <w:rStyle w:val="ab"/>
                  <w:rFonts w:cs="Times New Roman"/>
                  <w:sz w:val="22"/>
                </w:rPr>
                <w:t>СанПиН</w:t>
              </w:r>
            </w:hyperlink>
            <w:r w:rsidRPr="00C15827">
              <w:rPr>
                <w:rFonts w:cs="Times New Roman"/>
                <w:sz w:val="22"/>
              </w:rPr>
              <w:t xml:space="preserve"> 2.2.1/2.1.1.1200-03</w:t>
            </w:r>
          </w:p>
        </w:tc>
        <w:tc>
          <w:tcPr>
            <w:tcW w:w="1082" w:type="pct"/>
            <w:gridSpan w:val="2"/>
            <w:tcBorders>
              <w:top w:val="single" w:sz="4" w:space="0" w:color="000000"/>
              <w:left w:val="single" w:sz="4" w:space="0" w:color="000000"/>
              <w:bottom w:val="single" w:sz="4" w:space="0" w:color="000000"/>
              <w:right w:val="single" w:sz="4" w:space="0" w:color="000000"/>
            </w:tcBorders>
            <w:vAlign w:val="center"/>
          </w:tcPr>
          <w:p w:rsidR="00C7077D" w:rsidRPr="00C15827" w:rsidRDefault="00C7077D" w:rsidP="004A73CF">
            <w:pPr>
              <w:ind w:firstLine="0"/>
              <w:jc w:val="center"/>
              <w:rPr>
                <w:rFonts w:cs="Times New Roman"/>
                <w:sz w:val="22"/>
              </w:rPr>
            </w:pPr>
            <w:r w:rsidRPr="00C15827">
              <w:rPr>
                <w:rFonts w:cs="Times New Roman"/>
                <w:sz w:val="22"/>
              </w:rPr>
              <w:t>Не подлежит установлению</w:t>
            </w:r>
          </w:p>
        </w:tc>
        <w:tc>
          <w:tcPr>
            <w:tcW w:w="549" w:type="pct"/>
            <w:gridSpan w:val="2"/>
            <w:tcBorders>
              <w:top w:val="single" w:sz="4" w:space="0" w:color="000000"/>
              <w:left w:val="single" w:sz="4" w:space="0" w:color="000000"/>
              <w:bottom w:val="single" w:sz="4" w:space="0" w:color="000000"/>
              <w:right w:val="single" w:sz="4" w:space="0" w:color="000000"/>
            </w:tcBorders>
            <w:vAlign w:val="center"/>
          </w:tcPr>
          <w:p w:rsidR="00C7077D" w:rsidRPr="00C15827" w:rsidRDefault="00C7077D" w:rsidP="004A73CF">
            <w:pPr>
              <w:ind w:firstLine="0"/>
              <w:rPr>
                <w:rFonts w:cs="Times New Roman"/>
                <w:sz w:val="22"/>
              </w:rPr>
            </w:pPr>
            <w:r w:rsidRPr="00C15827">
              <w:rPr>
                <w:rFonts w:cs="Times New Roman"/>
                <w:sz w:val="22"/>
              </w:rPr>
              <w:t xml:space="preserve">Не менее 1 </w:t>
            </w:r>
            <w:proofErr w:type="spellStart"/>
            <w:r w:rsidRPr="00C15827">
              <w:rPr>
                <w:rFonts w:cs="Times New Roman"/>
                <w:sz w:val="22"/>
              </w:rPr>
              <w:t>машиноместа</w:t>
            </w:r>
            <w:proofErr w:type="spellEnd"/>
            <w:r w:rsidRPr="00C15827">
              <w:rPr>
                <w:rFonts w:cs="Times New Roman"/>
                <w:sz w:val="22"/>
              </w:rPr>
              <w:t xml:space="preserve"> </w:t>
            </w:r>
          </w:p>
          <w:p w:rsidR="00C7077D" w:rsidRPr="00C15827" w:rsidRDefault="00C7077D" w:rsidP="004A73CF">
            <w:pPr>
              <w:ind w:firstLine="0"/>
              <w:rPr>
                <w:rFonts w:cs="Times New Roman"/>
                <w:sz w:val="22"/>
                <w:highlight w:val="yellow"/>
              </w:rPr>
            </w:pPr>
            <w:r w:rsidRPr="00C15827">
              <w:rPr>
                <w:rFonts w:cs="Times New Roman"/>
                <w:sz w:val="22"/>
              </w:rPr>
              <w:t xml:space="preserve">на 5 работающих, но не менее 3 </w:t>
            </w:r>
            <w:proofErr w:type="spellStart"/>
            <w:r w:rsidRPr="00C15827">
              <w:rPr>
                <w:rFonts w:cs="Times New Roman"/>
                <w:sz w:val="22"/>
              </w:rPr>
              <w:t>машиномест</w:t>
            </w:r>
            <w:proofErr w:type="spellEnd"/>
          </w:p>
        </w:tc>
      </w:tr>
      <w:tr w:rsidR="00C7077D" w:rsidRPr="00C15827" w:rsidTr="004A73CF">
        <w:trPr>
          <w:trHeight w:val="543"/>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C7077D" w:rsidRPr="00C15827" w:rsidRDefault="00C7077D" w:rsidP="004A73CF">
            <w:pPr>
              <w:ind w:firstLine="0"/>
              <w:jc w:val="center"/>
              <w:rPr>
                <w:rFonts w:cs="Times New Roman"/>
                <w:sz w:val="22"/>
              </w:rPr>
            </w:pPr>
            <w:r w:rsidRPr="00C15827">
              <w:rPr>
                <w:rFonts w:cs="Times New Roman"/>
                <w:b/>
                <w:sz w:val="22"/>
              </w:rPr>
              <w:t>Условно разрешённые виды использования</w:t>
            </w:r>
          </w:p>
        </w:tc>
      </w:tr>
      <w:tr w:rsidR="00C7077D" w:rsidRPr="00C15827" w:rsidTr="004A73CF">
        <w:tc>
          <w:tcPr>
            <w:tcW w:w="630" w:type="pct"/>
            <w:tcBorders>
              <w:top w:val="single" w:sz="4" w:space="0" w:color="000000"/>
              <w:left w:val="single" w:sz="4" w:space="0" w:color="000000"/>
              <w:bottom w:val="single" w:sz="4" w:space="0" w:color="000000"/>
              <w:right w:val="single" w:sz="4" w:space="0" w:color="000000"/>
            </w:tcBorders>
            <w:vAlign w:val="center"/>
          </w:tcPr>
          <w:p w:rsidR="00C7077D" w:rsidRPr="00C15827" w:rsidRDefault="00C7077D" w:rsidP="004A73CF">
            <w:pPr>
              <w:ind w:firstLine="0"/>
              <w:rPr>
                <w:rFonts w:cs="Times New Roman"/>
                <w:b/>
                <w:sz w:val="22"/>
              </w:rPr>
            </w:pPr>
            <w:r w:rsidRPr="00C15827">
              <w:rPr>
                <w:rFonts w:cs="Times New Roman"/>
                <w:b/>
                <w:sz w:val="22"/>
              </w:rPr>
              <w:lastRenderedPageBreak/>
              <w:t>1. Ветеринарное обслуживание</w:t>
            </w:r>
          </w:p>
        </w:tc>
        <w:tc>
          <w:tcPr>
            <w:tcW w:w="651" w:type="pct"/>
            <w:gridSpan w:val="2"/>
            <w:tcBorders>
              <w:top w:val="single" w:sz="4" w:space="0" w:color="000000"/>
              <w:left w:val="single" w:sz="4" w:space="0" w:color="000000"/>
              <w:bottom w:val="single" w:sz="4" w:space="0" w:color="000000"/>
              <w:right w:val="single" w:sz="4" w:space="0" w:color="000000"/>
            </w:tcBorders>
            <w:vAlign w:val="center"/>
          </w:tcPr>
          <w:p w:rsidR="00C7077D" w:rsidRPr="00C15827" w:rsidRDefault="00C7077D" w:rsidP="004A73CF">
            <w:pPr>
              <w:ind w:firstLine="0"/>
              <w:jc w:val="center"/>
              <w:rPr>
                <w:rFonts w:cs="Times New Roman"/>
                <w:sz w:val="22"/>
              </w:rPr>
            </w:pPr>
            <w:r w:rsidRPr="00C15827">
              <w:rPr>
                <w:rFonts w:cs="Times New Roman"/>
                <w:sz w:val="22"/>
              </w:rPr>
              <w:t>не подлежит установлению</w:t>
            </w:r>
          </w:p>
          <w:p w:rsidR="00C7077D" w:rsidRPr="00C15827" w:rsidRDefault="00C7077D" w:rsidP="004A73CF">
            <w:pPr>
              <w:ind w:firstLine="0"/>
              <w:rPr>
                <w:rFonts w:cs="Times New Roman"/>
                <w:sz w:val="22"/>
              </w:rPr>
            </w:pPr>
          </w:p>
        </w:tc>
        <w:tc>
          <w:tcPr>
            <w:tcW w:w="269" w:type="pct"/>
            <w:tcBorders>
              <w:top w:val="single" w:sz="4" w:space="0" w:color="000000"/>
              <w:left w:val="single" w:sz="4" w:space="0" w:color="000000"/>
              <w:bottom w:val="single" w:sz="4" w:space="0" w:color="000000"/>
              <w:right w:val="single" w:sz="4" w:space="0" w:color="000000"/>
            </w:tcBorders>
            <w:vAlign w:val="center"/>
          </w:tcPr>
          <w:p w:rsidR="00C7077D" w:rsidRPr="00C15827" w:rsidRDefault="00C7077D" w:rsidP="004A73CF">
            <w:pPr>
              <w:ind w:firstLine="0"/>
              <w:jc w:val="center"/>
              <w:rPr>
                <w:rFonts w:cs="Times New Roman"/>
                <w:sz w:val="22"/>
              </w:rPr>
            </w:pPr>
            <w:r w:rsidRPr="00C15827">
              <w:rPr>
                <w:rFonts w:cs="Times New Roman"/>
                <w:sz w:val="22"/>
              </w:rPr>
              <w:t>Не более 0.7</w:t>
            </w:r>
          </w:p>
        </w:tc>
        <w:tc>
          <w:tcPr>
            <w:tcW w:w="630" w:type="pct"/>
            <w:gridSpan w:val="2"/>
            <w:tcBorders>
              <w:top w:val="single" w:sz="4" w:space="0" w:color="000000"/>
              <w:left w:val="single" w:sz="4" w:space="0" w:color="000000"/>
              <w:bottom w:val="single" w:sz="4" w:space="0" w:color="000000"/>
              <w:right w:val="single" w:sz="4" w:space="0" w:color="000000"/>
            </w:tcBorders>
            <w:vAlign w:val="center"/>
          </w:tcPr>
          <w:p w:rsidR="00C7077D" w:rsidRPr="00C15827" w:rsidRDefault="00C7077D" w:rsidP="004A73CF">
            <w:pPr>
              <w:ind w:firstLine="0"/>
              <w:rPr>
                <w:rFonts w:cs="Times New Roman"/>
                <w:sz w:val="22"/>
              </w:rPr>
            </w:pPr>
            <w:r w:rsidRPr="00C15827">
              <w:rPr>
                <w:rFonts w:cs="Times New Roman"/>
                <w:sz w:val="22"/>
              </w:rPr>
              <w:t xml:space="preserve">От границы участка, прилегающей к красной линии улицы, проезда не менее 5м. </w:t>
            </w:r>
          </w:p>
          <w:p w:rsidR="00C7077D" w:rsidRPr="00C15827" w:rsidRDefault="00C7077D" w:rsidP="004A73CF">
            <w:pPr>
              <w:ind w:firstLine="0"/>
              <w:rPr>
                <w:rFonts w:cs="Times New Roman"/>
                <w:sz w:val="22"/>
              </w:rPr>
            </w:pPr>
            <w:r w:rsidRPr="00C15827">
              <w:rPr>
                <w:rFonts w:cs="Times New Roman"/>
                <w:sz w:val="22"/>
              </w:rPr>
              <w:t xml:space="preserve">От границ участка не менее </w:t>
            </w:r>
            <w:smartTag w:uri="urn:schemas-microsoft-com:office:smarttags" w:element="metricconverter">
              <w:smartTagPr>
                <w:attr w:name="ProductID" w:val="6 м"/>
              </w:smartTagPr>
              <w:r w:rsidRPr="00C15827">
                <w:rPr>
                  <w:rFonts w:cs="Times New Roman"/>
                  <w:sz w:val="22"/>
                </w:rPr>
                <w:t>6 м</w:t>
              </w:r>
            </w:smartTag>
          </w:p>
        </w:tc>
        <w:tc>
          <w:tcPr>
            <w:tcW w:w="556" w:type="pct"/>
            <w:tcBorders>
              <w:top w:val="single" w:sz="4" w:space="0" w:color="000000"/>
              <w:left w:val="single" w:sz="4" w:space="0" w:color="000000"/>
              <w:bottom w:val="single" w:sz="4" w:space="0" w:color="000000"/>
              <w:right w:val="single" w:sz="4" w:space="0" w:color="000000"/>
            </w:tcBorders>
            <w:vAlign w:val="center"/>
          </w:tcPr>
          <w:p w:rsidR="00C7077D" w:rsidRPr="00C15827" w:rsidRDefault="00C7077D" w:rsidP="004A73CF">
            <w:pPr>
              <w:ind w:firstLine="0"/>
              <w:jc w:val="center"/>
              <w:rPr>
                <w:rFonts w:cs="Times New Roman"/>
                <w:sz w:val="22"/>
              </w:rPr>
            </w:pPr>
            <w:r w:rsidRPr="00C15827">
              <w:rPr>
                <w:rFonts w:cs="Times New Roman"/>
                <w:sz w:val="22"/>
              </w:rPr>
              <w:t xml:space="preserve">1 </w:t>
            </w:r>
            <w:proofErr w:type="spellStart"/>
            <w:r w:rsidRPr="00C15827">
              <w:rPr>
                <w:rFonts w:cs="Times New Roman"/>
                <w:sz w:val="22"/>
              </w:rPr>
              <w:t>раб.место</w:t>
            </w:r>
            <w:proofErr w:type="spellEnd"/>
          </w:p>
        </w:tc>
        <w:tc>
          <w:tcPr>
            <w:tcW w:w="633" w:type="pct"/>
            <w:tcBorders>
              <w:top w:val="single" w:sz="4" w:space="0" w:color="000000"/>
              <w:left w:val="single" w:sz="4" w:space="0" w:color="000000"/>
              <w:bottom w:val="single" w:sz="4" w:space="0" w:color="000000"/>
              <w:right w:val="single" w:sz="4" w:space="0" w:color="000000"/>
            </w:tcBorders>
            <w:vAlign w:val="center"/>
          </w:tcPr>
          <w:p w:rsidR="00C7077D" w:rsidRPr="00C15827" w:rsidRDefault="00C7077D" w:rsidP="004A73CF">
            <w:pPr>
              <w:ind w:firstLine="0"/>
              <w:jc w:val="center"/>
              <w:rPr>
                <w:rFonts w:cs="Times New Roman"/>
                <w:sz w:val="22"/>
              </w:rPr>
            </w:pPr>
          </w:p>
        </w:tc>
        <w:tc>
          <w:tcPr>
            <w:tcW w:w="1082" w:type="pct"/>
            <w:gridSpan w:val="2"/>
            <w:tcBorders>
              <w:top w:val="single" w:sz="4" w:space="0" w:color="000000"/>
              <w:left w:val="single" w:sz="4" w:space="0" w:color="000000"/>
              <w:bottom w:val="single" w:sz="4" w:space="0" w:color="000000"/>
              <w:right w:val="single" w:sz="4" w:space="0" w:color="000000"/>
            </w:tcBorders>
            <w:vAlign w:val="center"/>
          </w:tcPr>
          <w:p w:rsidR="00C7077D" w:rsidRPr="00C15827" w:rsidRDefault="00C7077D" w:rsidP="004A73CF">
            <w:pPr>
              <w:ind w:firstLine="0"/>
              <w:jc w:val="center"/>
              <w:rPr>
                <w:rFonts w:cs="Times New Roman"/>
                <w:sz w:val="22"/>
              </w:rPr>
            </w:pPr>
            <w:r w:rsidRPr="00C15827">
              <w:rPr>
                <w:rFonts w:cs="Times New Roman"/>
                <w:sz w:val="22"/>
              </w:rPr>
              <w:t>Не подлежит установлению</w:t>
            </w:r>
          </w:p>
        </w:tc>
        <w:tc>
          <w:tcPr>
            <w:tcW w:w="549" w:type="pct"/>
            <w:gridSpan w:val="2"/>
            <w:tcBorders>
              <w:top w:val="single" w:sz="4" w:space="0" w:color="000000"/>
              <w:left w:val="single" w:sz="4" w:space="0" w:color="000000"/>
              <w:bottom w:val="single" w:sz="4" w:space="0" w:color="000000"/>
              <w:right w:val="single" w:sz="4" w:space="0" w:color="000000"/>
            </w:tcBorders>
            <w:vAlign w:val="center"/>
          </w:tcPr>
          <w:p w:rsidR="00C7077D" w:rsidRPr="00C15827" w:rsidRDefault="00C7077D" w:rsidP="004A73CF">
            <w:pPr>
              <w:ind w:firstLine="0"/>
              <w:rPr>
                <w:rFonts w:cs="Times New Roman"/>
                <w:sz w:val="22"/>
              </w:rPr>
            </w:pPr>
            <w:r w:rsidRPr="00C15827">
              <w:rPr>
                <w:rFonts w:cs="Times New Roman"/>
                <w:sz w:val="22"/>
              </w:rPr>
              <w:t xml:space="preserve">Не менее 1 </w:t>
            </w:r>
            <w:proofErr w:type="spellStart"/>
            <w:r w:rsidRPr="00C15827">
              <w:rPr>
                <w:rFonts w:cs="Times New Roman"/>
                <w:sz w:val="22"/>
              </w:rPr>
              <w:t>машиноместа</w:t>
            </w:r>
            <w:proofErr w:type="spellEnd"/>
            <w:r w:rsidRPr="00C15827">
              <w:rPr>
                <w:rFonts w:cs="Times New Roman"/>
                <w:sz w:val="22"/>
              </w:rPr>
              <w:t xml:space="preserve"> </w:t>
            </w:r>
          </w:p>
          <w:p w:rsidR="00C7077D" w:rsidRPr="00C15827" w:rsidRDefault="00C7077D" w:rsidP="004A73CF">
            <w:pPr>
              <w:ind w:firstLine="0"/>
              <w:rPr>
                <w:rFonts w:cs="Times New Roman"/>
                <w:sz w:val="22"/>
              </w:rPr>
            </w:pPr>
            <w:r w:rsidRPr="00C15827">
              <w:rPr>
                <w:rFonts w:cs="Times New Roman"/>
                <w:sz w:val="22"/>
              </w:rPr>
              <w:t xml:space="preserve">на 5 работающих, но не менее 2 </w:t>
            </w:r>
            <w:proofErr w:type="spellStart"/>
            <w:r w:rsidRPr="00C15827">
              <w:rPr>
                <w:rFonts w:cs="Times New Roman"/>
                <w:sz w:val="22"/>
              </w:rPr>
              <w:t>машиноместа</w:t>
            </w:r>
            <w:proofErr w:type="spellEnd"/>
          </w:p>
        </w:tc>
      </w:tr>
      <w:tr w:rsidR="00C7077D" w:rsidRPr="00C15827" w:rsidTr="004A73CF">
        <w:tc>
          <w:tcPr>
            <w:tcW w:w="630" w:type="pct"/>
            <w:tcBorders>
              <w:top w:val="single" w:sz="4" w:space="0" w:color="000000"/>
              <w:left w:val="single" w:sz="4" w:space="0" w:color="000000"/>
              <w:bottom w:val="single" w:sz="4" w:space="0" w:color="000000"/>
              <w:right w:val="single" w:sz="4" w:space="0" w:color="000000"/>
            </w:tcBorders>
            <w:vAlign w:val="center"/>
          </w:tcPr>
          <w:p w:rsidR="00C7077D" w:rsidRPr="00C15827" w:rsidRDefault="00C7077D" w:rsidP="004A73CF">
            <w:pPr>
              <w:ind w:firstLine="0"/>
              <w:rPr>
                <w:rFonts w:cs="Times New Roman"/>
                <w:b/>
                <w:sz w:val="22"/>
              </w:rPr>
            </w:pPr>
            <w:r w:rsidRPr="00C15827">
              <w:rPr>
                <w:rFonts w:cs="Times New Roman"/>
                <w:b/>
                <w:sz w:val="22"/>
              </w:rPr>
              <w:t>2. Склады</w:t>
            </w:r>
          </w:p>
        </w:tc>
        <w:tc>
          <w:tcPr>
            <w:tcW w:w="651" w:type="pct"/>
            <w:gridSpan w:val="2"/>
            <w:tcBorders>
              <w:top w:val="single" w:sz="4" w:space="0" w:color="000000"/>
              <w:left w:val="single" w:sz="4" w:space="0" w:color="000000"/>
              <w:bottom w:val="single" w:sz="4" w:space="0" w:color="000000"/>
              <w:right w:val="single" w:sz="4" w:space="0" w:color="000000"/>
            </w:tcBorders>
          </w:tcPr>
          <w:p w:rsidR="00C7077D" w:rsidRPr="00C15827" w:rsidRDefault="00C7077D" w:rsidP="004A73CF">
            <w:pPr>
              <w:ind w:firstLine="0"/>
              <w:rPr>
                <w:rFonts w:cs="Times New Roman"/>
                <w:sz w:val="22"/>
              </w:rPr>
            </w:pPr>
            <w:r w:rsidRPr="00C15827">
              <w:rPr>
                <w:rFonts w:cs="Times New Roman"/>
                <w:sz w:val="22"/>
              </w:rPr>
              <w:t>не подлежит установлению</w:t>
            </w:r>
          </w:p>
        </w:tc>
        <w:tc>
          <w:tcPr>
            <w:tcW w:w="269" w:type="pct"/>
            <w:tcBorders>
              <w:top w:val="single" w:sz="4" w:space="0" w:color="000000"/>
              <w:left w:val="single" w:sz="4" w:space="0" w:color="000000"/>
              <w:bottom w:val="single" w:sz="4" w:space="0" w:color="000000"/>
              <w:right w:val="single" w:sz="4" w:space="0" w:color="000000"/>
            </w:tcBorders>
            <w:vAlign w:val="center"/>
          </w:tcPr>
          <w:p w:rsidR="00C7077D" w:rsidRPr="00C15827" w:rsidRDefault="00C7077D" w:rsidP="004A73CF">
            <w:pPr>
              <w:ind w:firstLine="0"/>
              <w:rPr>
                <w:rFonts w:cs="Times New Roman"/>
                <w:sz w:val="22"/>
              </w:rPr>
            </w:pPr>
            <w:r w:rsidRPr="00C15827">
              <w:rPr>
                <w:rFonts w:cs="Times New Roman"/>
                <w:sz w:val="22"/>
              </w:rPr>
              <w:t>Не более 0.7</w:t>
            </w:r>
          </w:p>
        </w:tc>
        <w:tc>
          <w:tcPr>
            <w:tcW w:w="630" w:type="pct"/>
            <w:gridSpan w:val="2"/>
            <w:tcBorders>
              <w:top w:val="single" w:sz="4" w:space="0" w:color="000000"/>
              <w:left w:val="single" w:sz="4" w:space="0" w:color="000000"/>
              <w:bottom w:val="single" w:sz="4" w:space="0" w:color="000000"/>
              <w:right w:val="single" w:sz="4" w:space="0" w:color="000000"/>
            </w:tcBorders>
            <w:vAlign w:val="center"/>
          </w:tcPr>
          <w:p w:rsidR="00C7077D" w:rsidRPr="00C15827" w:rsidRDefault="00C7077D" w:rsidP="004A73CF">
            <w:pPr>
              <w:ind w:firstLine="0"/>
              <w:rPr>
                <w:rFonts w:cs="Times New Roman"/>
                <w:sz w:val="22"/>
              </w:rPr>
            </w:pPr>
            <w:r w:rsidRPr="00C15827">
              <w:rPr>
                <w:rFonts w:cs="Times New Roman"/>
                <w:sz w:val="22"/>
              </w:rPr>
              <w:t xml:space="preserve">От границы участка, прилегающей к красной линии улицы, проезда не менее 12м. </w:t>
            </w:r>
          </w:p>
          <w:p w:rsidR="00C7077D" w:rsidRPr="00C15827" w:rsidRDefault="00C7077D" w:rsidP="004A73CF">
            <w:pPr>
              <w:ind w:firstLine="0"/>
              <w:rPr>
                <w:rFonts w:cs="Times New Roman"/>
                <w:sz w:val="22"/>
              </w:rPr>
            </w:pPr>
            <w:r w:rsidRPr="00C15827">
              <w:rPr>
                <w:rFonts w:cs="Times New Roman"/>
                <w:sz w:val="22"/>
              </w:rPr>
              <w:t xml:space="preserve">От границ участка не менее </w:t>
            </w:r>
            <w:smartTag w:uri="urn:schemas-microsoft-com:office:smarttags" w:element="metricconverter">
              <w:smartTagPr>
                <w:attr w:name="ProductID" w:val="12 м"/>
              </w:smartTagPr>
              <w:r w:rsidRPr="00C15827">
                <w:rPr>
                  <w:rFonts w:cs="Times New Roman"/>
                  <w:sz w:val="22"/>
                </w:rPr>
                <w:t>12 м</w:t>
              </w:r>
            </w:smartTag>
          </w:p>
        </w:tc>
        <w:tc>
          <w:tcPr>
            <w:tcW w:w="556" w:type="pct"/>
            <w:tcBorders>
              <w:top w:val="single" w:sz="4" w:space="0" w:color="000000"/>
              <w:left w:val="single" w:sz="4" w:space="0" w:color="000000"/>
              <w:bottom w:val="single" w:sz="4" w:space="0" w:color="000000"/>
              <w:right w:val="single" w:sz="4" w:space="0" w:color="000000"/>
            </w:tcBorders>
            <w:vAlign w:val="center"/>
          </w:tcPr>
          <w:p w:rsidR="00C7077D" w:rsidRPr="00C15827" w:rsidRDefault="00C7077D" w:rsidP="004A73CF">
            <w:pPr>
              <w:ind w:firstLine="0"/>
              <w:rPr>
                <w:rFonts w:cs="Times New Roman"/>
                <w:sz w:val="22"/>
              </w:rPr>
            </w:pPr>
            <w:r w:rsidRPr="00C15827">
              <w:rPr>
                <w:rFonts w:cs="Times New Roman"/>
                <w:sz w:val="22"/>
              </w:rPr>
              <w:t xml:space="preserve">1 </w:t>
            </w:r>
            <w:proofErr w:type="spellStart"/>
            <w:r w:rsidRPr="00C15827">
              <w:rPr>
                <w:rFonts w:cs="Times New Roman"/>
                <w:sz w:val="22"/>
              </w:rPr>
              <w:t>раб.место</w:t>
            </w:r>
            <w:proofErr w:type="spellEnd"/>
          </w:p>
        </w:tc>
        <w:tc>
          <w:tcPr>
            <w:tcW w:w="633" w:type="pct"/>
            <w:tcBorders>
              <w:top w:val="single" w:sz="4" w:space="0" w:color="000000"/>
              <w:left w:val="single" w:sz="4" w:space="0" w:color="000000"/>
              <w:bottom w:val="single" w:sz="4" w:space="0" w:color="000000"/>
              <w:right w:val="single" w:sz="4" w:space="0" w:color="000000"/>
            </w:tcBorders>
            <w:vAlign w:val="center"/>
          </w:tcPr>
          <w:p w:rsidR="00C7077D" w:rsidRPr="00C15827" w:rsidRDefault="00C7077D" w:rsidP="004A73CF">
            <w:pPr>
              <w:ind w:firstLine="0"/>
              <w:rPr>
                <w:rFonts w:cs="Times New Roman"/>
                <w:sz w:val="22"/>
              </w:rPr>
            </w:pPr>
          </w:p>
        </w:tc>
        <w:tc>
          <w:tcPr>
            <w:tcW w:w="1082" w:type="pct"/>
            <w:gridSpan w:val="2"/>
            <w:tcBorders>
              <w:top w:val="single" w:sz="4" w:space="0" w:color="000000"/>
              <w:left w:val="single" w:sz="4" w:space="0" w:color="000000"/>
              <w:bottom w:val="single" w:sz="4" w:space="0" w:color="000000"/>
              <w:right w:val="single" w:sz="4" w:space="0" w:color="000000"/>
            </w:tcBorders>
            <w:vAlign w:val="center"/>
          </w:tcPr>
          <w:p w:rsidR="00C7077D" w:rsidRPr="00C15827" w:rsidRDefault="00C7077D" w:rsidP="004A73CF">
            <w:pPr>
              <w:ind w:firstLine="0"/>
              <w:jc w:val="center"/>
              <w:rPr>
                <w:rFonts w:cs="Times New Roman"/>
                <w:sz w:val="22"/>
              </w:rPr>
            </w:pPr>
            <w:r w:rsidRPr="00C15827">
              <w:rPr>
                <w:rFonts w:cs="Times New Roman"/>
                <w:sz w:val="22"/>
              </w:rPr>
              <w:t>Не подлежит установлению</w:t>
            </w:r>
          </w:p>
        </w:tc>
        <w:tc>
          <w:tcPr>
            <w:tcW w:w="549" w:type="pct"/>
            <w:gridSpan w:val="2"/>
            <w:tcBorders>
              <w:top w:val="single" w:sz="4" w:space="0" w:color="000000"/>
              <w:left w:val="single" w:sz="4" w:space="0" w:color="000000"/>
              <w:bottom w:val="single" w:sz="4" w:space="0" w:color="000000"/>
              <w:right w:val="single" w:sz="4" w:space="0" w:color="000000"/>
            </w:tcBorders>
            <w:vAlign w:val="center"/>
          </w:tcPr>
          <w:p w:rsidR="00C7077D" w:rsidRPr="00C15827" w:rsidRDefault="00C7077D" w:rsidP="004A73CF">
            <w:pPr>
              <w:ind w:firstLine="0"/>
              <w:rPr>
                <w:rFonts w:cs="Times New Roman"/>
                <w:sz w:val="22"/>
              </w:rPr>
            </w:pPr>
            <w:r w:rsidRPr="00C15827">
              <w:rPr>
                <w:rFonts w:cs="Times New Roman"/>
                <w:sz w:val="22"/>
              </w:rPr>
              <w:t xml:space="preserve">Не менее 1 </w:t>
            </w:r>
            <w:proofErr w:type="spellStart"/>
            <w:r w:rsidRPr="00C15827">
              <w:rPr>
                <w:rFonts w:cs="Times New Roman"/>
                <w:sz w:val="22"/>
              </w:rPr>
              <w:t>машиноместа</w:t>
            </w:r>
            <w:proofErr w:type="spellEnd"/>
            <w:r w:rsidRPr="00C15827">
              <w:rPr>
                <w:rFonts w:cs="Times New Roman"/>
                <w:sz w:val="22"/>
              </w:rPr>
              <w:t xml:space="preserve"> </w:t>
            </w:r>
          </w:p>
          <w:p w:rsidR="00C7077D" w:rsidRPr="00C15827" w:rsidRDefault="00C7077D" w:rsidP="004A73CF">
            <w:pPr>
              <w:ind w:firstLine="0"/>
              <w:rPr>
                <w:rFonts w:cs="Times New Roman"/>
                <w:sz w:val="22"/>
              </w:rPr>
            </w:pPr>
            <w:r w:rsidRPr="00C15827">
              <w:rPr>
                <w:rFonts w:cs="Times New Roman"/>
                <w:sz w:val="22"/>
              </w:rPr>
              <w:t xml:space="preserve">на 5 работающих, но не менее 5 </w:t>
            </w:r>
            <w:proofErr w:type="spellStart"/>
            <w:r w:rsidRPr="00C15827">
              <w:rPr>
                <w:rFonts w:cs="Times New Roman"/>
                <w:sz w:val="22"/>
              </w:rPr>
              <w:t>машиномест</w:t>
            </w:r>
            <w:proofErr w:type="spellEnd"/>
            <w:r w:rsidRPr="00C15827">
              <w:rPr>
                <w:rFonts w:cs="Times New Roman"/>
                <w:sz w:val="22"/>
              </w:rPr>
              <w:t xml:space="preserve">. </w:t>
            </w:r>
          </w:p>
        </w:tc>
      </w:tr>
      <w:tr w:rsidR="00C7077D" w:rsidRPr="00C15827" w:rsidTr="004A73CF">
        <w:tc>
          <w:tcPr>
            <w:tcW w:w="630" w:type="pct"/>
            <w:tcBorders>
              <w:top w:val="single" w:sz="4" w:space="0" w:color="000000"/>
              <w:left w:val="single" w:sz="4" w:space="0" w:color="000000"/>
              <w:bottom w:val="single" w:sz="4" w:space="0" w:color="000000"/>
              <w:right w:val="single" w:sz="4" w:space="0" w:color="000000"/>
            </w:tcBorders>
            <w:vAlign w:val="center"/>
          </w:tcPr>
          <w:p w:rsidR="00C7077D" w:rsidRPr="00C15827" w:rsidRDefault="00C7077D" w:rsidP="004A73CF">
            <w:pPr>
              <w:ind w:firstLine="0"/>
              <w:rPr>
                <w:rFonts w:cs="Times New Roman"/>
                <w:sz w:val="22"/>
                <w:highlight w:val="yellow"/>
              </w:rPr>
            </w:pPr>
            <w:r w:rsidRPr="00C15827">
              <w:rPr>
                <w:rFonts w:cs="Times New Roman"/>
                <w:b/>
                <w:sz w:val="22"/>
              </w:rPr>
              <w:t>3. Обеспечение внутреннего правопорядка</w:t>
            </w:r>
          </w:p>
        </w:tc>
        <w:tc>
          <w:tcPr>
            <w:tcW w:w="651" w:type="pct"/>
            <w:gridSpan w:val="2"/>
            <w:tcBorders>
              <w:top w:val="single" w:sz="4" w:space="0" w:color="000000"/>
              <w:left w:val="single" w:sz="4" w:space="0" w:color="000000"/>
              <w:bottom w:val="single" w:sz="4" w:space="0" w:color="000000"/>
              <w:right w:val="single" w:sz="4" w:space="0" w:color="000000"/>
            </w:tcBorders>
            <w:vAlign w:val="center"/>
          </w:tcPr>
          <w:p w:rsidR="00C7077D" w:rsidRPr="00C15827" w:rsidRDefault="00C7077D" w:rsidP="004A73CF">
            <w:pPr>
              <w:ind w:firstLine="0"/>
              <w:rPr>
                <w:rFonts w:cs="Times New Roman"/>
                <w:sz w:val="22"/>
              </w:rPr>
            </w:pPr>
            <w:r w:rsidRPr="00C15827">
              <w:rPr>
                <w:rFonts w:cs="Times New Roman"/>
                <w:sz w:val="22"/>
              </w:rPr>
              <w:t>не подлежит установлению</w:t>
            </w:r>
          </w:p>
        </w:tc>
        <w:tc>
          <w:tcPr>
            <w:tcW w:w="269" w:type="pct"/>
            <w:tcBorders>
              <w:top w:val="single" w:sz="4" w:space="0" w:color="000000"/>
              <w:left w:val="single" w:sz="4" w:space="0" w:color="000000"/>
              <w:bottom w:val="single" w:sz="4" w:space="0" w:color="000000"/>
              <w:right w:val="single" w:sz="4" w:space="0" w:color="000000"/>
            </w:tcBorders>
            <w:vAlign w:val="center"/>
          </w:tcPr>
          <w:p w:rsidR="00C7077D" w:rsidRPr="00C15827" w:rsidRDefault="00C7077D" w:rsidP="004A73CF">
            <w:pPr>
              <w:ind w:firstLine="0"/>
              <w:jc w:val="center"/>
              <w:rPr>
                <w:rFonts w:cs="Times New Roman"/>
                <w:sz w:val="22"/>
              </w:rPr>
            </w:pPr>
            <w:r w:rsidRPr="00C15827">
              <w:rPr>
                <w:rFonts w:cs="Times New Roman"/>
                <w:sz w:val="22"/>
              </w:rPr>
              <w:t>Не более 0.7</w:t>
            </w:r>
          </w:p>
        </w:tc>
        <w:tc>
          <w:tcPr>
            <w:tcW w:w="630" w:type="pct"/>
            <w:gridSpan w:val="2"/>
            <w:tcBorders>
              <w:top w:val="single" w:sz="4" w:space="0" w:color="000000"/>
              <w:left w:val="single" w:sz="4" w:space="0" w:color="000000"/>
              <w:bottom w:val="single" w:sz="4" w:space="0" w:color="000000"/>
              <w:right w:val="single" w:sz="4" w:space="0" w:color="000000"/>
            </w:tcBorders>
            <w:vAlign w:val="center"/>
          </w:tcPr>
          <w:p w:rsidR="00C7077D" w:rsidRPr="00C15827" w:rsidRDefault="00C7077D" w:rsidP="004A73CF">
            <w:pPr>
              <w:ind w:firstLine="0"/>
              <w:rPr>
                <w:rFonts w:cs="Times New Roman"/>
                <w:sz w:val="22"/>
              </w:rPr>
            </w:pPr>
            <w:r w:rsidRPr="00C15827">
              <w:rPr>
                <w:rFonts w:cs="Times New Roman"/>
                <w:sz w:val="22"/>
              </w:rPr>
              <w:t xml:space="preserve">От границы участка, прилегающей к красной линии улицы, проезда не менее 5м. </w:t>
            </w:r>
          </w:p>
          <w:p w:rsidR="00C7077D" w:rsidRPr="00C15827" w:rsidRDefault="00C7077D" w:rsidP="004A73CF">
            <w:pPr>
              <w:widowControl w:val="0"/>
              <w:autoSpaceDE w:val="0"/>
              <w:autoSpaceDN w:val="0"/>
              <w:adjustRightInd w:val="0"/>
              <w:ind w:firstLine="0"/>
              <w:rPr>
                <w:rFonts w:eastAsia="NSimSun" w:cs="Times New Roman"/>
                <w:sz w:val="22"/>
                <w:lang w:eastAsia="zh-CN"/>
              </w:rPr>
            </w:pPr>
            <w:r w:rsidRPr="00C15827">
              <w:rPr>
                <w:rFonts w:cs="Times New Roman"/>
                <w:sz w:val="22"/>
              </w:rPr>
              <w:t xml:space="preserve">От границ участка не менее </w:t>
            </w:r>
            <w:smartTag w:uri="urn:schemas-microsoft-com:office:smarttags" w:element="metricconverter">
              <w:smartTagPr>
                <w:attr w:name="ProductID" w:val="6 м"/>
              </w:smartTagPr>
              <w:r w:rsidRPr="00C15827">
                <w:rPr>
                  <w:rFonts w:cs="Times New Roman"/>
                  <w:sz w:val="22"/>
                </w:rPr>
                <w:t>6 м</w:t>
              </w:r>
            </w:smartTag>
          </w:p>
        </w:tc>
        <w:tc>
          <w:tcPr>
            <w:tcW w:w="556" w:type="pct"/>
            <w:tcBorders>
              <w:top w:val="single" w:sz="4" w:space="0" w:color="000000"/>
              <w:left w:val="single" w:sz="4" w:space="0" w:color="000000"/>
              <w:bottom w:val="single" w:sz="4" w:space="0" w:color="000000"/>
              <w:right w:val="single" w:sz="4" w:space="0" w:color="000000"/>
            </w:tcBorders>
            <w:vAlign w:val="center"/>
          </w:tcPr>
          <w:p w:rsidR="00C7077D" w:rsidRPr="00C15827" w:rsidRDefault="00C7077D" w:rsidP="004A73CF">
            <w:pPr>
              <w:ind w:firstLine="0"/>
              <w:jc w:val="center"/>
              <w:rPr>
                <w:rFonts w:cs="Times New Roman"/>
                <w:sz w:val="22"/>
              </w:rPr>
            </w:pPr>
            <w:r w:rsidRPr="00C15827">
              <w:rPr>
                <w:rFonts w:cs="Times New Roman"/>
                <w:sz w:val="22"/>
              </w:rPr>
              <w:t xml:space="preserve">1 </w:t>
            </w:r>
            <w:proofErr w:type="spellStart"/>
            <w:r w:rsidRPr="00C15827">
              <w:rPr>
                <w:rFonts w:cs="Times New Roman"/>
                <w:sz w:val="22"/>
              </w:rPr>
              <w:t>раб.место</w:t>
            </w:r>
            <w:proofErr w:type="spellEnd"/>
          </w:p>
        </w:tc>
        <w:tc>
          <w:tcPr>
            <w:tcW w:w="633" w:type="pct"/>
            <w:tcBorders>
              <w:top w:val="single" w:sz="4" w:space="0" w:color="000000"/>
              <w:left w:val="single" w:sz="4" w:space="0" w:color="000000"/>
              <w:bottom w:val="single" w:sz="4" w:space="0" w:color="000000"/>
              <w:right w:val="single" w:sz="4" w:space="0" w:color="000000"/>
            </w:tcBorders>
            <w:vAlign w:val="center"/>
          </w:tcPr>
          <w:p w:rsidR="00C7077D" w:rsidRPr="00C15827" w:rsidRDefault="00C7077D" w:rsidP="004A73CF">
            <w:pPr>
              <w:ind w:firstLine="0"/>
              <w:jc w:val="center"/>
              <w:rPr>
                <w:rFonts w:cs="Times New Roman"/>
                <w:sz w:val="22"/>
              </w:rPr>
            </w:pPr>
          </w:p>
        </w:tc>
        <w:tc>
          <w:tcPr>
            <w:tcW w:w="570" w:type="pct"/>
            <w:tcBorders>
              <w:top w:val="single" w:sz="4" w:space="0" w:color="000000"/>
              <w:left w:val="single" w:sz="4" w:space="0" w:color="000000"/>
              <w:bottom w:val="single" w:sz="4" w:space="0" w:color="000000"/>
              <w:right w:val="single" w:sz="4" w:space="0" w:color="000000"/>
            </w:tcBorders>
            <w:vAlign w:val="center"/>
          </w:tcPr>
          <w:p w:rsidR="00C7077D" w:rsidRPr="00C15827" w:rsidRDefault="00C7077D" w:rsidP="004A73CF">
            <w:pPr>
              <w:ind w:firstLine="0"/>
              <w:jc w:val="center"/>
              <w:rPr>
                <w:rFonts w:cs="Times New Roman"/>
                <w:sz w:val="22"/>
              </w:rPr>
            </w:pPr>
            <w:r w:rsidRPr="00C15827">
              <w:rPr>
                <w:rFonts w:cs="Times New Roman"/>
                <w:sz w:val="22"/>
              </w:rPr>
              <w:t>Не подлежит установлению</w:t>
            </w:r>
          </w:p>
        </w:tc>
        <w:tc>
          <w:tcPr>
            <w:tcW w:w="512" w:type="pct"/>
            <w:tcBorders>
              <w:top w:val="single" w:sz="4" w:space="0" w:color="000000"/>
              <w:left w:val="single" w:sz="4" w:space="0" w:color="000000"/>
              <w:bottom w:val="single" w:sz="4" w:space="0" w:color="000000"/>
              <w:right w:val="single" w:sz="4" w:space="0" w:color="000000"/>
            </w:tcBorders>
            <w:vAlign w:val="center"/>
          </w:tcPr>
          <w:p w:rsidR="00C7077D" w:rsidRPr="00C15827" w:rsidRDefault="00C7077D" w:rsidP="004A73CF">
            <w:pPr>
              <w:ind w:firstLine="0"/>
              <w:jc w:val="center"/>
              <w:rPr>
                <w:rFonts w:cs="Times New Roman"/>
                <w:sz w:val="22"/>
              </w:rPr>
            </w:pPr>
            <w:r w:rsidRPr="00C15827">
              <w:rPr>
                <w:rFonts w:cs="Times New Roman"/>
                <w:sz w:val="22"/>
              </w:rPr>
              <w:t xml:space="preserve">Не менее 3 </w:t>
            </w:r>
            <w:proofErr w:type="spellStart"/>
            <w:r w:rsidRPr="00C15827">
              <w:rPr>
                <w:rFonts w:cs="Times New Roman"/>
                <w:sz w:val="22"/>
              </w:rPr>
              <w:t>машиномест</w:t>
            </w:r>
            <w:proofErr w:type="spellEnd"/>
          </w:p>
        </w:tc>
        <w:tc>
          <w:tcPr>
            <w:tcW w:w="549" w:type="pct"/>
            <w:gridSpan w:val="2"/>
            <w:tcBorders>
              <w:top w:val="single" w:sz="4" w:space="0" w:color="000000"/>
              <w:left w:val="single" w:sz="4" w:space="0" w:color="000000"/>
              <w:bottom w:val="single" w:sz="4" w:space="0" w:color="000000"/>
              <w:right w:val="single" w:sz="4" w:space="0" w:color="000000"/>
            </w:tcBorders>
            <w:vAlign w:val="center"/>
          </w:tcPr>
          <w:p w:rsidR="00C7077D" w:rsidRPr="00C15827" w:rsidRDefault="00C7077D" w:rsidP="004A73CF">
            <w:pPr>
              <w:ind w:firstLine="0"/>
              <w:jc w:val="center"/>
              <w:rPr>
                <w:rFonts w:cs="Times New Roman"/>
                <w:sz w:val="22"/>
              </w:rPr>
            </w:pPr>
            <w:r w:rsidRPr="00C15827">
              <w:rPr>
                <w:rFonts w:cs="Times New Roman"/>
                <w:sz w:val="22"/>
              </w:rPr>
              <w:t>0,06</w:t>
            </w:r>
          </w:p>
        </w:tc>
      </w:tr>
    </w:tbl>
    <w:p w:rsidR="00C7077D" w:rsidRPr="00925226" w:rsidRDefault="00C7077D" w:rsidP="001D56BF">
      <w:pPr>
        <w:pStyle w:val="ConsPlusNormal"/>
        <w:widowControl/>
        <w:spacing w:after="120"/>
        <w:ind w:firstLine="0"/>
        <w:contextualSpacing/>
        <w:jc w:val="right"/>
        <w:rPr>
          <w:rFonts w:ascii="Times New Roman" w:hAnsi="Times New Roman" w:cs="Times New Roman"/>
          <w:sz w:val="24"/>
          <w:szCs w:val="24"/>
        </w:rPr>
      </w:pPr>
    </w:p>
    <w:p w:rsidR="00925226" w:rsidRPr="00925226" w:rsidRDefault="00925226" w:rsidP="00925226">
      <w:pPr>
        <w:pStyle w:val="consplusnormalcxspmiddle"/>
        <w:spacing w:after="120" w:afterAutospacing="0"/>
        <w:ind w:firstLine="0"/>
        <w:contextualSpacing/>
        <w:rPr>
          <w:b/>
        </w:rPr>
      </w:pPr>
      <w:r w:rsidRPr="00925226">
        <w:rPr>
          <w:b/>
        </w:rPr>
        <w:t xml:space="preserve">Примечания к таблице: </w:t>
      </w:r>
    </w:p>
    <w:p w:rsidR="00C7077D" w:rsidRPr="00C7077D" w:rsidRDefault="00C7077D" w:rsidP="00C7077D">
      <w:pPr>
        <w:pStyle w:val="2"/>
        <w:jc w:val="left"/>
        <w:rPr>
          <w:rFonts w:eastAsia="Times New Roman" w:cs="Times New Roman"/>
          <w:b w:val="0"/>
          <w:szCs w:val="24"/>
          <w:lang w:eastAsia="ru-RU"/>
        </w:rPr>
      </w:pPr>
      <w:bookmarkStart w:id="270" w:name="_Toc446509492"/>
      <w:r w:rsidRPr="00C7077D">
        <w:rPr>
          <w:rFonts w:eastAsia="Times New Roman" w:cs="Times New Roman"/>
          <w:b w:val="0"/>
          <w:szCs w:val="24"/>
          <w:lang w:eastAsia="ru-RU"/>
        </w:rPr>
        <w:lastRenderedPageBreak/>
        <w:t xml:space="preserve">1. 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w:t>
      </w:r>
    </w:p>
    <w:p w:rsidR="00C7077D" w:rsidRPr="00C7077D" w:rsidRDefault="00C7077D" w:rsidP="00C7077D">
      <w:pPr>
        <w:pStyle w:val="2"/>
        <w:jc w:val="left"/>
        <w:rPr>
          <w:rFonts w:eastAsia="Times New Roman" w:cs="Times New Roman"/>
          <w:b w:val="0"/>
          <w:szCs w:val="24"/>
          <w:lang w:eastAsia="ru-RU"/>
        </w:rPr>
      </w:pPr>
      <w:r w:rsidRPr="00C7077D">
        <w:rPr>
          <w:rFonts w:eastAsia="Times New Roman" w:cs="Times New Roman"/>
          <w:b w:val="0"/>
          <w:szCs w:val="24"/>
          <w:lang w:eastAsia="ru-RU"/>
        </w:rPr>
        <w:t xml:space="preserve">2. Допускаются отклонения от представленных в таблице показателей отступов строений от боковых и задних границ земельных участков при условии получения разрешения на отклонение от предельных параметров разрешенного строительства, с учетом соблюдения противопожарных и санитарных норм. </w:t>
      </w:r>
    </w:p>
    <w:p w:rsidR="00925226" w:rsidRDefault="00925226" w:rsidP="00925226">
      <w:pPr>
        <w:pStyle w:val="2"/>
      </w:pPr>
      <w:r>
        <w:br w:type="page"/>
      </w:r>
    </w:p>
    <w:p w:rsidR="00925226" w:rsidRDefault="00925226" w:rsidP="00925226">
      <w:pPr>
        <w:pStyle w:val="2"/>
      </w:pPr>
      <w:bookmarkStart w:id="271" w:name="_Toc448491856"/>
      <w:r w:rsidRPr="00925226">
        <w:lastRenderedPageBreak/>
        <w:t>С (В). Зона специального назначения (ведомственная)</w:t>
      </w:r>
      <w:bookmarkEnd w:id="270"/>
      <w:bookmarkEnd w:id="271"/>
    </w:p>
    <w:p w:rsidR="001D6DB9" w:rsidRPr="001D6DB9" w:rsidRDefault="001D6DB9" w:rsidP="001D6DB9">
      <w:pPr>
        <w:jc w:val="right"/>
      </w:pPr>
      <w:r w:rsidRPr="001D6DB9">
        <w:t>Таблица 65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5"/>
        <w:gridCol w:w="4699"/>
        <w:gridCol w:w="4023"/>
        <w:gridCol w:w="3840"/>
      </w:tblGrid>
      <w:tr w:rsidR="00925226" w:rsidRPr="00925226" w:rsidTr="00925226">
        <w:tc>
          <w:tcPr>
            <w:tcW w:w="894" w:type="pct"/>
            <w:tcBorders>
              <w:top w:val="single" w:sz="4" w:space="0" w:color="auto"/>
              <w:left w:val="single" w:sz="4" w:space="0" w:color="auto"/>
              <w:bottom w:val="single" w:sz="4" w:space="0" w:color="auto"/>
              <w:right w:val="single" w:sz="4" w:space="0" w:color="auto"/>
            </w:tcBorders>
            <w:vAlign w:val="center"/>
          </w:tcPr>
          <w:p w:rsidR="00925226" w:rsidRPr="00925226" w:rsidRDefault="00925226" w:rsidP="00925226">
            <w:pPr>
              <w:pStyle w:val="ConsPlusNormal"/>
              <w:widowControl/>
              <w:ind w:firstLine="0"/>
              <w:jc w:val="center"/>
              <w:rPr>
                <w:rFonts w:ascii="Times New Roman" w:hAnsi="Times New Roman" w:cs="Times New Roman"/>
                <w:b/>
                <w:sz w:val="24"/>
                <w:szCs w:val="24"/>
              </w:rPr>
            </w:pPr>
            <w:r w:rsidRPr="00925226">
              <w:rPr>
                <w:rFonts w:ascii="Times New Roman" w:hAnsi="Times New Roman" w:cs="Times New Roman"/>
                <w:b/>
                <w:sz w:val="24"/>
                <w:szCs w:val="24"/>
              </w:rPr>
              <w:t>Основные виды разрешённого использования</w:t>
            </w:r>
          </w:p>
        </w:tc>
        <w:tc>
          <w:tcPr>
            <w:tcW w:w="1536" w:type="pct"/>
            <w:tcBorders>
              <w:top w:val="single" w:sz="4" w:space="0" w:color="auto"/>
              <w:left w:val="single" w:sz="4" w:space="0" w:color="auto"/>
              <w:bottom w:val="single" w:sz="4" w:space="0" w:color="auto"/>
              <w:right w:val="single" w:sz="4" w:space="0" w:color="auto"/>
            </w:tcBorders>
            <w:vAlign w:val="center"/>
          </w:tcPr>
          <w:p w:rsidR="00925226" w:rsidRPr="00925226" w:rsidRDefault="00925226" w:rsidP="00925226">
            <w:pPr>
              <w:pStyle w:val="ConsPlusNormal"/>
              <w:widowControl/>
              <w:ind w:firstLine="0"/>
              <w:jc w:val="center"/>
              <w:rPr>
                <w:rFonts w:ascii="Times New Roman" w:hAnsi="Times New Roman" w:cs="Times New Roman"/>
                <w:b/>
                <w:sz w:val="24"/>
                <w:szCs w:val="24"/>
              </w:rPr>
            </w:pPr>
            <w:r w:rsidRPr="00925226">
              <w:rPr>
                <w:rFonts w:ascii="Times New Roman" w:hAnsi="Times New Roman" w:cs="Times New Roman"/>
                <w:b/>
                <w:sz w:val="24"/>
                <w:szCs w:val="24"/>
              </w:rPr>
              <w:t>Описание вида разрешенного использования земельного участка</w:t>
            </w:r>
          </w:p>
        </w:tc>
        <w:tc>
          <w:tcPr>
            <w:tcW w:w="1315" w:type="pct"/>
            <w:tcBorders>
              <w:top w:val="single" w:sz="4" w:space="0" w:color="auto"/>
              <w:left w:val="single" w:sz="4" w:space="0" w:color="auto"/>
              <w:bottom w:val="single" w:sz="4" w:space="0" w:color="auto"/>
              <w:right w:val="single" w:sz="4" w:space="0" w:color="auto"/>
            </w:tcBorders>
            <w:vAlign w:val="center"/>
          </w:tcPr>
          <w:p w:rsidR="00925226" w:rsidRPr="00925226" w:rsidRDefault="00925226" w:rsidP="00925226">
            <w:pPr>
              <w:ind w:firstLine="0"/>
              <w:jc w:val="center"/>
              <w:rPr>
                <w:rFonts w:cs="Times New Roman"/>
                <w:b/>
                <w:szCs w:val="24"/>
              </w:rPr>
            </w:pPr>
            <w:r w:rsidRPr="00925226">
              <w:rPr>
                <w:rFonts w:cs="Times New Roman"/>
                <w:b/>
                <w:szCs w:val="24"/>
              </w:rPr>
              <w:t>Объекты капитального строительства и территории, соответствующие видам использования</w:t>
            </w:r>
          </w:p>
        </w:tc>
        <w:tc>
          <w:tcPr>
            <w:tcW w:w="1254" w:type="pct"/>
            <w:tcBorders>
              <w:top w:val="single" w:sz="4" w:space="0" w:color="auto"/>
              <w:left w:val="single" w:sz="4" w:space="0" w:color="auto"/>
              <w:bottom w:val="single" w:sz="4" w:space="0" w:color="auto"/>
              <w:right w:val="single" w:sz="4" w:space="0" w:color="auto"/>
            </w:tcBorders>
            <w:vAlign w:val="center"/>
          </w:tcPr>
          <w:p w:rsidR="00925226" w:rsidRPr="00925226" w:rsidRDefault="00925226" w:rsidP="00925226">
            <w:pPr>
              <w:ind w:firstLine="0"/>
              <w:jc w:val="center"/>
              <w:rPr>
                <w:rFonts w:cs="Times New Roman"/>
                <w:b/>
                <w:szCs w:val="24"/>
              </w:rPr>
            </w:pPr>
            <w:r w:rsidRPr="00925226">
              <w:rPr>
                <w:rFonts w:cs="Times New Roman"/>
                <w:b/>
                <w:szCs w:val="24"/>
              </w:rPr>
              <w:t>Вспомогательные виды разрешённого использования, дополнительные к основным</w:t>
            </w:r>
          </w:p>
        </w:tc>
      </w:tr>
      <w:tr w:rsidR="00925226" w:rsidRPr="00925226" w:rsidTr="00925226">
        <w:tc>
          <w:tcPr>
            <w:tcW w:w="894" w:type="pct"/>
            <w:tcBorders>
              <w:top w:val="single" w:sz="4" w:space="0" w:color="auto"/>
              <w:left w:val="single" w:sz="4" w:space="0" w:color="auto"/>
              <w:bottom w:val="single" w:sz="4" w:space="0" w:color="auto"/>
              <w:right w:val="single" w:sz="4" w:space="0" w:color="auto"/>
            </w:tcBorders>
            <w:vAlign w:val="center"/>
          </w:tcPr>
          <w:p w:rsidR="00925226" w:rsidRPr="00925226" w:rsidRDefault="00CA15B3" w:rsidP="00CA15B3">
            <w:pPr>
              <w:pStyle w:val="24"/>
              <w:tabs>
                <w:tab w:val="left" w:pos="312"/>
              </w:tabs>
              <w:spacing w:line="240" w:lineRule="auto"/>
              <w:ind w:left="0"/>
              <w:rPr>
                <w:b/>
                <w:sz w:val="24"/>
                <w:szCs w:val="24"/>
              </w:rPr>
            </w:pPr>
            <w:r>
              <w:rPr>
                <w:b/>
                <w:sz w:val="24"/>
                <w:szCs w:val="24"/>
              </w:rPr>
              <w:t xml:space="preserve">1. </w:t>
            </w:r>
            <w:r w:rsidR="00925226" w:rsidRPr="00925226">
              <w:rPr>
                <w:b/>
                <w:sz w:val="24"/>
                <w:szCs w:val="24"/>
              </w:rPr>
              <w:t>Обеспечение обороны и безопасности</w:t>
            </w:r>
          </w:p>
        </w:tc>
        <w:tc>
          <w:tcPr>
            <w:tcW w:w="1536" w:type="pct"/>
            <w:tcBorders>
              <w:top w:val="single" w:sz="4" w:space="0" w:color="auto"/>
              <w:left w:val="single" w:sz="4" w:space="0" w:color="auto"/>
              <w:bottom w:val="single" w:sz="4" w:space="0" w:color="auto"/>
              <w:right w:val="single" w:sz="4" w:space="0" w:color="auto"/>
            </w:tcBorders>
            <w:vAlign w:val="center"/>
          </w:tcPr>
          <w:p w:rsidR="00925226" w:rsidRPr="00925226" w:rsidRDefault="00925226" w:rsidP="00925226">
            <w:pPr>
              <w:pStyle w:val="ConsPlusNormal"/>
              <w:ind w:firstLine="0"/>
              <w:jc w:val="both"/>
              <w:rPr>
                <w:rFonts w:ascii="Times New Roman" w:hAnsi="Times New Roman" w:cs="Times New Roman"/>
                <w:sz w:val="24"/>
                <w:szCs w:val="24"/>
              </w:rPr>
            </w:pPr>
            <w:r w:rsidRPr="00925226">
              <w:rPr>
                <w:rFonts w:ascii="Times New Roman" w:hAnsi="Times New Roman" w:cs="Times New Roman"/>
                <w:sz w:val="24"/>
                <w:szCs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925226" w:rsidRPr="00925226" w:rsidRDefault="00925226" w:rsidP="00925226">
            <w:pPr>
              <w:pStyle w:val="24"/>
              <w:tabs>
                <w:tab w:val="left" w:pos="312"/>
              </w:tabs>
              <w:spacing w:line="240" w:lineRule="auto"/>
              <w:ind w:left="0"/>
              <w:rPr>
                <w:sz w:val="24"/>
                <w:szCs w:val="24"/>
              </w:rPr>
            </w:pPr>
            <w:r w:rsidRPr="00925226">
              <w:rPr>
                <w:sz w:val="24"/>
                <w:szCs w:val="24"/>
              </w:rPr>
              <w:t>размещение объектов, обеспечивающих осуществление таможенной деятельности</w:t>
            </w:r>
          </w:p>
        </w:tc>
        <w:tc>
          <w:tcPr>
            <w:tcW w:w="1315" w:type="pct"/>
            <w:tcBorders>
              <w:top w:val="single" w:sz="4" w:space="0" w:color="auto"/>
              <w:left w:val="single" w:sz="4" w:space="0" w:color="auto"/>
              <w:bottom w:val="single" w:sz="4" w:space="0" w:color="auto"/>
              <w:right w:val="single" w:sz="4" w:space="0" w:color="auto"/>
            </w:tcBorders>
            <w:vAlign w:val="center"/>
          </w:tcPr>
          <w:p w:rsidR="00925226" w:rsidRPr="00925226" w:rsidRDefault="00925226" w:rsidP="00925226">
            <w:pPr>
              <w:pStyle w:val="a7"/>
              <w:spacing w:before="0" w:beforeAutospacing="0" w:after="0" w:afterAutospacing="0"/>
              <w:ind w:firstLine="0"/>
              <w:contextualSpacing/>
            </w:pPr>
            <w:r w:rsidRPr="00925226">
              <w:t>Здания, сооружения и территории колонии Главного управления исполнения наказания, тюрьмы СИЗО;</w:t>
            </w:r>
          </w:p>
          <w:p w:rsidR="00925226" w:rsidRPr="00925226" w:rsidRDefault="00925226" w:rsidP="00925226">
            <w:pPr>
              <w:pStyle w:val="a7"/>
              <w:spacing w:before="0" w:beforeAutospacing="0" w:after="0" w:afterAutospacing="0"/>
              <w:ind w:firstLine="0"/>
              <w:contextualSpacing/>
            </w:pPr>
            <w:r w:rsidRPr="00925226">
              <w:t>учебные центры и базы;</w:t>
            </w:r>
          </w:p>
          <w:p w:rsidR="00925226" w:rsidRPr="00925226" w:rsidRDefault="00925226" w:rsidP="00925226">
            <w:pPr>
              <w:pStyle w:val="a7"/>
              <w:spacing w:before="0" w:beforeAutospacing="0" w:after="0" w:afterAutospacing="0"/>
              <w:ind w:firstLine="0"/>
              <w:contextualSpacing/>
            </w:pPr>
            <w:r w:rsidRPr="00925226">
              <w:t>отдельно стоящие здания УВД, РОВД, отделов ГИБДД, военных комиссариатов районных и городских;</w:t>
            </w:r>
          </w:p>
          <w:p w:rsidR="00925226" w:rsidRPr="00925226" w:rsidRDefault="00925226" w:rsidP="00925226">
            <w:pPr>
              <w:pStyle w:val="a7"/>
              <w:spacing w:before="0" w:beforeAutospacing="0" w:after="0" w:afterAutospacing="0"/>
              <w:ind w:firstLine="0"/>
              <w:contextualSpacing/>
            </w:pPr>
            <w:r w:rsidRPr="00925226">
              <w:t>базы и учебные центры Вооруженных Сил Российской Федерации, Министерства чрезвычайных ситуаций РФ; военных училищ, военных институтов, военных университетов, военных академий;</w:t>
            </w:r>
          </w:p>
          <w:p w:rsidR="00925226" w:rsidRPr="00925226" w:rsidRDefault="00925226" w:rsidP="00925226">
            <w:pPr>
              <w:pStyle w:val="ConsPlusNormal"/>
              <w:widowControl/>
              <w:tabs>
                <w:tab w:val="left" w:pos="317"/>
              </w:tabs>
              <w:ind w:left="22" w:firstLine="0"/>
              <w:rPr>
                <w:rFonts w:ascii="Times New Roman" w:hAnsi="Times New Roman" w:cs="Times New Roman"/>
                <w:sz w:val="24"/>
                <w:szCs w:val="24"/>
              </w:rPr>
            </w:pPr>
            <w:r w:rsidRPr="00925226">
              <w:rPr>
                <w:rFonts w:ascii="Times New Roman" w:hAnsi="Times New Roman" w:cs="Times New Roman"/>
                <w:sz w:val="24"/>
                <w:szCs w:val="24"/>
              </w:rPr>
              <w:t>пожарных депо.</w:t>
            </w:r>
          </w:p>
        </w:tc>
        <w:tc>
          <w:tcPr>
            <w:tcW w:w="1254" w:type="pct"/>
            <w:tcBorders>
              <w:top w:val="single" w:sz="4" w:space="0" w:color="auto"/>
              <w:left w:val="single" w:sz="4" w:space="0" w:color="auto"/>
              <w:bottom w:val="single" w:sz="4" w:space="0" w:color="auto"/>
              <w:right w:val="single" w:sz="4" w:space="0" w:color="auto"/>
            </w:tcBorders>
            <w:vAlign w:val="center"/>
          </w:tcPr>
          <w:p w:rsidR="00925226" w:rsidRPr="00925226" w:rsidRDefault="00925226" w:rsidP="00925226">
            <w:pPr>
              <w:pStyle w:val="24"/>
              <w:tabs>
                <w:tab w:val="left" w:pos="317"/>
              </w:tabs>
              <w:spacing w:line="240" w:lineRule="auto"/>
              <w:ind w:left="22"/>
              <w:rPr>
                <w:b/>
                <w:sz w:val="24"/>
                <w:szCs w:val="24"/>
                <w:u w:val="single"/>
              </w:rPr>
            </w:pPr>
            <w:r w:rsidRPr="00925226">
              <w:rPr>
                <w:b/>
                <w:sz w:val="24"/>
                <w:szCs w:val="24"/>
                <w:u w:val="single"/>
              </w:rPr>
              <w:t>В границах участка объекта</w:t>
            </w:r>
          </w:p>
          <w:p w:rsidR="00925226" w:rsidRPr="00925226" w:rsidRDefault="00925226" w:rsidP="00925226">
            <w:pPr>
              <w:pStyle w:val="a7"/>
              <w:tabs>
                <w:tab w:val="num" w:pos="900"/>
              </w:tabs>
              <w:spacing w:before="0" w:beforeAutospacing="0" w:after="0" w:afterAutospacing="0"/>
              <w:ind w:firstLine="0"/>
              <w:contextualSpacing/>
            </w:pPr>
            <w:r w:rsidRPr="00925226">
              <w:t>Ведомственные жилые дома и общежития; склады; объекты культуры;</w:t>
            </w:r>
          </w:p>
          <w:p w:rsidR="00925226" w:rsidRPr="00925226" w:rsidRDefault="00925226" w:rsidP="00925226">
            <w:pPr>
              <w:pStyle w:val="a7"/>
              <w:tabs>
                <w:tab w:val="num" w:pos="900"/>
              </w:tabs>
              <w:spacing w:before="0" w:beforeAutospacing="0" w:after="0" w:afterAutospacing="0"/>
              <w:ind w:firstLine="0"/>
              <w:contextualSpacing/>
            </w:pPr>
            <w:r w:rsidRPr="00925226">
              <w:t>культовые объекты; мемориальные объекты;</w:t>
            </w:r>
          </w:p>
          <w:p w:rsidR="00925226" w:rsidRPr="00925226" w:rsidRDefault="00925226" w:rsidP="00925226">
            <w:pPr>
              <w:pStyle w:val="24"/>
              <w:tabs>
                <w:tab w:val="left" w:pos="317"/>
              </w:tabs>
              <w:spacing w:line="240" w:lineRule="auto"/>
              <w:ind w:left="0"/>
              <w:rPr>
                <w:sz w:val="24"/>
                <w:szCs w:val="24"/>
              </w:rPr>
            </w:pPr>
            <w:r>
              <w:rPr>
                <w:sz w:val="24"/>
                <w:szCs w:val="24"/>
              </w:rPr>
              <w:t>Административно-бытовые здания, п</w:t>
            </w:r>
            <w:r w:rsidRPr="00925226">
              <w:rPr>
                <w:sz w:val="24"/>
                <w:szCs w:val="24"/>
              </w:rPr>
              <w:t xml:space="preserve">лощадки для отдыха, участки озеленения. </w:t>
            </w:r>
          </w:p>
          <w:p w:rsidR="00925226" w:rsidRPr="00925226" w:rsidRDefault="00925226" w:rsidP="00925226">
            <w:pPr>
              <w:ind w:firstLine="0"/>
              <w:rPr>
                <w:rFonts w:cs="Times New Roman"/>
                <w:szCs w:val="24"/>
              </w:rPr>
            </w:pPr>
            <w:r w:rsidRPr="00925226">
              <w:rPr>
                <w:rFonts w:cs="Times New Roman"/>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объекта.</w:t>
            </w:r>
          </w:p>
          <w:p w:rsidR="00925226" w:rsidRPr="00925226" w:rsidRDefault="00925226" w:rsidP="00925226">
            <w:pPr>
              <w:ind w:firstLine="0"/>
              <w:rPr>
                <w:rFonts w:cs="Times New Roman"/>
                <w:szCs w:val="24"/>
              </w:rPr>
            </w:pPr>
            <w:r w:rsidRPr="00925226">
              <w:rPr>
                <w:rFonts w:cs="Times New Roman"/>
                <w:szCs w:val="24"/>
              </w:rPr>
              <w:t>Контейнерные площадки для сбора мусора.</w:t>
            </w:r>
          </w:p>
        </w:tc>
      </w:tr>
      <w:tr w:rsidR="00925226" w:rsidRPr="00925226" w:rsidTr="00925226">
        <w:trPr>
          <w:trHeight w:val="338"/>
        </w:trPr>
        <w:tc>
          <w:tcPr>
            <w:tcW w:w="894" w:type="pct"/>
            <w:tcBorders>
              <w:top w:val="single" w:sz="4" w:space="0" w:color="auto"/>
              <w:left w:val="single" w:sz="4" w:space="0" w:color="auto"/>
              <w:bottom w:val="single" w:sz="4" w:space="0" w:color="auto"/>
              <w:right w:val="single" w:sz="4" w:space="0" w:color="auto"/>
            </w:tcBorders>
            <w:vAlign w:val="center"/>
          </w:tcPr>
          <w:p w:rsidR="00925226" w:rsidRPr="00925226" w:rsidRDefault="00925226" w:rsidP="00925226">
            <w:pPr>
              <w:pStyle w:val="ConsPlusNormal"/>
              <w:widowControl/>
              <w:spacing w:after="120"/>
              <w:ind w:left="34" w:firstLine="0"/>
              <w:jc w:val="center"/>
              <w:rPr>
                <w:rFonts w:ascii="Times New Roman" w:hAnsi="Times New Roman" w:cs="Times New Roman"/>
                <w:b/>
                <w:sz w:val="24"/>
                <w:szCs w:val="24"/>
              </w:rPr>
            </w:pPr>
            <w:r w:rsidRPr="00925226">
              <w:rPr>
                <w:rFonts w:ascii="Times New Roman" w:hAnsi="Times New Roman" w:cs="Times New Roman"/>
                <w:b/>
                <w:sz w:val="24"/>
                <w:szCs w:val="24"/>
              </w:rPr>
              <w:t>Условно разрешённые виды использования</w:t>
            </w:r>
          </w:p>
        </w:tc>
        <w:tc>
          <w:tcPr>
            <w:tcW w:w="1536" w:type="pct"/>
            <w:tcBorders>
              <w:top w:val="single" w:sz="4" w:space="0" w:color="auto"/>
              <w:left w:val="single" w:sz="4" w:space="0" w:color="auto"/>
              <w:bottom w:val="single" w:sz="4" w:space="0" w:color="auto"/>
              <w:right w:val="single" w:sz="4" w:space="0" w:color="auto"/>
            </w:tcBorders>
            <w:vAlign w:val="center"/>
          </w:tcPr>
          <w:p w:rsidR="00925226" w:rsidRPr="00925226" w:rsidRDefault="00925226" w:rsidP="00925226">
            <w:pPr>
              <w:pStyle w:val="ConsPlusNormal"/>
              <w:widowControl/>
              <w:spacing w:after="120"/>
              <w:ind w:left="34" w:firstLine="0"/>
              <w:jc w:val="center"/>
              <w:rPr>
                <w:rFonts w:ascii="Times New Roman" w:hAnsi="Times New Roman" w:cs="Times New Roman"/>
                <w:b/>
                <w:sz w:val="24"/>
                <w:szCs w:val="24"/>
              </w:rPr>
            </w:pPr>
            <w:r w:rsidRPr="00925226">
              <w:rPr>
                <w:rFonts w:ascii="Times New Roman" w:hAnsi="Times New Roman" w:cs="Times New Roman"/>
                <w:b/>
                <w:sz w:val="24"/>
                <w:szCs w:val="24"/>
              </w:rPr>
              <w:t>Описание вида разрешенного использования земельного участка</w:t>
            </w:r>
          </w:p>
        </w:tc>
        <w:tc>
          <w:tcPr>
            <w:tcW w:w="1315" w:type="pct"/>
            <w:tcBorders>
              <w:top w:val="single" w:sz="4" w:space="0" w:color="auto"/>
              <w:left w:val="single" w:sz="4" w:space="0" w:color="auto"/>
              <w:bottom w:val="single" w:sz="4" w:space="0" w:color="auto"/>
              <w:right w:val="single" w:sz="4" w:space="0" w:color="auto"/>
            </w:tcBorders>
            <w:vAlign w:val="center"/>
          </w:tcPr>
          <w:p w:rsidR="00925226" w:rsidRPr="00925226" w:rsidRDefault="00925226" w:rsidP="00925226">
            <w:pPr>
              <w:ind w:firstLine="0"/>
              <w:jc w:val="center"/>
              <w:rPr>
                <w:rFonts w:cs="Times New Roman"/>
                <w:b/>
                <w:szCs w:val="24"/>
              </w:rPr>
            </w:pPr>
            <w:r w:rsidRPr="00925226">
              <w:rPr>
                <w:rFonts w:cs="Times New Roman"/>
                <w:b/>
                <w:szCs w:val="24"/>
              </w:rPr>
              <w:t>Объекты капитального строительства и территории, соответствующие видам использования</w:t>
            </w:r>
          </w:p>
        </w:tc>
        <w:tc>
          <w:tcPr>
            <w:tcW w:w="1254" w:type="pct"/>
            <w:tcBorders>
              <w:top w:val="single" w:sz="4" w:space="0" w:color="auto"/>
              <w:left w:val="single" w:sz="4" w:space="0" w:color="auto"/>
              <w:bottom w:val="single" w:sz="4" w:space="0" w:color="auto"/>
              <w:right w:val="single" w:sz="4" w:space="0" w:color="auto"/>
            </w:tcBorders>
            <w:vAlign w:val="center"/>
          </w:tcPr>
          <w:p w:rsidR="00925226" w:rsidRPr="00925226" w:rsidRDefault="00925226" w:rsidP="00925226">
            <w:pPr>
              <w:ind w:firstLine="0"/>
              <w:jc w:val="center"/>
              <w:rPr>
                <w:rFonts w:cs="Times New Roman"/>
                <w:b/>
                <w:szCs w:val="24"/>
              </w:rPr>
            </w:pPr>
            <w:r w:rsidRPr="00925226">
              <w:rPr>
                <w:rFonts w:cs="Times New Roman"/>
                <w:b/>
                <w:szCs w:val="24"/>
              </w:rPr>
              <w:t>Вспомогательные виды разрешённого использования, дополнительные к условно разрешённым</w:t>
            </w:r>
          </w:p>
        </w:tc>
      </w:tr>
      <w:tr w:rsidR="00925226" w:rsidRPr="00925226" w:rsidTr="00925226">
        <w:trPr>
          <w:trHeight w:val="863"/>
        </w:trPr>
        <w:tc>
          <w:tcPr>
            <w:tcW w:w="894" w:type="pct"/>
            <w:tcBorders>
              <w:top w:val="single" w:sz="4" w:space="0" w:color="auto"/>
              <w:left w:val="single" w:sz="4" w:space="0" w:color="auto"/>
              <w:bottom w:val="single" w:sz="4" w:space="0" w:color="auto"/>
              <w:right w:val="single" w:sz="4" w:space="0" w:color="auto"/>
            </w:tcBorders>
            <w:vAlign w:val="center"/>
          </w:tcPr>
          <w:p w:rsidR="00925226" w:rsidRPr="00925226" w:rsidRDefault="00CA15B3" w:rsidP="00CA15B3">
            <w:pPr>
              <w:pStyle w:val="24"/>
              <w:tabs>
                <w:tab w:val="left" w:pos="312"/>
              </w:tabs>
              <w:spacing w:line="240" w:lineRule="auto"/>
              <w:ind w:left="0"/>
              <w:rPr>
                <w:b/>
                <w:sz w:val="24"/>
                <w:szCs w:val="24"/>
              </w:rPr>
            </w:pPr>
            <w:r>
              <w:rPr>
                <w:b/>
                <w:sz w:val="24"/>
                <w:szCs w:val="24"/>
              </w:rPr>
              <w:t xml:space="preserve">1. </w:t>
            </w:r>
            <w:r w:rsidR="00925226" w:rsidRPr="00925226">
              <w:rPr>
                <w:b/>
                <w:sz w:val="24"/>
                <w:szCs w:val="24"/>
              </w:rPr>
              <w:t>Магазины</w:t>
            </w:r>
          </w:p>
        </w:tc>
        <w:tc>
          <w:tcPr>
            <w:tcW w:w="1536" w:type="pct"/>
            <w:tcBorders>
              <w:top w:val="single" w:sz="4" w:space="0" w:color="auto"/>
              <w:left w:val="single" w:sz="4" w:space="0" w:color="auto"/>
              <w:bottom w:val="single" w:sz="4" w:space="0" w:color="auto"/>
              <w:right w:val="single" w:sz="4" w:space="0" w:color="auto"/>
            </w:tcBorders>
            <w:vAlign w:val="center"/>
          </w:tcPr>
          <w:p w:rsidR="00925226" w:rsidRPr="00925226" w:rsidRDefault="00925226" w:rsidP="00925226">
            <w:pPr>
              <w:widowControl w:val="0"/>
              <w:autoSpaceDE w:val="0"/>
              <w:autoSpaceDN w:val="0"/>
              <w:ind w:firstLine="0"/>
              <w:rPr>
                <w:rFonts w:cs="Times New Roman"/>
                <w:szCs w:val="24"/>
              </w:rPr>
            </w:pPr>
            <w:r w:rsidRPr="00925226">
              <w:rPr>
                <w:rFonts w:cs="Times New Roman"/>
                <w:szCs w:val="24"/>
              </w:rPr>
              <w:t xml:space="preserve">Размещение объектов капитального строительства, предназначенных для продажи товаров. </w:t>
            </w:r>
          </w:p>
        </w:tc>
        <w:tc>
          <w:tcPr>
            <w:tcW w:w="1315" w:type="pct"/>
            <w:tcBorders>
              <w:top w:val="single" w:sz="4" w:space="0" w:color="auto"/>
              <w:left w:val="single" w:sz="4" w:space="0" w:color="auto"/>
              <w:bottom w:val="single" w:sz="4" w:space="0" w:color="auto"/>
              <w:right w:val="single" w:sz="4" w:space="0" w:color="auto"/>
            </w:tcBorders>
            <w:vAlign w:val="center"/>
          </w:tcPr>
          <w:p w:rsidR="00925226" w:rsidRPr="00925226" w:rsidRDefault="00925226" w:rsidP="00925226">
            <w:pPr>
              <w:ind w:firstLine="0"/>
              <w:rPr>
                <w:rFonts w:cs="Times New Roman"/>
                <w:szCs w:val="24"/>
              </w:rPr>
            </w:pPr>
            <w:r w:rsidRPr="00925226">
              <w:rPr>
                <w:rFonts w:cs="Times New Roman"/>
                <w:szCs w:val="24"/>
              </w:rPr>
              <w:t xml:space="preserve">Отдельно стоящие или </w:t>
            </w:r>
            <w:proofErr w:type="spellStart"/>
            <w:r w:rsidRPr="00925226">
              <w:rPr>
                <w:rFonts w:cs="Times New Roman"/>
                <w:szCs w:val="24"/>
              </w:rPr>
              <w:t>всвтроенно</w:t>
            </w:r>
            <w:proofErr w:type="spellEnd"/>
            <w:r w:rsidRPr="00925226">
              <w:rPr>
                <w:rFonts w:cs="Times New Roman"/>
                <w:szCs w:val="24"/>
              </w:rPr>
              <w:t xml:space="preserve">-пристроенные магазины продовольственных и не </w:t>
            </w:r>
            <w:r w:rsidRPr="00925226">
              <w:rPr>
                <w:rFonts w:cs="Times New Roman"/>
                <w:szCs w:val="24"/>
              </w:rPr>
              <w:lastRenderedPageBreak/>
              <w:t>продовольственных товаров повседневного спроса;</w:t>
            </w:r>
          </w:p>
          <w:p w:rsidR="00925226" w:rsidRPr="00925226" w:rsidRDefault="00925226" w:rsidP="00925226">
            <w:pPr>
              <w:pStyle w:val="24"/>
              <w:tabs>
                <w:tab w:val="left" w:pos="317"/>
              </w:tabs>
              <w:spacing w:line="240" w:lineRule="auto"/>
              <w:ind w:left="22"/>
              <w:rPr>
                <w:b/>
                <w:sz w:val="24"/>
                <w:szCs w:val="24"/>
                <w:u w:val="single"/>
              </w:rPr>
            </w:pPr>
            <w:r w:rsidRPr="00925226">
              <w:rPr>
                <w:sz w:val="24"/>
                <w:szCs w:val="24"/>
              </w:rPr>
              <w:t>аптеки, аптечные пункты.</w:t>
            </w:r>
          </w:p>
        </w:tc>
        <w:tc>
          <w:tcPr>
            <w:tcW w:w="1254" w:type="pct"/>
            <w:tcBorders>
              <w:top w:val="single" w:sz="4" w:space="0" w:color="auto"/>
              <w:left w:val="single" w:sz="4" w:space="0" w:color="auto"/>
              <w:bottom w:val="single" w:sz="4" w:space="0" w:color="auto"/>
              <w:right w:val="single" w:sz="4" w:space="0" w:color="auto"/>
            </w:tcBorders>
            <w:vAlign w:val="center"/>
          </w:tcPr>
          <w:p w:rsidR="00925226" w:rsidRPr="00925226" w:rsidRDefault="00925226" w:rsidP="00925226">
            <w:pPr>
              <w:pStyle w:val="24"/>
              <w:tabs>
                <w:tab w:val="left" w:pos="317"/>
              </w:tabs>
              <w:spacing w:line="240" w:lineRule="auto"/>
              <w:ind w:left="22"/>
              <w:rPr>
                <w:b/>
                <w:sz w:val="24"/>
                <w:szCs w:val="24"/>
                <w:u w:val="single"/>
              </w:rPr>
            </w:pPr>
            <w:r w:rsidRPr="00925226">
              <w:rPr>
                <w:b/>
                <w:sz w:val="24"/>
                <w:szCs w:val="24"/>
                <w:u w:val="single"/>
              </w:rPr>
              <w:lastRenderedPageBreak/>
              <w:t>В границах участка объекта</w:t>
            </w:r>
          </w:p>
          <w:p w:rsidR="00925226" w:rsidRPr="00925226" w:rsidRDefault="00925226" w:rsidP="00925226">
            <w:pPr>
              <w:pStyle w:val="24"/>
              <w:tabs>
                <w:tab w:val="left" w:pos="317"/>
              </w:tabs>
              <w:spacing w:line="240" w:lineRule="auto"/>
              <w:ind w:left="0"/>
              <w:rPr>
                <w:sz w:val="24"/>
                <w:szCs w:val="24"/>
              </w:rPr>
            </w:pPr>
            <w:r w:rsidRPr="00925226">
              <w:rPr>
                <w:sz w:val="24"/>
                <w:szCs w:val="24"/>
              </w:rPr>
              <w:t>Площадки для отдыха, участки озеленения.</w:t>
            </w:r>
          </w:p>
          <w:p w:rsidR="00925226" w:rsidRPr="00925226" w:rsidRDefault="00925226" w:rsidP="00925226">
            <w:pPr>
              <w:ind w:firstLine="0"/>
              <w:rPr>
                <w:rFonts w:cs="Times New Roman"/>
                <w:b/>
                <w:szCs w:val="24"/>
              </w:rPr>
            </w:pPr>
            <w:r w:rsidRPr="00925226">
              <w:rPr>
                <w:rFonts w:cs="Times New Roman"/>
                <w:szCs w:val="24"/>
              </w:rPr>
              <w:lastRenderedPageBreak/>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925226" w:rsidRPr="00925226" w:rsidTr="00925226">
        <w:trPr>
          <w:trHeight w:val="863"/>
        </w:trPr>
        <w:tc>
          <w:tcPr>
            <w:tcW w:w="894" w:type="pct"/>
            <w:tcBorders>
              <w:top w:val="single" w:sz="4" w:space="0" w:color="auto"/>
              <w:left w:val="single" w:sz="4" w:space="0" w:color="auto"/>
              <w:bottom w:val="single" w:sz="4" w:space="0" w:color="auto"/>
              <w:right w:val="single" w:sz="4" w:space="0" w:color="auto"/>
            </w:tcBorders>
            <w:vAlign w:val="center"/>
          </w:tcPr>
          <w:p w:rsidR="00925226" w:rsidRPr="00925226" w:rsidRDefault="00CA15B3" w:rsidP="00CA15B3">
            <w:pPr>
              <w:pStyle w:val="24"/>
              <w:tabs>
                <w:tab w:val="left" w:pos="312"/>
              </w:tabs>
              <w:spacing w:line="240" w:lineRule="auto"/>
              <w:ind w:left="0"/>
              <w:rPr>
                <w:b/>
                <w:sz w:val="24"/>
                <w:szCs w:val="24"/>
              </w:rPr>
            </w:pPr>
            <w:r>
              <w:rPr>
                <w:b/>
                <w:sz w:val="24"/>
                <w:szCs w:val="24"/>
              </w:rPr>
              <w:lastRenderedPageBreak/>
              <w:t xml:space="preserve">2. </w:t>
            </w:r>
            <w:r w:rsidR="00925226" w:rsidRPr="00925226">
              <w:rPr>
                <w:b/>
                <w:sz w:val="24"/>
                <w:szCs w:val="24"/>
              </w:rPr>
              <w:t>Общественное питание</w:t>
            </w:r>
          </w:p>
        </w:tc>
        <w:tc>
          <w:tcPr>
            <w:tcW w:w="1536" w:type="pct"/>
            <w:tcBorders>
              <w:top w:val="single" w:sz="4" w:space="0" w:color="auto"/>
              <w:left w:val="single" w:sz="4" w:space="0" w:color="auto"/>
              <w:bottom w:val="single" w:sz="4" w:space="0" w:color="auto"/>
              <w:right w:val="single" w:sz="4" w:space="0" w:color="auto"/>
            </w:tcBorders>
            <w:vAlign w:val="center"/>
          </w:tcPr>
          <w:p w:rsidR="00925226" w:rsidRPr="00925226" w:rsidRDefault="00925226" w:rsidP="00925226">
            <w:pPr>
              <w:widowControl w:val="0"/>
              <w:autoSpaceDE w:val="0"/>
              <w:autoSpaceDN w:val="0"/>
              <w:ind w:firstLine="0"/>
              <w:rPr>
                <w:rFonts w:cs="Times New Roman"/>
                <w:szCs w:val="24"/>
              </w:rPr>
            </w:pPr>
            <w:r w:rsidRPr="00925226">
              <w:rPr>
                <w:rFonts w:cs="Times New Roman"/>
                <w:szCs w:val="24"/>
              </w:rPr>
              <w:t>Размещение встроенных, встроено-пристроенных и отдельно стоящих объектов капитального строительства в целях устройства мест общественного питания за плату.</w:t>
            </w:r>
          </w:p>
        </w:tc>
        <w:tc>
          <w:tcPr>
            <w:tcW w:w="1315" w:type="pct"/>
            <w:tcBorders>
              <w:top w:val="single" w:sz="4" w:space="0" w:color="auto"/>
              <w:left w:val="single" w:sz="4" w:space="0" w:color="auto"/>
              <w:bottom w:val="single" w:sz="4" w:space="0" w:color="auto"/>
              <w:right w:val="single" w:sz="4" w:space="0" w:color="auto"/>
            </w:tcBorders>
            <w:vAlign w:val="center"/>
          </w:tcPr>
          <w:p w:rsidR="00925226" w:rsidRPr="00925226" w:rsidRDefault="00925226" w:rsidP="00925226">
            <w:pPr>
              <w:pStyle w:val="24"/>
              <w:tabs>
                <w:tab w:val="left" w:pos="317"/>
              </w:tabs>
              <w:spacing w:line="240" w:lineRule="auto"/>
              <w:ind w:left="22"/>
              <w:rPr>
                <w:b/>
                <w:sz w:val="24"/>
                <w:szCs w:val="24"/>
                <w:u w:val="single"/>
              </w:rPr>
            </w:pPr>
            <w:r w:rsidRPr="00925226">
              <w:rPr>
                <w:sz w:val="24"/>
                <w:szCs w:val="24"/>
              </w:rPr>
              <w:t>Раз</w:t>
            </w:r>
            <w:r>
              <w:rPr>
                <w:sz w:val="24"/>
                <w:szCs w:val="24"/>
              </w:rPr>
              <w:t>мещение отдельно стоящих, а так</w:t>
            </w:r>
            <w:r w:rsidRPr="00925226">
              <w:rPr>
                <w:sz w:val="24"/>
                <w:szCs w:val="24"/>
              </w:rPr>
              <w:t>же встроенно-пристроенных зданий и помещений кафе, столовых, закусочных.</w:t>
            </w:r>
          </w:p>
        </w:tc>
        <w:tc>
          <w:tcPr>
            <w:tcW w:w="1254" w:type="pct"/>
            <w:tcBorders>
              <w:top w:val="single" w:sz="4" w:space="0" w:color="auto"/>
              <w:left w:val="single" w:sz="4" w:space="0" w:color="auto"/>
              <w:bottom w:val="single" w:sz="4" w:space="0" w:color="auto"/>
              <w:right w:val="single" w:sz="4" w:space="0" w:color="auto"/>
            </w:tcBorders>
            <w:vAlign w:val="center"/>
          </w:tcPr>
          <w:p w:rsidR="00925226" w:rsidRPr="00925226" w:rsidRDefault="00925226" w:rsidP="00925226">
            <w:pPr>
              <w:pStyle w:val="24"/>
              <w:tabs>
                <w:tab w:val="left" w:pos="317"/>
              </w:tabs>
              <w:spacing w:line="240" w:lineRule="auto"/>
              <w:ind w:left="22"/>
              <w:rPr>
                <w:b/>
                <w:sz w:val="24"/>
                <w:szCs w:val="24"/>
                <w:u w:val="single"/>
              </w:rPr>
            </w:pPr>
            <w:r w:rsidRPr="00925226">
              <w:rPr>
                <w:b/>
                <w:sz w:val="24"/>
                <w:szCs w:val="24"/>
                <w:u w:val="single"/>
              </w:rPr>
              <w:t>В границах участка объекта</w:t>
            </w:r>
          </w:p>
          <w:p w:rsidR="00925226" w:rsidRPr="00925226" w:rsidRDefault="00925226" w:rsidP="00925226">
            <w:pPr>
              <w:pStyle w:val="24"/>
              <w:tabs>
                <w:tab w:val="left" w:pos="317"/>
              </w:tabs>
              <w:spacing w:line="240" w:lineRule="auto"/>
              <w:ind w:left="0"/>
              <w:rPr>
                <w:sz w:val="24"/>
                <w:szCs w:val="24"/>
              </w:rPr>
            </w:pPr>
            <w:r w:rsidRPr="00925226">
              <w:rPr>
                <w:sz w:val="24"/>
                <w:szCs w:val="24"/>
              </w:rPr>
              <w:t>Площадки для отдыха, участки озеленения.</w:t>
            </w:r>
          </w:p>
          <w:p w:rsidR="00925226" w:rsidRPr="00925226" w:rsidRDefault="00925226" w:rsidP="00925226">
            <w:pPr>
              <w:ind w:firstLine="0"/>
              <w:rPr>
                <w:rFonts w:cs="Times New Roman"/>
                <w:b/>
                <w:szCs w:val="24"/>
              </w:rPr>
            </w:pPr>
            <w:r w:rsidRPr="00925226">
              <w:rPr>
                <w:rFonts w:cs="Times New Roman"/>
                <w:szCs w:val="24"/>
              </w:rPr>
              <w:t>Временные автостоянки в соответствии с требованиями нормативных документов; хозяйственные площадки с размещением контейнера для сбора мусора в соответствии с требованием СанПиН</w:t>
            </w:r>
          </w:p>
        </w:tc>
      </w:tr>
      <w:tr w:rsidR="00925226" w:rsidRPr="00925226" w:rsidTr="00925226">
        <w:trPr>
          <w:trHeight w:val="1656"/>
        </w:trPr>
        <w:tc>
          <w:tcPr>
            <w:tcW w:w="5000" w:type="pct"/>
            <w:gridSpan w:val="4"/>
            <w:tcBorders>
              <w:top w:val="single" w:sz="4" w:space="0" w:color="auto"/>
              <w:left w:val="single" w:sz="4" w:space="0" w:color="auto"/>
              <w:bottom w:val="single" w:sz="4" w:space="0" w:color="auto"/>
              <w:right w:val="single" w:sz="4" w:space="0" w:color="auto"/>
            </w:tcBorders>
            <w:vAlign w:val="center"/>
          </w:tcPr>
          <w:p w:rsidR="00925226" w:rsidRPr="00925226" w:rsidRDefault="00925226" w:rsidP="00925226">
            <w:pPr>
              <w:pStyle w:val="ConsPlusNormal"/>
              <w:widowControl/>
              <w:ind w:firstLine="0"/>
              <w:jc w:val="both"/>
              <w:rPr>
                <w:rFonts w:ascii="Times New Roman" w:hAnsi="Times New Roman" w:cs="Times New Roman"/>
                <w:sz w:val="24"/>
                <w:szCs w:val="24"/>
              </w:rPr>
            </w:pPr>
            <w:r w:rsidRPr="00925226">
              <w:rPr>
                <w:rFonts w:ascii="Times New Roman" w:hAnsi="Times New Roman" w:cs="Times New Roman"/>
                <w:b/>
                <w:sz w:val="24"/>
                <w:szCs w:val="24"/>
              </w:rPr>
              <w:t>Примечания.</w:t>
            </w:r>
            <w:r w:rsidRPr="00925226">
              <w:rPr>
                <w:rFonts w:ascii="Times New Roman" w:hAnsi="Times New Roman" w:cs="Times New Roman"/>
                <w:sz w:val="24"/>
                <w:szCs w:val="24"/>
              </w:rPr>
              <w:t xml:space="preserve"> </w:t>
            </w:r>
          </w:p>
          <w:p w:rsidR="00925226" w:rsidRPr="00925226" w:rsidRDefault="00925226" w:rsidP="00925226">
            <w:pPr>
              <w:pStyle w:val="ConsPlusNormal"/>
              <w:widowControl/>
              <w:ind w:firstLine="0"/>
              <w:jc w:val="both"/>
              <w:rPr>
                <w:rFonts w:ascii="Times New Roman" w:hAnsi="Times New Roman" w:cs="Times New Roman"/>
                <w:sz w:val="24"/>
                <w:szCs w:val="24"/>
              </w:rPr>
            </w:pPr>
            <w:r w:rsidRPr="00925226">
              <w:rPr>
                <w:rFonts w:ascii="Times New Roman" w:hAnsi="Times New Roman" w:cs="Times New Roman"/>
                <w:sz w:val="24"/>
                <w:szCs w:val="24"/>
              </w:rPr>
              <w:t>Объекты капитального строительства основных видов использования, вспомогательных видов использования по отношению к основным могут размещаться только в границах земельных участков, предоставленных для осуществления производственной деятельности.</w:t>
            </w:r>
          </w:p>
          <w:p w:rsidR="00925226" w:rsidRPr="00925226" w:rsidRDefault="00925226" w:rsidP="00925226">
            <w:pPr>
              <w:ind w:firstLine="0"/>
              <w:rPr>
                <w:rFonts w:cs="Times New Roman"/>
                <w:szCs w:val="24"/>
              </w:rPr>
            </w:pPr>
            <w:r w:rsidRPr="00925226">
              <w:rPr>
                <w:rFonts w:cs="Times New Roman"/>
                <w:szCs w:val="24"/>
              </w:rPr>
              <w:t>Объекты капитального строительства, здания, сооружения и иные объекты, размещаемые в границах участка и являющиеся источниками загрязнений природной среды, применительно к которым определяется класс опасности предприятия располагаются с учётом необходимости организации санитарно-защитной зоны между объектом и жилой застройкой в соответствии с требованиями СанПиН.</w:t>
            </w:r>
          </w:p>
        </w:tc>
      </w:tr>
    </w:tbl>
    <w:p w:rsidR="002B7952" w:rsidRDefault="002B7952" w:rsidP="00925226">
      <w:pPr>
        <w:pStyle w:val="ConsPlusNormal"/>
        <w:widowControl/>
        <w:spacing w:after="120"/>
        <w:ind w:firstLine="0"/>
        <w:contextualSpacing/>
        <w:jc w:val="both"/>
        <w:rPr>
          <w:rFonts w:ascii="Times New Roman" w:hAnsi="Times New Roman" w:cs="Times New Roman"/>
          <w:sz w:val="24"/>
          <w:szCs w:val="24"/>
        </w:rPr>
      </w:pPr>
      <w:r>
        <w:rPr>
          <w:rFonts w:ascii="Times New Roman" w:hAnsi="Times New Roman" w:cs="Times New Roman"/>
          <w:sz w:val="24"/>
          <w:szCs w:val="24"/>
        </w:rPr>
        <w:br w:type="page"/>
      </w:r>
    </w:p>
    <w:p w:rsidR="00925226" w:rsidRDefault="00925226" w:rsidP="00925226">
      <w:pPr>
        <w:pStyle w:val="ConsPlusNormal"/>
        <w:widowControl/>
        <w:spacing w:after="120"/>
        <w:ind w:firstLine="0"/>
        <w:contextualSpacing/>
        <w:jc w:val="both"/>
        <w:rPr>
          <w:rFonts w:ascii="Times New Roman" w:hAnsi="Times New Roman" w:cs="Times New Roman"/>
          <w:sz w:val="24"/>
          <w:szCs w:val="24"/>
        </w:rPr>
      </w:pPr>
    </w:p>
    <w:p w:rsidR="00925226" w:rsidRDefault="00925226" w:rsidP="00925226">
      <w:pPr>
        <w:pStyle w:val="ConsPlusNormal"/>
        <w:widowControl/>
        <w:spacing w:after="120"/>
        <w:ind w:firstLine="0"/>
        <w:contextualSpacing/>
        <w:jc w:val="both"/>
        <w:rPr>
          <w:rFonts w:ascii="Times New Roman" w:hAnsi="Times New Roman" w:cs="Times New Roman"/>
          <w:sz w:val="24"/>
          <w:szCs w:val="24"/>
        </w:rPr>
      </w:pPr>
      <w:r w:rsidRPr="00925226">
        <w:rPr>
          <w:rFonts w:ascii="Times New Roman" w:hAnsi="Times New Roman" w:cs="Times New Roman"/>
          <w:sz w:val="24"/>
          <w:szCs w:val="24"/>
        </w:rPr>
        <w:t>Предельные значения параметров земельных участков и разрешенного строительства</w:t>
      </w:r>
      <w:r w:rsidR="00A96EB9" w:rsidRPr="00A96EB9">
        <w:t xml:space="preserve"> </w:t>
      </w:r>
      <w:r w:rsidR="00A96EB9" w:rsidRPr="00A96EB9">
        <w:rPr>
          <w:rFonts w:ascii="Times New Roman" w:hAnsi="Times New Roman" w:cs="Times New Roman"/>
          <w:sz w:val="24"/>
          <w:szCs w:val="24"/>
        </w:rPr>
        <w:t>в границах зон</w:t>
      </w:r>
      <w:r w:rsidRPr="00925226">
        <w:rPr>
          <w:rFonts w:ascii="Times New Roman" w:hAnsi="Times New Roman" w:cs="Times New Roman"/>
          <w:sz w:val="24"/>
          <w:szCs w:val="24"/>
        </w:rPr>
        <w:t xml:space="preserve"> должны соответствовать показателям </w:t>
      </w:r>
      <w:r w:rsidR="00A96EB9">
        <w:rPr>
          <w:rFonts w:ascii="Times New Roman" w:hAnsi="Times New Roman" w:cs="Times New Roman"/>
          <w:sz w:val="24"/>
          <w:szCs w:val="24"/>
        </w:rPr>
        <w:t>в</w:t>
      </w:r>
      <w:r w:rsidRPr="00925226">
        <w:rPr>
          <w:rFonts w:ascii="Times New Roman" w:hAnsi="Times New Roman" w:cs="Times New Roman"/>
          <w:sz w:val="24"/>
          <w:szCs w:val="24"/>
        </w:rPr>
        <w:t xml:space="preserve"> таблиц</w:t>
      </w:r>
      <w:r w:rsidR="00A96EB9">
        <w:rPr>
          <w:rFonts w:ascii="Times New Roman" w:hAnsi="Times New Roman" w:cs="Times New Roman"/>
          <w:sz w:val="24"/>
          <w:szCs w:val="24"/>
        </w:rPr>
        <w:t>е 66</w:t>
      </w:r>
      <w:r w:rsidRPr="00925226">
        <w:rPr>
          <w:rFonts w:ascii="Times New Roman" w:hAnsi="Times New Roman" w:cs="Times New Roman"/>
          <w:sz w:val="24"/>
          <w:szCs w:val="24"/>
        </w:rPr>
        <w:t>:</w:t>
      </w:r>
    </w:p>
    <w:p w:rsidR="00A96EB9" w:rsidRPr="001D6DB9" w:rsidRDefault="00A96EB9" w:rsidP="00A96EB9">
      <w:pPr>
        <w:jc w:val="right"/>
      </w:pPr>
      <w:r w:rsidRPr="001D6DB9">
        <w:t>Таблица 6</w:t>
      </w:r>
      <w:r>
        <w:t>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5"/>
        <w:gridCol w:w="903"/>
        <w:gridCol w:w="903"/>
        <w:gridCol w:w="1441"/>
        <w:gridCol w:w="2350"/>
        <w:gridCol w:w="2187"/>
        <w:gridCol w:w="1661"/>
        <w:gridCol w:w="847"/>
        <w:gridCol w:w="847"/>
        <w:gridCol w:w="988"/>
        <w:gridCol w:w="1095"/>
      </w:tblGrid>
      <w:tr w:rsidR="00925226" w:rsidRPr="00925226" w:rsidTr="00E24D21">
        <w:trPr>
          <w:tblHeader/>
        </w:trPr>
        <w:tc>
          <w:tcPr>
            <w:tcW w:w="678" w:type="pct"/>
            <w:vMerge w:val="restart"/>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jc w:val="center"/>
              <w:rPr>
                <w:rFonts w:cs="Times New Roman"/>
                <w:b/>
                <w:szCs w:val="24"/>
              </w:rPr>
            </w:pPr>
            <w:r w:rsidRPr="00925226">
              <w:rPr>
                <w:rFonts w:cs="Times New Roman"/>
                <w:b/>
                <w:szCs w:val="24"/>
              </w:rPr>
              <w:t>вид использования</w:t>
            </w:r>
          </w:p>
        </w:tc>
        <w:tc>
          <w:tcPr>
            <w:tcW w:w="1061" w:type="pct"/>
            <w:gridSpan w:val="3"/>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jc w:val="center"/>
              <w:rPr>
                <w:rFonts w:cs="Times New Roman"/>
                <w:szCs w:val="24"/>
              </w:rPr>
            </w:pPr>
            <w:r w:rsidRPr="00925226">
              <w:rPr>
                <w:rFonts w:cs="Times New Roman"/>
                <w:szCs w:val="24"/>
              </w:rPr>
              <w:t>участок</w:t>
            </w:r>
          </w:p>
        </w:tc>
        <w:tc>
          <w:tcPr>
            <w:tcW w:w="2580" w:type="pct"/>
            <w:gridSpan w:val="5"/>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jc w:val="center"/>
              <w:rPr>
                <w:rFonts w:cs="Times New Roman"/>
                <w:szCs w:val="24"/>
              </w:rPr>
            </w:pPr>
            <w:r w:rsidRPr="00925226">
              <w:rPr>
                <w:rFonts w:cs="Times New Roman"/>
                <w:szCs w:val="24"/>
              </w:rPr>
              <w:t>Объект капитального строительства</w:t>
            </w:r>
          </w:p>
        </w:tc>
        <w:tc>
          <w:tcPr>
            <w:tcW w:w="681" w:type="pct"/>
            <w:gridSpan w:val="2"/>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jc w:val="center"/>
              <w:rPr>
                <w:rFonts w:cs="Times New Roman"/>
                <w:szCs w:val="24"/>
              </w:rPr>
            </w:pPr>
            <w:r w:rsidRPr="00925226">
              <w:rPr>
                <w:rFonts w:cs="Times New Roman"/>
                <w:szCs w:val="24"/>
              </w:rPr>
              <w:t>Иные показатели</w:t>
            </w:r>
          </w:p>
        </w:tc>
      </w:tr>
      <w:tr w:rsidR="00925226" w:rsidRPr="00925226" w:rsidTr="00E24D21">
        <w:trPr>
          <w:cantSplit/>
          <w:trHeight w:val="1134"/>
          <w:tblHeader/>
        </w:trPr>
        <w:tc>
          <w:tcPr>
            <w:tcW w:w="678" w:type="pct"/>
            <w:vMerge/>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rPr>
                <w:rFonts w:cs="Times New Roman"/>
                <w:b/>
                <w:szCs w:val="24"/>
              </w:rPr>
            </w:pPr>
          </w:p>
        </w:tc>
        <w:tc>
          <w:tcPr>
            <w:tcW w:w="590" w:type="pct"/>
            <w:gridSpan w:val="2"/>
            <w:tcBorders>
              <w:top w:val="single" w:sz="4" w:space="0" w:color="000000"/>
              <w:left w:val="single" w:sz="4" w:space="0" w:color="000000"/>
              <w:bottom w:val="single" w:sz="4" w:space="0" w:color="000000"/>
              <w:right w:val="single" w:sz="4" w:space="0" w:color="000000"/>
            </w:tcBorders>
            <w:vAlign w:val="center"/>
          </w:tcPr>
          <w:p w:rsidR="00925226" w:rsidRPr="009F0E77" w:rsidRDefault="00925226" w:rsidP="00925226">
            <w:pPr>
              <w:ind w:firstLine="0"/>
              <w:jc w:val="center"/>
              <w:rPr>
                <w:rFonts w:cs="Times New Roman"/>
                <w:szCs w:val="24"/>
                <w:vertAlign w:val="superscript"/>
              </w:rPr>
            </w:pPr>
            <w:r w:rsidRPr="00925226">
              <w:rPr>
                <w:rFonts w:cs="Times New Roman"/>
                <w:szCs w:val="24"/>
              </w:rPr>
              <w:t>размер</w:t>
            </w:r>
            <w:r w:rsidR="009F0E77">
              <w:rPr>
                <w:rFonts w:cs="Times New Roman"/>
                <w:szCs w:val="24"/>
              </w:rPr>
              <w:t>, м</w:t>
            </w:r>
            <w:r w:rsidR="009F0E77">
              <w:rPr>
                <w:rFonts w:cs="Times New Roman"/>
                <w:szCs w:val="24"/>
                <w:vertAlign w:val="superscript"/>
              </w:rPr>
              <w:t>2</w:t>
            </w:r>
          </w:p>
        </w:tc>
        <w:tc>
          <w:tcPr>
            <w:tcW w:w="471" w:type="pct"/>
            <w:tcBorders>
              <w:top w:val="single" w:sz="4" w:space="0" w:color="000000"/>
              <w:left w:val="single" w:sz="4" w:space="0" w:color="000000"/>
              <w:bottom w:val="single" w:sz="4" w:space="0" w:color="000000"/>
              <w:right w:val="single" w:sz="4" w:space="0" w:color="000000"/>
            </w:tcBorders>
            <w:textDirection w:val="btLr"/>
            <w:vAlign w:val="center"/>
          </w:tcPr>
          <w:p w:rsidR="00925226" w:rsidRPr="00925226" w:rsidRDefault="00925226" w:rsidP="00925226">
            <w:pPr>
              <w:ind w:left="113" w:right="113" w:firstLine="0"/>
              <w:jc w:val="center"/>
              <w:rPr>
                <w:rFonts w:cs="Times New Roman"/>
                <w:szCs w:val="24"/>
              </w:rPr>
            </w:pPr>
            <w:proofErr w:type="spellStart"/>
            <w:r w:rsidRPr="00925226">
              <w:rPr>
                <w:rFonts w:cs="Times New Roman"/>
                <w:szCs w:val="24"/>
              </w:rPr>
              <w:t>коэфф</w:t>
            </w:r>
            <w:proofErr w:type="spellEnd"/>
            <w:r w:rsidRPr="00925226">
              <w:rPr>
                <w:rFonts w:cs="Times New Roman"/>
                <w:szCs w:val="24"/>
              </w:rPr>
              <w:t>. застройки</w:t>
            </w:r>
          </w:p>
        </w:tc>
        <w:tc>
          <w:tcPr>
            <w:tcW w:w="768" w:type="pct"/>
            <w:tcBorders>
              <w:top w:val="single" w:sz="4" w:space="0" w:color="000000"/>
              <w:left w:val="single" w:sz="4" w:space="0" w:color="000000"/>
              <w:bottom w:val="single" w:sz="4" w:space="0" w:color="000000"/>
              <w:right w:val="single" w:sz="4" w:space="0" w:color="000000"/>
            </w:tcBorders>
            <w:textDirection w:val="btLr"/>
            <w:vAlign w:val="center"/>
          </w:tcPr>
          <w:p w:rsidR="00925226" w:rsidRPr="00925226" w:rsidRDefault="00925226" w:rsidP="00925226">
            <w:pPr>
              <w:ind w:left="113" w:right="113" w:firstLine="0"/>
              <w:jc w:val="center"/>
              <w:rPr>
                <w:rFonts w:cs="Times New Roman"/>
                <w:szCs w:val="24"/>
              </w:rPr>
            </w:pPr>
            <w:r w:rsidRPr="00925226">
              <w:rPr>
                <w:rFonts w:cs="Times New Roman"/>
                <w:szCs w:val="24"/>
              </w:rPr>
              <w:t xml:space="preserve">Отступы от границ </w:t>
            </w:r>
          </w:p>
        </w:tc>
        <w:tc>
          <w:tcPr>
            <w:tcW w:w="1258" w:type="pct"/>
            <w:gridSpan w:val="2"/>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jc w:val="center"/>
              <w:rPr>
                <w:rFonts w:cs="Times New Roman"/>
                <w:szCs w:val="24"/>
              </w:rPr>
            </w:pPr>
            <w:r w:rsidRPr="00925226">
              <w:rPr>
                <w:rFonts w:cs="Times New Roman"/>
                <w:szCs w:val="24"/>
              </w:rPr>
              <w:t>Емкость/мощность (кол-во, площадь, рабочее место)</w:t>
            </w:r>
          </w:p>
        </w:tc>
        <w:tc>
          <w:tcPr>
            <w:tcW w:w="277" w:type="pct"/>
            <w:tcBorders>
              <w:top w:val="single" w:sz="4" w:space="0" w:color="000000"/>
              <w:left w:val="single" w:sz="4" w:space="0" w:color="000000"/>
              <w:bottom w:val="single" w:sz="4" w:space="0" w:color="000000"/>
              <w:right w:val="single" w:sz="4" w:space="0" w:color="000000"/>
            </w:tcBorders>
            <w:textDirection w:val="btLr"/>
            <w:vAlign w:val="center"/>
          </w:tcPr>
          <w:p w:rsidR="00925226" w:rsidRPr="00925226" w:rsidRDefault="00925226" w:rsidP="00925226">
            <w:pPr>
              <w:ind w:left="113" w:right="113" w:firstLine="0"/>
              <w:jc w:val="center"/>
              <w:rPr>
                <w:rFonts w:cs="Times New Roman"/>
                <w:szCs w:val="24"/>
              </w:rPr>
            </w:pPr>
            <w:r w:rsidRPr="00925226">
              <w:rPr>
                <w:rFonts w:cs="Times New Roman"/>
                <w:szCs w:val="24"/>
              </w:rPr>
              <w:t>Этажность</w:t>
            </w:r>
          </w:p>
        </w:tc>
        <w:tc>
          <w:tcPr>
            <w:tcW w:w="277" w:type="pct"/>
            <w:tcBorders>
              <w:top w:val="single" w:sz="4" w:space="0" w:color="000000"/>
              <w:left w:val="single" w:sz="4" w:space="0" w:color="000000"/>
              <w:bottom w:val="single" w:sz="4" w:space="0" w:color="000000"/>
              <w:right w:val="single" w:sz="4" w:space="0" w:color="000000"/>
            </w:tcBorders>
            <w:textDirection w:val="btLr"/>
            <w:vAlign w:val="center"/>
          </w:tcPr>
          <w:p w:rsidR="00925226" w:rsidRPr="00925226" w:rsidRDefault="00925226" w:rsidP="00925226">
            <w:pPr>
              <w:ind w:left="113" w:right="113" w:firstLine="0"/>
              <w:jc w:val="center"/>
              <w:rPr>
                <w:rFonts w:cs="Times New Roman"/>
                <w:szCs w:val="24"/>
              </w:rPr>
            </w:pPr>
            <w:r w:rsidRPr="00925226">
              <w:rPr>
                <w:rFonts w:cs="Times New Roman"/>
                <w:szCs w:val="24"/>
              </w:rPr>
              <w:t>высота</w:t>
            </w:r>
          </w:p>
        </w:tc>
        <w:tc>
          <w:tcPr>
            <w:tcW w:w="323" w:type="pct"/>
            <w:tcBorders>
              <w:top w:val="single" w:sz="4" w:space="0" w:color="000000"/>
              <w:left w:val="single" w:sz="4" w:space="0" w:color="000000"/>
              <w:bottom w:val="single" w:sz="4" w:space="0" w:color="000000"/>
              <w:right w:val="single" w:sz="4" w:space="0" w:color="000000"/>
            </w:tcBorders>
            <w:textDirection w:val="btLr"/>
          </w:tcPr>
          <w:p w:rsidR="00925226" w:rsidRPr="00925226" w:rsidRDefault="00925226" w:rsidP="00925226">
            <w:pPr>
              <w:ind w:left="113" w:right="113" w:firstLine="0"/>
              <w:jc w:val="center"/>
              <w:rPr>
                <w:rFonts w:cs="Times New Roman"/>
                <w:szCs w:val="24"/>
              </w:rPr>
            </w:pPr>
          </w:p>
        </w:tc>
        <w:tc>
          <w:tcPr>
            <w:tcW w:w="358" w:type="pct"/>
            <w:tcBorders>
              <w:top w:val="single" w:sz="4" w:space="0" w:color="000000"/>
              <w:left w:val="single" w:sz="4" w:space="0" w:color="000000"/>
              <w:bottom w:val="single" w:sz="4" w:space="0" w:color="000000"/>
              <w:right w:val="single" w:sz="4" w:space="0" w:color="000000"/>
            </w:tcBorders>
            <w:textDirection w:val="btLr"/>
          </w:tcPr>
          <w:p w:rsidR="00925226" w:rsidRPr="00925226" w:rsidRDefault="00925226" w:rsidP="00925226">
            <w:pPr>
              <w:ind w:left="113" w:right="113" w:firstLine="0"/>
              <w:jc w:val="center"/>
              <w:rPr>
                <w:rFonts w:cs="Times New Roman"/>
                <w:szCs w:val="24"/>
              </w:rPr>
            </w:pPr>
          </w:p>
        </w:tc>
      </w:tr>
      <w:tr w:rsidR="00925226" w:rsidRPr="00925226" w:rsidTr="00E24D21">
        <w:trPr>
          <w:tblHeader/>
        </w:trPr>
        <w:tc>
          <w:tcPr>
            <w:tcW w:w="678" w:type="pct"/>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jc w:val="center"/>
              <w:rPr>
                <w:rFonts w:cs="Times New Roman"/>
                <w:szCs w:val="24"/>
              </w:rPr>
            </w:pPr>
          </w:p>
        </w:tc>
        <w:tc>
          <w:tcPr>
            <w:tcW w:w="295" w:type="pct"/>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jc w:val="center"/>
              <w:rPr>
                <w:rFonts w:cs="Times New Roman"/>
                <w:szCs w:val="24"/>
              </w:rPr>
            </w:pPr>
            <w:r w:rsidRPr="00925226">
              <w:rPr>
                <w:rFonts w:cs="Times New Roman"/>
                <w:szCs w:val="24"/>
              </w:rPr>
              <w:t>мин.</w:t>
            </w:r>
          </w:p>
        </w:tc>
        <w:tc>
          <w:tcPr>
            <w:tcW w:w="295" w:type="pct"/>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jc w:val="center"/>
              <w:rPr>
                <w:rFonts w:cs="Times New Roman"/>
                <w:szCs w:val="24"/>
              </w:rPr>
            </w:pPr>
            <w:r w:rsidRPr="00925226">
              <w:rPr>
                <w:rFonts w:cs="Times New Roman"/>
                <w:szCs w:val="24"/>
              </w:rPr>
              <w:t>макс.</w:t>
            </w:r>
          </w:p>
        </w:tc>
        <w:tc>
          <w:tcPr>
            <w:tcW w:w="471" w:type="pct"/>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jc w:val="center"/>
              <w:rPr>
                <w:rFonts w:cs="Times New Roman"/>
                <w:szCs w:val="24"/>
              </w:rPr>
            </w:pPr>
          </w:p>
        </w:tc>
        <w:tc>
          <w:tcPr>
            <w:tcW w:w="768" w:type="pct"/>
            <w:tcBorders>
              <w:top w:val="single" w:sz="4" w:space="0" w:color="000000"/>
              <w:left w:val="single" w:sz="4" w:space="0" w:color="000000"/>
              <w:bottom w:val="single" w:sz="4" w:space="0" w:color="000000"/>
              <w:right w:val="single" w:sz="4" w:space="0" w:color="000000"/>
            </w:tcBorders>
          </w:tcPr>
          <w:p w:rsidR="00925226" w:rsidRPr="00925226" w:rsidRDefault="00925226" w:rsidP="00925226">
            <w:pPr>
              <w:ind w:firstLine="0"/>
              <w:jc w:val="center"/>
              <w:rPr>
                <w:rFonts w:cs="Times New Roman"/>
                <w:szCs w:val="24"/>
              </w:rPr>
            </w:pPr>
          </w:p>
        </w:tc>
        <w:tc>
          <w:tcPr>
            <w:tcW w:w="715" w:type="pct"/>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jc w:val="center"/>
              <w:rPr>
                <w:rFonts w:cs="Times New Roman"/>
                <w:szCs w:val="24"/>
              </w:rPr>
            </w:pPr>
            <w:r w:rsidRPr="00925226">
              <w:rPr>
                <w:rFonts w:cs="Times New Roman"/>
                <w:szCs w:val="24"/>
              </w:rPr>
              <w:t>мин</w:t>
            </w:r>
          </w:p>
        </w:tc>
        <w:tc>
          <w:tcPr>
            <w:tcW w:w="543" w:type="pct"/>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jc w:val="center"/>
              <w:rPr>
                <w:rFonts w:cs="Times New Roman"/>
                <w:szCs w:val="24"/>
              </w:rPr>
            </w:pPr>
            <w:r w:rsidRPr="00925226">
              <w:rPr>
                <w:rFonts w:cs="Times New Roman"/>
                <w:szCs w:val="24"/>
              </w:rPr>
              <w:t>макс</w:t>
            </w:r>
          </w:p>
        </w:tc>
        <w:tc>
          <w:tcPr>
            <w:tcW w:w="277" w:type="pct"/>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jc w:val="center"/>
              <w:rPr>
                <w:rFonts w:cs="Times New Roman"/>
                <w:szCs w:val="24"/>
              </w:rPr>
            </w:pPr>
          </w:p>
        </w:tc>
        <w:tc>
          <w:tcPr>
            <w:tcW w:w="277" w:type="pct"/>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jc w:val="center"/>
              <w:rPr>
                <w:rFonts w:cs="Times New Roman"/>
                <w:szCs w:val="24"/>
              </w:rPr>
            </w:pPr>
          </w:p>
        </w:tc>
        <w:tc>
          <w:tcPr>
            <w:tcW w:w="323" w:type="pct"/>
            <w:tcBorders>
              <w:top w:val="single" w:sz="4" w:space="0" w:color="000000"/>
              <w:left w:val="single" w:sz="4" w:space="0" w:color="000000"/>
              <w:bottom w:val="single" w:sz="4" w:space="0" w:color="000000"/>
              <w:right w:val="single" w:sz="4" w:space="0" w:color="000000"/>
            </w:tcBorders>
          </w:tcPr>
          <w:p w:rsidR="00925226" w:rsidRPr="00925226" w:rsidRDefault="00925226" w:rsidP="00925226">
            <w:pPr>
              <w:ind w:firstLine="0"/>
              <w:jc w:val="center"/>
              <w:rPr>
                <w:rFonts w:cs="Times New Roman"/>
                <w:szCs w:val="24"/>
              </w:rPr>
            </w:pPr>
          </w:p>
        </w:tc>
        <w:tc>
          <w:tcPr>
            <w:tcW w:w="358" w:type="pct"/>
            <w:tcBorders>
              <w:top w:val="single" w:sz="4" w:space="0" w:color="000000"/>
              <w:left w:val="single" w:sz="4" w:space="0" w:color="000000"/>
              <w:bottom w:val="single" w:sz="4" w:space="0" w:color="000000"/>
              <w:right w:val="single" w:sz="4" w:space="0" w:color="000000"/>
            </w:tcBorders>
          </w:tcPr>
          <w:p w:rsidR="00925226" w:rsidRPr="00925226" w:rsidRDefault="00925226" w:rsidP="00925226">
            <w:pPr>
              <w:ind w:firstLine="0"/>
              <w:jc w:val="center"/>
              <w:rPr>
                <w:rFonts w:cs="Times New Roman"/>
                <w:szCs w:val="24"/>
              </w:rPr>
            </w:pPr>
          </w:p>
        </w:tc>
      </w:tr>
      <w:tr w:rsidR="00925226" w:rsidRPr="00925226" w:rsidTr="00925226">
        <w:tc>
          <w:tcPr>
            <w:tcW w:w="5000" w:type="pct"/>
            <w:gridSpan w:val="11"/>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jc w:val="center"/>
              <w:rPr>
                <w:rFonts w:cs="Times New Roman"/>
                <w:b/>
                <w:szCs w:val="24"/>
              </w:rPr>
            </w:pPr>
            <w:r w:rsidRPr="00925226">
              <w:rPr>
                <w:rFonts w:cs="Times New Roman"/>
                <w:b/>
                <w:szCs w:val="24"/>
              </w:rPr>
              <w:t>Основные виды разрешённого использования</w:t>
            </w:r>
          </w:p>
        </w:tc>
      </w:tr>
      <w:tr w:rsidR="00925226" w:rsidRPr="00925226" w:rsidTr="00E24D21">
        <w:tc>
          <w:tcPr>
            <w:tcW w:w="678" w:type="pct"/>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CA15B3">
            <w:pPr>
              <w:ind w:firstLine="0"/>
              <w:rPr>
                <w:rFonts w:cs="Times New Roman"/>
                <w:szCs w:val="24"/>
                <w:highlight w:val="yellow"/>
              </w:rPr>
            </w:pPr>
            <w:r w:rsidRPr="00925226">
              <w:rPr>
                <w:rFonts w:cs="Times New Roman"/>
                <w:b/>
                <w:szCs w:val="24"/>
              </w:rPr>
              <w:t>1. Обеспечение внутреннего правопорядка</w:t>
            </w:r>
          </w:p>
        </w:tc>
        <w:tc>
          <w:tcPr>
            <w:tcW w:w="295" w:type="pct"/>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jc w:val="center"/>
              <w:rPr>
                <w:rFonts w:cs="Times New Roman"/>
                <w:szCs w:val="24"/>
              </w:rPr>
            </w:pPr>
          </w:p>
        </w:tc>
        <w:tc>
          <w:tcPr>
            <w:tcW w:w="295" w:type="pct"/>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rPr>
                <w:rFonts w:cs="Times New Roman"/>
                <w:szCs w:val="24"/>
              </w:rPr>
            </w:pPr>
          </w:p>
        </w:tc>
        <w:tc>
          <w:tcPr>
            <w:tcW w:w="471" w:type="pct"/>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rPr>
                <w:rFonts w:cs="Times New Roman"/>
                <w:szCs w:val="24"/>
              </w:rPr>
            </w:pPr>
          </w:p>
        </w:tc>
        <w:tc>
          <w:tcPr>
            <w:tcW w:w="768" w:type="pct"/>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rPr>
                <w:rFonts w:cs="Times New Roman"/>
                <w:szCs w:val="24"/>
              </w:rPr>
            </w:pPr>
            <w:r w:rsidRPr="00925226">
              <w:rPr>
                <w:rFonts w:cs="Times New Roman"/>
                <w:szCs w:val="24"/>
              </w:rPr>
              <w:t xml:space="preserve">От границы участка, прилегающей к красной линии улицы, проезда не менее 12м. </w:t>
            </w:r>
          </w:p>
          <w:p w:rsidR="00925226" w:rsidRPr="00925226" w:rsidRDefault="00925226" w:rsidP="00925226">
            <w:pPr>
              <w:ind w:firstLine="0"/>
              <w:rPr>
                <w:rFonts w:cs="Times New Roman"/>
                <w:szCs w:val="24"/>
              </w:rPr>
            </w:pPr>
            <w:r w:rsidRPr="00925226">
              <w:rPr>
                <w:rFonts w:cs="Times New Roman"/>
                <w:szCs w:val="24"/>
              </w:rPr>
              <w:t xml:space="preserve">От границ соседних участков не менее </w:t>
            </w:r>
            <w:smartTag w:uri="urn:schemas-microsoft-com:office:smarttags" w:element="metricconverter">
              <w:smartTagPr>
                <w:attr w:name="ProductID" w:val="12 м"/>
              </w:smartTagPr>
              <w:r w:rsidRPr="00925226">
                <w:rPr>
                  <w:rFonts w:cs="Times New Roman"/>
                  <w:szCs w:val="24"/>
                </w:rPr>
                <w:t>12 м</w:t>
              </w:r>
            </w:smartTag>
          </w:p>
        </w:tc>
        <w:tc>
          <w:tcPr>
            <w:tcW w:w="715" w:type="pct"/>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rPr>
                <w:rFonts w:cs="Times New Roman"/>
                <w:szCs w:val="24"/>
              </w:rPr>
            </w:pPr>
            <w:r w:rsidRPr="00925226">
              <w:rPr>
                <w:rFonts w:cs="Times New Roman"/>
                <w:szCs w:val="24"/>
              </w:rPr>
              <w:t xml:space="preserve">1 </w:t>
            </w:r>
            <w:proofErr w:type="spellStart"/>
            <w:r w:rsidRPr="00925226">
              <w:rPr>
                <w:rFonts w:cs="Times New Roman"/>
                <w:szCs w:val="24"/>
              </w:rPr>
              <w:t>раб.место</w:t>
            </w:r>
            <w:proofErr w:type="spellEnd"/>
          </w:p>
        </w:tc>
        <w:tc>
          <w:tcPr>
            <w:tcW w:w="543" w:type="pct"/>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rPr>
                <w:rFonts w:cs="Times New Roman"/>
                <w:szCs w:val="24"/>
              </w:rPr>
            </w:pPr>
          </w:p>
        </w:tc>
        <w:tc>
          <w:tcPr>
            <w:tcW w:w="554" w:type="pct"/>
            <w:gridSpan w:val="2"/>
            <w:tcBorders>
              <w:top w:val="single" w:sz="4" w:space="0" w:color="000000"/>
              <w:left w:val="single" w:sz="4" w:space="0" w:color="000000"/>
              <w:bottom w:val="single" w:sz="4" w:space="0" w:color="000000"/>
              <w:right w:val="single" w:sz="4" w:space="0" w:color="000000"/>
            </w:tcBorders>
            <w:vAlign w:val="center"/>
          </w:tcPr>
          <w:p w:rsidR="00934E6A" w:rsidRPr="00410449" w:rsidRDefault="00934E6A" w:rsidP="00934E6A">
            <w:pPr>
              <w:ind w:firstLine="0"/>
              <w:jc w:val="center"/>
              <w:rPr>
                <w:szCs w:val="24"/>
              </w:rPr>
            </w:pPr>
            <w:r w:rsidRPr="00410449">
              <w:rPr>
                <w:szCs w:val="24"/>
              </w:rPr>
              <w:t xml:space="preserve">Не подлежит </w:t>
            </w:r>
            <w:proofErr w:type="spellStart"/>
            <w:r w:rsidRPr="00410449">
              <w:rPr>
                <w:szCs w:val="24"/>
              </w:rPr>
              <w:t>установле</w:t>
            </w:r>
            <w:proofErr w:type="spellEnd"/>
          </w:p>
          <w:p w:rsidR="00925226" w:rsidRPr="00925226" w:rsidRDefault="00934E6A" w:rsidP="00934E6A">
            <w:pPr>
              <w:ind w:firstLine="0"/>
              <w:jc w:val="center"/>
              <w:rPr>
                <w:rFonts w:cs="Times New Roman"/>
                <w:szCs w:val="24"/>
              </w:rPr>
            </w:pPr>
            <w:proofErr w:type="spellStart"/>
            <w:r w:rsidRPr="00410449">
              <w:rPr>
                <w:szCs w:val="24"/>
              </w:rPr>
              <w:t>нию</w:t>
            </w:r>
            <w:proofErr w:type="spellEnd"/>
          </w:p>
        </w:tc>
        <w:tc>
          <w:tcPr>
            <w:tcW w:w="681" w:type="pct"/>
            <w:gridSpan w:val="2"/>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rPr>
                <w:rFonts w:cs="Times New Roman"/>
                <w:szCs w:val="24"/>
              </w:rPr>
            </w:pPr>
            <w:r w:rsidRPr="00925226">
              <w:rPr>
                <w:rFonts w:cs="Times New Roman"/>
                <w:szCs w:val="24"/>
              </w:rPr>
              <w:t xml:space="preserve">Не менее 1 </w:t>
            </w:r>
            <w:proofErr w:type="spellStart"/>
            <w:r w:rsidRPr="00925226">
              <w:rPr>
                <w:rFonts w:cs="Times New Roman"/>
                <w:szCs w:val="24"/>
              </w:rPr>
              <w:t>машиноместа</w:t>
            </w:r>
            <w:proofErr w:type="spellEnd"/>
            <w:r w:rsidRPr="00925226">
              <w:rPr>
                <w:rFonts w:cs="Times New Roman"/>
                <w:szCs w:val="24"/>
              </w:rPr>
              <w:t xml:space="preserve"> </w:t>
            </w:r>
          </w:p>
          <w:p w:rsidR="00925226" w:rsidRPr="00925226" w:rsidRDefault="00925226" w:rsidP="00925226">
            <w:pPr>
              <w:ind w:firstLine="0"/>
              <w:rPr>
                <w:rFonts w:cs="Times New Roman"/>
                <w:szCs w:val="24"/>
              </w:rPr>
            </w:pPr>
            <w:r w:rsidRPr="00925226">
              <w:rPr>
                <w:rFonts w:cs="Times New Roman"/>
                <w:szCs w:val="24"/>
              </w:rPr>
              <w:t xml:space="preserve">на 5 работающих, но не менее 5 </w:t>
            </w:r>
            <w:proofErr w:type="spellStart"/>
            <w:r w:rsidRPr="00925226">
              <w:rPr>
                <w:rFonts w:cs="Times New Roman"/>
                <w:szCs w:val="24"/>
              </w:rPr>
              <w:t>машиномест</w:t>
            </w:r>
            <w:proofErr w:type="spellEnd"/>
            <w:r w:rsidRPr="00925226">
              <w:rPr>
                <w:rFonts w:cs="Times New Roman"/>
                <w:szCs w:val="24"/>
              </w:rPr>
              <w:t xml:space="preserve">. </w:t>
            </w:r>
          </w:p>
        </w:tc>
      </w:tr>
      <w:tr w:rsidR="00925226" w:rsidRPr="00925226" w:rsidTr="00925226">
        <w:trPr>
          <w:trHeight w:val="543"/>
        </w:trPr>
        <w:tc>
          <w:tcPr>
            <w:tcW w:w="5000" w:type="pct"/>
            <w:gridSpan w:val="11"/>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jc w:val="center"/>
              <w:rPr>
                <w:rFonts w:cs="Times New Roman"/>
                <w:szCs w:val="24"/>
              </w:rPr>
            </w:pPr>
            <w:r w:rsidRPr="00925226">
              <w:rPr>
                <w:rFonts w:cs="Times New Roman"/>
                <w:b/>
                <w:szCs w:val="24"/>
              </w:rPr>
              <w:t>Условно разрешённые виды использования</w:t>
            </w:r>
          </w:p>
        </w:tc>
      </w:tr>
      <w:tr w:rsidR="00925226" w:rsidRPr="00925226" w:rsidTr="00E24D21">
        <w:tc>
          <w:tcPr>
            <w:tcW w:w="678" w:type="pct"/>
            <w:tcBorders>
              <w:top w:val="single" w:sz="4" w:space="0" w:color="000000"/>
              <w:left w:val="single" w:sz="4" w:space="0" w:color="000000"/>
              <w:bottom w:val="single" w:sz="4" w:space="0" w:color="000000"/>
              <w:right w:val="single" w:sz="4" w:space="0" w:color="000000"/>
            </w:tcBorders>
            <w:vAlign w:val="center"/>
          </w:tcPr>
          <w:p w:rsidR="00925226" w:rsidRPr="00925226" w:rsidRDefault="00CA15B3" w:rsidP="00925226">
            <w:pPr>
              <w:tabs>
                <w:tab w:val="left" w:pos="265"/>
              </w:tabs>
              <w:ind w:firstLine="0"/>
              <w:rPr>
                <w:rFonts w:cs="Times New Roman"/>
                <w:szCs w:val="24"/>
              </w:rPr>
            </w:pPr>
            <w:r>
              <w:rPr>
                <w:rFonts w:cs="Times New Roman"/>
                <w:b/>
                <w:szCs w:val="24"/>
              </w:rPr>
              <w:t xml:space="preserve">1. </w:t>
            </w:r>
            <w:r w:rsidR="00925226" w:rsidRPr="00925226">
              <w:rPr>
                <w:rFonts w:cs="Times New Roman"/>
                <w:b/>
                <w:szCs w:val="24"/>
              </w:rPr>
              <w:t>Магазины</w:t>
            </w:r>
          </w:p>
        </w:tc>
        <w:tc>
          <w:tcPr>
            <w:tcW w:w="295" w:type="pct"/>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F0E77">
            <w:pPr>
              <w:ind w:firstLine="0"/>
              <w:jc w:val="center"/>
              <w:rPr>
                <w:rFonts w:cs="Times New Roman"/>
                <w:szCs w:val="24"/>
              </w:rPr>
            </w:pPr>
            <w:r w:rsidRPr="00925226">
              <w:rPr>
                <w:rFonts w:cs="Times New Roman"/>
                <w:szCs w:val="24"/>
              </w:rPr>
              <w:t>6</w:t>
            </w:r>
            <w:r w:rsidR="009F0E77">
              <w:rPr>
                <w:rFonts w:cs="Times New Roman"/>
                <w:szCs w:val="24"/>
              </w:rPr>
              <w:t>00</w:t>
            </w:r>
          </w:p>
        </w:tc>
        <w:tc>
          <w:tcPr>
            <w:tcW w:w="295" w:type="pct"/>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rPr>
                <w:rFonts w:cs="Times New Roman"/>
                <w:szCs w:val="24"/>
              </w:rPr>
            </w:pPr>
          </w:p>
        </w:tc>
        <w:tc>
          <w:tcPr>
            <w:tcW w:w="471" w:type="pct"/>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jc w:val="center"/>
              <w:rPr>
                <w:rFonts w:cs="Times New Roman"/>
                <w:szCs w:val="24"/>
              </w:rPr>
            </w:pPr>
            <w:r w:rsidRPr="00925226">
              <w:rPr>
                <w:rFonts w:cs="Times New Roman"/>
                <w:szCs w:val="24"/>
              </w:rPr>
              <w:t>Не более 0.7</w:t>
            </w:r>
          </w:p>
        </w:tc>
        <w:tc>
          <w:tcPr>
            <w:tcW w:w="768" w:type="pct"/>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rPr>
                <w:rFonts w:cs="Times New Roman"/>
                <w:szCs w:val="24"/>
              </w:rPr>
            </w:pPr>
            <w:r w:rsidRPr="00925226">
              <w:rPr>
                <w:rFonts w:cs="Times New Roman"/>
                <w:szCs w:val="24"/>
              </w:rPr>
              <w:t xml:space="preserve">От границы участка, прилегающей к красной линии улицы, проезда не менее 5м. </w:t>
            </w:r>
          </w:p>
          <w:p w:rsidR="00925226" w:rsidRPr="00925226" w:rsidRDefault="00925226" w:rsidP="00925226">
            <w:pPr>
              <w:widowControl w:val="0"/>
              <w:autoSpaceDE w:val="0"/>
              <w:autoSpaceDN w:val="0"/>
              <w:adjustRightInd w:val="0"/>
              <w:ind w:firstLine="0"/>
              <w:rPr>
                <w:rFonts w:eastAsia="NSimSun" w:cs="Times New Roman"/>
                <w:szCs w:val="24"/>
                <w:lang w:eastAsia="zh-CN"/>
              </w:rPr>
            </w:pPr>
            <w:r w:rsidRPr="00925226">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925226">
                <w:rPr>
                  <w:rFonts w:cs="Times New Roman"/>
                  <w:szCs w:val="24"/>
                </w:rPr>
                <w:t>6 м</w:t>
              </w:r>
            </w:smartTag>
          </w:p>
        </w:tc>
        <w:tc>
          <w:tcPr>
            <w:tcW w:w="715" w:type="pct"/>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jc w:val="center"/>
              <w:rPr>
                <w:rFonts w:cs="Times New Roman"/>
                <w:szCs w:val="24"/>
              </w:rPr>
            </w:pPr>
            <w:r w:rsidRPr="00925226">
              <w:rPr>
                <w:rFonts w:cs="Times New Roman"/>
                <w:szCs w:val="24"/>
              </w:rPr>
              <w:t>1 раб/место</w:t>
            </w:r>
          </w:p>
        </w:tc>
        <w:tc>
          <w:tcPr>
            <w:tcW w:w="543" w:type="pct"/>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jc w:val="center"/>
              <w:rPr>
                <w:rFonts w:cs="Times New Roman"/>
                <w:szCs w:val="24"/>
              </w:rPr>
            </w:pPr>
            <w:r w:rsidRPr="00925226">
              <w:rPr>
                <w:rFonts w:cs="Times New Roman"/>
                <w:szCs w:val="24"/>
              </w:rPr>
              <w:t xml:space="preserve">Площадь торгового зала не более </w:t>
            </w:r>
            <w:smartTag w:uri="urn:schemas-microsoft-com:office:smarttags" w:element="metricconverter">
              <w:smartTagPr>
                <w:attr w:name="ProductID" w:val="500 м2"/>
              </w:smartTagPr>
              <w:r w:rsidRPr="00925226">
                <w:rPr>
                  <w:rFonts w:cs="Times New Roman"/>
                  <w:szCs w:val="24"/>
                </w:rPr>
                <w:t>500 м2</w:t>
              </w:r>
            </w:smartTag>
          </w:p>
        </w:tc>
        <w:tc>
          <w:tcPr>
            <w:tcW w:w="554" w:type="pct"/>
            <w:gridSpan w:val="2"/>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rPr>
                <w:rFonts w:cs="Times New Roman"/>
                <w:szCs w:val="24"/>
              </w:rPr>
            </w:pPr>
            <w:r w:rsidRPr="00925226">
              <w:rPr>
                <w:rFonts w:cs="Times New Roman"/>
                <w:szCs w:val="24"/>
              </w:rPr>
              <w:t>Не более 2-х этажей</w:t>
            </w:r>
          </w:p>
        </w:tc>
        <w:tc>
          <w:tcPr>
            <w:tcW w:w="681" w:type="pct"/>
            <w:gridSpan w:val="2"/>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rPr>
                <w:rFonts w:cs="Times New Roman"/>
                <w:szCs w:val="24"/>
              </w:rPr>
            </w:pPr>
            <w:r w:rsidRPr="00925226">
              <w:rPr>
                <w:rFonts w:cs="Times New Roman"/>
                <w:szCs w:val="24"/>
              </w:rPr>
              <w:t xml:space="preserve">1 </w:t>
            </w:r>
            <w:proofErr w:type="spellStart"/>
            <w:r w:rsidRPr="00925226">
              <w:rPr>
                <w:rFonts w:cs="Times New Roman"/>
                <w:szCs w:val="24"/>
              </w:rPr>
              <w:t>машино</w:t>
            </w:r>
            <w:proofErr w:type="spellEnd"/>
            <w:r w:rsidRPr="00925226">
              <w:rPr>
                <w:rFonts w:cs="Times New Roman"/>
                <w:szCs w:val="24"/>
              </w:rPr>
              <w:t xml:space="preserve">-место временных автостоянок на 10 рабочих мест в здании, но не менее 5 </w:t>
            </w:r>
            <w:proofErr w:type="spellStart"/>
            <w:r w:rsidRPr="00925226">
              <w:rPr>
                <w:rFonts w:cs="Times New Roman"/>
                <w:szCs w:val="24"/>
              </w:rPr>
              <w:t>машиномест</w:t>
            </w:r>
            <w:proofErr w:type="spellEnd"/>
          </w:p>
        </w:tc>
      </w:tr>
      <w:tr w:rsidR="00925226" w:rsidRPr="00925226" w:rsidTr="00E24D21">
        <w:tc>
          <w:tcPr>
            <w:tcW w:w="678" w:type="pct"/>
            <w:tcBorders>
              <w:top w:val="single" w:sz="4" w:space="0" w:color="000000"/>
              <w:left w:val="single" w:sz="4" w:space="0" w:color="000000"/>
              <w:bottom w:val="single" w:sz="4" w:space="0" w:color="000000"/>
              <w:right w:val="single" w:sz="4" w:space="0" w:color="000000"/>
            </w:tcBorders>
            <w:vAlign w:val="center"/>
          </w:tcPr>
          <w:p w:rsidR="00925226" w:rsidRPr="00925226" w:rsidRDefault="00CA15B3" w:rsidP="00925226">
            <w:pPr>
              <w:ind w:firstLine="0"/>
              <w:rPr>
                <w:rFonts w:cs="Times New Roman"/>
                <w:szCs w:val="24"/>
              </w:rPr>
            </w:pPr>
            <w:r>
              <w:rPr>
                <w:rFonts w:cs="Times New Roman"/>
                <w:b/>
                <w:szCs w:val="24"/>
              </w:rPr>
              <w:lastRenderedPageBreak/>
              <w:t xml:space="preserve">2. </w:t>
            </w:r>
            <w:r w:rsidR="00925226" w:rsidRPr="00925226">
              <w:rPr>
                <w:rFonts w:cs="Times New Roman"/>
                <w:b/>
                <w:szCs w:val="24"/>
              </w:rPr>
              <w:t>Общественное питание</w:t>
            </w:r>
          </w:p>
        </w:tc>
        <w:tc>
          <w:tcPr>
            <w:tcW w:w="295" w:type="pct"/>
            <w:tcBorders>
              <w:top w:val="single" w:sz="4" w:space="0" w:color="000000"/>
              <w:left w:val="single" w:sz="4" w:space="0" w:color="000000"/>
              <w:bottom w:val="single" w:sz="4" w:space="0" w:color="000000"/>
              <w:right w:val="single" w:sz="4" w:space="0" w:color="000000"/>
            </w:tcBorders>
            <w:vAlign w:val="center"/>
          </w:tcPr>
          <w:p w:rsidR="00925226" w:rsidRPr="00925226" w:rsidRDefault="009F0E77" w:rsidP="00925226">
            <w:pPr>
              <w:ind w:firstLine="0"/>
              <w:jc w:val="center"/>
              <w:rPr>
                <w:rFonts w:cs="Times New Roman"/>
                <w:szCs w:val="24"/>
              </w:rPr>
            </w:pPr>
            <w:r>
              <w:rPr>
                <w:rFonts w:cs="Times New Roman"/>
                <w:szCs w:val="24"/>
              </w:rPr>
              <w:t>300</w:t>
            </w:r>
          </w:p>
        </w:tc>
        <w:tc>
          <w:tcPr>
            <w:tcW w:w="295" w:type="pct"/>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rPr>
                <w:rFonts w:cs="Times New Roman"/>
                <w:szCs w:val="24"/>
              </w:rPr>
            </w:pPr>
          </w:p>
        </w:tc>
        <w:tc>
          <w:tcPr>
            <w:tcW w:w="471" w:type="pct"/>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jc w:val="center"/>
              <w:rPr>
                <w:rFonts w:cs="Times New Roman"/>
                <w:szCs w:val="24"/>
              </w:rPr>
            </w:pPr>
            <w:r w:rsidRPr="00925226">
              <w:rPr>
                <w:rFonts w:cs="Times New Roman"/>
                <w:szCs w:val="24"/>
              </w:rPr>
              <w:t>Не более 0.7</w:t>
            </w:r>
          </w:p>
        </w:tc>
        <w:tc>
          <w:tcPr>
            <w:tcW w:w="768" w:type="pct"/>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rPr>
                <w:rFonts w:cs="Times New Roman"/>
                <w:szCs w:val="24"/>
              </w:rPr>
            </w:pPr>
            <w:r w:rsidRPr="00925226">
              <w:rPr>
                <w:rFonts w:cs="Times New Roman"/>
                <w:szCs w:val="24"/>
              </w:rPr>
              <w:t xml:space="preserve">От границы участка, прилегающей к красной линии улицы, проезда не менее 5м. </w:t>
            </w:r>
          </w:p>
          <w:p w:rsidR="00925226" w:rsidRPr="00925226" w:rsidRDefault="00925226" w:rsidP="00925226">
            <w:pPr>
              <w:widowControl w:val="0"/>
              <w:autoSpaceDE w:val="0"/>
              <w:autoSpaceDN w:val="0"/>
              <w:adjustRightInd w:val="0"/>
              <w:ind w:firstLine="0"/>
              <w:rPr>
                <w:rFonts w:eastAsia="NSimSun" w:cs="Times New Roman"/>
                <w:szCs w:val="24"/>
                <w:lang w:eastAsia="zh-CN"/>
              </w:rPr>
            </w:pPr>
            <w:r w:rsidRPr="00925226">
              <w:rPr>
                <w:rFonts w:cs="Times New Roman"/>
                <w:szCs w:val="24"/>
              </w:rPr>
              <w:t xml:space="preserve">От границ соседних участков не менее </w:t>
            </w:r>
            <w:smartTag w:uri="urn:schemas-microsoft-com:office:smarttags" w:element="metricconverter">
              <w:smartTagPr>
                <w:attr w:name="ProductID" w:val="6 м"/>
              </w:smartTagPr>
              <w:r w:rsidRPr="00925226">
                <w:rPr>
                  <w:rFonts w:cs="Times New Roman"/>
                  <w:szCs w:val="24"/>
                </w:rPr>
                <w:t>6 м</w:t>
              </w:r>
            </w:smartTag>
          </w:p>
        </w:tc>
        <w:tc>
          <w:tcPr>
            <w:tcW w:w="715" w:type="pct"/>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jc w:val="center"/>
              <w:rPr>
                <w:rFonts w:cs="Times New Roman"/>
                <w:szCs w:val="24"/>
              </w:rPr>
            </w:pPr>
          </w:p>
        </w:tc>
        <w:tc>
          <w:tcPr>
            <w:tcW w:w="543" w:type="pct"/>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jc w:val="center"/>
              <w:rPr>
                <w:rFonts w:cs="Times New Roman"/>
                <w:szCs w:val="24"/>
              </w:rPr>
            </w:pPr>
            <w:r w:rsidRPr="00925226">
              <w:rPr>
                <w:rFonts w:cs="Times New Roman"/>
                <w:szCs w:val="24"/>
              </w:rPr>
              <w:t>Не более 100 посадочных мест</w:t>
            </w:r>
          </w:p>
        </w:tc>
        <w:tc>
          <w:tcPr>
            <w:tcW w:w="554" w:type="pct"/>
            <w:gridSpan w:val="2"/>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jc w:val="center"/>
              <w:rPr>
                <w:rFonts w:cs="Times New Roman"/>
                <w:szCs w:val="24"/>
              </w:rPr>
            </w:pPr>
            <w:r w:rsidRPr="00925226">
              <w:rPr>
                <w:rFonts w:cs="Times New Roman"/>
                <w:szCs w:val="24"/>
              </w:rPr>
              <w:t>Не более 3 этажей</w:t>
            </w:r>
          </w:p>
        </w:tc>
        <w:tc>
          <w:tcPr>
            <w:tcW w:w="681" w:type="pct"/>
            <w:gridSpan w:val="2"/>
            <w:tcBorders>
              <w:top w:val="single" w:sz="4" w:space="0" w:color="000000"/>
              <w:left w:val="single" w:sz="4" w:space="0" w:color="000000"/>
              <w:bottom w:val="single" w:sz="4" w:space="0" w:color="000000"/>
              <w:right w:val="single" w:sz="4" w:space="0" w:color="000000"/>
            </w:tcBorders>
            <w:vAlign w:val="center"/>
          </w:tcPr>
          <w:p w:rsidR="00925226" w:rsidRPr="00925226" w:rsidRDefault="00925226" w:rsidP="00925226">
            <w:pPr>
              <w:ind w:firstLine="0"/>
              <w:jc w:val="center"/>
              <w:rPr>
                <w:rFonts w:cs="Times New Roman"/>
                <w:szCs w:val="24"/>
              </w:rPr>
            </w:pPr>
          </w:p>
        </w:tc>
      </w:tr>
    </w:tbl>
    <w:p w:rsidR="00925226" w:rsidRPr="00925226" w:rsidRDefault="00925226" w:rsidP="00925226">
      <w:pPr>
        <w:pStyle w:val="consplusnormalcxspmiddle"/>
        <w:spacing w:after="120" w:afterAutospacing="0"/>
        <w:ind w:firstLine="0"/>
        <w:contextualSpacing/>
        <w:rPr>
          <w:b/>
        </w:rPr>
      </w:pPr>
      <w:r w:rsidRPr="00925226">
        <w:rPr>
          <w:b/>
        </w:rPr>
        <w:t xml:space="preserve">Примечания к таблице: </w:t>
      </w:r>
    </w:p>
    <w:p w:rsidR="00925226" w:rsidRPr="00925226" w:rsidRDefault="00925226" w:rsidP="00925226">
      <w:pPr>
        <w:pStyle w:val="ConsPlusNormal"/>
        <w:ind w:firstLine="0"/>
        <w:jc w:val="both"/>
        <w:rPr>
          <w:rFonts w:ascii="Times New Roman" w:hAnsi="Times New Roman" w:cs="Times New Roman"/>
          <w:sz w:val="24"/>
          <w:szCs w:val="24"/>
        </w:rPr>
      </w:pPr>
      <w:r w:rsidRPr="00925226">
        <w:rPr>
          <w:rFonts w:ascii="Times New Roman" w:hAnsi="Times New Roman" w:cs="Times New Roman"/>
          <w:sz w:val="24"/>
          <w:szCs w:val="24"/>
        </w:rPr>
        <w:t>1. Формирование земельных участков посредством разделения исходного участка на несколько участков меньшего разм</w:t>
      </w:r>
      <w:r>
        <w:rPr>
          <w:rFonts w:ascii="Times New Roman" w:hAnsi="Times New Roman" w:cs="Times New Roman"/>
          <w:sz w:val="24"/>
          <w:szCs w:val="24"/>
        </w:rPr>
        <w:t>ера может быть осуществлено при</w:t>
      </w:r>
      <w:r w:rsidRPr="00925226">
        <w:rPr>
          <w:rFonts w:ascii="Times New Roman" w:hAnsi="Times New Roman" w:cs="Times New Roman"/>
          <w:sz w:val="24"/>
          <w:szCs w:val="24"/>
        </w:rPr>
        <w:t xml:space="preserve"> условии, что площади вновь формируемых участков не будут меньше установленных для данной зоны минимальных показателей. </w:t>
      </w:r>
    </w:p>
    <w:p w:rsidR="00925226" w:rsidRPr="00925226" w:rsidRDefault="00925226" w:rsidP="00925226">
      <w:pPr>
        <w:pStyle w:val="consplusnormalcxspmiddlecxspmiddle"/>
        <w:spacing w:before="0" w:beforeAutospacing="0" w:after="0" w:afterAutospacing="0"/>
        <w:contextualSpacing/>
        <w:jc w:val="both"/>
      </w:pPr>
      <w:r w:rsidRPr="00925226">
        <w:t>2. Допускаются отклонения от представленных в таблице показателей отступов строений от боковых и задних границ земельных участков при следующих условиях:</w:t>
      </w:r>
    </w:p>
    <w:p w:rsidR="00925226" w:rsidRPr="00925226" w:rsidRDefault="00925226" w:rsidP="00E9623B">
      <w:pPr>
        <w:pStyle w:val="consplusnormalcxspmiddlecxspmiddlecxspmiddle"/>
        <w:numPr>
          <w:ilvl w:val="0"/>
          <w:numId w:val="16"/>
        </w:numPr>
        <w:tabs>
          <w:tab w:val="clear" w:pos="0"/>
          <w:tab w:val="num" w:pos="1080"/>
        </w:tabs>
        <w:spacing w:before="0" w:beforeAutospacing="0" w:after="0" w:afterAutospacing="0"/>
        <w:ind w:firstLine="0"/>
        <w:contextualSpacing/>
        <w:jc w:val="both"/>
      </w:pPr>
      <w:r w:rsidRPr="00925226">
        <w:t>наличия взаимного согласия владельцев земельных участков на указанные отклонения;</w:t>
      </w:r>
    </w:p>
    <w:p w:rsidR="00925226" w:rsidRPr="00925226" w:rsidRDefault="00925226" w:rsidP="00E9623B">
      <w:pPr>
        <w:pStyle w:val="consplusnormalcxspmiddlecxspmiddle"/>
        <w:numPr>
          <w:ilvl w:val="0"/>
          <w:numId w:val="16"/>
        </w:numPr>
        <w:tabs>
          <w:tab w:val="clear" w:pos="0"/>
          <w:tab w:val="num" w:pos="1080"/>
        </w:tabs>
        <w:spacing w:before="0" w:beforeAutospacing="0" w:after="0" w:afterAutospacing="0"/>
        <w:ind w:firstLine="0"/>
        <w:contextualSpacing/>
        <w:jc w:val="both"/>
      </w:pPr>
      <w:r w:rsidRPr="00925226">
        <w:t xml:space="preserve">соблюдения нормативных противопожарных расстояний между постройками, расположенными на соседних земельных участках; </w:t>
      </w:r>
    </w:p>
    <w:p w:rsidR="00925226" w:rsidRPr="00925226" w:rsidRDefault="00925226" w:rsidP="00925226">
      <w:pPr>
        <w:ind w:firstLine="0"/>
        <w:rPr>
          <w:rFonts w:eastAsiaTheme="majorEastAsia" w:cs="Times New Roman"/>
          <w:szCs w:val="24"/>
          <w:highlight w:val="yellow"/>
        </w:rPr>
      </w:pPr>
      <w:r>
        <w:rPr>
          <w:rFonts w:cs="Times New Roman"/>
          <w:szCs w:val="24"/>
        </w:rPr>
        <w:t>-</w:t>
      </w:r>
      <w:r>
        <w:rPr>
          <w:rFonts w:cs="Times New Roman"/>
          <w:szCs w:val="24"/>
        </w:rPr>
        <w:tab/>
      </w:r>
      <w:r w:rsidRPr="00925226">
        <w:rPr>
          <w:rFonts w:cs="Times New Roman"/>
          <w:szCs w:val="24"/>
        </w:rPr>
        <w:t>соблюдения нормативных требований по организации санитарно-защитных зон.</w:t>
      </w:r>
    </w:p>
    <w:p w:rsidR="003030D4" w:rsidRPr="00925226" w:rsidRDefault="003030D4" w:rsidP="00925226">
      <w:pPr>
        <w:rPr>
          <w:rFonts w:eastAsiaTheme="majorEastAsia" w:cstheme="majorBidi"/>
          <w:sz w:val="32"/>
          <w:szCs w:val="32"/>
          <w:highlight w:val="yellow"/>
        </w:rPr>
        <w:sectPr w:rsidR="003030D4" w:rsidRPr="00925226" w:rsidSect="00401762">
          <w:pgSz w:w="16838" w:h="11906" w:orient="landscape" w:code="9"/>
          <w:pgMar w:top="1644" w:right="737" w:bottom="624" w:left="794" w:header="709" w:footer="709" w:gutter="0"/>
          <w:pgBorders>
            <w:top w:val="single" w:sz="12" w:space="25" w:color="auto"/>
            <w:left w:val="single" w:sz="12" w:space="21" w:color="auto"/>
            <w:bottom w:val="single" w:sz="12" w:space="15" w:color="auto"/>
            <w:right w:val="single" w:sz="12" w:space="20" w:color="auto"/>
          </w:pgBorders>
          <w:cols w:space="708"/>
          <w:docGrid w:linePitch="360"/>
        </w:sectPr>
      </w:pPr>
    </w:p>
    <w:p w:rsidR="00925226" w:rsidRPr="00034A25" w:rsidRDefault="00925226" w:rsidP="00855C1B">
      <w:pPr>
        <w:pStyle w:val="1"/>
      </w:pPr>
      <w:bookmarkStart w:id="272" w:name="_Toc446509493"/>
      <w:bookmarkStart w:id="273" w:name="_Toc448491857"/>
      <w:r w:rsidRPr="00034A25">
        <w:lastRenderedPageBreak/>
        <w:t>Ста</w:t>
      </w:r>
      <w:r>
        <w:t>т</w:t>
      </w:r>
      <w:r w:rsidRPr="00034A25">
        <w:t xml:space="preserve">ья </w:t>
      </w:r>
      <w:r w:rsidR="00855C1B">
        <w:t>92</w:t>
      </w:r>
      <w:r w:rsidRPr="00034A25">
        <w:t>. Иные зоны.</w:t>
      </w:r>
      <w:bookmarkEnd w:id="272"/>
      <w:bookmarkEnd w:id="273"/>
    </w:p>
    <w:p w:rsidR="00925226" w:rsidRPr="00925226" w:rsidRDefault="00925226" w:rsidP="00925226">
      <w:pPr>
        <w:pStyle w:val="2"/>
      </w:pPr>
      <w:bookmarkStart w:id="274" w:name="_Toc446509494"/>
      <w:bookmarkStart w:id="275" w:name="_Toc448491858"/>
      <w:r w:rsidRPr="00925226">
        <w:rPr>
          <w:rStyle w:val="20"/>
          <w:b/>
        </w:rPr>
        <w:t>ЗОП. Зона общего пользовани</w:t>
      </w:r>
      <w:r w:rsidRPr="00925226">
        <w:t>я</w:t>
      </w:r>
      <w:bookmarkEnd w:id="274"/>
      <w:bookmarkEnd w:id="275"/>
    </w:p>
    <w:p w:rsidR="00925226" w:rsidRPr="00925226" w:rsidRDefault="00925226" w:rsidP="00925226">
      <w:pPr>
        <w:ind w:firstLine="720"/>
        <w:contextualSpacing/>
        <w:rPr>
          <w:szCs w:val="24"/>
        </w:rPr>
      </w:pPr>
      <w:r w:rsidRPr="00925226">
        <w:rPr>
          <w:szCs w:val="24"/>
        </w:rPr>
        <w:t>1. Зона общего пользования предназначена для прокладки линейных объектов транспортной и инженерной инфраструктуры в границах черты населенных пунктов. Зоны общего пользования назначаются в границах территорий, для которых не утверждены проекты планировки.</w:t>
      </w:r>
    </w:p>
    <w:p w:rsidR="00925226" w:rsidRPr="00925226" w:rsidRDefault="00925226" w:rsidP="00925226">
      <w:pPr>
        <w:ind w:firstLine="720"/>
        <w:contextualSpacing/>
        <w:rPr>
          <w:szCs w:val="24"/>
        </w:rPr>
      </w:pPr>
      <w:r w:rsidRPr="00925226">
        <w:rPr>
          <w:szCs w:val="24"/>
        </w:rPr>
        <w:t>2. Градостроительный регламент для зон общего пользования не устанавливается.</w:t>
      </w:r>
    </w:p>
    <w:p w:rsidR="00925226" w:rsidRDefault="00925226" w:rsidP="00925226">
      <w:pPr>
        <w:rPr>
          <w:szCs w:val="24"/>
        </w:rPr>
      </w:pPr>
      <w:r w:rsidRPr="00925226">
        <w:rPr>
          <w:szCs w:val="24"/>
        </w:rPr>
        <w:t xml:space="preserve">3. В границах зон общего пользования </w:t>
      </w:r>
      <w:r w:rsidR="00BE3145">
        <w:rPr>
          <w:szCs w:val="24"/>
        </w:rPr>
        <w:t>д</w:t>
      </w:r>
      <w:r w:rsidRPr="00925226">
        <w:rPr>
          <w:szCs w:val="24"/>
        </w:rPr>
        <w:t>опускается размещение нестационарных торговых объектов, за исключением зон общего пользования на центральных улицах города Камышлов.</w:t>
      </w:r>
    </w:p>
    <w:p w:rsidR="000B506C" w:rsidRDefault="000B506C" w:rsidP="00925226">
      <w:pPr>
        <w:rPr>
          <w:rFonts w:eastAsia="Calibri"/>
        </w:rPr>
      </w:pPr>
      <w:r w:rsidRPr="000570A3">
        <w:rPr>
          <w:szCs w:val="24"/>
        </w:rPr>
        <w:t xml:space="preserve">4. Допускается размещение </w:t>
      </w:r>
      <w:r w:rsidRPr="000570A3">
        <w:t>рекламных конструкций в соответствии со Схемой размещения рекламных конструкций на территории Камышловского городского округа на земельных участках, независимо от форм собственности, а также на объектах муниципальной недвижимости.</w:t>
      </w:r>
    </w:p>
    <w:p w:rsidR="006D274C" w:rsidRPr="002E617E" w:rsidRDefault="006D274C" w:rsidP="00655A1E">
      <w:pPr>
        <w:pStyle w:val="1"/>
        <w:rPr>
          <w:rFonts w:eastAsia="Calibri"/>
        </w:rPr>
      </w:pPr>
      <w:bookmarkStart w:id="276" w:name="_Toc448491859"/>
      <w:r w:rsidRPr="002E617E">
        <w:rPr>
          <w:rFonts w:eastAsia="Calibri"/>
        </w:rPr>
        <w:t xml:space="preserve">Глава </w:t>
      </w:r>
      <w:r w:rsidR="002E0186" w:rsidRPr="002E617E">
        <w:rPr>
          <w:rFonts w:eastAsia="Calibri"/>
        </w:rPr>
        <w:t>17.</w:t>
      </w:r>
      <w:r w:rsidRPr="002E617E">
        <w:rPr>
          <w:rFonts w:eastAsia="Calibri"/>
        </w:rPr>
        <w:t xml:space="preserve"> </w:t>
      </w:r>
      <w:r w:rsidR="002E0186" w:rsidRPr="002E617E">
        <w:rPr>
          <w:rFonts w:eastAsia="Calibri"/>
        </w:rPr>
        <w:t>ГРАДОСТРОИТЕЛЬНЫЕ РЕГЛАМЕНТЫ, УСТАНАВЛИВАЮЩИЕ ОГРАНИЧЕНИЯ НА ИСПОЛЬЗОВАНИЕ ЗЕМЕЛЬНЫХ УЧАСТКОВ И ОБЪЕКТОВ НЕДВИЖИМОСТИ В ЗОНАХ С ОСОБЫМИ УСЛОВИЯМИ ИСПОЛЬЗОВАНИЯ ТЕРРИТОРИИ</w:t>
      </w:r>
      <w:bookmarkEnd w:id="276"/>
    </w:p>
    <w:p w:rsidR="006D274C" w:rsidRPr="007B7E15" w:rsidRDefault="006D274C" w:rsidP="00855C1B">
      <w:pPr>
        <w:pStyle w:val="1"/>
      </w:pPr>
      <w:bookmarkStart w:id="277" w:name="_Toc448491860"/>
      <w:r w:rsidRPr="007B7E15">
        <w:t xml:space="preserve">Статья </w:t>
      </w:r>
      <w:r w:rsidR="00855C1B">
        <w:t>93</w:t>
      </w:r>
      <w:r w:rsidR="002E0186" w:rsidRPr="007B7E15">
        <w:t>.</w:t>
      </w:r>
      <w:r w:rsidRPr="007B7E15">
        <w:t xml:space="preserve"> Описание установленных охранными зонами, </w:t>
      </w:r>
      <w:proofErr w:type="spellStart"/>
      <w:r w:rsidRPr="007B7E15">
        <w:t>водоохранными</w:t>
      </w:r>
      <w:proofErr w:type="spellEnd"/>
      <w:r w:rsidRPr="007B7E15">
        <w:t xml:space="preserve"> зонами и иными зонами с особыми условиями использования территорий ограничений использования земельных участков и объектов капитального строительства, расположенных в этих зонах</w:t>
      </w:r>
      <w:bookmarkEnd w:id="277"/>
    </w:p>
    <w:p w:rsidR="006D274C" w:rsidRPr="007B7E15" w:rsidRDefault="006D274C" w:rsidP="003D4BAB">
      <w:r w:rsidRPr="007B7E15">
        <w:t xml:space="preserve">Перечень зон, выделенных на Карте границ зон с особыми условиями использования территории, представлен в нижеприведенной таблице </w:t>
      </w:r>
    </w:p>
    <w:p w:rsidR="006D274C" w:rsidRDefault="006D274C" w:rsidP="002E0186">
      <w:r w:rsidRPr="007B7E15">
        <w:t>Перечень зон, выделенных на Карте границ зон с особыми усл</w:t>
      </w:r>
      <w:r w:rsidR="002E0186" w:rsidRPr="007B7E15">
        <w:t>овиями использования территории</w:t>
      </w:r>
      <w:r w:rsidR="00D861E0">
        <w:t xml:space="preserve"> приведен в таблице 67.</w:t>
      </w:r>
    </w:p>
    <w:p w:rsidR="00D861E0" w:rsidRPr="007B7E15" w:rsidRDefault="00D861E0" w:rsidP="00D861E0">
      <w:pPr>
        <w:jc w:val="right"/>
      </w:pPr>
      <w:r>
        <w:t>Таблица 67</w:t>
      </w:r>
    </w:p>
    <w:tbl>
      <w:tblPr>
        <w:tblW w:w="9946"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61"/>
        <w:gridCol w:w="9077"/>
        <w:gridCol w:w="8"/>
      </w:tblGrid>
      <w:tr w:rsidR="006D274C" w:rsidRPr="005B7CED" w:rsidTr="003D4BAB">
        <w:trPr>
          <w:cantSplit/>
          <w:jc w:val="center"/>
        </w:trPr>
        <w:tc>
          <w:tcPr>
            <w:tcW w:w="861" w:type="dxa"/>
            <w:tcBorders>
              <w:top w:val="single" w:sz="4" w:space="0" w:color="auto"/>
              <w:bottom w:val="single" w:sz="4" w:space="0" w:color="auto"/>
              <w:right w:val="single" w:sz="4" w:space="0" w:color="auto"/>
            </w:tcBorders>
            <w:vAlign w:val="center"/>
          </w:tcPr>
          <w:p w:rsidR="006D274C" w:rsidRPr="007B7E15" w:rsidRDefault="006D274C" w:rsidP="003D4BAB">
            <w:pPr>
              <w:ind w:firstLine="0"/>
              <w:jc w:val="center"/>
              <w:rPr>
                <w:rFonts w:eastAsia="Arial Unicode MS" w:cs="Times New Roman"/>
                <w:b/>
                <w:szCs w:val="24"/>
              </w:rPr>
            </w:pPr>
            <w:r w:rsidRPr="007B7E15">
              <w:rPr>
                <w:rFonts w:cs="Times New Roman"/>
                <w:b/>
                <w:szCs w:val="24"/>
              </w:rPr>
              <w:t>№п/п</w:t>
            </w:r>
          </w:p>
        </w:tc>
        <w:tc>
          <w:tcPr>
            <w:tcW w:w="9085" w:type="dxa"/>
            <w:gridSpan w:val="2"/>
            <w:tcBorders>
              <w:top w:val="single" w:sz="4" w:space="0" w:color="auto"/>
              <w:left w:val="single" w:sz="4" w:space="0" w:color="auto"/>
              <w:bottom w:val="single" w:sz="4" w:space="0" w:color="auto"/>
            </w:tcBorders>
            <w:vAlign w:val="center"/>
          </w:tcPr>
          <w:p w:rsidR="006D274C" w:rsidRPr="007B7E15" w:rsidRDefault="006D274C" w:rsidP="003D4BAB">
            <w:pPr>
              <w:ind w:firstLine="0"/>
              <w:jc w:val="center"/>
              <w:rPr>
                <w:rFonts w:eastAsia="Arial Unicode MS" w:cs="Times New Roman"/>
                <w:b/>
                <w:szCs w:val="24"/>
              </w:rPr>
            </w:pPr>
            <w:r w:rsidRPr="007B7E15">
              <w:rPr>
                <w:rFonts w:cs="Times New Roman"/>
                <w:b/>
                <w:szCs w:val="24"/>
              </w:rPr>
              <w:t>Перечень зон, дополнительно выделенных на Карте границ зон с особыми условиями использования территории</w:t>
            </w:r>
          </w:p>
        </w:tc>
      </w:tr>
      <w:tr w:rsidR="003D4BAB" w:rsidRPr="005B7CED" w:rsidTr="003D4BAB">
        <w:trPr>
          <w:cantSplit/>
          <w:jc w:val="center"/>
        </w:trPr>
        <w:tc>
          <w:tcPr>
            <w:tcW w:w="861" w:type="dxa"/>
            <w:tcBorders>
              <w:top w:val="single" w:sz="4" w:space="0" w:color="auto"/>
              <w:bottom w:val="single" w:sz="4" w:space="0" w:color="auto"/>
              <w:right w:val="single" w:sz="4" w:space="0" w:color="auto"/>
            </w:tcBorders>
            <w:vAlign w:val="center"/>
          </w:tcPr>
          <w:p w:rsidR="003D4BAB" w:rsidRPr="007B7E15" w:rsidRDefault="003D4BAB" w:rsidP="003D4BAB">
            <w:pPr>
              <w:ind w:firstLine="0"/>
              <w:jc w:val="center"/>
              <w:rPr>
                <w:rFonts w:cs="Times New Roman"/>
                <w:b/>
                <w:szCs w:val="24"/>
              </w:rPr>
            </w:pPr>
            <w:r w:rsidRPr="007B7E15">
              <w:rPr>
                <w:rFonts w:cs="Times New Roman"/>
                <w:b/>
                <w:szCs w:val="24"/>
              </w:rPr>
              <w:t>1</w:t>
            </w:r>
          </w:p>
        </w:tc>
        <w:tc>
          <w:tcPr>
            <w:tcW w:w="9085" w:type="dxa"/>
            <w:gridSpan w:val="2"/>
            <w:tcBorders>
              <w:top w:val="single" w:sz="4" w:space="0" w:color="auto"/>
              <w:left w:val="single" w:sz="4" w:space="0" w:color="auto"/>
              <w:bottom w:val="single" w:sz="4" w:space="0" w:color="auto"/>
            </w:tcBorders>
            <w:vAlign w:val="center"/>
          </w:tcPr>
          <w:p w:rsidR="003D4BAB" w:rsidRPr="007B7E15" w:rsidRDefault="003D4BAB" w:rsidP="003D4BAB">
            <w:pPr>
              <w:ind w:firstLine="0"/>
              <w:jc w:val="center"/>
              <w:rPr>
                <w:rFonts w:cs="Times New Roman"/>
                <w:b/>
                <w:szCs w:val="24"/>
              </w:rPr>
            </w:pPr>
            <w:r w:rsidRPr="007B7E15">
              <w:rPr>
                <w:rFonts w:cs="Times New Roman"/>
                <w:b/>
                <w:szCs w:val="24"/>
              </w:rPr>
              <w:t>2</w:t>
            </w:r>
          </w:p>
        </w:tc>
      </w:tr>
      <w:tr w:rsidR="006D274C" w:rsidRPr="005B7CED" w:rsidTr="003D4BAB">
        <w:trPr>
          <w:gridAfter w:val="1"/>
          <w:wAfter w:w="8" w:type="dxa"/>
          <w:trHeight w:val="58"/>
          <w:jc w:val="center"/>
        </w:trPr>
        <w:tc>
          <w:tcPr>
            <w:tcW w:w="861" w:type="dxa"/>
            <w:tcBorders>
              <w:top w:val="single" w:sz="4" w:space="0" w:color="auto"/>
              <w:bottom w:val="single" w:sz="4" w:space="0" w:color="auto"/>
              <w:right w:val="single" w:sz="4" w:space="0" w:color="auto"/>
            </w:tcBorders>
            <w:vAlign w:val="center"/>
          </w:tcPr>
          <w:p w:rsidR="006D274C" w:rsidRPr="005B57BC" w:rsidRDefault="006D274C" w:rsidP="003D4BAB">
            <w:pPr>
              <w:ind w:firstLine="0"/>
              <w:rPr>
                <w:rFonts w:eastAsia="Arial Unicode MS" w:cs="Times New Roman"/>
                <w:szCs w:val="24"/>
              </w:rPr>
            </w:pPr>
            <w:r w:rsidRPr="005B57BC">
              <w:rPr>
                <w:rFonts w:eastAsia="Arial Unicode MS" w:cs="Times New Roman"/>
                <w:szCs w:val="24"/>
              </w:rPr>
              <w:t>1.</w:t>
            </w:r>
          </w:p>
        </w:tc>
        <w:tc>
          <w:tcPr>
            <w:tcW w:w="9077" w:type="dxa"/>
            <w:tcBorders>
              <w:top w:val="single" w:sz="4" w:space="0" w:color="auto"/>
              <w:left w:val="single" w:sz="4" w:space="0" w:color="auto"/>
              <w:bottom w:val="single" w:sz="4" w:space="0" w:color="auto"/>
            </w:tcBorders>
            <w:vAlign w:val="center"/>
          </w:tcPr>
          <w:p w:rsidR="006D274C" w:rsidRPr="005B57BC" w:rsidRDefault="006D274C" w:rsidP="003D4BAB">
            <w:pPr>
              <w:ind w:firstLine="0"/>
              <w:rPr>
                <w:rFonts w:cs="Times New Roman"/>
                <w:szCs w:val="24"/>
              </w:rPr>
            </w:pPr>
            <w:r w:rsidRPr="005B57BC">
              <w:rPr>
                <w:rFonts w:cs="Times New Roman"/>
                <w:szCs w:val="24"/>
              </w:rPr>
              <w:t>Санитарно-защитная зона ориентировочная, ликвидируемая, град. регулирования, расчетная, железной дороги</w:t>
            </w:r>
          </w:p>
        </w:tc>
      </w:tr>
      <w:tr w:rsidR="006D274C" w:rsidRPr="005B7CED" w:rsidTr="003D4BAB">
        <w:trPr>
          <w:gridAfter w:val="1"/>
          <w:wAfter w:w="8" w:type="dxa"/>
          <w:trHeight w:val="58"/>
          <w:jc w:val="center"/>
        </w:trPr>
        <w:tc>
          <w:tcPr>
            <w:tcW w:w="861" w:type="dxa"/>
            <w:tcBorders>
              <w:top w:val="single" w:sz="4" w:space="0" w:color="auto"/>
              <w:bottom w:val="single" w:sz="4" w:space="0" w:color="auto"/>
              <w:right w:val="single" w:sz="4" w:space="0" w:color="auto"/>
            </w:tcBorders>
            <w:vAlign w:val="center"/>
          </w:tcPr>
          <w:p w:rsidR="006D274C" w:rsidRPr="005B57BC" w:rsidRDefault="006D274C" w:rsidP="003D4BAB">
            <w:pPr>
              <w:ind w:firstLine="0"/>
              <w:rPr>
                <w:rFonts w:cs="Times New Roman"/>
                <w:szCs w:val="24"/>
              </w:rPr>
            </w:pPr>
            <w:r w:rsidRPr="005B57BC">
              <w:rPr>
                <w:rFonts w:cs="Times New Roman"/>
                <w:szCs w:val="24"/>
              </w:rPr>
              <w:t>2.</w:t>
            </w:r>
          </w:p>
        </w:tc>
        <w:tc>
          <w:tcPr>
            <w:tcW w:w="9077" w:type="dxa"/>
            <w:tcBorders>
              <w:top w:val="single" w:sz="4" w:space="0" w:color="auto"/>
              <w:left w:val="single" w:sz="4" w:space="0" w:color="auto"/>
              <w:bottom w:val="single" w:sz="4" w:space="0" w:color="auto"/>
            </w:tcBorders>
            <w:vAlign w:val="center"/>
          </w:tcPr>
          <w:p w:rsidR="006D274C" w:rsidRPr="005B57BC" w:rsidRDefault="006D274C" w:rsidP="003D4BAB">
            <w:pPr>
              <w:ind w:firstLine="0"/>
              <w:rPr>
                <w:rFonts w:cs="Times New Roman"/>
                <w:szCs w:val="24"/>
              </w:rPr>
            </w:pPr>
            <w:r w:rsidRPr="005B57BC">
              <w:rPr>
                <w:rFonts w:cs="Times New Roman"/>
                <w:szCs w:val="24"/>
              </w:rPr>
              <w:t>Придорожная полоса</w:t>
            </w:r>
          </w:p>
        </w:tc>
      </w:tr>
      <w:tr w:rsidR="006D274C" w:rsidRPr="005B7CED" w:rsidTr="003D4BAB">
        <w:trPr>
          <w:gridAfter w:val="1"/>
          <w:wAfter w:w="8" w:type="dxa"/>
          <w:trHeight w:val="58"/>
          <w:jc w:val="center"/>
        </w:trPr>
        <w:tc>
          <w:tcPr>
            <w:tcW w:w="861" w:type="dxa"/>
            <w:tcBorders>
              <w:top w:val="single" w:sz="4" w:space="0" w:color="auto"/>
              <w:bottom w:val="single" w:sz="4" w:space="0" w:color="auto"/>
              <w:right w:val="single" w:sz="4" w:space="0" w:color="auto"/>
            </w:tcBorders>
            <w:vAlign w:val="center"/>
          </w:tcPr>
          <w:p w:rsidR="006D274C" w:rsidRPr="005B57BC" w:rsidRDefault="006D274C" w:rsidP="003D4BAB">
            <w:pPr>
              <w:ind w:firstLine="0"/>
              <w:rPr>
                <w:rFonts w:cs="Times New Roman"/>
                <w:szCs w:val="24"/>
              </w:rPr>
            </w:pPr>
            <w:r w:rsidRPr="005B57BC">
              <w:rPr>
                <w:rFonts w:cs="Times New Roman"/>
                <w:szCs w:val="24"/>
              </w:rPr>
              <w:t>3.</w:t>
            </w:r>
          </w:p>
        </w:tc>
        <w:tc>
          <w:tcPr>
            <w:tcW w:w="9077" w:type="dxa"/>
            <w:tcBorders>
              <w:top w:val="single" w:sz="4" w:space="0" w:color="auto"/>
              <w:left w:val="single" w:sz="4" w:space="0" w:color="auto"/>
              <w:bottom w:val="single" w:sz="4" w:space="0" w:color="auto"/>
            </w:tcBorders>
            <w:vAlign w:val="center"/>
          </w:tcPr>
          <w:p w:rsidR="006D274C" w:rsidRPr="005B57BC" w:rsidRDefault="006D274C" w:rsidP="003D4BAB">
            <w:pPr>
              <w:ind w:firstLine="0"/>
              <w:rPr>
                <w:rFonts w:cs="Times New Roman"/>
                <w:szCs w:val="24"/>
              </w:rPr>
            </w:pPr>
            <w:r w:rsidRPr="005B57BC">
              <w:rPr>
                <w:rFonts w:cs="Times New Roman"/>
                <w:szCs w:val="24"/>
              </w:rPr>
              <w:t>Охранная зона электрообеспечивающих линейных объектов</w:t>
            </w:r>
          </w:p>
        </w:tc>
      </w:tr>
      <w:tr w:rsidR="006D274C" w:rsidRPr="005B7CED" w:rsidTr="003D4BAB">
        <w:trPr>
          <w:gridAfter w:val="1"/>
          <w:wAfter w:w="8" w:type="dxa"/>
          <w:trHeight w:val="58"/>
          <w:jc w:val="center"/>
        </w:trPr>
        <w:tc>
          <w:tcPr>
            <w:tcW w:w="861" w:type="dxa"/>
            <w:tcBorders>
              <w:top w:val="single" w:sz="4" w:space="0" w:color="auto"/>
              <w:bottom w:val="single" w:sz="4" w:space="0" w:color="auto"/>
              <w:right w:val="single" w:sz="4" w:space="0" w:color="auto"/>
            </w:tcBorders>
            <w:vAlign w:val="center"/>
          </w:tcPr>
          <w:p w:rsidR="006D274C" w:rsidRPr="005B57BC" w:rsidRDefault="006D274C" w:rsidP="003D4BAB">
            <w:pPr>
              <w:ind w:firstLine="0"/>
              <w:rPr>
                <w:rFonts w:cs="Times New Roman"/>
                <w:szCs w:val="24"/>
              </w:rPr>
            </w:pPr>
            <w:r w:rsidRPr="005B57BC">
              <w:rPr>
                <w:rFonts w:cs="Times New Roman"/>
                <w:szCs w:val="24"/>
              </w:rPr>
              <w:t>4.</w:t>
            </w:r>
          </w:p>
        </w:tc>
        <w:tc>
          <w:tcPr>
            <w:tcW w:w="9077" w:type="dxa"/>
            <w:tcBorders>
              <w:top w:val="single" w:sz="4" w:space="0" w:color="auto"/>
              <w:left w:val="single" w:sz="4" w:space="0" w:color="auto"/>
              <w:bottom w:val="single" w:sz="4" w:space="0" w:color="auto"/>
            </w:tcBorders>
            <w:vAlign w:val="center"/>
          </w:tcPr>
          <w:p w:rsidR="006D274C" w:rsidRPr="005B57BC" w:rsidRDefault="006D274C" w:rsidP="003D4BAB">
            <w:pPr>
              <w:ind w:firstLine="0"/>
              <w:rPr>
                <w:rFonts w:cs="Times New Roman"/>
                <w:szCs w:val="24"/>
              </w:rPr>
            </w:pPr>
            <w:r w:rsidRPr="005B57BC">
              <w:rPr>
                <w:rFonts w:cs="Times New Roman"/>
                <w:szCs w:val="24"/>
              </w:rPr>
              <w:t>Охранная зона магистрального газопровода</w:t>
            </w:r>
          </w:p>
        </w:tc>
      </w:tr>
      <w:tr w:rsidR="006D274C" w:rsidRPr="005B7CED" w:rsidTr="003D4BAB">
        <w:trPr>
          <w:gridAfter w:val="1"/>
          <w:wAfter w:w="8" w:type="dxa"/>
          <w:trHeight w:val="58"/>
          <w:jc w:val="center"/>
        </w:trPr>
        <w:tc>
          <w:tcPr>
            <w:tcW w:w="861" w:type="dxa"/>
            <w:tcBorders>
              <w:top w:val="single" w:sz="4" w:space="0" w:color="auto"/>
              <w:bottom w:val="single" w:sz="4" w:space="0" w:color="auto"/>
              <w:right w:val="single" w:sz="4" w:space="0" w:color="auto"/>
            </w:tcBorders>
            <w:vAlign w:val="center"/>
          </w:tcPr>
          <w:p w:rsidR="006D274C" w:rsidRPr="005B57BC" w:rsidRDefault="006D274C" w:rsidP="003D4BAB">
            <w:pPr>
              <w:ind w:firstLine="0"/>
              <w:rPr>
                <w:rFonts w:cs="Times New Roman"/>
                <w:szCs w:val="24"/>
              </w:rPr>
            </w:pPr>
            <w:r w:rsidRPr="005B57BC">
              <w:rPr>
                <w:rFonts w:cs="Times New Roman"/>
                <w:szCs w:val="24"/>
              </w:rPr>
              <w:t>5.</w:t>
            </w:r>
          </w:p>
        </w:tc>
        <w:tc>
          <w:tcPr>
            <w:tcW w:w="9077" w:type="dxa"/>
            <w:tcBorders>
              <w:top w:val="single" w:sz="4" w:space="0" w:color="auto"/>
              <w:left w:val="single" w:sz="4" w:space="0" w:color="auto"/>
              <w:bottom w:val="single" w:sz="4" w:space="0" w:color="auto"/>
            </w:tcBorders>
            <w:vAlign w:val="center"/>
          </w:tcPr>
          <w:p w:rsidR="006D274C" w:rsidRPr="005B57BC" w:rsidRDefault="006D274C" w:rsidP="003D4BAB">
            <w:pPr>
              <w:ind w:firstLine="0"/>
              <w:rPr>
                <w:rFonts w:cs="Times New Roman"/>
                <w:szCs w:val="24"/>
              </w:rPr>
            </w:pPr>
            <w:r w:rsidRPr="005B57BC">
              <w:rPr>
                <w:rFonts w:cs="Times New Roman"/>
                <w:szCs w:val="24"/>
              </w:rPr>
              <w:t>Минимально допустимое расстояние магистрального газопровода</w:t>
            </w:r>
          </w:p>
        </w:tc>
      </w:tr>
      <w:tr w:rsidR="006D274C" w:rsidRPr="005B7CED" w:rsidTr="003D4BAB">
        <w:trPr>
          <w:gridAfter w:val="1"/>
          <w:wAfter w:w="8" w:type="dxa"/>
          <w:trHeight w:val="58"/>
          <w:jc w:val="center"/>
        </w:trPr>
        <w:tc>
          <w:tcPr>
            <w:tcW w:w="861" w:type="dxa"/>
            <w:tcBorders>
              <w:top w:val="single" w:sz="4" w:space="0" w:color="auto"/>
              <w:bottom w:val="single" w:sz="4" w:space="0" w:color="auto"/>
              <w:right w:val="single" w:sz="4" w:space="0" w:color="auto"/>
            </w:tcBorders>
            <w:vAlign w:val="center"/>
          </w:tcPr>
          <w:p w:rsidR="006D274C" w:rsidRPr="005B57BC" w:rsidRDefault="006D274C" w:rsidP="003D4BAB">
            <w:pPr>
              <w:ind w:firstLine="0"/>
              <w:rPr>
                <w:rFonts w:cs="Times New Roman"/>
                <w:szCs w:val="24"/>
              </w:rPr>
            </w:pPr>
            <w:r w:rsidRPr="005B57BC">
              <w:rPr>
                <w:rFonts w:cs="Times New Roman"/>
                <w:szCs w:val="24"/>
              </w:rPr>
              <w:t>6.</w:t>
            </w:r>
          </w:p>
        </w:tc>
        <w:tc>
          <w:tcPr>
            <w:tcW w:w="9077" w:type="dxa"/>
            <w:tcBorders>
              <w:top w:val="single" w:sz="4" w:space="0" w:color="auto"/>
              <w:left w:val="single" w:sz="4" w:space="0" w:color="auto"/>
              <w:bottom w:val="single" w:sz="4" w:space="0" w:color="auto"/>
            </w:tcBorders>
            <w:vAlign w:val="center"/>
          </w:tcPr>
          <w:p w:rsidR="006D274C" w:rsidRPr="005B57BC" w:rsidRDefault="006D274C" w:rsidP="003D4BAB">
            <w:pPr>
              <w:ind w:firstLine="0"/>
              <w:rPr>
                <w:rFonts w:cs="Times New Roman"/>
                <w:szCs w:val="24"/>
              </w:rPr>
            </w:pPr>
            <w:r w:rsidRPr="005B57BC">
              <w:rPr>
                <w:rFonts w:cs="Times New Roman"/>
                <w:szCs w:val="24"/>
              </w:rPr>
              <w:t xml:space="preserve">Зона санитарной охраны </w:t>
            </w:r>
            <w:r w:rsidRPr="005B57BC">
              <w:rPr>
                <w:rFonts w:cs="Times New Roman"/>
                <w:szCs w:val="24"/>
                <w:lang w:val="en-US"/>
              </w:rPr>
              <w:t>I</w:t>
            </w:r>
            <w:r w:rsidRPr="005B57BC">
              <w:rPr>
                <w:rFonts w:cs="Times New Roman"/>
                <w:szCs w:val="24"/>
              </w:rPr>
              <w:t xml:space="preserve"> пояса подземных источников водоснабжения</w:t>
            </w:r>
          </w:p>
        </w:tc>
      </w:tr>
      <w:tr w:rsidR="006D274C" w:rsidRPr="005B7CED" w:rsidTr="003D4BAB">
        <w:trPr>
          <w:gridAfter w:val="1"/>
          <w:wAfter w:w="8" w:type="dxa"/>
          <w:trHeight w:val="58"/>
          <w:jc w:val="center"/>
        </w:trPr>
        <w:tc>
          <w:tcPr>
            <w:tcW w:w="861" w:type="dxa"/>
            <w:tcBorders>
              <w:top w:val="single" w:sz="4" w:space="0" w:color="auto"/>
              <w:bottom w:val="single" w:sz="4" w:space="0" w:color="auto"/>
              <w:right w:val="single" w:sz="4" w:space="0" w:color="auto"/>
            </w:tcBorders>
            <w:vAlign w:val="center"/>
          </w:tcPr>
          <w:p w:rsidR="006D274C" w:rsidRPr="005B57BC" w:rsidRDefault="006D274C" w:rsidP="003D4BAB">
            <w:pPr>
              <w:ind w:firstLine="0"/>
              <w:rPr>
                <w:rFonts w:cs="Times New Roman"/>
                <w:szCs w:val="24"/>
              </w:rPr>
            </w:pPr>
            <w:r w:rsidRPr="005B57BC">
              <w:rPr>
                <w:rFonts w:cs="Times New Roman"/>
                <w:szCs w:val="24"/>
              </w:rPr>
              <w:t>7.</w:t>
            </w:r>
          </w:p>
        </w:tc>
        <w:tc>
          <w:tcPr>
            <w:tcW w:w="9077" w:type="dxa"/>
            <w:tcBorders>
              <w:top w:val="single" w:sz="4" w:space="0" w:color="auto"/>
              <w:left w:val="single" w:sz="4" w:space="0" w:color="auto"/>
              <w:bottom w:val="single" w:sz="4" w:space="0" w:color="auto"/>
            </w:tcBorders>
            <w:vAlign w:val="center"/>
          </w:tcPr>
          <w:p w:rsidR="006D274C" w:rsidRPr="005B57BC" w:rsidRDefault="006D274C" w:rsidP="003D4BAB">
            <w:pPr>
              <w:ind w:firstLine="0"/>
              <w:rPr>
                <w:rFonts w:cs="Times New Roman"/>
                <w:szCs w:val="24"/>
              </w:rPr>
            </w:pPr>
            <w:r w:rsidRPr="005B57BC">
              <w:rPr>
                <w:rFonts w:cs="Times New Roman"/>
                <w:szCs w:val="24"/>
              </w:rPr>
              <w:t xml:space="preserve">Зона санитарной охраны </w:t>
            </w:r>
            <w:r w:rsidRPr="005B57BC">
              <w:rPr>
                <w:rFonts w:cs="Times New Roman"/>
                <w:szCs w:val="24"/>
                <w:lang w:val="en-US"/>
              </w:rPr>
              <w:t>II</w:t>
            </w:r>
            <w:r w:rsidRPr="005B57BC">
              <w:rPr>
                <w:rFonts w:cs="Times New Roman"/>
                <w:szCs w:val="24"/>
              </w:rPr>
              <w:t xml:space="preserve"> пояса подземных источников водоснабжения</w:t>
            </w:r>
          </w:p>
        </w:tc>
      </w:tr>
      <w:tr w:rsidR="006D274C" w:rsidRPr="005B7CED" w:rsidTr="003D4BAB">
        <w:trPr>
          <w:gridAfter w:val="1"/>
          <w:wAfter w:w="8" w:type="dxa"/>
          <w:trHeight w:val="58"/>
          <w:jc w:val="center"/>
        </w:trPr>
        <w:tc>
          <w:tcPr>
            <w:tcW w:w="861" w:type="dxa"/>
            <w:tcBorders>
              <w:top w:val="single" w:sz="4" w:space="0" w:color="auto"/>
              <w:bottom w:val="single" w:sz="4" w:space="0" w:color="auto"/>
              <w:right w:val="single" w:sz="4" w:space="0" w:color="auto"/>
            </w:tcBorders>
            <w:vAlign w:val="center"/>
          </w:tcPr>
          <w:p w:rsidR="006D274C" w:rsidRPr="005B57BC" w:rsidRDefault="006D274C" w:rsidP="003D4BAB">
            <w:pPr>
              <w:ind w:firstLine="0"/>
              <w:rPr>
                <w:rFonts w:cs="Times New Roman"/>
                <w:szCs w:val="24"/>
              </w:rPr>
            </w:pPr>
            <w:r w:rsidRPr="005B57BC">
              <w:rPr>
                <w:rFonts w:cs="Times New Roman"/>
                <w:szCs w:val="24"/>
              </w:rPr>
              <w:t>8.</w:t>
            </w:r>
          </w:p>
        </w:tc>
        <w:tc>
          <w:tcPr>
            <w:tcW w:w="9077" w:type="dxa"/>
            <w:tcBorders>
              <w:top w:val="single" w:sz="4" w:space="0" w:color="auto"/>
              <w:left w:val="single" w:sz="4" w:space="0" w:color="auto"/>
              <w:bottom w:val="single" w:sz="4" w:space="0" w:color="auto"/>
            </w:tcBorders>
            <w:vAlign w:val="center"/>
          </w:tcPr>
          <w:p w:rsidR="006D274C" w:rsidRPr="005B57BC" w:rsidRDefault="006D274C" w:rsidP="003D4BAB">
            <w:pPr>
              <w:ind w:firstLine="0"/>
              <w:rPr>
                <w:rFonts w:cs="Times New Roman"/>
                <w:szCs w:val="24"/>
              </w:rPr>
            </w:pPr>
            <w:r w:rsidRPr="005B57BC">
              <w:rPr>
                <w:rFonts w:eastAsia="Arial Unicode MS" w:cs="Times New Roman"/>
                <w:szCs w:val="24"/>
              </w:rPr>
              <w:t xml:space="preserve">Зона санитарной охраны </w:t>
            </w:r>
            <w:r w:rsidRPr="005B57BC">
              <w:rPr>
                <w:rFonts w:eastAsia="Arial Unicode MS" w:cs="Times New Roman"/>
                <w:szCs w:val="24"/>
                <w:lang w:val="en-US"/>
              </w:rPr>
              <w:t>III</w:t>
            </w:r>
            <w:r w:rsidRPr="005B57BC">
              <w:rPr>
                <w:rFonts w:eastAsia="Arial Unicode MS" w:cs="Times New Roman"/>
                <w:szCs w:val="24"/>
              </w:rPr>
              <w:t xml:space="preserve"> пояса подземных источников водоснабжения</w:t>
            </w:r>
          </w:p>
        </w:tc>
      </w:tr>
      <w:tr w:rsidR="006D274C" w:rsidRPr="005B7CED" w:rsidTr="003D4BAB">
        <w:trPr>
          <w:gridAfter w:val="1"/>
          <w:wAfter w:w="8" w:type="dxa"/>
          <w:trHeight w:val="58"/>
          <w:jc w:val="center"/>
        </w:trPr>
        <w:tc>
          <w:tcPr>
            <w:tcW w:w="861" w:type="dxa"/>
            <w:tcBorders>
              <w:top w:val="single" w:sz="4" w:space="0" w:color="auto"/>
              <w:bottom w:val="single" w:sz="4" w:space="0" w:color="auto"/>
              <w:right w:val="single" w:sz="4" w:space="0" w:color="auto"/>
            </w:tcBorders>
            <w:vAlign w:val="center"/>
          </w:tcPr>
          <w:p w:rsidR="006D274C" w:rsidRPr="005B57BC" w:rsidRDefault="006D274C" w:rsidP="003D4BAB">
            <w:pPr>
              <w:ind w:firstLine="0"/>
              <w:rPr>
                <w:rFonts w:cs="Times New Roman"/>
                <w:szCs w:val="24"/>
              </w:rPr>
            </w:pPr>
            <w:r w:rsidRPr="005B57BC">
              <w:rPr>
                <w:rFonts w:cs="Times New Roman"/>
                <w:szCs w:val="24"/>
              </w:rPr>
              <w:t>9.</w:t>
            </w:r>
          </w:p>
        </w:tc>
        <w:tc>
          <w:tcPr>
            <w:tcW w:w="9077" w:type="dxa"/>
            <w:tcBorders>
              <w:top w:val="single" w:sz="4" w:space="0" w:color="auto"/>
              <w:left w:val="single" w:sz="4" w:space="0" w:color="auto"/>
              <w:bottom w:val="single" w:sz="4" w:space="0" w:color="auto"/>
            </w:tcBorders>
            <w:vAlign w:val="center"/>
          </w:tcPr>
          <w:p w:rsidR="006D274C" w:rsidRPr="005B57BC" w:rsidRDefault="006D274C" w:rsidP="003D4BAB">
            <w:pPr>
              <w:ind w:firstLine="0"/>
              <w:rPr>
                <w:rFonts w:cs="Times New Roman"/>
                <w:szCs w:val="24"/>
              </w:rPr>
            </w:pPr>
            <w:r w:rsidRPr="005B57BC">
              <w:rPr>
                <w:rFonts w:cs="Times New Roman"/>
                <w:bCs/>
                <w:szCs w:val="24"/>
              </w:rPr>
              <w:t>Береговая полоса</w:t>
            </w:r>
          </w:p>
        </w:tc>
      </w:tr>
      <w:tr w:rsidR="006D274C" w:rsidRPr="005B7CED" w:rsidTr="003D4BAB">
        <w:trPr>
          <w:gridAfter w:val="1"/>
          <w:wAfter w:w="8" w:type="dxa"/>
          <w:trHeight w:val="58"/>
          <w:jc w:val="center"/>
        </w:trPr>
        <w:tc>
          <w:tcPr>
            <w:tcW w:w="861" w:type="dxa"/>
            <w:tcBorders>
              <w:top w:val="single" w:sz="4" w:space="0" w:color="auto"/>
              <w:bottom w:val="single" w:sz="4" w:space="0" w:color="auto"/>
              <w:right w:val="single" w:sz="4" w:space="0" w:color="auto"/>
            </w:tcBorders>
            <w:vAlign w:val="center"/>
          </w:tcPr>
          <w:p w:rsidR="006D274C" w:rsidRPr="005B57BC" w:rsidRDefault="006D274C" w:rsidP="003D4BAB">
            <w:pPr>
              <w:ind w:firstLine="0"/>
              <w:rPr>
                <w:rFonts w:cs="Times New Roman"/>
                <w:szCs w:val="24"/>
              </w:rPr>
            </w:pPr>
            <w:r w:rsidRPr="005B57BC">
              <w:rPr>
                <w:rFonts w:cs="Times New Roman"/>
                <w:szCs w:val="24"/>
              </w:rPr>
              <w:t>10.</w:t>
            </w:r>
          </w:p>
        </w:tc>
        <w:tc>
          <w:tcPr>
            <w:tcW w:w="9077" w:type="dxa"/>
            <w:tcBorders>
              <w:top w:val="single" w:sz="4" w:space="0" w:color="auto"/>
              <w:left w:val="single" w:sz="4" w:space="0" w:color="auto"/>
              <w:bottom w:val="single" w:sz="4" w:space="0" w:color="auto"/>
            </w:tcBorders>
            <w:vAlign w:val="center"/>
          </w:tcPr>
          <w:p w:rsidR="006D274C" w:rsidRPr="005B57BC" w:rsidRDefault="006D274C" w:rsidP="003D4BAB">
            <w:pPr>
              <w:ind w:firstLine="0"/>
              <w:rPr>
                <w:rFonts w:cs="Times New Roman"/>
                <w:bCs/>
                <w:szCs w:val="24"/>
              </w:rPr>
            </w:pPr>
            <w:r w:rsidRPr="005B57BC">
              <w:rPr>
                <w:rFonts w:cs="Times New Roman"/>
                <w:bCs/>
                <w:szCs w:val="24"/>
              </w:rPr>
              <w:t>Прибрежно-защитная зона</w:t>
            </w:r>
          </w:p>
        </w:tc>
      </w:tr>
      <w:tr w:rsidR="006D274C" w:rsidRPr="005B7CED" w:rsidTr="003D4BAB">
        <w:trPr>
          <w:gridAfter w:val="1"/>
          <w:wAfter w:w="8" w:type="dxa"/>
          <w:trHeight w:val="58"/>
          <w:jc w:val="center"/>
        </w:trPr>
        <w:tc>
          <w:tcPr>
            <w:tcW w:w="861" w:type="dxa"/>
            <w:tcBorders>
              <w:top w:val="single" w:sz="4" w:space="0" w:color="auto"/>
              <w:bottom w:val="single" w:sz="4" w:space="0" w:color="auto"/>
              <w:right w:val="single" w:sz="4" w:space="0" w:color="auto"/>
            </w:tcBorders>
            <w:vAlign w:val="center"/>
          </w:tcPr>
          <w:p w:rsidR="006D274C" w:rsidRPr="005B57BC" w:rsidRDefault="006D274C" w:rsidP="003D4BAB">
            <w:pPr>
              <w:ind w:firstLine="0"/>
              <w:rPr>
                <w:rFonts w:cs="Times New Roman"/>
                <w:szCs w:val="24"/>
              </w:rPr>
            </w:pPr>
            <w:r w:rsidRPr="005B57BC">
              <w:rPr>
                <w:rFonts w:cs="Times New Roman"/>
                <w:szCs w:val="24"/>
              </w:rPr>
              <w:t>11.</w:t>
            </w:r>
          </w:p>
        </w:tc>
        <w:tc>
          <w:tcPr>
            <w:tcW w:w="9077" w:type="dxa"/>
            <w:tcBorders>
              <w:top w:val="single" w:sz="4" w:space="0" w:color="auto"/>
              <w:left w:val="single" w:sz="4" w:space="0" w:color="auto"/>
              <w:bottom w:val="single" w:sz="4" w:space="0" w:color="auto"/>
            </w:tcBorders>
            <w:vAlign w:val="center"/>
          </w:tcPr>
          <w:p w:rsidR="006D274C" w:rsidRPr="005B57BC" w:rsidRDefault="006D274C" w:rsidP="003D4BAB">
            <w:pPr>
              <w:ind w:firstLine="0"/>
              <w:rPr>
                <w:rFonts w:cs="Times New Roman"/>
                <w:bCs/>
                <w:szCs w:val="24"/>
              </w:rPr>
            </w:pPr>
            <w:proofErr w:type="spellStart"/>
            <w:r w:rsidRPr="005B57BC">
              <w:rPr>
                <w:rFonts w:cs="Times New Roman"/>
                <w:szCs w:val="24"/>
              </w:rPr>
              <w:t>Водоохранная</w:t>
            </w:r>
            <w:proofErr w:type="spellEnd"/>
            <w:r w:rsidRPr="005B57BC">
              <w:rPr>
                <w:rFonts w:cs="Times New Roman"/>
                <w:szCs w:val="24"/>
              </w:rPr>
              <w:t xml:space="preserve"> зона</w:t>
            </w:r>
          </w:p>
        </w:tc>
      </w:tr>
      <w:tr w:rsidR="006D274C" w:rsidRPr="005B7CED" w:rsidTr="003D4BAB">
        <w:trPr>
          <w:gridAfter w:val="1"/>
          <w:wAfter w:w="8" w:type="dxa"/>
          <w:trHeight w:val="58"/>
          <w:jc w:val="center"/>
        </w:trPr>
        <w:tc>
          <w:tcPr>
            <w:tcW w:w="861" w:type="dxa"/>
            <w:tcBorders>
              <w:top w:val="single" w:sz="4" w:space="0" w:color="auto"/>
              <w:bottom w:val="single" w:sz="4" w:space="0" w:color="auto"/>
              <w:right w:val="single" w:sz="4" w:space="0" w:color="auto"/>
            </w:tcBorders>
            <w:vAlign w:val="center"/>
          </w:tcPr>
          <w:p w:rsidR="006D274C" w:rsidRPr="005B57BC" w:rsidRDefault="006D274C" w:rsidP="003D4BAB">
            <w:pPr>
              <w:ind w:firstLine="0"/>
              <w:rPr>
                <w:rFonts w:cs="Times New Roman"/>
                <w:szCs w:val="24"/>
              </w:rPr>
            </w:pPr>
            <w:r w:rsidRPr="005B57BC">
              <w:rPr>
                <w:rFonts w:cs="Times New Roman"/>
                <w:szCs w:val="24"/>
              </w:rPr>
              <w:t>12.</w:t>
            </w:r>
          </w:p>
        </w:tc>
        <w:tc>
          <w:tcPr>
            <w:tcW w:w="9077" w:type="dxa"/>
            <w:tcBorders>
              <w:top w:val="single" w:sz="4" w:space="0" w:color="auto"/>
              <w:left w:val="single" w:sz="4" w:space="0" w:color="auto"/>
              <w:bottom w:val="single" w:sz="4" w:space="0" w:color="auto"/>
            </w:tcBorders>
            <w:vAlign w:val="center"/>
          </w:tcPr>
          <w:p w:rsidR="006D274C" w:rsidRPr="005B57BC" w:rsidRDefault="006D274C" w:rsidP="003D4BAB">
            <w:pPr>
              <w:ind w:firstLine="0"/>
              <w:rPr>
                <w:rFonts w:cs="Times New Roman"/>
                <w:szCs w:val="24"/>
              </w:rPr>
            </w:pPr>
            <w:r w:rsidRPr="005B57BC">
              <w:rPr>
                <w:rFonts w:eastAsia="Arial Unicode MS" w:cs="Times New Roman"/>
                <w:szCs w:val="24"/>
              </w:rPr>
              <w:t>Санитарно-защитная полоса водоводов</w:t>
            </w:r>
          </w:p>
        </w:tc>
      </w:tr>
      <w:tr w:rsidR="006D274C" w:rsidRPr="005B7CED" w:rsidTr="003D4BAB">
        <w:trPr>
          <w:gridAfter w:val="1"/>
          <w:wAfter w:w="8" w:type="dxa"/>
          <w:trHeight w:val="58"/>
          <w:jc w:val="center"/>
        </w:trPr>
        <w:tc>
          <w:tcPr>
            <w:tcW w:w="861" w:type="dxa"/>
            <w:tcBorders>
              <w:top w:val="single" w:sz="4" w:space="0" w:color="auto"/>
              <w:bottom w:val="single" w:sz="4" w:space="0" w:color="auto"/>
              <w:right w:val="single" w:sz="4" w:space="0" w:color="auto"/>
            </w:tcBorders>
            <w:vAlign w:val="center"/>
          </w:tcPr>
          <w:p w:rsidR="006D274C" w:rsidRPr="00E02CE5" w:rsidRDefault="00E02CE5" w:rsidP="003D4BAB">
            <w:pPr>
              <w:ind w:firstLine="0"/>
              <w:rPr>
                <w:rFonts w:cs="Times New Roman"/>
                <w:szCs w:val="24"/>
              </w:rPr>
            </w:pPr>
            <w:r>
              <w:rPr>
                <w:rFonts w:cs="Times New Roman"/>
                <w:szCs w:val="24"/>
              </w:rPr>
              <w:t>13</w:t>
            </w:r>
            <w:r w:rsidR="006D274C" w:rsidRPr="00E02CE5">
              <w:rPr>
                <w:rFonts w:cs="Times New Roman"/>
                <w:szCs w:val="24"/>
              </w:rPr>
              <w:t>.</w:t>
            </w:r>
          </w:p>
        </w:tc>
        <w:tc>
          <w:tcPr>
            <w:tcW w:w="9077" w:type="dxa"/>
            <w:tcBorders>
              <w:top w:val="single" w:sz="4" w:space="0" w:color="auto"/>
              <w:left w:val="single" w:sz="4" w:space="0" w:color="auto"/>
              <w:bottom w:val="single" w:sz="4" w:space="0" w:color="auto"/>
            </w:tcBorders>
            <w:vAlign w:val="center"/>
          </w:tcPr>
          <w:p w:rsidR="006D274C" w:rsidRPr="00E02CE5" w:rsidRDefault="006D274C" w:rsidP="003D4BAB">
            <w:pPr>
              <w:ind w:firstLine="0"/>
              <w:rPr>
                <w:rFonts w:cs="Times New Roman"/>
                <w:szCs w:val="24"/>
              </w:rPr>
            </w:pPr>
            <w:r w:rsidRPr="00E02CE5">
              <w:rPr>
                <w:rFonts w:cs="Times New Roman"/>
                <w:szCs w:val="24"/>
              </w:rPr>
              <w:t>Зона застройки с особыми архитектурными требованиями</w:t>
            </w:r>
          </w:p>
        </w:tc>
      </w:tr>
      <w:tr w:rsidR="006D274C" w:rsidRPr="005B7CED" w:rsidTr="003D4BAB">
        <w:trPr>
          <w:gridAfter w:val="1"/>
          <w:wAfter w:w="8" w:type="dxa"/>
          <w:trHeight w:val="58"/>
          <w:jc w:val="center"/>
        </w:trPr>
        <w:tc>
          <w:tcPr>
            <w:tcW w:w="861" w:type="dxa"/>
            <w:tcBorders>
              <w:top w:val="single" w:sz="4" w:space="0" w:color="auto"/>
              <w:bottom w:val="single" w:sz="4" w:space="0" w:color="auto"/>
              <w:right w:val="single" w:sz="4" w:space="0" w:color="auto"/>
            </w:tcBorders>
            <w:vAlign w:val="center"/>
          </w:tcPr>
          <w:p w:rsidR="006D274C" w:rsidRPr="00E02CE5" w:rsidRDefault="00E02CE5" w:rsidP="003D4BAB">
            <w:pPr>
              <w:ind w:firstLine="0"/>
              <w:rPr>
                <w:rFonts w:cs="Times New Roman"/>
                <w:szCs w:val="24"/>
              </w:rPr>
            </w:pPr>
            <w:r>
              <w:rPr>
                <w:rFonts w:cs="Times New Roman"/>
                <w:szCs w:val="24"/>
              </w:rPr>
              <w:t>14</w:t>
            </w:r>
            <w:r w:rsidR="006D274C" w:rsidRPr="00E02CE5">
              <w:rPr>
                <w:rFonts w:cs="Times New Roman"/>
                <w:szCs w:val="24"/>
              </w:rPr>
              <w:t>.</w:t>
            </w:r>
          </w:p>
        </w:tc>
        <w:tc>
          <w:tcPr>
            <w:tcW w:w="9077" w:type="dxa"/>
            <w:tcBorders>
              <w:top w:val="single" w:sz="4" w:space="0" w:color="auto"/>
              <w:left w:val="single" w:sz="4" w:space="0" w:color="auto"/>
              <w:bottom w:val="single" w:sz="4" w:space="0" w:color="auto"/>
            </w:tcBorders>
            <w:vAlign w:val="center"/>
          </w:tcPr>
          <w:p w:rsidR="006D274C" w:rsidRPr="00E02CE5" w:rsidRDefault="006D274C" w:rsidP="003D4BAB">
            <w:pPr>
              <w:ind w:firstLine="0"/>
              <w:rPr>
                <w:rFonts w:cs="Times New Roman"/>
                <w:szCs w:val="24"/>
              </w:rPr>
            </w:pPr>
            <w:r w:rsidRPr="00E02CE5">
              <w:rPr>
                <w:rFonts w:cs="Times New Roman"/>
                <w:szCs w:val="24"/>
              </w:rPr>
              <w:t>Зона ограничений застройки от ретранслятора</w:t>
            </w:r>
          </w:p>
        </w:tc>
      </w:tr>
      <w:tr w:rsidR="006D274C" w:rsidRPr="005B7CED" w:rsidTr="003D4BAB">
        <w:trPr>
          <w:gridAfter w:val="1"/>
          <w:wAfter w:w="8" w:type="dxa"/>
          <w:trHeight w:val="58"/>
          <w:jc w:val="center"/>
        </w:trPr>
        <w:tc>
          <w:tcPr>
            <w:tcW w:w="861" w:type="dxa"/>
            <w:tcBorders>
              <w:top w:val="single" w:sz="4" w:space="0" w:color="auto"/>
              <w:bottom w:val="single" w:sz="4" w:space="0" w:color="auto"/>
              <w:right w:val="single" w:sz="4" w:space="0" w:color="auto"/>
            </w:tcBorders>
            <w:vAlign w:val="center"/>
          </w:tcPr>
          <w:p w:rsidR="006D274C" w:rsidRPr="00E02CE5" w:rsidRDefault="00E02CE5" w:rsidP="003D4BAB">
            <w:pPr>
              <w:ind w:firstLine="0"/>
              <w:rPr>
                <w:rFonts w:cs="Times New Roman"/>
                <w:szCs w:val="24"/>
              </w:rPr>
            </w:pPr>
            <w:r>
              <w:rPr>
                <w:rFonts w:cs="Times New Roman"/>
                <w:szCs w:val="24"/>
              </w:rPr>
              <w:t>15</w:t>
            </w:r>
            <w:r w:rsidR="006D274C" w:rsidRPr="00E02CE5">
              <w:rPr>
                <w:rFonts w:cs="Times New Roman"/>
                <w:szCs w:val="24"/>
              </w:rPr>
              <w:t>.</w:t>
            </w:r>
          </w:p>
        </w:tc>
        <w:tc>
          <w:tcPr>
            <w:tcW w:w="9077" w:type="dxa"/>
            <w:tcBorders>
              <w:top w:val="single" w:sz="4" w:space="0" w:color="auto"/>
              <w:left w:val="single" w:sz="4" w:space="0" w:color="auto"/>
              <w:bottom w:val="single" w:sz="4" w:space="0" w:color="auto"/>
            </w:tcBorders>
            <w:vAlign w:val="center"/>
          </w:tcPr>
          <w:p w:rsidR="006D274C" w:rsidRPr="00E02CE5" w:rsidRDefault="006D274C" w:rsidP="003D4BAB">
            <w:pPr>
              <w:ind w:firstLine="0"/>
              <w:rPr>
                <w:rFonts w:cs="Times New Roman"/>
                <w:szCs w:val="24"/>
              </w:rPr>
            </w:pPr>
            <w:r w:rsidRPr="00E02CE5">
              <w:rPr>
                <w:rFonts w:cs="Times New Roman"/>
                <w:szCs w:val="24"/>
              </w:rPr>
              <w:t>Зоны залегания полезных ископаемых</w:t>
            </w:r>
          </w:p>
        </w:tc>
      </w:tr>
      <w:tr w:rsidR="006D274C" w:rsidRPr="005B7CED" w:rsidTr="003D4BAB">
        <w:trPr>
          <w:gridAfter w:val="1"/>
          <w:wAfter w:w="8" w:type="dxa"/>
          <w:trHeight w:val="58"/>
          <w:jc w:val="center"/>
        </w:trPr>
        <w:tc>
          <w:tcPr>
            <w:tcW w:w="861" w:type="dxa"/>
            <w:tcBorders>
              <w:top w:val="single" w:sz="4" w:space="0" w:color="auto"/>
              <w:bottom w:val="single" w:sz="4" w:space="0" w:color="auto"/>
              <w:right w:val="single" w:sz="4" w:space="0" w:color="auto"/>
            </w:tcBorders>
            <w:vAlign w:val="center"/>
          </w:tcPr>
          <w:p w:rsidR="006D274C" w:rsidRPr="005B57BC" w:rsidRDefault="00E02CE5" w:rsidP="003D4BAB">
            <w:pPr>
              <w:ind w:firstLine="0"/>
              <w:rPr>
                <w:rFonts w:cs="Times New Roman"/>
                <w:szCs w:val="24"/>
              </w:rPr>
            </w:pPr>
            <w:r>
              <w:rPr>
                <w:rFonts w:cs="Times New Roman"/>
                <w:szCs w:val="24"/>
              </w:rPr>
              <w:t>16</w:t>
            </w:r>
            <w:r w:rsidR="006D274C" w:rsidRPr="005B57BC">
              <w:rPr>
                <w:rFonts w:cs="Times New Roman"/>
                <w:szCs w:val="24"/>
              </w:rPr>
              <w:t>.</w:t>
            </w:r>
          </w:p>
        </w:tc>
        <w:tc>
          <w:tcPr>
            <w:tcW w:w="9077" w:type="dxa"/>
            <w:tcBorders>
              <w:top w:val="single" w:sz="4" w:space="0" w:color="auto"/>
              <w:left w:val="single" w:sz="4" w:space="0" w:color="auto"/>
              <w:bottom w:val="single" w:sz="4" w:space="0" w:color="auto"/>
            </w:tcBorders>
            <w:vAlign w:val="center"/>
          </w:tcPr>
          <w:p w:rsidR="006D274C" w:rsidRPr="005B57BC" w:rsidRDefault="000C5555" w:rsidP="003D4BAB">
            <w:pPr>
              <w:ind w:firstLine="0"/>
              <w:rPr>
                <w:rFonts w:cs="Times New Roman"/>
                <w:szCs w:val="24"/>
              </w:rPr>
            </w:pPr>
            <w:r w:rsidRPr="000C5555">
              <w:rPr>
                <w:rFonts w:cs="Times New Roman"/>
                <w:szCs w:val="24"/>
              </w:rPr>
              <w:t>Зона специального назначения (особо охраняемая природная территория) (С (О-П)</w:t>
            </w:r>
          </w:p>
        </w:tc>
      </w:tr>
    </w:tbl>
    <w:p w:rsidR="006D274C" w:rsidRPr="005B7CED" w:rsidRDefault="006D274C" w:rsidP="003764DC">
      <w:pPr>
        <w:spacing w:after="120"/>
        <w:ind w:firstLine="720"/>
        <w:contextualSpacing/>
        <w:rPr>
          <w:rFonts w:cs="Times New Roman"/>
          <w:szCs w:val="28"/>
          <w:highlight w:val="yellow"/>
        </w:rPr>
      </w:pPr>
    </w:p>
    <w:p w:rsidR="006D274C" w:rsidRPr="007B7E15" w:rsidRDefault="006D274C" w:rsidP="003764DC">
      <w:pPr>
        <w:rPr>
          <w:rFonts w:cs="Times New Roman"/>
          <w:b/>
          <w:szCs w:val="28"/>
        </w:rPr>
      </w:pPr>
      <w:r w:rsidRPr="007B7E15">
        <w:rPr>
          <w:rFonts w:cs="Times New Roman"/>
          <w:b/>
          <w:szCs w:val="28"/>
        </w:rPr>
        <w:lastRenderedPageBreak/>
        <w:t>Градостроительные регламенты для зон с особыми условиями использования территории</w:t>
      </w:r>
    </w:p>
    <w:p w:rsidR="006D274C" w:rsidRPr="007B7E15" w:rsidRDefault="006D274C" w:rsidP="003764DC">
      <w:pPr>
        <w:spacing w:after="120"/>
        <w:ind w:firstLine="0"/>
        <w:contextualSpacing/>
        <w:rPr>
          <w:rFonts w:cs="Times New Roman"/>
          <w:b/>
          <w:szCs w:val="28"/>
        </w:rPr>
      </w:pPr>
      <w:r w:rsidRPr="007B7E15">
        <w:rPr>
          <w:rFonts w:cs="Times New Roman"/>
          <w:b/>
          <w:szCs w:val="28"/>
        </w:rPr>
        <w:t>Санитарно-защитные зоны</w:t>
      </w:r>
    </w:p>
    <w:p w:rsidR="006D274C" w:rsidRPr="007B7E15" w:rsidRDefault="006D274C" w:rsidP="003D4BAB">
      <w:r w:rsidRPr="007B7E15">
        <w:t>Зона ограничений по видам использования в границах возможного установления санитарно-защитных зон устанавливается вокруг территории действующих предприятий и объектов, потенциально опасных по экологическим и санитарным параметрам, для которых размер санитарно-защитной зоны не установлен надлежащим порядком в соответствии с требованиями СанПиН 2.2.1/2.1.1.1200-03 «Санитарно-защитные зоны и санитарная классификация предприятий, сооружений и иных объектов».</w:t>
      </w:r>
    </w:p>
    <w:p w:rsidR="006D274C" w:rsidRPr="007B7E15" w:rsidRDefault="006D274C" w:rsidP="00777769">
      <w:r w:rsidRPr="007B7E15">
        <w:t>Ограничения по видам использования действуют до момента установления СЗЗ или решения вопроса об отсутствии опасности производства по экологическим и санитарным параметрам надлежащим порядком.</w:t>
      </w:r>
    </w:p>
    <w:p w:rsidR="006D274C" w:rsidRPr="007B7E15" w:rsidRDefault="006D274C" w:rsidP="00777769">
      <w:r w:rsidRPr="007B7E15">
        <w:t>Для земельных участков и объектов капитального строительства, расположенных на территориях возможного установления санитарно-защитных зонах производственных и иных объектов устанавливаются:</w:t>
      </w:r>
    </w:p>
    <w:p w:rsidR="006D274C" w:rsidRPr="007B7E15" w:rsidRDefault="006D274C" w:rsidP="00777769">
      <w:r w:rsidRPr="007B7E15">
        <w:t>- виды запрещенного использования объектов - в соответствии с СанПиН 2.2.1/2.1.1.1200-03 «Санитарно-защитные зоны и санитарная классификация предприятий, сооружений и иных объектов»;</w:t>
      </w:r>
    </w:p>
    <w:p w:rsidR="006D274C" w:rsidRPr="007B7E15" w:rsidRDefault="006D274C" w:rsidP="00777769">
      <w:r w:rsidRPr="007B7E15">
        <w:t>-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w:t>
      </w:r>
    </w:p>
    <w:p w:rsidR="006D274C" w:rsidRPr="007B7E15" w:rsidRDefault="006D274C" w:rsidP="00777769">
      <w:r w:rsidRPr="007B7E15">
        <w:t>Виды объектов, запрещенных к размещению на земельных участках, расположенных в границах возможного установления санитарно-защитных зон:</w:t>
      </w:r>
    </w:p>
    <w:p w:rsidR="006D274C" w:rsidRPr="007B7E15" w:rsidRDefault="006D274C" w:rsidP="003D4BAB">
      <w:r w:rsidRPr="007B7E15">
        <w:t>- объекты для постоянного проживания людей, в том числе общежития, строительство и реконструкция жилых зданий;</w:t>
      </w:r>
    </w:p>
    <w:p w:rsidR="006D274C" w:rsidRPr="007B7E15" w:rsidRDefault="006D274C" w:rsidP="003D4BAB">
      <w:r w:rsidRPr="007B7E15">
        <w:t>- образовательные и детские учреждения;</w:t>
      </w:r>
    </w:p>
    <w:p w:rsidR="006D274C" w:rsidRPr="007B7E15" w:rsidRDefault="006D274C" w:rsidP="003D4BAB">
      <w:r w:rsidRPr="007B7E15">
        <w:t>- лечебно-профилактические и оздоровительные учреждения общего и специального пользования;</w:t>
      </w:r>
    </w:p>
    <w:p w:rsidR="006D274C" w:rsidRPr="007B7E15" w:rsidRDefault="006D274C" w:rsidP="003D4BAB">
      <w:r w:rsidRPr="007B7E15">
        <w:t>- спортивные сооружения;</w:t>
      </w:r>
    </w:p>
    <w:p w:rsidR="006D274C" w:rsidRPr="007B7E15" w:rsidRDefault="006D274C" w:rsidP="003D4BAB">
      <w:r w:rsidRPr="007B7E15">
        <w:t>- объекты озеленения общего пользования парки;</w:t>
      </w:r>
    </w:p>
    <w:p w:rsidR="006D274C" w:rsidRPr="007B7E15" w:rsidRDefault="006D274C" w:rsidP="003D4BAB">
      <w:r w:rsidRPr="007B7E15">
        <w:t>- коллективные или индивидуальные дачные и садово-огородные участки;</w:t>
      </w:r>
    </w:p>
    <w:p w:rsidR="006D274C" w:rsidRPr="007B7E15" w:rsidRDefault="006D274C" w:rsidP="003D4BAB">
      <w:r w:rsidRPr="007B7E15">
        <w:t>- предприятия по производству лекарственных веществ, лекарственных средств и(или) лекарственных форм;</w:t>
      </w:r>
    </w:p>
    <w:p w:rsidR="006D274C" w:rsidRPr="007B7E15" w:rsidRDefault="006D274C" w:rsidP="003D4BAB">
      <w:r w:rsidRPr="007B7E15">
        <w:t>- 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6D274C" w:rsidRPr="007B7E15" w:rsidRDefault="006D274C" w:rsidP="003D4BAB">
      <w:r w:rsidRPr="007B7E15">
        <w:t>- предприятия пищевых отраслей промышленности;</w:t>
      </w:r>
    </w:p>
    <w:p w:rsidR="006D274C" w:rsidRPr="007B7E15" w:rsidRDefault="006D274C" w:rsidP="003D4BAB">
      <w:r w:rsidRPr="007B7E15">
        <w:t>- оптовые склады продовольственного сырья и пищевых продуктов;</w:t>
      </w:r>
    </w:p>
    <w:p w:rsidR="006D274C" w:rsidRPr="007B7E15" w:rsidRDefault="006D274C" w:rsidP="003D4BAB">
      <w:r w:rsidRPr="007B7E15">
        <w:t>- комплексы водопроводных сооружений для подготовки и хранения питьевой воды.</w:t>
      </w:r>
    </w:p>
    <w:p w:rsidR="006D274C" w:rsidRPr="007B7E15" w:rsidRDefault="006D274C" w:rsidP="003D4BAB">
      <w:r w:rsidRPr="007B7E15">
        <w:t>Условно разрешенные виды использования.</w:t>
      </w:r>
    </w:p>
    <w:p w:rsidR="006D274C" w:rsidRPr="007B7E15" w:rsidRDefault="006D274C" w:rsidP="003D4BAB">
      <w:r w:rsidRPr="007B7E15">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w:t>
      </w:r>
    </w:p>
    <w:p w:rsidR="006D274C" w:rsidRPr="007B7E15" w:rsidRDefault="006D274C" w:rsidP="003D4BAB">
      <w:r w:rsidRPr="007B7E15">
        <w:t>- помещения для пребывания работающих по вахтовому методу (не более двух недель);</w:t>
      </w:r>
    </w:p>
    <w:p w:rsidR="006D274C" w:rsidRPr="007B7E15" w:rsidRDefault="006D274C" w:rsidP="003D4BAB">
      <w:r w:rsidRPr="007B7E15">
        <w:t xml:space="preserve">- здания административного назначения; </w:t>
      </w:r>
    </w:p>
    <w:p w:rsidR="006D274C" w:rsidRPr="007B7E15" w:rsidRDefault="006D274C" w:rsidP="003D4BAB">
      <w:r w:rsidRPr="007B7E15">
        <w:t>- спортивно-оздоровительные сооружения закрытого типа;</w:t>
      </w:r>
    </w:p>
    <w:p w:rsidR="006D274C" w:rsidRPr="007B7E15" w:rsidRDefault="006D274C" w:rsidP="003D4BAB">
      <w:r w:rsidRPr="007B7E15">
        <w:lastRenderedPageBreak/>
        <w:t>- бани;</w:t>
      </w:r>
    </w:p>
    <w:p w:rsidR="006D274C" w:rsidRPr="007B7E15" w:rsidRDefault="006D274C" w:rsidP="003D4BAB">
      <w:r w:rsidRPr="007B7E15">
        <w:t xml:space="preserve">- </w:t>
      </w:r>
      <w:r w:rsidR="00F943A0">
        <w:t>магазины</w:t>
      </w:r>
      <w:r w:rsidRPr="007B7E15">
        <w:t xml:space="preserve"> и общественного питания в том числе киоски и павильоны; </w:t>
      </w:r>
    </w:p>
    <w:p w:rsidR="006D274C" w:rsidRPr="007B7E15" w:rsidRDefault="006D274C" w:rsidP="003D4BAB">
      <w:r w:rsidRPr="007B7E15">
        <w:t xml:space="preserve">- площадки и сооружения для хранения индивидуального транспорта с количеством </w:t>
      </w:r>
      <w:proofErr w:type="spellStart"/>
      <w:r w:rsidRPr="007B7E15">
        <w:t>машино</w:t>
      </w:r>
      <w:proofErr w:type="spellEnd"/>
      <w:r w:rsidRPr="007B7E15">
        <w:t>-мест не более 50.</w:t>
      </w:r>
    </w:p>
    <w:p w:rsidR="006D274C" w:rsidRPr="007B7E15" w:rsidRDefault="006D274C" w:rsidP="003D4BAB">
      <w:r w:rsidRPr="007B7E15">
        <w:t>Вспомогательные виды использования, являющиеся дополнительными к условно разрешённым видам использования:</w:t>
      </w:r>
    </w:p>
    <w:p w:rsidR="006D274C" w:rsidRPr="007B7E15" w:rsidRDefault="006D274C" w:rsidP="003D4BAB">
      <w:r w:rsidRPr="007B7E15">
        <w:t xml:space="preserve">- места для постоянного и временного хранения транспортных средств; </w:t>
      </w:r>
    </w:p>
    <w:p w:rsidR="006D274C" w:rsidRPr="007B7E15" w:rsidRDefault="006D274C" w:rsidP="003D4BAB">
      <w:r w:rsidRPr="007B7E15">
        <w:t xml:space="preserve">- инженерные сооружения по обслуживанию объектов условно разрешённых видов использования; </w:t>
      </w:r>
    </w:p>
    <w:p w:rsidR="006D274C" w:rsidRPr="007B7E15" w:rsidRDefault="006D274C" w:rsidP="003D4BAB">
      <w:r w:rsidRPr="007B7E15">
        <w:t xml:space="preserve">- объекты пожарной охраны. </w:t>
      </w:r>
    </w:p>
    <w:p w:rsidR="006D274C" w:rsidRPr="007B7E15" w:rsidRDefault="006D274C" w:rsidP="003764DC">
      <w:pPr>
        <w:ind w:firstLine="0"/>
        <w:rPr>
          <w:rFonts w:cs="Times New Roman"/>
          <w:szCs w:val="28"/>
        </w:rPr>
      </w:pPr>
    </w:p>
    <w:p w:rsidR="006D274C" w:rsidRPr="007B7E15" w:rsidRDefault="006D274C" w:rsidP="003764DC">
      <w:pPr>
        <w:ind w:firstLine="0"/>
        <w:rPr>
          <w:rFonts w:cs="Times New Roman"/>
          <w:b/>
          <w:szCs w:val="28"/>
        </w:rPr>
      </w:pPr>
      <w:r w:rsidRPr="007B7E15">
        <w:rPr>
          <w:rFonts w:cs="Times New Roman"/>
          <w:b/>
          <w:szCs w:val="28"/>
        </w:rPr>
        <w:t>Придорожная полоса</w:t>
      </w:r>
    </w:p>
    <w:p w:rsidR="006D274C" w:rsidRPr="007B7E15" w:rsidRDefault="006D274C" w:rsidP="003764DC">
      <w:pPr>
        <w:rPr>
          <w:rFonts w:cs="Times New Roman"/>
          <w:szCs w:val="28"/>
        </w:rPr>
      </w:pPr>
      <w:r w:rsidRPr="007B7E15">
        <w:rPr>
          <w:rFonts w:cs="Times New Roman"/>
          <w:szCs w:val="28"/>
        </w:rPr>
        <w:t>1. Придорожные полосы – это земельные участки вдоль автомобильных дорог общего пользования, за границей полосы отвода, имеющие особый режим использования земель, необходимых для реконструкции, расширения и ремонта автомобильных дорог, исходя из перспективы их развития и размещения объектов дорожной инфраструктуры.</w:t>
      </w:r>
    </w:p>
    <w:p w:rsidR="006D274C" w:rsidRPr="007B7E15" w:rsidRDefault="006D274C" w:rsidP="003764DC">
      <w:pPr>
        <w:rPr>
          <w:rFonts w:cs="Times New Roman"/>
          <w:szCs w:val="28"/>
        </w:rPr>
      </w:pPr>
      <w:r w:rsidRPr="007B7E15">
        <w:rPr>
          <w:rFonts w:cs="Times New Roman"/>
          <w:szCs w:val="28"/>
        </w:rPr>
        <w:t>2. Нормативные правовые акты и документы, регламентирующие режим хозяйственной деятельности в пределах зоны:</w:t>
      </w:r>
    </w:p>
    <w:p w:rsidR="006D274C" w:rsidRPr="007B7E15" w:rsidRDefault="006D274C" w:rsidP="003764DC">
      <w:pPr>
        <w:rPr>
          <w:rFonts w:cs="Times New Roman"/>
          <w:szCs w:val="28"/>
        </w:rPr>
      </w:pPr>
      <w:r w:rsidRPr="007B7E15">
        <w:rPr>
          <w:rFonts w:cs="Times New Roman"/>
          <w:szCs w:val="28"/>
        </w:rPr>
        <w:t>- Постановление Правительства Российской Федерации от 01.12.1998 №1420 «Об утверждении Правил установления и использования придорожных полос федеральных автомобильных дорог общего пользования»;</w:t>
      </w:r>
    </w:p>
    <w:p w:rsidR="006D274C" w:rsidRPr="007B7E15" w:rsidRDefault="006D274C" w:rsidP="003764DC">
      <w:pPr>
        <w:rPr>
          <w:rFonts w:cs="Times New Roman"/>
          <w:szCs w:val="28"/>
        </w:rPr>
      </w:pPr>
      <w:r w:rsidRPr="007B7E15">
        <w:rPr>
          <w:rFonts w:cs="Times New Roman"/>
          <w:szCs w:val="28"/>
        </w:rPr>
        <w:t>- «Правила застройки земель автомобильных дорог и придорожных полос на территории Свердловской области» ТСН 15-301-99 СВ.</w:t>
      </w:r>
    </w:p>
    <w:p w:rsidR="006D274C" w:rsidRPr="007B7E15" w:rsidRDefault="006D274C" w:rsidP="003764DC">
      <w:pPr>
        <w:rPr>
          <w:rFonts w:cs="Times New Roman"/>
          <w:szCs w:val="28"/>
        </w:rPr>
      </w:pPr>
      <w:r w:rsidRPr="007B7E15">
        <w:rPr>
          <w:rFonts w:cs="Times New Roman"/>
          <w:szCs w:val="28"/>
        </w:rPr>
        <w:t>3. Ограничения:</w:t>
      </w:r>
    </w:p>
    <w:p w:rsidR="006D274C" w:rsidRPr="007B7E15" w:rsidRDefault="006D274C" w:rsidP="003764DC">
      <w:pPr>
        <w:rPr>
          <w:rFonts w:cs="Times New Roman"/>
          <w:szCs w:val="28"/>
        </w:rPr>
      </w:pPr>
      <w:r w:rsidRPr="007B7E15">
        <w:rPr>
          <w:rFonts w:cs="Times New Roman"/>
          <w:szCs w:val="28"/>
        </w:rPr>
        <w:t xml:space="preserve">1) в границах поселений ширина придорожных полос регламентируется утвержденной градостроительной документацией и нормативными правовыми документами органов местного самоуправления; </w:t>
      </w:r>
    </w:p>
    <w:p w:rsidR="006D274C" w:rsidRPr="007B7E15" w:rsidRDefault="006D274C" w:rsidP="003764DC">
      <w:pPr>
        <w:rPr>
          <w:rFonts w:cs="Times New Roman"/>
          <w:szCs w:val="28"/>
        </w:rPr>
      </w:pPr>
      <w:r w:rsidRPr="007B7E15">
        <w:rPr>
          <w:rFonts w:cs="Times New Roman"/>
          <w:szCs w:val="28"/>
        </w:rPr>
        <w:t xml:space="preserve">2) придорожная полоса от Екатеринбургской кольцевой автомобильной дороги в пределах г. </w:t>
      </w:r>
      <w:r w:rsidR="005B7CED" w:rsidRPr="007B7E15">
        <w:rPr>
          <w:rFonts w:cs="Times New Roman"/>
          <w:szCs w:val="28"/>
        </w:rPr>
        <w:t>Камышлов</w:t>
      </w:r>
      <w:r w:rsidR="009F5B25">
        <w:rPr>
          <w:rFonts w:cs="Times New Roman"/>
          <w:szCs w:val="28"/>
        </w:rPr>
        <w:t>а</w:t>
      </w:r>
      <w:r w:rsidRPr="007B7E15">
        <w:rPr>
          <w:rFonts w:cs="Times New Roman"/>
          <w:szCs w:val="28"/>
        </w:rPr>
        <w:t xml:space="preserve"> устанавливается </w:t>
      </w:r>
      <w:smartTag w:uri="urn:schemas-microsoft-com:office:smarttags" w:element="metricconverter">
        <w:smartTagPr>
          <w:attr w:name="ProductID" w:val="108,0 м"/>
        </w:smartTagPr>
        <w:r w:rsidRPr="007B7E15">
          <w:rPr>
            <w:rFonts w:cs="Times New Roman"/>
            <w:szCs w:val="28"/>
          </w:rPr>
          <w:t>108,0 метров</w:t>
        </w:r>
      </w:smartTag>
      <w:r w:rsidRPr="007B7E15">
        <w:rPr>
          <w:rFonts w:cs="Times New Roman"/>
          <w:szCs w:val="28"/>
        </w:rPr>
        <w:t xml:space="preserve"> от проектной оси;</w:t>
      </w:r>
    </w:p>
    <w:p w:rsidR="006D274C" w:rsidRPr="007B7E15" w:rsidRDefault="006D274C" w:rsidP="003764DC">
      <w:pPr>
        <w:rPr>
          <w:rFonts w:cs="Times New Roman"/>
          <w:szCs w:val="28"/>
        </w:rPr>
      </w:pPr>
      <w:r w:rsidRPr="007B7E15">
        <w:rPr>
          <w:rFonts w:cs="Times New Roman"/>
          <w:szCs w:val="28"/>
        </w:rPr>
        <w:t xml:space="preserve">3) придорожная полоса от территориальной автодороги Екатеринбург - Реж в пределах г. </w:t>
      </w:r>
      <w:r w:rsidR="005B7CED" w:rsidRPr="007B7E15">
        <w:rPr>
          <w:rFonts w:cs="Times New Roman"/>
          <w:szCs w:val="28"/>
        </w:rPr>
        <w:t>Камышлов</w:t>
      </w:r>
      <w:r w:rsidR="009F5B25">
        <w:rPr>
          <w:rFonts w:cs="Times New Roman"/>
          <w:szCs w:val="28"/>
        </w:rPr>
        <w:t>а</w:t>
      </w:r>
      <w:r w:rsidRPr="007B7E15">
        <w:rPr>
          <w:rFonts w:cs="Times New Roman"/>
          <w:szCs w:val="28"/>
        </w:rPr>
        <w:t xml:space="preserve"> устанавливается 75,0 метров от проектной оси.</w:t>
      </w:r>
    </w:p>
    <w:p w:rsidR="006D274C" w:rsidRPr="007B7E15" w:rsidRDefault="006D274C" w:rsidP="003764DC">
      <w:pPr>
        <w:spacing w:after="120"/>
        <w:ind w:firstLine="720"/>
        <w:contextualSpacing/>
        <w:rPr>
          <w:rFonts w:cs="Times New Roman"/>
          <w:szCs w:val="28"/>
        </w:rPr>
      </w:pPr>
    </w:p>
    <w:p w:rsidR="006D274C" w:rsidRPr="007B7E15" w:rsidRDefault="006D274C" w:rsidP="003764DC">
      <w:pPr>
        <w:ind w:firstLine="0"/>
        <w:rPr>
          <w:rFonts w:cs="Times New Roman"/>
          <w:b/>
          <w:szCs w:val="28"/>
        </w:rPr>
      </w:pPr>
      <w:r w:rsidRPr="007B7E15">
        <w:rPr>
          <w:rFonts w:cs="Times New Roman"/>
          <w:b/>
          <w:szCs w:val="28"/>
        </w:rPr>
        <w:t xml:space="preserve">Охранная зона </w:t>
      </w:r>
      <w:proofErr w:type="spellStart"/>
      <w:r w:rsidRPr="007B7E15">
        <w:rPr>
          <w:rFonts w:cs="Times New Roman"/>
          <w:b/>
          <w:szCs w:val="28"/>
        </w:rPr>
        <w:t>энергообеспечивающих</w:t>
      </w:r>
      <w:proofErr w:type="spellEnd"/>
      <w:r w:rsidRPr="007B7E15">
        <w:rPr>
          <w:rFonts w:cs="Times New Roman"/>
          <w:b/>
          <w:szCs w:val="28"/>
        </w:rPr>
        <w:t xml:space="preserve"> линейных объектов инженерной инфраструктуры</w:t>
      </w:r>
    </w:p>
    <w:p w:rsidR="006D274C" w:rsidRPr="007B7E15" w:rsidRDefault="006D274C" w:rsidP="003764DC">
      <w:pPr>
        <w:rPr>
          <w:rFonts w:cs="Times New Roman"/>
          <w:szCs w:val="28"/>
        </w:rPr>
      </w:pPr>
      <w:r w:rsidRPr="007B7E15">
        <w:rPr>
          <w:rFonts w:cs="Times New Roman"/>
          <w:szCs w:val="28"/>
        </w:rPr>
        <w:t xml:space="preserve">Назначение данной зоны – обеспечение безопасных условий эксплуатации и исключение возможности повреждения линий электропередачи и иных объектов электросетевого хозяйства. </w:t>
      </w:r>
    </w:p>
    <w:p w:rsidR="006D274C" w:rsidRPr="007B7E15" w:rsidRDefault="006D274C" w:rsidP="003764DC">
      <w:pPr>
        <w:rPr>
          <w:rFonts w:cs="Times New Roman"/>
          <w:szCs w:val="28"/>
        </w:rPr>
      </w:pPr>
      <w:r w:rsidRPr="007B7E15">
        <w:rPr>
          <w:rFonts w:cs="Times New Roman"/>
          <w:szCs w:val="28"/>
        </w:rPr>
        <w:t>Нормативные правовые акты и документы, регламентирующие режим хозяйственной и иной деятельности в пределах данной зоны:</w:t>
      </w:r>
    </w:p>
    <w:p w:rsidR="006D274C" w:rsidRPr="007B7E15" w:rsidRDefault="006D274C" w:rsidP="003764DC">
      <w:pPr>
        <w:rPr>
          <w:rFonts w:cs="Times New Roman"/>
          <w:szCs w:val="28"/>
        </w:rPr>
      </w:pPr>
      <w:r w:rsidRPr="007B7E15">
        <w:rPr>
          <w:rFonts w:cs="Times New Roman"/>
          <w:szCs w:val="28"/>
        </w:rPr>
        <w:t>- СП 42.13330.2011 «Градостроительство. Планировка и застройка городских и сельских поселений» (актуализированная версия СНиП 2.07.01-89*);</w:t>
      </w:r>
    </w:p>
    <w:p w:rsidR="006D274C" w:rsidRPr="007B7E15" w:rsidRDefault="006D274C" w:rsidP="003764DC">
      <w:pPr>
        <w:rPr>
          <w:rFonts w:cs="Times New Roman"/>
          <w:szCs w:val="28"/>
        </w:rPr>
      </w:pPr>
      <w:r w:rsidRPr="007B7E15">
        <w:rPr>
          <w:rFonts w:cs="Times New Roman"/>
          <w:szCs w:val="28"/>
        </w:rPr>
        <w:t>- СанПиН 2.2.1/2.1.1.1200-03 «Санитарно-защитные зоны и санитарная классификация предприятий, сооружений и иных объектов» (новая редакция);</w:t>
      </w:r>
    </w:p>
    <w:p w:rsidR="006D274C" w:rsidRPr="007B7E15" w:rsidRDefault="006D274C" w:rsidP="003764DC">
      <w:pPr>
        <w:rPr>
          <w:rFonts w:cs="Times New Roman"/>
          <w:szCs w:val="28"/>
        </w:rPr>
      </w:pPr>
      <w:r w:rsidRPr="007B7E15">
        <w:rPr>
          <w:rFonts w:cs="Times New Roman"/>
          <w:szCs w:val="28"/>
        </w:rPr>
        <w:t xml:space="preserve">- Инструкция к эксплуатации гаражей-стоянок автомобилей, принадлежащих гражданам, в охранных зонах воздушных линий электропередачи напряжением свыше 1 </w:t>
      </w:r>
      <w:proofErr w:type="spellStart"/>
      <w:r w:rsidRPr="007B7E15">
        <w:rPr>
          <w:rFonts w:cs="Times New Roman"/>
          <w:szCs w:val="28"/>
        </w:rPr>
        <w:t>кВ</w:t>
      </w:r>
      <w:proofErr w:type="spellEnd"/>
      <w:r w:rsidRPr="007B7E15">
        <w:rPr>
          <w:rFonts w:cs="Times New Roman"/>
          <w:szCs w:val="28"/>
        </w:rPr>
        <w:t xml:space="preserve"> (РД 34.02.201-91);</w:t>
      </w:r>
    </w:p>
    <w:p w:rsidR="006D274C" w:rsidRPr="007B7E15" w:rsidRDefault="006D274C" w:rsidP="003764DC">
      <w:pPr>
        <w:rPr>
          <w:rFonts w:cs="Times New Roman"/>
          <w:szCs w:val="28"/>
        </w:rPr>
      </w:pPr>
      <w:r w:rsidRPr="007B7E15">
        <w:rPr>
          <w:rFonts w:cs="Times New Roman"/>
          <w:szCs w:val="28"/>
        </w:rPr>
        <w:t>- Правила устройства электроустановок, утвержденные приказом Минэнерго России от 20.05.2003 №187;</w:t>
      </w:r>
    </w:p>
    <w:p w:rsidR="006D274C" w:rsidRPr="007B7E15" w:rsidRDefault="006D274C" w:rsidP="003764DC">
      <w:pPr>
        <w:rPr>
          <w:rFonts w:cs="Times New Roman"/>
          <w:szCs w:val="28"/>
        </w:rPr>
      </w:pPr>
      <w:r w:rsidRPr="007B7E15">
        <w:rPr>
          <w:rFonts w:cs="Times New Roman"/>
          <w:szCs w:val="28"/>
        </w:rPr>
        <w:t>- Положение о государственном санитарно-эпидемиологическом нормировании, утвержденное Постановлением Правительства Российской Федерации от 24.07.2000 №554;</w:t>
      </w:r>
    </w:p>
    <w:p w:rsidR="006D274C" w:rsidRPr="007B7E15" w:rsidRDefault="006D274C" w:rsidP="003764DC">
      <w:pPr>
        <w:rPr>
          <w:rFonts w:cs="Times New Roman"/>
          <w:szCs w:val="28"/>
        </w:rPr>
      </w:pPr>
      <w:r w:rsidRPr="007B7E15">
        <w:rPr>
          <w:rFonts w:cs="Times New Roman"/>
          <w:szCs w:val="28"/>
        </w:rPr>
        <w:lastRenderedPageBreak/>
        <w:t>- Постановление правительства РФ №160 от 24 февраля 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6D274C" w:rsidRPr="007B7E15" w:rsidRDefault="006D274C" w:rsidP="003764DC">
      <w:pPr>
        <w:rPr>
          <w:rFonts w:cs="Times New Roman"/>
          <w:szCs w:val="28"/>
        </w:rPr>
      </w:pPr>
      <w:r w:rsidRPr="007B7E15">
        <w:rPr>
          <w:rFonts w:cs="Times New Roman"/>
          <w:szCs w:val="28"/>
        </w:rPr>
        <w:t>Рекомендуется:</w:t>
      </w:r>
    </w:p>
    <w:p w:rsidR="006D274C" w:rsidRPr="007B7E15" w:rsidRDefault="006D274C" w:rsidP="003764DC">
      <w:pPr>
        <w:rPr>
          <w:rFonts w:cs="Times New Roman"/>
          <w:szCs w:val="28"/>
        </w:rPr>
      </w:pPr>
      <w:r w:rsidRPr="007B7E15">
        <w:rPr>
          <w:rFonts w:cs="Times New Roman"/>
          <w:szCs w:val="28"/>
        </w:rPr>
        <w:t xml:space="preserve">1) воздушные линии электропередачи напряжением 110 </w:t>
      </w:r>
      <w:proofErr w:type="spellStart"/>
      <w:r w:rsidRPr="007B7E15">
        <w:rPr>
          <w:rFonts w:cs="Times New Roman"/>
          <w:szCs w:val="28"/>
        </w:rPr>
        <w:t>кВ</w:t>
      </w:r>
      <w:proofErr w:type="spellEnd"/>
      <w:r w:rsidRPr="007B7E15">
        <w:rPr>
          <w:rFonts w:cs="Times New Roman"/>
          <w:szCs w:val="28"/>
        </w:rPr>
        <w:t xml:space="preserve"> и выше размещать за пределами селитебной территории;</w:t>
      </w:r>
    </w:p>
    <w:p w:rsidR="006D274C" w:rsidRPr="007B7E15" w:rsidRDefault="006D274C" w:rsidP="003764DC">
      <w:pPr>
        <w:rPr>
          <w:rFonts w:cs="Times New Roman"/>
          <w:szCs w:val="28"/>
        </w:rPr>
      </w:pPr>
      <w:r w:rsidRPr="007B7E15">
        <w:rPr>
          <w:rFonts w:cs="Times New Roman"/>
          <w:szCs w:val="28"/>
        </w:rPr>
        <w:t xml:space="preserve">2) при реконструкции городов предусматривать вынос за пределы селитебной территории существующих воздушных линий электропередачи напряжением свыше 35 </w:t>
      </w:r>
      <w:proofErr w:type="spellStart"/>
      <w:r w:rsidRPr="007B7E15">
        <w:rPr>
          <w:rFonts w:cs="Times New Roman"/>
          <w:szCs w:val="28"/>
        </w:rPr>
        <w:t>кВ</w:t>
      </w:r>
      <w:proofErr w:type="spellEnd"/>
      <w:r w:rsidRPr="007B7E15">
        <w:rPr>
          <w:rFonts w:cs="Times New Roman"/>
          <w:szCs w:val="28"/>
        </w:rPr>
        <w:t xml:space="preserve"> или замену воздушных линий кабелями.</w:t>
      </w:r>
    </w:p>
    <w:p w:rsidR="006D274C" w:rsidRPr="007B7E15" w:rsidRDefault="006D274C" w:rsidP="003764DC">
      <w:pPr>
        <w:rPr>
          <w:rFonts w:cs="Times New Roman"/>
          <w:szCs w:val="28"/>
        </w:rPr>
      </w:pPr>
      <w:r w:rsidRPr="007B7E15">
        <w:rPr>
          <w:rFonts w:cs="Times New Roman"/>
          <w:szCs w:val="28"/>
        </w:rPr>
        <w:t>В границах охранных зон линий электропередачи допускается размещение:</w:t>
      </w:r>
    </w:p>
    <w:p w:rsidR="006D274C" w:rsidRPr="007B7E15" w:rsidRDefault="006D274C" w:rsidP="003764DC">
      <w:pPr>
        <w:rPr>
          <w:rFonts w:cs="Times New Roman"/>
          <w:szCs w:val="28"/>
        </w:rPr>
      </w:pPr>
      <w:r w:rsidRPr="007B7E15">
        <w:rPr>
          <w:rFonts w:cs="Times New Roman"/>
          <w:szCs w:val="28"/>
        </w:rPr>
        <w:t>1) гаражей, стоянок автомобилей (технические требования по размещению изложены в Инструкции РД 34 02.201-91);</w:t>
      </w:r>
    </w:p>
    <w:p w:rsidR="006D274C" w:rsidRPr="007B7E15" w:rsidRDefault="006D274C" w:rsidP="003764DC">
      <w:pPr>
        <w:rPr>
          <w:rFonts w:cs="Times New Roman"/>
          <w:szCs w:val="28"/>
        </w:rPr>
      </w:pPr>
      <w:r w:rsidRPr="007B7E15">
        <w:rPr>
          <w:rFonts w:cs="Times New Roman"/>
          <w:szCs w:val="28"/>
        </w:rPr>
        <w:t>2) огородов;</w:t>
      </w:r>
    </w:p>
    <w:p w:rsidR="006D274C" w:rsidRPr="007B7E15" w:rsidRDefault="006D274C" w:rsidP="003764DC">
      <w:pPr>
        <w:rPr>
          <w:rFonts w:cs="Times New Roman"/>
          <w:szCs w:val="28"/>
        </w:rPr>
      </w:pPr>
      <w:r w:rsidRPr="007B7E15">
        <w:rPr>
          <w:rFonts w:cs="Times New Roman"/>
          <w:szCs w:val="28"/>
        </w:rPr>
        <w:t>3) земельных участков коллективных садов;</w:t>
      </w:r>
    </w:p>
    <w:p w:rsidR="006D274C" w:rsidRPr="007B7E15" w:rsidRDefault="006D274C" w:rsidP="003764DC">
      <w:pPr>
        <w:rPr>
          <w:rFonts w:cs="Times New Roman"/>
          <w:szCs w:val="28"/>
        </w:rPr>
      </w:pPr>
      <w:r w:rsidRPr="007B7E15">
        <w:rPr>
          <w:rFonts w:cs="Times New Roman"/>
          <w:szCs w:val="28"/>
        </w:rPr>
        <w:t>4) допускается строительство, капитальный ремонт, реконструкция или снос любых зданий и сооружений с письменного согласия предприятий (организаций), в ведении которых находятся указанные сети.</w:t>
      </w:r>
    </w:p>
    <w:p w:rsidR="006D274C" w:rsidRPr="007B7E15" w:rsidRDefault="006D274C" w:rsidP="003764DC">
      <w:pPr>
        <w:rPr>
          <w:rFonts w:cs="Times New Roman"/>
          <w:szCs w:val="28"/>
        </w:rPr>
      </w:pPr>
      <w:r w:rsidRPr="007B7E15">
        <w:rPr>
          <w:rFonts w:cs="Times New Roman"/>
          <w:szCs w:val="28"/>
        </w:rPr>
        <w:t>В охранных зонах запрещается:</w:t>
      </w:r>
    </w:p>
    <w:p w:rsidR="006D274C" w:rsidRPr="007B7E15" w:rsidRDefault="006D274C" w:rsidP="003764DC">
      <w:pPr>
        <w:rPr>
          <w:rFonts w:cs="Times New Roman"/>
          <w:szCs w:val="28"/>
        </w:rPr>
      </w:pPr>
      <w:r w:rsidRPr="007B7E15">
        <w:rPr>
          <w:rFonts w:cs="Times New Roman"/>
          <w:szCs w:val="28"/>
        </w:rPr>
        <w:t>1)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6D274C" w:rsidRPr="007B7E15" w:rsidRDefault="006D274C" w:rsidP="003764DC">
      <w:pPr>
        <w:rPr>
          <w:rFonts w:cs="Times New Roman"/>
          <w:szCs w:val="28"/>
        </w:rPr>
      </w:pPr>
      <w:r w:rsidRPr="007B7E15">
        <w:rPr>
          <w:rFonts w:cs="Times New Roman"/>
          <w:szCs w:val="28"/>
        </w:rPr>
        <w:t>2) размещать свалки;</w:t>
      </w:r>
    </w:p>
    <w:p w:rsidR="006D274C" w:rsidRPr="007B7E15" w:rsidRDefault="006D274C" w:rsidP="003764DC">
      <w:pPr>
        <w:rPr>
          <w:rFonts w:cs="Times New Roman"/>
          <w:szCs w:val="28"/>
        </w:rPr>
      </w:pPr>
      <w:r w:rsidRPr="007B7E15">
        <w:rPr>
          <w:rFonts w:cs="Times New Roman"/>
          <w:szCs w:val="28"/>
        </w:rPr>
        <w:t xml:space="preserve">3)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w:t>
      </w:r>
    </w:p>
    <w:p w:rsidR="006D274C" w:rsidRPr="007B7E15" w:rsidRDefault="006D274C" w:rsidP="003764DC">
      <w:pPr>
        <w:rPr>
          <w:rFonts w:cs="Times New Roman"/>
          <w:szCs w:val="28"/>
        </w:rPr>
      </w:pPr>
      <w:r w:rsidRPr="007B7E15">
        <w:rPr>
          <w:rFonts w:cs="Times New Roman"/>
          <w:szCs w:val="28"/>
        </w:rPr>
        <w:t xml:space="preserve">4) складировать или размещать хранилища любых, в том числе горюче-смазочных, материалов; </w:t>
      </w:r>
    </w:p>
    <w:p w:rsidR="006D274C" w:rsidRPr="007B7E15" w:rsidRDefault="006D274C" w:rsidP="003764DC">
      <w:pPr>
        <w:rPr>
          <w:rFonts w:cs="Times New Roman"/>
          <w:szCs w:val="28"/>
        </w:rPr>
      </w:pPr>
      <w:r w:rsidRPr="007B7E15">
        <w:rPr>
          <w:rFonts w:cs="Times New Roman"/>
          <w:szCs w:val="28"/>
        </w:rPr>
        <w:t xml:space="preserve">5)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 </w:t>
      </w:r>
    </w:p>
    <w:p w:rsidR="006D274C" w:rsidRPr="007B7E15" w:rsidRDefault="006D274C" w:rsidP="003764DC">
      <w:pPr>
        <w:rPr>
          <w:rFonts w:cs="Times New Roman"/>
          <w:szCs w:val="28"/>
        </w:rPr>
      </w:pPr>
      <w:r w:rsidRPr="007B7E15">
        <w:rPr>
          <w:rFonts w:cs="Times New Roman"/>
          <w:szCs w:val="28"/>
        </w:rPr>
        <w:t>6) строительство, капитальный ремонт, реконструкция или снос зданий и сооружений.</w:t>
      </w:r>
    </w:p>
    <w:p w:rsidR="006D274C" w:rsidRPr="007B7E15" w:rsidRDefault="006D274C" w:rsidP="003764DC">
      <w:pPr>
        <w:rPr>
          <w:rFonts w:cs="Times New Roman"/>
          <w:szCs w:val="28"/>
        </w:rPr>
      </w:pPr>
    </w:p>
    <w:p w:rsidR="006D274C" w:rsidRPr="007B7E15" w:rsidRDefault="006D274C" w:rsidP="003764DC">
      <w:pPr>
        <w:ind w:firstLine="0"/>
        <w:rPr>
          <w:rFonts w:cs="Times New Roman"/>
          <w:b/>
          <w:szCs w:val="28"/>
        </w:rPr>
      </w:pPr>
      <w:r w:rsidRPr="007B7E15">
        <w:rPr>
          <w:rFonts w:cs="Times New Roman"/>
          <w:b/>
          <w:szCs w:val="28"/>
        </w:rPr>
        <w:t>Охранные зоны, минимально допустимое расстояние магистрального газопровода</w:t>
      </w:r>
    </w:p>
    <w:p w:rsidR="006D274C" w:rsidRPr="007B7E15" w:rsidRDefault="006D274C" w:rsidP="003764DC">
      <w:pPr>
        <w:rPr>
          <w:rFonts w:cs="Times New Roman"/>
          <w:szCs w:val="28"/>
        </w:rPr>
      </w:pPr>
      <w:r w:rsidRPr="007B7E15">
        <w:rPr>
          <w:rFonts w:cs="Times New Roman"/>
          <w:szCs w:val="28"/>
        </w:rPr>
        <w:t xml:space="preserve">1. Назначение – обеспечение нормальных условий эксплуатации и исключение возможности повреждения магистральных газопроводов и их объектов, а также защита населения от </w:t>
      </w:r>
      <w:proofErr w:type="spellStart"/>
      <w:r w:rsidRPr="007B7E15">
        <w:rPr>
          <w:rFonts w:cs="Times New Roman"/>
          <w:szCs w:val="28"/>
        </w:rPr>
        <w:t>взрыво</w:t>
      </w:r>
      <w:proofErr w:type="spellEnd"/>
      <w:r w:rsidRPr="007B7E15">
        <w:rPr>
          <w:rFonts w:cs="Times New Roman"/>
          <w:szCs w:val="28"/>
        </w:rPr>
        <w:t xml:space="preserve">- и </w:t>
      </w:r>
      <w:proofErr w:type="spellStart"/>
      <w:r w:rsidRPr="007B7E15">
        <w:rPr>
          <w:rFonts w:cs="Times New Roman"/>
          <w:szCs w:val="28"/>
        </w:rPr>
        <w:t>пожароопасности</w:t>
      </w:r>
      <w:proofErr w:type="spellEnd"/>
      <w:r w:rsidRPr="007B7E15">
        <w:rPr>
          <w:rFonts w:cs="Times New Roman"/>
          <w:szCs w:val="28"/>
        </w:rPr>
        <w:t xml:space="preserve"> при аварийных ситуациях.</w:t>
      </w:r>
    </w:p>
    <w:p w:rsidR="006D274C" w:rsidRPr="007B7E15" w:rsidRDefault="006D274C" w:rsidP="003764DC">
      <w:pPr>
        <w:rPr>
          <w:rFonts w:cs="Times New Roman"/>
          <w:szCs w:val="28"/>
        </w:rPr>
      </w:pPr>
      <w:r w:rsidRPr="007B7E15">
        <w:rPr>
          <w:rFonts w:cs="Times New Roman"/>
          <w:szCs w:val="28"/>
        </w:rPr>
        <w:t>2. Нормативные правовые акты и документы, регламентирующие режим хозяйственной и иной деятельности в переделах данной полосы:</w:t>
      </w:r>
    </w:p>
    <w:p w:rsidR="006D274C" w:rsidRPr="007B7E15" w:rsidRDefault="006D274C" w:rsidP="003764DC">
      <w:pPr>
        <w:rPr>
          <w:rFonts w:cs="Times New Roman"/>
          <w:szCs w:val="28"/>
        </w:rPr>
      </w:pPr>
      <w:r w:rsidRPr="007B7E15">
        <w:rPr>
          <w:rFonts w:cs="Times New Roman"/>
          <w:szCs w:val="28"/>
        </w:rPr>
        <w:t>- СанПиН 2.2.1/2.1.1.1200-03 «Санитарно-защитные зоны и санитарная классификация предприятий, сооружений и иных объектов (новая редакция);</w:t>
      </w:r>
    </w:p>
    <w:p w:rsidR="006D274C" w:rsidRPr="007B7E15" w:rsidRDefault="006D274C" w:rsidP="003764DC">
      <w:pPr>
        <w:rPr>
          <w:rFonts w:cs="Times New Roman"/>
          <w:szCs w:val="28"/>
        </w:rPr>
      </w:pPr>
      <w:r w:rsidRPr="007B7E15">
        <w:rPr>
          <w:rFonts w:cs="Times New Roman"/>
          <w:szCs w:val="28"/>
        </w:rPr>
        <w:t>- СП 42.13330.2011 «Градостроительство. Планировка и застройка городских и сельских поселений» (актуализированная версия СНиП 2.07.01-89*);</w:t>
      </w:r>
    </w:p>
    <w:p w:rsidR="006D274C" w:rsidRPr="007B7E15" w:rsidRDefault="006D274C" w:rsidP="003764DC">
      <w:pPr>
        <w:rPr>
          <w:rFonts w:cs="Times New Roman"/>
          <w:szCs w:val="28"/>
        </w:rPr>
      </w:pPr>
      <w:r w:rsidRPr="007B7E15">
        <w:rPr>
          <w:rFonts w:cs="Times New Roman"/>
          <w:szCs w:val="28"/>
        </w:rPr>
        <w:t>- СП 36.13330.2012 «Магистральные трубопроводы» (актуализированная версия СНиП 2.05.06-85*);</w:t>
      </w:r>
    </w:p>
    <w:p w:rsidR="006D274C" w:rsidRPr="007B7E15" w:rsidRDefault="006D274C" w:rsidP="003764DC">
      <w:pPr>
        <w:rPr>
          <w:rFonts w:cs="Times New Roman"/>
          <w:szCs w:val="28"/>
        </w:rPr>
      </w:pPr>
      <w:r w:rsidRPr="007B7E15">
        <w:rPr>
          <w:rFonts w:cs="Times New Roman"/>
          <w:szCs w:val="28"/>
        </w:rPr>
        <w:t>- «Правила охраны магистральных трубопроводов», утверждены постановлением Госгортехнадзора России от 24.04.1992 №9 заместителем министра топлива и энергетики России 29.04.1992.</w:t>
      </w:r>
    </w:p>
    <w:p w:rsidR="006D274C" w:rsidRPr="007B7E15" w:rsidRDefault="006D274C" w:rsidP="003764DC">
      <w:pPr>
        <w:rPr>
          <w:rFonts w:cs="Times New Roman"/>
          <w:szCs w:val="28"/>
        </w:rPr>
      </w:pPr>
    </w:p>
    <w:p w:rsidR="006D274C" w:rsidRPr="007B7E15" w:rsidRDefault="006D274C" w:rsidP="003764DC">
      <w:pPr>
        <w:ind w:firstLine="0"/>
        <w:rPr>
          <w:rFonts w:cs="Times New Roman"/>
          <w:b/>
          <w:szCs w:val="28"/>
        </w:rPr>
      </w:pPr>
      <w:r w:rsidRPr="007B7E15">
        <w:rPr>
          <w:rFonts w:cs="Times New Roman"/>
          <w:b/>
          <w:szCs w:val="28"/>
        </w:rPr>
        <w:lastRenderedPageBreak/>
        <w:t>Зоны санитарной охраны I, II, III пояса подземных источников водоснабжения</w:t>
      </w:r>
    </w:p>
    <w:p w:rsidR="006D274C" w:rsidRPr="007B7E15" w:rsidRDefault="006D274C" w:rsidP="003764DC">
      <w:pPr>
        <w:rPr>
          <w:rFonts w:cs="Times New Roman"/>
          <w:szCs w:val="28"/>
        </w:rPr>
      </w:pPr>
      <w:r w:rsidRPr="007B7E15">
        <w:rPr>
          <w:rFonts w:cs="Times New Roman"/>
          <w:szCs w:val="28"/>
        </w:rPr>
        <w:t>1. Назначение зоны – санитарная охрана от загрязнения источников водоснабжения и водопроводных сооружений, а также территорий, на которых они расположены; сохранение постоянства природного состава воды в водозаборе путем устранения и предупреждения возможности ее загрязнения.</w:t>
      </w:r>
    </w:p>
    <w:p w:rsidR="006D274C" w:rsidRPr="007B7E15" w:rsidRDefault="006D274C" w:rsidP="003764DC">
      <w:pPr>
        <w:rPr>
          <w:rFonts w:cs="Times New Roman"/>
          <w:szCs w:val="28"/>
        </w:rPr>
      </w:pPr>
      <w:r w:rsidRPr="007B7E15">
        <w:rPr>
          <w:rFonts w:cs="Times New Roman"/>
          <w:szCs w:val="28"/>
        </w:rPr>
        <w:t>2. Нормативные правовые акты и документы, регламентирующие режим хозяйственной деятельности в пределах зоны:</w:t>
      </w:r>
    </w:p>
    <w:p w:rsidR="006D274C" w:rsidRPr="007B7E15" w:rsidRDefault="006D274C" w:rsidP="003764DC">
      <w:pPr>
        <w:rPr>
          <w:rFonts w:cs="Times New Roman"/>
          <w:b/>
          <w:szCs w:val="28"/>
        </w:rPr>
      </w:pPr>
      <w:r w:rsidRPr="007B7E15">
        <w:rPr>
          <w:rFonts w:cs="Times New Roman"/>
          <w:szCs w:val="28"/>
        </w:rPr>
        <w:t>- постановление главного государственного санитарного врача Российской Федерации от 14.03.2002 №10;</w:t>
      </w:r>
    </w:p>
    <w:p w:rsidR="006D274C" w:rsidRPr="007B7E15" w:rsidRDefault="006D274C" w:rsidP="003764DC">
      <w:pPr>
        <w:rPr>
          <w:rFonts w:cs="Times New Roman"/>
          <w:szCs w:val="28"/>
        </w:rPr>
      </w:pPr>
      <w:r w:rsidRPr="007B7E15">
        <w:rPr>
          <w:rFonts w:cs="Times New Roman"/>
          <w:szCs w:val="28"/>
        </w:rPr>
        <w:t>- Закон Российской Федерации от 30.03.1999 №52-ФЗ «О санитарно-эпидемиологическом благополучии населения»;</w:t>
      </w:r>
    </w:p>
    <w:p w:rsidR="006D274C" w:rsidRPr="007B7E15" w:rsidRDefault="006D274C" w:rsidP="003764DC">
      <w:pPr>
        <w:rPr>
          <w:rFonts w:cs="Times New Roman"/>
          <w:szCs w:val="28"/>
        </w:rPr>
      </w:pPr>
      <w:r w:rsidRPr="007B7E15">
        <w:rPr>
          <w:rFonts w:cs="Times New Roman"/>
          <w:szCs w:val="28"/>
        </w:rPr>
        <w:t>- Положение о государственном санитарно-эпидемиологическом нормировании (Постановление Правительства Российской Федерации от 24.07. 2000 №554);</w:t>
      </w:r>
    </w:p>
    <w:p w:rsidR="006D274C" w:rsidRPr="007B7E15" w:rsidRDefault="006D274C" w:rsidP="003764DC">
      <w:pPr>
        <w:rPr>
          <w:rFonts w:cs="Times New Roman"/>
          <w:szCs w:val="28"/>
        </w:rPr>
      </w:pPr>
      <w:r w:rsidRPr="007B7E15">
        <w:rPr>
          <w:rFonts w:cs="Times New Roman"/>
          <w:szCs w:val="28"/>
        </w:rPr>
        <w:t>- СанПиН 2.1.4.1110-02 «Зоны санитарной охраны источников водоснабжения и водопроводов питьевого назначения».</w:t>
      </w:r>
    </w:p>
    <w:p w:rsidR="006D274C" w:rsidRPr="007B7E15" w:rsidRDefault="006D274C" w:rsidP="003764DC">
      <w:pPr>
        <w:rPr>
          <w:rFonts w:cs="Times New Roman"/>
          <w:szCs w:val="28"/>
        </w:rPr>
      </w:pPr>
      <w:r w:rsidRPr="007B7E15">
        <w:rPr>
          <w:rFonts w:cs="Times New Roman"/>
          <w:szCs w:val="28"/>
        </w:rPr>
        <w:t>Ограничения:</w:t>
      </w:r>
    </w:p>
    <w:p w:rsidR="006D274C" w:rsidRPr="007B7E15" w:rsidRDefault="006D274C" w:rsidP="003764DC">
      <w:pPr>
        <w:rPr>
          <w:rFonts w:cs="Times New Roman"/>
          <w:szCs w:val="28"/>
        </w:rPr>
      </w:pPr>
      <w:r w:rsidRPr="007B7E15">
        <w:rPr>
          <w:rFonts w:cs="Times New Roman"/>
          <w:szCs w:val="28"/>
        </w:rPr>
        <w:t>Охранными зонами водозаборных сооружений – зонами санитарной охраны (ЗСО)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w:t>
      </w:r>
    </w:p>
    <w:p w:rsidR="006D274C" w:rsidRPr="007B7E15" w:rsidRDefault="006D274C" w:rsidP="003764DC">
      <w:pPr>
        <w:rPr>
          <w:rFonts w:cs="Times New Roman"/>
          <w:szCs w:val="28"/>
        </w:rPr>
      </w:pPr>
      <w:r w:rsidRPr="007B7E15">
        <w:rPr>
          <w:rFonts w:cs="Times New Roman"/>
          <w:szCs w:val="28"/>
        </w:rPr>
        <w:t>1) в пределах зон санитарной охраны первого пояса (ЗСО-1) запрещается:</w:t>
      </w:r>
    </w:p>
    <w:p w:rsidR="006D274C" w:rsidRPr="007B7E15" w:rsidRDefault="006D274C" w:rsidP="003764DC">
      <w:pPr>
        <w:rPr>
          <w:rFonts w:cs="Times New Roman"/>
          <w:szCs w:val="28"/>
        </w:rPr>
      </w:pPr>
      <w:r w:rsidRPr="007B7E15">
        <w:rPr>
          <w:rFonts w:cs="Times New Roman"/>
          <w:szCs w:val="28"/>
        </w:rPr>
        <w:t>- доступ населения и все виды строительства, не имеющие непосредственного отношения к эксплуатации, реконструкции и расширению водопроводных сооружений</w:t>
      </w:r>
    </w:p>
    <w:p w:rsidR="006D274C" w:rsidRPr="007B7E15" w:rsidRDefault="006D274C" w:rsidP="003764DC">
      <w:pPr>
        <w:rPr>
          <w:rFonts w:cs="Times New Roman"/>
          <w:szCs w:val="28"/>
        </w:rPr>
      </w:pPr>
      <w:r w:rsidRPr="007B7E15">
        <w:rPr>
          <w:rFonts w:cs="Times New Roman"/>
          <w:szCs w:val="28"/>
        </w:rPr>
        <w:t>- посадка высокоствольных деревьев;</w:t>
      </w:r>
    </w:p>
    <w:p w:rsidR="006D274C" w:rsidRPr="007B7E15" w:rsidRDefault="006D274C" w:rsidP="003764DC">
      <w:pPr>
        <w:rPr>
          <w:rFonts w:cs="Times New Roman"/>
          <w:szCs w:val="28"/>
        </w:rPr>
      </w:pPr>
      <w:r w:rsidRPr="007B7E15">
        <w:rPr>
          <w:rFonts w:cs="Times New Roman"/>
          <w:szCs w:val="28"/>
        </w:rPr>
        <w:t>- выпуск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 (для водозаборов поверхностных вод);</w:t>
      </w:r>
    </w:p>
    <w:p w:rsidR="006D274C" w:rsidRPr="007B7E15" w:rsidRDefault="006D274C" w:rsidP="003764DC">
      <w:pPr>
        <w:rPr>
          <w:rFonts w:cs="Times New Roman"/>
          <w:szCs w:val="28"/>
        </w:rPr>
      </w:pPr>
      <w:r w:rsidRPr="007B7E15">
        <w:rPr>
          <w:rFonts w:cs="Times New Roman"/>
          <w:szCs w:val="28"/>
        </w:rPr>
        <w:t>- проведение авиационно-химических работ;</w:t>
      </w:r>
    </w:p>
    <w:p w:rsidR="006D274C" w:rsidRPr="007B7E15" w:rsidRDefault="006D274C" w:rsidP="003764DC">
      <w:pPr>
        <w:rPr>
          <w:rFonts w:cs="Times New Roman"/>
          <w:szCs w:val="28"/>
        </w:rPr>
      </w:pPr>
      <w:r w:rsidRPr="007B7E15">
        <w:rPr>
          <w:rFonts w:cs="Times New Roman"/>
          <w:szCs w:val="28"/>
        </w:rPr>
        <w:t>- применение химических средств борьбы с вредителями, болезнями растений и сорняками;</w:t>
      </w:r>
    </w:p>
    <w:p w:rsidR="006D274C" w:rsidRPr="007B7E15" w:rsidRDefault="006D274C" w:rsidP="003764DC">
      <w:pPr>
        <w:rPr>
          <w:rFonts w:cs="Times New Roman"/>
          <w:szCs w:val="28"/>
        </w:rPr>
      </w:pPr>
      <w:r w:rsidRPr="007B7E15">
        <w:rPr>
          <w:rFonts w:cs="Times New Roman"/>
          <w:szCs w:val="28"/>
        </w:rPr>
        <w:t>- складирование навоза и мусора;</w:t>
      </w:r>
    </w:p>
    <w:p w:rsidR="006D274C" w:rsidRPr="007B7E15" w:rsidRDefault="006D274C" w:rsidP="003764DC">
      <w:pPr>
        <w:rPr>
          <w:rFonts w:cs="Times New Roman"/>
          <w:szCs w:val="28"/>
        </w:rPr>
      </w:pPr>
      <w:r w:rsidRPr="007B7E15">
        <w:rPr>
          <w:rFonts w:cs="Times New Roman"/>
          <w:szCs w:val="28"/>
        </w:rPr>
        <w:t>- заправка топливом, мойка и ремонт автомобилей, тракторов и других машин и механизмов;</w:t>
      </w:r>
    </w:p>
    <w:p w:rsidR="006D274C" w:rsidRPr="007B7E15" w:rsidRDefault="006D274C" w:rsidP="003764DC">
      <w:pPr>
        <w:rPr>
          <w:rFonts w:cs="Times New Roman"/>
          <w:szCs w:val="28"/>
        </w:rPr>
      </w:pPr>
      <w:r w:rsidRPr="007B7E15">
        <w:rPr>
          <w:rFonts w:cs="Times New Roman"/>
          <w:szCs w:val="28"/>
        </w:rPr>
        <w:t>- размещение стоянок транспортных средств;</w:t>
      </w:r>
    </w:p>
    <w:p w:rsidR="006D274C" w:rsidRPr="007B7E15" w:rsidRDefault="006D274C" w:rsidP="003764DC">
      <w:pPr>
        <w:rPr>
          <w:rFonts w:cs="Times New Roman"/>
          <w:szCs w:val="28"/>
        </w:rPr>
      </w:pPr>
      <w:r w:rsidRPr="007B7E15">
        <w:rPr>
          <w:rFonts w:cs="Times New Roman"/>
          <w:szCs w:val="28"/>
        </w:rPr>
        <w:t>- проведение рубок лесных насаждений;</w:t>
      </w:r>
    </w:p>
    <w:p w:rsidR="006D274C" w:rsidRPr="007B7E15" w:rsidRDefault="006D274C" w:rsidP="003764DC">
      <w:pPr>
        <w:rPr>
          <w:rFonts w:cs="Times New Roman"/>
          <w:szCs w:val="28"/>
        </w:rPr>
      </w:pPr>
      <w:r w:rsidRPr="007B7E15">
        <w:rPr>
          <w:rFonts w:cs="Times New Roman"/>
          <w:szCs w:val="28"/>
        </w:rPr>
        <w:t>- в пределах зон санитарной охраны второго пояса (ЗСО-2) запрещается:</w:t>
      </w:r>
    </w:p>
    <w:p w:rsidR="006D274C" w:rsidRPr="007B7E15" w:rsidRDefault="006D274C" w:rsidP="003764DC">
      <w:pPr>
        <w:rPr>
          <w:rFonts w:cs="Times New Roman"/>
          <w:color w:val="000000"/>
          <w:szCs w:val="28"/>
        </w:rPr>
      </w:pPr>
      <w:r w:rsidRPr="007B7E15">
        <w:rPr>
          <w:rFonts w:cs="Times New Roman"/>
          <w:color w:val="000000"/>
          <w:szCs w:val="28"/>
        </w:rPr>
        <w:t>-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6D274C" w:rsidRPr="007B7E15" w:rsidRDefault="006D274C" w:rsidP="003764DC">
      <w:pPr>
        <w:rPr>
          <w:rFonts w:cs="Times New Roman"/>
          <w:color w:val="000000"/>
          <w:szCs w:val="28"/>
        </w:rPr>
      </w:pPr>
      <w:r w:rsidRPr="007B7E15">
        <w:rPr>
          <w:rFonts w:cs="Times New Roman"/>
          <w:color w:val="000000"/>
          <w:szCs w:val="28"/>
        </w:rPr>
        <w:t>- применение удобрений и ядохимикатов;</w:t>
      </w:r>
    </w:p>
    <w:p w:rsidR="006D274C" w:rsidRPr="007B7E15" w:rsidRDefault="006D274C" w:rsidP="003764DC">
      <w:pPr>
        <w:rPr>
          <w:rFonts w:cs="Times New Roman"/>
          <w:szCs w:val="28"/>
        </w:rPr>
      </w:pPr>
      <w:r w:rsidRPr="007B7E15">
        <w:rPr>
          <w:rFonts w:cs="Times New Roman"/>
          <w:color w:val="000000"/>
          <w:szCs w:val="28"/>
        </w:rPr>
        <w:t>- рубка леса главного пользования и реконструкции;</w:t>
      </w:r>
    </w:p>
    <w:p w:rsidR="006D274C" w:rsidRPr="007B7E15" w:rsidRDefault="006D274C" w:rsidP="003764DC">
      <w:pPr>
        <w:rPr>
          <w:rFonts w:cs="Times New Roman"/>
          <w:szCs w:val="28"/>
        </w:rPr>
      </w:pPr>
      <w:r w:rsidRPr="007B7E15">
        <w:rPr>
          <w:rFonts w:cs="Times New Roman"/>
          <w:szCs w:val="28"/>
        </w:rPr>
        <w:t>2) в пределах зон санитарной охраны второго и третьего поясов (ЗСО-2 и ЗСО-3) запрещается:</w:t>
      </w:r>
    </w:p>
    <w:p w:rsidR="006D274C" w:rsidRPr="007B7E15" w:rsidRDefault="006D274C" w:rsidP="003764DC">
      <w:pPr>
        <w:rPr>
          <w:rFonts w:cs="Times New Roman"/>
          <w:color w:val="000000"/>
          <w:szCs w:val="28"/>
        </w:rPr>
      </w:pPr>
      <w:r w:rsidRPr="007B7E15">
        <w:rPr>
          <w:rFonts w:cs="Times New Roman"/>
          <w:color w:val="000000"/>
          <w:szCs w:val="28"/>
        </w:rPr>
        <w:t>- закачки отработанных вод в подземные горизонты, подземного складирования твердых отходов и разработки недр земли;</w:t>
      </w:r>
    </w:p>
    <w:p w:rsidR="006D274C" w:rsidRPr="007B7E15" w:rsidRDefault="006D274C" w:rsidP="003764DC">
      <w:pPr>
        <w:rPr>
          <w:rFonts w:cs="Times New Roman"/>
          <w:color w:val="000000"/>
          <w:szCs w:val="28"/>
        </w:rPr>
      </w:pPr>
      <w:r w:rsidRPr="007B7E15">
        <w:rPr>
          <w:rFonts w:cs="Times New Roman"/>
          <w:color w:val="000000"/>
          <w:szCs w:val="28"/>
        </w:rPr>
        <w:t xml:space="preserve">- размещения складов горюче-смазочных материалов, ядохимикатов и минеральных удобрений, накопителей </w:t>
      </w:r>
      <w:proofErr w:type="spellStart"/>
      <w:r w:rsidRPr="007B7E15">
        <w:rPr>
          <w:rFonts w:cs="Times New Roman"/>
          <w:color w:val="000000"/>
          <w:szCs w:val="28"/>
        </w:rPr>
        <w:t>промстоков</w:t>
      </w:r>
      <w:proofErr w:type="spellEnd"/>
      <w:r w:rsidRPr="007B7E15">
        <w:rPr>
          <w:rFonts w:cs="Times New Roman"/>
          <w:color w:val="000000"/>
          <w:szCs w:val="28"/>
        </w:rPr>
        <w:t xml:space="preserve">, </w:t>
      </w:r>
      <w:proofErr w:type="spellStart"/>
      <w:r w:rsidRPr="007B7E15">
        <w:rPr>
          <w:rFonts w:cs="Times New Roman"/>
          <w:color w:val="000000"/>
          <w:szCs w:val="28"/>
        </w:rPr>
        <w:t>шламохранилищ</w:t>
      </w:r>
      <w:proofErr w:type="spellEnd"/>
      <w:r w:rsidRPr="007B7E15">
        <w:rPr>
          <w:rFonts w:cs="Times New Roman"/>
          <w:color w:val="000000"/>
          <w:szCs w:val="28"/>
        </w:rPr>
        <w:t xml:space="preserve"> и других объектов, обусловливающих опасность химического загрязнения подземных вод.</w:t>
      </w:r>
    </w:p>
    <w:p w:rsidR="006D274C" w:rsidRPr="007B7E15" w:rsidRDefault="006D274C" w:rsidP="003764DC">
      <w:pPr>
        <w:rPr>
          <w:rFonts w:cs="Times New Roman"/>
          <w:szCs w:val="28"/>
        </w:rPr>
      </w:pPr>
    </w:p>
    <w:p w:rsidR="006D274C" w:rsidRPr="007B7E15" w:rsidRDefault="006D274C" w:rsidP="003764DC">
      <w:pPr>
        <w:ind w:firstLine="0"/>
        <w:rPr>
          <w:rFonts w:cs="Times New Roman"/>
          <w:b/>
          <w:szCs w:val="28"/>
        </w:rPr>
      </w:pPr>
      <w:proofErr w:type="spellStart"/>
      <w:r w:rsidRPr="007B7E15">
        <w:rPr>
          <w:rFonts w:cs="Times New Roman"/>
          <w:b/>
          <w:szCs w:val="28"/>
        </w:rPr>
        <w:t>Водоохранная</w:t>
      </w:r>
      <w:proofErr w:type="spellEnd"/>
      <w:r w:rsidRPr="007B7E15">
        <w:rPr>
          <w:rFonts w:cs="Times New Roman"/>
          <w:b/>
          <w:szCs w:val="28"/>
        </w:rPr>
        <w:t xml:space="preserve"> зона рек и водоемов</w:t>
      </w:r>
    </w:p>
    <w:p w:rsidR="006D274C" w:rsidRPr="007B7E15" w:rsidRDefault="006D274C" w:rsidP="003764DC">
      <w:pPr>
        <w:rPr>
          <w:rFonts w:cs="Times New Roman"/>
          <w:szCs w:val="28"/>
        </w:rPr>
      </w:pPr>
      <w:r w:rsidRPr="007B7E15">
        <w:rPr>
          <w:rFonts w:cs="Times New Roman"/>
          <w:szCs w:val="28"/>
        </w:rPr>
        <w:t xml:space="preserve">1. Назначение зоны – установление специального режима хозяйственной и иной деятельности с целью предотвращения загрязнения, засорения, заиливания и истощения </w:t>
      </w:r>
      <w:r w:rsidRPr="007B7E15">
        <w:rPr>
          <w:rFonts w:cs="Times New Roman"/>
          <w:szCs w:val="28"/>
        </w:rPr>
        <w:lastRenderedPageBreak/>
        <w:t>водного объекта, сохранения среды обитания объектов водного, животного и растительного мира.</w:t>
      </w:r>
    </w:p>
    <w:p w:rsidR="006D274C" w:rsidRPr="007B7E15" w:rsidRDefault="006D274C" w:rsidP="003764DC">
      <w:pPr>
        <w:rPr>
          <w:rFonts w:cs="Times New Roman"/>
          <w:szCs w:val="28"/>
        </w:rPr>
      </w:pPr>
      <w:r w:rsidRPr="007B7E15">
        <w:rPr>
          <w:rFonts w:cs="Times New Roman"/>
          <w:szCs w:val="28"/>
        </w:rPr>
        <w:t>2. Нормативные правовые акты и документы, регламентирующие режим хозяйственной деятельности в данной зоне:</w:t>
      </w:r>
    </w:p>
    <w:p w:rsidR="006D274C" w:rsidRPr="007B7E15" w:rsidRDefault="006D274C" w:rsidP="003764DC">
      <w:pPr>
        <w:rPr>
          <w:rFonts w:cs="Times New Roman"/>
          <w:szCs w:val="28"/>
        </w:rPr>
      </w:pPr>
      <w:r w:rsidRPr="007B7E15">
        <w:rPr>
          <w:rFonts w:cs="Times New Roman"/>
          <w:szCs w:val="28"/>
        </w:rPr>
        <w:t>Закон Российской Федерации «Об охране окружающей среды»;</w:t>
      </w:r>
    </w:p>
    <w:p w:rsidR="006D274C" w:rsidRPr="007B7E15" w:rsidRDefault="006D274C" w:rsidP="003764DC">
      <w:pPr>
        <w:rPr>
          <w:rFonts w:cs="Times New Roman"/>
          <w:szCs w:val="28"/>
        </w:rPr>
      </w:pPr>
      <w:r w:rsidRPr="007B7E15">
        <w:rPr>
          <w:rFonts w:cs="Times New Roman"/>
          <w:szCs w:val="28"/>
        </w:rPr>
        <w:t>Закон Российской Федерации «О санитарно-эпидемиологическом благополучии населения»;</w:t>
      </w:r>
    </w:p>
    <w:p w:rsidR="006D274C" w:rsidRPr="007B7E15" w:rsidRDefault="006D274C" w:rsidP="003764DC">
      <w:pPr>
        <w:rPr>
          <w:rFonts w:cs="Times New Roman"/>
          <w:szCs w:val="28"/>
        </w:rPr>
      </w:pPr>
      <w:r w:rsidRPr="007B7E15">
        <w:rPr>
          <w:rFonts w:cs="Times New Roman"/>
          <w:szCs w:val="28"/>
        </w:rPr>
        <w:t xml:space="preserve">Водный кодекс Российской Федерации. </w:t>
      </w:r>
    </w:p>
    <w:p w:rsidR="006D274C" w:rsidRPr="007B7E15" w:rsidRDefault="006D274C" w:rsidP="003764DC">
      <w:pPr>
        <w:rPr>
          <w:rFonts w:cs="Times New Roman"/>
          <w:szCs w:val="28"/>
        </w:rPr>
      </w:pPr>
      <w:r w:rsidRPr="007B7E15">
        <w:rPr>
          <w:rFonts w:cs="Times New Roman"/>
          <w:szCs w:val="28"/>
        </w:rPr>
        <w:t>3. Ограничения</w:t>
      </w:r>
    </w:p>
    <w:p w:rsidR="006D274C" w:rsidRPr="007B7E15" w:rsidRDefault="006D274C" w:rsidP="003764DC">
      <w:pPr>
        <w:rPr>
          <w:rFonts w:cs="Times New Roman"/>
          <w:szCs w:val="28"/>
        </w:rPr>
      </w:pPr>
      <w:r w:rsidRPr="007B7E15">
        <w:rPr>
          <w:rFonts w:cs="Times New Roman"/>
          <w:szCs w:val="28"/>
        </w:rPr>
        <w:t xml:space="preserve">В границах </w:t>
      </w:r>
      <w:proofErr w:type="spellStart"/>
      <w:r w:rsidRPr="007B7E15">
        <w:rPr>
          <w:rFonts w:cs="Times New Roman"/>
          <w:szCs w:val="28"/>
        </w:rPr>
        <w:t>водоохранных</w:t>
      </w:r>
      <w:proofErr w:type="spellEnd"/>
      <w:r w:rsidRPr="007B7E15">
        <w:rPr>
          <w:rFonts w:cs="Times New Roman"/>
          <w:szCs w:val="28"/>
        </w:rPr>
        <w:t xml:space="preserve"> зон запрещается:</w:t>
      </w:r>
    </w:p>
    <w:p w:rsidR="006D274C" w:rsidRPr="007B7E15" w:rsidRDefault="006D274C" w:rsidP="003764DC">
      <w:pPr>
        <w:rPr>
          <w:rFonts w:cs="Times New Roman"/>
          <w:szCs w:val="28"/>
        </w:rPr>
      </w:pPr>
      <w:r w:rsidRPr="007B7E15">
        <w:rPr>
          <w:rFonts w:cs="Times New Roman"/>
          <w:szCs w:val="28"/>
        </w:rPr>
        <w:t>1) использование сточных вод в целях регулирования плодородия почв;</w:t>
      </w:r>
    </w:p>
    <w:p w:rsidR="006D274C" w:rsidRPr="007B7E15" w:rsidRDefault="006D274C" w:rsidP="003764DC">
      <w:pPr>
        <w:rPr>
          <w:rFonts w:cs="Times New Roman"/>
          <w:szCs w:val="28"/>
        </w:rPr>
      </w:pPr>
      <w:r w:rsidRPr="007B7E15">
        <w:rPr>
          <w:rFonts w:cs="Times New Roman"/>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6D274C" w:rsidRPr="007B7E15" w:rsidRDefault="006D274C" w:rsidP="003764DC">
      <w:pPr>
        <w:rPr>
          <w:rFonts w:cs="Times New Roman"/>
          <w:szCs w:val="28"/>
        </w:rPr>
      </w:pPr>
      <w:r w:rsidRPr="007B7E15">
        <w:rPr>
          <w:rFonts w:cs="Times New Roman"/>
          <w:szCs w:val="28"/>
        </w:rPr>
        <w:t>3) осуществление авиационных мер по борьбе с вредными организмами;</w:t>
      </w:r>
    </w:p>
    <w:p w:rsidR="006D274C" w:rsidRPr="007B7E15" w:rsidRDefault="006D274C" w:rsidP="003764DC">
      <w:pPr>
        <w:rPr>
          <w:rFonts w:cs="Times New Roman"/>
          <w:szCs w:val="28"/>
        </w:rPr>
      </w:pPr>
      <w:r w:rsidRPr="007B7E15">
        <w:rPr>
          <w:rFonts w:cs="Times New Roman"/>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D274C" w:rsidRPr="007B7E15" w:rsidRDefault="006D274C" w:rsidP="003764DC">
      <w:pPr>
        <w:rPr>
          <w:rFonts w:cs="Times New Roman"/>
          <w:szCs w:val="28"/>
        </w:rPr>
      </w:pPr>
      <w:r w:rsidRPr="007B7E15">
        <w:rPr>
          <w:rFonts w:cs="Times New Roman"/>
          <w:szCs w:val="28"/>
        </w:rPr>
        <w:t>5) размещение автозаправочных станций, складов горюче-смазочных материалов,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6D274C" w:rsidRPr="007B7E15" w:rsidRDefault="006D274C" w:rsidP="003764DC">
      <w:pPr>
        <w:rPr>
          <w:rFonts w:cs="Times New Roman"/>
          <w:szCs w:val="28"/>
        </w:rPr>
      </w:pPr>
      <w:r w:rsidRPr="007B7E15">
        <w:rPr>
          <w:rFonts w:cs="Times New Roman"/>
          <w:szCs w:val="28"/>
        </w:rPr>
        <w:t xml:space="preserve">6) размещение специализированных хранилищ пестицидов и </w:t>
      </w:r>
      <w:proofErr w:type="spellStart"/>
      <w:r w:rsidRPr="007B7E15">
        <w:rPr>
          <w:rFonts w:cs="Times New Roman"/>
          <w:szCs w:val="28"/>
        </w:rPr>
        <w:t>агрохимикатов</w:t>
      </w:r>
      <w:proofErr w:type="spellEnd"/>
      <w:r w:rsidRPr="007B7E15">
        <w:rPr>
          <w:rFonts w:cs="Times New Roman"/>
          <w:szCs w:val="28"/>
        </w:rPr>
        <w:t xml:space="preserve">, применение пестицидов и </w:t>
      </w:r>
      <w:proofErr w:type="spellStart"/>
      <w:r w:rsidRPr="007B7E15">
        <w:rPr>
          <w:rFonts w:cs="Times New Roman"/>
          <w:szCs w:val="28"/>
        </w:rPr>
        <w:t>агрохимикатов</w:t>
      </w:r>
      <w:proofErr w:type="spellEnd"/>
      <w:r w:rsidRPr="007B7E15">
        <w:rPr>
          <w:rFonts w:cs="Times New Roman"/>
          <w:szCs w:val="28"/>
        </w:rPr>
        <w:t>;</w:t>
      </w:r>
    </w:p>
    <w:p w:rsidR="006D274C" w:rsidRPr="007B7E15" w:rsidRDefault="006D274C" w:rsidP="003764DC">
      <w:pPr>
        <w:rPr>
          <w:rFonts w:cs="Times New Roman"/>
          <w:szCs w:val="28"/>
        </w:rPr>
      </w:pPr>
      <w:r w:rsidRPr="007B7E15">
        <w:rPr>
          <w:rFonts w:cs="Times New Roman"/>
          <w:szCs w:val="28"/>
        </w:rPr>
        <w:t>7) сброс сточных, в том числе дренажных, вод;</w:t>
      </w:r>
    </w:p>
    <w:p w:rsidR="006D274C" w:rsidRPr="007B7E15" w:rsidRDefault="006D274C" w:rsidP="003764DC">
      <w:pPr>
        <w:rPr>
          <w:rFonts w:cs="Times New Roman"/>
          <w:szCs w:val="28"/>
        </w:rPr>
      </w:pPr>
      <w:r w:rsidRPr="007B7E15">
        <w:rPr>
          <w:rFonts w:cs="Times New Roman"/>
          <w:szCs w:val="28"/>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45" w:history="1">
        <w:r w:rsidRPr="007B7E15">
          <w:rPr>
            <w:rFonts w:cs="Times New Roman"/>
            <w:szCs w:val="28"/>
          </w:rPr>
          <w:t>статьей 19.1</w:t>
        </w:r>
      </w:hyperlink>
      <w:r w:rsidRPr="007B7E15">
        <w:rPr>
          <w:rFonts w:cs="Times New Roman"/>
          <w:szCs w:val="28"/>
        </w:rPr>
        <w:t xml:space="preserve"> Закона Российской Федерации от 21 февраля 1992 года №2395-1 «О недрах»).</w:t>
      </w:r>
    </w:p>
    <w:p w:rsidR="006D274C" w:rsidRPr="007B7E15" w:rsidRDefault="006D274C" w:rsidP="003764DC">
      <w:pPr>
        <w:rPr>
          <w:rFonts w:cs="Times New Roman"/>
          <w:szCs w:val="28"/>
        </w:rPr>
      </w:pPr>
      <w:r w:rsidRPr="007B7E15">
        <w:rPr>
          <w:rFonts w:cs="Times New Roman"/>
          <w:szCs w:val="28"/>
        </w:rPr>
        <w:t xml:space="preserve">В границах </w:t>
      </w:r>
      <w:proofErr w:type="spellStart"/>
      <w:r w:rsidRPr="007B7E15">
        <w:rPr>
          <w:rFonts w:cs="Times New Roman"/>
          <w:szCs w:val="28"/>
        </w:rPr>
        <w:t>водоохранных</w:t>
      </w:r>
      <w:proofErr w:type="spellEnd"/>
      <w:r w:rsidRPr="007B7E15">
        <w:rPr>
          <w:rFonts w:cs="Times New Roman"/>
          <w:szCs w:val="28"/>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6D274C" w:rsidRPr="007B7E15" w:rsidRDefault="006D274C" w:rsidP="003764DC">
      <w:pPr>
        <w:rPr>
          <w:rFonts w:cs="Times New Roman"/>
          <w:szCs w:val="28"/>
        </w:rPr>
      </w:pPr>
      <w:r w:rsidRPr="007B7E15">
        <w:rPr>
          <w:rFonts w:cs="Times New Roman"/>
          <w:szCs w:val="28"/>
        </w:rPr>
        <w:t>Под сооружениями, обеспечивающими охрану водных объектов от загрязнения, засорения, заиления и истощения вод, понимаются:</w:t>
      </w:r>
    </w:p>
    <w:p w:rsidR="006D274C" w:rsidRPr="007B7E15" w:rsidRDefault="006D274C" w:rsidP="003764DC">
      <w:pPr>
        <w:rPr>
          <w:rFonts w:cs="Times New Roman"/>
          <w:szCs w:val="28"/>
        </w:rPr>
      </w:pPr>
      <w:r w:rsidRPr="007B7E15">
        <w:rPr>
          <w:rFonts w:cs="Times New Roman"/>
          <w:szCs w:val="28"/>
        </w:rPr>
        <w:t>1) централизованные системы водоотведения (канализации), централизованные ливневые системы водоотведения;</w:t>
      </w:r>
    </w:p>
    <w:p w:rsidR="006D274C" w:rsidRPr="007B7E15" w:rsidRDefault="006D274C" w:rsidP="003764DC">
      <w:pPr>
        <w:rPr>
          <w:rFonts w:cs="Times New Roman"/>
          <w:szCs w:val="28"/>
        </w:rPr>
      </w:pPr>
      <w:r w:rsidRPr="007B7E15">
        <w:rPr>
          <w:rFonts w:cs="Times New Roman"/>
          <w:szCs w:val="28"/>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6D274C" w:rsidRPr="007B7E15" w:rsidRDefault="006D274C" w:rsidP="003764DC">
      <w:pPr>
        <w:rPr>
          <w:rFonts w:cs="Times New Roman"/>
          <w:szCs w:val="28"/>
        </w:rPr>
      </w:pPr>
      <w:r w:rsidRPr="007B7E15">
        <w:rPr>
          <w:rFonts w:cs="Times New Roman"/>
          <w:szCs w:val="28"/>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водного законодательства и законодательства в области охраны окружающей среды;</w:t>
      </w:r>
    </w:p>
    <w:p w:rsidR="006D274C" w:rsidRPr="007B7E15" w:rsidRDefault="006D274C" w:rsidP="003764DC">
      <w:pPr>
        <w:rPr>
          <w:rFonts w:cs="Times New Roman"/>
          <w:szCs w:val="28"/>
        </w:rPr>
      </w:pPr>
      <w:r w:rsidRPr="007B7E15">
        <w:rPr>
          <w:rFonts w:cs="Times New Roman"/>
          <w:szCs w:val="28"/>
        </w:rPr>
        <w:lastRenderedPageBreak/>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6D274C" w:rsidRPr="007B7E15" w:rsidRDefault="006D274C" w:rsidP="003764DC">
      <w:pPr>
        <w:rPr>
          <w:rFonts w:cs="Times New Roman"/>
          <w:szCs w:val="28"/>
        </w:rPr>
      </w:pPr>
      <w:r w:rsidRPr="007B7E15">
        <w:rPr>
          <w:rFonts w:cs="Times New Roman"/>
          <w:szCs w:val="28"/>
        </w:rPr>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Pr="007B7E15">
        <w:rPr>
          <w:rFonts w:cs="Times New Roman"/>
          <w:szCs w:val="28"/>
        </w:rPr>
        <w:t>водоохранных</w:t>
      </w:r>
      <w:proofErr w:type="spellEnd"/>
      <w:r w:rsidRPr="007B7E15">
        <w:rPr>
          <w:rFonts w:cs="Times New Roman"/>
          <w:szCs w:val="28"/>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выше,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6D274C" w:rsidRPr="007B7E15" w:rsidRDefault="006D274C" w:rsidP="003764DC">
      <w:pPr>
        <w:rPr>
          <w:rFonts w:cs="Times New Roman"/>
          <w:szCs w:val="28"/>
        </w:rPr>
      </w:pPr>
    </w:p>
    <w:p w:rsidR="006D274C" w:rsidRPr="007B7E15" w:rsidRDefault="006D274C" w:rsidP="003764DC">
      <w:pPr>
        <w:ind w:firstLine="0"/>
        <w:rPr>
          <w:rFonts w:cs="Times New Roman"/>
          <w:b/>
          <w:szCs w:val="28"/>
        </w:rPr>
      </w:pPr>
      <w:r w:rsidRPr="007B7E15">
        <w:rPr>
          <w:rFonts w:cs="Times New Roman"/>
          <w:b/>
          <w:szCs w:val="28"/>
        </w:rPr>
        <w:t>Прибрежно-защитная зона, береговая полоса</w:t>
      </w:r>
    </w:p>
    <w:p w:rsidR="006D274C" w:rsidRPr="007B7E15" w:rsidRDefault="006D274C" w:rsidP="003764DC">
      <w:pPr>
        <w:rPr>
          <w:rFonts w:cs="Times New Roman"/>
          <w:szCs w:val="28"/>
        </w:rPr>
      </w:pPr>
      <w:r w:rsidRPr="007B7E15">
        <w:rPr>
          <w:rFonts w:cs="Times New Roman"/>
          <w:szCs w:val="28"/>
        </w:rPr>
        <w:t xml:space="preserve">В границах прибрежно-защитных зон запрещается: </w:t>
      </w:r>
    </w:p>
    <w:p w:rsidR="006D274C" w:rsidRPr="007B7E15" w:rsidRDefault="006D274C" w:rsidP="003764DC">
      <w:pPr>
        <w:rPr>
          <w:rFonts w:cs="Times New Roman"/>
          <w:szCs w:val="28"/>
        </w:rPr>
      </w:pPr>
      <w:r w:rsidRPr="007B7E15">
        <w:rPr>
          <w:rFonts w:cs="Times New Roman"/>
          <w:szCs w:val="28"/>
        </w:rPr>
        <w:t xml:space="preserve">1) все ограничения, указанные для </w:t>
      </w:r>
      <w:proofErr w:type="spellStart"/>
      <w:r w:rsidRPr="007B7E15">
        <w:rPr>
          <w:rFonts w:cs="Times New Roman"/>
          <w:szCs w:val="28"/>
        </w:rPr>
        <w:t>водоохранной</w:t>
      </w:r>
      <w:proofErr w:type="spellEnd"/>
      <w:r w:rsidRPr="007B7E15">
        <w:rPr>
          <w:rFonts w:cs="Times New Roman"/>
          <w:szCs w:val="28"/>
        </w:rPr>
        <w:t xml:space="preserve"> зоны рек и водоемов;</w:t>
      </w:r>
    </w:p>
    <w:p w:rsidR="006D274C" w:rsidRPr="007B7E15" w:rsidRDefault="006D274C" w:rsidP="003764DC">
      <w:pPr>
        <w:rPr>
          <w:rFonts w:cs="Times New Roman"/>
          <w:szCs w:val="28"/>
        </w:rPr>
      </w:pPr>
      <w:r w:rsidRPr="007B7E15">
        <w:rPr>
          <w:rFonts w:cs="Times New Roman"/>
          <w:szCs w:val="28"/>
        </w:rPr>
        <w:t>2) запрещается дополнительно:</w:t>
      </w:r>
    </w:p>
    <w:p w:rsidR="006D274C" w:rsidRPr="007B7E15" w:rsidRDefault="006D274C" w:rsidP="003764DC">
      <w:pPr>
        <w:rPr>
          <w:rFonts w:cs="Times New Roman"/>
          <w:szCs w:val="28"/>
        </w:rPr>
      </w:pPr>
      <w:r w:rsidRPr="007B7E15">
        <w:rPr>
          <w:rFonts w:cs="Times New Roman"/>
          <w:szCs w:val="28"/>
        </w:rPr>
        <w:t xml:space="preserve">- распашка земель; </w:t>
      </w:r>
    </w:p>
    <w:p w:rsidR="006D274C" w:rsidRPr="007B7E15" w:rsidRDefault="006D274C" w:rsidP="003764DC">
      <w:pPr>
        <w:rPr>
          <w:rFonts w:cs="Times New Roman"/>
          <w:szCs w:val="28"/>
        </w:rPr>
      </w:pPr>
      <w:r w:rsidRPr="007B7E15">
        <w:rPr>
          <w:rFonts w:cs="Times New Roman"/>
          <w:szCs w:val="28"/>
        </w:rPr>
        <w:t>- размещение отвалов размываемых грунтов;</w:t>
      </w:r>
    </w:p>
    <w:p w:rsidR="006D274C" w:rsidRPr="007B7E15" w:rsidRDefault="006D274C" w:rsidP="003764DC">
      <w:pPr>
        <w:rPr>
          <w:rFonts w:cs="Times New Roman"/>
          <w:szCs w:val="28"/>
        </w:rPr>
      </w:pPr>
      <w:r w:rsidRPr="007B7E15">
        <w:rPr>
          <w:rFonts w:cs="Times New Roman"/>
          <w:szCs w:val="28"/>
        </w:rPr>
        <w:t>- выпас сельскохозяйственных животных и организация для них летних лагерей, ванн.</w:t>
      </w:r>
    </w:p>
    <w:p w:rsidR="006D274C" w:rsidRPr="007B7E15" w:rsidRDefault="006D274C" w:rsidP="003764DC">
      <w:pPr>
        <w:rPr>
          <w:rFonts w:cs="Times New Roman"/>
          <w:szCs w:val="28"/>
        </w:rPr>
      </w:pPr>
      <w:r w:rsidRPr="007B7E15">
        <w:rPr>
          <w:rFonts w:cs="Times New Roman"/>
          <w:szCs w:val="28"/>
        </w:rPr>
        <w:t>Береговая полоса предназначается для общего пользования,</w:t>
      </w:r>
      <w:r w:rsidRPr="007B7E15">
        <w:rPr>
          <w:rFonts w:cs="Times New Roman"/>
          <w:color w:val="333333"/>
          <w:szCs w:val="28"/>
        </w:rPr>
        <w:t xml:space="preserve"> строительство запрещено</w:t>
      </w:r>
      <w:r w:rsidRPr="007B7E15">
        <w:rPr>
          <w:rFonts w:cs="Times New Roman"/>
          <w:szCs w:val="28"/>
        </w:rPr>
        <w:t>.</w:t>
      </w:r>
    </w:p>
    <w:p w:rsidR="006D274C" w:rsidRDefault="006D274C" w:rsidP="003764DC">
      <w:pPr>
        <w:rPr>
          <w:rFonts w:cs="Times New Roman"/>
          <w:szCs w:val="28"/>
        </w:rPr>
      </w:pPr>
      <w:r w:rsidRPr="007B7E15">
        <w:rPr>
          <w:rFonts w:cs="Times New Roman"/>
          <w:szCs w:val="28"/>
        </w:rPr>
        <w:t xml:space="preserve">Минимальные </w:t>
      </w:r>
      <w:proofErr w:type="spellStart"/>
      <w:r w:rsidRPr="007B7E15">
        <w:rPr>
          <w:rFonts w:cs="Times New Roman"/>
          <w:szCs w:val="28"/>
        </w:rPr>
        <w:t>водоохранные</w:t>
      </w:r>
      <w:proofErr w:type="spellEnd"/>
      <w:r w:rsidRPr="007B7E15">
        <w:rPr>
          <w:rFonts w:cs="Times New Roman"/>
          <w:szCs w:val="28"/>
        </w:rPr>
        <w:t xml:space="preserve"> зоны, минимальные прибрежно-защитные зоны, береговые полосы рек, других водных объектов города </w:t>
      </w:r>
      <w:r w:rsidR="005B7CED" w:rsidRPr="007B7E15">
        <w:rPr>
          <w:rFonts w:cs="Times New Roman"/>
          <w:szCs w:val="28"/>
        </w:rPr>
        <w:t>Камышлов</w:t>
      </w:r>
      <w:r w:rsidR="009F5B25">
        <w:rPr>
          <w:rFonts w:cs="Times New Roman"/>
          <w:szCs w:val="28"/>
        </w:rPr>
        <w:t xml:space="preserve"> приведены в таблице</w:t>
      </w:r>
      <w:r w:rsidR="00D861E0">
        <w:rPr>
          <w:rFonts w:cs="Times New Roman"/>
          <w:szCs w:val="28"/>
        </w:rPr>
        <w:t> 6</w:t>
      </w:r>
      <w:r w:rsidR="00860165">
        <w:rPr>
          <w:rFonts w:cs="Times New Roman"/>
          <w:szCs w:val="28"/>
        </w:rPr>
        <w:t>8</w:t>
      </w:r>
      <w:r w:rsidR="002E0186" w:rsidRPr="007B7E15">
        <w:rPr>
          <w:rFonts w:cs="Times New Roman"/>
          <w:szCs w:val="28"/>
        </w:rPr>
        <w:t>.</w:t>
      </w:r>
    </w:p>
    <w:p w:rsidR="009F5B25" w:rsidRPr="007B7E15" w:rsidRDefault="009F5B25" w:rsidP="003764DC">
      <w:pPr>
        <w:rPr>
          <w:rFonts w:cs="Times New Roman"/>
          <w:szCs w:val="28"/>
        </w:rPr>
      </w:pPr>
    </w:p>
    <w:p w:rsidR="006D274C" w:rsidRDefault="006D274C" w:rsidP="002E0186">
      <w:pPr>
        <w:jc w:val="center"/>
        <w:rPr>
          <w:rFonts w:cs="Times New Roman"/>
          <w:szCs w:val="28"/>
        </w:rPr>
      </w:pPr>
      <w:proofErr w:type="spellStart"/>
      <w:r w:rsidRPr="009F5B25">
        <w:rPr>
          <w:rFonts w:cs="Times New Roman"/>
          <w:szCs w:val="28"/>
        </w:rPr>
        <w:t>Водоохранные</w:t>
      </w:r>
      <w:proofErr w:type="spellEnd"/>
      <w:r w:rsidRPr="009F5B25">
        <w:rPr>
          <w:rFonts w:cs="Times New Roman"/>
          <w:szCs w:val="28"/>
        </w:rPr>
        <w:t xml:space="preserve"> и прибрежно-защитные зоны, береговые полосы</w:t>
      </w:r>
    </w:p>
    <w:p w:rsidR="00D861E0" w:rsidRPr="009F5B25" w:rsidRDefault="00D861E0" w:rsidP="00D861E0">
      <w:pPr>
        <w:jc w:val="right"/>
        <w:rPr>
          <w:rFonts w:cs="Times New Roman"/>
          <w:szCs w:val="28"/>
        </w:rPr>
      </w:pPr>
      <w:r w:rsidRPr="00D861E0">
        <w:rPr>
          <w:rFonts w:cs="Times New Roman"/>
          <w:szCs w:val="28"/>
        </w:rPr>
        <w:t>Таблица 6</w:t>
      </w:r>
      <w:r w:rsidR="00860165">
        <w:rPr>
          <w:rFonts w:cs="Times New Roman"/>
          <w:szCs w:val="28"/>
        </w:rPr>
        <w:t>8</w:t>
      </w:r>
    </w:p>
    <w:tbl>
      <w:tblPr>
        <w:tblW w:w="5000" w:type="pct"/>
        <w:jc w:val="center"/>
        <w:tblCellSpacing w:w="5" w:type="nil"/>
        <w:tblCellMar>
          <w:left w:w="75" w:type="dxa"/>
          <w:right w:w="75" w:type="dxa"/>
        </w:tblCellMar>
        <w:tblLook w:val="0000" w:firstRow="0" w:lastRow="0" w:firstColumn="0" w:lastColumn="0" w:noHBand="0" w:noVBand="0"/>
      </w:tblPr>
      <w:tblGrid>
        <w:gridCol w:w="584"/>
        <w:gridCol w:w="3863"/>
        <w:gridCol w:w="1804"/>
        <w:gridCol w:w="1766"/>
        <w:gridCol w:w="1488"/>
      </w:tblGrid>
      <w:tr w:rsidR="006D274C" w:rsidRPr="009F5B25" w:rsidTr="003D4BAB">
        <w:trPr>
          <w:trHeight w:val="800"/>
          <w:tblCellSpacing w:w="5" w:type="nil"/>
          <w:jc w:val="center"/>
        </w:trPr>
        <w:tc>
          <w:tcPr>
            <w:tcW w:w="307" w:type="pct"/>
            <w:tcBorders>
              <w:top w:val="single" w:sz="8" w:space="0" w:color="auto"/>
              <w:left w:val="single" w:sz="8" w:space="0" w:color="auto"/>
              <w:bottom w:val="single" w:sz="8" w:space="0" w:color="auto"/>
              <w:right w:val="single" w:sz="8" w:space="0" w:color="auto"/>
            </w:tcBorders>
            <w:vAlign w:val="center"/>
          </w:tcPr>
          <w:p w:rsidR="006D274C" w:rsidRPr="009F5B25" w:rsidRDefault="006D274C" w:rsidP="003D4BAB">
            <w:pPr>
              <w:autoSpaceDE w:val="0"/>
              <w:autoSpaceDN w:val="0"/>
              <w:adjustRightInd w:val="0"/>
              <w:ind w:firstLine="0"/>
              <w:contextualSpacing/>
              <w:jc w:val="center"/>
              <w:rPr>
                <w:rFonts w:cs="Times New Roman"/>
                <w:b/>
                <w:szCs w:val="24"/>
              </w:rPr>
            </w:pPr>
            <w:r w:rsidRPr="009F5B25">
              <w:rPr>
                <w:rFonts w:cs="Times New Roman"/>
                <w:b/>
                <w:szCs w:val="24"/>
              </w:rPr>
              <w:t>№</w:t>
            </w:r>
          </w:p>
          <w:p w:rsidR="006D274C" w:rsidRPr="009F5B25" w:rsidRDefault="006D274C" w:rsidP="003D4BAB">
            <w:pPr>
              <w:autoSpaceDE w:val="0"/>
              <w:autoSpaceDN w:val="0"/>
              <w:adjustRightInd w:val="0"/>
              <w:ind w:firstLine="0"/>
              <w:contextualSpacing/>
              <w:jc w:val="center"/>
              <w:rPr>
                <w:rFonts w:cs="Times New Roman"/>
                <w:b/>
                <w:szCs w:val="24"/>
              </w:rPr>
            </w:pPr>
            <w:r w:rsidRPr="009F5B25">
              <w:rPr>
                <w:rFonts w:cs="Times New Roman"/>
                <w:b/>
                <w:szCs w:val="24"/>
              </w:rPr>
              <w:t>п/п</w:t>
            </w:r>
          </w:p>
        </w:tc>
        <w:tc>
          <w:tcPr>
            <w:tcW w:w="2032" w:type="pct"/>
            <w:tcBorders>
              <w:top w:val="single" w:sz="8" w:space="0" w:color="auto"/>
              <w:left w:val="single" w:sz="8" w:space="0" w:color="auto"/>
              <w:bottom w:val="single" w:sz="8" w:space="0" w:color="auto"/>
              <w:right w:val="single" w:sz="8" w:space="0" w:color="auto"/>
            </w:tcBorders>
            <w:vAlign w:val="center"/>
          </w:tcPr>
          <w:p w:rsidR="006D274C" w:rsidRPr="009F5B25" w:rsidRDefault="006D274C" w:rsidP="003D4BAB">
            <w:pPr>
              <w:autoSpaceDE w:val="0"/>
              <w:autoSpaceDN w:val="0"/>
              <w:adjustRightInd w:val="0"/>
              <w:ind w:firstLine="0"/>
              <w:contextualSpacing/>
              <w:jc w:val="center"/>
              <w:rPr>
                <w:rFonts w:cs="Times New Roman"/>
                <w:b/>
                <w:szCs w:val="24"/>
              </w:rPr>
            </w:pPr>
            <w:r w:rsidRPr="009F5B25">
              <w:rPr>
                <w:rFonts w:cs="Times New Roman"/>
                <w:b/>
                <w:szCs w:val="24"/>
              </w:rPr>
              <w:t>Наименование водного объекта</w:t>
            </w:r>
          </w:p>
        </w:tc>
        <w:tc>
          <w:tcPr>
            <w:tcW w:w="949" w:type="pct"/>
            <w:tcBorders>
              <w:top w:val="single" w:sz="8" w:space="0" w:color="auto"/>
              <w:left w:val="single" w:sz="8" w:space="0" w:color="auto"/>
              <w:bottom w:val="single" w:sz="8" w:space="0" w:color="auto"/>
              <w:right w:val="single" w:sz="8" w:space="0" w:color="auto"/>
            </w:tcBorders>
            <w:vAlign w:val="center"/>
          </w:tcPr>
          <w:p w:rsidR="006D274C" w:rsidRPr="009F5B25" w:rsidRDefault="006D274C" w:rsidP="003D4BAB">
            <w:pPr>
              <w:autoSpaceDE w:val="0"/>
              <w:autoSpaceDN w:val="0"/>
              <w:adjustRightInd w:val="0"/>
              <w:ind w:firstLine="0"/>
              <w:contextualSpacing/>
              <w:jc w:val="center"/>
              <w:rPr>
                <w:rFonts w:cs="Times New Roman"/>
                <w:b/>
                <w:szCs w:val="24"/>
              </w:rPr>
            </w:pPr>
            <w:proofErr w:type="spellStart"/>
            <w:r w:rsidRPr="009F5B25">
              <w:rPr>
                <w:rFonts w:cs="Times New Roman"/>
                <w:b/>
                <w:szCs w:val="24"/>
              </w:rPr>
              <w:t>Водоохранная</w:t>
            </w:r>
            <w:proofErr w:type="spellEnd"/>
            <w:r w:rsidRPr="009F5B25">
              <w:rPr>
                <w:rFonts w:cs="Times New Roman"/>
                <w:b/>
                <w:szCs w:val="24"/>
              </w:rPr>
              <w:t xml:space="preserve"> зона, минимальная, м</w:t>
            </w:r>
          </w:p>
        </w:tc>
        <w:tc>
          <w:tcPr>
            <w:tcW w:w="929" w:type="pct"/>
            <w:tcBorders>
              <w:top w:val="single" w:sz="8" w:space="0" w:color="auto"/>
              <w:left w:val="single" w:sz="8" w:space="0" w:color="auto"/>
              <w:bottom w:val="single" w:sz="8" w:space="0" w:color="auto"/>
              <w:right w:val="single" w:sz="8" w:space="0" w:color="auto"/>
            </w:tcBorders>
            <w:vAlign w:val="center"/>
          </w:tcPr>
          <w:p w:rsidR="006D274C" w:rsidRPr="009F5B25" w:rsidRDefault="006D274C" w:rsidP="003D4BAB">
            <w:pPr>
              <w:autoSpaceDE w:val="0"/>
              <w:autoSpaceDN w:val="0"/>
              <w:adjustRightInd w:val="0"/>
              <w:ind w:firstLine="0"/>
              <w:contextualSpacing/>
              <w:jc w:val="center"/>
              <w:rPr>
                <w:rFonts w:cs="Times New Roman"/>
                <w:b/>
                <w:szCs w:val="24"/>
              </w:rPr>
            </w:pPr>
            <w:r w:rsidRPr="009F5B25">
              <w:rPr>
                <w:rFonts w:cs="Times New Roman"/>
                <w:b/>
                <w:szCs w:val="24"/>
              </w:rPr>
              <w:t>Прибрежно-защитная зона полоса, минимальная, м</w:t>
            </w:r>
          </w:p>
        </w:tc>
        <w:tc>
          <w:tcPr>
            <w:tcW w:w="783" w:type="pct"/>
            <w:tcBorders>
              <w:top w:val="single" w:sz="8" w:space="0" w:color="auto"/>
              <w:left w:val="single" w:sz="8" w:space="0" w:color="auto"/>
              <w:bottom w:val="single" w:sz="8" w:space="0" w:color="auto"/>
              <w:right w:val="single" w:sz="8" w:space="0" w:color="auto"/>
            </w:tcBorders>
            <w:vAlign w:val="center"/>
          </w:tcPr>
          <w:p w:rsidR="006D274C" w:rsidRPr="009F5B25" w:rsidRDefault="006D274C" w:rsidP="003D4BAB">
            <w:pPr>
              <w:autoSpaceDE w:val="0"/>
              <w:autoSpaceDN w:val="0"/>
              <w:adjustRightInd w:val="0"/>
              <w:ind w:firstLine="0"/>
              <w:contextualSpacing/>
              <w:jc w:val="center"/>
              <w:rPr>
                <w:rFonts w:cs="Times New Roman"/>
                <w:b/>
                <w:szCs w:val="24"/>
              </w:rPr>
            </w:pPr>
            <w:r w:rsidRPr="009F5B25">
              <w:rPr>
                <w:rFonts w:cs="Times New Roman"/>
                <w:b/>
                <w:szCs w:val="24"/>
              </w:rPr>
              <w:t>Береговая полоса, м</w:t>
            </w:r>
          </w:p>
        </w:tc>
      </w:tr>
      <w:tr w:rsidR="003D4BAB" w:rsidRPr="009F5B25" w:rsidTr="00C84A61">
        <w:trPr>
          <w:trHeight w:val="60"/>
          <w:tblCellSpacing w:w="5" w:type="nil"/>
          <w:jc w:val="center"/>
        </w:trPr>
        <w:tc>
          <w:tcPr>
            <w:tcW w:w="307" w:type="pct"/>
            <w:tcBorders>
              <w:top w:val="single" w:sz="8" w:space="0" w:color="auto"/>
              <w:left w:val="single" w:sz="8" w:space="0" w:color="auto"/>
              <w:bottom w:val="single" w:sz="8" w:space="0" w:color="auto"/>
              <w:right w:val="single" w:sz="8" w:space="0" w:color="auto"/>
            </w:tcBorders>
            <w:vAlign w:val="center"/>
          </w:tcPr>
          <w:p w:rsidR="003D4BAB" w:rsidRPr="009F5B25" w:rsidRDefault="003D4BAB" w:rsidP="003D4BAB">
            <w:pPr>
              <w:autoSpaceDE w:val="0"/>
              <w:autoSpaceDN w:val="0"/>
              <w:adjustRightInd w:val="0"/>
              <w:ind w:firstLine="0"/>
              <w:contextualSpacing/>
              <w:jc w:val="center"/>
              <w:rPr>
                <w:rFonts w:cs="Times New Roman"/>
                <w:b/>
                <w:szCs w:val="24"/>
              </w:rPr>
            </w:pPr>
            <w:r w:rsidRPr="009F5B25">
              <w:rPr>
                <w:rFonts w:cs="Times New Roman"/>
                <w:b/>
                <w:szCs w:val="24"/>
              </w:rPr>
              <w:t>1</w:t>
            </w:r>
          </w:p>
        </w:tc>
        <w:tc>
          <w:tcPr>
            <w:tcW w:w="2032" w:type="pct"/>
            <w:tcBorders>
              <w:top w:val="single" w:sz="8" w:space="0" w:color="auto"/>
              <w:left w:val="single" w:sz="8" w:space="0" w:color="auto"/>
              <w:bottom w:val="single" w:sz="8" w:space="0" w:color="auto"/>
              <w:right w:val="single" w:sz="8" w:space="0" w:color="auto"/>
            </w:tcBorders>
            <w:vAlign w:val="center"/>
          </w:tcPr>
          <w:p w:rsidR="003D4BAB" w:rsidRPr="009F5B25" w:rsidRDefault="003D4BAB" w:rsidP="003D4BAB">
            <w:pPr>
              <w:autoSpaceDE w:val="0"/>
              <w:autoSpaceDN w:val="0"/>
              <w:adjustRightInd w:val="0"/>
              <w:ind w:firstLine="0"/>
              <w:contextualSpacing/>
              <w:jc w:val="center"/>
              <w:rPr>
                <w:rFonts w:cs="Times New Roman"/>
                <w:b/>
                <w:szCs w:val="24"/>
              </w:rPr>
            </w:pPr>
            <w:r w:rsidRPr="009F5B25">
              <w:rPr>
                <w:rFonts w:cs="Times New Roman"/>
                <w:b/>
                <w:szCs w:val="24"/>
              </w:rPr>
              <w:t>2</w:t>
            </w:r>
          </w:p>
        </w:tc>
        <w:tc>
          <w:tcPr>
            <w:tcW w:w="949" w:type="pct"/>
            <w:tcBorders>
              <w:top w:val="single" w:sz="8" w:space="0" w:color="auto"/>
              <w:left w:val="single" w:sz="8" w:space="0" w:color="auto"/>
              <w:bottom w:val="single" w:sz="8" w:space="0" w:color="auto"/>
              <w:right w:val="single" w:sz="8" w:space="0" w:color="auto"/>
            </w:tcBorders>
            <w:vAlign w:val="center"/>
          </w:tcPr>
          <w:p w:rsidR="003D4BAB" w:rsidRPr="009F5B25" w:rsidRDefault="003D4BAB" w:rsidP="003D4BAB">
            <w:pPr>
              <w:autoSpaceDE w:val="0"/>
              <w:autoSpaceDN w:val="0"/>
              <w:adjustRightInd w:val="0"/>
              <w:ind w:firstLine="0"/>
              <w:contextualSpacing/>
              <w:jc w:val="center"/>
              <w:rPr>
                <w:rFonts w:cs="Times New Roman"/>
                <w:b/>
                <w:szCs w:val="24"/>
              </w:rPr>
            </w:pPr>
            <w:r w:rsidRPr="009F5B25">
              <w:rPr>
                <w:rFonts w:cs="Times New Roman"/>
                <w:b/>
                <w:szCs w:val="24"/>
              </w:rPr>
              <w:t>3</w:t>
            </w:r>
          </w:p>
        </w:tc>
        <w:tc>
          <w:tcPr>
            <w:tcW w:w="929" w:type="pct"/>
            <w:tcBorders>
              <w:top w:val="single" w:sz="8" w:space="0" w:color="auto"/>
              <w:left w:val="single" w:sz="8" w:space="0" w:color="auto"/>
              <w:bottom w:val="single" w:sz="8" w:space="0" w:color="auto"/>
              <w:right w:val="single" w:sz="8" w:space="0" w:color="auto"/>
            </w:tcBorders>
            <w:vAlign w:val="center"/>
          </w:tcPr>
          <w:p w:rsidR="003D4BAB" w:rsidRPr="009F5B25" w:rsidRDefault="003D4BAB" w:rsidP="003D4BAB">
            <w:pPr>
              <w:autoSpaceDE w:val="0"/>
              <w:autoSpaceDN w:val="0"/>
              <w:adjustRightInd w:val="0"/>
              <w:ind w:firstLine="0"/>
              <w:contextualSpacing/>
              <w:jc w:val="center"/>
              <w:rPr>
                <w:rFonts w:cs="Times New Roman"/>
                <w:b/>
                <w:szCs w:val="24"/>
              </w:rPr>
            </w:pPr>
            <w:r w:rsidRPr="009F5B25">
              <w:rPr>
                <w:rFonts w:cs="Times New Roman"/>
                <w:b/>
                <w:szCs w:val="24"/>
              </w:rPr>
              <w:t>4</w:t>
            </w:r>
          </w:p>
        </w:tc>
        <w:tc>
          <w:tcPr>
            <w:tcW w:w="783" w:type="pct"/>
            <w:tcBorders>
              <w:top w:val="single" w:sz="8" w:space="0" w:color="auto"/>
              <w:left w:val="single" w:sz="8" w:space="0" w:color="auto"/>
              <w:bottom w:val="single" w:sz="8" w:space="0" w:color="auto"/>
              <w:right w:val="single" w:sz="8" w:space="0" w:color="auto"/>
            </w:tcBorders>
            <w:vAlign w:val="center"/>
          </w:tcPr>
          <w:p w:rsidR="003D4BAB" w:rsidRPr="009F5B25" w:rsidRDefault="003D4BAB" w:rsidP="003D4BAB">
            <w:pPr>
              <w:autoSpaceDE w:val="0"/>
              <w:autoSpaceDN w:val="0"/>
              <w:adjustRightInd w:val="0"/>
              <w:ind w:firstLine="0"/>
              <w:contextualSpacing/>
              <w:jc w:val="center"/>
              <w:rPr>
                <w:rFonts w:cs="Times New Roman"/>
                <w:b/>
                <w:szCs w:val="24"/>
              </w:rPr>
            </w:pPr>
            <w:r w:rsidRPr="009F5B25">
              <w:rPr>
                <w:rFonts w:cs="Times New Roman"/>
                <w:b/>
                <w:szCs w:val="24"/>
              </w:rPr>
              <w:t>5</w:t>
            </w:r>
          </w:p>
        </w:tc>
      </w:tr>
      <w:tr w:rsidR="006D274C" w:rsidRPr="009F5B25" w:rsidTr="003D4BAB">
        <w:trPr>
          <w:tblCellSpacing w:w="5" w:type="nil"/>
          <w:jc w:val="center"/>
        </w:trPr>
        <w:tc>
          <w:tcPr>
            <w:tcW w:w="307" w:type="pct"/>
            <w:tcBorders>
              <w:left w:val="single" w:sz="8" w:space="0" w:color="auto"/>
              <w:bottom w:val="single" w:sz="8" w:space="0" w:color="auto"/>
              <w:right w:val="single" w:sz="8" w:space="0" w:color="auto"/>
            </w:tcBorders>
            <w:vAlign w:val="center"/>
          </w:tcPr>
          <w:p w:rsidR="006D274C" w:rsidRPr="009F5B25" w:rsidRDefault="009F5B25" w:rsidP="009F5B25">
            <w:pPr>
              <w:autoSpaceDE w:val="0"/>
              <w:autoSpaceDN w:val="0"/>
              <w:adjustRightInd w:val="0"/>
              <w:ind w:firstLine="0"/>
              <w:contextualSpacing/>
              <w:jc w:val="center"/>
              <w:rPr>
                <w:rFonts w:cs="Times New Roman"/>
                <w:szCs w:val="24"/>
              </w:rPr>
            </w:pPr>
            <w:r>
              <w:rPr>
                <w:rFonts w:cs="Times New Roman"/>
                <w:szCs w:val="24"/>
              </w:rPr>
              <w:t>1.</w:t>
            </w:r>
          </w:p>
        </w:tc>
        <w:tc>
          <w:tcPr>
            <w:tcW w:w="2032" w:type="pct"/>
            <w:tcBorders>
              <w:left w:val="single" w:sz="8" w:space="0" w:color="auto"/>
              <w:bottom w:val="single" w:sz="8" w:space="0" w:color="auto"/>
              <w:right w:val="single" w:sz="8" w:space="0" w:color="auto"/>
            </w:tcBorders>
            <w:vAlign w:val="center"/>
          </w:tcPr>
          <w:p w:rsidR="006D274C" w:rsidRPr="009F5B25" w:rsidRDefault="006D274C" w:rsidP="003D4BAB">
            <w:pPr>
              <w:autoSpaceDE w:val="0"/>
              <w:autoSpaceDN w:val="0"/>
              <w:adjustRightInd w:val="0"/>
              <w:ind w:firstLine="0"/>
              <w:contextualSpacing/>
              <w:rPr>
                <w:rFonts w:cs="Times New Roman"/>
                <w:szCs w:val="24"/>
              </w:rPr>
            </w:pPr>
            <w:r w:rsidRPr="009F5B25">
              <w:rPr>
                <w:rFonts w:cs="Times New Roman"/>
                <w:szCs w:val="24"/>
              </w:rPr>
              <w:t>Река Пышма</w:t>
            </w:r>
          </w:p>
        </w:tc>
        <w:tc>
          <w:tcPr>
            <w:tcW w:w="949" w:type="pct"/>
            <w:tcBorders>
              <w:left w:val="single" w:sz="8" w:space="0" w:color="auto"/>
              <w:bottom w:val="single" w:sz="8" w:space="0" w:color="auto"/>
              <w:right w:val="single" w:sz="8" w:space="0" w:color="auto"/>
            </w:tcBorders>
            <w:vAlign w:val="center"/>
          </w:tcPr>
          <w:p w:rsidR="006D274C" w:rsidRPr="009F5B25" w:rsidRDefault="006D274C" w:rsidP="003D4BAB">
            <w:pPr>
              <w:autoSpaceDE w:val="0"/>
              <w:autoSpaceDN w:val="0"/>
              <w:adjustRightInd w:val="0"/>
              <w:ind w:firstLine="0"/>
              <w:contextualSpacing/>
              <w:jc w:val="center"/>
              <w:rPr>
                <w:rFonts w:cs="Times New Roman"/>
                <w:szCs w:val="24"/>
              </w:rPr>
            </w:pPr>
            <w:r w:rsidRPr="009F5B25">
              <w:rPr>
                <w:rFonts w:cs="Times New Roman"/>
                <w:szCs w:val="24"/>
              </w:rPr>
              <w:t>100</w:t>
            </w:r>
          </w:p>
        </w:tc>
        <w:tc>
          <w:tcPr>
            <w:tcW w:w="929" w:type="pct"/>
            <w:tcBorders>
              <w:left w:val="single" w:sz="8" w:space="0" w:color="auto"/>
              <w:bottom w:val="single" w:sz="8" w:space="0" w:color="auto"/>
              <w:right w:val="single" w:sz="8" w:space="0" w:color="auto"/>
            </w:tcBorders>
            <w:vAlign w:val="center"/>
          </w:tcPr>
          <w:p w:rsidR="006D274C" w:rsidRPr="009F5B25" w:rsidRDefault="006D274C" w:rsidP="003D4BAB">
            <w:pPr>
              <w:autoSpaceDE w:val="0"/>
              <w:autoSpaceDN w:val="0"/>
              <w:adjustRightInd w:val="0"/>
              <w:ind w:firstLine="0"/>
              <w:contextualSpacing/>
              <w:jc w:val="center"/>
              <w:rPr>
                <w:rFonts w:cs="Times New Roman"/>
                <w:szCs w:val="24"/>
              </w:rPr>
            </w:pPr>
            <w:r w:rsidRPr="009F5B25">
              <w:rPr>
                <w:rFonts w:cs="Times New Roman"/>
                <w:szCs w:val="24"/>
              </w:rPr>
              <w:t>35</w:t>
            </w:r>
          </w:p>
        </w:tc>
        <w:tc>
          <w:tcPr>
            <w:tcW w:w="783" w:type="pct"/>
            <w:tcBorders>
              <w:left w:val="single" w:sz="8" w:space="0" w:color="auto"/>
              <w:bottom w:val="single" w:sz="8" w:space="0" w:color="auto"/>
              <w:right w:val="single" w:sz="8" w:space="0" w:color="auto"/>
            </w:tcBorders>
            <w:vAlign w:val="center"/>
          </w:tcPr>
          <w:p w:rsidR="006D274C" w:rsidRPr="009F5B25" w:rsidRDefault="006D274C" w:rsidP="003D4BAB">
            <w:pPr>
              <w:autoSpaceDE w:val="0"/>
              <w:autoSpaceDN w:val="0"/>
              <w:adjustRightInd w:val="0"/>
              <w:ind w:firstLine="0"/>
              <w:contextualSpacing/>
              <w:jc w:val="center"/>
              <w:rPr>
                <w:rFonts w:cs="Times New Roman"/>
                <w:szCs w:val="24"/>
              </w:rPr>
            </w:pPr>
            <w:r w:rsidRPr="009F5B25">
              <w:rPr>
                <w:rFonts w:cs="Times New Roman"/>
                <w:szCs w:val="24"/>
              </w:rPr>
              <w:t>20</w:t>
            </w:r>
          </w:p>
        </w:tc>
      </w:tr>
    </w:tbl>
    <w:p w:rsidR="006D274C" w:rsidRPr="005B7CED" w:rsidRDefault="006D274C" w:rsidP="003764DC">
      <w:pPr>
        <w:spacing w:after="120"/>
        <w:ind w:firstLine="720"/>
        <w:contextualSpacing/>
        <w:rPr>
          <w:rFonts w:cs="Times New Roman"/>
          <w:color w:val="000000"/>
          <w:szCs w:val="28"/>
          <w:highlight w:val="yellow"/>
        </w:rPr>
      </w:pPr>
    </w:p>
    <w:p w:rsidR="006D274C" w:rsidRPr="007B7E15" w:rsidRDefault="006D274C" w:rsidP="003764DC">
      <w:pPr>
        <w:ind w:firstLine="0"/>
        <w:rPr>
          <w:rFonts w:cs="Times New Roman"/>
          <w:b/>
          <w:szCs w:val="28"/>
        </w:rPr>
      </w:pPr>
      <w:r w:rsidRPr="007B7E15">
        <w:rPr>
          <w:rFonts w:cs="Times New Roman"/>
          <w:b/>
          <w:szCs w:val="28"/>
        </w:rPr>
        <w:t>Санитарно-защитная полоса водоводов</w:t>
      </w:r>
    </w:p>
    <w:p w:rsidR="006D274C" w:rsidRPr="007B7E15" w:rsidRDefault="006D274C" w:rsidP="003764DC">
      <w:pPr>
        <w:rPr>
          <w:rFonts w:cs="Times New Roman"/>
          <w:szCs w:val="28"/>
        </w:rPr>
      </w:pPr>
      <w:r w:rsidRPr="007B7E15">
        <w:rPr>
          <w:rFonts w:cs="Times New Roman"/>
          <w:szCs w:val="28"/>
        </w:rPr>
        <w:t>1. Назначение – санитарная охрана от загрязнения водопроводных сооружений и водоводов, а также территорий, на которых они расположены.</w:t>
      </w:r>
    </w:p>
    <w:p w:rsidR="006D274C" w:rsidRPr="007B7E15" w:rsidRDefault="006D274C" w:rsidP="003764DC">
      <w:pPr>
        <w:rPr>
          <w:rFonts w:cs="Times New Roman"/>
          <w:szCs w:val="28"/>
        </w:rPr>
      </w:pPr>
      <w:r w:rsidRPr="007B7E15">
        <w:rPr>
          <w:rFonts w:cs="Times New Roman"/>
          <w:szCs w:val="28"/>
        </w:rPr>
        <w:t>2. Нормативные правовые акты и документы, регламентирующие режим хозяйственной деятельности в пределах зоны:</w:t>
      </w:r>
    </w:p>
    <w:p w:rsidR="006D274C" w:rsidRPr="007B7E15" w:rsidRDefault="006D274C" w:rsidP="003764DC">
      <w:pPr>
        <w:rPr>
          <w:rFonts w:cs="Times New Roman"/>
          <w:szCs w:val="28"/>
        </w:rPr>
      </w:pPr>
      <w:r w:rsidRPr="007B7E15">
        <w:rPr>
          <w:rFonts w:cs="Times New Roman"/>
          <w:szCs w:val="28"/>
        </w:rPr>
        <w:t>- постановление главного государственного санитарного врача Российской Федерации от 14.03.2002 №10 «О введении в действие санитарных правил и норм «Зоны санитарной охраны, источников водоснабжения и водопроводов питьевого назначения. СанПиН 2.1.4.1110 - 02»;</w:t>
      </w:r>
    </w:p>
    <w:p w:rsidR="006D274C" w:rsidRPr="007B7E15" w:rsidRDefault="006D274C" w:rsidP="003764DC">
      <w:pPr>
        <w:rPr>
          <w:rFonts w:cs="Times New Roman"/>
          <w:szCs w:val="28"/>
        </w:rPr>
      </w:pPr>
      <w:r w:rsidRPr="007B7E15">
        <w:rPr>
          <w:rFonts w:cs="Times New Roman"/>
          <w:szCs w:val="28"/>
        </w:rPr>
        <w:t>- Закон Российской Федерации от 30.03.1999 №52- ФЗ «О санитарно-эпидемиологическом благополучии населения»;</w:t>
      </w:r>
    </w:p>
    <w:p w:rsidR="006D274C" w:rsidRPr="007B7E15" w:rsidRDefault="006D274C" w:rsidP="003764DC">
      <w:pPr>
        <w:rPr>
          <w:rFonts w:cs="Times New Roman"/>
          <w:szCs w:val="28"/>
        </w:rPr>
      </w:pPr>
      <w:r w:rsidRPr="007B7E15">
        <w:rPr>
          <w:rFonts w:cs="Times New Roman"/>
          <w:szCs w:val="28"/>
        </w:rPr>
        <w:t>- Положение о государственном санитарно-эпидемиологическом нормировании (Постановление Правительства Российской Федерации от 24.07.2000 №554;</w:t>
      </w:r>
    </w:p>
    <w:p w:rsidR="006D274C" w:rsidRPr="007B7E15" w:rsidRDefault="006D274C" w:rsidP="003764DC">
      <w:pPr>
        <w:rPr>
          <w:rFonts w:cs="Times New Roman"/>
          <w:szCs w:val="28"/>
        </w:rPr>
      </w:pPr>
      <w:r w:rsidRPr="007B7E15">
        <w:rPr>
          <w:rFonts w:cs="Times New Roman"/>
          <w:szCs w:val="28"/>
        </w:rPr>
        <w:t>- СанПиН 2.1.4.1110-02 «Зоны санитарной охраны источников водоснабжения и водопроводов питьевого назначения».</w:t>
      </w:r>
    </w:p>
    <w:p w:rsidR="006D274C" w:rsidRPr="007B7E15" w:rsidRDefault="006D274C" w:rsidP="003764DC">
      <w:pPr>
        <w:rPr>
          <w:rFonts w:cs="Times New Roman"/>
          <w:szCs w:val="28"/>
        </w:rPr>
      </w:pPr>
      <w:r w:rsidRPr="007B7E15">
        <w:rPr>
          <w:rFonts w:cs="Times New Roman"/>
          <w:szCs w:val="28"/>
        </w:rPr>
        <w:t>3. Ограничения:</w:t>
      </w:r>
    </w:p>
    <w:p w:rsidR="006D274C" w:rsidRPr="007B7E15" w:rsidRDefault="006D274C" w:rsidP="003764DC">
      <w:pPr>
        <w:rPr>
          <w:rFonts w:cs="Times New Roman"/>
          <w:szCs w:val="28"/>
        </w:rPr>
      </w:pPr>
      <w:r w:rsidRPr="007B7E15">
        <w:rPr>
          <w:rFonts w:cs="Times New Roman"/>
          <w:szCs w:val="28"/>
        </w:rPr>
        <w:t>1) в пределах санитарно-защитной полосы водоводов не допускается наличие источников загрязнения почвы и грунтовых вод;</w:t>
      </w:r>
    </w:p>
    <w:p w:rsidR="006D274C" w:rsidRPr="007B7E15" w:rsidRDefault="006D274C" w:rsidP="003764DC">
      <w:pPr>
        <w:rPr>
          <w:rFonts w:cs="Times New Roman"/>
          <w:szCs w:val="28"/>
        </w:rPr>
      </w:pPr>
      <w:r w:rsidRPr="007B7E15">
        <w:rPr>
          <w:rFonts w:cs="Times New Roman"/>
          <w:szCs w:val="28"/>
        </w:rPr>
        <w:lastRenderedPageBreak/>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6D274C" w:rsidRPr="007B7E15" w:rsidRDefault="006D274C" w:rsidP="003764DC">
      <w:pPr>
        <w:rPr>
          <w:rFonts w:cs="Times New Roman"/>
          <w:szCs w:val="28"/>
        </w:rPr>
      </w:pPr>
      <w:r w:rsidRPr="007B7E15">
        <w:rPr>
          <w:rFonts w:cs="Times New Roman"/>
          <w:szCs w:val="28"/>
        </w:rPr>
        <w:t>3) все ограничения, указанные для СЗЗ предприятий данного типа.</w:t>
      </w:r>
    </w:p>
    <w:p w:rsidR="006D274C" w:rsidRPr="007B7E15" w:rsidRDefault="006D274C" w:rsidP="003764DC">
      <w:pPr>
        <w:rPr>
          <w:rFonts w:cs="Times New Roman"/>
          <w:szCs w:val="28"/>
        </w:rPr>
      </w:pPr>
      <w:r w:rsidRPr="007B7E15">
        <w:rPr>
          <w:rFonts w:cs="Times New Roman"/>
          <w:szCs w:val="28"/>
        </w:rPr>
        <w:t>Дополнение к регламентам по СЗЗ:</w:t>
      </w:r>
    </w:p>
    <w:p w:rsidR="006D274C" w:rsidRPr="007B7E15" w:rsidRDefault="006D274C" w:rsidP="003764DC">
      <w:pPr>
        <w:rPr>
          <w:rFonts w:cs="Times New Roman"/>
          <w:szCs w:val="28"/>
        </w:rPr>
      </w:pPr>
      <w:r w:rsidRPr="007B7E15">
        <w:rPr>
          <w:rFonts w:cs="Times New Roman"/>
          <w:szCs w:val="28"/>
        </w:rPr>
        <w:t>1) в СЗЗ предприятий пищевых отраслей промышленности, оптовых складов продовольственного сырья и пищевой продукции допускается размещение новых пищевых объектов при исключении взаимного негативного воздействия.</w:t>
      </w:r>
    </w:p>
    <w:p w:rsidR="006D274C" w:rsidRPr="007B7E15" w:rsidRDefault="006D274C" w:rsidP="003764DC">
      <w:pPr>
        <w:rPr>
          <w:rFonts w:cs="Times New Roman"/>
          <w:szCs w:val="28"/>
        </w:rPr>
      </w:pPr>
      <w:r w:rsidRPr="007B7E15">
        <w:rPr>
          <w:rFonts w:cs="Times New Roman"/>
          <w:szCs w:val="28"/>
        </w:rPr>
        <w:t xml:space="preserve">2) СЗЗ для предприятий IV, V классов должна иметь максимальное озеленение - не менее 60% площади; для предприятий II и III класса - не менее 50%; для предприятий, имеющих СЗЗ </w:t>
      </w:r>
      <w:smartTag w:uri="urn:schemas-microsoft-com:office:smarttags" w:element="metricconverter">
        <w:smartTagPr>
          <w:attr w:name="ProductID" w:val="1000 м"/>
        </w:smartTagPr>
        <w:r w:rsidRPr="007B7E15">
          <w:rPr>
            <w:rFonts w:cs="Times New Roman"/>
            <w:szCs w:val="28"/>
          </w:rPr>
          <w:t>1000 метров</w:t>
        </w:r>
      </w:smartTag>
      <w:r w:rsidRPr="007B7E15">
        <w:rPr>
          <w:rFonts w:cs="Times New Roman"/>
          <w:szCs w:val="28"/>
        </w:rPr>
        <w:t xml:space="preserve"> и более - не менее 40% территории СЗЗ с обязательной организацией полосы древесно-кустарниковых насаждений со стороны жилой застройки.</w:t>
      </w:r>
    </w:p>
    <w:p w:rsidR="002E0186" w:rsidRPr="007B7E15" w:rsidRDefault="006D274C" w:rsidP="007B7E15">
      <w:pPr>
        <w:rPr>
          <w:rFonts w:cs="Times New Roman"/>
          <w:szCs w:val="28"/>
        </w:rPr>
      </w:pPr>
      <w:r w:rsidRPr="007B7E15">
        <w:rPr>
          <w:rFonts w:cs="Times New Roman"/>
          <w:szCs w:val="28"/>
        </w:rPr>
        <w:t>3) СЗЗ или какая-либо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6D274C" w:rsidRPr="00272D4F" w:rsidRDefault="006D274C" w:rsidP="003764DC">
      <w:pPr>
        <w:ind w:firstLine="0"/>
        <w:rPr>
          <w:rFonts w:cs="Times New Roman"/>
          <w:b/>
          <w:szCs w:val="28"/>
        </w:rPr>
      </w:pPr>
      <w:r w:rsidRPr="00272D4F">
        <w:rPr>
          <w:rFonts w:cs="Times New Roman"/>
          <w:b/>
          <w:szCs w:val="28"/>
        </w:rPr>
        <w:t>Зона застройки с особыми архитектурными требованиями</w:t>
      </w:r>
    </w:p>
    <w:p w:rsidR="006D274C" w:rsidRPr="00272D4F" w:rsidRDefault="006D274C" w:rsidP="003764DC">
      <w:pPr>
        <w:rPr>
          <w:rFonts w:cs="Times New Roman"/>
          <w:szCs w:val="28"/>
        </w:rPr>
      </w:pPr>
      <w:r w:rsidRPr="00272D4F">
        <w:rPr>
          <w:rFonts w:cs="Times New Roman"/>
          <w:szCs w:val="28"/>
        </w:rPr>
        <w:t xml:space="preserve">1. Назначение зоны – установление специального режима хозяйственной и иной деятельности на объектах, расположенных на центральных улицах г. </w:t>
      </w:r>
      <w:proofErr w:type="spellStart"/>
      <w:r w:rsidR="005B7CED" w:rsidRPr="00272D4F">
        <w:rPr>
          <w:rFonts w:cs="Times New Roman"/>
          <w:szCs w:val="28"/>
        </w:rPr>
        <w:t>Камышлов</w:t>
      </w:r>
      <w:r w:rsidRPr="00272D4F">
        <w:rPr>
          <w:rFonts w:cs="Times New Roman"/>
          <w:szCs w:val="28"/>
        </w:rPr>
        <w:t>ский</w:t>
      </w:r>
      <w:proofErr w:type="spellEnd"/>
      <w:r w:rsidRPr="00272D4F">
        <w:rPr>
          <w:rFonts w:cs="Times New Roman"/>
          <w:szCs w:val="28"/>
        </w:rPr>
        <w:t>.</w:t>
      </w:r>
    </w:p>
    <w:p w:rsidR="006D274C" w:rsidRPr="005B57BC" w:rsidRDefault="006D274C" w:rsidP="003764DC">
      <w:pPr>
        <w:rPr>
          <w:rFonts w:cs="Times New Roman"/>
          <w:szCs w:val="28"/>
        </w:rPr>
      </w:pPr>
      <w:r w:rsidRPr="005B57BC">
        <w:rPr>
          <w:rFonts w:cs="Times New Roman"/>
          <w:szCs w:val="28"/>
        </w:rPr>
        <w:t xml:space="preserve">В г. </w:t>
      </w:r>
      <w:r w:rsidR="005B7CED" w:rsidRPr="005B57BC">
        <w:rPr>
          <w:rFonts w:cs="Times New Roman"/>
          <w:szCs w:val="28"/>
        </w:rPr>
        <w:t>Камышлов</w:t>
      </w:r>
      <w:r w:rsidR="005B57BC" w:rsidRPr="005B57BC">
        <w:rPr>
          <w:rFonts w:cs="Times New Roman"/>
          <w:szCs w:val="28"/>
        </w:rPr>
        <w:t>е</w:t>
      </w:r>
      <w:r w:rsidRPr="005B57BC">
        <w:rPr>
          <w:rFonts w:cs="Times New Roman"/>
          <w:szCs w:val="28"/>
        </w:rPr>
        <w:t xml:space="preserve"> центральными улицами являются:</w:t>
      </w:r>
    </w:p>
    <w:p w:rsidR="006D274C" w:rsidRPr="00A878E6" w:rsidRDefault="006D274C" w:rsidP="003764DC">
      <w:pPr>
        <w:rPr>
          <w:rFonts w:cs="Times New Roman"/>
          <w:szCs w:val="28"/>
        </w:rPr>
      </w:pPr>
      <w:r w:rsidRPr="00A878E6">
        <w:rPr>
          <w:rFonts w:cs="Times New Roman"/>
          <w:szCs w:val="28"/>
        </w:rPr>
        <w:t xml:space="preserve">ул. </w:t>
      </w:r>
      <w:r w:rsidR="009F5B25" w:rsidRPr="00A878E6">
        <w:rPr>
          <w:rFonts w:cs="Times New Roman"/>
          <w:szCs w:val="28"/>
        </w:rPr>
        <w:t>Карла Маркса</w:t>
      </w:r>
    </w:p>
    <w:p w:rsidR="006D274C" w:rsidRPr="00A878E6" w:rsidRDefault="006D274C" w:rsidP="003764DC">
      <w:pPr>
        <w:rPr>
          <w:rFonts w:cs="Times New Roman"/>
          <w:szCs w:val="28"/>
        </w:rPr>
      </w:pPr>
      <w:r w:rsidRPr="00A878E6">
        <w:rPr>
          <w:rFonts w:cs="Times New Roman"/>
          <w:szCs w:val="28"/>
        </w:rPr>
        <w:t xml:space="preserve">ул. </w:t>
      </w:r>
      <w:r w:rsidR="00A878E6" w:rsidRPr="00A878E6">
        <w:rPr>
          <w:rFonts w:cs="Times New Roman"/>
          <w:szCs w:val="28"/>
        </w:rPr>
        <w:t>Свердлова</w:t>
      </w:r>
    </w:p>
    <w:p w:rsidR="006D274C" w:rsidRPr="00A878E6" w:rsidRDefault="006D274C" w:rsidP="003764DC">
      <w:pPr>
        <w:rPr>
          <w:rFonts w:cs="Times New Roman"/>
          <w:szCs w:val="28"/>
        </w:rPr>
      </w:pPr>
      <w:r w:rsidRPr="00A878E6">
        <w:rPr>
          <w:rFonts w:cs="Times New Roman"/>
          <w:szCs w:val="28"/>
        </w:rPr>
        <w:t xml:space="preserve">ул. </w:t>
      </w:r>
      <w:r w:rsidR="00A878E6" w:rsidRPr="00A878E6">
        <w:rPr>
          <w:rFonts w:cs="Times New Roman"/>
          <w:szCs w:val="28"/>
        </w:rPr>
        <w:t>Урицкого</w:t>
      </w:r>
    </w:p>
    <w:p w:rsidR="006D274C" w:rsidRPr="00A878E6" w:rsidRDefault="006D274C" w:rsidP="003764DC">
      <w:pPr>
        <w:rPr>
          <w:rFonts w:cs="Times New Roman"/>
          <w:szCs w:val="28"/>
        </w:rPr>
      </w:pPr>
      <w:r w:rsidRPr="00A878E6">
        <w:rPr>
          <w:rFonts w:cs="Times New Roman"/>
          <w:szCs w:val="28"/>
        </w:rPr>
        <w:t>ул. Ленина</w:t>
      </w:r>
    </w:p>
    <w:p w:rsidR="006D274C" w:rsidRPr="00272D4F" w:rsidRDefault="006D274C" w:rsidP="003764DC">
      <w:pPr>
        <w:rPr>
          <w:rFonts w:cs="Times New Roman"/>
          <w:szCs w:val="28"/>
        </w:rPr>
      </w:pPr>
      <w:r w:rsidRPr="00272D4F">
        <w:rPr>
          <w:rFonts w:cs="Times New Roman"/>
          <w:szCs w:val="28"/>
        </w:rPr>
        <w:t>2. В границах данной зоны обязательно соблюдение требований, установленных данными Правилами. Не допускается несанкционированная организация парковок транспортных средств, торговых площадок, нестационарных торговых объектов, ведение строительных работ, вырубка зеленых насаждений, а также организация иной деятельности, способствующей изменению внешнего облика объектов, расположенных в границах данной зоны.</w:t>
      </w:r>
    </w:p>
    <w:p w:rsidR="006D274C" w:rsidRPr="00272D4F" w:rsidRDefault="006D274C" w:rsidP="003764DC">
      <w:pPr>
        <w:rPr>
          <w:rFonts w:cs="Times New Roman"/>
          <w:szCs w:val="28"/>
        </w:rPr>
      </w:pPr>
      <w:r w:rsidRPr="00272D4F">
        <w:rPr>
          <w:rFonts w:cs="Times New Roman"/>
          <w:szCs w:val="28"/>
        </w:rPr>
        <w:t>3. Требования к объектам, расположенным в границах данной зоны.</w:t>
      </w:r>
    </w:p>
    <w:p w:rsidR="006D274C" w:rsidRPr="00272D4F" w:rsidRDefault="006D274C" w:rsidP="003764DC">
      <w:pPr>
        <w:rPr>
          <w:rFonts w:cs="Times New Roman"/>
          <w:szCs w:val="28"/>
        </w:rPr>
      </w:pPr>
      <w:r w:rsidRPr="00272D4F">
        <w:rPr>
          <w:rFonts w:cs="Times New Roman"/>
          <w:szCs w:val="28"/>
        </w:rPr>
        <w:t xml:space="preserve">Оформление и оборудование фасадов зданий и ограждений земельных участков на указанных улицах является составной частью архитектурного решения зданий и внешнего благоустройства улиц города и выполняется на основе комплексных проектов, утвержденных отделом архитектуры и градостроительства администрации </w:t>
      </w:r>
      <w:r w:rsidR="005B7CED" w:rsidRPr="00272D4F">
        <w:rPr>
          <w:rFonts w:cs="Times New Roman"/>
          <w:szCs w:val="28"/>
        </w:rPr>
        <w:t>Камышлов</w:t>
      </w:r>
      <w:r w:rsidRPr="00272D4F">
        <w:rPr>
          <w:rFonts w:cs="Times New Roman"/>
          <w:szCs w:val="28"/>
        </w:rPr>
        <w:t xml:space="preserve">ского городского округа. </w:t>
      </w:r>
    </w:p>
    <w:p w:rsidR="006D274C" w:rsidRPr="00272D4F" w:rsidRDefault="006D274C" w:rsidP="003764DC">
      <w:pPr>
        <w:rPr>
          <w:rFonts w:cs="Times New Roman"/>
          <w:szCs w:val="28"/>
        </w:rPr>
      </w:pPr>
      <w:r w:rsidRPr="00272D4F">
        <w:rPr>
          <w:rFonts w:cs="Times New Roman"/>
          <w:szCs w:val="28"/>
        </w:rPr>
        <w:t>Оформление и оборудование фасадов зданий включает:</w:t>
      </w:r>
    </w:p>
    <w:p w:rsidR="006D274C" w:rsidRPr="00272D4F" w:rsidRDefault="006D274C" w:rsidP="003764DC">
      <w:pPr>
        <w:rPr>
          <w:rFonts w:cs="Times New Roman"/>
          <w:szCs w:val="28"/>
        </w:rPr>
      </w:pPr>
      <w:r w:rsidRPr="00272D4F">
        <w:rPr>
          <w:rFonts w:cs="Times New Roman"/>
          <w:szCs w:val="28"/>
        </w:rPr>
        <w:t>1) колористическое решение и отделку кровли;</w:t>
      </w:r>
    </w:p>
    <w:p w:rsidR="006D274C" w:rsidRPr="00272D4F" w:rsidRDefault="006D274C" w:rsidP="003764DC">
      <w:pPr>
        <w:rPr>
          <w:rFonts w:cs="Times New Roman"/>
          <w:szCs w:val="28"/>
        </w:rPr>
      </w:pPr>
      <w:r w:rsidRPr="00272D4F">
        <w:rPr>
          <w:rFonts w:cs="Times New Roman"/>
          <w:szCs w:val="28"/>
        </w:rPr>
        <w:t>2) архитектурные и декоративные элементы фасадов (навесы, козырьки, входы, лестницы, крыльцо, оконные и витринные конструкции, декоративные и защитные решетки, ограждения балконов и лоджий, флагштоки, осветительное оборудование на кронштейнах);</w:t>
      </w:r>
    </w:p>
    <w:p w:rsidR="006D274C" w:rsidRPr="00272D4F" w:rsidRDefault="006D274C" w:rsidP="003764DC">
      <w:pPr>
        <w:rPr>
          <w:rFonts w:cs="Times New Roman"/>
          <w:szCs w:val="28"/>
        </w:rPr>
      </w:pPr>
      <w:r w:rsidRPr="00272D4F">
        <w:rPr>
          <w:rFonts w:cs="Times New Roman"/>
          <w:szCs w:val="28"/>
        </w:rPr>
        <w:t>3) мемориальные и памятные доски;</w:t>
      </w:r>
    </w:p>
    <w:p w:rsidR="006D274C" w:rsidRPr="00272D4F" w:rsidRDefault="006D274C" w:rsidP="003764DC">
      <w:pPr>
        <w:rPr>
          <w:rFonts w:cs="Times New Roman"/>
          <w:szCs w:val="28"/>
        </w:rPr>
      </w:pPr>
      <w:r w:rsidRPr="00272D4F">
        <w:rPr>
          <w:rFonts w:cs="Times New Roman"/>
          <w:szCs w:val="28"/>
        </w:rPr>
        <w:t>4) элементы дополнительного оборудования (защитные экраны, ставни, кондиционеры, антенны, водосточные трубы и т.п.).</w:t>
      </w:r>
    </w:p>
    <w:p w:rsidR="006D274C" w:rsidRPr="00272D4F" w:rsidRDefault="006D274C" w:rsidP="003764DC">
      <w:pPr>
        <w:rPr>
          <w:rFonts w:cs="Times New Roman"/>
          <w:szCs w:val="28"/>
        </w:rPr>
      </w:pPr>
      <w:r w:rsidRPr="00272D4F">
        <w:rPr>
          <w:rFonts w:cs="Times New Roman"/>
          <w:szCs w:val="28"/>
        </w:rPr>
        <w:t>Все работы на общем имуществе, выполняемые в рамках реконструкции помещений, расположенных в многоквартирных домах, согласовываются в установленном Жилищном кодексом Российской Федерации порядке с собственниками помещений данного многоквартирного дома.</w:t>
      </w:r>
    </w:p>
    <w:p w:rsidR="006D274C" w:rsidRPr="00272D4F" w:rsidRDefault="006D274C" w:rsidP="003764DC">
      <w:pPr>
        <w:rPr>
          <w:rFonts w:cs="Times New Roman"/>
          <w:szCs w:val="28"/>
        </w:rPr>
      </w:pPr>
      <w:r w:rsidRPr="00272D4F">
        <w:rPr>
          <w:rFonts w:cs="Times New Roman"/>
          <w:szCs w:val="28"/>
        </w:rPr>
        <w:t>Витрины магазинов и офисов, выходящих фасадами на улицы города, должны иметь световое оформление. Запрещается самовольное переоборудование фасадов зданий и их конструктивных элементов.</w:t>
      </w:r>
    </w:p>
    <w:p w:rsidR="006D274C" w:rsidRPr="00272D4F" w:rsidRDefault="006D274C" w:rsidP="003764DC">
      <w:pPr>
        <w:rPr>
          <w:rFonts w:cs="Times New Roman"/>
          <w:szCs w:val="28"/>
        </w:rPr>
      </w:pPr>
      <w:r w:rsidRPr="00272D4F">
        <w:rPr>
          <w:rFonts w:cs="Times New Roman"/>
          <w:szCs w:val="28"/>
        </w:rPr>
        <w:lastRenderedPageBreak/>
        <w:t>Колористическое решение крыш, стен и прочих элементов зданий и сооружений следует проектировать с учетом концепции общего цветового решения улиц и территорий города. Проектирование и производство работ по оформлению фасадов (реставрация, ремонт, покраска главных и дворовых фасадов) следует производить на основании паспорта колористического решения установленного образца.</w:t>
      </w:r>
    </w:p>
    <w:p w:rsidR="006D274C" w:rsidRPr="00272D4F" w:rsidRDefault="006D274C" w:rsidP="003764DC">
      <w:pPr>
        <w:rPr>
          <w:rFonts w:cs="Times New Roman"/>
          <w:szCs w:val="28"/>
        </w:rPr>
      </w:pPr>
      <w:r w:rsidRPr="00272D4F">
        <w:rPr>
          <w:rFonts w:cs="Times New Roman"/>
          <w:szCs w:val="28"/>
        </w:rPr>
        <w:t>Оформление застройки следует вести с применением материалов, обеспечивающих долговечное покрытие – для кровли и водоотводов; естественных облицовочных материалов – для цокольной части зданий.</w:t>
      </w:r>
    </w:p>
    <w:p w:rsidR="006D274C" w:rsidRPr="00272D4F" w:rsidRDefault="006D274C" w:rsidP="003764DC">
      <w:pPr>
        <w:rPr>
          <w:rFonts w:cs="Times New Roman"/>
          <w:szCs w:val="28"/>
        </w:rPr>
      </w:pPr>
      <w:r w:rsidRPr="00272D4F">
        <w:rPr>
          <w:rFonts w:cs="Times New Roman"/>
          <w:szCs w:val="28"/>
        </w:rPr>
        <w:t>Собственник здания либо помещения в многоквартирном доме несет ответственность за эстетическую сохранность объекта (покраска, отделка, архитектурное освещение и т.п.).</w:t>
      </w:r>
    </w:p>
    <w:p w:rsidR="006D274C" w:rsidRPr="00272D4F" w:rsidRDefault="006D274C" w:rsidP="003764DC">
      <w:pPr>
        <w:rPr>
          <w:rFonts w:cs="Times New Roman"/>
          <w:szCs w:val="28"/>
        </w:rPr>
      </w:pPr>
      <w:r w:rsidRPr="00272D4F">
        <w:rPr>
          <w:rFonts w:cs="Times New Roman"/>
          <w:szCs w:val="28"/>
        </w:rPr>
        <w:t xml:space="preserve">Установленное дополнительное оборудование на фасады зданий (защитные экраны, ставни, кондиционеры, антенны, </w:t>
      </w:r>
      <w:proofErr w:type="spellStart"/>
      <w:r w:rsidRPr="00272D4F">
        <w:rPr>
          <w:rFonts w:cs="Times New Roman"/>
          <w:szCs w:val="28"/>
        </w:rPr>
        <w:t>флагодержатели</w:t>
      </w:r>
      <w:proofErr w:type="spellEnd"/>
      <w:r w:rsidRPr="00272D4F">
        <w:rPr>
          <w:rFonts w:cs="Times New Roman"/>
          <w:szCs w:val="28"/>
        </w:rPr>
        <w:t>, водосточные трубы и т.п.) должно иметь современный стандартный вид, не изменяющий архитектурное решение фасада здания в целом.</w:t>
      </w:r>
    </w:p>
    <w:p w:rsidR="006D274C" w:rsidRPr="00272D4F" w:rsidRDefault="006D274C" w:rsidP="003764DC">
      <w:pPr>
        <w:rPr>
          <w:rFonts w:cs="Times New Roman"/>
          <w:szCs w:val="28"/>
        </w:rPr>
      </w:pPr>
      <w:r w:rsidRPr="00272D4F">
        <w:rPr>
          <w:rFonts w:cs="Times New Roman"/>
          <w:szCs w:val="28"/>
        </w:rPr>
        <w:t>Материалы и характер покрытия улиц и дорог должны отвечать техническим требованиям к содержанию и эксплуатации городских территорий, обеспечивать удобство и безопасность пешеходного и транспортного движения.</w:t>
      </w:r>
    </w:p>
    <w:p w:rsidR="006D274C" w:rsidRPr="00272D4F" w:rsidRDefault="006D274C" w:rsidP="003764DC">
      <w:pPr>
        <w:rPr>
          <w:rFonts w:cs="Times New Roman"/>
          <w:szCs w:val="28"/>
        </w:rPr>
      </w:pPr>
      <w:r w:rsidRPr="00272D4F">
        <w:rPr>
          <w:rFonts w:cs="Times New Roman"/>
          <w:szCs w:val="28"/>
        </w:rPr>
        <w:t xml:space="preserve">Покрытие и мощение городских территорий осуществляются комплексно, включая устройство </w:t>
      </w:r>
      <w:proofErr w:type="spellStart"/>
      <w:r w:rsidRPr="00272D4F">
        <w:rPr>
          <w:rFonts w:cs="Times New Roman"/>
          <w:szCs w:val="28"/>
        </w:rPr>
        <w:t>отмостки</w:t>
      </w:r>
      <w:proofErr w:type="spellEnd"/>
      <w:r w:rsidRPr="00272D4F">
        <w:rPr>
          <w:rFonts w:cs="Times New Roman"/>
          <w:szCs w:val="28"/>
        </w:rPr>
        <w:t xml:space="preserve">, водостоков, </w:t>
      </w:r>
      <w:proofErr w:type="spellStart"/>
      <w:r w:rsidRPr="00272D4F">
        <w:rPr>
          <w:rFonts w:cs="Times New Roman"/>
          <w:szCs w:val="28"/>
        </w:rPr>
        <w:t>поребриков</w:t>
      </w:r>
      <w:proofErr w:type="spellEnd"/>
      <w:r w:rsidRPr="00272D4F">
        <w:rPr>
          <w:rFonts w:cs="Times New Roman"/>
          <w:szCs w:val="28"/>
        </w:rPr>
        <w:t>, подпорных и ограждающих стенок, защитных ограждений деревьев.</w:t>
      </w:r>
    </w:p>
    <w:p w:rsidR="006D274C" w:rsidRPr="00272D4F" w:rsidRDefault="006D274C" w:rsidP="003764DC">
      <w:pPr>
        <w:rPr>
          <w:rFonts w:cs="Times New Roman"/>
          <w:szCs w:val="28"/>
        </w:rPr>
      </w:pPr>
      <w:r w:rsidRPr="00272D4F">
        <w:rPr>
          <w:rFonts w:cs="Times New Roman"/>
          <w:szCs w:val="28"/>
        </w:rPr>
        <w:t xml:space="preserve">Любое иное благоустройство как зданий (иных объектов капитального/некапитального строительства), так и прилегающих территорий, значительно изменяющее облик как самих улиц, так и отдельных их элементов в границах установленных улиц, должно быть согласовано с отделом архитектуры и градостроительства администрации </w:t>
      </w:r>
      <w:r w:rsidR="005B7CED" w:rsidRPr="00272D4F">
        <w:rPr>
          <w:rFonts w:cs="Times New Roman"/>
          <w:szCs w:val="28"/>
        </w:rPr>
        <w:t>Камышлов</w:t>
      </w:r>
      <w:r w:rsidRPr="00272D4F">
        <w:rPr>
          <w:rFonts w:cs="Times New Roman"/>
          <w:szCs w:val="28"/>
        </w:rPr>
        <w:t>ского городского округа.</w:t>
      </w:r>
    </w:p>
    <w:p w:rsidR="006D274C" w:rsidRPr="00272D4F" w:rsidRDefault="006D274C" w:rsidP="003764DC">
      <w:pPr>
        <w:rPr>
          <w:rFonts w:cs="Times New Roman"/>
          <w:szCs w:val="28"/>
        </w:rPr>
      </w:pPr>
      <w:r w:rsidRPr="00272D4F">
        <w:rPr>
          <w:rFonts w:cs="Times New Roman"/>
          <w:szCs w:val="28"/>
        </w:rPr>
        <w:t>Остановочные комплексы общественного транспорта должны быть оформлены в едином стиле, в соответствии с требованиями настоящих Правил, иметь наименование остановки.</w:t>
      </w:r>
    </w:p>
    <w:p w:rsidR="006D274C" w:rsidRPr="00272D4F" w:rsidRDefault="006D274C" w:rsidP="003764DC">
      <w:pPr>
        <w:rPr>
          <w:rFonts w:cs="Times New Roman"/>
          <w:szCs w:val="28"/>
        </w:rPr>
      </w:pPr>
      <w:r w:rsidRPr="00272D4F">
        <w:rPr>
          <w:rFonts w:cs="Times New Roman"/>
          <w:szCs w:val="28"/>
        </w:rPr>
        <w:t>4. В границах данной зоны запрещается:</w:t>
      </w:r>
    </w:p>
    <w:p w:rsidR="006D274C" w:rsidRPr="00272D4F" w:rsidRDefault="006D274C" w:rsidP="003764DC">
      <w:pPr>
        <w:rPr>
          <w:rFonts w:cs="Times New Roman"/>
          <w:szCs w:val="28"/>
        </w:rPr>
      </w:pPr>
      <w:r w:rsidRPr="00272D4F">
        <w:rPr>
          <w:rFonts w:cs="Times New Roman"/>
          <w:szCs w:val="28"/>
        </w:rPr>
        <w:t>1) размещение производственных предприятий;</w:t>
      </w:r>
    </w:p>
    <w:p w:rsidR="006D274C" w:rsidRPr="00272D4F" w:rsidRDefault="006D274C" w:rsidP="003764DC">
      <w:pPr>
        <w:rPr>
          <w:rFonts w:cs="Times New Roman"/>
          <w:szCs w:val="28"/>
        </w:rPr>
      </w:pPr>
      <w:r w:rsidRPr="00272D4F">
        <w:rPr>
          <w:rFonts w:cs="Times New Roman"/>
          <w:szCs w:val="28"/>
        </w:rPr>
        <w:t>2) размещение автостоянок с количеством мест более 500;</w:t>
      </w:r>
    </w:p>
    <w:p w:rsidR="006D274C" w:rsidRPr="00272D4F" w:rsidRDefault="006D274C" w:rsidP="003764DC">
      <w:pPr>
        <w:rPr>
          <w:rFonts w:cs="Times New Roman"/>
          <w:szCs w:val="28"/>
        </w:rPr>
      </w:pPr>
      <w:r w:rsidRPr="00272D4F">
        <w:rPr>
          <w:rFonts w:cs="Times New Roman"/>
          <w:szCs w:val="28"/>
        </w:rPr>
        <w:t>3) размещение нестационарных торговых объектов, за исключением следующих специализированных нестационарных торговых объек</w:t>
      </w:r>
      <w:r w:rsidR="00272D4F" w:rsidRPr="00272D4F">
        <w:rPr>
          <w:rFonts w:cs="Times New Roman"/>
          <w:szCs w:val="28"/>
        </w:rPr>
        <w:t>тов: «Печать», «Цветы», «Мороже</w:t>
      </w:r>
      <w:r w:rsidRPr="00272D4F">
        <w:rPr>
          <w:rFonts w:cs="Times New Roman"/>
          <w:szCs w:val="28"/>
        </w:rPr>
        <w:t>ное»;</w:t>
      </w:r>
    </w:p>
    <w:p w:rsidR="006D274C" w:rsidRPr="00272D4F" w:rsidRDefault="006D274C" w:rsidP="003764DC">
      <w:pPr>
        <w:rPr>
          <w:rFonts w:cs="Times New Roman"/>
          <w:szCs w:val="28"/>
        </w:rPr>
      </w:pPr>
      <w:r w:rsidRPr="00272D4F">
        <w:rPr>
          <w:rFonts w:cs="Times New Roman"/>
          <w:szCs w:val="28"/>
        </w:rPr>
        <w:t xml:space="preserve">4) размещение рекламных конструкций на фасадах зданий, а также отдельно стоящих конструкций, без согласования с отделом архитектуры и градостроительства администрации </w:t>
      </w:r>
      <w:r w:rsidR="005B7CED" w:rsidRPr="00272D4F">
        <w:rPr>
          <w:rFonts w:cs="Times New Roman"/>
          <w:szCs w:val="28"/>
        </w:rPr>
        <w:t>Камышлов</w:t>
      </w:r>
      <w:r w:rsidRPr="00272D4F">
        <w:rPr>
          <w:rFonts w:cs="Times New Roman"/>
          <w:szCs w:val="28"/>
        </w:rPr>
        <w:t>ского городского округа;</w:t>
      </w:r>
    </w:p>
    <w:p w:rsidR="006D274C" w:rsidRPr="00272D4F" w:rsidRDefault="006D274C" w:rsidP="003764DC">
      <w:pPr>
        <w:rPr>
          <w:rFonts w:cs="Times New Roman"/>
          <w:szCs w:val="28"/>
        </w:rPr>
      </w:pPr>
      <w:r w:rsidRPr="00272D4F">
        <w:rPr>
          <w:rFonts w:cs="Times New Roman"/>
          <w:szCs w:val="28"/>
        </w:rPr>
        <w:t xml:space="preserve">5) размещение кондиционеров и других устройств на фасадах зданий без согласования с отделом архитектуры и градостроительства администрации </w:t>
      </w:r>
      <w:r w:rsidR="005B7CED" w:rsidRPr="00272D4F">
        <w:rPr>
          <w:rFonts w:cs="Times New Roman"/>
          <w:szCs w:val="28"/>
        </w:rPr>
        <w:t>Камышлов</w:t>
      </w:r>
      <w:r w:rsidRPr="00272D4F">
        <w:rPr>
          <w:rFonts w:cs="Times New Roman"/>
          <w:szCs w:val="28"/>
        </w:rPr>
        <w:t>ского городского округа;</w:t>
      </w:r>
    </w:p>
    <w:p w:rsidR="006D274C" w:rsidRPr="00272D4F" w:rsidRDefault="006D274C" w:rsidP="003764DC">
      <w:pPr>
        <w:rPr>
          <w:rFonts w:cs="Times New Roman"/>
          <w:szCs w:val="28"/>
        </w:rPr>
      </w:pPr>
      <w:r w:rsidRPr="00272D4F">
        <w:rPr>
          <w:rFonts w:cs="Times New Roman"/>
          <w:szCs w:val="28"/>
        </w:rPr>
        <w:t>6) оборудование на первых этажах многоквартирных домов балконов, лоджий, не предусмотренных проектом.</w:t>
      </w:r>
    </w:p>
    <w:p w:rsidR="006D274C" w:rsidRPr="00272D4F" w:rsidRDefault="006D274C" w:rsidP="003764DC">
      <w:pPr>
        <w:rPr>
          <w:rFonts w:cs="Times New Roman"/>
          <w:szCs w:val="28"/>
        </w:rPr>
      </w:pPr>
    </w:p>
    <w:p w:rsidR="006D274C" w:rsidRPr="00272D4F" w:rsidRDefault="006D274C" w:rsidP="003764DC">
      <w:pPr>
        <w:rPr>
          <w:rFonts w:cs="Times New Roman"/>
          <w:b/>
          <w:szCs w:val="28"/>
        </w:rPr>
      </w:pPr>
      <w:r w:rsidRPr="00272D4F">
        <w:rPr>
          <w:rFonts w:cs="Times New Roman"/>
          <w:b/>
          <w:szCs w:val="28"/>
        </w:rPr>
        <w:t>Зона ограничений застройки от ретранслятора</w:t>
      </w:r>
    </w:p>
    <w:p w:rsidR="006D274C" w:rsidRPr="00272D4F" w:rsidRDefault="006D274C" w:rsidP="003764DC">
      <w:pPr>
        <w:rPr>
          <w:rFonts w:cs="Times New Roman"/>
          <w:szCs w:val="28"/>
        </w:rPr>
      </w:pPr>
      <w:r w:rsidRPr="00272D4F">
        <w:rPr>
          <w:rFonts w:cs="Times New Roman"/>
          <w:szCs w:val="28"/>
        </w:rPr>
        <w:t>1. Назначение зоны – для защиты населения от воздействия электромагнитной энергии, излучаемой передающими радио-, телевизионными станциями, объектами радиолокации.</w:t>
      </w:r>
    </w:p>
    <w:p w:rsidR="006D274C" w:rsidRPr="00272D4F" w:rsidRDefault="006D274C" w:rsidP="003764DC">
      <w:pPr>
        <w:rPr>
          <w:rFonts w:cs="Times New Roman"/>
          <w:szCs w:val="28"/>
        </w:rPr>
      </w:pPr>
      <w:r w:rsidRPr="00272D4F">
        <w:rPr>
          <w:rFonts w:cs="Times New Roman"/>
          <w:szCs w:val="28"/>
        </w:rPr>
        <w:t>2. Нормативные акты, регламентирующие режим хозяйственной деятельности:</w:t>
      </w:r>
    </w:p>
    <w:p w:rsidR="006D274C" w:rsidRPr="00272D4F" w:rsidRDefault="006D274C" w:rsidP="003764DC">
      <w:pPr>
        <w:rPr>
          <w:rFonts w:cs="Times New Roman"/>
          <w:szCs w:val="28"/>
        </w:rPr>
      </w:pPr>
      <w:r w:rsidRPr="00272D4F">
        <w:rPr>
          <w:rFonts w:cs="Times New Roman"/>
          <w:szCs w:val="28"/>
        </w:rPr>
        <w:t>- Санитарные нормы и правила размещения радио-телевизионных и радиолокационных станций от 8 февраля 1978 г. №1823-78.</w:t>
      </w:r>
    </w:p>
    <w:p w:rsidR="006D274C" w:rsidRPr="00272D4F" w:rsidRDefault="006D274C" w:rsidP="003764DC">
      <w:pPr>
        <w:rPr>
          <w:rFonts w:cs="Times New Roman"/>
          <w:szCs w:val="28"/>
        </w:rPr>
      </w:pPr>
      <w:r w:rsidRPr="00272D4F">
        <w:rPr>
          <w:rFonts w:cs="Times New Roman"/>
          <w:szCs w:val="28"/>
        </w:rPr>
        <w:t>Рекомендуется:</w:t>
      </w:r>
    </w:p>
    <w:p w:rsidR="006D274C" w:rsidRPr="00272D4F" w:rsidRDefault="006D274C" w:rsidP="003764DC">
      <w:pPr>
        <w:rPr>
          <w:rFonts w:cs="Times New Roman"/>
          <w:szCs w:val="28"/>
        </w:rPr>
      </w:pPr>
      <w:r w:rsidRPr="00272D4F">
        <w:rPr>
          <w:rFonts w:cs="Times New Roman"/>
          <w:szCs w:val="28"/>
        </w:rPr>
        <w:lastRenderedPageBreak/>
        <w:t>- передающие радиоцентры, радиостанции, телецентры при мощности одного передатчика или суммарной мощности нескольких пере</w:t>
      </w:r>
      <w:r w:rsidR="00E02CE5">
        <w:rPr>
          <w:rFonts w:cs="Times New Roman"/>
          <w:szCs w:val="28"/>
        </w:rPr>
        <w:t xml:space="preserve">датчиков более 100 кВт, а также </w:t>
      </w:r>
      <w:r w:rsidRPr="00272D4F">
        <w:rPr>
          <w:rFonts w:cs="Times New Roman"/>
          <w:szCs w:val="28"/>
        </w:rPr>
        <w:t>обзорные радиолокационные станции размещать за пределами населенных мест с выполнением условий, обеспечивающих соблюдение установленных предельно допустимых уровней электромагнитной энергии.</w:t>
      </w:r>
    </w:p>
    <w:p w:rsidR="006D274C" w:rsidRPr="00272D4F" w:rsidRDefault="006D274C" w:rsidP="003764DC">
      <w:pPr>
        <w:rPr>
          <w:rFonts w:cs="Times New Roman"/>
          <w:szCs w:val="28"/>
        </w:rPr>
      </w:pPr>
      <w:r w:rsidRPr="00272D4F">
        <w:rPr>
          <w:rFonts w:cs="Times New Roman"/>
          <w:szCs w:val="28"/>
        </w:rPr>
        <w:t>3. Ограничения:</w:t>
      </w:r>
    </w:p>
    <w:p w:rsidR="006D274C" w:rsidRPr="00272D4F" w:rsidRDefault="006D274C" w:rsidP="003764DC">
      <w:pPr>
        <w:rPr>
          <w:rFonts w:cs="Times New Roman"/>
          <w:szCs w:val="28"/>
        </w:rPr>
      </w:pPr>
      <w:r w:rsidRPr="00272D4F">
        <w:rPr>
          <w:rFonts w:cs="Times New Roman"/>
          <w:szCs w:val="28"/>
        </w:rPr>
        <w:t>1) Возможное размещение:</w:t>
      </w:r>
    </w:p>
    <w:p w:rsidR="006D274C" w:rsidRPr="00272D4F" w:rsidRDefault="006D274C" w:rsidP="003764DC">
      <w:pPr>
        <w:rPr>
          <w:rFonts w:cs="Times New Roman"/>
          <w:szCs w:val="28"/>
        </w:rPr>
      </w:pPr>
      <w:r w:rsidRPr="00272D4F">
        <w:rPr>
          <w:rFonts w:cs="Times New Roman"/>
          <w:szCs w:val="28"/>
        </w:rPr>
        <w:t>- на территории зоны «ограничений» могут размещаться административно-хозяйственные и общественные здания при условии проведения мероприятий, обеспечивающих снижение уровня электромагнитной энергии в них до предельно допустимого;</w:t>
      </w:r>
    </w:p>
    <w:p w:rsidR="006D274C" w:rsidRPr="00272D4F" w:rsidRDefault="006D274C" w:rsidP="003764DC">
      <w:pPr>
        <w:rPr>
          <w:rFonts w:cs="Times New Roman"/>
          <w:szCs w:val="28"/>
        </w:rPr>
      </w:pPr>
      <w:r w:rsidRPr="00272D4F">
        <w:rPr>
          <w:rFonts w:cs="Times New Roman"/>
          <w:szCs w:val="28"/>
        </w:rPr>
        <w:t>- на территории зоны «строгого режима» могут размещаться сооружения, входящие в состав радиопередающих объектов и радиолокационных станций. Эта территория может также использоваться для выращивания сельскохозяйственных культур.</w:t>
      </w:r>
    </w:p>
    <w:p w:rsidR="006D274C" w:rsidRPr="00272D4F" w:rsidRDefault="006D274C" w:rsidP="003764DC">
      <w:pPr>
        <w:rPr>
          <w:rFonts w:cs="Times New Roman"/>
          <w:szCs w:val="28"/>
        </w:rPr>
      </w:pPr>
      <w:r w:rsidRPr="00272D4F">
        <w:rPr>
          <w:rFonts w:cs="Times New Roman"/>
          <w:szCs w:val="28"/>
        </w:rPr>
        <w:t>Не допускается:</w:t>
      </w:r>
    </w:p>
    <w:p w:rsidR="006D274C" w:rsidRPr="005B57BC" w:rsidRDefault="006D274C" w:rsidP="003764DC">
      <w:pPr>
        <w:rPr>
          <w:rFonts w:cs="Times New Roman"/>
          <w:szCs w:val="28"/>
        </w:rPr>
      </w:pPr>
      <w:r w:rsidRPr="00272D4F">
        <w:rPr>
          <w:rFonts w:cs="Times New Roman"/>
          <w:szCs w:val="28"/>
        </w:rPr>
        <w:t>- размещение жилых и общественных зданий на технической территории объектов</w:t>
      </w:r>
      <w:r w:rsidRPr="005B57BC">
        <w:rPr>
          <w:rFonts w:cs="Times New Roman"/>
          <w:szCs w:val="28"/>
        </w:rPr>
        <w:t>, являющихся источником облучения электромагнитной энергии радиоволн;</w:t>
      </w:r>
    </w:p>
    <w:p w:rsidR="006D274C" w:rsidRPr="005B57BC" w:rsidRDefault="006D274C" w:rsidP="003764DC">
      <w:pPr>
        <w:rPr>
          <w:rFonts w:cs="Times New Roman"/>
          <w:szCs w:val="28"/>
        </w:rPr>
      </w:pPr>
      <w:r w:rsidRPr="005B57BC">
        <w:rPr>
          <w:rFonts w:cs="Times New Roman"/>
          <w:szCs w:val="28"/>
        </w:rPr>
        <w:t>- организация мест массового отдыха населения.</w:t>
      </w:r>
    </w:p>
    <w:p w:rsidR="006D274C" w:rsidRPr="005B7CED" w:rsidRDefault="006D274C" w:rsidP="003764DC">
      <w:pPr>
        <w:rPr>
          <w:rFonts w:cs="Times New Roman"/>
          <w:szCs w:val="28"/>
          <w:highlight w:val="yellow"/>
        </w:rPr>
      </w:pPr>
    </w:p>
    <w:p w:rsidR="006D274C" w:rsidRPr="00272D4F" w:rsidRDefault="006D274C" w:rsidP="003764DC">
      <w:pPr>
        <w:rPr>
          <w:rFonts w:cs="Times New Roman"/>
          <w:b/>
          <w:szCs w:val="28"/>
        </w:rPr>
      </w:pPr>
      <w:r w:rsidRPr="00272D4F">
        <w:rPr>
          <w:rFonts w:cs="Times New Roman"/>
          <w:b/>
          <w:szCs w:val="28"/>
        </w:rPr>
        <w:t>Зона залегания полезных ископаемых</w:t>
      </w:r>
    </w:p>
    <w:p w:rsidR="006D274C" w:rsidRPr="00272D4F" w:rsidRDefault="006D274C" w:rsidP="003764DC">
      <w:pPr>
        <w:rPr>
          <w:rFonts w:cs="Times New Roman"/>
          <w:szCs w:val="28"/>
        </w:rPr>
      </w:pPr>
      <w:r w:rsidRPr="00272D4F">
        <w:rPr>
          <w:rFonts w:cs="Times New Roman"/>
          <w:szCs w:val="28"/>
        </w:rPr>
        <w:t>Застройка площадей залегания полезных ископаемых,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w:t>
      </w:r>
    </w:p>
    <w:p w:rsidR="006D274C" w:rsidRDefault="006D274C" w:rsidP="003764DC">
      <w:pPr>
        <w:rPr>
          <w:rFonts w:cs="Times New Roman"/>
          <w:szCs w:val="28"/>
        </w:rPr>
      </w:pPr>
      <w:r w:rsidRPr="00272D4F">
        <w:rPr>
          <w:rFonts w:cs="Times New Roman"/>
          <w:szCs w:val="28"/>
        </w:rPr>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rsidR="000C5555" w:rsidRDefault="000C5555" w:rsidP="003764DC">
      <w:pPr>
        <w:rPr>
          <w:rFonts w:cs="Times New Roman"/>
          <w:szCs w:val="28"/>
        </w:rPr>
      </w:pPr>
    </w:p>
    <w:p w:rsidR="000C5555" w:rsidRPr="000C5555" w:rsidRDefault="000C5555" w:rsidP="000C5555">
      <w:pPr>
        <w:rPr>
          <w:rFonts w:cs="Times New Roman"/>
          <w:b/>
          <w:szCs w:val="24"/>
        </w:rPr>
      </w:pPr>
      <w:r w:rsidRPr="000C5555">
        <w:rPr>
          <w:rFonts w:cs="Times New Roman"/>
          <w:b/>
          <w:szCs w:val="24"/>
        </w:rPr>
        <w:t>Зона специального назначения (особо охраняемая природная территория) - С (О-П)</w:t>
      </w:r>
    </w:p>
    <w:p w:rsidR="000C5555" w:rsidRPr="000C5555" w:rsidRDefault="000C5555" w:rsidP="000C5555">
      <w:pPr>
        <w:rPr>
          <w:rFonts w:cs="Times New Roman"/>
          <w:szCs w:val="24"/>
        </w:rPr>
      </w:pPr>
      <w:r w:rsidRPr="000C5555">
        <w:rPr>
          <w:rFonts w:cs="Times New Roman"/>
          <w:b/>
          <w:szCs w:val="24"/>
        </w:rPr>
        <w:t xml:space="preserve"> Регламентирующий документ</w:t>
      </w:r>
      <w:r w:rsidRPr="000C5555">
        <w:rPr>
          <w:rFonts w:cs="Times New Roman"/>
          <w:szCs w:val="24"/>
        </w:rPr>
        <w:t xml:space="preserve"> </w:t>
      </w:r>
    </w:p>
    <w:p w:rsidR="000C5555" w:rsidRPr="000C5555" w:rsidRDefault="000C5555" w:rsidP="000C5555">
      <w:pPr>
        <w:ind w:firstLine="993"/>
        <w:rPr>
          <w:rFonts w:cs="Times New Roman"/>
          <w:szCs w:val="24"/>
        </w:rPr>
      </w:pPr>
      <w:r w:rsidRPr="000C5555">
        <w:rPr>
          <w:rFonts w:cs="Times New Roman"/>
          <w:szCs w:val="24"/>
        </w:rPr>
        <w:t xml:space="preserve">- Градостроительный кодекс РФ. </w:t>
      </w:r>
    </w:p>
    <w:p w:rsidR="000C5555" w:rsidRPr="000C5555" w:rsidRDefault="000C5555" w:rsidP="000C5555">
      <w:pPr>
        <w:ind w:firstLine="993"/>
        <w:rPr>
          <w:rFonts w:cs="Times New Roman"/>
          <w:szCs w:val="24"/>
        </w:rPr>
      </w:pPr>
      <w:r w:rsidRPr="000C5555">
        <w:rPr>
          <w:rFonts w:cs="Times New Roman"/>
          <w:szCs w:val="24"/>
        </w:rPr>
        <w:t xml:space="preserve">- Земельный кодекс РФ. </w:t>
      </w:r>
    </w:p>
    <w:p w:rsidR="000C5555" w:rsidRPr="000C5555" w:rsidRDefault="000C5555" w:rsidP="000C5555">
      <w:pPr>
        <w:ind w:firstLine="993"/>
        <w:rPr>
          <w:rFonts w:cs="Times New Roman"/>
          <w:szCs w:val="24"/>
        </w:rPr>
      </w:pPr>
      <w:r w:rsidRPr="000C5555">
        <w:rPr>
          <w:rFonts w:cs="Times New Roman"/>
          <w:szCs w:val="24"/>
        </w:rPr>
        <w:t xml:space="preserve">- Федеральный закон от 14 марта 1995 г. № 33-ФЗ «Об особо охраняемых природных территориях». </w:t>
      </w:r>
    </w:p>
    <w:p w:rsidR="000C5555" w:rsidRPr="000C5555" w:rsidRDefault="000C5555" w:rsidP="000C5555">
      <w:pPr>
        <w:ind w:firstLine="993"/>
        <w:rPr>
          <w:rFonts w:cs="Times New Roman"/>
          <w:szCs w:val="24"/>
        </w:rPr>
      </w:pPr>
      <w:r w:rsidRPr="000C5555">
        <w:rPr>
          <w:rFonts w:cs="Times New Roman"/>
          <w:szCs w:val="24"/>
        </w:rPr>
        <w:t xml:space="preserve">- Постановление Правительства Свердловской области от 17 января 2001 г. № 41- ПП «Об утверждении Перечней особо охраняемых природных территорий областного значения, расположенных в Свердловской области, и установлении режима особой охраны особо охраняемой природной территории областного значения категории «Лесной парк» (вместе с «Перечнем памятников природы областного значения», «Перечнем ландшафтных, ландшафтно-гидрологического, орнитологического и ботанического государственных природных заказников областного значения», «Перечнем лесных парков Свердловской области», «Перечнем дендрологических парков и ботанических садов областного значения»). </w:t>
      </w:r>
    </w:p>
    <w:p w:rsidR="000C5555" w:rsidRPr="000C5555" w:rsidRDefault="000C5555" w:rsidP="000C5555">
      <w:pPr>
        <w:ind w:firstLine="993"/>
        <w:rPr>
          <w:rFonts w:cs="Times New Roman"/>
          <w:szCs w:val="24"/>
        </w:rPr>
      </w:pPr>
      <w:r w:rsidRPr="000C5555">
        <w:rPr>
          <w:rFonts w:cs="Times New Roman"/>
          <w:szCs w:val="24"/>
        </w:rPr>
        <w:t>- Постановление Правительства Свердловской области от 27.03.2007 N 254-ПП «Об утверждении положений о государственных зоологических охотничьих заказниках Свердловской области» (вместе с "Положением о государственном зоологическом охотничьем заказнике областного значения "</w:t>
      </w:r>
      <w:proofErr w:type="spellStart"/>
      <w:r w:rsidRPr="000C5555">
        <w:rPr>
          <w:rFonts w:cs="Times New Roman"/>
          <w:szCs w:val="24"/>
        </w:rPr>
        <w:t>Байкаловский</w:t>
      </w:r>
      <w:proofErr w:type="spellEnd"/>
      <w:r w:rsidRPr="000C5555">
        <w:rPr>
          <w:rFonts w:cs="Times New Roman"/>
          <w:szCs w:val="24"/>
        </w:rPr>
        <w:t>", "Положением о государственном зоологическом охотничьем заказнике областного значения "</w:t>
      </w:r>
      <w:proofErr w:type="spellStart"/>
      <w:r w:rsidRPr="000C5555">
        <w:rPr>
          <w:rFonts w:cs="Times New Roman"/>
          <w:szCs w:val="24"/>
        </w:rPr>
        <w:t>Богдановичский</w:t>
      </w:r>
      <w:proofErr w:type="spellEnd"/>
      <w:r w:rsidRPr="000C5555">
        <w:rPr>
          <w:rFonts w:cs="Times New Roman"/>
          <w:szCs w:val="24"/>
        </w:rPr>
        <w:t>", "Положением о государственном зоологическом охотничьем заказнике областного значения "</w:t>
      </w:r>
      <w:proofErr w:type="spellStart"/>
      <w:r w:rsidRPr="000C5555">
        <w:rPr>
          <w:rFonts w:cs="Times New Roman"/>
          <w:szCs w:val="24"/>
        </w:rPr>
        <w:t>Гаринский</w:t>
      </w:r>
      <w:proofErr w:type="spellEnd"/>
      <w:r w:rsidRPr="000C5555">
        <w:rPr>
          <w:rFonts w:cs="Times New Roman"/>
          <w:szCs w:val="24"/>
        </w:rPr>
        <w:t>", "Положением о государственном зоологическом охотничьем заказнике областного значения "</w:t>
      </w:r>
      <w:proofErr w:type="spellStart"/>
      <w:r w:rsidRPr="000C5555">
        <w:rPr>
          <w:rFonts w:cs="Times New Roman"/>
          <w:szCs w:val="24"/>
        </w:rPr>
        <w:t>Ирбитский</w:t>
      </w:r>
      <w:proofErr w:type="spellEnd"/>
      <w:r w:rsidRPr="000C5555">
        <w:rPr>
          <w:rFonts w:cs="Times New Roman"/>
          <w:szCs w:val="24"/>
        </w:rPr>
        <w:t>", "Положением о государственном зоологическом охотничьем заказнике областного значения "</w:t>
      </w:r>
      <w:proofErr w:type="spellStart"/>
      <w:r w:rsidRPr="000C5555">
        <w:rPr>
          <w:rFonts w:cs="Times New Roman"/>
          <w:szCs w:val="24"/>
        </w:rPr>
        <w:t>Камышловский</w:t>
      </w:r>
      <w:proofErr w:type="spellEnd"/>
      <w:r w:rsidRPr="000C5555">
        <w:rPr>
          <w:rFonts w:cs="Times New Roman"/>
          <w:szCs w:val="24"/>
        </w:rPr>
        <w:t>", "Положением о государственном зоологическом охотничьем заказнике областного значения "</w:t>
      </w:r>
      <w:proofErr w:type="spellStart"/>
      <w:r w:rsidRPr="000C5555">
        <w:rPr>
          <w:rFonts w:cs="Times New Roman"/>
          <w:szCs w:val="24"/>
        </w:rPr>
        <w:t>Лангурский</w:t>
      </w:r>
      <w:proofErr w:type="spellEnd"/>
      <w:r w:rsidRPr="000C5555">
        <w:rPr>
          <w:rFonts w:cs="Times New Roman"/>
          <w:szCs w:val="24"/>
        </w:rPr>
        <w:t xml:space="preserve">", </w:t>
      </w:r>
      <w:r w:rsidRPr="000C5555">
        <w:rPr>
          <w:rFonts w:cs="Times New Roman"/>
          <w:szCs w:val="24"/>
        </w:rPr>
        <w:lastRenderedPageBreak/>
        <w:t>"Положением о государственном зоологическом охотничьем заказнике областного значения "</w:t>
      </w:r>
      <w:proofErr w:type="spellStart"/>
      <w:r w:rsidRPr="000C5555">
        <w:rPr>
          <w:rFonts w:cs="Times New Roman"/>
          <w:szCs w:val="24"/>
        </w:rPr>
        <w:t>Пелымский</w:t>
      </w:r>
      <w:proofErr w:type="spellEnd"/>
      <w:r w:rsidRPr="000C5555">
        <w:rPr>
          <w:rFonts w:cs="Times New Roman"/>
          <w:szCs w:val="24"/>
        </w:rPr>
        <w:t>", "Положением о государственном зоологическом охотничьем заказнике областного значения "</w:t>
      </w:r>
      <w:proofErr w:type="spellStart"/>
      <w:r w:rsidRPr="000C5555">
        <w:rPr>
          <w:rFonts w:cs="Times New Roman"/>
          <w:szCs w:val="24"/>
        </w:rPr>
        <w:t>Пышминский</w:t>
      </w:r>
      <w:proofErr w:type="spellEnd"/>
      <w:r w:rsidRPr="000C5555">
        <w:rPr>
          <w:rFonts w:cs="Times New Roman"/>
          <w:szCs w:val="24"/>
        </w:rPr>
        <w:t>", "Положением о государственном зоологическом охотничьем заказнике областного значения "</w:t>
      </w:r>
      <w:proofErr w:type="spellStart"/>
      <w:r w:rsidRPr="000C5555">
        <w:rPr>
          <w:rFonts w:cs="Times New Roman"/>
          <w:szCs w:val="24"/>
        </w:rPr>
        <w:t>Сергинский</w:t>
      </w:r>
      <w:proofErr w:type="spellEnd"/>
      <w:r w:rsidRPr="000C5555">
        <w:rPr>
          <w:rFonts w:cs="Times New Roman"/>
          <w:szCs w:val="24"/>
        </w:rPr>
        <w:t>", "Положением о государственном зоологическом охотничьем заказнике областного значения "</w:t>
      </w:r>
      <w:proofErr w:type="spellStart"/>
      <w:r w:rsidRPr="000C5555">
        <w:rPr>
          <w:rFonts w:cs="Times New Roman"/>
          <w:szCs w:val="24"/>
        </w:rPr>
        <w:t>Слободо</w:t>
      </w:r>
      <w:proofErr w:type="spellEnd"/>
      <w:r w:rsidRPr="000C5555">
        <w:rPr>
          <w:rFonts w:cs="Times New Roman"/>
          <w:szCs w:val="24"/>
        </w:rPr>
        <w:t>-Туринский", "Положением о государственном зоологическом охотничьем заказнике областного значения "</w:t>
      </w:r>
      <w:proofErr w:type="spellStart"/>
      <w:r w:rsidRPr="000C5555">
        <w:rPr>
          <w:rFonts w:cs="Times New Roman"/>
          <w:szCs w:val="24"/>
        </w:rPr>
        <w:t>Таборинский</w:t>
      </w:r>
      <w:proofErr w:type="spellEnd"/>
      <w:r w:rsidRPr="000C5555">
        <w:rPr>
          <w:rFonts w:cs="Times New Roman"/>
          <w:szCs w:val="24"/>
        </w:rPr>
        <w:t>", "Положением о государственном зоологическом охотничьем заказнике областного значения "</w:t>
      </w:r>
      <w:proofErr w:type="spellStart"/>
      <w:r w:rsidRPr="000C5555">
        <w:rPr>
          <w:rFonts w:cs="Times New Roman"/>
          <w:szCs w:val="24"/>
        </w:rPr>
        <w:t>Тугулымский</w:t>
      </w:r>
      <w:proofErr w:type="spellEnd"/>
      <w:r w:rsidRPr="000C5555">
        <w:rPr>
          <w:rFonts w:cs="Times New Roman"/>
          <w:szCs w:val="24"/>
        </w:rPr>
        <w:t>", "Положением о государственном зоологическом охотничьем заказнике областного значения "</w:t>
      </w:r>
      <w:proofErr w:type="spellStart"/>
      <w:r w:rsidRPr="000C5555">
        <w:rPr>
          <w:rFonts w:cs="Times New Roman"/>
          <w:szCs w:val="24"/>
        </w:rPr>
        <w:t>Шалинский</w:t>
      </w:r>
      <w:proofErr w:type="spellEnd"/>
      <w:r w:rsidRPr="000C5555">
        <w:rPr>
          <w:rFonts w:cs="Times New Roman"/>
          <w:szCs w:val="24"/>
        </w:rPr>
        <w:t>", "Положением о государственном зоологическом охотничьем заказнике областного значения "</w:t>
      </w:r>
      <w:proofErr w:type="spellStart"/>
      <w:r w:rsidRPr="000C5555">
        <w:rPr>
          <w:rFonts w:cs="Times New Roman"/>
          <w:szCs w:val="24"/>
        </w:rPr>
        <w:t>Юрмычский</w:t>
      </w:r>
      <w:proofErr w:type="spellEnd"/>
      <w:r w:rsidRPr="000C5555">
        <w:rPr>
          <w:rFonts w:cs="Times New Roman"/>
          <w:szCs w:val="24"/>
        </w:rPr>
        <w:t xml:space="preserve"> им. А.В. Григорьева", "Положением о государственном зоологическом охотничьем заказнике областного значения "</w:t>
      </w:r>
      <w:proofErr w:type="spellStart"/>
      <w:r w:rsidRPr="000C5555">
        <w:rPr>
          <w:rFonts w:cs="Times New Roman"/>
          <w:szCs w:val="24"/>
        </w:rPr>
        <w:t>Янсаевский</w:t>
      </w:r>
      <w:proofErr w:type="spellEnd"/>
      <w:r w:rsidRPr="000C5555">
        <w:rPr>
          <w:rFonts w:cs="Times New Roman"/>
          <w:szCs w:val="24"/>
        </w:rPr>
        <w:t>")</w:t>
      </w:r>
    </w:p>
    <w:p w:rsidR="000C5555" w:rsidRPr="000C5555" w:rsidRDefault="000C5555" w:rsidP="000C5555">
      <w:pPr>
        <w:ind w:firstLine="993"/>
        <w:rPr>
          <w:rFonts w:cs="Times New Roman"/>
          <w:szCs w:val="24"/>
        </w:rPr>
      </w:pPr>
      <w:r w:rsidRPr="000C5555">
        <w:rPr>
          <w:rFonts w:cs="Times New Roman"/>
          <w:szCs w:val="24"/>
        </w:rPr>
        <w:t xml:space="preserve">- СП 42.13330.2011 «СНиП 2.07.01-89* Градостроительство. Планировка и застройка городских и сельских поселений», п. 14.6. </w:t>
      </w:r>
    </w:p>
    <w:p w:rsidR="000C5555" w:rsidRPr="000C5555" w:rsidRDefault="000C5555" w:rsidP="000C5555">
      <w:pPr>
        <w:rPr>
          <w:rFonts w:cs="Times New Roman"/>
          <w:szCs w:val="24"/>
        </w:rPr>
      </w:pPr>
    </w:p>
    <w:p w:rsidR="000C5555" w:rsidRPr="000C5555" w:rsidRDefault="000C5555" w:rsidP="000C5555">
      <w:pPr>
        <w:ind w:firstLine="708"/>
        <w:rPr>
          <w:rFonts w:cs="Times New Roman"/>
          <w:szCs w:val="24"/>
        </w:rPr>
      </w:pPr>
      <w:r w:rsidRPr="000C5555">
        <w:rPr>
          <w:rFonts w:cs="Times New Roman"/>
          <w:szCs w:val="24"/>
        </w:rPr>
        <w:t>Особо охраняемые природные территории Камышловского городского округа</w:t>
      </w:r>
    </w:p>
    <w:tbl>
      <w:tblPr>
        <w:tblW w:w="9018" w:type="dxa"/>
        <w:tblCellMar>
          <w:left w:w="10" w:type="dxa"/>
          <w:right w:w="10" w:type="dxa"/>
        </w:tblCellMar>
        <w:tblLook w:val="0000" w:firstRow="0" w:lastRow="0" w:firstColumn="0" w:lastColumn="0" w:noHBand="0" w:noVBand="0"/>
      </w:tblPr>
      <w:tblGrid>
        <w:gridCol w:w="540"/>
        <w:gridCol w:w="2054"/>
        <w:gridCol w:w="1921"/>
        <w:gridCol w:w="2701"/>
        <w:gridCol w:w="1932"/>
      </w:tblGrid>
      <w:tr w:rsidR="000C5555" w:rsidRPr="000C5555" w:rsidTr="00A57768">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555" w:rsidRPr="000C5555" w:rsidRDefault="000C5555" w:rsidP="000C5555">
            <w:pPr>
              <w:ind w:firstLine="29"/>
              <w:rPr>
                <w:rFonts w:cs="Times New Roman"/>
                <w:szCs w:val="24"/>
              </w:rPr>
            </w:pPr>
            <w:r w:rsidRPr="000C5555">
              <w:rPr>
                <w:rFonts w:cs="Times New Roman"/>
                <w:szCs w:val="24"/>
              </w:rPr>
              <w:t>№ п/п</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555" w:rsidRPr="000C5555" w:rsidRDefault="000C5555" w:rsidP="00A57768">
            <w:pPr>
              <w:rPr>
                <w:rFonts w:cs="Times New Roman"/>
                <w:szCs w:val="24"/>
              </w:rPr>
            </w:pPr>
            <w:r w:rsidRPr="000C5555">
              <w:rPr>
                <w:rFonts w:cs="Times New Roman"/>
                <w:szCs w:val="24"/>
              </w:rPr>
              <w:t>Название</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555" w:rsidRPr="000C5555" w:rsidRDefault="000C5555" w:rsidP="00A57768">
            <w:pPr>
              <w:rPr>
                <w:rFonts w:cs="Times New Roman"/>
                <w:szCs w:val="24"/>
              </w:rPr>
            </w:pPr>
            <w:r w:rsidRPr="000C5555">
              <w:rPr>
                <w:rFonts w:cs="Times New Roman"/>
                <w:szCs w:val="24"/>
              </w:rPr>
              <w:t>Площадь, в га</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555" w:rsidRPr="000C5555" w:rsidRDefault="000C5555" w:rsidP="00A57768">
            <w:pPr>
              <w:rPr>
                <w:rFonts w:cs="Times New Roman"/>
                <w:szCs w:val="24"/>
              </w:rPr>
            </w:pPr>
            <w:r w:rsidRPr="000C5555">
              <w:rPr>
                <w:rFonts w:cs="Times New Roman"/>
                <w:szCs w:val="24"/>
              </w:rPr>
              <w:t>Местоположение</w:t>
            </w: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555" w:rsidRPr="000C5555" w:rsidRDefault="000C5555" w:rsidP="00A57768">
            <w:pPr>
              <w:rPr>
                <w:rFonts w:cs="Times New Roman"/>
                <w:szCs w:val="24"/>
              </w:rPr>
            </w:pPr>
            <w:r w:rsidRPr="000C5555">
              <w:rPr>
                <w:rFonts w:cs="Times New Roman"/>
                <w:szCs w:val="24"/>
              </w:rPr>
              <w:t>Описание</w:t>
            </w:r>
          </w:p>
        </w:tc>
      </w:tr>
      <w:tr w:rsidR="000C5555" w:rsidRPr="000C5555" w:rsidTr="00A57768">
        <w:tc>
          <w:tcPr>
            <w:tcW w:w="901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555" w:rsidRPr="000C5555" w:rsidRDefault="000C5555" w:rsidP="000C5555">
            <w:pPr>
              <w:ind w:firstLine="29"/>
              <w:rPr>
                <w:rFonts w:cs="Times New Roman"/>
                <w:szCs w:val="24"/>
              </w:rPr>
            </w:pPr>
            <w:r w:rsidRPr="000C5555">
              <w:rPr>
                <w:rFonts w:cs="Times New Roman"/>
                <w:szCs w:val="24"/>
              </w:rPr>
              <w:t>Ландшафтные заказники областного значения</w:t>
            </w:r>
          </w:p>
        </w:tc>
      </w:tr>
      <w:tr w:rsidR="000C5555" w:rsidRPr="000C5555" w:rsidTr="00A57768">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555" w:rsidRPr="000C5555" w:rsidRDefault="000C5555" w:rsidP="000C5555">
            <w:pPr>
              <w:ind w:firstLine="29"/>
              <w:rPr>
                <w:rFonts w:cs="Times New Roman"/>
                <w:szCs w:val="24"/>
              </w:rPr>
            </w:pPr>
            <w:r w:rsidRPr="000C5555">
              <w:rPr>
                <w:rFonts w:cs="Times New Roman"/>
                <w:szCs w:val="24"/>
              </w:rPr>
              <w:t>1</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555" w:rsidRPr="000C5555" w:rsidRDefault="000C5555" w:rsidP="000C5555">
            <w:pPr>
              <w:ind w:firstLine="65"/>
              <w:rPr>
                <w:rFonts w:cs="Times New Roman"/>
                <w:szCs w:val="24"/>
              </w:rPr>
            </w:pPr>
            <w:r w:rsidRPr="000C5555">
              <w:rPr>
                <w:rFonts w:cs="Times New Roman"/>
                <w:szCs w:val="24"/>
              </w:rPr>
              <w:t>Ландшафтный заказник «</w:t>
            </w:r>
            <w:proofErr w:type="spellStart"/>
            <w:r w:rsidRPr="000C5555">
              <w:rPr>
                <w:rFonts w:cs="Times New Roman"/>
                <w:szCs w:val="24"/>
              </w:rPr>
              <w:t>Камышловский</w:t>
            </w:r>
            <w:proofErr w:type="spellEnd"/>
            <w:r w:rsidRPr="000C5555">
              <w:rPr>
                <w:rFonts w:cs="Times New Roman"/>
                <w:szCs w:val="24"/>
              </w:rPr>
              <w:t>»</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555" w:rsidRPr="000C5555" w:rsidRDefault="000C5555" w:rsidP="00A57768">
            <w:pPr>
              <w:rPr>
                <w:rFonts w:cs="Times New Roman"/>
                <w:szCs w:val="24"/>
              </w:rPr>
            </w:pPr>
            <w:r w:rsidRPr="000C5555">
              <w:rPr>
                <w:rFonts w:cs="Times New Roman"/>
                <w:szCs w:val="24"/>
              </w:rPr>
              <w:t>33000</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555" w:rsidRPr="000C5555" w:rsidRDefault="000C5555" w:rsidP="000C5555">
            <w:pPr>
              <w:ind w:firstLine="50"/>
              <w:rPr>
                <w:rFonts w:cs="Times New Roman"/>
                <w:szCs w:val="24"/>
              </w:rPr>
            </w:pPr>
            <w:r w:rsidRPr="000C5555">
              <w:rPr>
                <w:rFonts w:cs="Times New Roman"/>
                <w:szCs w:val="24"/>
              </w:rPr>
              <w:t xml:space="preserve">В границах муниципального образования </w:t>
            </w:r>
            <w:proofErr w:type="spellStart"/>
            <w:r w:rsidRPr="000C5555">
              <w:rPr>
                <w:rFonts w:cs="Times New Roman"/>
                <w:szCs w:val="24"/>
              </w:rPr>
              <w:t>Камышловский</w:t>
            </w:r>
            <w:proofErr w:type="spellEnd"/>
            <w:r w:rsidRPr="000C5555">
              <w:rPr>
                <w:rFonts w:cs="Times New Roman"/>
                <w:szCs w:val="24"/>
              </w:rPr>
              <w:t xml:space="preserve"> городской округ, </w:t>
            </w:r>
            <w:proofErr w:type="spellStart"/>
            <w:r w:rsidRPr="000C5555">
              <w:rPr>
                <w:rFonts w:cs="Times New Roman"/>
                <w:szCs w:val="24"/>
              </w:rPr>
              <w:t>Камышловский</w:t>
            </w:r>
            <w:proofErr w:type="spellEnd"/>
            <w:r w:rsidRPr="000C5555">
              <w:rPr>
                <w:rFonts w:cs="Times New Roman"/>
                <w:szCs w:val="24"/>
              </w:rPr>
              <w:t xml:space="preserve"> муниципальный район, </w:t>
            </w:r>
            <w:proofErr w:type="spellStart"/>
            <w:r w:rsidRPr="000C5555">
              <w:rPr>
                <w:rFonts w:cs="Times New Roman"/>
                <w:szCs w:val="24"/>
              </w:rPr>
              <w:t>Пышминский</w:t>
            </w:r>
            <w:proofErr w:type="spellEnd"/>
            <w:r w:rsidRPr="000C5555">
              <w:rPr>
                <w:rFonts w:cs="Times New Roman"/>
                <w:szCs w:val="24"/>
              </w:rPr>
              <w:t xml:space="preserve"> городской округ</w:t>
            </w: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555" w:rsidRPr="000C5555" w:rsidRDefault="000C5555" w:rsidP="000C5555">
            <w:pPr>
              <w:ind w:firstLine="42"/>
              <w:rPr>
                <w:rFonts w:cs="Times New Roman"/>
                <w:szCs w:val="24"/>
              </w:rPr>
            </w:pPr>
            <w:r w:rsidRPr="000C5555">
              <w:rPr>
                <w:rFonts w:cs="Times New Roman"/>
                <w:szCs w:val="24"/>
              </w:rPr>
              <w:t>Место обитания косули</w:t>
            </w:r>
          </w:p>
        </w:tc>
      </w:tr>
      <w:tr w:rsidR="000C5555" w:rsidRPr="000C5555" w:rsidTr="00A57768">
        <w:tc>
          <w:tcPr>
            <w:tcW w:w="901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555" w:rsidRPr="000C5555" w:rsidRDefault="000C5555" w:rsidP="000C5555">
            <w:pPr>
              <w:ind w:firstLine="42"/>
              <w:rPr>
                <w:rFonts w:cs="Times New Roman"/>
                <w:szCs w:val="24"/>
              </w:rPr>
            </w:pPr>
            <w:r w:rsidRPr="000C5555">
              <w:rPr>
                <w:rFonts w:cs="Times New Roman"/>
                <w:szCs w:val="24"/>
              </w:rPr>
              <w:t>Генетический резерват</w:t>
            </w:r>
          </w:p>
        </w:tc>
      </w:tr>
      <w:tr w:rsidR="000C5555" w:rsidRPr="000C5555" w:rsidTr="00A57768">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555" w:rsidRPr="000C5555" w:rsidRDefault="000C5555" w:rsidP="000C5555">
            <w:pPr>
              <w:ind w:firstLine="29"/>
              <w:rPr>
                <w:rFonts w:cs="Times New Roman"/>
                <w:szCs w:val="24"/>
              </w:rPr>
            </w:pPr>
            <w:r w:rsidRPr="000C5555">
              <w:rPr>
                <w:rFonts w:cs="Times New Roman"/>
                <w:szCs w:val="24"/>
              </w:rPr>
              <w:t>2</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555" w:rsidRPr="000C5555" w:rsidRDefault="000C5555" w:rsidP="000C5555">
            <w:pPr>
              <w:ind w:firstLine="65"/>
              <w:rPr>
                <w:rFonts w:cs="Times New Roman"/>
                <w:szCs w:val="24"/>
              </w:rPr>
            </w:pPr>
            <w:proofErr w:type="spellStart"/>
            <w:r w:rsidRPr="000C5555">
              <w:rPr>
                <w:rFonts w:cs="Times New Roman"/>
                <w:szCs w:val="24"/>
              </w:rPr>
              <w:t>Камышловский</w:t>
            </w:r>
            <w:proofErr w:type="spellEnd"/>
          </w:p>
          <w:p w:rsidR="000C5555" w:rsidRPr="000C5555" w:rsidRDefault="000C5555" w:rsidP="000C5555">
            <w:pPr>
              <w:ind w:firstLine="65"/>
              <w:rPr>
                <w:rFonts w:cs="Times New Roman"/>
                <w:szCs w:val="24"/>
              </w:rPr>
            </w:pPr>
            <w:r w:rsidRPr="000C5555">
              <w:rPr>
                <w:rFonts w:cs="Times New Roman"/>
                <w:szCs w:val="24"/>
              </w:rPr>
              <w:t>генетический</w:t>
            </w:r>
          </w:p>
          <w:p w:rsidR="000C5555" w:rsidRPr="000C5555" w:rsidRDefault="000C5555" w:rsidP="000C5555">
            <w:pPr>
              <w:ind w:firstLine="65"/>
              <w:rPr>
                <w:rFonts w:cs="Times New Roman"/>
                <w:szCs w:val="24"/>
              </w:rPr>
            </w:pPr>
            <w:r w:rsidRPr="000C5555">
              <w:rPr>
                <w:rFonts w:cs="Times New Roman"/>
                <w:szCs w:val="24"/>
              </w:rPr>
              <w:t>резерват</w:t>
            </w:r>
          </w:p>
          <w:p w:rsidR="000C5555" w:rsidRPr="000C5555" w:rsidRDefault="000C5555" w:rsidP="000C5555">
            <w:pPr>
              <w:ind w:firstLine="65"/>
              <w:rPr>
                <w:rFonts w:cs="Times New Roman"/>
                <w:szCs w:val="24"/>
              </w:rPr>
            </w:pPr>
            <w:proofErr w:type="spellStart"/>
            <w:r w:rsidRPr="000C5555">
              <w:rPr>
                <w:rFonts w:cs="Times New Roman"/>
                <w:szCs w:val="24"/>
              </w:rPr>
              <w:t>лесообразую</w:t>
            </w:r>
            <w:proofErr w:type="spellEnd"/>
            <w:r w:rsidRPr="000C5555">
              <w:rPr>
                <w:rFonts w:cs="Times New Roman"/>
                <w:szCs w:val="24"/>
              </w:rPr>
              <w:t>-</w:t>
            </w:r>
          </w:p>
          <w:p w:rsidR="000C5555" w:rsidRPr="000C5555" w:rsidRDefault="000C5555" w:rsidP="000C5555">
            <w:pPr>
              <w:ind w:firstLine="65"/>
              <w:rPr>
                <w:rFonts w:cs="Times New Roman"/>
                <w:szCs w:val="24"/>
              </w:rPr>
            </w:pPr>
            <w:proofErr w:type="spellStart"/>
            <w:r w:rsidRPr="000C5555">
              <w:rPr>
                <w:rFonts w:cs="Times New Roman"/>
                <w:szCs w:val="24"/>
              </w:rPr>
              <w:t>щих</w:t>
            </w:r>
            <w:proofErr w:type="spellEnd"/>
            <w:r w:rsidRPr="000C5555">
              <w:rPr>
                <w:rFonts w:cs="Times New Roman"/>
                <w:szCs w:val="24"/>
              </w:rPr>
              <w:t xml:space="preserve"> пород № 1</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555" w:rsidRPr="000C5555" w:rsidRDefault="000C5555" w:rsidP="00A57768">
            <w:pPr>
              <w:rPr>
                <w:rFonts w:cs="Times New Roman"/>
                <w:szCs w:val="24"/>
              </w:rPr>
            </w:pPr>
            <w:r w:rsidRPr="000C5555">
              <w:rPr>
                <w:rFonts w:cs="Times New Roman"/>
                <w:szCs w:val="24"/>
              </w:rPr>
              <w:t>1017,1</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555" w:rsidRPr="000C5555" w:rsidRDefault="000C5555" w:rsidP="000C5555">
            <w:pPr>
              <w:ind w:firstLine="50"/>
              <w:rPr>
                <w:rFonts w:cs="Times New Roman"/>
                <w:szCs w:val="24"/>
              </w:rPr>
            </w:pPr>
            <w:proofErr w:type="spellStart"/>
            <w:r w:rsidRPr="000C5555">
              <w:rPr>
                <w:rFonts w:cs="Times New Roman"/>
                <w:szCs w:val="24"/>
              </w:rPr>
              <w:t>Камышловский</w:t>
            </w:r>
            <w:proofErr w:type="spellEnd"/>
          </w:p>
          <w:p w:rsidR="000C5555" w:rsidRPr="000C5555" w:rsidRDefault="000C5555" w:rsidP="000C5555">
            <w:pPr>
              <w:ind w:firstLine="50"/>
              <w:rPr>
                <w:rFonts w:cs="Times New Roman"/>
                <w:szCs w:val="24"/>
              </w:rPr>
            </w:pPr>
            <w:r w:rsidRPr="000C5555">
              <w:rPr>
                <w:rFonts w:cs="Times New Roman"/>
                <w:szCs w:val="24"/>
              </w:rPr>
              <w:t>лесхоз, Городское</w:t>
            </w:r>
          </w:p>
          <w:p w:rsidR="000C5555" w:rsidRPr="000C5555" w:rsidRDefault="000C5555" w:rsidP="000C5555">
            <w:pPr>
              <w:ind w:firstLine="50"/>
              <w:rPr>
                <w:rFonts w:cs="Times New Roman"/>
                <w:szCs w:val="24"/>
              </w:rPr>
            </w:pPr>
            <w:r w:rsidRPr="000C5555">
              <w:rPr>
                <w:rFonts w:cs="Times New Roman"/>
                <w:szCs w:val="24"/>
              </w:rPr>
              <w:t>участковое</w:t>
            </w:r>
          </w:p>
          <w:p w:rsidR="000C5555" w:rsidRPr="000C5555" w:rsidRDefault="000C5555" w:rsidP="000C5555">
            <w:pPr>
              <w:ind w:firstLine="50"/>
              <w:rPr>
                <w:rFonts w:cs="Times New Roman"/>
                <w:szCs w:val="24"/>
              </w:rPr>
            </w:pPr>
            <w:r w:rsidRPr="000C5555">
              <w:rPr>
                <w:rFonts w:cs="Times New Roman"/>
                <w:szCs w:val="24"/>
              </w:rPr>
              <w:t>лесничество,</w:t>
            </w:r>
          </w:p>
          <w:p w:rsidR="000C5555" w:rsidRPr="000C5555" w:rsidRDefault="000C5555" w:rsidP="000C5555">
            <w:pPr>
              <w:ind w:firstLine="50"/>
              <w:rPr>
                <w:rFonts w:cs="Times New Roman"/>
                <w:szCs w:val="24"/>
              </w:rPr>
            </w:pPr>
            <w:r w:rsidRPr="000C5555">
              <w:rPr>
                <w:rFonts w:cs="Times New Roman"/>
                <w:szCs w:val="24"/>
              </w:rPr>
              <w:t>Городской участок,</w:t>
            </w:r>
          </w:p>
          <w:p w:rsidR="000C5555" w:rsidRPr="000C5555" w:rsidRDefault="000C5555" w:rsidP="000C5555">
            <w:pPr>
              <w:ind w:firstLine="50"/>
              <w:rPr>
                <w:rFonts w:cs="Times New Roman"/>
                <w:szCs w:val="24"/>
              </w:rPr>
            </w:pPr>
            <w:r w:rsidRPr="000C5555">
              <w:rPr>
                <w:rFonts w:cs="Times New Roman"/>
                <w:szCs w:val="24"/>
              </w:rPr>
              <w:t>кв. 76, 78 - 80, 84 -88, 94 - 97, 104 -</w:t>
            </w:r>
          </w:p>
          <w:p w:rsidR="000C5555" w:rsidRPr="000C5555" w:rsidRDefault="000C5555" w:rsidP="000C5555">
            <w:pPr>
              <w:ind w:firstLine="50"/>
              <w:rPr>
                <w:rFonts w:cs="Times New Roman"/>
                <w:szCs w:val="24"/>
              </w:rPr>
            </w:pPr>
            <w:r w:rsidRPr="000C5555">
              <w:rPr>
                <w:rFonts w:cs="Times New Roman"/>
                <w:szCs w:val="24"/>
              </w:rPr>
              <w:t>107, 115 - 118, 126, 127, 144</w:t>
            </w: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555" w:rsidRPr="000C5555" w:rsidRDefault="000C5555" w:rsidP="000C5555">
            <w:pPr>
              <w:ind w:firstLine="42"/>
              <w:rPr>
                <w:rFonts w:cs="Times New Roman"/>
                <w:szCs w:val="24"/>
              </w:rPr>
            </w:pPr>
          </w:p>
        </w:tc>
      </w:tr>
      <w:tr w:rsidR="000C5555" w:rsidRPr="000C5555" w:rsidTr="00A57768">
        <w:tc>
          <w:tcPr>
            <w:tcW w:w="901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555" w:rsidRPr="000C5555" w:rsidRDefault="000C5555" w:rsidP="000C5555">
            <w:pPr>
              <w:ind w:firstLine="42"/>
              <w:rPr>
                <w:rFonts w:cs="Times New Roman"/>
                <w:szCs w:val="24"/>
              </w:rPr>
            </w:pPr>
            <w:r w:rsidRPr="000C5555">
              <w:rPr>
                <w:rFonts w:cs="Times New Roman"/>
                <w:szCs w:val="24"/>
              </w:rPr>
              <w:t>Памятник природы</w:t>
            </w:r>
          </w:p>
        </w:tc>
      </w:tr>
      <w:tr w:rsidR="000C5555" w:rsidRPr="000C5555" w:rsidTr="00A57768">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555" w:rsidRPr="000C5555" w:rsidRDefault="000C5555" w:rsidP="000C5555">
            <w:pPr>
              <w:ind w:firstLine="29"/>
              <w:rPr>
                <w:rFonts w:cs="Times New Roman"/>
                <w:szCs w:val="24"/>
              </w:rPr>
            </w:pPr>
            <w:r w:rsidRPr="000C5555">
              <w:rPr>
                <w:rFonts w:cs="Times New Roman"/>
                <w:szCs w:val="24"/>
              </w:rPr>
              <w:t>3</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555" w:rsidRPr="000C5555" w:rsidRDefault="000C5555" w:rsidP="000C5555">
            <w:pPr>
              <w:ind w:firstLine="65"/>
              <w:rPr>
                <w:rFonts w:cs="Times New Roman"/>
                <w:szCs w:val="24"/>
              </w:rPr>
            </w:pPr>
            <w:proofErr w:type="spellStart"/>
            <w:r w:rsidRPr="000C5555">
              <w:rPr>
                <w:rFonts w:cs="Times New Roman"/>
                <w:szCs w:val="24"/>
              </w:rPr>
              <w:t>Камышловский</w:t>
            </w:r>
            <w:proofErr w:type="spellEnd"/>
          </w:p>
          <w:p w:rsidR="000C5555" w:rsidRPr="000C5555" w:rsidRDefault="000C5555" w:rsidP="000C5555">
            <w:pPr>
              <w:ind w:firstLine="65"/>
              <w:rPr>
                <w:rFonts w:cs="Times New Roman"/>
                <w:szCs w:val="24"/>
              </w:rPr>
            </w:pPr>
            <w:r w:rsidRPr="000C5555">
              <w:rPr>
                <w:rFonts w:cs="Times New Roman"/>
                <w:szCs w:val="24"/>
              </w:rPr>
              <w:t>бор</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555" w:rsidRPr="000C5555" w:rsidRDefault="000C5555" w:rsidP="00A57768">
            <w:pPr>
              <w:rPr>
                <w:rFonts w:cs="Times New Roman"/>
                <w:szCs w:val="24"/>
              </w:rPr>
            </w:pPr>
            <w:r w:rsidRPr="000C5555">
              <w:rPr>
                <w:rFonts w:cs="Times New Roman"/>
                <w:szCs w:val="24"/>
              </w:rPr>
              <w:t>108</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555" w:rsidRPr="000C5555" w:rsidRDefault="000C5555" w:rsidP="000C5555">
            <w:pPr>
              <w:ind w:firstLine="50"/>
              <w:rPr>
                <w:rFonts w:cs="Times New Roman"/>
                <w:szCs w:val="24"/>
              </w:rPr>
            </w:pPr>
            <w:proofErr w:type="spellStart"/>
            <w:r w:rsidRPr="000C5555">
              <w:rPr>
                <w:rFonts w:cs="Times New Roman"/>
                <w:szCs w:val="24"/>
              </w:rPr>
              <w:t>Камышловский</w:t>
            </w:r>
            <w:proofErr w:type="spellEnd"/>
          </w:p>
          <w:p w:rsidR="000C5555" w:rsidRPr="000C5555" w:rsidRDefault="000C5555" w:rsidP="000C5555">
            <w:pPr>
              <w:ind w:firstLine="50"/>
              <w:rPr>
                <w:rFonts w:cs="Times New Roman"/>
                <w:szCs w:val="24"/>
              </w:rPr>
            </w:pPr>
            <w:r w:rsidRPr="000C5555">
              <w:rPr>
                <w:rFonts w:cs="Times New Roman"/>
                <w:szCs w:val="24"/>
              </w:rPr>
              <w:t>лесхоз, Городское</w:t>
            </w:r>
          </w:p>
          <w:p w:rsidR="000C5555" w:rsidRPr="000C5555" w:rsidRDefault="000C5555" w:rsidP="000C5555">
            <w:pPr>
              <w:ind w:firstLine="50"/>
              <w:rPr>
                <w:rFonts w:cs="Times New Roman"/>
                <w:szCs w:val="24"/>
              </w:rPr>
            </w:pPr>
            <w:r w:rsidRPr="000C5555">
              <w:rPr>
                <w:rFonts w:cs="Times New Roman"/>
                <w:szCs w:val="24"/>
              </w:rPr>
              <w:t>лесничество, кн.</w:t>
            </w:r>
          </w:p>
          <w:p w:rsidR="000C5555" w:rsidRPr="000C5555" w:rsidRDefault="000C5555" w:rsidP="000C5555">
            <w:pPr>
              <w:ind w:firstLine="50"/>
              <w:rPr>
                <w:rFonts w:cs="Times New Roman"/>
                <w:szCs w:val="24"/>
              </w:rPr>
            </w:pPr>
            <w:r w:rsidRPr="000C5555">
              <w:rPr>
                <w:rFonts w:cs="Times New Roman"/>
                <w:szCs w:val="24"/>
              </w:rPr>
              <w:t>113, 114, 124, 125</w:t>
            </w: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555" w:rsidRPr="000C5555" w:rsidRDefault="000C5555" w:rsidP="000C5555">
            <w:pPr>
              <w:autoSpaceDE w:val="0"/>
              <w:ind w:firstLine="42"/>
              <w:rPr>
                <w:rFonts w:cs="Times New Roman"/>
                <w:szCs w:val="24"/>
              </w:rPr>
            </w:pPr>
            <w:proofErr w:type="spellStart"/>
            <w:r w:rsidRPr="000C5555">
              <w:rPr>
                <w:rFonts w:cs="Times New Roman"/>
                <w:szCs w:val="24"/>
              </w:rPr>
              <w:t>Ботаничес</w:t>
            </w:r>
            <w:proofErr w:type="spellEnd"/>
            <w:r w:rsidRPr="000C5555">
              <w:rPr>
                <w:rFonts w:cs="Times New Roman"/>
                <w:szCs w:val="24"/>
              </w:rPr>
              <w:t>-</w:t>
            </w:r>
          </w:p>
          <w:p w:rsidR="000C5555" w:rsidRPr="000C5555" w:rsidRDefault="000C5555" w:rsidP="000C5555">
            <w:pPr>
              <w:autoSpaceDE w:val="0"/>
              <w:ind w:firstLine="42"/>
              <w:rPr>
                <w:rFonts w:cs="Times New Roman"/>
                <w:szCs w:val="24"/>
              </w:rPr>
            </w:pPr>
            <w:r w:rsidRPr="000C5555">
              <w:rPr>
                <w:rFonts w:cs="Times New Roman"/>
                <w:szCs w:val="24"/>
              </w:rPr>
              <w:t>кий</w:t>
            </w:r>
          </w:p>
          <w:p w:rsidR="000C5555" w:rsidRPr="000C5555" w:rsidRDefault="000C5555" w:rsidP="000C5555">
            <w:pPr>
              <w:autoSpaceDE w:val="0"/>
              <w:ind w:firstLine="42"/>
              <w:rPr>
                <w:rFonts w:cs="Times New Roman"/>
                <w:szCs w:val="24"/>
              </w:rPr>
            </w:pPr>
            <w:r w:rsidRPr="000C5555">
              <w:rPr>
                <w:rFonts w:cs="Times New Roman"/>
                <w:szCs w:val="24"/>
              </w:rPr>
              <w:t>памятник</w:t>
            </w:r>
          </w:p>
          <w:p w:rsidR="000C5555" w:rsidRPr="000C5555" w:rsidRDefault="000C5555" w:rsidP="000C5555">
            <w:pPr>
              <w:autoSpaceDE w:val="0"/>
              <w:ind w:firstLine="42"/>
              <w:rPr>
                <w:rFonts w:cs="Times New Roman"/>
                <w:szCs w:val="24"/>
              </w:rPr>
            </w:pPr>
            <w:r w:rsidRPr="000C5555">
              <w:rPr>
                <w:rFonts w:cs="Times New Roman"/>
                <w:szCs w:val="24"/>
              </w:rPr>
              <w:t>природы.</w:t>
            </w:r>
          </w:p>
          <w:p w:rsidR="000C5555" w:rsidRPr="000C5555" w:rsidRDefault="000C5555" w:rsidP="000C5555">
            <w:pPr>
              <w:autoSpaceDE w:val="0"/>
              <w:ind w:firstLine="42"/>
              <w:rPr>
                <w:rFonts w:cs="Times New Roman"/>
                <w:szCs w:val="24"/>
              </w:rPr>
            </w:pPr>
            <w:r w:rsidRPr="000C5555">
              <w:rPr>
                <w:rFonts w:cs="Times New Roman"/>
                <w:szCs w:val="24"/>
              </w:rPr>
              <w:t>Участок</w:t>
            </w:r>
          </w:p>
          <w:p w:rsidR="000C5555" w:rsidRPr="000C5555" w:rsidRDefault="000C5555" w:rsidP="000C5555">
            <w:pPr>
              <w:autoSpaceDE w:val="0"/>
              <w:ind w:firstLine="42"/>
              <w:rPr>
                <w:rFonts w:cs="Times New Roman"/>
                <w:szCs w:val="24"/>
              </w:rPr>
            </w:pPr>
            <w:proofErr w:type="spellStart"/>
            <w:r w:rsidRPr="000C5555">
              <w:rPr>
                <w:rFonts w:cs="Times New Roman"/>
                <w:szCs w:val="24"/>
              </w:rPr>
              <w:t>Припыш</w:t>
            </w:r>
            <w:proofErr w:type="spellEnd"/>
            <w:r w:rsidRPr="000C5555">
              <w:rPr>
                <w:rFonts w:cs="Times New Roman"/>
                <w:szCs w:val="24"/>
              </w:rPr>
              <w:t>- минских</w:t>
            </w:r>
          </w:p>
          <w:p w:rsidR="000C5555" w:rsidRPr="000C5555" w:rsidRDefault="000C5555" w:rsidP="000C5555">
            <w:pPr>
              <w:ind w:firstLine="42"/>
              <w:rPr>
                <w:rFonts w:cs="Times New Roman"/>
                <w:szCs w:val="24"/>
              </w:rPr>
            </w:pPr>
            <w:r w:rsidRPr="000C5555">
              <w:rPr>
                <w:rFonts w:cs="Times New Roman"/>
                <w:szCs w:val="24"/>
              </w:rPr>
              <w:t>боров</w:t>
            </w:r>
          </w:p>
        </w:tc>
      </w:tr>
    </w:tbl>
    <w:p w:rsidR="000C5555" w:rsidRPr="000C5555" w:rsidRDefault="000C5555" w:rsidP="000C5555">
      <w:pPr>
        <w:ind w:firstLine="708"/>
        <w:rPr>
          <w:rFonts w:cs="Times New Roman"/>
          <w:szCs w:val="24"/>
        </w:rPr>
      </w:pPr>
    </w:p>
    <w:p w:rsidR="000C5555" w:rsidRPr="000C5555" w:rsidRDefault="000C5555" w:rsidP="000C5555">
      <w:pPr>
        <w:rPr>
          <w:rFonts w:cs="Times New Roman"/>
          <w:b/>
          <w:szCs w:val="24"/>
        </w:rPr>
      </w:pPr>
      <w:r w:rsidRPr="000C5555">
        <w:rPr>
          <w:rFonts w:cs="Times New Roman"/>
          <w:b/>
          <w:szCs w:val="24"/>
        </w:rPr>
        <w:t xml:space="preserve">Порядок установления и размеры. </w:t>
      </w:r>
    </w:p>
    <w:p w:rsidR="000C5555" w:rsidRPr="000C5555" w:rsidRDefault="000C5555" w:rsidP="000C5555">
      <w:pPr>
        <w:ind w:firstLine="708"/>
        <w:rPr>
          <w:rFonts w:cs="Times New Roman"/>
          <w:szCs w:val="24"/>
        </w:rPr>
      </w:pPr>
      <w:r w:rsidRPr="000C5555">
        <w:rPr>
          <w:rFonts w:cs="Times New Roman"/>
          <w:szCs w:val="24"/>
        </w:rPr>
        <w:t xml:space="preserve">В соответствии с частью 6 статьи 36 Градостроительного кодекса Российской Федерации градостроительные регламенты не устанавливаются для земель особо охраняемых природных территорий, а их использование определяется уполномоченными </w:t>
      </w:r>
      <w:r w:rsidRPr="000C5555">
        <w:rPr>
          <w:rFonts w:cs="Times New Roman"/>
          <w:szCs w:val="24"/>
        </w:rPr>
        <w:lastRenderedPageBreak/>
        <w:t xml:space="preserve">органами исполнительной власти Свердловской области в соответствии с федеральными законами. </w:t>
      </w:r>
    </w:p>
    <w:p w:rsidR="000C5555" w:rsidRPr="000C5555" w:rsidRDefault="000C5555" w:rsidP="000C5555">
      <w:pPr>
        <w:ind w:firstLine="708"/>
        <w:rPr>
          <w:rFonts w:cs="Times New Roman"/>
          <w:szCs w:val="24"/>
        </w:rPr>
      </w:pPr>
      <w:r w:rsidRPr="000C5555">
        <w:rPr>
          <w:rFonts w:cs="Times New Roman"/>
          <w:szCs w:val="24"/>
        </w:rPr>
        <w:t xml:space="preserve">В составе ООПТ – земель особо охраняемых природных территорий – расположены государственные памятники природы областного значения, установленные органом исполнительной власти Свердловской области (Постановление Правительства Свердловской области от 17 января 2001 года № 41-ПП, Постановление Правительства Свердловской области от 27.03.2007 года №254-ПП). </w:t>
      </w:r>
    </w:p>
    <w:p w:rsidR="000C5555" w:rsidRPr="000C5555" w:rsidRDefault="000C5555" w:rsidP="000C5555">
      <w:pPr>
        <w:ind w:firstLine="708"/>
        <w:rPr>
          <w:rFonts w:cs="Times New Roman"/>
          <w:szCs w:val="24"/>
        </w:rPr>
      </w:pPr>
      <w:r w:rsidRPr="000C5555">
        <w:rPr>
          <w:rFonts w:cs="Times New Roman"/>
          <w:szCs w:val="24"/>
        </w:rPr>
        <w:t>Порядок установления и размеры государственного зоологического охотничьего заказника областного значения «</w:t>
      </w:r>
      <w:proofErr w:type="spellStart"/>
      <w:r w:rsidRPr="000C5555">
        <w:rPr>
          <w:rFonts w:cs="Times New Roman"/>
          <w:szCs w:val="24"/>
        </w:rPr>
        <w:t>Камышловский</w:t>
      </w:r>
      <w:proofErr w:type="spellEnd"/>
      <w:r w:rsidRPr="000C5555">
        <w:rPr>
          <w:rFonts w:cs="Times New Roman"/>
          <w:szCs w:val="24"/>
        </w:rPr>
        <w:t>» регламентируется Постановлением Правительства Свердловской области от 27.03.2007 года № 254-ПП «Об утверждении положений о государственных зоологических охотничьих заказниках Свердловской области»</w:t>
      </w:r>
    </w:p>
    <w:p w:rsidR="000C5555" w:rsidRPr="000C5555" w:rsidRDefault="000C5555" w:rsidP="000C5555">
      <w:pPr>
        <w:ind w:firstLine="708"/>
        <w:rPr>
          <w:rFonts w:cs="Times New Roman"/>
          <w:szCs w:val="24"/>
        </w:rPr>
      </w:pPr>
      <w:r w:rsidRPr="000C5555">
        <w:rPr>
          <w:rFonts w:cs="Times New Roman"/>
          <w:b/>
          <w:szCs w:val="24"/>
        </w:rPr>
        <w:t xml:space="preserve"> Режим использования территории</w:t>
      </w:r>
      <w:r w:rsidRPr="000C5555">
        <w:rPr>
          <w:rFonts w:cs="Times New Roman"/>
          <w:szCs w:val="24"/>
        </w:rPr>
        <w:t xml:space="preserve"> </w:t>
      </w:r>
      <w:r w:rsidRPr="000C5555">
        <w:rPr>
          <w:rFonts w:cs="Times New Roman"/>
          <w:b/>
          <w:szCs w:val="24"/>
        </w:rPr>
        <w:t xml:space="preserve">ландшафтного заказника областного значения. </w:t>
      </w:r>
    </w:p>
    <w:p w:rsidR="000C5555" w:rsidRPr="000C5555" w:rsidRDefault="000C5555" w:rsidP="000C5555">
      <w:pPr>
        <w:pStyle w:val="HTML"/>
        <w:shd w:val="clear" w:color="auto" w:fill="FFFFFF"/>
        <w:jc w:val="both"/>
        <w:rPr>
          <w:rFonts w:ascii="Times New Roman" w:hAnsi="Times New Roman" w:cs="Times New Roman"/>
          <w:sz w:val="24"/>
          <w:szCs w:val="24"/>
        </w:rPr>
      </w:pPr>
      <w:r w:rsidRPr="000C5555">
        <w:rPr>
          <w:rFonts w:ascii="Times New Roman" w:hAnsi="Times New Roman" w:cs="Times New Roman"/>
          <w:sz w:val="24"/>
          <w:szCs w:val="24"/>
        </w:rPr>
        <w:t>Основными задачами ландшафтного заказника областного значения являются:</w:t>
      </w:r>
    </w:p>
    <w:p w:rsidR="000C5555" w:rsidRPr="000C5555" w:rsidRDefault="000C5555" w:rsidP="000C5555">
      <w:pPr>
        <w:pStyle w:val="HTML"/>
        <w:shd w:val="clear" w:color="auto" w:fill="FFFFFF"/>
        <w:jc w:val="both"/>
        <w:rPr>
          <w:rFonts w:ascii="Times New Roman" w:hAnsi="Times New Roman" w:cs="Times New Roman"/>
          <w:sz w:val="24"/>
          <w:szCs w:val="24"/>
        </w:rPr>
      </w:pPr>
      <w:r w:rsidRPr="000C5555">
        <w:rPr>
          <w:rFonts w:ascii="Times New Roman" w:hAnsi="Times New Roman" w:cs="Times New Roman"/>
          <w:sz w:val="24"/>
          <w:szCs w:val="24"/>
        </w:rPr>
        <w:t xml:space="preserve">       1) поддержание целостности естественных сообществ, сохранение и   воспроизводство косули;</w:t>
      </w:r>
    </w:p>
    <w:p w:rsidR="000C5555" w:rsidRPr="000C5555" w:rsidRDefault="000C5555" w:rsidP="000C5555">
      <w:pPr>
        <w:pStyle w:val="HTML"/>
        <w:shd w:val="clear" w:color="auto" w:fill="FFFFFF"/>
        <w:jc w:val="both"/>
        <w:rPr>
          <w:rFonts w:ascii="Times New Roman" w:hAnsi="Times New Roman" w:cs="Times New Roman"/>
          <w:sz w:val="24"/>
          <w:szCs w:val="24"/>
        </w:rPr>
      </w:pPr>
      <w:r w:rsidRPr="000C5555">
        <w:rPr>
          <w:rFonts w:ascii="Times New Roman" w:hAnsi="Times New Roman" w:cs="Times New Roman"/>
          <w:sz w:val="24"/>
          <w:szCs w:val="24"/>
        </w:rPr>
        <w:t xml:space="preserve">       2) обеспечение режима особой охраны территории Заказника;</w:t>
      </w:r>
    </w:p>
    <w:p w:rsidR="000C5555" w:rsidRPr="000C5555" w:rsidRDefault="000C5555" w:rsidP="000C5555">
      <w:pPr>
        <w:pStyle w:val="HTML"/>
        <w:shd w:val="clear" w:color="auto" w:fill="FFFFFF"/>
        <w:jc w:val="both"/>
        <w:rPr>
          <w:rFonts w:ascii="Times New Roman" w:hAnsi="Times New Roman" w:cs="Times New Roman"/>
          <w:sz w:val="24"/>
          <w:szCs w:val="24"/>
        </w:rPr>
      </w:pPr>
      <w:r w:rsidRPr="000C5555">
        <w:rPr>
          <w:rFonts w:ascii="Times New Roman" w:hAnsi="Times New Roman" w:cs="Times New Roman"/>
          <w:sz w:val="24"/>
          <w:szCs w:val="24"/>
        </w:rPr>
        <w:t xml:space="preserve">       3)   проведение  биотехнических  мероприятий,  направленных  на   сохранение и улучшение среды обитания косули;</w:t>
      </w:r>
    </w:p>
    <w:p w:rsidR="000C5555" w:rsidRPr="000C5555" w:rsidRDefault="000C5555" w:rsidP="000C5555">
      <w:pPr>
        <w:pStyle w:val="HTML"/>
        <w:shd w:val="clear" w:color="auto" w:fill="FFFFFF"/>
        <w:jc w:val="both"/>
        <w:rPr>
          <w:rFonts w:ascii="Times New Roman" w:hAnsi="Times New Roman" w:cs="Times New Roman"/>
          <w:sz w:val="24"/>
          <w:szCs w:val="24"/>
        </w:rPr>
      </w:pPr>
      <w:r w:rsidRPr="000C5555">
        <w:rPr>
          <w:rFonts w:ascii="Times New Roman" w:hAnsi="Times New Roman" w:cs="Times New Roman"/>
          <w:sz w:val="24"/>
          <w:szCs w:val="24"/>
        </w:rPr>
        <w:t xml:space="preserve">       4)  осуществление  селекционных  мероприятий,  направленных  на  формирование высокопродуктивной популяции косули;</w:t>
      </w:r>
    </w:p>
    <w:p w:rsidR="000C5555" w:rsidRPr="000C5555" w:rsidRDefault="000C5555" w:rsidP="000C5555">
      <w:pPr>
        <w:pStyle w:val="HTML"/>
        <w:shd w:val="clear" w:color="auto" w:fill="FFFFFF"/>
        <w:jc w:val="both"/>
        <w:rPr>
          <w:rFonts w:ascii="Times New Roman" w:hAnsi="Times New Roman" w:cs="Times New Roman"/>
          <w:sz w:val="24"/>
          <w:szCs w:val="24"/>
        </w:rPr>
      </w:pPr>
      <w:r w:rsidRPr="000C5555">
        <w:rPr>
          <w:rFonts w:ascii="Times New Roman" w:hAnsi="Times New Roman" w:cs="Times New Roman"/>
          <w:sz w:val="24"/>
          <w:szCs w:val="24"/>
        </w:rPr>
        <w:t xml:space="preserve">       5) экологическое воспитание населения.</w:t>
      </w:r>
    </w:p>
    <w:p w:rsidR="000C5555" w:rsidRPr="000C5555" w:rsidRDefault="000C5555" w:rsidP="000C5555">
      <w:pPr>
        <w:pStyle w:val="HTML"/>
        <w:shd w:val="clear" w:color="auto" w:fill="FFFFFF"/>
        <w:jc w:val="both"/>
        <w:rPr>
          <w:rFonts w:ascii="Times New Roman" w:hAnsi="Times New Roman" w:cs="Times New Roman"/>
          <w:sz w:val="24"/>
          <w:szCs w:val="24"/>
        </w:rPr>
      </w:pPr>
      <w:r w:rsidRPr="000C5555">
        <w:rPr>
          <w:rFonts w:ascii="Times New Roman" w:hAnsi="Times New Roman" w:cs="Times New Roman"/>
          <w:sz w:val="24"/>
          <w:szCs w:val="24"/>
        </w:rPr>
        <w:t xml:space="preserve"> </w:t>
      </w:r>
    </w:p>
    <w:p w:rsidR="000C5555" w:rsidRPr="000C5555" w:rsidRDefault="000C5555" w:rsidP="000C5555">
      <w:pPr>
        <w:pStyle w:val="HTML"/>
        <w:shd w:val="clear" w:color="auto" w:fill="FFFFFF"/>
        <w:jc w:val="both"/>
        <w:rPr>
          <w:rFonts w:ascii="Times New Roman" w:hAnsi="Times New Roman" w:cs="Times New Roman"/>
          <w:sz w:val="24"/>
          <w:szCs w:val="24"/>
        </w:rPr>
      </w:pPr>
      <w:r w:rsidRPr="000C5555">
        <w:rPr>
          <w:rFonts w:ascii="Times New Roman" w:hAnsi="Times New Roman" w:cs="Times New Roman"/>
          <w:sz w:val="24"/>
          <w:szCs w:val="24"/>
        </w:rPr>
        <w:t>На территории ландшафтного заказника запрещается:</w:t>
      </w:r>
    </w:p>
    <w:p w:rsidR="000C5555" w:rsidRPr="000C5555" w:rsidRDefault="000C5555" w:rsidP="000C5555">
      <w:pPr>
        <w:pStyle w:val="HTML"/>
        <w:shd w:val="clear" w:color="auto" w:fill="FFFFFF"/>
        <w:jc w:val="both"/>
        <w:rPr>
          <w:rFonts w:ascii="Times New Roman" w:hAnsi="Times New Roman" w:cs="Times New Roman"/>
          <w:sz w:val="24"/>
          <w:szCs w:val="24"/>
        </w:rPr>
      </w:pPr>
      <w:r w:rsidRPr="000C5555">
        <w:rPr>
          <w:rFonts w:ascii="Times New Roman" w:hAnsi="Times New Roman" w:cs="Times New Roman"/>
          <w:sz w:val="24"/>
          <w:szCs w:val="24"/>
        </w:rPr>
        <w:t xml:space="preserve">       1)   предоставление   земельных  участков   для   коллективного   садоводства и огородничества;</w:t>
      </w:r>
    </w:p>
    <w:p w:rsidR="000C5555" w:rsidRPr="000C5555" w:rsidRDefault="000C5555" w:rsidP="000C5555">
      <w:pPr>
        <w:pStyle w:val="HTML"/>
        <w:shd w:val="clear" w:color="auto" w:fill="FFFFFF"/>
        <w:jc w:val="both"/>
        <w:rPr>
          <w:rFonts w:ascii="Times New Roman" w:hAnsi="Times New Roman" w:cs="Times New Roman"/>
          <w:sz w:val="24"/>
          <w:szCs w:val="24"/>
        </w:rPr>
      </w:pPr>
      <w:r w:rsidRPr="000C5555">
        <w:rPr>
          <w:rFonts w:ascii="Times New Roman" w:hAnsi="Times New Roman" w:cs="Times New Roman"/>
          <w:sz w:val="24"/>
          <w:szCs w:val="24"/>
        </w:rPr>
        <w:t xml:space="preserve">       2)  строительство  зданий, сооружений, дорог  и  трубопроводов,   линий  электропередачи и прочих коммуникаций, за исключением  дорог   противопожарного и лесохозяйственного назначения, а также  ремонта,   реконструкции  и  обслуживания действующих  промышленных  объектов,   зданий,  сооружений,  автомобильных дорог,  линий  электропередачи,   трубопроводов  и  иных  действующих коммуникаций,  необходимых  для</w:t>
      </w:r>
    </w:p>
    <w:p w:rsidR="000C5555" w:rsidRPr="000C5555" w:rsidRDefault="000C5555" w:rsidP="000C5555">
      <w:pPr>
        <w:pStyle w:val="HTML"/>
        <w:shd w:val="clear" w:color="auto" w:fill="FFFFFF"/>
        <w:jc w:val="both"/>
        <w:rPr>
          <w:rFonts w:ascii="Times New Roman" w:hAnsi="Times New Roman" w:cs="Times New Roman"/>
          <w:sz w:val="24"/>
          <w:szCs w:val="24"/>
        </w:rPr>
      </w:pPr>
      <w:r w:rsidRPr="000C5555">
        <w:rPr>
          <w:rFonts w:ascii="Times New Roman" w:hAnsi="Times New Roman" w:cs="Times New Roman"/>
          <w:sz w:val="24"/>
          <w:szCs w:val="24"/>
        </w:rPr>
        <w:t xml:space="preserve">   обеспечения  социально-экономических нужд  населения,  проживающего   на территории Заказника;</w:t>
      </w:r>
    </w:p>
    <w:p w:rsidR="000C5555" w:rsidRPr="000C5555" w:rsidRDefault="000C5555" w:rsidP="000C5555">
      <w:pPr>
        <w:pStyle w:val="HTML"/>
        <w:shd w:val="clear" w:color="auto" w:fill="FFFFFF"/>
        <w:jc w:val="both"/>
        <w:rPr>
          <w:rFonts w:ascii="Times New Roman" w:hAnsi="Times New Roman" w:cs="Times New Roman"/>
          <w:sz w:val="24"/>
          <w:szCs w:val="24"/>
        </w:rPr>
      </w:pPr>
      <w:r w:rsidRPr="000C5555">
        <w:rPr>
          <w:rFonts w:ascii="Times New Roman" w:hAnsi="Times New Roman" w:cs="Times New Roman"/>
          <w:sz w:val="24"/>
          <w:szCs w:val="24"/>
        </w:rPr>
        <w:t xml:space="preserve">       3) охота на косулю;</w:t>
      </w:r>
    </w:p>
    <w:p w:rsidR="000C5555" w:rsidRPr="000C5555" w:rsidRDefault="000C5555" w:rsidP="000C5555">
      <w:pPr>
        <w:pStyle w:val="HTML"/>
        <w:shd w:val="clear" w:color="auto" w:fill="FFFFFF"/>
        <w:jc w:val="both"/>
        <w:rPr>
          <w:rFonts w:ascii="Times New Roman" w:hAnsi="Times New Roman" w:cs="Times New Roman"/>
          <w:sz w:val="24"/>
          <w:szCs w:val="24"/>
        </w:rPr>
      </w:pPr>
      <w:r w:rsidRPr="000C5555">
        <w:rPr>
          <w:rFonts w:ascii="Times New Roman" w:hAnsi="Times New Roman" w:cs="Times New Roman"/>
          <w:sz w:val="24"/>
          <w:szCs w:val="24"/>
        </w:rPr>
        <w:t xml:space="preserve">       4) выжигание растительности;</w:t>
      </w:r>
    </w:p>
    <w:p w:rsidR="000C5555" w:rsidRPr="000C5555" w:rsidRDefault="000C5555" w:rsidP="000C5555">
      <w:pPr>
        <w:pStyle w:val="HTML"/>
        <w:shd w:val="clear" w:color="auto" w:fill="FFFFFF"/>
        <w:jc w:val="both"/>
        <w:rPr>
          <w:rFonts w:ascii="Times New Roman" w:hAnsi="Times New Roman" w:cs="Times New Roman"/>
          <w:sz w:val="24"/>
          <w:szCs w:val="24"/>
        </w:rPr>
      </w:pPr>
      <w:r w:rsidRPr="000C5555">
        <w:rPr>
          <w:rFonts w:ascii="Times New Roman" w:hAnsi="Times New Roman" w:cs="Times New Roman"/>
          <w:sz w:val="24"/>
          <w:szCs w:val="24"/>
        </w:rPr>
        <w:t xml:space="preserve">       5) хранение ядохимикатов, минеральных удобрений, средств защиты   растений,   стимуляторов   роста   вне   специально   оборудованных   складских  помещений, а также применение минеральных удобрений  без   заделывания их в почву;</w:t>
      </w:r>
    </w:p>
    <w:p w:rsidR="000C5555" w:rsidRPr="000C5555" w:rsidRDefault="000C5555" w:rsidP="000C5555">
      <w:pPr>
        <w:pStyle w:val="HTML"/>
        <w:shd w:val="clear" w:color="auto" w:fill="FFFFFF"/>
        <w:jc w:val="both"/>
        <w:rPr>
          <w:rFonts w:ascii="Times New Roman" w:hAnsi="Times New Roman" w:cs="Times New Roman"/>
          <w:sz w:val="24"/>
          <w:szCs w:val="24"/>
        </w:rPr>
      </w:pPr>
      <w:r w:rsidRPr="000C5555">
        <w:rPr>
          <w:rFonts w:ascii="Times New Roman" w:hAnsi="Times New Roman" w:cs="Times New Roman"/>
          <w:sz w:val="24"/>
          <w:szCs w:val="24"/>
        </w:rPr>
        <w:t xml:space="preserve">       6)   изыскательские,  взрывные  и  буровые  работы,  разработка   полезных  ископаемых, за исключением работ, проводимых действующими   предприятиями,  имеющими  лицензии на право  ведения  таких  работ,   выданные  до введения режима особой охраны территории Заказника,  а   также  разведки  и  бурения  водозаборных  скважин,  обеспечивающих   жизнедеятельность населенных пунктов;</w:t>
      </w:r>
    </w:p>
    <w:p w:rsidR="000C5555" w:rsidRPr="000C5555" w:rsidRDefault="000C5555" w:rsidP="000C5555">
      <w:pPr>
        <w:pStyle w:val="HTML"/>
        <w:shd w:val="clear" w:color="auto" w:fill="FFFFFF"/>
        <w:jc w:val="both"/>
        <w:rPr>
          <w:rFonts w:ascii="Times New Roman" w:hAnsi="Times New Roman" w:cs="Times New Roman"/>
          <w:sz w:val="24"/>
          <w:szCs w:val="24"/>
        </w:rPr>
      </w:pPr>
      <w:r w:rsidRPr="000C5555">
        <w:rPr>
          <w:rFonts w:ascii="Times New Roman" w:hAnsi="Times New Roman" w:cs="Times New Roman"/>
          <w:sz w:val="24"/>
          <w:szCs w:val="24"/>
        </w:rPr>
        <w:t xml:space="preserve">       7)  создание  и эксплуатация гидромелиоративных и ирригационных   сооружений  без  обеспечения условий для свободного  и  безопасного   передвижения косуль через указанные сооружения;</w:t>
      </w:r>
    </w:p>
    <w:p w:rsidR="000C5555" w:rsidRPr="000C5555" w:rsidRDefault="000C5555" w:rsidP="000C5555">
      <w:pPr>
        <w:pStyle w:val="HTML"/>
        <w:shd w:val="clear" w:color="auto" w:fill="FFFFFF"/>
        <w:jc w:val="both"/>
        <w:rPr>
          <w:rFonts w:ascii="Times New Roman" w:hAnsi="Times New Roman" w:cs="Times New Roman"/>
          <w:sz w:val="24"/>
          <w:szCs w:val="24"/>
        </w:rPr>
      </w:pPr>
      <w:r w:rsidRPr="000C5555">
        <w:rPr>
          <w:rFonts w:ascii="Times New Roman" w:hAnsi="Times New Roman" w:cs="Times New Roman"/>
          <w:sz w:val="24"/>
          <w:szCs w:val="24"/>
        </w:rPr>
        <w:t xml:space="preserve">       8)   устройство   туристских  площадок  и  лагерей,   прокладка   туристских маршрутов, в том числе на снегоходах;</w:t>
      </w:r>
    </w:p>
    <w:p w:rsidR="000C5555" w:rsidRPr="000C5555" w:rsidRDefault="000C5555" w:rsidP="000C5555">
      <w:pPr>
        <w:pStyle w:val="HTML"/>
        <w:shd w:val="clear" w:color="auto" w:fill="FFFFFF"/>
        <w:jc w:val="both"/>
        <w:rPr>
          <w:rFonts w:ascii="Times New Roman" w:hAnsi="Times New Roman" w:cs="Times New Roman"/>
          <w:sz w:val="24"/>
          <w:szCs w:val="24"/>
        </w:rPr>
      </w:pPr>
      <w:r w:rsidRPr="000C5555">
        <w:rPr>
          <w:rFonts w:ascii="Times New Roman" w:hAnsi="Times New Roman" w:cs="Times New Roman"/>
          <w:sz w:val="24"/>
          <w:szCs w:val="24"/>
        </w:rPr>
        <w:t xml:space="preserve">       9) беспривязное содержание собак, применение собак на охоте.</w:t>
      </w:r>
    </w:p>
    <w:p w:rsidR="000C5555" w:rsidRPr="000C5555" w:rsidRDefault="000C5555" w:rsidP="000C5555">
      <w:pPr>
        <w:pStyle w:val="doktekstj"/>
        <w:shd w:val="clear" w:color="auto" w:fill="FFFFFF"/>
        <w:spacing w:before="0" w:after="0"/>
        <w:jc w:val="both"/>
      </w:pPr>
    </w:p>
    <w:p w:rsidR="000C5555" w:rsidRPr="000C5555" w:rsidRDefault="000C5555" w:rsidP="000C5555">
      <w:pPr>
        <w:pStyle w:val="doktekstj"/>
        <w:shd w:val="clear" w:color="auto" w:fill="FFFFFF"/>
        <w:spacing w:before="0" w:after="0"/>
        <w:jc w:val="both"/>
        <w:rPr>
          <w:b/>
        </w:rPr>
      </w:pPr>
      <w:r w:rsidRPr="000C5555">
        <w:rPr>
          <w:b/>
        </w:rPr>
        <w:t>Статус и режим особой охраны лесных генетических резерватов.</w:t>
      </w:r>
    </w:p>
    <w:p w:rsidR="000C5555" w:rsidRPr="000C5555" w:rsidRDefault="000C5555" w:rsidP="000C5555">
      <w:pPr>
        <w:pStyle w:val="doktekstj"/>
        <w:shd w:val="clear" w:color="auto" w:fill="FFFFFF"/>
        <w:spacing w:before="0" w:after="0"/>
        <w:ind w:firstLine="708"/>
        <w:jc w:val="both"/>
      </w:pPr>
      <w:r w:rsidRPr="000C5555">
        <w:lastRenderedPageBreak/>
        <w:t xml:space="preserve">Лесные генетические резерваты - участки естественных или культурных лесов, уникальные или типичные по своим </w:t>
      </w:r>
      <w:proofErr w:type="spellStart"/>
      <w:r w:rsidRPr="000C5555">
        <w:t>фитоценотическим</w:t>
      </w:r>
      <w:proofErr w:type="spellEnd"/>
      <w:r w:rsidRPr="000C5555">
        <w:t xml:space="preserve">, </w:t>
      </w:r>
      <w:proofErr w:type="spellStart"/>
      <w:r w:rsidRPr="000C5555">
        <w:t>лесоводственным</w:t>
      </w:r>
      <w:proofErr w:type="spellEnd"/>
      <w:r w:rsidRPr="000C5555">
        <w:t>, лесорастительным или генетико-селекционным показателям в условиях определенного природно-климатического района, предназначенные для сохранения генетического фонда ценных лесообразующих пород или пород, представляющих научный интерес.</w:t>
      </w:r>
    </w:p>
    <w:p w:rsidR="000C5555" w:rsidRPr="000C5555" w:rsidRDefault="000C5555" w:rsidP="000C5555">
      <w:pPr>
        <w:pStyle w:val="doktekstj"/>
        <w:shd w:val="clear" w:color="auto" w:fill="FFFFFF"/>
        <w:spacing w:before="0" w:after="0"/>
        <w:ind w:firstLine="708"/>
        <w:jc w:val="both"/>
      </w:pPr>
      <w:r w:rsidRPr="000C5555">
        <w:t>На территории лесных генетических резерватов запрещается всякая хозяйственная деятельность, угрожающая их сохранности или нарушающая естественный ход развития лесных экосистем, в том числе:</w:t>
      </w:r>
    </w:p>
    <w:p w:rsidR="000C5555" w:rsidRPr="000C5555" w:rsidRDefault="000C5555" w:rsidP="000C5555">
      <w:pPr>
        <w:pStyle w:val="doktekstj"/>
        <w:shd w:val="clear" w:color="auto" w:fill="FFFFFF"/>
        <w:spacing w:before="0" w:after="0"/>
        <w:ind w:firstLine="708"/>
        <w:jc w:val="both"/>
      </w:pPr>
      <w:r w:rsidRPr="000C5555">
        <w:t>1) рубки главного пользования, проходные рубки;</w:t>
      </w:r>
    </w:p>
    <w:p w:rsidR="000C5555" w:rsidRPr="000C5555" w:rsidRDefault="000C5555" w:rsidP="000C5555">
      <w:pPr>
        <w:pStyle w:val="doktekstj"/>
        <w:shd w:val="clear" w:color="auto" w:fill="FFFFFF"/>
        <w:spacing w:before="0" w:after="0"/>
        <w:ind w:firstLine="708"/>
        <w:jc w:val="both"/>
      </w:pPr>
      <w:r w:rsidRPr="000C5555">
        <w:t>2) добыча живицы;</w:t>
      </w:r>
    </w:p>
    <w:p w:rsidR="000C5555" w:rsidRPr="000C5555" w:rsidRDefault="000C5555" w:rsidP="000C5555">
      <w:pPr>
        <w:pStyle w:val="doktekstj"/>
        <w:shd w:val="clear" w:color="auto" w:fill="FFFFFF"/>
        <w:spacing w:before="0" w:after="0"/>
        <w:ind w:firstLine="708"/>
        <w:jc w:val="both"/>
      </w:pPr>
      <w:r w:rsidRPr="000C5555">
        <w:t>3) использование химических способов ухода за насаждениями и для борьбы с сорной растительностью;</w:t>
      </w:r>
    </w:p>
    <w:p w:rsidR="000C5555" w:rsidRPr="000C5555" w:rsidRDefault="000C5555" w:rsidP="000C5555">
      <w:pPr>
        <w:pStyle w:val="doktekstj"/>
        <w:shd w:val="clear" w:color="auto" w:fill="FFFFFF"/>
        <w:spacing w:before="0" w:after="0"/>
        <w:ind w:firstLine="708"/>
        <w:jc w:val="both"/>
      </w:pPr>
      <w:r w:rsidRPr="000C5555">
        <w:t>4) заготовка второстепенных лесных ресурсов (пней, коры, бересты, пихтовых, сосновых, еловых лап, новогодних елок и других ресурсов);</w:t>
      </w:r>
    </w:p>
    <w:p w:rsidR="000C5555" w:rsidRPr="000C5555" w:rsidRDefault="000C5555" w:rsidP="000C5555">
      <w:pPr>
        <w:pStyle w:val="doktekstj"/>
        <w:shd w:val="clear" w:color="auto" w:fill="FFFFFF"/>
        <w:spacing w:before="0" w:after="0"/>
        <w:ind w:firstLine="708"/>
        <w:jc w:val="both"/>
      </w:pPr>
      <w:r w:rsidRPr="000C5555">
        <w:t>5) побочное лесопользование (сенокошение, пастьба скота, размещение ульев и пасек, заготовка древесных соков, заготовка и сбор дикорастущих плодов, ягод, орехов, грибов, других пищевых лесных ресурсов, лекарственных растений и технического сырья, сбор мха, лесной подстилки и опавших листьев, камыша и другие виды побочного лесопользования), кроме сбора грибов, ягод и иной продукции леса для личного потребления;</w:t>
      </w:r>
    </w:p>
    <w:p w:rsidR="000C5555" w:rsidRPr="000C5555" w:rsidRDefault="000C5555" w:rsidP="000C5555">
      <w:pPr>
        <w:pStyle w:val="doktekstj"/>
        <w:shd w:val="clear" w:color="auto" w:fill="FFFFFF"/>
        <w:spacing w:before="0" w:after="0"/>
        <w:ind w:firstLine="708"/>
        <w:jc w:val="both"/>
      </w:pPr>
      <w:r w:rsidRPr="000C5555">
        <w:t>6) размещение складов ядохимикатов, минеральных удобрений, мест захоронения отходов производства;</w:t>
      </w:r>
    </w:p>
    <w:p w:rsidR="000C5555" w:rsidRPr="000C5555" w:rsidRDefault="000C5555" w:rsidP="000C5555">
      <w:pPr>
        <w:pStyle w:val="doktekstj"/>
        <w:shd w:val="clear" w:color="auto" w:fill="FFFFFF"/>
        <w:spacing w:before="0" w:after="0"/>
        <w:ind w:firstLine="708"/>
        <w:jc w:val="both"/>
      </w:pPr>
      <w:r w:rsidRPr="000C5555">
        <w:t>7) движение механизированных транспортных средств вне дорог общего назначения, за исключением транспортных средств, осуществляющих противопожарные и лесохозяйственные мероприятия;</w:t>
      </w:r>
    </w:p>
    <w:p w:rsidR="000C5555" w:rsidRPr="000C5555" w:rsidRDefault="000C5555" w:rsidP="000C5555">
      <w:pPr>
        <w:pStyle w:val="doktekstj"/>
        <w:shd w:val="clear" w:color="auto" w:fill="FFFFFF"/>
        <w:spacing w:before="0" w:after="0"/>
        <w:ind w:firstLine="708"/>
        <w:jc w:val="both"/>
      </w:pPr>
      <w:r w:rsidRPr="000C5555">
        <w:t>8) строительство коммуникаций и хозяйственных объектов;</w:t>
      </w:r>
    </w:p>
    <w:p w:rsidR="000C5555" w:rsidRPr="000C5555" w:rsidRDefault="000C5555" w:rsidP="000C5555">
      <w:pPr>
        <w:pStyle w:val="doktekstj"/>
        <w:shd w:val="clear" w:color="auto" w:fill="FFFFFF"/>
        <w:spacing w:before="0" w:after="0"/>
        <w:ind w:firstLine="708"/>
        <w:jc w:val="both"/>
      </w:pPr>
      <w:r w:rsidRPr="000C5555">
        <w:t>9) разведение костров;</w:t>
      </w:r>
    </w:p>
    <w:p w:rsidR="000C5555" w:rsidRPr="000C5555" w:rsidRDefault="000C5555" w:rsidP="000C5555">
      <w:pPr>
        <w:pStyle w:val="doktekstj"/>
        <w:shd w:val="clear" w:color="auto" w:fill="FFFFFF"/>
        <w:spacing w:before="0" w:after="0"/>
        <w:ind w:firstLine="708"/>
        <w:jc w:val="both"/>
      </w:pPr>
      <w:r w:rsidRPr="000C5555">
        <w:t>10) стоянка и мойка автотранспортных средств;</w:t>
      </w:r>
    </w:p>
    <w:p w:rsidR="000C5555" w:rsidRPr="000C5555" w:rsidRDefault="000C5555" w:rsidP="000C5555">
      <w:pPr>
        <w:pStyle w:val="doktekstj"/>
        <w:shd w:val="clear" w:color="auto" w:fill="FFFFFF"/>
        <w:spacing w:before="0" w:after="0"/>
        <w:ind w:firstLine="708"/>
        <w:jc w:val="both"/>
      </w:pPr>
      <w:r w:rsidRPr="000C5555">
        <w:t>11) любые виды загрязнения природной среды, в том числе организация свалок мусора.</w:t>
      </w:r>
    </w:p>
    <w:p w:rsidR="000C5555" w:rsidRPr="000C5555" w:rsidRDefault="000C5555" w:rsidP="000C5555">
      <w:pPr>
        <w:ind w:firstLine="708"/>
        <w:rPr>
          <w:rFonts w:cs="Times New Roman"/>
          <w:b/>
          <w:szCs w:val="24"/>
        </w:rPr>
      </w:pPr>
      <w:r w:rsidRPr="000C5555">
        <w:rPr>
          <w:rFonts w:cs="Times New Roman"/>
          <w:b/>
          <w:szCs w:val="24"/>
        </w:rPr>
        <w:t xml:space="preserve">Режим особой охраны территорий памятников природы. </w:t>
      </w:r>
    </w:p>
    <w:p w:rsidR="000C5555" w:rsidRPr="000C5555" w:rsidRDefault="000C5555" w:rsidP="000C5555">
      <w:pPr>
        <w:ind w:firstLine="708"/>
        <w:rPr>
          <w:rFonts w:cs="Times New Roman"/>
          <w:szCs w:val="24"/>
        </w:rPr>
      </w:pPr>
      <w:r w:rsidRPr="000C5555">
        <w:rPr>
          <w:rFonts w:cs="Times New Roman"/>
          <w:szCs w:val="24"/>
        </w:rPr>
        <w:t xml:space="preserve">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 </w:t>
      </w:r>
    </w:p>
    <w:p w:rsidR="000C5555" w:rsidRPr="000C5555" w:rsidRDefault="000C5555" w:rsidP="000C5555">
      <w:pPr>
        <w:ind w:firstLine="708"/>
        <w:rPr>
          <w:rFonts w:cs="Times New Roman"/>
          <w:szCs w:val="24"/>
        </w:rPr>
      </w:pPr>
      <w:r w:rsidRPr="000C5555">
        <w:rPr>
          <w:rFonts w:cs="Times New Roman"/>
          <w:szCs w:val="24"/>
        </w:rPr>
        <w:t xml:space="preserve">1.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 </w:t>
      </w:r>
    </w:p>
    <w:p w:rsidR="000C5555" w:rsidRPr="000C5555" w:rsidRDefault="000C5555" w:rsidP="000C5555">
      <w:pPr>
        <w:ind w:firstLine="708"/>
        <w:rPr>
          <w:rFonts w:cs="Times New Roman"/>
          <w:szCs w:val="24"/>
        </w:rPr>
      </w:pPr>
      <w:r w:rsidRPr="000C5555">
        <w:rPr>
          <w:rFonts w:cs="Times New Roman"/>
          <w:szCs w:val="24"/>
        </w:rPr>
        <w:t>2. 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rsidR="000C5555" w:rsidRPr="000C5555" w:rsidRDefault="000C5555" w:rsidP="000C5555">
      <w:pPr>
        <w:ind w:firstLine="708"/>
        <w:rPr>
          <w:rFonts w:cs="Times New Roman"/>
          <w:szCs w:val="24"/>
        </w:rPr>
      </w:pPr>
    </w:p>
    <w:p w:rsidR="006D274C" w:rsidRPr="000C5555" w:rsidRDefault="006D274C" w:rsidP="00B5368A">
      <w:pPr>
        <w:pStyle w:val="1"/>
        <w:rPr>
          <w:rFonts w:eastAsia="Calibri"/>
          <w:sz w:val="24"/>
          <w:szCs w:val="24"/>
        </w:rPr>
      </w:pPr>
      <w:bookmarkStart w:id="278" w:name="_Toc448491861"/>
      <w:r w:rsidRPr="000C5555">
        <w:rPr>
          <w:rFonts w:eastAsia="Calibri"/>
          <w:sz w:val="24"/>
          <w:szCs w:val="24"/>
        </w:rPr>
        <w:t xml:space="preserve">Глава </w:t>
      </w:r>
      <w:r w:rsidR="002E0186" w:rsidRPr="000C5555">
        <w:rPr>
          <w:rFonts w:eastAsia="Calibri"/>
          <w:sz w:val="24"/>
          <w:szCs w:val="24"/>
        </w:rPr>
        <w:t>18.</w:t>
      </w:r>
      <w:r w:rsidRPr="000C5555">
        <w:rPr>
          <w:rFonts w:eastAsia="Calibri"/>
          <w:sz w:val="24"/>
          <w:szCs w:val="24"/>
        </w:rPr>
        <w:t xml:space="preserve"> </w:t>
      </w:r>
      <w:r w:rsidR="002E0186" w:rsidRPr="000C5555">
        <w:rPr>
          <w:rFonts w:eastAsia="Calibri"/>
          <w:sz w:val="24"/>
          <w:szCs w:val="24"/>
        </w:rPr>
        <w:t>НАЗНАЧЕНИЕ ТЕРРИТОРИЙ, ПРИМЕНИТЕЛЬНО К КОТОРЫМ ГРАДОСТРОИТЕЛЬНЫЕ РЕГЛАМЕНТЫ НЕ УСТАНАВЛИВАЮТСЯ ИЛИ НА КОТОРЫЕ ГРАДОСТРОИТЕЛЬНЫЕ РЕГЛАМЕНТЫ НЕ РАСПРОСТРАНЯЮТСЯ</w:t>
      </w:r>
      <w:bookmarkEnd w:id="278"/>
    </w:p>
    <w:p w:rsidR="006D274C" w:rsidRPr="000C5555" w:rsidRDefault="006D274C" w:rsidP="0022435F">
      <w:pPr>
        <w:pStyle w:val="1"/>
        <w:rPr>
          <w:rFonts w:eastAsia="Calibri"/>
          <w:sz w:val="24"/>
          <w:szCs w:val="24"/>
        </w:rPr>
      </w:pPr>
      <w:bookmarkStart w:id="279" w:name="_Toc310286607"/>
      <w:bookmarkStart w:id="280" w:name="_Toc312827183"/>
      <w:bookmarkStart w:id="281" w:name="_Toc328648690"/>
      <w:bookmarkStart w:id="282" w:name="_Toc448491862"/>
      <w:r w:rsidRPr="000C5555">
        <w:rPr>
          <w:rFonts w:eastAsia="Calibri"/>
          <w:sz w:val="24"/>
          <w:szCs w:val="24"/>
        </w:rPr>
        <w:t>Статья</w:t>
      </w:r>
      <w:r w:rsidR="002E0186" w:rsidRPr="000C5555">
        <w:rPr>
          <w:rFonts w:eastAsia="Calibri"/>
          <w:sz w:val="24"/>
          <w:szCs w:val="24"/>
        </w:rPr>
        <w:t xml:space="preserve"> </w:t>
      </w:r>
      <w:r w:rsidR="0022435F" w:rsidRPr="000C5555">
        <w:rPr>
          <w:rFonts w:eastAsia="Calibri"/>
          <w:sz w:val="24"/>
          <w:szCs w:val="24"/>
        </w:rPr>
        <w:t>94</w:t>
      </w:r>
      <w:r w:rsidR="002E0186" w:rsidRPr="000C5555">
        <w:rPr>
          <w:rFonts w:eastAsia="Calibri"/>
          <w:sz w:val="24"/>
          <w:szCs w:val="24"/>
        </w:rPr>
        <w:t>.</w:t>
      </w:r>
      <w:r w:rsidRPr="000C5555">
        <w:rPr>
          <w:rFonts w:eastAsia="Calibri"/>
          <w:sz w:val="24"/>
          <w:szCs w:val="24"/>
        </w:rPr>
        <w:t>Общие понятия о территориях, применительно к которым градостроительные регламенты не устанавливаются или на которые градостроительные регламенты не распространяются</w:t>
      </w:r>
      <w:bookmarkEnd w:id="279"/>
      <w:bookmarkEnd w:id="280"/>
      <w:bookmarkEnd w:id="281"/>
      <w:bookmarkEnd w:id="282"/>
    </w:p>
    <w:p w:rsidR="006D274C" w:rsidRPr="000C5555" w:rsidRDefault="006D274C" w:rsidP="003764DC">
      <w:pPr>
        <w:rPr>
          <w:rFonts w:cs="Times New Roman"/>
          <w:szCs w:val="24"/>
        </w:rPr>
      </w:pPr>
      <w:r w:rsidRPr="000C5555">
        <w:rPr>
          <w:rFonts w:cs="Times New Roman"/>
          <w:szCs w:val="24"/>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w:t>
      </w:r>
      <w:r w:rsidRPr="000C5555">
        <w:rPr>
          <w:rFonts w:cs="Times New Roman"/>
          <w:szCs w:val="24"/>
        </w:rPr>
        <w:lastRenderedPageBreak/>
        <w:t>федеральными законами. Использование земельных участков в границах особых экономических зон определяется органами управлени</w:t>
      </w:r>
      <w:r w:rsidR="00A2580B" w:rsidRPr="000C5555">
        <w:rPr>
          <w:rFonts w:cs="Times New Roman"/>
          <w:szCs w:val="24"/>
        </w:rPr>
        <w:t xml:space="preserve">я особыми экономическими зонами </w:t>
      </w:r>
      <w:r w:rsidRPr="000C5555">
        <w:rPr>
          <w:rFonts w:cs="Times New Roman"/>
          <w:szCs w:val="24"/>
        </w:rPr>
        <w:t>(в ред. Федерального закона от 30.10.2007 N 240-ФЗ).</w:t>
      </w:r>
    </w:p>
    <w:p w:rsidR="006D274C" w:rsidRPr="000C5555" w:rsidRDefault="006D274C" w:rsidP="0022435F">
      <w:pPr>
        <w:pStyle w:val="1"/>
        <w:rPr>
          <w:rFonts w:eastAsia="Calibri"/>
          <w:sz w:val="24"/>
          <w:szCs w:val="24"/>
        </w:rPr>
      </w:pPr>
      <w:bookmarkStart w:id="283" w:name="_Toc310286608"/>
      <w:bookmarkStart w:id="284" w:name="_Toc312827184"/>
      <w:bookmarkStart w:id="285" w:name="_Toc328648691"/>
      <w:bookmarkStart w:id="286" w:name="_Toc448491863"/>
      <w:r w:rsidRPr="000C5555">
        <w:rPr>
          <w:rFonts w:eastAsia="Calibri"/>
          <w:sz w:val="24"/>
          <w:szCs w:val="24"/>
        </w:rPr>
        <w:t>Статья</w:t>
      </w:r>
      <w:r w:rsidR="002E0186" w:rsidRPr="000C5555">
        <w:rPr>
          <w:rFonts w:eastAsia="Calibri"/>
          <w:sz w:val="24"/>
          <w:szCs w:val="24"/>
        </w:rPr>
        <w:t xml:space="preserve"> </w:t>
      </w:r>
      <w:r w:rsidR="0022435F" w:rsidRPr="000C5555">
        <w:rPr>
          <w:rFonts w:eastAsia="Calibri"/>
          <w:sz w:val="24"/>
          <w:szCs w:val="24"/>
        </w:rPr>
        <w:t>95</w:t>
      </w:r>
      <w:r w:rsidR="002E0186" w:rsidRPr="000C5555">
        <w:rPr>
          <w:rFonts w:eastAsia="Calibri"/>
          <w:sz w:val="24"/>
          <w:szCs w:val="24"/>
        </w:rPr>
        <w:t>.</w:t>
      </w:r>
      <w:r w:rsidRPr="000C5555">
        <w:rPr>
          <w:rFonts w:eastAsia="Calibri"/>
          <w:sz w:val="24"/>
          <w:szCs w:val="24"/>
        </w:rPr>
        <w:t xml:space="preserve"> Перечень территорий, для которых градостроительные регламенты не устанавливаются, и порядок их использования</w:t>
      </w:r>
      <w:bookmarkEnd w:id="283"/>
      <w:bookmarkEnd w:id="284"/>
      <w:bookmarkEnd w:id="285"/>
      <w:bookmarkEnd w:id="286"/>
    </w:p>
    <w:p w:rsidR="006D274C" w:rsidRPr="003764DC" w:rsidRDefault="006D274C" w:rsidP="003764DC">
      <w:pPr>
        <w:rPr>
          <w:rFonts w:cs="Times New Roman"/>
          <w:b/>
          <w:szCs w:val="28"/>
        </w:rPr>
      </w:pPr>
      <w:r w:rsidRPr="000C5555">
        <w:rPr>
          <w:rFonts w:cs="Times New Roman"/>
          <w:szCs w:val="24"/>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w:t>
      </w:r>
      <w:r w:rsidRPr="00272D4F">
        <w:rPr>
          <w:rFonts w:cs="Times New Roman"/>
          <w:szCs w:val="28"/>
        </w:rPr>
        <w:t>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3834EB" w:rsidRPr="003764DC" w:rsidRDefault="003834EB" w:rsidP="003764DC">
      <w:pPr>
        <w:spacing w:after="160"/>
        <w:rPr>
          <w:rFonts w:eastAsiaTheme="majorEastAsia" w:cs="Times New Roman"/>
          <w:b/>
          <w:szCs w:val="28"/>
        </w:rPr>
      </w:pPr>
    </w:p>
    <w:sectPr w:rsidR="003834EB" w:rsidRPr="003764DC" w:rsidSect="00401762">
      <w:headerReference w:type="default" r:id="rId46"/>
      <w:pgSz w:w="11906" w:h="16838" w:code="9"/>
      <w:pgMar w:top="794" w:right="737" w:bottom="624" w:left="1644" w:header="709" w:footer="709" w:gutter="0"/>
      <w:pgBorders>
        <w:top w:val="single" w:sz="12" w:space="25" w:color="auto"/>
        <w:left w:val="single" w:sz="12" w:space="21" w:color="auto"/>
        <w:bottom w:val="single" w:sz="12" w:space="15" w:color="auto"/>
        <w:right w:val="single" w:sz="12" w:space="20"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3CF" w:rsidRDefault="004A73CF">
      <w:r>
        <w:separator/>
      </w:r>
    </w:p>
  </w:endnote>
  <w:endnote w:type="continuationSeparator" w:id="0">
    <w:p w:rsidR="004A73CF" w:rsidRDefault="004A7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Liberation Serif">
    <w:panose1 w:val="02020603050405020304"/>
    <w:charset w:val="CC"/>
    <w:family w:val="roman"/>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1345583"/>
      <w:docPartObj>
        <w:docPartGallery w:val="Page Numbers (Bottom of Page)"/>
        <w:docPartUnique/>
      </w:docPartObj>
    </w:sdtPr>
    <w:sdtContent>
      <w:p w:rsidR="004A73CF" w:rsidRDefault="004A73CF">
        <w:pPr>
          <w:pStyle w:val="af0"/>
          <w:jc w:val="right"/>
        </w:pPr>
        <w:r>
          <w:fldChar w:fldCharType="begin"/>
        </w:r>
        <w:r>
          <w:instrText>PAGE   \* MERGEFORMAT</w:instrText>
        </w:r>
        <w:r>
          <w:fldChar w:fldCharType="separate"/>
        </w:r>
        <w:r w:rsidR="00E64361">
          <w:rPr>
            <w:noProof/>
          </w:rPr>
          <w:t>247</w:t>
        </w:r>
        <w:r>
          <w:fldChar w:fldCharType="end"/>
        </w:r>
      </w:p>
    </w:sdtContent>
  </w:sdt>
  <w:p w:rsidR="004A73CF" w:rsidRDefault="004A73C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3CF" w:rsidRDefault="004A73CF">
      <w:r>
        <w:separator/>
      </w:r>
    </w:p>
  </w:footnote>
  <w:footnote w:type="continuationSeparator" w:id="0">
    <w:p w:rsidR="004A73CF" w:rsidRDefault="004A73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3CF" w:rsidRDefault="004A73CF" w:rsidP="003D4BAB">
    <w:pPr>
      <w:pStyle w:val="ae"/>
      <w:jc w:val="center"/>
    </w:pPr>
    <w:r>
      <w:fldChar w:fldCharType="begin"/>
    </w:r>
    <w:r>
      <w:instrText xml:space="preserve"> PAGE   \* MERGEFORMAT </w:instrText>
    </w:r>
    <w:r>
      <w:fldChar w:fldCharType="separate"/>
    </w:r>
    <w:r w:rsidR="00E64361">
      <w:rPr>
        <w:noProof/>
      </w:rPr>
      <w:t>14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A1E0C"/>
    <w:multiLevelType w:val="hybridMultilevel"/>
    <w:tmpl w:val="87009392"/>
    <w:lvl w:ilvl="0" w:tplc="5740C7AA">
      <w:start w:val="1"/>
      <w:numFmt w:val="bullet"/>
      <w:lvlText w:val=""/>
      <w:lvlJc w:val="left"/>
      <w:pPr>
        <w:tabs>
          <w:tab w:val="num" w:pos="700"/>
        </w:tabs>
        <w:ind w:left="700" w:firstLine="17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1">
    <w:nsid w:val="03917CE7"/>
    <w:multiLevelType w:val="hybridMultilevel"/>
    <w:tmpl w:val="F3663114"/>
    <w:lvl w:ilvl="0" w:tplc="72966250">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A3241F"/>
    <w:multiLevelType w:val="hybridMultilevel"/>
    <w:tmpl w:val="DEB2E6DE"/>
    <w:lvl w:ilvl="0" w:tplc="25DCEC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D70F33"/>
    <w:multiLevelType w:val="hybridMultilevel"/>
    <w:tmpl w:val="7276AC90"/>
    <w:lvl w:ilvl="0" w:tplc="CCF0BE64">
      <w:start w:val="3"/>
      <w:numFmt w:val="decimal"/>
      <w:lvlText w:val="%1."/>
      <w:lvlJc w:val="left"/>
      <w:pPr>
        <w:tabs>
          <w:tab w:val="num" w:pos="0"/>
        </w:tabs>
        <w:ind w:left="72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0386D21"/>
    <w:multiLevelType w:val="hybridMultilevel"/>
    <w:tmpl w:val="A178F09A"/>
    <w:lvl w:ilvl="0" w:tplc="97004FE0">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3E204A7"/>
    <w:multiLevelType w:val="hybridMultilevel"/>
    <w:tmpl w:val="ED1606CE"/>
    <w:lvl w:ilvl="0" w:tplc="72A49C9C">
      <w:start w:val="1"/>
      <w:numFmt w:val="decimal"/>
      <w:lvlText w:val="%1."/>
      <w:lvlJc w:val="left"/>
      <w:pPr>
        <w:ind w:left="394" w:hanging="360"/>
      </w:pPr>
      <w:rPr>
        <w:rFonts w:ascii="Times New Roman" w:hAnsi="Times New Roman" w:cs="Times New Roman" w:hint="default"/>
        <w:b w:val="0"/>
        <w:sz w:val="24"/>
        <w:szCs w:val="24"/>
      </w:rPr>
    </w:lvl>
    <w:lvl w:ilvl="1" w:tplc="04190019">
      <w:start w:val="1"/>
      <w:numFmt w:val="lowerLetter"/>
      <w:lvlText w:val="%2."/>
      <w:lvlJc w:val="left"/>
      <w:pPr>
        <w:ind w:left="1114" w:hanging="360"/>
      </w:pPr>
      <w:rPr>
        <w:rFonts w:cs="Times New Roman"/>
      </w:rPr>
    </w:lvl>
    <w:lvl w:ilvl="2" w:tplc="0419001B">
      <w:start w:val="1"/>
      <w:numFmt w:val="lowerRoman"/>
      <w:lvlText w:val="%3."/>
      <w:lvlJc w:val="right"/>
      <w:pPr>
        <w:ind w:left="1834" w:hanging="180"/>
      </w:pPr>
      <w:rPr>
        <w:rFonts w:cs="Times New Roman"/>
      </w:rPr>
    </w:lvl>
    <w:lvl w:ilvl="3" w:tplc="0419000F">
      <w:start w:val="1"/>
      <w:numFmt w:val="decimal"/>
      <w:lvlText w:val="%4."/>
      <w:lvlJc w:val="left"/>
      <w:pPr>
        <w:ind w:left="2554" w:hanging="360"/>
      </w:pPr>
      <w:rPr>
        <w:rFonts w:cs="Times New Roman"/>
      </w:rPr>
    </w:lvl>
    <w:lvl w:ilvl="4" w:tplc="04190019">
      <w:start w:val="1"/>
      <w:numFmt w:val="lowerLetter"/>
      <w:lvlText w:val="%5."/>
      <w:lvlJc w:val="left"/>
      <w:pPr>
        <w:ind w:left="3274" w:hanging="360"/>
      </w:pPr>
      <w:rPr>
        <w:rFonts w:cs="Times New Roman"/>
      </w:rPr>
    </w:lvl>
    <w:lvl w:ilvl="5" w:tplc="0419001B">
      <w:start w:val="1"/>
      <w:numFmt w:val="lowerRoman"/>
      <w:lvlText w:val="%6."/>
      <w:lvlJc w:val="right"/>
      <w:pPr>
        <w:ind w:left="3994" w:hanging="180"/>
      </w:pPr>
      <w:rPr>
        <w:rFonts w:cs="Times New Roman"/>
      </w:rPr>
    </w:lvl>
    <w:lvl w:ilvl="6" w:tplc="0419000F">
      <w:start w:val="1"/>
      <w:numFmt w:val="decimal"/>
      <w:lvlText w:val="%7."/>
      <w:lvlJc w:val="left"/>
      <w:pPr>
        <w:ind w:left="4714" w:hanging="360"/>
      </w:pPr>
      <w:rPr>
        <w:rFonts w:cs="Times New Roman"/>
      </w:rPr>
    </w:lvl>
    <w:lvl w:ilvl="7" w:tplc="04190019">
      <w:start w:val="1"/>
      <w:numFmt w:val="lowerLetter"/>
      <w:lvlText w:val="%8."/>
      <w:lvlJc w:val="left"/>
      <w:pPr>
        <w:ind w:left="5434" w:hanging="360"/>
      </w:pPr>
      <w:rPr>
        <w:rFonts w:cs="Times New Roman"/>
      </w:rPr>
    </w:lvl>
    <w:lvl w:ilvl="8" w:tplc="0419001B">
      <w:start w:val="1"/>
      <w:numFmt w:val="lowerRoman"/>
      <w:lvlText w:val="%9."/>
      <w:lvlJc w:val="right"/>
      <w:pPr>
        <w:ind w:left="6154" w:hanging="180"/>
      </w:pPr>
      <w:rPr>
        <w:rFonts w:cs="Times New Roman"/>
      </w:rPr>
    </w:lvl>
  </w:abstractNum>
  <w:abstractNum w:abstractNumId="6">
    <w:nsid w:val="161D14C4"/>
    <w:multiLevelType w:val="hybridMultilevel"/>
    <w:tmpl w:val="49FCA08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CCD2BD9"/>
    <w:multiLevelType w:val="hybridMultilevel"/>
    <w:tmpl w:val="87182B26"/>
    <w:lvl w:ilvl="0" w:tplc="2E98FE68">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4210FF"/>
    <w:multiLevelType w:val="hybridMultilevel"/>
    <w:tmpl w:val="66AC3E70"/>
    <w:lvl w:ilvl="0" w:tplc="5740C7AA">
      <w:start w:val="1"/>
      <w:numFmt w:val="bullet"/>
      <w:lvlText w:val=""/>
      <w:lvlJc w:val="left"/>
      <w:pPr>
        <w:tabs>
          <w:tab w:val="num" w:pos="0"/>
        </w:tabs>
        <w:ind w:left="0" w:firstLine="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BF44E8"/>
    <w:multiLevelType w:val="hybridMultilevel"/>
    <w:tmpl w:val="B1F2450E"/>
    <w:lvl w:ilvl="0" w:tplc="793A1ADC">
      <w:start w:val="1"/>
      <w:numFmt w:val="decimal"/>
      <w:lvlText w:val="%1."/>
      <w:lvlJc w:val="left"/>
      <w:pPr>
        <w:ind w:left="720" w:hanging="360"/>
      </w:pPr>
      <w:rPr>
        <w:rFonts w:ascii="Times New Roman" w:hAnsi="Times New Roman" w:cs="Times New Roman"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D80E9E"/>
    <w:multiLevelType w:val="hybridMultilevel"/>
    <w:tmpl w:val="D1E60114"/>
    <w:lvl w:ilvl="0" w:tplc="64AA3126">
      <w:start w:val="1"/>
      <w:numFmt w:val="decimal"/>
      <w:lvlText w:val="%1."/>
      <w:lvlJc w:val="left"/>
      <w:pPr>
        <w:tabs>
          <w:tab w:val="num" w:pos="0"/>
        </w:tabs>
        <w:ind w:left="644"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A5F2FFE"/>
    <w:multiLevelType w:val="hybridMultilevel"/>
    <w:tmpl w:val="80501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25067C"/>
    <w:multiLevelType w:val="hybridMultilevel"/>
    <w:tmpl w:val="39DE440C"/>
    <w:lvl w:ilvl="0" w:tplc="D8CA3CBA">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335E62CF"/>
    <w:multiLevelType w:val="hybridMultilevel"/>
    <w:tmpl w:val="B2AE5470"/>
    <w:lvl w:ilvl="0" w:tplc="B7C22AF2">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34BE0849"/>
    <w:multiLevelType w:val="hybridMultilevel"/>
    <w:tmpl w:val="000AF4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10712C"/>
    <w:multiLevelType w:val="hybridMultilevel"/>
    <w:tmpl w:val="EA80E832"/>
    <w:lvl w:ilvl="0" w:tplc="7F4E71E2">
      <w:start w:val="1"/>
      <w:numFmt w:val="decimal"/>
      <w:lvlText w:val="%1."/>
      <w:lvlJc w:val="left"/>
      <w:pPr>
        <w:tabs>
          <w:tab w:val="num" w:pos="0"/>
        </w:tabs>
        <w:ind w:left="72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516C87"/>
    <w:multiLevelType w:val="hybridMultilevel"/>
    <w:tmpl w:val="8D264F04"/>
    <w:lvl w:ilvl="0" w:tplc="AF2230E6">
      <w:start w:val="1"/>
      <w:numFmt w:val="decimal"/>
      <w:lvlText w:val="%1."/>
      <w:lvlJc w:val="left"/>
      <w:pPr>
        <w:tabs>
          <w:tab w:val="num" w:pos="-284"/>
        </w:tabs>
        <w:ind w:left="360" w:hanging="360"/>
      </w:pPr>
      <w:rPr>
        <w:rFonts w:cs="Times New Roman" w:hint="default"/>
        <w:sz w:val="24"/>
        <w:szCs w:val="24"/>
      </w:rPr>
    </w:lvl>
    <w:lvl w:ilvl="1" w:tplc="04A68C2E">
      <w:start w:val="5"/>
      <w:numFmt w:val="decimal"/>
      <w:lvlText w:val="%2)"/>
      <w:lvlJc w:val="left"/>
      <w:pPr>
        <w:tabs>
          <w:tab w:val="num" w:pos="0"/>
        </w:tabs>
        <w:ind w:left="0" w:firstLine="0"/>
      </w:pPr>
      <w:rPr>
        <w:rFonts w:eastAsia="Calibri" w:hint="default"/>
        <w:b w:val="0"/>
        <w:sz w:val="22"/>
        <w:szCs w:val="22"/>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141B78"/>
    <w:multiLevelType w:val="hybridMultilevel"/>
    <w:tmpl w:val="9CBC4A2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9F6577D"/>
    <w:multiLevelType w:val="hybridMultilevel"/>
    <w:tmpl w:val="54CC65A6"/>
    <w:lvl w:ilvl="0" w:tplc="19A6662C">
      <w:start w:val="1"/>
      <w:numFmt w:val="decimal"/>
      <w:lvlText w:val="%1."/>
      <w:lvlJc w:val="left"/>
      <w:pPr>
        <w:tabs>
          <w:tab w:val="num" w:pos="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D4E19DD"/>
    <w:multiLevelType w:val="hybridMultilevel"/>
    <w:tmpl w:val="9CBC4A2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4440107E"/>
    <w:multiLevelType w:val="hybridMultilevel"/>
    <w:tmpl w:val="72BC0C34"/>
    <w:lvl w:ilvl="0" w:tplc="90F0EFA0">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493C3FBF"/>
    <w:multiLevelType w:val="hybridMultilevel"/>
    <w:tmpl w:val="94308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7F38CA"/>
    <w:multiLevelType w:val="hybridMultilevel"/>
    <w:tmpl w:val="3A147FE6"/>
    <w:lvl w:ilvl="0" w:tplc="079AEF0C">
      <w:start w:val="6"/>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EAA1BF7"/>
    <w:multiLevelType w:val="hybridMultilevel"/>
    <w:tmpl w:val="C3D8CA6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F91253"/>
    <w:multiLevelType w:val="hybridMultilevel"/>
    <w:tmpl w:val="19FE8D12"/>
    <w:lvl w:ilvl="0" w:tplc="44BA1B06">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864FAD"/>
    <w:multiLevelType w:val="hybridMultilevel"/>
    <w:tmpl w:val="B2F63690"/>
    <w:lvl w:ilvl="0" w:tplc="925087CE">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581C6462"/>
    <w:multiLevelType w:val="hybridMultilevel"/>
    <w:tmpl w:val="798665A4"/>
    <w:lvl w:ilvl="0" w:tplc="5740C7AA">
      <w:start w:val="1"/>
      <w:numFmt w:val="bullet"/>
      <w:lvlText w:val=""/>
      <w:lvlJc w:val="left"/>
      <w:pPr>
        <w:tabs>
          <w:tab w:val="num" w:pos="0"/>
        </w:tabs>
        <w:ind w:left="0" w:firstLine="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98A4CDE"/>
    <w:multiLevelType w:val="hybridMultilevel"/>
    <w:tmpl w:val="6E6A39FE"/>
    <w:lvl w:ilvl="0" w:tplc="97004FE0">
      <w:start w:val="2"/>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59A00A39"/>
    <w:multiLevelType w:val="hybridMultilevel"/>
    <w:tmpl w:val="401AA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51629C"/>
    <w:multiLevelType w:val="hybridMultilevel"/>
    <w:tmpl w:val="5E5EA306"/>
    <w:lvl w:ilvl="0" w:tplc="CCF0BE6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69124A3"/>
    <w:multiLevelType w:val="hybridMultilevel"/>
    <w:tmpl w:val="720A5CEC"/>
    <w:lvl w:ilvl="0" w:tplc="0D084C70">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AD37E26"/>
    <w:multiLevelType w:val="hybridMultilevel"/>
    <w:tmpl w:val="FB1287A4"/>
    <w:lvl w:ilvl="0" w:tplc="30245C9C">
      <w:start w:val="1"/>
      <w:numFmt w:val="decimal"/>
      <w:lvlText w:val="%1."/>
      <w:lvlJc w:val="left"/>
      <w:pPr>
        <w:ind w:left="720" w:hanging="360"/>
      </w:pPr>
      <w:rPr>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DF9485C"/>
    <w:multiLevelType w:val="hybridMultilevel"/>
    <w:tmpl w:val="577E160C"/>
    <w:lvl w:ilvl="0" w:tplc="DBB42C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8B071E"/>
    <w:multiLevelType w:val="hybridMultilevel"/>
    <w:tmpl w:val="91AAC67C"/>
    <w:lvl w:ilvl="0" w:tplc="A83A62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6815B7"/>
    <w:multiLevelType w:val="multilevel"/>
    <w:tmpl w:val="965001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2742AA9"/>
    <w:multiLevelType w:val="hybridMultilevel"/>
    <w:tmpl w:val="BF7C7154"/>
    <w:lvl w:ilvl="0" w:tplc="9F6454E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B14F74"/>
    <w:multiLevelType w:val="hybridMultilevel"/>
    <w:tmpl w:val="CDA6FDC0"/>
    <w:lvl w:ilvl="0" w:tplc="FDDC7074">
      <w:start w:val="5"/>
      <w:numFmt w:val="decimal"/>
      <w:lvlText w:val="%1."/>
      <w:lvlJc w:val="left"/>
      <w:pPr>
        <w:tabs>
          <w:tab w:val="num" w:pos="-284"/>
        </w:tabs>
        <w:ind w:left="36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97670E6"/>
    <w:multiLevelType w:val="hybridMultilevel"/>
    <w:tmpl w:val="0512F12E"/>
    <w:lvl w:ilvl="0" w:tplc="042C700C">
      <w:start w:val="1"/>
      <w:numFmt w:val="decimal"/>
      <w:lvlText w:val="%1."/>
      <w:lvlJc w:val="left"/>
      <w:pPr>
        <w:ind w:left="349" w:hanging="360"/>
      </w:pPr>
      <w:rPr>
        <w:rFonts w:ascii="Arial" w:hAnsi="Arial" w:hint="default"/>
        <w:b/>
        <w:color w:val="auto"/>
        <w:sz w:val="20"/>
      </w:rPr>
    </w:lvl>
    <w:lvl w:ilvl="1" w:tplc="04190019" w:tentative="1">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38">
    <w:nsid w:val="7A0B3B60"/>
    <w:multiLevelType w:val="hybridMultilevel"/>
    <w:tmpl w:val="448E5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8C1580"/>
    <w:multiLevelType w:val="hybridMultilevel"/>
    <w:tmpl w:val="13E45050"/>
    <w:lvl w:ilvl="0" w:tplc="6CB60F62">
      <w:start w:val="1"/>
      <w:numFmt w:val="decimal"/>
      <w:lvlText w:val="%1."/>
      <w:lvlJc w:val="left"/>
      <w:pPr>
        <w:tabs>
          <w:tab w:val="num" w:pos="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B792D1D"/>
    <w:multiLevelType w:val="hybridMultilevel"/>
    <w:tmpl w:val="F774A5F6"/>
    <w:lvl w:ilvl="0" w:tplc="5E0ED9C8">
      <w:start w:val="3"/>
      <w:numFmt w:val="decimal"/>
      <w:lvlText w:val="%1."/>
      <w:lvlJc w:val="left"/>
      <w:pPr>
        <w:tabs>
          <w:tab w:val="num" w:pos="0"/>
        </w:tabs>
        <w:ind w:left="72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D5A27D7"/>
    <w:multiLevelType w:val="hybridMultilevel"/>
    <w:tmpl w:val="91AAC67C"/>
    <w:lvl w:ilvl="0" w:tplc="A83A62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3"/>
  </w:num>
  <w:num w:numId="35">
    <w:abstractNumId w:val="7"/>
  </w:num>
  <w:num w:numId="36">
    <w:abstractNumId w:val="35"/>
  </w:num>
  <w:num w:numId="37">
    <w:abstractNumId w:val="28"/>
  </w:num>
  <w:num w:numId="38">
    <w:abstractNumId w:val="21"/>
  </w:num>
  <w:num w:numId="39">
    <w:abstractNumId w:val="11"/>
  </w:num>
  <w:num w:numId="40">
    <w:abstractNumId w:val="38"/>
  </w:num>
  <w:num w:numId="41">
    <w:abstractNumId w:val="41"/>
  </w:num>
  <w:num w:numId="42">
    <w:abstractNumId w:val="19"/>
  </w:num>
  <w:num w:numId="43">
    <w:abstractNumId w:val="34"/>
  </w:num>
  <w:num w:numId="44">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42F"/>
    <w:rsid w:val="00011EAF"/>
    <w:rsid w:val="000238A6"/>
    <w:rsid w:val="00035217"/>
    <w:rsid w:val="00040273"/>
    <w:rsid w:val="000501EB"/>
    <w:rsid w:val="00050FEE"/>
    <w:rsid w:val="00051FC9"/>
    <w:rsid w:val="000570A3"/>
    <w:rsid w:val="00060027"/>
    <w:rsid w:val="00066CD9"/>
    <w:rsid w:val="000753B7"/>
    <w:rsid w:val="0007542F"/>
    <w:rsid w:val="0007546B"/>
    <w:rsid w:val="0007751F"/>
    <w:rsid w:val="00086249"/>
    <w:rsid w:val="000A2584"/>
    <w:rsid w:val="000B0BCB"/>
    <w:rsid w:val="000B1C06"/>
    <w:rsid w:val="000B4982"/>
    <w:rsid w:val="000B506C"/>
    <w:rsid w:val="000C01BE"/>
    <w:rsid w:val="000C0AFA"/>
    <w:rsid w:val="000C2CE9"/>
    <w:rsid w:val="000C5555"/>
    <w:rsid w:val="000D3914"/>
    <w:rsid w:val="000D77AB"/>
    <w:rsid w:val="000F075D"/>
    <w:rsid w:val="000F26D8"/>
    <w:rsid w:val="001058F4"/>
    <w:rsid w:val="001107ED"/>
    <w:rsid w:val="00110A02"/>
    <w:rsid w:val="00116286"/>
    <w:rsid w:val="00125738"/>
    <w:rsid w:val="0014071C"/>
    <w:rsid w:val="00143FD6"/>
    <w:rsid w:val="0014663E"/>
    <w:rsid w:val="00150114"/>
    <w:rsid w:val="00151D84"/>
    <w:rsid w:val="001730E0"/>
    <w:rsid w:val="00173289"/>
    <w:rsid w:val="001A3FFD"/>
    <w:rsid w:val="001A5322"/>
    <w:rsid w:val="001C1BF2"/>
    <w:rsid w:val="001C3E4B"/>
    <w:rsid w:val="001D28DD"/>
    <w:rsid w:val="001D56BF"/>
    <w:rsid w:val="001D6DB9"/>
    <w:rsid w:val="001F2103"/>
    <w:rsid w:val="00211A3C"/>
    <w:rsid w:val="0022435F"/>
    <w:rsid w:val="00226451"/>
    <w:rsid w:val="00236A38"/>
    <w:rsid w:val="00247A5D"/>
    <w:rsid w:val="00264D07"/>
    <w:rsid w:val="00267289"/>
    <w:rsid w:val="00272D4F"/>
    <w:rsid w:val="002745A8"/>
    <w:rsid w:val="00283DE8"/>
    <w:rsid w:val="00285737"/>
    <w:rsid w:val="00290F0A"/>
    <w:rsid w:val="00291E15"/>
    <w:rsid w:val="00292377"/>
    <w:rsid w:val="002A0206"/>
    <w:rsid w:val="002A1E79"/>
    <w:rsid w:val="002B7952"/>
    <w:rsid w:val="002C2D6E"/>
    <w:rsid w:val="002C3DA0"/>
    <w:rsid w:val="002C5DB7"/>
    <w:rsid w:val="002C6630"/>
    <w:rsid w:val="002E0186"/>
    <w:rsid w:val="002E617E"/>
    <w:rsid w:val="002F5490"/>
    <w:rsid w:val="003030D4"/>
    <w:rsid w:val="00305740"/>
    <w:rsid w:val="00315AEB"/>
    <w:rsid w:val="00316C53"/>
    <w:rsid w:val="0033406D"/>
    <w:rsid w:val="00334DEA"/>
    <w:rsid w:val="003420E0"/>
    <w:rsid w:val="00347818"/>
    <w:rsid w:val="00350113"/>
    <w:rsid w:val="00350125"/>
    <w:rsid w:val="0036272B"/>
    <w:rsid w:val="00370C2E"/>
    <w:rsid w:val="00373373"/>
    <w:rsid w:val="003764DC"/>
    <w:rsid w:val="003834EB"/>
    <w:rsid w:val="003843EF"/>
    <w:rsid w:val="003871F4"/>
    <w:rsid w:val="003932DD"/>
    <w:rsid w:val="003938D1"/>
    <w:rsid w:val="00395FE9"/>
    <w:rsid w:val="0039720A"/>
    <w:rsid w:val="003973C4"/>
    <w:rsid w:val="003A342F"/>
    <w:rsid w:val="003A53C2"/>
    <w:rsid w:val="003B178F"/>
    <w:rsid w:val="003B23C8"/>
    <w:rsid w:val="003C2FE0"/>
    <w:rsid w:val="003D09E0"/>
    <w:rsid w:val="003D4BAB"/>
    <w:rsid w:val="003D787D"/>
    <w:rsid w:val="003E0B33"/>
    <w:rsid w:val="003E1044"/>
    <w:rsid w:val="003F610D"/>
    <w:rsid w:val="00401762"/>
    <w:rsid w:val="00402FA4"/>
    <w:rsid w:val="00412BB3"/>
    <w:rsid w:val="00420910"/>
    <w:rsid w:val="00422009"/>
    <w:rsid w:val="00435EFE"/>
    <w:rsid w:val="00440B1D"/>
    <w:rsid w:val="00440BAE"/>
    <w:rsid w:val="0046581F"/>
    <w:rsid w:val="0046669C"/>
    <w:rsid w:val="004718D2"/>
    <w:rsid w:val="00473E2D"/>
    <w:rsid w:val="00474D0A"/>
    <w:rsid w:val="00477975"/>
    <w:rsid w:val="004805AD"/>
    <w:rsid w:val="00494AB2"/>
    <w:rsid w:val="00495F35"/>
    <w:rsid w:val="004973A2"/>
    <w:rsid w:val="004A454B"/>
    <w:rsid w:val="004A4651"/>
    <w:rsid w:val="004A73CF"/>
    <w:rsid w:val="004B2E3D"/>
    <w:rsid w:val="004C77EA"/>
    <w:rsid w:val="004D2345"/>
    <w:rsid w:val="004D7ABA"/>
    <w:rsid w:val="004E7457"/>
    <w:rsid w:val="00511F0B"/>
    <w:rsid w:val="0052086B"/>
    <w:rsid w:val="00522530"/>
    <w:rsid w:val="0053101B"/>
    <w:rsid w:val="005316CD"/>
    <w:rsid w:val="00535D02"/>
    <w:rsid w:val="00541FC0"/>
    <w:rsid w:val="00542CB3"/>
    <w:rsid w:val="005512F5"/>
    <w:rsid w:val="005577A7"/>
    <w:rsid w:val="005624F9"/>
    <w:rsid w:val="00563597"/>
    <w:rsid w:val="00565034"/>
    <w:rsid w:val="00593D9B"/>
    <w:rsid w:val="00593DB2"/>
    <w:rsid w:val="005A6D0D"/>
    <w:rsid w:val="005B1DA6"/>
    <w:rsid w:val="005B57BC"/>
    <w:rsid w:val="005B7CED"/>
    <w:rsid w:val="005C11EA"/>
    <w:rsid w:val="005C22E3"/>
    <w:rsid w:val="005C2CD8"/>
    <w:rsid w:val="005D4A63"/>
    <w:rsid w:val="005E2495"/>
    <w:rsid w:val="005F005D"/>
    <w:rsid w:val="005F0682"/>
    <w:rsid w:val="00602DCC"/>
    <w:rsid w:val="00611D98"/>
    <w:rsid w:val="006149F8"/>
    <w:rsid w:val="00614E34"/>
    <w:rsid w:val="00631EC8"/>
    <w:rsid w:val="00640A70"/>
    <w:rsid w:val="00641A6E"/>
    <w:rsid w:val="00641F2D"/>
    <w:rsid w:val="0064223F"/>
    <w:rsid w:val="00645066"/>
    <w:rsid w:val="0064711E"/>
    <w:rsid w:val="006507B2"/>
    <w:rsid w:val="00653B38"/>
    <w:rsid w:val="00655A1E"/>
    <w:rsid w:val="006567A2"/>
    <w:rsid w:val="00657338"/>
    <w:rsid w:val="00662E49"/>
    <w:rsid w:val="0067079F"/>
    <w:rsid w:val="00675456"/>
    <w:rsid w:val="00681449"/>
    <w:rsid w:val="00682635"/>
    <w:rsid w:val="006A337B"/>
    <w:rsid w:val="006C0D92"/>
    <w:rsid w:val="006D274C"/>
    <w:rsid w:val="006F06A3"/>
    <w:rsid w:val="006F24D1"/>
    <w:rsid w:val="00700974"/>
    <w:rsid w:val="00703C91"/>
    <w:rsid w:val="007160E4"/>
    <w:rsid w:val="00722CA1"/>
    <w:rsid w:val="007367AC"/>
    <w:rsid w:val="0074688F"/>
    <w:rsid w:val="00752388"/>
    <w:rsid w:val="007576D9"/>
    <w:rsid w:val="007649A7"/>
    <w:rsid w:val="007725A9"/>
    <w:rsid w:val="00777769"/>
    <w:rsid w:val="007A6108"/>
    <w:rsid w:val="007B2972"/>
    <w:rsid w:val="007B77A1"/>
    <w:rsid w:val="007B7E15"/>
    <w:rsid w:val="007C0A0F"/>
    <w:rsid w:val="007C3849"/>
    <w:rsid w:val="007F034B"/>
    <w:rsid w:val="007F1380"/>
    <w:rsid w:val="00801F42"/>
    <w:rsid w:val="00806DC3"/>
    <w:rsid w:val="00811498"/>
    <w:rsid w:val="008249F6"/>
    <w:rsid w:val="00824AA9"/>
    <w:rsid w:val="00835342"/>
    <w:rsid w:val="008458C0"/>
    <w:rsid w:val="00855C1B"/>
    <w:rsid w:val="00857FCE"/>
    <w:rsid w:val="00860165"/>
    <w:rsid w:val="00860421"/>
    <w:rsid w:val="008610B9"/>
    <w:rsid w:val="00864D01"/>
    <w:rsid w:val="008655C6"/>
    <w:rsid w:val="00871402"/>
    <w:rsid w:val="0087190B"/>
    <w:rsid w:val="00880C34"/>
    <w:rsid w:val="008829E9"/>
    <w:rsid w:val="008848AF"/>
    <w:rsid w:val="0088543C"/>
    <w:rsid w:val="008B015C"/>
    <w:rsid w:val="008C6CC3"/>
    <w:rsid w:val="008E3473"/>
    <w:rsid w:val="008E6FD2"/>
    <w:rsid w:val="008E709D"/>
    <w:rsid w:val="009002A0"/>
    <w:rsid w:val="0090137D"/>
    <w:rsid w:val="00903112"/>
    <w:rsid w:val="00925226"/>
    <w:rsid w:val="0093132C"/>
    <w:rsid w:val="00934E6A"/>
    <w:rsid w:val="009375E1"/>
    <w:rsid w:val="009452A1"/>
    <w:rsid w:val="00960954"/>
    <w:rsid w:val="009743D7"/>
    <w:rsid w:val="009851B7"/>
    <w:rsid w:val="00992080"/>
    <w:rsid w:val="009A104D"/>
    <w:rsid w:val="009B5446"/>
    <w:rsid w:val="009C3F59"/>
    <w:rsid w:val="009C6B58"/>
    <w:rsid w:val="009D3605"/>
    <w:rsid w:val="009D3E51"/>
    <w:rsid w:val="009E2D6E"/>
    <w:rsid w:val="009F0E77"/>
    <w:rsid w:val="009F4C33"/>
    <w:rsid w:val="009F5B25"/>
    <w:rsid w:val="00A06802"/>
    <w:rsid w:val="00A074D0"/>
    <w:rsid w:val="00A2580B"/>
    <w:rsid w:val="00A46E32"/>
    <w:rsid w:val="00A47BB4"/>
    <w:rsid w:val="00A51A28"/>
    <w:rsid w:val="00A57768"/>
    <w:rsid w:val="00A57B8A"/>
    <w:rsid w:val="00A61023"/>
    <w:rsid w:val="00A65409"/>
    <w:rsid w:val="00A67925"/>
    <w:rsid w:val="00A700D8"/>
    <w:rsid w:val="00A70D3D"/>
    <w:rsid w:val="00A75202"/>
    <w:rsid w:val="00A83C50"/>
    <w:rsid w:val="00A878E6"/>
    <w:rsid w:val="00A87ECE"/>
    <w:rsid w:val="00A95031"/>
    <w:rsid w:val="00A96EB9"/>
    <w:rsid w:val="00AA407D"/>
    <w:rsid w:val="00AA6031"/>
    <w:rsid w:val="00AB3B15"/>
    <w:rsid w:val="00AD34DE"/>
    <w:rsid w:val="00AE0552"/>
    <w:rsid w:val="00AE19EE"/>
    <w:rsid w:val="00AE650F"/>
    <w:rsid w:val="00AE765B"/>
    <w:rsid w:val="00AF24FB"/>
    <w:rsid w:val="00B03CF3"/>
    <w:rsid w:val="00B07AB0"/>
    <w:rsid w:val="00B5368A"/>
    <w:rsid w:val="00B70C5A"/>
    <w:rsid w:val="00B71FC2"/>
    <w:rsid w:val="00B74AA3"/>
    <w:rsid w:val="00BA3BBE"/>
    <w:rsid w:val="00BA648F"/>
    <w:rsid w:val="00BA7372"/>
    <w:rsid w:val="00BB178B"/>
    <w:rsid w:val="00BC00EF"/>
    <w:rsid w:val="00BD22E3"/>
    <w:rsid w:val="00BD482D"/>
    <w:rsid w:val="00BD6838"/>
    <w:rsid w:val="00BE02D1"/>
    <w:rsid w:val="00BE13BD"/>
    <w:rsid w:val="00BE275E"/>
    <w:rsid w:val="00BE3145"/>
    <w:rsid w:val="00BE7FCF"/>
    <w:rsid w:val="00BF1F76"/>
    <w:rsid w:val="00C03D3B"/>
    <w:rsid w:val="00C061EC"/>
    <w:rsid w:val="00C06696"/>
    <w:rsid w:val="00C1725E"/>
    <w:rsid w:val="00C1752B"/>
    <w:rsid w:val="00C241E6"/>
    <w:rsid w:val="00C40545"/>
    <w:rsid w:val="00C459D3"/>
    <w:rsid w:val="00C464EC"/>
    <w:rsid w:val="00C52112"/>
    <w:rsid w:val="00C577D4"/>
    <w:rsid w:val="00C63240"/>
    <w:rsid w:val="00C7077D"/>
    <w:rsid w:val="00C735A0"/>
    <w:rsid w:val="00C84A61"/>
    <w:rsid w:val="00C85CFA"/>
    <w:rsid w:val="00C907EB"/>
    <w:rsid w:val="00CA0852"/>
    <w:rsid w:val="00CA1341"/>
    <w:rsid w:val="00CA15B3"/>
    <w:rsid w:val="00CB6D8A"/>
    <w:rsid w:val="00CC270F"/>
    <w:rsid w:val="00CC463E"/>
    <w:rsid w:val="00CD6B1E"/>
    <w:rsid w:val="00CE2B48"/>
    <w:rsid w:val="00CE30BD"/>
    <w:rsid w:val="00CF2F6A"/>
    <w:rsid w:val="00CF3835"/>
    <w:rsid w:val="00CF3B17"/>
    <w:rsid w:val="00D03879"/>
    <w:rsid w:val="00D04A54"/>
    <w:rsid w:val="00D20D31"/>
    <w:rsid w:val="00D22080"/>
    <w:rsid w:val="00D346D3"/>
    <w:rsid w:val="00D37C15"/>
    <w:rsid w:val="00D42EE8"/>
    <w:rsid w:val="00D46B9A"/>
    <w:rsid w:val="00D4790B"/>
    <w:rsid w:val="00D6392D"/>
    <w:rsid w:val="00D6633C"/>
    <w:rsid w:val="00D663D3"/>
    <w:rsid w:val="00D75243"/>
    <w:rsid w:val="00D76F30"/>
    <w:rsid w:val="00D861E0"/>
    <w:rsid w:val="00D8661D"/>
    <w:rsid w:val="00D8784B"/>
    <w:rsid w:val="00D940D0"/>
    <w:rsid w:val="00D96363"/>
    <w:rsid w:val="00D975E3"/>
    <w:rsid w:val="00DA1391"/>
    <w:rsid w:val="00DA271F"/>
    <w:rsid w:val="00DA3101"/>
    <w:rsid w:val="00DA5F08"/>
    <w:rsid w:val="00DD300B"/>
    <w:rsid w:val="00DD6A75"/>
    <w:rsid w:val="00DE61CE"/>
    <w:rsid w:val="00E02CE5"/>
    <w:rsid w:val="00E1397A"/>
    <w:rsid w:val="00E234BD"/>
    <w:rsid w:val="00E24D21"/>
    <w:rsid w:val="00E26AEA"/>
    <w:rsid w:val="00E33C24"/>
    <w:rsid w:val="00E353BB"/>
    <w:rsid w:val="00E37B98"/>
    <w:rsid w:val="00E42741"/>
    <w:rsid w:val="00E45987"/>
    <w:rsid w:val="00E50A78"/>
    <w:rsid w:val="00E516DE"/>
    <w:rsid w:val="00E64361"/>
    <w:rsid w:val="00E740BE"/>
    <w:rsid w:val="00E74C5D"/>
    <w:rsid w:val="00E82E92"/>
    <w:rsid w:val="00E83827"/>
    <w:rsid w:val="00E84561"/>
    <w:rsid w:val="00E86402"/>
    <w:rsid w:val="00E916EF"/>
    <w:rsid w:val="00E92D87"/>
    <w:rsid w:val="00E94CAF"/>
    <w:rsid w:val="00E9623B"/>
    <w:rsid w:val="00E96400"/>
    <w:rsid w:val="00EA1542"/>
    <w:rsid w:val="00EB30A3"/>
    <w:rsid w:val="00EB52BD"/>
    <w:rsid w:val="00EB551D"/>
    <w:rsid w:val="00EB5CA2"/>
    <w:rsid w:val="00EC4683"/>
    <w:rsid w:val="00EC5931"/>
    <w:rsid w:val="00ED04E6"/>
    <w:rsid w:val="00ED376A"/>
    <w:rsid w:val="00ED608C"/>
    <w:rsid w:val="00EE2B58"/>
    <w:rsid w:val="00EE43AC"/>
    <w:rsid w:val="00F00104"/>
    <w:rsid w:val="00F20D4A"/>
    <w:rsid w:val="00F2215B"/>
    <w:rsid w:val="00F30738"/>
    <w:rsid w:val="00F430FE"/>
    <w:rsid w:val="00F55CD6"/>
    <w:rsid w:val="00F71C3B"/>
    <w:rsid w:val="00F827D8"/>
    <w:rsid w:val="00F943A0"/>
    <w:rsid w:val="00FA2BBD"/>
    <w:rsid w:val="00FA3E64"/>
    <w:rsid w:val="00FA6F40"/>
    <w:rsid w:val="00FA716D"/>
    <w:rsid w:val="00FC29FC"/>
    <w:rsid w:val="00FE6808"/>
    <w:rsid w:val="00FF047D"/>
    <w:rsid w:val="00FF2FCE"/>
    <w:rsid w:val="00FF5CEF"/>
    <w:rsid w:val="00FF76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shapelayout v:ext="edit">
      <o:idmap v:ext="edit" data="1"/>
    </o:shapelayout>
  </w:shapeDefaults>
  <w:decimalSymbol w:val=","/>
  <w:listSeparator w:val=";"/>
  <w15:docId w15:val="{091F7997-E27B-456D-8C3F-4EF0FE02E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5226"/>
    <w:pPr>
      <w:spacing w:after="0" w:line="240" w:lineRule="auto"/>
      <w:ind w:firstLine="709"/>
      <w:jc w:val="both"/>
    </w:pPr>
    <w:rPr>
      <w:rFonts w:ascii="Times New Roman" w:hAnsi="Times New Roman"/>
      <w:sz w:val="24"/>
    </w:rPr>
  </w:style>
  <w:style w:type="paragraph" w:styleId="1">
    <w:name w:val="heading 1"/>
    <w:basedOn w:val="a"/>
    <w:next w:val="a"/>
    <w:link w:val="10"/>
    <w:uiPriority w:val="9"/>
    <w:qFormat/>
    <w:rsid w:val="00FF047D"/>
    <w:pPr>
      <w:keepNext/>
      <w:keepLines/>
      <w:spacing w:before="240"/>
      <w:jc w:val="center"/>
      <w:outlineLvl w:val="0"/>
    </w:pPr>
    <w:rPr>
      <w:rFonts w:eastAsiaTheme="majorEastAsia" w:cstheme="majorBidi"/>
      <w:b/>
      <w:sz w:val="28"/>
      <w:szCs w:val="32"/>
    </w:rPr>
  </w:style>
  <w:style w:type="paragraph" w:styleId="2">
    <w:name w:val="heading 2"/>
    <w:basedOn w:val="a"/>
    <w:next w:val="a"/>
    <w:link w:val="20"/>
    <w:unhideWhenUsed/>
    <w:qFormat/>
    <w:rsid w:val="001F2103"/>
    <w:pPr>
      <w:keepNext/>
      <w:keepLines/>
      <w:spacing w:before="120" w:after="120"/>
      <w:jc w:val="center"/>
      <w:outlineLvl w:val="1"/>
    </w:pPr>
    <w:rPr>
      <w:rFonts w:eastAsiaTheme="majorEastAsia" w:cstheme="majorBidi"/>
      <w:b/>
      <w:szCs w:val="26"/>
    </w:rPr>
  </w:style>
  <w:style w:type="paragraph" w:styleId="3">
    <w:name w:val="heading 3"/>
    <w:basedOn w:val="a"/>
    <w:next w:val="a"/>
    <w:link w:val="30"/>
    <w:uiPriority w:val="9"/>
    <w:unhideWhenUsed/>
    <w:qFormat/>
    <w:rsid w:val="00522530"/>
    <w:pPr>
      <w:keepNext/>
      <w:keepLines/>
      <w:spacing w:before="40"/>
      <w:outlineLvl w:val="2"/>
    </w:pPr>
    <w:rPr>
      <w:rFonts w:asciiTheme="majorHAnsi" w:eastAsiaTheme="majorEastAsia" w:hAnsiTheme="majorHAnsi" w:cstheme="majorBidi"/>
      <w:color w:val="1F4D78" w:themeColor="accent1" w:themeShade="7F"/>
      <w:szCs w:val="24"/>
    </w:rPr>
  </w:style>
  <w:style w:type="paragraph" w:styleId="4">
    <w:name w:val="heading 4"/>
    <w:basedOn w:val="a"/>
    <w:next w:val="a"/>
    <w:link w:val="40"/>
    <w:uiPriority w:val="9"/>
    <w:unhideWhenUsed/>
    <w:qFormat/>
    <w:rsid w:val="00E50A7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2D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E2D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700974"/>
    <w:pPr>
      <w:autoSpaceDE w:val="0"/>
      <w:autoSpaceDN w:val="0"/>
      <w:adjustRightInd w:val="0"/>
      <w:spacing w:after="0" w:line="240" w:lineRule="auto"/>
    </w:pPr>
    <w:rPr>
      <w:rFonts w:ascii="Calibri" w:hAnsi="Calibri" w:cs="Calibri"/>
      <w:color w:val="000000"/>
      <w:sz w:val="24"/>
      <w:szCs w:val="24"/>
    </w:rPr>
  </w:style>
  <w:style w:type="paragraph" w:styleId="a4">
    <w:name w:val="List Paragraph"/>
    <w:basedOn w:val="a"/>
    <w:uiPriority w:val="34"/>
    <w:qFormat/>
    <w:rsid w:val="00E92D87"/>
    <w:pPr>
      <w:ind w:left="720"/>
      <w:contextualSpacing/>
    </w:pPr>
  </w:style>
  <w:style w:type="paragraph" w:styleId="a5">
    <w:name w:val="Balloon Text"/>
    <w:basedOn w:val="a"/>
    <w:link w:val="a6"/>
    <w:uiPriority w:val="99"/>
    <w:semiHidden/>
    <w:unhideWhenUsed/>
    <w:rsid w:val="00C40545"/>
    <w:rPr>
      <w:rFonts w:ascii="Segoe UI" w:hAnsi="Segoe UI" w:cs="Segoe UI"/>
      <w:sz w:val="18"/>
      <w:szCs w:val="18"/>
    </w:rPr>
  </w:style>
  <w:style w:type="character" w:customStyle="1" w:styleId="a6">
    <w:name w:val="Текст выноски Знак"/>
    <w:basedOn w:val="a0"/>
    <w:link w:val="a5"/>
    <w:uiPriority w:val="99"/>
    <w:semiHidden/>
    <w:rsid w:val="00C40545"/>
    <w:rPr>
      <w:rFonts w:ascii="Segoe UI" w:hAnsi="Segoe UI" w:cs="Segoe UI"/>
      <w:sz w:val="18"/>
      <w:szCs w:val="18"/>
    </w:rPr>
  </w:style>
  <w:style w:type="paragraph" w:styleId="a7">
    <w:name w:val="Normal (Web)"/>
    <w:basedOn w:val="a"/>
    <w:rsid w:val="00860421"/>
    <w:pPr>
      <w:spacing w:before="100" w:beforeAutospacing="1" w:after="100" w:afterAutospacing="1"/>
    </w:pPr>
    <w:rPr>
      <w:rFonts w:eastAsia="Times New Roman" w:cs="Times New Roman"/>
      <w:szCs w:val="24"/>
      <w:lang w:eastAsia="ru-RU"/>
    </w:rPr>
  </w:style>
  <w:style w:type="paragraph" w:styleId="a8">
    <w:name w:val="No Spacing"/>
    <w:link w:val="a9"/>
    <w:uiPriority w:val="1"/>
    <w:qFormat/>
    <w:rsid w:val="00440BAE"/>
    <w:pPr>
      <w:spacing w:after="0" w:line="276" w:lineRule="auto"/>
      <w:jc w:val="both"/>
    </w:pPr>
    <w:rPr>
      <w:rFonts w:ascii="Times New Roman" w:eastAsia="Times New Roman" w:hAnsi="Times New Roman" w:cs="Times New Roman"/>
      <w:sz w:val="28"/>
    </w:rPr>
  </w:style>
  <w:style w:type="character" w:customStyle="1" w:styleId="a9">
    <w:name w:val="Без интервала Знак"/>
    <w:basedOn w:val="a0"/>
    <w:link w:val="a8"/>
    <w:uiPriority w:val="1"/>
    <w:rsid w:val="00440BAE"/>
    <w:rPr>
      <w:rFonts w:ascii="Times New Roman" w:eastAsia="Times New Roman" w:hAnsi="Times New Roman" w:cs="Times New Roman"/>
      <w:sz w:val="28"/>
    </w:rPr>
  </w:style>
  <w:style w:type="table" w:customStyle="1" w:styleId="11">
    <w:name w:val="Сетка таблицы1"/>
    <w:basedOn w:val="a1"/>
    <w:next w:val="a3"/>
    <w:uiPriority w:val="39"/>
    <w:rsid w:val="003057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FF047D"/>
    <w:rPr>
      <w:rFonts w:ascii="Times New Roman" w:eastAsiaTheme="majorEastAsia" w:hAnsi="Times New Roman" w:cstheme="majorBidi"/>
      <w:b/>
      <w:sz w:val="28"/>
      <w:szCs w:val="32"/>
    </w:rPr>
  </w:style>
  <w:style w:type="paragraph" w:styleId="aa">
    <w:name w:val="TOC Heading"/>
    <w:basedOn w:val="1"/>
    <w:next w:val="a"/>
    <w:uiPriority w:val="39"/>
    <w:unhideWhenUsed/>
    <w:qFormat/>
    <w:rsid w:val="00C63240"/>
    <w:pPr>
      <w:outlineLvl w:val="9"/>
    </w:pPr>
    <w:rPr>
      <w:rFonts w:asciiTheme="majorHAnsi" w:hAnsiTheme="majorHAnsi"/>
      <w:b w:val="0"/>
      <w:color w:val="2E74B5" w:themeColor="accent1" w:themeShade="BF"/>
      <w:lang w:eastAsia="ru-RU"/>
    </w:rPr>
  </w:style>
  <w:style w:type="paragraph" w:styleId="12">
    <w:name w:val="toc 1"/>
    <w:basedOn w:val="a"/>
    <w:next w:val="a"/>
    <w:autoRedefine/>
    <w:uiPriority w:val="39"/>
    <w:unhideWhenUsed/>
    <w:rsid w:val="00C63240"/>
    <w:pPr>
      <w:spacing w:after="100"/>
    </w:pPr>
  </w:style>
  <w:style w:type="character" w:styleId="ab">
    <w:name w:val="Hyperlink"/>
    <w:basedOn w:val="a0"/>
    <w:uiPriority w:val="99"/>
    <w:unhideWhenUsed/>
    <w:rsid w:val="00C63240"/>
    <w:rPr>
      <w:color w:val="0563C1" w:themeColor="hyperlink"/>
      <w:u w:val="single"/>
    </w:rPr>
  </w:style>
  <w:style w:type="paragraph" w:styleId="ac">
    <w:name w:val="Body Text"/>
    <w:basedOn w:val="a"/>
    <w:link w:val="ad"/>
    <w:unhideWhenUsed/>
    <w:rsid w:val="000F26D8"/>
    <w:pPr>
      <w:autoSpaceDE w:val="0"/>
      <w:autoSpaceDN w:val="0"/>
      <w:spacing w:after="120"/>
    </w:pPr>
    <w:rPr>
      <w:rFonts w:ascii="Peterburg" w:eastAsia="Times New Roman" w:hAnsi="Peterburg" w:cs="Times New Roman"/>
      <w:szCs w:val="24"/>
    </w:rPr>
  </w:style>
  <w:style w:type="character" w:customStyle="1" w:styleId="ad">
    <w:name w:val="Основной текст Знак"/>
    <w:basedOn w:val="a0"/>
    <w:link w:val="ac"/>
    <w:rsid w:val="000F26D8"/>
    <w:rPr>
      <w:rFonts w:ascii="Peterburg" w:eastAsia="Times New Roman" w:hAnsi="Peterburg" w:cs="Times New Roman"/>
      <w:sz w:val="24"/>
      <w:szCs w:val="24"/>
    </w:rPr>
  </w:style>
  <w:style w:type="paragraph" w:customStyle="1" w:styleId="msonormalcxspmiddle">
    <w:name w:val="msonormalcxspmiddle"/>
    <w:basedOn w:val="a"/>
    <w:rsid w:val="008249F6"/>
    <w:pPr>
      <w:spacing w:before="100" w:beforeAutospacing="1" w:after="100" w:afterAutospacing="1"/>
    </w:pPr>
    <w:rPr>
      <w:rFonts w:eastAsia="Times New Roman" w:cs="Times New Roman"/>
      <w:szCs w:val="24"/>
      <w:lang w:eastAsia="ru-RU"/>
    </w:rPr>
  </w:style>
  <w:style w:type="paragraph" w:customStyle="1" w:styleId="consplusnormalcxspmiddle">
    <w:name w:val="consplusnormalcxspmiddle"/>
    <w:basedOn w:val="a"/>
    <w:rsid w:val="008249F6"/>
    <w:pPr>
      <w:spacing w:before="100" w:beforeAutospacing="1" w:after="100" w:afterAutospacing="1"/>
    </w:pPr>
    <w:rPr>
      <w:rFonts w:eastAsia="Times New Roman" w:cs="Times New Roman"/>
      <w:szCs w:val="24"/>
      <w:lang w:eastAsia="ru-RU"/>
    </w:rPr>
  </w:style>
  <w:style w:type="paragraph" w:customStyle="1" w:styleId="consplusnormalcxsplast">
    <w:name w:val="consplusnormalcxsplast"/>
    <w:basedOn w:val="a"/>
    <w:rsid w:val="008249F6"/>
    <w:pPr>
      <w:spacing w:before="100" w:beforeAutospacing="1" w:after="100" w:afterAutospacing="1"/>
    </w:pPr>
    <w:rPr>
      <w:rFonts w:eastAsia="Times New Roman" w:cs="Times New Roman"/>
      <w:szCs w:val="24"/>
      <w:lang w:eastAsia="ru-RU"/>
    </w:rPr>
  </w:style>
  <w:style w:type="paragraph" w:customStyle="1" w:styleId="msonormalcxspmiddlecxspmiddle">
    <w:name w:val="msonormalcxspmiddlecxspmiddle"/>
    <w:basedOn w:val="a"/>
    <w:rsid w:val="003932DD"/>
    <w:pPr>
      <w:spacing w:before="100" w:beforeAutospacing="1" w:after="100" w:afterAutospacing="1"/>
    </w:pPr>
    <w:rPr>
      <w:rFonts w:eastAsia="Times New Roman" w:cs="Times New Roman"/>
      <w:szCs w:val="24"/>
      <w:lang w:eastAsia="ru-RU"/>
    </w:rPr>
  </w:style>
  <w:style w:type="paragraph" w:customStyle="1" w:styleId="msonormalcxspmiddlecxsplast">
    <w:name w:val="msonormalcxspmiddlecxsplast"/>
    <w:basedOn w:val="a"/>
    <w:rsid w:val="003932DD"/>
    <w:pPr>
      <w:spacing w:before="100" w:beforeAutospacing="1" w:after="100" w:afterAutospacing="1"/>
    </w:pPr>
    <w:rPr>
      <w:rFonts w:eastAsia="Times New Roman" w:cs="Times New Roman"/>
      <w:szCs w:val="24"/>
      <w:lang w:eastAsia="ru-RU"/>
    </w:rPr>
  </w:style>
  <w:style w:type="paragraph" w:customStyle="1" w:styleId="13">
    <w:name w:val="Абзац списка1"/>
    <w:basedOn w:val="a"/>
    <w:rsid w:val="00F30738"/>
    <w:pPr>
      <w:spacing w:line="256" w:lineRule="auto"/>
      <w:ind w:left="720"/>
    </w:pPr>
    <w:rPr>
      <w:rFonts w:eastAsia="Times New Roman" w:cs="Times New Roman"/>
    </w:rPr>
  </w:style>
  <w:style w:type="character" w:customStyle="1" w:styleId="20">
    <w:name w:val="Заголовок 2 Знак"/>
    <w:basedOn w:val="a0"/>
    <w:link w:val="2"/>
    <w:rsid w:val="001F2103"/>
    <w:rPr>
      <w:rFonts w:ascii="Times New Roman" w:eastAsiaTheme="majorEastAsia" w:hAnsi="Times New Roman" w:cstheme="majorBidi"/>
      <w:b/>
      <w:sz w:val="24"/>
      <w:szCs w:val="26"/>
    </w:rPr>
  </w:style>
  <w:style w:type="character" w:customStyle="1" w:styleId="40">
    <w:name w:val="Заголовок 4 Знак"/>
    <w:basedOn w:val="a0"/>
    <w:link w:val="4"/>
    <w:uiPriority w:val="9"/>
    <w:rsid w:val="00E50A78"/>
    <w:rPr>
      <w:rFonts w:asciiTheme="majorHAnsi" w:eastAsiaTheme="majorEastAsia" w:hAnsiTheme="majorHAnsi" w:cstheme="majorBidi"/>
      <w:i/>
      <w:iCs/>
      <w:color w:val="2E74B5" w:themeColor="accent1" w:themeShade="BF"/>
    </w:rPr>
  </w:style>
  <w:style w:type="paragraph" w:styleId="21">
    <w:name w:val="Body Text Indent 2"/>
    <w:basedOn w:val="a"/>
    <w:link w:val="22"/>
    <w:unhideWhenUsed/>
    <w:rsid w:val="006D274C"/>
    <w:pPr>
      <w:spacing w:after="120" w:line="480" w:lineRule="auto"/>
      <w:ind w:left="283"/>
    </w:pPr>
  </w:style>
  <w:style w:type="character" w:customStyle="1" w:styleId="22">
    <w:name w:val="Основной текст с отступом 2 Знак"/>
    <w:basedOn w:val="a0"/>
    <w:link w:val="21"/>
    <w:uiPriority w:val="99"/>
    <w:semiHidden/>
    <w:rsid w:val="006D274C"/>
    <w:rPr>
      <w:rFonts w:ascii="Times New Roman" w:hAnsi="Times New Roman"/>
    </w:rPr>
  </w:style>
  <w:style w:type="paragraph" w:styleId="ae">
    <w:name w:val="header"/>
    <w:basedOn w:val="a"/>
    <w:link w:val="af"/>
    <w:uiPriority w:val="99"/>
    <w:rsid w:val="006D274C"/>
    <w:pPr>
      <w:tabs>
        <w:tab w:val="center" w:pos="4677"/>
        <w:tab w:val="right" w:pos="9355"/>
      </w:tabs>
    </w:pPr>
    <w:rPr>
      <w:rFonts w:eastAsia="Times New Roman" w:cs="Times New Roman"/>
      <w:szCs w:val="24"/>
    </w:rPr>
  </w:style>
  <w:style w:type="character" w:customStyle="1" w:styleId="af">
    <w:name w:val="Верхний колонтитул Знак"/>
    <w:basedOn w:val="a0"/>
    <w:link w:val="ae"/>
    <w:uiPriority w:val="99"/>
    <w:rsid w:val="006D274C"/>
    <w:rPr>
      <w:rFonts w:ascii="Times New Roman" w:eastAsia="Times New Roman" w:hAnsi="Times New Roman" w:cs="Times New Roman"/>
      <w:sz w:val="24"/>
      <w:szCs w:val="24"/>
    </w:rPr>
  </w:style>
  <w:style w:type="paragraph" w:styleId="23">
    <w:name w:val="toc 2"/>
    <w:basedOn w:val="a"/>
    <w:next w:val="a"/>
    <w:autoRedefine/>
    <w:uiPriority w:val="39"/>
    <w:unhideWhenUsed/>
    <w:rsid w:val="00655A1E"/>
    <w:pPr>
      <w:spacing w:after="100"/>
      <w:ind w:left="280"/>
    </w:pPr>
  </w:style>
  <w:style w:type="paragraph" w:styleId="af0">
    <w:name w:val="footer"/>
    <w:basedOn w:val="a"/>
    <w:link w:val="af1"/>
    <w:uiPriority w:val="99"/>
    <w:unhideWhenUsed/>
    <w:rsid w:val="00F00104"/>
    <w:pPr>
      <w:tabs>
        <w:tab w:val="center" w:pos="4677"/>
        <w:tab w:val="right" w:pos="9355"/>
      </w:tabs>
    </w:pPr>
  </w:style>
  <w:style w:type="character" w:customStyle="1" w:styleId="af1">
    <w:name w:val="Нижний колонтитул Знак"/>
    <w:basedOn w:val="a0"/>
    <w:link w:val="af0"/>
    <w:uiPriority w:val="99"/>
    <w:rsid w:val="00F00104"/>
    <w:rPr>
      <w:rFonts w:ascii="Times New Roman" w:hAnsi="Times New Roman"/>
      <w:sz w:val="28"/>
    </w:rPr>
  </w:style>
  <w:style w:type="character" w:customStyle="1" w:styleId="30">
    <w:name w:val="Заголовок 3 Знак"/>
    <w:basedOn w:val="a0"/>
    <w:link w:val="3"/>
    <w:uiPriority w:val="9"/>
    <w:rsid w:val="00522530"/>
    <w:rPr>
      <w:rFonts w:asciiTheme="majorHAnsi" w:eastAsiaTheme="majorEastAsia" w:hAnsiTheme="majorHAnsi" w:cstheme="majorBidi"/>
      <w:color w:val="1F4D78" w:themeColor="accent1" w:themeShade="7F"/>
      <w:sz w:val="24"/>
      <w:szCs w:val="24"/>
    </w:rPr>
  </w:style>
  <w:style w:type="paragraph" w:customStyle="1" w:styleId="24">
    <w:name w:val="Абзац списка2"/>
    <w:basedOn w:val="a"/>
    <w:rsid w:val="00522530"/>
    <w:pPr>
      <w:spacing w:line="252" w:lineRule="auto"/>
      <w:ind w:left="720" w:firstLine="0"/>
      <w:jc w:val="left"/>
    </w:pPr>
    <w:rPr>
      <w:rFonts w:eastAsia="Times New Roman" w:cs="Times New Roman"/>
      <w:sz w:val="22"/>
    </w:rPr>
  </w:style>
  <w:style w:type="paragraph" w:customStyle="1" w:styleId="consplusnormalcxspmiddlecxspmiddle">
    <w:name w:val="consplusnormalcxspmiddlecxspmiddle"/>
    <w:basedOn w:val="a"/>
    <w:rsid w:val="00522530"/>
    <w:pPr>
      <w:spacing w:before="100" w:beforeAutospacing="1" w:after="100" w:afterAutospacing="1"/>
      <w:ind w:firstLine="0"/>
      <w:jc w:val="left"/>
    </w:pPr>
    <w:rPr>
      <w:rFonts w:eastAsia="Times New Roman" w:cs="Times New Roman"/>
      <w:szCs w:val="24"/>
      <w:lang w:eastAsia="ru-RU"/>
    </w:rPr>
  </w:style>
  <w:style w:type="paragraph" w:customStyle="1" w:styleId="consplusnormalcxspmiddlecxspmiddlecxspmiddle">
    <w:name w:val="consplusnormalcxspmiddlecxspmiddlecxspmiddle"/>
    <w:basedOn w:val="a"/>
    <w:rsid w:val="00522530"/>
    <w:pPr>
      <w:spacing w:before="100" w:beforeAutospacing="1" w:after="100" w:afterAutospacing="1"/>
      <w:ind w:firstLine="0"/>
      <w:jc w:val="left"/>
    </w:pPr>
    <w:rPr>
      <w:rFonts w:eastAsia="Times New Roman" w:cs="Times New Roman"/>
      <w:szCs w:val="24"/>
      <w:lang w:eastAsia="ru-RU"/>
    </w:rPr>
  </w:style>
  <w:style w:type="paragraph" w:customStyle="1" w:styleId="consplusnormalcxspmiddlecxspmiddlecxsplast">
    <w:name w:val="consplusnormalcxspmiddlecxspmiddlecxsplast"/>
    <w:basedOn w:val="a"/>
    <w:rsid w:val="00522530"/>
    <w:pPr>
      <w:spacing w:before="100" w:beforeAutospacing="1" w:after="100" w:afterAutospacing="1"/>
      <w:ind w:firstLine="0"/>
      <w:jc w:val="left"/>
    </w:pPr>
    <w:rPr>
      <w:rFonts w:eastAsia="Times New Roman" w:cs="Times New Roman"/>
      <w:szCs w:val="24"/>
      <w:lang w:eastAsia="ru-RU"/>
    </w:rPr>
  </w:style>
  <w:style w:type="paragraph" w:customStyle="1" w:styleId="msobodytextcxsplast">
    <w:name w:val="msobodytextcxsplast"/>
    <w:basedOn w:val="a"/>
    <w:rsid w:val="00522530"/>
    <w:pPr>
      <w:spacing w:before="100" w:beforeAutospacing="1" w:after="100" w:afterAutospacing="1"/>
      <w:ind w:firstLine="0"/>
      <w:jc w:val="left"/>
    </w:pPr>
    <w:rPr>
      <w:rFonts w:eastAsia="Times New Roman" w:cs="Times New Roman"/>
      <w:szCs w:val="24"/>
      <w:lang w:eastAsia="ru-RU"/>
    </w:rPr>
  </w:style>
  <w:style w:type="paragraph" w:customStyle="1" w:styleId="msonormalcxsplast">
    <w:name w:val="msonormalcxsplast"/>
    <w:basedOn w:val="a"/>
    <w:rsid w:val="00522530"/>
    <w:pPr>
      <w:spacing w:before="100" w:beforeAutospacing="1" w:after="100" w:afterAutospacing="1"/>
      <w:ind w:firstLine="0"/>
      <w:jc w:val="left"/>
    </w:pPr>
    <w:rPr>
      <w:rFonts w:eastAsia="Times New Roman" w:cs="Times New Roman"/>
      <w:szCs w:val="24"/>
      <w:lang w:eastAsia="ru-RU"/>
    </w:rPr>
  </w:style>
  <w:style w:type="paragraph" w:customStyle="1" w:styleId="acxspmiddle">
    <w:name w:val="acxspmiddle"/>
    <w:basedOn w:val="a"/>
    <w:rsid w:val="00522530"/>
    <w:pPr>
      <w:spacing w:before="100" w:beforeAutospacing="1" w:after="100" w:afterAutospacing="1"/>
      <w:ind w:firstLine="0"/>
      <w:jc w:val="left"/>
    </w:pPr>
    <w:rPr>
      <w:rFonts w:eastAsia="Times New Roman" w:cs="Times New Roman"/>
      <w:szCs w:val="24"/>
      <w:lang w:eastAsia="ru-RU"/>
    </w:rPr>
  </w:style>
  <w:style w:type="paragraph" w:customStyle="1" w:styleId="acxsplast">
    <w:name w:val="acxsplast"/>
    <w:basedOn w:val="a"/>
    <w:rsid w:val="00522530"/>
    <w:pPr>
      <w:spacing w:before="100" w:beforeAutospacing="1" w:after="100" w:afterAutospacing="1"/>
      <w:ind w:firstLine="0"/>
      <w:jc w:val="left"/>
    </w:pPr>
    <w:rPr>
      <w:rFonts w:eastAsia="Times New Roman" w:cs="Times New Roman"/>
      <w:szCs w:val="24"/>
      <w:lang w:eastAsia="ru-RU"/>
    </w:rPr>
  </w:style>
  <w:style w:type="paragraph" w:styleId="31">
    <w:name w:val="toc 3"/>
    <w:basedOn w:val="a"/>
    <w:next w:val="a"/>
    <w:autoRedefine/>
    <w:uiPriority w:val="39"/>
    <w:unhideWhenUsed/>
    <w:rsid w:val="00522530"/>
    <w:pPr>
      <w:tabs>
        <w:tab w:val="right" w:leader="dot" w:pos="9627"/>
      </w:tabs>
      <w:spacing w:line="259" w:lineRule="auto"/>
      <w:ind w:firstLine="0"/>
      <w:jc w:val="left"/>
    </w:pPr>
    <w:rPr>
      <w:rFonts w:eastAsia="Calibri" w:cs="Times New Roman"/>
      <w:b/>
      <w:noProof/>
      <w:sz w:val="22"/>
      <w:lang w:eastAsia="ru-RU"/>
    </w:rPr>
  </w:style>
  <w:style w:type="paragraph" w:styleId="41">
    <w:name w:val="toc 4"/>
    <w:basedOn w:val="a"/>
    <w:next w:val="a"/>
    <w:autoRedefine/>
    <w:uiPriority w:val="39"/>
    <w:unhideWhenUsed/>
    <w:rsid w:val="00522530"/>
    <w:pPr>
      <w:spacing w:after="100" w:line="259" w:lineRule="auto"/>
      <w:ind w:left="660" w:firstLine="0"/>
      <w:jc w:val="left"/>
    </w:pPr>
    <w:rPr>
      <w:rFonts w:ascii="Calibri" w:eastAsia="Times New Roman" w:hAnsi="Calibri" w:cs="Times New Roman"/>
      <w:sz w:val="22"/>
      <w:lang w:eastAsia="ru-RU"/>
    </w:rPr>
  </w:style>
  <w:style w:type="paragraph" w:styleId="5">
    <w:name w:val="toc 5"/>
    <w:basedOn w:val="a"/>
    <w:next w:val="a"/>
    <w:autoRedefine/>
    <w:uiPriority w:val="39"/>
    <w:unhideWhenUsed/>
    <w:rsid w:val="00522530"/>
    <w:pPr>
      <w:spacing w:after="100" w:line="259" w:lineRule="auto"/>
      <w:ind w:left="880" w:firstLine="0"/>
      <w:jc w:val="left"/>
    </w:pPr>
    <w:rPr>
      <w:rFonts w:ascii="Calibri" w:eastAsia="Times New Roman" w:hAnsi="Calibri" w:cs="Times New Roman"/>
      <w:sz w:val="22"/>
      <w:lang w:eastAsia="ru-RU"/>
    </w:rPr>
  </w:style>
  <w:style w:type="paragraph" w:styleId="6">
    <w:name w:val="toc 6"/>
    <w:basedOn w:val="a"/>
    <w:next w:val="a"/>
    <w:autoRedefine/>
    <w:uiPriority w:val="39"/>
    <w:unhideWhenUsed/>
    <w:rsid w:val="00522530"/>
    <w:pPr>
      <w:spacing w:after="100" w:line="259" w:lineRule="auto"/>
      <w:ind w:left="1100" w:firstLine="0"/>
      <w:jc w:val="left"/>
    </w:pPr>
    <w:rPr>
      <w:rFonts w:ascii="Calibri" w:eastAsia="Times New Roman" w:hAnsi="Calibri" w:cs="Times New Roman"/>
      <w:sz w:val="22"/>
      <w:lang w:eastAsia="ru-RU"/>
    </w:rPr>
  </w:style>
  <w:style w:type="paragraph" w:styleId="7">
    <w:name w:val="toc 7"/>
    <w:basedOn w:val="a"/>
    <w:next w:val="a"/>
    <w:autoRedefine/>
    <w:uiPriority w:val="39"/>
    <w:unhideWhenUsed/>
    <w:rsid w:val="00522530"/>
    <w:pPr>
      <w:spacing w:after="100" w:line="259" w:lineRule="auto"/>
      <w:ind w:left="1320" w:firstLine="0"/>
      <w:jc w:val="left"/>
    </w:pPr>
    <w:rPr>
      <w:rFonts w:ascii="Calibri" w:eastAsia="Times New Roman" w:hAnsi="Calibri" w:cs="Times New Roman"/>
      <w:sz w:val="22"/>
      <w:lang w:eastAsia="ru-RU"/>
    </w:rPr>
  </w:style>
  <w:style w:type="paragraph" w:styleId="8">
    <w:name w:val="toc 8"/>
    <w:basedOn w:val="a"/>
    <w:next w:val="a"/>
    <w:autoRedefine/>
    <w:uiPriority w:val="39"/>
    <w:unhideWhenUsed/>
    <w:rsid w:val="00522530"/>
    <w:pPr>
      <w:spacing w:after="100" w:line="259" w:lineRule="auto"/>
      <w:ind w:left="1540" w:firstLine="0"/>
      <w:jc w:val="left"/>
    </w:pPr>
    <w:rPr>
      <w:rFonts w:ascii="Calibri" w:eastAsia="Times New Roman" w:hAnsi="Calibri" w:cs="Times New Roman"/>
      <w:sz w:val="22"/>
      <w:lang w:eastAsia="ru-RU"/>
    </w:rPr>
  </w:style>
  <w:style w:type="paragraph" w:styleId="9">
    <w:name w:val="toc 9"/>
    <w:basedOn w:val="a"/>
    <w:next w:val="a"/>
    <w:autoRedefine/>
    <w:uiPriority w:val="39"/>
    <w:unhideWhenUsed/>
    <w:rsid w:val="00522530"/>
    <w:pPr>
      <w:spacing w:after="100" w:line="259" w:lineRule="auto"/>
      <w:ind w:left="1760" w:firstLine="0"/>
      <w:jc w:val="left"/>
    </w:pPr>
    <w:rPr>
      <w:rFonts w:ascii="Calibri" w:eastAsia="Times New Roman" w:hAnsi="Calibri" w:cs="Times New Roman"/>
      <w:sz w:val="22"/>
      <w:lang w:eastAsia="ru-RU"/>
    </w:rPr>
  </w:style>
  <w:style w:type="paragraph" w:styleId="HTML">
    <w:name w:val="HTML Preformatted"/>
    <w:basedOn w:val="a"/>
    <w:link w:val="HTML0"/>
    <w:rsid w:val="000C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0"/>
      <w:jc w:val="left"/>
      <w:textAlignment w:val="baseline"/>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0C5555"/>
    <w:rPr>
      <w:rFonts w:ascii="Courier New" w:eastAsia="Times New Roman" w:hAnsi="Courier New" w:cs="Courier New"/>
      <w:sz w:val="20"/>
      <w:szCs w:val="20"/>
      <w:lang w:eastAsia="ru-RU"/>
    </w:rPr>
  </w:style>
  <w:style w:type="paragraph" w:customStyle="1" w:styleId="doktekstj">
    <w:name w:val="doktekstj"/>
    <w:basedOn w:val="a"/>
    <w:rsid w:val="000C5555"/>
    <w:pPr>
      <w:suppressAutoHyphens/>
      <w:autoSpaceDN w:val="0"/>
      <w:spacing w:before="100" w:after="100"/>
      <w:ind w:firstLine="0"/>
      <w:jc w:val="left"/>
      <w:textAlignment w:val="baseline"/>
    </w:pPr>
    <w:rPr>
      <w:rFonts w:eastAsia="Times New Roman" w:cs="Times New Roman"/>
      <w:szCs w:val="24"/>
      <w:lang w:eastAsia="ru-RU"/>
    </w:rPr>
  </w:style>
  <w:style w:type="paragraph" w:customStyle="1" w:styleId="s1">
    <w:name w:val="s_1"/>
    <w:basedOn w:val="a"/>
    <w:rsid w:val="00E740BE"/>
    <w:pPr>
      <w:spacing w:before="100" w:beforeAutospacing="1" w:after="100" w:afterAutospacing="1"/>
      <w:ind w:firstLine="0"/>
      <w:jc w:val="left"/>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70906">
      <w:bodyDiv w:val="1"/>
      <w:marLeft w:val="0"/>
      <w:marRight w:val="0"/>
      <w:marTop w:val="0"/>
      <w:marBottom w:val="0"/>
      <w:divBdr>
        <w:top w:val="none" w:sz="0" w:space="0" w:color="auto"/>
        <w:left w:val="none" w:sz="0" w:space="0" w:color="auto"/>
        <w:bottom w:val="none" w:sz="0" w:space="0" w:color="auto"/>
        <w:right w:val="none" w:sz="0" w:space="0" w:color="auto"/>
      </w:divBdr>
    </w:div>
    <w:div w:id="81800097">
      <w:bodyDiv w:val="1"/>
      <w:marLeft w:val="0"/>
      <w:marRight w:val="0"/>
      <w:marTop w:val="0"/>
      <w:marBottom w:val="0"/>
      <w:divBdr>
        <w:top w:val="none" w:sz="0" w:space="0" w:color="auto"/>
        <w:left w:val="none" w:sz="0" w:space="0" w:color="auto"/>
        <w:bottom w:val="none" w:sz="0" w:space="0" w:color="auto"/>
        <w:right w:val="none" w:sz="0" w:space="0" w:color="auto"/>
      </w:divBdr>
    </w:div>
    <w:div w:id="97335418">
      <w:bodyDiv w:val="1"/>
      <w:marLeft w:val="0"/>
      <w:marRight w:val="0"/>
      <w:marTop w:val="0"/>
      <w:marBottom w:val="0"/>
      <w:divBdr>
        <w:top w:val="none" w:sz="0" w:space="0" w:color="auto"/>
        <w:left w:val="none" w:sz="0" w:space="0" w:color="auto"/>
        <w:bottom w:val="none" w:sz="0" w:space="0" w:color="auto"/>
        <w:right w:val="none" w:sz="0" w:space="0" w:color="auto"/>
      </w:divBdr>
    </w:div>
    <w:div w:id="214897144">
      <w:bodyDiv w:val="1"/>
      <w:marLeft w:val="0"/>
      <w:marRight w:val="0"/>
      <w:marTop w:val="0"/>
      <w:marBottom w:val="0"/>
      <w:divBdr>
        <w:top w:val="none" w:sz="0" w:space="0" w:color="auto"/>
        <w:left w:val="none" w:sz="0" w:space="0" w:color="auto"/>
        <w:bottom w:val="none" w:sz="0" w:space="0" w:color="auto"/>
        <w:right w:val="none" w:sz="0" w:space="0" w:color="auto"/>
      </w:divBdr>
    </w:div>
    <w:div w:id="263658233">
      <w:bodyDiv w:val="1"/>
      <w:marLeft w:val="0"/>
      <w:marRight w:val="0"/>
      <w:marTop w:val="0"/>
      <w:marBottom w:val="0"/>
      <w:divBdr>
        <w:top w:val="none" w:sz="0" w:space="0" w:color="auto"/>
        <w:left w:val="none" w:sz="0" w:space="0" w:color="auto"/>
        <w:bottom w:val="none" w:sz="0" w:space="0" w:color="auto"/>
        <w:right w:val="none" w:sz="0" w:space="0" w:color="auto"/>
      </w:divBdr>
    </w:div>
    <w:div w:id="295644335">
      <w:bodyDiv w:val="1"/>
      <w:marLeft w:val="0"/>
      <w:marRight w:val="0"/>
      <w:marTop w:val="0"/>
      <w:marBottom w:val="0"/>
      <w:divBdr>
        <w:top w:val="none" w:sz="0" w:space="0" w:color="auto"/>
        <w:left w:val="none" w:sz="0" w:space="0" w:color="auto"/>
        <w:bottom w:val="none" w:sz="0" w:space="0" w:color="auto"/>
        <w:right w:val="none" w:sz="0" w:space="0" w:color="auto"/>
      </w:divBdr>
    </w:div>
    <w:div w:id="427892028">
      <w:bodyDiv w:val="1"/>
      <w:marLeft w:val="0"/>
      <w:marRight w:val="0"/>
      <w:marTop w:val="0"/>
      <w:marBottom w:val="0"/>
      <w:divBdr>
        <w:top w:val="none" w:sz="0" w:space="0" w:color="auto"/>
        <w:left w:val="none" w:sz="0" w:space="0" w:color="auto"/>
        <w:bottom w:val="none" w:sz="0" w:space="0" w:color="auto"/>
        <w:right w:val="none" w:sz="0" w:space="0" w:color="auto"/>
      </w:divBdr>
    </w:div>
    <w:div w:id="480124392">
      <w:bodyDiv w:val="1"/>
      <w:marLeft w:val="0"/>
      <w:marRight w:val="0"/>
      <w:marTop w:val="0"/>
      <w:marBottom w:val="0"/>
      <w:divBdr>
        <w:top w:val="none" w:sz="0" w:space="0" w:color="auto"/>
        <w:left w:val="none" w:sz="0" w:space="0" w:color="auto"/>
        <w:bottom w:val="none" w:sz="0" w:space="0" w:color="auto"/>
        <w:right w:val="none" w:sz="0" w:space="0" w:color="auto"/>
      </w:divBdr>
    </w:div>
    <w:div w:id="484667997">
      <w:bodyDiv w:val="1"/>
      <w:marLeft w:val="0"/>
      <w:marRight w:val="0"/>
      <w:marTop w:val="0"/>
      <w:marBottom w:val="0"/>
      <w:divBdr>
        <w:top w:val="none" w:sz="0" w:space="0" w:color="auto"/>
        <w:left w:val="none" w:sz="0" w:space="0" w:color="auto"/>
        <w:bottom w:val="none" w:sz="0" w:space="0" w:color="auto"/>
        <w:right w:val="none" w:sz="0" w:space="0" w:color="auto"/>
      </w:divBdr>
    </w:div>
    <w:div w:id="485435480">
      <w:bodyDiv w:val="1"/>
      <w:marLeft w:val="0"/>
      <w:marRight w:val="0"/>
      <w:marTop w:val="0"/>
      <w:marBottom w:val="0"/>
      <w:divBdr>
        <w:top w:val="none" w:sz="0" w:space="0" w:color="auto"/>
        <w:left w:val="none" w:sz="0" w:space="0" w:color="auto"/>
        <w:bottom w:val="none" w:sz="0" w:space="0" w:color="auto"/>
        <w:right w:val="none" w:sz="0" w:space="0" w:color="auto"/>
      </w:divBdr>
    </w:div>
    <w:div w:id="515117255">
      <w:bodyDiv w:val="1"/>
      <w:marLeft w:val="0"/>
      <w:marRight w:val="0"/>
      <w:marTop w:val="0"/>
      <w:marBottom w:val="0"/>
      <w:divBdr>
        <w:top w:val="none" w:sz="0" w:space="0" w:color="auto"/>
        <w:left w:val="none" w:sz="0" w:space="0" w:color="auto"/>
        <w:bottom w:val="none" w:sz="0" w:space="0" w:color="auto"/>
        <w:right w:val="none" w:sz="0" w:space="0" w:color="auto"/>
      </w:divBdr>
    </w:div>
    <w:div w:id="607202069">
      <w:bodyDiv w:val="1"/>
      <w:marLeft w:val="0"/>
      <w:marRight w:val="0"/>
      <w:marTop w:val="0"/>
      <w:marBottom w:val="0"/>
      <w:divBdr>
        <w:top w:val="none" w:sz="0" w:space="0" w:color="auto"/>
        <w:left w:val="none" w:sz="0" w:space="0" w:color="auto"/>
        <w:bottom w:val="none" w:sz="0" w:space="0" w:color="auto"/>
        <w:right w:val="none" w:sz="0" w:space="0" w:color="auto"/>
      </w:divBdr>
    </w:div>
    <w:div w:id="645234360">
      <w:bodyDiv w:val="1"/>
      <w:marLeft w:val="0"/>
      <w:marRight w:val="0"/>
      <w:marTop w:val="0"/>
      <w:marBottom w:val="0"/>
      <w:divBdr>
        <w:top w:val="none" w:sz="0" w:space="0" w:color="auto"/>
        <w:left w:val="none" w:sz="0" w:space="0" w:color="auto"/>
        <w:bottom w:val="none" w:sz="0" w:space="0" w:color="auto"/>
        <w:right w:val="none" w:sz="0" w:space="0" w:color="auto"/>
      </w:divBdr>
    </w:div>
    <w:div w:id="658074954">
      <w:bodyDiv w:val="1"/>
      <w:marLeft w:val="0"/>
      <w:marRight w:val="0"/>
      <w:marTop w:val="0"/>
      <w:marBottom w:val="0"/>
      <w:divBdr>
        <w:top w:val="none" w:sz="0" w:space="0" w:color="auto"/>
        <w:left w:val="none" w:sz="0" w:space="0" w:color="auto"/>
        <w:bottom w:val="none" w:sz="0" w:space="0" w:color="auto"/>
        <w:right w:val="none" w:sz="0" w:space="0" w:color="auto"/>
      </w:divBdr>
    </w:div>
    <w:div w:id="802431569">
      <w:bodyDiv w:val="1"/>
      <w:marLeft w:val="0"/>
      <w:marRight w:val="0"/>
      <w:marTop w:val="0"/>
      <w:marBottom w:val="0"/>
      <w:divBdr>
        <w:top w:val="none" w:sz="0" w:space="0" w:color="auto"/>
        <w:left w:val="none" w:sz="0" w:space="0" w:color="auto"/>
        <w:bottom w:val="none" w:sz="0" w:space="0" w:color="auto"/>
        <w:right w:val="none" w:sz="0" w:space="0" w:color="auto"/>
      </w:divBdr>
    </w:div>
    <w:div w:id="813136694">
      <w:bodyDiv w:val="1"/>
      <w:marLeft w:val="0"/>
      <w:marRight w:val="0"/>
      <w:marTop w:val="0"/>
      <w:marBottom w:val="0"/>
      <w:divBdr>
        <w:top w:val="none" w:sz="0" w:space="0" w:color="auto"/>
        <w:left w:val="none" w:sz="0" w:space="0" w:color="auto"/>
        <w:bottom w:val="none" w:sz="0" w:space="0" w:color="auto"/>
        <w:right w:val="none" w:sz="0" w:space="0" w:color="auto"/>
      </w:divBdr>
    </w:div>
    <w:div w:id="991371716">
      <w:bodyDiv w:val="1"/>
      <w:marLeft w:val="0"/>
      <w:marRight w:val="0"/>
      <w:marTop w:val="0"/>
      <w:marBottom w:val="0"/>
      <w:divBdr>
        <w:top w:val="none" w:sz="0" w:space="0" w:color="auto"/>
        <w:left w:val="none" w:sz="0" w:space="0" w:color="auto"/>
        <w:bottom w:val="none" w:sz="0" w:space="0" w:color="auto"/>
        <w:right w:val="none" w:sz="0" w:space="0" w:color="auto"/>
      </w:divBdr>
    </w:div>
    <w:div w:id="994844376">
      <w:bodyDiv w:val="1"/>
      <w:marLeft w:val="0"/>
      <w:marRight w:val="0"/>
      <w:marTop w:val="0"/>
      <w:marBottom w:val="0"/>
      <w:divBdr>
        <w:top w:val="none" w:sz="0" w:space="0" w:color="auto"/>
        <w:left w:val="none" w:sz="0" w:space="0" w:color="auto"/>
        <w:bottom w:val="none" w:sz="0" w:space="0" w:color="auto"/>
        <w:right w:val="none" w:sz="0" w:space="0" w:color="auto"/>
      </w:divBdr>
    </w:div>
    <w:div w:id="1009797152">
      <w:bodyDiv w:val="1"/>
      <w:marLeft w:val="0"/>
      <w:marRight w:val="0"/>
      <w:marTop w:val="0"/>
      <w:marBottom w:val="0"/>
      <w:divBdr>
        <w:top w:val="none" w:sz="0" w:space="0" w:color="auto"/>
        <w:left w:val="none" w:sz="0" w:space="0" w:color="auto"/>
        <w:bottom w:val="none" w:sz="0" w:space="0" w:color="auto"/>
        <w:right w:val="none" w:sz="0" w:space="0" w:color="auto"/>
      </w:divBdr>
    </w:div>
    <w:div w:id="1139490995">
      <w:bodyDiv w:val="1"/>
      <w:marLeft w:val="0"/>
      <w:marRight w:val="0"/>
      <w:marTop w:val="0"/>
      <w:marBottom w:val="0"/>
      <w:divBdr>
        <w:top w:val="none" w:sz="0" w:space="0" w:color="auto"/>
        <w:left w:val="none" w:sz="0" w:space="0" w:color="auto"/>
        <w:bottom w:val="none" w:sz="0" w:space="0" w:color="auto"/>
        <w:right w:val="none" w:sz="0" w:space="0" w:color="auto"/>
      </w:divBdr>
    </w:div>
    <w:div w:id="1287931633">
      <w:bodyDiv w:val="1"/>
      <w:marLeft w:val="0"/>
      <w:marRight w:val="0"/>
      <w:marTop w:val="0"/>
      <w:marBottom w:val="0"/>
      <w:divBdr>
        <w:top w:val="none" w:sz="0" w:space="0" w:color="auto"/>
        <w:left w:val="none" w:sz="0" w:space="0" w:color="auto"/>
        <w:bottom w:val="none" w:sz="0" w:space="0" w:color="auto"/>
        <w:right w:val="none" w:sz="0" w:space="0" w:color="auto"/>
      </w:divBdr>
    </w:div>
    <w:div w:id="1318338515">
      <w:bodyDiv w:val="1"/>
      <w:marLeft w:val="0"/>
      <w:marRight w:val="0"/>
      <w:marTop w:val="0"/>
      <w:marBottom w:val="0"/>
      <w:divBdr>
        <w:top w:val="none" w:sz="0" w:space="0" w:color="auto"/>
        <w:left w:val="none" w:sz="0" w:space="0" w:color="auto"/>
        <w:bottom w:val="none" w:sz="0" w:space="0" w:color="auto"/>
        <w:right w:val="none" w:sz="0" w:space="0" w:color="auto"/>
      </w:divBdr>
    </w:div>
    <w:div w:id="1534029242">
      <w:bodyDiv w:val="1"/>
      <w:marLeft w:val="0"/>
      <w:marRight w:val="0"/>
      <w:marTop w:val="0"/>
      <w:marBottom w:val="0"/>
      <w:divBdr>
        <w:top w:val="none" w:sz="0" w:space="0" w:color="auto"/>
        <w:left w:val="none" w:sz="0" w:space="0" w:color="auto"/>
        <w:bottom w:val="none" w:sz="0" w:space="0" w:color="auto"/>
        <w:right w:val="none" w:sz="0" w:space="0" w:color="auto"/>
      </w:divBdr>
    </w:div>
    <w:div w:id="1668365476">
      <w:bodyDiv w:val="1"/>
      <w:marLeft w:val="0"/>
      <w:marRight w:val="0"/>
      <w:marTop w:val="0"/>
      <w:marBottom w:val="0"/>
      <w:divBdr>
        <w:top w:val="none" w:sz="0" w:space="0" w:color="auto"/>
        <w:left w:val="none" w:sz="0" w:space="0" w:color="auto"/>
        <w:bottom w:val="none" w:sz="0" w:space="0" w:color="auto"/>
        <w:right w:val="none" w:sz="0" w:space="0" w:color="auto"/>
      </w:divBdr>
    </w:div>
    <w:div w:id="1689797735">
      <w:bodyDiv w:val="1"/>
      <w:marLeft w:val="0"/>
      <w:marRight w:val="0"/>
      <w:marTop w:val="0"/>
      <w:marBottom w:val="0"/>
      <w:divBdr>
        <w:top w:val="none" w:sz="0" w:space="0" w:color="auto"/>
        <w:left w:val="none" w:sz="0" w:space="0" w:color="auto"/>
        <w:bottom w:val="none" w:sz="0" w:space="0" w:color="auto"/>
        <w:right w:val="none" w:sz="0" w:space="0" w:color="auto"/>
      </w:divBdr>
    </w:div>
    <w:div w:id="1743258322">
      <w:bodyDiv w:val="1"/>
      <w:marLeft w:val="0"/>
      <w:marRight w:val="0"/>
      <w:marTop w:val="0"/>
      <w:marBottom w:val="0"/>
      <w:divBdr>
        <w:top w:val="none" w:sz="0" w:space="0" w:color="auto"/>
        <w:left w:val="none" w:sz="0" w:space="0" w:color="auto"/>
        <w:bottom w:val="none" w:sz="0" w:space="0" w:color="auto"/>
        <w:right w:val="none" w:sz="0" w:space="0" w:color="auto"/>
      </w:divBdr>
    </w:div>
    <w:div w:id="1783181316">
      <w:bodyDiv w:val="1"/>
      <w:marLeft w:val="0"/>
      <w:marRight w:val="0"/>
      <w:marTop w:val="0"/>
      <w:marBottom w:val="0"/>
      <w:divBdr>
        <w:top w:val="none" w:sz="0" w:space="0" w:color="auto"/>
        <w:left w:val="none" w:sz="0" w:space="0" w:color="auto"/>
        <w:bottom w:val="none" w:sz="0" w:space="0" w:color="auto"/>
        <w:right w:val="none" w:sz="0" w:space="0" w:color="auto"/>
      </w:divBdr>
    </w:div>
    <w:div w:id="1800877682">
      <w:bodyDiv w:val="1"/>
      <w:marLeft w:val="0"/>
      <w:marRight w:val="0"/>
      <w:marTop w:val="0"/>
      <w:marBottom w:val="0"/>
      <w:divBdr>
        <w:top w:val="none" w:sz="0" w:space="0" w:color="auto"/>
        <w:left w:val="none" w:sz="0" w:space="0" w:color="auto"/>
        <w:bottom w:val="none" w:sz="0" w:space="0" w:color="auto"/>
        <w:right w:val="none" w:sz="0" w:space="0" w:color="auto"/>
      </w:divBdr>
    </w:div>
    <w:div w:id="1813138973">
      <w:bodyDiv w:val="1"/>
      <w:marLeft w:val="0"/>
      <w:marRight w:val="0"/>
      <w:marTop w:val="0"/>
      <w:marBottom w:val="0"/>
      <w:divBdr>
        <w:top w:val="none" w:sz="0" w:space="0" w:color="auto"/>
        <w:left w:val="none" w:sz="0" w:space="0" w:color="auto"/>
        <w:bottom w:val="none" w:sz="0" w:space="0" w:color="auto"/>
        <w:right w:val="none" w:sz="0" w:space="0" w:color="auto"/>
      </w:divBdr>
    </w:div>
    <w:div w:id="1890727099">
      <w:bodyDiv w:val="1"/>
      <w:marLeft w:val="0"/>
      <w:marRight w:val="0"/>
      <w:marTop w:val="0"/>
      <w:marBottom w:val="0"/>
      <w:divBdr>
        <w:top w:val="none" w:sz="0" w:space="0" w:color="auto"/>
        <w:left w:val="none" w:sz="0" w:space="0" w:color="auto"/>
        <w:bottom w:val="none" w:sz="0" w:space="0" w:color="auto"/>
        <w:right w:val="none" w:sz="0" w:space="0" w:color="auto"/>
      </w:divBdr>
    </w:div>
    <w:div w:id="1899972188">
      <w:bodyDiv w:val="1"/>
      <w:marLeft w:val="0"/>
      <w:marRight w:val="0"/>
      <w:marTop w:val="0"/>
      <w:marBottom w:val="0"/>
      <w:divBdr>
        <w:top w:val="none" w:sz="0" w:space="0" w:color="auto"/>
        <w:left w:val="none" w:sz="0" w:space="0" w:color="auto"/>
        <w:bottom w:val="none" w:sz="0" w:space="0" w:color="auto"/>
        <w:right w:val="none" w:sz="0" w:space="0" w:color="auto"/>
      </w:divBdr>
    </w:div>
    <w:div w:id="1938177015">
      <w:bodyDiv w:val="1"/>
      <w:marLeft w:val="0"/>
      <w:marRight w:val="0"/>
      <w:marTop w:val="0"/>
      <w:marBottom w:val="0"/>
      <w:divBdr>
        <w:top w:val="none" w:sz="0" w:space="0" w:color="auto"/>
        <w:left w:val="none" w:sz="0" w:space="0" w:color="auto"/>
        <w:bottom w:val="none" w:sz="0" w:space="0" w:color="auto"/>
        <w:right w:val="none" w:sz="0" w:space="0" w:color="auto"/>
      </w:divBdr>
    </w:div>
    <w:div w:id="1955598907">
      <w:bodyDiv w:val="1"/>
      <w:marLeft w:val="0"/>
      <w:marRight w:val="0"/>
      <w:marTop w:val="0"/>
      <w:marBottom w:val="0"/>
      <w:divBdr>
        <w:top w:val="none" w:sz="0" w:space="0" w:color="auto"/>
        <w:left w:val="none" w:sz="0" w:space="0" w:color="auto"/>
        <w:bottom w:val="none" w:sz="0" w:space="0" w:color="auto"/>
        <w:right w:val="none" w:sz="0" w:space="0" w:color="auto"/>
      </w:divBdr>
    </w:div>
    <w:div w:id="2058776160">
      <w:bodyDiv w:val="1"/>
      <w:marLeft w:val="0"/>
      <w:marRight w:val="0"/>
      <w:marTop w:val="0"/>
      <w:marBottom w:val="0"/>
      <w:divBdr>
        <w:top w:val="none" w:sz="0" w:space="0" w:color="auto"/>
        <w:left w:val="none" w:sz="0" w:space="0" w:color="auto"/>
        <w:bottom w:val="none" w:sz="0" w:space="0" w:color="auto"/>
        <w:right w:val="none" w:sz="0" w:space="0" w:color="auto"/>
      </w:divBdr>
    </w:div>
    <w:div w:id="2126579063">
      <w:bodyDiv w:val="1"/>
      <w:marLeft w:val="0"/>
      <w:marRight w:val="0"/>
      <w:marTop w:val="0"/>
      <w:marBottom w:val="0"/>
      <w:divBdr>
        <w:top w:val="none" w:sz="0" w:space="0" w:color="auto"/>
        <w:left w:val="none" w:sz="0" w:space="0" w:color="auto"/>
        <w:bottom w:val="none" w:sz="0" w:space="0" w:color="auto"/>
        <w:right w:val="none" w:sz="0" w:space="0" w:color="auto"/>
      </w:divBdr>
    </w:div>
    <w:div w:id="213046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D:\&#1057;&#1072;&#1085;&#1055;&#1080;&#1053;&#1099;\001%20&#1057;&#1072;&#1085;&#1055;&#1080;&#1053;%202.2.1_2.1.1.1200-03%20&#1057;&#1047;&#1047;%20&#1087;&#1088;&#1077;&#1076;&#1087;&#1088;&#1080;&#1103;&#1090;&#1080;&#1081;%202014.doc" TargetMode="External"/><Relationship Id="rId18" Type="http://schemas.openxmlformats.org/officeDocument/2006/relationships/hyperlink" Target="file:///D:\&#1057;&#1072;&#1085;&#1055;&#1080;&#1053;&#1099;\001%20&#1057;&#1072;&#1085;&#1055;&#1080;&#1053;%202.2.1_2.1.1.1200-03%20&#1057;&#1047;&#1047;%20&#1087;&#1088;&#1077;&#1076;&#1087;&#1088;&#1080;&#1103;&#1090;&#1080;&#1081;%202014.doc" TargetMode="External"/><Relationship Id="rId26" Type="http://schemas.openxmlformats.org/officeDocument/2006/relationships/hyperlink" Target="file:///D:\&#1057;&#1072;&#1085;&#1055;&#1080;&#1053;&#1099;\001%20&#1057;&#1072;&#1085;&#1055;&#1080;&#1053;%202.2.1_2.1.1.1200-03%20&#1057;&#1047;&#1047;%20&#1087;&#1088;&#1077;&#1076;&#1087;&#1088;&#1080;&#1103;&#1090;&#1080;&#1081;%202014.doc" TargetMode="External"/><Relationship Id="rId39" Type="http://schemas.openxmlformats.org/officeDocument/2006/relationships/hyperlink" Target="file:///D:\&#1057;&#1072;&#1085;&#1055;&#1080;&#1053;&#1099;\001%20&#1057;&#1072;&#1085;&#1055;&#1080;&#1053;%202.2.1_2.1.1.1200-03%20&#1057;&#1047;&#1047;%20&#1087;&#1088;&#1077;&#1076;&#1087;&#1088;&#1080;&#1103;&#1090;&#1080;&#1081;%202014.doc" TargetMode="External"/><Relationship Id="rId3" Type="http://schemas.openxmlformats.org/officeDocument/2006/relationships/styles" Target="styles.xml"/><Relationship Id="rId21" Type="http://schemas.openxmlformats.org/officeDocument/2006/relationships/hyperlink" Target="file:///D:\&#1057;&#1072;&#1085;&#1055;&#1080;&#1053;&#1099;\001%20&#1057;&#1072;&#1085;&#1055;&#1080;&#1053;%202.2.1_2.1.1.1200-03%20&#1057;&#1047;&#1047;%20&#1087;&#1088;&#1077;&#1076;&#1087;&#1088;&#1080;&#1103;&#1090;&#1080;&#1081;%202014.doc" TargetMode="External"/><Relationship Id="rId34" Type="http://schemas.openxmlformats.org/officeDocument/2006/relationships/hyperlink" Target="file:///D:\&#1057;&#1072;&#1085;&#1055;&#1080;&#1053;&#1099;\001%20&#1057;&#1072;&#1085;&#1055;&#1080;&#1053;%202.2.1_2.1.1.1200-03%20&#1057;&#1047;&#1047;%20&#1087;&#1088;&#1077;&#1076;&#1087;&#1088;&#1080;&#1103;&#1090;&#1080;&#1081;%202014.doc" TargetMode="External"/><Relationship Id="rId42" Type="http://schemas.openxmlformats.org/officeDocument/2006/relationships/hyperlink" Target="file:///D:\&#1057;&#1072;&#1085;&#1055;&#1080;&#1053;&#1099;\001%20&#1057;&#1072;&#1085;&#1055;&#1080;&#1053;%202.2.1_2.1.1.1200-03%20&#1057;&#1047;&#1047;%20&#1087;&#1088;&#1077;&#1076;&#1087;&#1088;&#1080;&#1103;&#1090;&#1080;&#1081;%202014.doc"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D:\&#1057;&#1072;&#1085;&#1055;&#1080;&#1053;&#1099;\001%20&#1057;&#1072;&#1085;&#1055;&#1080;&#1053;%202.2.1_2.1.1.1200-03%20&#1057;&#1047;&#1047;%20&#1087;&#1088;&#1077;&#1076;&#1087;&#1088;&#1080;&#1103;&#1090;&#1080;&#1081;%202014.doc" TargetMode="External"/><Relationship Id="rId17" Type="http://schemas.openxmlformats.org/officeDocument/2006/relationships/hyperlink" Target="file:///D:\&#1057;&#1072;&#1085;&#1055;&#1080;&#1053;&#1099;\001%20&#1057;&#1072;&#1085;&#1055;&#1080;&#1053;%202.2.1_2.1.1.1200-03%20&#1057;&#1047;&#1047;%20&#1087;&#1088;&#1077;&#1076;&#1087;&#1088;&#1080;&#1103;&#1090;&#1080;&#1081;%202014.doc" TargetMode="External"/><Relationship Id="rId25" Type="http://schemas.openxmlformats.org/officeDocument/2006/relationships/hyperlink" Target="file:///D:\&#1057;&#1072;&#1085;&#1055;&#1080;&#1053;&#1099;\001%20&#1057;&#1072;&#1085;&#1055;&#1080;&#1053;%202.2.1_2.1.1.1200-03%20&#1057;&#1047;&#1047;%20&#1087;&#1088;&#1077;&#1076;&#1087;&#1088;&#1080;&#1103;&#1090;&#1080;&#1081;%202014.doc" TargetMode="External"/><Relationship Id="rId33" Type="http://schemas.openxmlformats.org/officeDocument/2006/relationships/hyperlink" Target="file:///D:\&#1057;&#1072;&#1085;&#1055;&#1080;&#1053;&#1099;\001%20&#1057;&#1072;&#1085;&#1055;&#1080;&#1053;%202.2.1_2.1.1.1200-03%20&#1057;&#1047;&#1047;%20&#1087;&#1088;&#1077;&#1076;&#1087;&#1088;&#1080;&#1103;&#1090;&#1080;&#1081;%202014.doc" TargetMode="External"/><Relationship Id="rId38" Type="http://schemas.openxmlformats.org/officeDocument/2006/relationships/hyperlink" Target="file:///D:\&#1057;&#1072;&#1085;&#1055;&#1080;&#1053;&#1099;\001%20&#1057;&#1072;&#1085;&#1055;&#1080;&#1053;%202.2.1_2.1.1.1200-03%20&#1057;&#1047;&#1047;%20&#1087;&#1088;&#1077;&#1076;&#1087;&#1088;&#1080;&#1103;&#1090;&#1080;&#1081;%202014.doc"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D:\&#1057;&#1072;&#1085;&#1055;&#1080;&#1053;&#1099;\001%20&#1057;&#1072;&#1085;&#1055;&#1080;&#1053;%202.2.1_2.1.1.1200-03%20&#1057;&#1047;&#1047;%20&#1087;&#1088;&#1077;&#1076;&#1087;&#1088;&#1080;&#1103;&#1090;&#1080;&#1081;%202014.doc" TargetMode="External"/><Relationship Id="rId20" Type="http://schemas.openxmlformats.org/officeDocument/2006/relationships/hyperlink" Target="file:///D:\&#1057;&#1072;&#1085;&#1055;&#1080;&#1053;&#1099;\001%20&#1057;&#1072;&#1085;&#1055;&#1080;&#1053;%202.2.1_2.1.1.1200-03%20&#1057;&#1047;&#1047;%20&#1087;&#1088;&#1077;&#1076;&#1087;&#1088;&#1080;&#1103;&#1090;&#1080;&#1081;%202014.doc" TargetMode="External"/><Relationship Id="rId29" Type="http://schemas.openxmlformats.org/officeDocument/2006/relationships/hyperlink" Target="file:///D:\&#1057;&#1072;&#1085;&#1055;&#1080;&#1053;&#1099;\001%20&#1057;&#1072;&#1085;&#1055;&#1080;&#1053;%202.2.1_2.1.1.1200-03%20&#1057;&#1047;&#1047;%20&#1087;&#1088;&#1077;&#1076;&#1087;&#1088;&#1080;&#1103;&#1090;&#1080;&#1081;%202014.doc" TargetMode="External"/><Relationship Id="rId41"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1057;&#1072;&#1085;&#1055;&#1080;&#1053;&#1099;\001%20&#1057;&#1072;&#1085;&#1055;&#1080;&#1053;%202.2.1_2.1.1.1200-03%20&#1057;&#1047;&#1047;%20&#1087;&#1088;&#1077;&#1076;&#1087;&#1088;&#1080;&#1103;&#1090;&#1080;&#1081;%202014.doc" TargetMode="External"/><Relationship Id="rId24" Type="http://schemas.openxmlformats.org/officeDocument/2006/relationships/hyperlink" Target="file:///D:\&#1057;&#1072;&#1085;&#1055;&#1080;&#1053;&#1099;\001%20&#1057;&#1072;&#1085;&#1055;&#1080;&#1053;%202.2.1_2.1.1.1200-03%20&#1057;&#1047;&#1047;%20&#1087;&#1088;&#1077;&#1076;&#1087;&#1088;&#1080;&#1103;&#1090;&#1080;&#1081;%202014.doc" TargetMode="External"/><Relationship Id="rId32" Type="http://schemas.openxmlformats.org/officeDocument/2006/relationships/hyperlink" Target="file:///D:\&#1057;&#1072;&#1085;&#1055;&#1080;&#1053;&#1099;\001%20&#1057;&#1072;&#1085;&#1055;&#1080;&#1053;%202.2.1_2.1.1.1200-03%20&#1057;&#1047;&#1047;%20&#1087;&#1088;&#1077;&#1076;&#1087;&#1088;&#1080;&#1103;&#1090;&#1080;&#1081;%202014.doc" TargetMode="External"/><Relationship Id="rId37" Type="http://schemas.openxmlformats.org/officeDocument/2006/relationships/hyperlink" Target="file:///D:\&#1057;&#1072;&#1085;&#1055;&#1080;&#1053;&#1099;\001%20&#1057;&#1072;&#1085;&#1055;&#1080;&#1053;%202.2.1_2.1.1.1200-03%20&#1057;&#1047;&#1047;%20&#1087;&#1088;&#1077;&#1076;&#1087;&#1088;&#1080;&#1103;&#1090;&#1080;&#1081;%202014.doc" TargetMode="External"/><Relationship Id="rId40" Type="http://schemas.openxmlformats.org/officeDocument/2006/relationships/hyperlink" Target="file:///D:\&#1057;&#1072;&#1085;&#1055;&#1080;&#1053;&#1099;\001%20&#1057;&#1072;&#1085;&#1055;&#1080;&#1053;%202.2.1_2.1.1.1200-03%20&#1057;&#1047;&#1047;%20&#1087;&#1088;&#1077;&#1076;&#1087;&#1088;&#1080;&#1103;&#1090;&#1080;&#1081;%202014.doc" TargetMode="External"/><Relationship Id="rId45" Type="http://schemas.openxmlformats.org/officeDocument/2006/relationships/hyperlink" Target="consultantplus://offline/ref=854DBFF2DB521D98201DA981A142F7FB8B8CA972D8F890377E1B03E3BDAB93042D4A78D9jBj6E" TargetMode="External"/><Relationship Id="rId5" Type="http://schemas.openxmlformats.org/officeDocument/2006/relationships/webSettings" Target="webSettings.xml"/><Relationship Id="rId15" Type="http://schemas.openxmlformats.org/officeDocument/2006/relationships/hyperlink" Target="file:///D:\&#1057;&#1072;&#1085;&#1055;&#1080;&#1053;&#1099;\001%20&#1057;&#1072;&#1085;&#1055;&#1080;&#1053;%202.2.1_2.1.1.1200-03%20&#1057;&#1047;&#1047;%20&#1087;&#1088;&#1077;&#1076;&#1087;&#1088;&#1080;&#1103;&#1090;&#1080;&#1081;%202014.doc" TargetMode="External"/><Relationship Id="rId23" Type="http://schemas.openxmlformats.org/officeDocument/2006/relationships/hyperlink" Target="file:///D:\&#1057;&#1072;&#1085;&#1055;&#1080;&#1053;&#1099;\001%20&#1057;&#1072;&#1085;&#1055;&#1080;&#1053;%202.2.1_2.1.1.1200-03%20&#1057;&#1047;&#1047;%20&#1087;&#1088;&#1077;&#1076;&#1087;&#1088;&#1080;&#1103;&#1090;&#1080;&#1081;%202014.doc" TargetMode="External"/><Relationship Id="rId28" Type="http://schemas.openxmlformats.org/officeDocument/2006/relationships/hyperlink" Target="file:///D:\&#1057;&#1072;&#1085;&#1055;&#1080;&#1053;&#1099;\001%20&#1057;&#1072;&#1085;&#1055;&#1080;&#1053;%202.2.1_2.1.1.1200-03%20&#1057;&#1047;&#1047;%20&#1087;&#1088;&#1077;&#1076;&#1087;&#1088;&#1080;&#1103;&#1090;&#1080;&#1081;%202014.doc" TargetMode="External"/><Relationship Id="rId36" Type="http://schemas.openxmlformats.org/officeDocument/2006/relationships/hyperlink" Target="file:///D:\&#1057;&#1072;&#1085;&#1055;&#1080;&#1053;&#1099;\001%20&#1057;&#1072;&#1085;&#1055;&#1080;&#1053;%202.2.1_2.1.1.1200-03%20&#1057;&#1047;&#1047;%20&#1087;&#1088;&#1077;&#1076;&#1087;&#1088;&#1080;&#1103;&#1090;&#1080;&#1081;%202014.doc" TargetMode="External"/><Relationship Id="rId10" Type="http://schemas.openxmlformats.org/officeDocument/2006/relationships/footer" Target="footer1.xml"/><Relationship Id="rId19" Type="http://schemas.openxmlformats.org/officeDocument/2006/relationships/hyperlink" Target="file:///D:\&#1057;&#1072;&#1085;&#1055;&#1080;&#1053;&#1099;\001%20&#1057;&#1072;&#1085;&#1055;&#1080;&#1053;%202.2.1_2.1.1.1200-03%20&#1057;&#1047;&#1047;%20&#1087;&#1088;&#1077;&#1076;&#1087;&#1088;&#1080;&#1103;&#1090;&#1080;&#1081;%202014.doc" TargetMode="External"/><Relationship Id="rId31" Type="http://schemas.openxmlformats.org/officeDocument/2006/relationships/hyperlink" Target="file:///D:\&#1057;&#1072;&#1085;&#1055;&#1080;&#1053;&#1099;\001%20&#1057;&#1072;&#1085;&#1055;&#1080;&#1053;%202.2.1_2.1.1.1200-03%20&#1057;&#1047;&#1047;%20&#1087;&#1088;&#1077;&#1076;&#1087;&#1088;&#1080;&#1103;&#1090;&#1080;&#1081;%202014.doc" TargetMode="External"/><Relationship Id="rId44" Type="http://schemas.openxmlformats.org/officeDocument/2006/relationships/hyperlink" Target="file:///D:\&#1057;&#1072;&#1085;&#1055;&#1080;&#1053;&#1099;\001%20&#1057;&#1072;&#1085;&#1055;&#1080;&#1053;%202.2.1_2.1.1.1200-03%20&#1057;&#1047;&#1047;%20&#1087;&#1088;&#1077;&#1076;&#1087;&#1088;&#1080;&#1103;&#1090;&#1080;&#1081;%202014.doc"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file:///D:\&#1057;&#1072;&#1085;&#1055;&#1080;&#1053;&#1099;\001%20&#1057;&#1072;&#1085;&#1055;&#1080;&#1053;%202.2.1_2.1.1.1200-03%20&#1057;&#1047;&#1047;%20&#1087;&#1088;&#1077;&#1076;&#1087;&#1088;&#1080;&#1103;&#1090;&#1080;&#1081;%202014.doc" TargetMode="External"/><Relationship Id="rId22" Type="http://schemas.openxmlformats.org/officeDocument/2006/relationships/hyperlink" Target="file:///D:\&#1057;&#1072;&#1085;&#1055;&#1080;&#1053;&#1099;\001%20&#1057;&#1072;&#1085;&#1055;&#1080;&#1053;%202.2.1_2.1.1.1200-03%20&#1057;&#1047;&#1047;%20&#1087;&#1088;&#1077;&#1076;&#1087;&#1088;&#1080;&#1103;&#1090;&#1080;&#1081;%202014.doc" TargetMode="External"/><Relationship Id="rId27" Type="http://schemas.openxmlformats.org/officeDocument/2006/relationships/hyperlink" Target="file:///D:\&#1057;&#1072;&#1085;&#1055;&#1080;&#1053;&#1099;\001%20&#1057;&#1072;&#1085;&#1055;&#1080;&#1053;%202.2.1_2.1.1.1200-03%20&#1057;&#1047;&#1047;%20&#1087;&#1088;&#1077;&#1076;&#1087;&#1088;&#1080;&#1103;&#1090;&#1080;&#1081;%202014.doc" TargetMode="External"/><Relationship Id="rId30" Type="http://schemas.openxmlformats.org/officeDocument/2006/relationships/hyperlink" Target="file:///D:\&#1057;&#1072;&#1085;&#1055;&#1080;&#1053;&#1099;\001%20&#1057;&#1072;&#1085;&#1055;&#1080;&#1053;%202.2.1_2.1.1.1200-03%20&#1057;&#1047;&#1047;%20&#1087;&#1088;&#1077;&#1076;&#1087;&#1088;&#1080;&#1103;&#1090;&#1080;&#1081;%202014.doc" TargetMode="External"/><Relationship Id="rId35" Type="http://schemas.openxmlformats.org/officeDocument/2006/relationships/hyperlink" Target="file:///D:\&#1057;&#1072;&#1085;&#1055;&#1080;&#1053;&#1099;\001%20&#1057;&#1072;&#1085;&#1055;&#1080;&#1053;%202.2.1_2.1.1.1200-03%20&#1057;&#1047;&#1047;%20&#1087;&#1088;&#1077;&#1076;&#1087;&#1088;&#1080;&#1103;&#1090;&#1080;&#1081;%202014.doc" TargetMode="External"/><Relationship Id="rId43" Type="http://schemas.openxmlformats.org/officeDocument/2006/relationships/hyperlink" Target="file:///D:\&#1057;&#1072;&#1085;&#1055;&#1080;&#1053;&#1099;\001%20&#1057;&#1072;&#1085;&#1055;&#1080;&#1053;%202.2.1_2.1.1.1200-03%20&#1057;&#1047;&#1047;%20&#1087;&#1088;&#1077;&#1076;&#1087;&#1088;&#1080;&#1103;&#1090;&#1080;&#1081;%202014.doc"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1FC1D-FC61-4DE1-B575-45E0232FC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335</Pages>
  <Words>67405</Words>
  <Characters>384213</Characters>
  <Application>Microsoft Office Word</Application>
  <DocSecurity>0</DocSecurity>
  <Lines>3201</Lines>
  <Paragraphs>901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liders10</dc:creator>
  <cp:lastModifiedBy>Юля</cp:lastModifiedBy>
  <cp:revision>7</cp:revision>
  <cp:lastPrinted>2016-03-01T10:47:00Z</cp:lastPrinted>
  <dcterms:created xsi:type="dcterms:W3CDTF">2019-06-11T04:28:00Z</dcterms:created>
  <dcterms:modified xsi:type="dcterms:W3CDTF">2019-12-06T05:08:00Z</dcterms:modified>
</cp:coreProperties>
</file>