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к Положению о социологическом опросе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уровня восприятия коррупции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 Свердловской области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" w:history="1">
        <w:r w:rsidRPr="00DE6C70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DE6C70">
        <w:rPr>
          <w:rFonts w:ascii="Times New Roman" w:hAnsi="Times New Roman" w:cs="Times New Roman"/>
          <w:sz w:val="20"/>
          <w:szCs w:val="20"/>
        </w:rPr>
        <w:t xml:space="preserve"> Губернатора Свердловской области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от 01.07.2011 N 599-УГ)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Форма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ТИПОВАЯ АНКЕТА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ДЛЯ ОПРОСА ПРЕДПРИНИМАТЕЛЕЙ И СБОРА ДАННЫХ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ДЛЯ РАСЧЕТА ИНДЕКСА ВОСПРИЯТИЯ ДЕЛОВОЙ КОРРУПЦИИ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1. ОБЩИЕ ДАННЫЕ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1) вид хозяйствующего субъекта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некоммерческая организация (кооперативы, общественные объединения,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фонды, ассоциации и другие)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хозяйствующие субъекты без образования юридического лица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 предприниматель, представительства, филиалы)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2) категория хозяйствующего субъекта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 какому виду бизнеса Вы себя относите?"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малый бизнес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бизнес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крупный бизнес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3) виды деятельности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"Какими основными видами деятельности Вы занимаетесь?"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добыча полезных ископаемых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финансы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оптовая торговля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услуги населению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именно?):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4) объем годового оборота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"Какой размер годового оборота Вашей организации в денежном выражении?"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 100 тыс. рублей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100 тыс. рублей до 1 млн. рублей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 до 5 млн. рублей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 до 10 млн. рублей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до 100 млн. рублей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100 до 500 млн. рублей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более 500 млн. рублей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5) численность работников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"Какая численность работников, занятых в Вашем бизнесе?"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 до 10 человек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до 50 человек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до 200 человек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200 до 500 человек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500 до 1500 человек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более 1500 человек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6) взаимодействие с федеральными государственными органами и учреждениями за год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"Сколько раз в год Вам (Вашей организации) приходится взаимодействовать со следующими государственными органами?"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192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    Государственные органы, учреждения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взаимодействий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Федеральная антимонопольная служба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противопожарного надзора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и благополучия человека, в том числе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 надзор 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",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Санэпидемстанция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картографии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занимающиеся вопросами предоставления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суд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Свердловской области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судебных приставов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экологическому, технологическому и атомному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надзору 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органы, организации (указать, какие)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0"/>
        <w:gridCol w:w="1440"/>
        <w:gridCol w:w="15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  Органы государственной власти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Свердловской области,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  органы местного самоуправления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Среднее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в год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Затрудняюсь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 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Свердловской области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энергетики и жилищно-коммунального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по управлению государственным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экономики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социальной защиты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общего и профессионального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 туризма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и продовольствия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и науки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архитектуры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торговли, питания и услуг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природных ресурсов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транспорта и дорожного хозяйства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государственного заказа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энергетическая комиссия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государственного строительного надзора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иной орган государственной власти 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(указать, какой)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Дума муниципального образования   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по вопросам, связанным с: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земельных участков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помещений в аренду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торгами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участков для вырубки леса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предпринимательской деятельности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 иным вопросам (указать, каким)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lastRenderedPageBreak/>
        <w:t>2. КОЛИЧЕСТВЕННЫЕ ПОКАЗАТЕЛИ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1) оценка охвата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720"/>
        <w:gridCol w:w="72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попадали ли вы в коррупционную ситуацию или оказывались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ситуации, когда понимали, что вопрос (проблему) можно решить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только с помощью взятки, подарка, за определенную услугу,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 от того, как фактически решалась эта проблема?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2) коэффициент знаний о коррупционной практике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134"/>
        <w:gridCol w:w="1134"/>
        <w:gridCol w:w="2551"/>
        <w:gridCol w:w="709"/>
      </w:tblGrid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 Органы власти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 деньги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 подарок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Известны, но не знаю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каким способом решены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вопросы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суд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судебных приставов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экологическому,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технологическому и атомному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надзору 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антимонопольная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органы противопожарного надзора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сфере защиты прав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и благополучия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человека, в том числе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санитарно-эпидемиологический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 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",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Санэпидемстанция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природных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и окружающей среды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труда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органы, занимающиеся вопросами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земельных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реализации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сфере торговли, питания и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услуг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архитектуре и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строительству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регистрации,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кадастра и картографии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власти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 власти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(указать, какие)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lastRenderedPageBreak/>
        <w:t>3) оценка готовности к коррупции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E6C70">
        <w:rPr>
          <w:rFonts w:ascii="Times New Roman" w:hAnsi="Times New Roman" w:cs="Times New Roman"/>
          <w:sz w:val="20"/>
          <w:szCs w:val="20"/>
        </w:rP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4) способы коррупционных сделок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E6C70">
        <w:rPr>
          <w:rFonts w:ascii="Times New Roman" w:hAnsi="Times New Roman" w:cs="Times New Roman"/>
          <w:sz w:val="20"/>
          <w:szCs w:val="20"/>
        </w:rPr>
        <w:t>Вопрос: "Каким образом вы поступаете при неформальном решении проблем?"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 деньги   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 подарок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 услугу 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иным способом (указать, каким)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5) оценка интенсивности коррупции с распределением по государственным и муниципальным органам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"Была ли Ваша проблема все-таки решена, кем и как?"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275"/>
        <w:gridCol w:w="1134"/>
        <w:gridCol w:w="1276"/>
        <w:gridCol w:w="1559"/>
      </w:tblGrid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 Органы власти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 деньги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 подарок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 услугу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Нет,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Затрудняюсь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 </w:t>
            </w: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суд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судебных приставов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экологическому,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технологическому и атомному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надзору 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антимонопольная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органы противопожарного надзора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сфере защиты прав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и благополучия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человека, в том числе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санитарно-эпидемиологический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 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",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Санэпидемстанция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природных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и окружающей среды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труда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органы, занимающиеся вопросами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земельных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реализации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сфере торговли, питания и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услуг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архитектуре и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строительству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регистрации,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кадастра и картографии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исполнительные органы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власти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местного самоуправления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 w:rsidT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 власти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(указать, какие)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6) оценка среднего размера коррупционной сделки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"Сколько средств за прошедший год Вы потратили на неформальное решение своих проблем?"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0 рублей    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 1 тыс. рублей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 до 10 тыс.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до 50 тыс.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до 100 тыс.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100 до 500 тыс.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500 тыс. рублей до 1 млн. рублей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до 50 млн.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до 100 млн.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7) оценка среднегодового размера коррупционных сделок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0 рублей    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 до 10 тыс.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до 50 тыс.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до 100 тыс.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100 до 500 тыс.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500 тыс. рублей до 1 млн. рублей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до 50 млн. рублей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до 100 млн. рублей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DE6C70" w:rsidRPr="00DE6C70" w:rsidSect="00DE6C70">
          <w:pgSz w:w="11905" w:h="16838"/>
          <w:pgMar w:top="567" w:right="567" w:bottom="567" w:left="1418" w:header="720" w:footer="720" w:gutter="0"/>
          <w:cols w:space="720"/>
          <w:noEndnote/>
        </w:sect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8) оценка среднегодового размера коррупционных сделок с распределением по государственным и муниципальным органам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Органы власти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0 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от 1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 50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от 100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до 500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от 500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от 1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от 5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10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 50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 50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от 100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до 500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500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суд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служба судебных приставов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служба по экологическому,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технологическому и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атомному надзору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антимонопольная служба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противопожарного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надзора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по надзору в сфере защиты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прав потребителей и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благополучия человека,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санитарно-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надзор   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",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Санэпидемстанция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кадастра и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картографии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природных ресурсов и     </w:t>
            </w:r>
          </w:p>
          <w:p w:rsid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по охране труда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органы, занимающиеся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вопросами предоставления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реализации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сфере торговли,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питания и услуг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архитектуре и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строительству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органы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исполнительной власти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иные органы власти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(указать, какие)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DE6C70" w:rsidRPr="00DE6C70">
          <w:pgSz w:w="16838" w:h="11905" w:orient="landscape"/>
          <w:pgMar w:top="567" w:right="567" w:bottom="565" w:left="425" w:header="720" w:footer="720" w:gutter="0"/>
          <w:cols w:space="720"/>
          <w:noEndnote/>
        </w:sect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080"/>
        <w:gridCol w:w="840"/>
        <w:gridCol w:w="840"/>
        <w:gridCol w:w="1200"/>
        <w:gridCol w:w="84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предмет/периодичность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коррупционной сделки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довольно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часто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принятия нужного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законодательного решения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принятия нужного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решения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бюрократической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государственного или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заказа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проверки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контролирующих инстанций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необходимого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разрешения, лицензии,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сертификата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 аренду или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собственность земельного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участка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дела в суде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бизнеса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 аренду или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собственность помещения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проблемы со сдачей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отчетности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преимущества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конкурентной борьбе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кредита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3. КАЧЕСТВЕННЫЕ ПОКАЗАТЕЛИ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1) наиболее существенные препятствия для предпринимательской деятельности в Свердловской области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"Какие Вы видите наиболее существенные препятствия для предпринимательской деятельности в Свердловской области?"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высокие налоги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жесткая конкуренция на рынке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ограниченный доступ к заемным финансовым средствам,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производственным площадям, оборудованию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2) оценка динамики коррупции за год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E6C70">
        <w:rPr>
          <w:rFonts w:ascii="Times New Roman" w:hAnsi="Times New Roman" w:cs="Times New Roman"/>
          <w:sz w:val="20"/>
          <w:szCs w:val="20"/>
        </w:rPr>
        <w:t>Вопрос: "Как бы Вы оценили динамику коррупции за прошедший год?"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440"/>
        <w:gridCol w:w="1440"/>
        <w:gridCol w:w="108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      уровень коррупции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увеличился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уменьшился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прежний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стране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Вашем населенном пункте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 xml:space="preserve">3) оценка эффективности </w:t>
      </w:r>
      <w:proofErr w:type="spellStart"/>
      <w:r w:rsidRPr="00DE6C70">
        <w:rPr>
          <w:rFonts w:ascii="Times New Roman" w:hAnsi="Times New Roman" w:cs="Times New Roman"/>
          <w:sz w:val="20"/>
          <w:szCs w:val="20"/>
        </w:rPr>
        <w:t>антикоррупционных</w:t>
      </w:r>
      <w:proofErr w:type="spellEnd"/>
      <w:r w:rsidRPr="00DE6C70">
        <w:rPr>
          <w:rFonts w:ascii="Times New Roman" w:hAnsi="Times New Roman" w:cs="Times New Roman"/>
          <w:sz w:val="20"/>
          <w:szCs w:val="20"/>
        </w:rPr>
        <w:t xml:space="preserve"> мер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 xml:space="preserve">Вопрос: "Как Вы оцениваете эффективность </w:t>
      </w:r>
      <w:proofErr w:type="spellStart"/>
      <w:r w:rsidRPr="00DE6C70">
        <w:rPr>
          <w:rFonts w:ascii="Times New Roman" w:hAnsi="Times New Roman" w:cs="Times New Roman"/>
          <w:sz w:val="20"/>
          <w:szCs w:val="20"/>
        </w:rPr>
        <w:t>антикоррупционных</w:t>
      </w:r>
      <w:proofErr w:type="spellEnd"/>
      <w:r w:rsidRPr="00DE6C70">
        <w:rPr>
          <w:rFonts w:ascii="Times New Roman" w:hAnsi="Times New Roman" w:cs="Times New Roman"/>
          <w:sz w:val="20"/>
          <w:szCs w:val="20"/>
        </w:rPr>
        <w:t xml:space="preserve"> мер в Свердловской области?"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800"/>
        <w:gridCol w:w="1800"/>
        <w:gridCol w:w="20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федеральные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  областные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органы местного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высокая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среднего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средняя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ниже среднего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низкая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4) меры, способные в наибольшей степени повлиять на снижение коррупции в Свердловской области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"Какие из перечисленных ниже мер, на Ваш взгляд, в наибольшей степени способны повлиять на снижение коррупции в Свердловской области?"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специального государственного органа по борьбе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коррупцией    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деперсонализация взаимодействия государственных и муниципальных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с гражданами и организациями в рамках создания системы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"электронного правительства" (электронные торги, предоставление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услуг в электронном виде)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многофункциональных центров предоставления услуг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органами власти по принципу "единого окна"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вознаграждения и социальных гарантий государственным и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действиями сотрудников органов власти,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их доходами, доходами членов их семей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доходами и расходами граждан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5) оценка уровня коррупции в федеральных государственных органах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0"/>
        <w:gridCol w:w="960"/>
        <w:gridCol w:w="1200"/>
        <w:gridCol w:w="1080"/>
        <w:gridCol w:w="1200"/>
        <w:gridCol w:w="108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ниже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выше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внутренних дел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прокуратуры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суды общей юрисдикции: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областной суд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суд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мировые судьи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суд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органы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судебных приставов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экологическому,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технологическому и атомному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надзору 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антимонопольная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служба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противопожарного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надзора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 надзору в сфере защиты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прав потребителей и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благополучия человека,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надзор ("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",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Санэпидемстанция</w:t>
            </w:r>
            <w:proofErr w:type="spellEnd"/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")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природных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и окружающей среды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охране труда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органы, занимающиеся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вопросами предоставления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реализации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сфере торговли, питания и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услуг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органы по архитектуре и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строительству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регистрации,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кадастра и картографии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федеральные органы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(указать, какие)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 Вы оцениваете уровень коррупции в следующих государственных органах Свердловской области и органах местного самоуправления муниципальных образований в Свердловской области?"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0"/>
        <w:gridCol w:w="960"/>
        <w:gridCol w:w="1200"/>
        <w:gridCol w:w="1080"/>
        <w:gridCol w:w="1200"/>
        <w:gridCol w:w="108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органы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(органы местного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самоуправления)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ниже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выше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Свердловской области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энергетики и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по управлению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 имуществом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экономики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социальной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защиты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общего и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и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туризма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и продовольствия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 науки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торговли,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питания и услуг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природных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транспорта и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хозяйства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департамент государственного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заказа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энергетическая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государственного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строительного надзора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иной орган государственной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власти Свердловской области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(указать, какой)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Дума муниципального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вопросам, связанным с: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земельных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помещений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аренду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торгами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предоставлением участков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для вырубки леса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   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предпринимательской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 иным вопросам  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(указать, каким)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7) оценка основных причин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низкая зарплата чиновников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высокая интенсивность и повторяемость взаимодействий чиновников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 гражданами по вопросам предоставления услуг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контроль за чиновниками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желание предпринимателей ускорить решение проблемы путем совершения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коррупционной сделки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720"/>
        <w:gridCol w:w="72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излишний контроль и надзор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помех при лицензировании видов предпринимательской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чиновников в корпоративных конфликтах на стороне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лоббируемых фирм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к непредусмотренным законом взносам в различные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фонды, создаваемые, в том числе: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 строительство инфраструктурных объектов общественного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 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навязывание в органы управления коммерческих организаций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"своих" людей (родственников)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влияния частного бизнеса на органы государственной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власти       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вмешательство представителей органов государственной власти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деятельность частного бизнеса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вмешательство представителей органов местного самоуправления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деятельность частного бизнеса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помех при проведении конкурсов, аукционов, запросов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котировок с целью победы на торгах лоббируемых фирм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барьеров для коммерческих организаций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 целью получения личной выгоды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именно)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"Почему вы идете на неформальное решение проблем при взаимодействии с органами власти?"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для того, чтобы решить вопрос быстрее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для смягчения или откладывания на более поздний срок санкций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другое (указать, что именно)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10) уровень заинтересованности предпринимателей в решении вопросов с созданием коррупционной ситуации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заинтересованы в большинстве случаев (готовы сами предлагать такие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взаимоотношения)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довольно часто заинтересованы (в зависимости от обстоятельств могут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легко принять соответствующее предложение должностного лица)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скорее редко заинтересованы (в зависимости от обстоятельств будут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стараться не принимать соответствующих предложений)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>практически никогда не заинтересованы (всеми силами будут стараться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решать проблемы исключительно официальными методами)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11) оценка информированности предпринимателей о возможности решения вопросов с созданием коррупционной ситуации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"Известны ли Вам случаи неформального решения вопросов (за определенное вознаграждение, услугу) с государственными органами, с которыми Вы взаимодействуете?" (первый и второй варианты ответа могут быть указаны одновременно)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мне известны такие случаи с участием моих конкурентов, партнеров,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знакомых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мне не известны такие случаи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другое (указать, что именно?)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12) оценка коррупционной инициативы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"Кто выступает инициатором решения проблем неформальным способом?"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я сам стремлюсь решить проблемы неформальным путем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13) оценка уровня регламентации действий сотрудников государственных и муниципальных органов</w:t>
      </w:r>
    </w:p>
    <w:p w:rsidR="00DE6C70" w:rsidRPr="00DE6C70" w:rsidRDefault="00DE6C70" w:rsidP="00DE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6C70">
        <w:rPr>
          <w:rFonts w:ascii="Times New Roman" w:hAnsi="Times New Roman" w:cs="Times New Roman"/>
          <w:sz w:val="20"/>
          <w:szCs w:val="20"/>
        </w:rP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большая часть действий регламентирована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регламентированы общие черты деятельности, в рамках которой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существует некоторая свобода действий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регламентирована настолько, насколько это необходимо,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сотрудники действуют самостоятельно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регламентированы, но не соблюдаются по временным          </w:t>
            </w:r>
          </w:p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параметрам: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незначительно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значительно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почти не соблюдаются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70" w:rsidRPr="00DE6C7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0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70" w:rsidRPr="00DE6C70" w:rsidRDefault="00DE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87F" w:rsidRPr="00DE6C70" w:rsidRDefault="00E2487F">
      <w:pPr>
        <w:rPr>
          <w:rFonts w:ascii="Times New Roman" w:hAnsi="Times New Roman" w:cs="Times New Roman"/>
          <w:sz w:val="20"/>
          <w:szCs w:val="20"/>
        </w:rPr>
      </w:pPr>
    </w:p>
    <w:sectPr w:rsidR="00E2487F" w:rsidRPr="00DE6C70" w:rsidSect="00DE6C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C70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67A3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C70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C7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sz w:val="32"/>
      <w:szCs w:val="32"/>
    </w:rPr>
  </w:style>
  <w:style w:type="paragraph" w:customStyle="1" w:styleId="ConsPlusNonformat">
    <w:name w:val="ConsPlusNonformat"/>
    <w:uiPriority w:val="99"/>
    <w:rsid w:val="00DE6C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6C7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b/>
      <w:bCs/>
      <w:sz w:val="32"/>
      <w:szCs w:val="32"/>
    </w:rPr>
  </w:style>
  <w:style w:type="paragraph" w:customStyle="1" w:styleId="ConsPlusCell">
    <w:name w:val="ConsPlusCell"/>
    <w:uiPriority w:val="99"/>
    <w:rsid w:val="00DE6C7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4F592A444B8F3E8FAA06F043C6EB790703CE64A9B6C9114DEB3D08ADB6F2316C9AA611CA8FD9E0C71FM8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4733</Words>
  <Characters>26979</Characters>
  <Application>Microsoft Office Word</Application>
  <DocSecurity>0</DocSecurity>
  <Lines>224</Lines>
  <Paragraphs>63</Paragraphs>
  <ScaleCrop>false</ScaleCrop>
  <Company/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dcterms:created xsi:type="dcterms:W3CDTF">2013-09-25T06:36:00Z</dcterms:created>
  <dcterms:modified xsi:type="dcterms:W3CDTF">2013-09-25T06:51:00Z</dcterms:modified>
</cp:coreProperties>
</file>