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2F" w:rsidRPr="00333A93" w:rsidRDefault="00B042E5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6.65pt;height:62.2pt;visibility:visible">
            <v:imagedata r:id="rId7" o:title=""/>
          </v:shape>
        </w:pict>
      </w:r>
    </w:p>
    <w:p w:rsidR="006E652F" w:rsidRPr="00333A93" w:rsidRDefault="006E652F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6E652F" w:rsidRPr="00333A93" w:rsidRDefault="006E652F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E652F" w:rsidRPr="00333A93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52F" w:rsidRPr="00333A93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B042E5">
        <w:rPr>
          <w:rFonts w:ascii="Times New Roman" w:hAnsi="Times New Roman" w:cs="Times New Roman"/>
          <w:sz w:val="28"/>
          <w:szCs w:val="28"/>
          <w:lang w:eastAsia="ru-RU"/>
        </w:rPr>
        <w:t>24.12.2015 года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B042E5">
        <w:rPr>
          <w:rFonts w:ascii="Times New Roman" w:hAnsi="Times New Roman" w:cs="Times New Roman"/>
          <w:sz w:val="28"/>
          <w:szCs w:val="28"/>
          <w:lang w:eastAsia="ru-RU"/>
        </w:rPr>
        <w:t>1787</w:t>
      </w:r>
    </w:p>
    <w:p w:rsidR="006E652F" w:rsidRPr="00333A93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6E652F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42E5" w:rsidRDefault="006E652F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утверждении плана работы межведомственной комиссии </w:t>
      </w:r>
    </w:p>
    <w:p w:rsidR="00B042E5" w:rsidRDefault="006E652F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профилактике правонарушений и алкоголизма </w:t>
      </w:r>
    </w:p>
    <w:p w:rsidR="006E652F" w:rsidRPr="004F2A30" w:rsidRDefault="006E652F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городском округе на 2016 год</w:t>
      </w:r>
    </w:p>
    <w:p w:rsidR="006E652F" w:rsidRDefault="006E652F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652F" w:rsidRPr="004F2A30" w:rsidRDefault="006E652F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652F" w:rsidRPr="007445F3" w:rsidRDefault="006E652F" w:rsidP="00155E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0D222D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Камышловского городского округа,  постановлением  главы Камышловского городского округа от 06.05.2014 №748 «Об утверждении состава межведомственной Комиссии по профилактике правонарушений и алкоголизма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округе» (с внесенными изменениями постановлением главы Камышловского городского округа от 29.10.2014 года №1786), постановлением главы Камышловского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от 02.02.2015 года №204 «Об утверждении Положения межведомственной комиссии по профилактике правонарушений и алкоголизма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округе»,   с целью снижения правонарушений, алкоголизма на территории Камышловского городского округа, глава Камышловского городского округа </w:t>
      </w:r>
    </w:p>
    <w:p w:rsidR="006E652F" w:rsidRDefault="006E652F" w:rsidP="00B042E5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52F" w:rsidRDefault="006E652F" w:rsidP="00B042E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план работы </w:t>
      </w:r>
      <w:r w:rsidRPr="00BE1BC4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правонарушений и алкоголизма в </w:t>
      </w:r>
      <w:proofErr w:type="spellStart"/>
      <w:r w:rsidRPr="00BE1BC4">
        <w:rPr>
          <w:rFonts w:ascii="Times New Roman" w:hAnsi="Times New Roman" w:cs="Times New Roman"/>
          <w:sz w:val="28"/>
          <w:szCs w:val="28"/>
        </w:rPr>
        <w:t>Камышловск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на 2016 год (прилагается).</w:t>
      </w:r>
    </w:p>
    <w:p w:rsidR="006E652F" w:rsidRDefault="006E652F" w:rsidP="00B042E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Разместить настоящее постановление на официальном сайте Камышловского городского округа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6E652F" w:rsidRPr="00262357" w:rsidRDefault="006E652F" w:rsidP="00B042E5">
      <w:pPr>
        <w:pStyle w:val="a5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62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23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623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62357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(по социальным вопросам)</w:t>
      </w:r>
      <w:r w:rsidRPr="00262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57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26235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E652F" w:rsidRDefault="006E652F" w:rsidP="000D222D">
      <w:pPr>
        <w:pStyle w:val="a5"/>
        <w:tabs>
          <w:tab w:val="left" w:pos="851"/>
        </w:tabs>
        <w:spacing w:after="0" w:line="240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Pr="00333A93" w:rsidRDefault="006E652F" w:rsidP="000D222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33A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Чухарев</w:t>
      </w:r>
      <w:proofErr w:type="spellEnd"/>
    </w:p>
    <w:p w:rsidR="006E652F" w:rsidRDefault="006E652F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Pr="00B042E5" w:rsidRDefault="006E652F" w:rsidP="00B042E5">
      <w:pPr>
        <w:spacing w:after="0" w:line="240" w:lineRule="auto"/>
        <w:ind w:left="5529" w:hanging="284"/>
        <w:rPr>
          <w:rFonts w:ascii="Times New Roman" w:hAnsi="Times New Roman" w:cs="Times New Roman"/>
          <w:b/>
          <w:sz w:val="28"/>
          <w:szCs w:val="28"/>
        </w:rPr>
      </w:pPr>
      <w:r w:rsidRPr="00B042E5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6E652F" w:rsidRDefault="006E652F" w:rsidP="00B042E5">
      <w:pPr>
        <w:spacing w:after="0" w:line="240" w:lineRule="auto"/>
        <w:ind w:left="552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6E652F" w:rsidRDefault="006E652F" w:rsidP="00B042E5">
      <w:pPr>
        <w:spacing w:after="0" w:line="240" w:lineRule="auto"/>
        <w:ind w:left="552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</w:t>
      </w:r>
      <w:r w:rsidR="00B042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</w:p>
    <w:p w:rsidR="006E652F" w:rsidRPr="000D222D" w:rsidRDefault="006E652F" w:rsidP="00B042E5">
      <w:pPr>
        <w:spacing w:after="0" w:line="240" w:lineRule="auto"/>
        <w:ind w:left="552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42E5">
        <w:rPr>
          <w:rFonts w:ascii="Times New Roman" w:hAnsi="Times New Roman" w:cs="Times New Roman"/>
          <w:sz w:val="28"/>
          <w:szCs w:val="28"/>
        </w:rPr>
        <w:t>24.12.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="00B0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042E5">
        <w:rPr>
          <w:rFonts w:ascii="Times New Roman" w:hAnsi="Times New Roman" w:cs="Times New Roman"/>
          <w:sz w:val="28"/>
          <w:szCs w:val="28"/>
        </w:rPr>
        <w:t xml:space="preserve"> 1787</w:t>
      </w:r>
    </w:p>
    <w:p w:rsidR="006E652F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2E5" w:rsidRDefault="00B042E5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2F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2E5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лан работы межведомственной комиссии </w:t>
      </w:r>
    </w:p>
    <w:p w:rsidR="00B042E5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профилактике правонарушений и алкоголизма </w:t>
      </w:r>
    </w:p>
    <w:p w:rsidR="006E652F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proofErr w:type="spellStart"/>
      <w:r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Камышловск</w:t>
      </w:r>
      <w:r w:rsidR="00B0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</w:t>
      </w:r>
      <w:proofErr w:type="spellEnd"/>
      <w:r w:rsidR="00B0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городском округе на 2016 год</w:t>
      </w:r>
    </w:p>
    <w:p w:rsidR="00B042E5" w:rsidRPr="00152E74" w:rsidRDefault="00B042E5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652F" w:rsidRPr="00152E74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836"/>
        <w:gridCol w:w="66"/>
        <w:gridCol w:w="2381"/>
        <w:gridCol w:w="2757"/>
      </w:tblGrid>
      <w:tr w:rsidR="006E652F">
        <w:tc>
          <w:tcPr>
            <w:tcW w:w="632" w:type="dxa"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8F08E9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Наименование заслушиваемых вопросов</w:t>
            </w:r>
          </w:p>
        </w:tc>
        <w:tc>
          <w:tcPr>
            <w:tcW w:w="2381" w:type="dxa"/>
            <w:shd w:val="clear" w:color="000000" w:fill="auto"/>
          </w:tcPr>
          <w:p w:rsidR="006E652F" w:rsidRPr="008F08E9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Предварительная дата проведения</w:t>
            </w:r>
          </w:p>
        </w:tc>
        <w:tc>
          <w:tcPr>
            <w:tcW w:w="2757" w:type="dxa"/>
            <w:shd w:val="clear" w:color="000000" w:fill="auto"/>
          </w:tcPr>
          <w:p w:rsidR="006E652F" w:rsidRPr="008F08E9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E652F">
        <w:tc>
          <w:tcPr>
            <w:tcW w:w="9672" w:type="dxa"/>
            <w:gridSpan w:val="5"/>
            <w:shd w:val="clear" w:color="000000" w:fill="auto"/>
          </w:tcPr>
          <w:p w:rsidR="006E652F" w:rsidRPr="00887D3B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2016 года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6E652F" w:rsidP="00BE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социально неблагополучными семьями при установлении причин потребления наркотических и токсических веществ, алкоголя, организация досуга и занятости несовершеннолетних данных семей</w:t>
            </w:r>
          </w:p>
        </w:tc>
        <w:tc>
          <w:tcPr>
            <w:tcW w:w="2381" w:type="dxa"/>
            <w:vMerge w:val="restart"/>
            <w:shd w:val="clear" w:color="000000" w:fill="auto"/>
          </w:tcPr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3D7A41" w:rsidRDefault="006E652F" w:rsidP="008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57" w:type="dxa"/>
            <w:shd w:val="clear" w:color="000000" w:fill="auto"/>
          </w:tcPr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города Камышлова по делам несовершеннолетних и защите их прав»</w:t>
            </w: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(Сидоренко И.Н.)</w:t>
            </w: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(далее Комитет) </w:t>
            </w:r>
          </w:p>
          <w:p w:rsidR="006E652F" w:rsidRPr="003D7A41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3D7A41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Государственного автономного образовательного учреждения среднего профессионального образования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промышленности и транспорта» в области профилактики и алкоголизма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Pr="008F08E9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СПО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промышленности и транспорта» (Потапова З.А.)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3D7A41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кабинета медицинского освидетельствования на употребление алкогольных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(далее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ЦРБ») </w:t>
            </w:r>
          </w:p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3D7A41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B93EBA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деятельности участковых уполномоченных полиции территориальных органов федеральных органов исполнительной власти</w:t>
            </w:r>
            <w:proofErr w:type="gram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МО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»),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полковник полиции </w:t>
            </w:r>
          </w:p>
          <w:p w:rsidR="006E652F" w:rsidRPr="00B93EBA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Шкаев В.Н.  </w:t>
            </w:r>
          </w:p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2F">
        <w:tc>
          <w:tcPr>
            <w:tcW w:w="9672" w:type="dxa"/>
            <w:gridSpan w:val="5"/>
            <w:shd w:val="clear" w:color="000000" w:fill="auto"/>
          </w:tcPr>
          <w:p w:rsidR="006E652F" w:rsidRPr="00887D3B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2016 года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06711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6" w:type="dxa"/>
            <w:shd w:val="clear" w:color="000000" w:fill="auto"/>
          </w:tcPr>
          <w:p w:rsidR="006E652F" w:rsidRPr="00B93EBA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по профилактике рецидивной преступности и социальной реабилитации лиц, освободившихся из мест лишения свободы.</w:t>
            </w:r>
          </w:p>
          <w:p w:rsidR="006E652F" w:rsidRPr="00106711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Merge w:val="restart"/>
            <w:shd w:val="clear" w:color="000000" w:fill="auto"/>
          </w:tcPr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106711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июня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57" w:type="dxa"/>
            <w:shd w:val="clear" w:color="000000" w:fill="auto"/>
          </w:tcPr>
          <w:p w:rsidR="006E652F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полковник полиции </w:t>
            </w:r>
          </w:p>
          <w:p w:rsidR="006E652F" w:rsidRPr="00B93EBA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Шкаев В.Н.  </w:t>
            </w:r>
          </w:p>
          <w:p w:rsidR="006E652F" w:rsidRPr="00106711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544D98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4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36" w:type="dxa"/>
            <w:shd w:val="clear" w:color="000000" w:fill="auto"/>
          </w:tcPr>
          <w:p w:rsidR="006E652F" w:rsidRPr="00B93EBA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О разработке и утверждении плана работы об определении степени освещенности общественных мест и обеспечения их надлежащего освещения, где наиболее часто совершаются уличные преступления в темное время суток.</w:t>
            </w:r>
          </w:p>
          <w:p w:rsidR="006E652F" w:rsidRPr="00B93EBA" w:rsidRDefault="006E652F" w:rsidP="00B9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полковник полиции </w:t>
            </w:r>
          </w:p>
          <w:p w:rsidR="006E652F" w:rsidRPr="00B93EBA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Шкаев В.Н.  </w:t>
            </w:r>
          </w:p>
          <w:p w:rsidR="006E652F" w:rsidRPr="00F111CE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городского хозяйства администрации Камышловского городского округа (Семенова Л.А.)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F111CE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6" w:type="dxa"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недопущением организации торговли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алкогольной продукцией при проведении мероприятий с массовым пребыванием людей </w:t>
            </w:r>
          </w:p>
        </w:tc>
        <w:tc>
          <w:tcPr>
            <w:tcW w:w="2447" w:type="dxa"/>
            <w:gridSpan w:val="2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полковник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полиции </w:t>
            </w:r>
            <w:proofErr w:type="gramEnd"/>
          </w:p>
          <w:p w:rsidR="006E652F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52F" w:rsidRPr="00F111CE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Камышловского городского округа (Власова Е.Н.)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F111CE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836" w:type="dxa"/>
            <w:shd w:val="clear" w:color="000000" w:fill="auto"/>
          </w:tcPr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профилактических мероприятий, направленных на приверженность к здоровому образу жизни в образовательных учреждениях, учреждениях среднего профессионального образования посредством работы с молодежными объединениями</w:t>
            </w:r>
          </w:p>
        </w:tc>
        <w:tc>
          <w:tcPr>
            <w:tcW w:w="2447" w:type="dxa"/>
            <w:gridSpan w:val="2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(далее Комитет) </w:t>
            </w:r>
          </w:p>
          <w:p w:rsidR="006E652F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</w:tc>
      </w:tr>
      <w:tr w:rsidR="006E652F">
        <w:tc>
          <w:tcPr>
            <w:tcW w:w="9672" w:type="dxa"/>
            <w:gridSpan w:val="5"/>
            <w:shd w:val="clear" w:color="000000" w:fill="auto"/>
          </w:tcPr>
          <w:p w:rsidR="006E652F" w:rsidRPr="00887D3B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2016 года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06711" w:rsidRDefault="006E652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Дня трезвости на территории Камышловского городского округа </w:t>
            </w:r>
          </w:p>
        </w:tc>
        <w:tc>
          <w:tcPr>
            <w:tcW w:w="2381" w:type="dxa"/>
            <w:vMerge w:val="restart"/>
            <w:shd w:val="clear" w:color="000000" w:fill="auto"/>
          </w:tcPr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2016 года</w:t>
            </w:r>
          </w:p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</w:p>
          <w:p w:rsidR="006E652F" w:rsidRPr="00F111CE" w:rsidRDefault="006E652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06711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106711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условий для предотвращения угонов транспортных средств и хищений имущества из транспортных средств, путем организации санкционированных охраняемых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автопарковок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(стоянок)   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106711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52F" w:rsidRPr="00106711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городского хозяйства администрации Камышловского городского округа (Семенова Л.А.)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74B97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B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F111CE" w:rsidRDefault="006E652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оборудования средствами видеонаблюдения мест, подверженных уличным преступлениям и правонарушениям, специально отведенных или приспособленных для проведения общественно- политических, спортивных и культурно- массовых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городского хозяйства администрации Камышловского городского округа 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(Семенова Л.А.)</w:t>
            </w:r>
          </w:p>
          <w:p w:rsidR="006E652F" w:rsidRPr="00F111CE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гражданской обороны и пожарной безопасности (Удалов А.В.)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74B97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Default="006E652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уровня взаимодействия с органами государственной власти Свердловской области и территориальными органами федеральных органов государственной власти в сфере ограничения потребления алкогольной продукции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Камышловского городского округа (по социальным вопросам) Половников А.В.</w:t>
            </w:r>
          </w:p>
        </w:tc>
      </w:tr>
      <w:tr w:rsidR="006E652F">
        <w:tc>
          <w:tcPr>
            <w:tcW w:w="9672" w:type="dxa"/>
            <w:gridSpan w:val="5"/>
            <w:shd w:val="clear" w:color="000000" w:fill="auto"/>
          </w:tcPr>
          <w:p w:rsidR="006E652F" w:rsidRPr="00887D3B" w:rsidRDefault="006E652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2016 года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74B97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6E652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совершения правонарушений несовершеннолетними </w:t>
            </w:r>
          </w:p>
        </w:tc>
        <w:tc>
          <w:tcPr>
            <w:tcW w:w="2381" w:type="dxa"/>
            <w:vMerge w:val="restart"/>
            <w:shd w:val="clear" w:color="000000" w:fill="auto"/>
          </w:tcPr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2016 года</w:t>
            </w:r>
          </w:p>
        </w:tc>
        <w:tc>
          <w:tcPr>
            <w:tcW w:w="2757" w:type="dxa"/>
            <w:shd w:val="clear" w:color="000000" w:fill="auto"/>
          </w:tcPr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по делам несовершеннолетних и защите их прав»</w:t>
            </w:r>
          </w:p>
          <w:p w:rsidR="006E652F" w:rsidRPr="003D7A41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(Сидоренко И.Н.)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74B97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6E652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состоящим на учете подросткам в период летней занятости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</w:p>
          <w:p w:rsidR="006E652F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  <w:p w:rsidR="006E652F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по делам несовершеннолетних и защите их прав»</w:t>
            </w:r>
          </w:p>
          <w:p w:rsidR="006E652F" w:rsidRPr="003D7A41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(Сидоренко И.Н.)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74B97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Муниципального автономного общеобразовательного учреждения «Школа №6» Камышловского городского округа в области профилактики и алкоголизма среди несовершеннолетних 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«Школа №6» Камышловского городского округа</w:t>
            </w:r>
          </w:p>
          <w:p w:rsidR="006E652F" w:rsidRPr="003D7A41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(Захарова Н.Н.)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2016 год, утверждение Плана работы на 2017 год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Pr="00F111CE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субъекты профилактики</w:t>
            </w:r>
          </w:p>
        </w:tc>
      </w:tr>
    </w:tbl>
    <w:p w:rsidR="006E652F" w:rsidRPr="001C59F6" w:rsidRDefault="006E652F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2F" w:rsidRPr="002364B9" w:rsidRDefault="006E652F" w:rsidP="0023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B9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заседания межведомственной комиссии по профилактике правонарушений и алкоголизма в </w:t>
      </w:r>
      <w:proofErr w:type="spellStart"/>
      <w:r w:rsidRPr="002364B9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2364B9">
        <w:rPr>
          <w:rFonts w:ascii="Times New Roman" w:hAnsi="Times New Roman" w:cs="Times New Roman"/>
          <w:sz w:val="28"/>
          <w:szCs w:val="28"/>
        </w:rPr>
        <w:t xml:space="preserve"> городском округе проводятся ежеквартально, выполнение решений, принятых на  каждом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2364B9">
        <w:rPr>
          <w:rFonts w:ascii="Times New Roman" w:hAnsi="Times New Roman" w:cs="Times New Roman"/>
          <w:sz w:val="28"/>
          <w:szCs w:val="28"/>
        </w:rPr>
        <w:t>рассматриваются на последующем заседании</w:t>
      </w:r>
      <w:r>
        <w:rPr>
          <w:rFonts w:ascii="Times New Roman" w:hAnsi="Times New Roman" w:cs="Times New Roman"/>
          <w:sz w:val="28"/>
          <w:szCs w:val="28"/>
        </w:rPr>
        <w:t xml:space="preserve"> с заслушиванием всех субъектов профилактики.</w:t>
      </w:r>
    </w:p>
    <w:p w:rsidR="006E652F" w:rsidRDefault="006E652F" w:rsidP="00BF3500">
      <w:pPr>
        <w:rPr>
          <w:b/>
          <w:bCs/>
        </w:rPr>
      </w:pPr>
    </w:p>
    <w:sectPr w:rsidR="006E652F" w:rsidSect="00B042E5">
      <w:pgSz w:w="11909" w:h="16838"/>
      <w:pgMar w:top="1134" w:right="851" w:bottom="1134" w:left="1418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7C" w:rsidRDefault="00155F7C" w:rsidP="00EF0681">
      <w:pPr>
        <w:spacing w:after="0" w:line="240" w:lineRule="auto"/>
      </w:pPr>
      <w:r>
        <w:separator/>
      </w:r>
    </w:p>
  </w:endnote>
  <w:endnote w:type="continuationSeparator" w:id="0">
    <w:p w:rsidR="00155F7C" w:rsidRDefault="00155F7C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7C" w:rsidRDefault="00155F7C" w:rsidP="00EF0681">
      <w:pPr>
        <w:spacing w:after="0" w:line="240" w:lineRule="auto"/>
      </w:pPr>
      <w:r>
        <w:separator/>
      </w:r>
    </w:p>
  </w:footnote>
  <w:footnote w:type="continuationSeparator" w:id="0">
    <w:p w:rsidR="00155F7C" w:rsidRDefault="00155F7C" w:rsidP="00EF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6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34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5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0"/>
  </w:num>
  <w:num w:numId="6">
    <w:abstractNumId w:val="14"/>
  </w:num>
  <w:num w:numId="7">
    <w:abstractNumId w:val="33"/>
  </w:num>
  <w:num w:numId="8">
    <w:abstractNumId w:val="25"/>
  </w:num>
  <w:num w:numId="9">
    <w:abstractNumId w:val="11"/>
  </w:num>
  <w:num w:numId="10">
    <w:abstractNumId w:val="20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7"/>
  </w:num>
  <w:num w:numId="17">
    <w:abstractNumId w:val="19"/>
  </w:num>
  <w:num w:numId="18">
    <w:abstractNumId w:val="32"/>
  </w:num>
  <w:num w:numId="19">
    <w:abstractNumId w:val="31"/>
  </w:num>
  <w:num w:numId="20">
    <w:abstractNumId w:val="22"/>
  </w:num>
  <w:num w:numId="21">
    <w:abstractNumId w:val="34"/>
  </w:num>
  <w:num w:numId="22">
    <w:abstractNumId w:val="26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CCC"/>
    <w:rsid w:val="000045B9"/>
    <w:rsid w:val="00021DF0"/>
    <w:rsid w:val="00034A62"/>
    <w:rsid w:val="0004397D"/>
    <w:rsid w:val="0004634A"/>
    <w:rsid w:val="00047D17"/>
    <w:rsid w:val="000500FD"/>
    <w:rsid w:val="00061604"/>
    <w:rsid w:val="000671D1"/>
    <w:rsid w:val="0008542A"/>
    <w:rsid w:val="000A502D"/>
    <w:rsid w:val="000B251B"/>
    <w:rsid w:val="000B76E8"/>
    <w:rsid w:val="000C3A19"/>
    <w:rsid w:val="000C71E5"/>
    <w:rsid w:val="000D222D"/>
    <w:rsid w:val="000F03CD"/>
    <w:rsid w:val="000F1100"/>
    <w:rsid w:val="00103DFF"/>
    <w:rsid w:val="00106711"/>
    <w:rsid w:val="00132393"/>
    <w:rsid w:val="00152E74"/>
    <w:rsid w:val="00155E2E"/>
    <w:rsid w:val="00155F7C"/>
    <w:rsid w:val="00156027"/>
    <w:rsid w:val="00166AD6"/>
    <w:rsid w:val="00174B97"/>
    <w:rsid w:val="00184728"/>
    <w:rsid w:val="001A7CFB"/>
    <w:rsid w:val="001B325A"/>
    <w:rsid w:val="001B7100"/>
    <w:rsid w:val="001C1318"/>
    <w:rsid w:val="001C4BEB"/>
    <w:rsid w:val="001C59F6"/>
    <w:rsid w:val="001D13C5"/>
    <w:rsid w:val="001D1E0F"/>
    <w:rsid w:val="00214FDB"/>
    <w:rsid w:val="002336EA"/>
    <w:rsid w:val="00236165"/>
    <w:rsid w:val="002364B9"/>
    <w:rsid w:val="002564CE"/>
    <w:rsid w:val="00256FCE"/>
    <w:rsid w:val="00260937"/>
    <w:rsid w:val="00262357"/>
    <w:rsid w:val="002678B5"/>
    <w:rsid w:val="0029311F"/>
    <w:rsid w:val="002947B6"/>
    <w:rsid w:val="002A0ABB"/>
    <w:rsid w:val="002A6B54"/>
    <w:rsid w:val="002B03FE"/>
    <w:rsid w:val="002B4E6A"/>
    <w:rsid w:val="002B6D89"/>
    <w:rsid w:val="002D059E"/>
    <w:rsid w:val="002D7129"/>
    <w:rsid w:val="002F3D08"/>
    <w:rsid w:val="002F3D4D"/>
    <w:rsid w:val="00300637"/>
    <w:rsid w:val="00317B72"/>
    <w:rsid w:val="00333A93"/>
    <w:rsid w:val="00340F6E"/>
    <w:rsid w:val="00350A38"/>
    <w:rsid w:val="00354E2D"/>
    <w:rsid w:val="00383D74"/>
    <w:rsid w:val="00387559"/>
    <w:rsid w:val="0039130A"/>
    <w:rsid w:val="003A1ED6"/>
    <w:rsid w:val="003B0074"/>
    <w:rsid w:val="003C3874"/>
    <w:rsid w:val="003D095E"/>
    <w:rsid w:val="003D7195"/>
    <w:rsid w:val="003D7A41"/>
    <w:rsid w:val="003E0792"/>
    <w:rsid w:val="003E7A1E"/>
    <w:rsid w:val="003F1013"/>
    <w:rsid w:val="003F2A24"/>
    <w:rsid w:val="00400C49"/>
    <w:rsid w:val="00410769"/>
    <w:rsid w:val="00411017"/>
    <w:rsid w:val="00413574"/>
    <w:rsid w:val="00417A23"/>
    <w:rsid w:val="00420E1B"/>
    <w:rsid w:val="00435A09"/>
    <w:rsid w:val="00436A5C"/>
    <w:rsid w:val="00485C10"/>
    <w:rsid w:val="00492305"/>
    <w:rsid w:val="004C193F"/>
    <w:rsid w:val="004C7D0D"/>
    <w:rsid w:val="004D39A2"/>
    <w:rsid w:val="004D5694"/>
    <w:rsid w:val="004E4C54"/>
    <w:rsid w:val="004E5A4A"/>
    <w:rsid w:val="004F2A30"/>
    <w:rsid w:val="004F3D52"/>
    <w:rsid w:val="004F404A"/>
    <w:rsid w:val="0050089A"/>
    <w:rsid w:val="0051291F"/>
    <w:rsid w:val="0054055A"/>
    <w:rsid w:val="00544D98"/>
    <w:rsid w:val="005551F7"/>
    <w:rsid w:val="00570AB6"/>
    <w:rsid w:val="0059150C"/>
    <w:rsid w:val="005B5F4A"/>
    <w:rsid w:val="005C1C38"/>
    <w:rsid w:val="005C6E76"/>
    <w:rsid w:val="005E2031"/>
    <w:rsid w:val="005E5D93"/>
    <w:rsid w:val="005F4F90"/>
    <w:rsid w:val="00603F36"/>
    <w:rsid w:val="0061184A"/>
    <w:rsid w:val="00616490"/>
    <w:rsid w:val="00623623"/>
    <w:rsid w:val="0063070E"/>
    <w:rsid w:val="006312B0"/>
    <w:rsid w:val="00632A11"/>
    <w:rsid w:val="00661CF6"/>
    <w:rsid w:val="00664C4C"/>
    <w:rsid w:val="00685622"/>
    <w:rsid w:val="006A5C0D"/>
    <w:rsid w:val="006B5172"/>
    <w:rsid w:val="006B67D1"/>
    <w:rsid w:val="006B7C39"/>
    <w:rsid w:val="006D14CF"/>
    <w:rsid w:val="006D2A9C"/>
    <w:rsid w:val="006D726F"/>
    <w:rsid w:val="006E652F"/>
    <w:rsid w:val="006F7234"/>
    <w:rsid w:val="00705E6F"/>
    <w:rsid w:val="0072323A"/>
    <w:rsid w:val="00726706"/>
    <w:rsid w:val="00742541"/>
    <w:rsid w:val="0074410F"/>
    <w:rsid w:val="007445F3"/>
    <w:rsid w:val="00744746"/>
    <w:rsid w:val="00752DD9"/>
    <w:rsid w:val="007530D8"/>
    <w:rsid w:val="00765C4D"/>
    <w:rsid w:val="00780ADE"/>
    <w:rsid w:val="007847E9"/>
    <w:rsid w:val="007860B8"/>
    <w:rsid w:val="007870D5"/>
    <w:rsid w:val="00793E7C"/>
    <w:rsid w:val="007972FE"/>
    <w:rsid w:val="007D4062"/>
    <w:rsid w:val="007E5509"/>
    <w:rsid w:val="007E5AEA"/>
    <w:rsid w:val="00815256"/>
    <w:rsid w:val="00835BED"/>
    <w:rsid w:val="00843734"/>
    <w:rsid w:val="00853DB5"/>
    <w:rsid w:val="0086686E"/>
    <w:rsid w:val="00873006"/>
    <w:rsid w:val="00887D3B"/>
    <w:rsid w:val="008A3336"/>
    <w:rsid w:val="008A4FF0"/>
    <w:rsid w:val="008B6A08"/>
    <w:rsid w:val="008C0386"/>
    <w:rsid w:val="008C5EE4"/>
    <w:rsid w:val="008D0151"/>
    <w:rsid w:val="008E74BE"/>
    <w:rsid w:val="008F08E9"/>
    <w:rsid w:val="008F1325"/>
    <w:rsid w:val="008F7394"/>
    <w:rsid w:val="0091569A"/>
    <w:rsid w:val="00916BE7"/>
    <w:rsid w:val="009327EF"/>
    <w:rsid w:val="009414ED"/>
    <w:rsid w:val="00944B1E"/>
    <w:rsid w:val="009547E3"/>
    <w:rsid w:val="00972EF1"/>
    <w:rsid w:val="00982A0F"/>
    <w:rsid w:val="009A0D6B"/>
    <w:rsid w:val="009B035E"/>
    <w:rsid w:val="009B783F"/>
    <w:rsid w:val="009D304A"/>
    <w:rsid w:val="009D79FC"/>
    <w:rsid w:val="00A10586"/>
    <w:rsid w:val="00A130CF"/>
    <w:rsid w:val="00A16FCF"/>
    <w:rsid w:val="00A32319"/>
    <w:rsid w:val="00A34734"/>
    <w:rsid w:val="00A64339"/>
    <w:rsid w:val="00A827DB"/>
    <w:rsid w:val="00A86D11"/>
    <w:rsid w:val="00AC0AEA"/>
    <w:rsid w:val="00AE3897"/>
    <w:rsid w:val="00AE79CF"/>
    <w:rsid w:val="00AF08C7"/>
    <w:rsid w:val="00B042E5"/>
    <w:rsid w:val="00B06632"/>
    <w:rsid w:val="00B077D8"/>
    <w:rsid w:val="00B123C2"/>
    <w:rsid w:val="00B12C19"/>
    <w:rsid w:val="00B218E5"/>
    <w:rsid w:val="00B2637B"/>
    <w:rsid w:val="00B26C60"/>
    <w:rsid w:val="00B369D1"/>
    <w:rsid w:val="00B44BC2"/>
    <w:rsid w:val="00B53CC7"/>
    <w:rsid w:val="00B726BE"/>
    <w:rsid w:val="00B749B3"/>
    <w:rsid w:val="00B908BD"/>
    <w:rsid w:val="00B93EBA"/>
    <w:rsid w:val="00BA1679"/>
    <w:rsid w:val="00BA7156"/>
    <w:rsid w:val="00BC42DB"/>
    <w:rsid w:val="00BC7ECD"/>
    <w:rsid w:val="00BE1BC4"/>
    <w:rsid w:val="00BE6B5D"/>
    <w:rsid w:val="00BE7F80"/>
    <w:rsid w:val="00BF0C1B"/>
    <w:rsid w:val="00BF25DD"/>
    <w:rsid w:val="00BF2C5B"/>
    <w:rsid w:val="00BF3500"/>
    <w:rsid w:val="00BF476E"/>
    <w:rsid w:val="00C00F96"/>
    <w:rsid w:val="00C0344B"/>
    <w:rsid w:val="00C043BF"/>
    <w:rsid w:val="00C2020F"/>
    <w:rsid w:val="00C324AB"/>
    <w:rsid w:val="00C43591"/>
    <w:rsid w:val="00C47EE5"/>
    <w:rsid w:val="00C5258F"/>
    <w:rsid w:val="00C55DBF"/>
    <w:rsid w:val="00C73A4D"/>
    <w:rsid w:val="00C800C2"/>
    <w:rsid w:val="00C81040"/>
    <w:rsid w:val="00C8468F"/>
    <w:rsid w:val="00C8664B"/>
    <w:rsid w:val="00C87562"/>
    <w:rsid w:val="00C87C91"/>
    <w:rsid w:val="00CA7CCB"/>
    <w:rsid w:val="00CB5C21"/>
    <w:rsid w:val="00D1279C"/>
    <w:rsid w:val="00D177A4"/>
    <w:rsid w:val="00D43FD6"/>
    <w:rsid w:val="00D46A5E"/>
    <w:rsid w:val="00D82721"/>
    <w:rsid w:val="00DC54DF"/>
    <w:rsid w:val="00DD205F"/>
    <w:rsid w:val="00DE2C05"/>
    <w:rsid w:val="00DE7461"/>
    <w:rsid w:val="00DF11BA"/>
    <w:rsid w:val="00E05011"/>
    <w:rsid w:val="00E22EB8"/>
    <w:rsid w:val="00E2422B"/>
    <w:rsid w:val="00E407EE"/>
    <w:rsid w:val="00E554A5"/>
    <w:rsid w:val="00E57A83"/>
    <w:rsid w:val="00E7475C"/>
    <w:rsid w:val="00E81971"/>
    <w:rsid w:val="00E8324D"/>
    <w:rsid w:val="00E87724"/>
    <w:rsid w:val="00E90131"/>
    <w:rsid w:val="00E939FA"/>
    <w:rsid w:val="00EA3B04"/>
    <w:rsid w:val="00EB2B14"/>
    <w:rsid w:val="00EB4F22"/>
    <w:rsid w:val="00EC0B21"/>
    <w:rsid w:val="00EC2D96"/>
    <w:rsid w:val="00ED72A0"/>
    <w:rsid w:val="00ED75E7"/>
    <w:rsid w:val="00ED7C92"/>
    <w:rsid w:val="00EE05D5"/>
    <w:rsid w:val="00EF0681"/>
    <w:rsid w:val="00EF1A1F"/>
    <w:rsid w:val="00EF391B"/>
    <w:rsid w:val="00EF6759"/>
    <w:rsid w:val="00F111CE"/>
    <w:rsid w:val="00F11B8F"/>
    <w:rsid w:val="00F2012C"/>
    <w:rsid w:val="00F23394"/>
    <w:rsid w:val="00F42042"/>
    <w:rsid w:val="00F67D42"/>
    <w:rsid w:val="00F80CCC"/>
    <w:rsid w:val="00F91427"/>
    <w:rsid w:val="00FC2466"/>
    <w:rsid w:val="00FF439A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  <w:lang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  <w:lang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b"/>
    <w:uiPriority w:val="99"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</w:style>
  <w:style w:type="character" w:styleId="ad">
    <w:name w:val="Hyperlink"/>
    <w:basedOn w:val="a0"/>
    <w:uiPriority w:val="99"/>
    <w:rsid w:val="00C043BF"/>
    <w:rPr>
      <w:color w:val="auto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  <w:szCs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  <w:szCs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 w:cs="Impact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 w:cs="Impact"/>
      <w:sz w:val="26"/>
      <w:szCs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 w:cs="Calibri"/>
      <w:sz w:val="25"/>
      <w:szCs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rFonts w:cs="Times New Roman"/>
      <w:sz w:val="26"/>
      <w:szCs w:val="26"/>
      <w:lang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rFonts w:cs="Times New Roman"/>
      <w:spacing w:val="90"/>
      <w:sz w:val="35"/>
      <w:szCs w:val="35"/>
      <w:lang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 w:cs="Times New Roman"/>
      <w:sz w:val="26"/>
      <w:szCs w:val="26"/>
      <w:lang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basedOn w:val="a0"/>
    <w:link w:val="af2"/>
    <w:uiPriority w:val="99"/>
    <w:semiHidden/>
    <w:locked/>
    <w:rsid w:val="00DD205F"/>
    <w:rPr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basedOn w:val="a0"/>
    <w:link w:val="af4"/>
    <w:uiPriority w:val="99"/>
    <w:semiHidden/>
    <w:locked/>
    <w:rsid w:val="00DD205F"/>
    <w:rPr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f6"/>
    <w:uiPriority w:val="99"/>
    <w:semiHidden/>
    <w:locked/>
    <w:rsid w:val="00DD205F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 w:cs="Arial"/>
      <w:lang w:val="ru-RU" w:eastAsia="ru-RU"/>
    </w:rPr>
  </w:style>
  <w:style w:type="character" w:styleId="af8">
    <w:name w:val="footnote reference"/>
    <w:basedOn w:val="a0"/>
    <w:uiPriority w:val="99"/>
    <w:semiHidden/>
    <w:rsid w:val="00C043BF"/>
    <w:rPr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 w:cs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1058</Words>
  <Characters>6036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43</cp:revision>
  <cp:lastPrinted>2015-12-24T09:15:00Z</cp:lastPrinted>
  <dcterms:created xsi:type="dcterms:W3CDTF">2013-10-18T03:58:00Z</dcterms:created>
  <dcterms:modified xsi:type="dcterms:W3CDTF">2015-12-24T09:16:00Z</dcterms:modified>
</cp:coreProperties>
</file>