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>
          <w:rStyle w:val="Style13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8155" cy="7454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2" t="-564" r="-872" b="-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jc w:val="left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10.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4</w:t>
      </w:r>
    </w:p>
    <w:p>
      <w:pPr>
        <w:pStyle w:val="Style20"/>
        <w:jc w:val="center"/>
        <w:rPr>
          <w:rStyle w:val="Style13"/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/>
      </w:r>
    </w:p>
    <w:p>
      <w:pPr>
        <w:pStyle w:val="Style20"/>
        <w:jc w:val="center"/>
        <w:rPr/>
      </w:pPr>
      <w:bookmarkStart w:id="0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О признании утратившим силу постановления </w:t>
      </w: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администрации</w:t>
      </w: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 Камышловского городского округа от 21.01.2020 года № 35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  <w:bookmarkEnd w:id="0"/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20 ноября 2020 года  № 800 «Об утверждении административного регламента  предоставления муниципальной услуги </w:t>
      </w:r>
      <w:r>
        <w:rPr>
          <w:rStyle w:val="Style13"/>
          <w:rFonts w:eastAsia="Liberation Serif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  <w:r>
        <w:rPr>
          <w:rStyle w:val="Style13"/>
          <w:sz w:val="28"/>
          <w:szCs w:val="28"/>
        </w:rPr>
        <w:t>»,</w:t>
      </w:r>
      <w:r>
        <w:rPr/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 xml:space="preserve">, </w:t>
      </w:r>
      <w:r>
        <w:rPr>
          <w:rStyle w:val="Style13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0"/>
        <w:jc w:val="both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t>ПОСТАНОВЛЯЕТ:</w:t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 Признать утратившим силу постановление главы Камышловского городского округа от 21.01.2020 года № 35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лицам».</w:t>
      </w:r>
    </w:p>
    <w:p>
      <w:pPr>
        <w:pStyle w:val="Style19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2. 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Михайлову </w:t>
      </w:r>
      <w:r>
        <w:rPr>
          <w:rStyle w:val="Style13"/>
          <w:rFonts w:ascii="Liberation Serif" w:hAnsi="Liberation Serif"/>
          <w:sz w:val="28"/>
          <w:szCs w:val="28"/>
        </w:rPr>
        <w:t>Е.В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ind w:left="0" w:right="0" w:firstLine="708"/>
        <w:jc w:val="both"/>
        <w:rPr>
          <w:rStyle w:val="Style13"/>
          <w:rFonts w:ascii="Liberation Serif" w:hAnsi="Liberation Serif"/>
          <w:b w:val="false"/>
          <w:b w:val="false"/>
          <w:i w:val="false"/>
          <w:i w:val="false"/>
        </w:rPr>
      </w:pPr>
      <w:r>
        <w:rPr/>
      </w:r>
    </w:p>
    <w:p>
      <w:pPr>
        <w:pStyle w:val="Style20"/>
        <w:ind w:left="0" w:right="0" w:firstLine="708"/>
        <w:jc w:val="both"/>
        <w:rPr>
          <w:rStyle w:val="Style13"/>
          <w:rFonts w:ascii="Liberation Serif" w:hAnsi="Liberation Serif"/>
          <w:b w:val="false"/>
          <w:b w:val="false"/>
          <w:i w:val="false"/>
          <w:i w:val="false"/>
        </w:rPr>
      </w:pPr>
      <w:r>
        <w:rPr/>
      </w:r>
    </w:p>
    <w:p>
      <w:pPr>
        <w:pStyle w:val="21"/>
        <w:rPr/>
      </w:pPr>
      <w:r>
        <w:rPr>
          <w:rStyle w:val="Style13"/>
          <w:rFonts w:ascii="Liberation Serif" w:hAnsi="Liberation Serif"/>
          <w:b w:val="false"/>
          <w:i w:val="false"/>
        </w:rPr>
        <w:t>Глава</w:t>
      </w:r>
    </w:p>
    <w:p>
      <w:pPr>
        <w:pStyle w:val="21"/>
        <w:rPr/>
      </w:pPr>
      <w:r>
        <w:rPr>
          <w:rStyle w:val="Style13"/>
          <w:rFonts w:ascii="Liberation Serif" w:hAnsi="Liberation Serif"/>
          <w:b w:val="false"/>
          <w:i w:val="false"/>
        </w:rPr>
        <w:t xml:space="preserve">Камышловского   городского округа </w:t>
        <w:tab/>
        <w:t xml:space="preserve">                                     А.В. Половников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1</Pages>
  <Words>223</Words>
  <CharactersWithSpaces>1991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2020-12-01T06:20:00Z</dcterms:created>
  <dc:creator>1</dc:creator>
  <dc:description/>
  <dc:language>ru-RU</dc:language>
  <cp:lastModifiedBy/>
  <cp:lastPrinted>2020-12-10T15:17:19Z</cp:lastPrinted>
  <dcterms:modified xsi:type="dcterms:W3CDTF">2020-12-10T15:17:26Z</dcterms:modified>
  <cp:revision>4</cp:revision>
  <dc:subject/>
  <dc:title/>
</cp:coreProperties>
</file>