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6D" w:rsidRPr="00E66DC1" w:rsidRDefault="009A6C6D" w:rsidP="00E66DC1">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lang w:eastAsia="ru-RU"/>
        </w:rPr>
      </w:pPr>
      <w:r w:rsidRPr="00E66DC1">
        <w:rPr>
          <w:rFonts w:ascii="Times New Roman" w:eastAsia="Times New Roman" w:hAnsi="Times New Roman" w:cs="Times New Roman"/>
          <w:noProof/>
          <w:color w:val="000000" w:themeColor="text1"/>
          <w:sz w:val="20"/>
          <w:szCs w:val="20"/>
          <w:lang w:eastAsia="ru-RU"/>
        </w:rPr>
        <w:drawing>
          <wp:inline distT="0" distB="0" distL="0" distR="0" wp14:anchorId="1EF6B36C" wp14:editId="794DF253">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9A6C6D" w:rsidRPr="00E66DC1" w:rsidRDefault="009A6C6D" w:rsidP="00E66DC1">
      <w:pPr>
        <w:keepNext/>
        <w:shd w:val="clear" w:color="auto" w:fill="FFFFFF" w:themeFill="background1"/>
        <w:spacing w:after="0" w:line="240" w:lineRule="auto"/>
        <w:jc w:val="center"/>
        <w:outlineLvl w:val="0"/>
        <w:rPr>
          <w:rFonts w:ascii="Times New Roman" w:eastAsia="Times New Roman" w:hAnsi="Times New Roman" w:cs="Times New Roman"/>
          <w:b/>
          <w:color w:val="000000" w:themeColor="text1"/>
          <w:sz w:val="28"/>
          <w:szCs w:val="20"/>
          <w:lang w:eastAsia="ru-RU"/>
        </w:rPr>
      </w:pPr>
      <w:r w:rsidRPr="00E66DC1">
        <w:rPr>
          <w:rFonts w:ascii="Times New Roman" w:eastAsia="Times New Roman" w:hAnsi="Times New Roman" w:cs="Times New Roman"/>
          <w:b/>
          <w:color w:val="000000" w:themeColor="text1"/>
          <w:sz w:val="28"/>
          <w:szCs w:val="20"/>
          <w:lang w:eastAsia="ru-RU"/>
        </w:rPr>
        <w:t>ГЛАВА КАМЫШЛОВСКОГО ГОРОДСКОГО ОКРУГА</w:t>
      </w:r>
    </w:p>
    <w:p w:rsidR="009A6C6D" w:rsidRPr="00E66DC1" w:rsidRDefault="009A6C6D" w:rsidP="00E66DC1">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0"/>
          <w:lang w:eastAsia="ru-RU"/>
        </w:rPr>
      </w:pPr>
      <w:r w:rsidRPr="00E66DC1">
        <w:rPr>
          <w:rFonts w:ascii="Times New Roman" w:eastAsia="Times New Roman" w:hAnsi="Times New Roman" w:cs="Times New Roman"/>
          <w:b/>
          <w:color w:val="000000" w:themeColor="text1"/>
          <w:sz w:val="28"/>
          <w:szCs w:val="20"/>
          <w:lang w:eastAsia="ru-RU"/>
        </w:rPr>
        <w:t>Р А С П О Р Я Ж Е Н И Е</w:t>
      </w:r>
    </w:p>
    <w:p w:rsidR="009A6C6D" w:rsidRPr="00E66DC1" w:rsidRDefault="009A6C6D" w:rsidP="00E66DC1">
      <w:pPr>
        <w:pBdr>
          <w:top w:val="thinThickSmallGap" w:sz="24" w:space="0" w:color="auto"/>
        </w:pBdr>
        <w:shd w:val="clear" w:color="auto" w:fill="FFFFFF" w:themeFill="background1"/>
        <w:spacing w:after="0" w:line="240" w:lineRule="auto"/>
        <w:jc w:val="center"/>
        <w:rPr>
          <w:rFonts w:ascii="Times New Roman" w:eastAsia="Times New Roman" w:hAnsi="Times New Roman" w:cs="Times New Roman"/>
          <w:color w:val="000000" w:themeColor="text1"/>
          <w:sz w:val="28"/>
          <w:szCs w:val="20"/>
          <w:lang w:eastAsia="ru-RU"/>
        </w:rPr>
      </w:pPr>
    </w:p>
    <w:p w:rsidR="009A6C6D" w:rsidRPr="00E66DC1" w:rsidRDefault="009A6C6D" w:rsidP="00E66DC1">
      <w:pPr>
        <w:keepNext/>
        <w:shd w:val="clear" w:color="auto" w:fill="FFFFFF" w:themeFill="background1"/>
        <w:spacing w:after="0" w:line="240" w:lineRule="auto"/>
        <w:jc w:val="both"/>
        <w:outlineLvl w:val="0"/>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 xml:space="preserve"> от </w:t>
      </w:r>
      <w:r w:rsidRPr="00E66DC1">
        <w:rPr>
          <w:rFonts w:ascii="Times New Roman" w:eastAsia="Times New Roman" w:hAnsi="Times New Roman" w:cs="Times New Roman"/>
          <w:color w:val="000000" w:themeColor="text1"/>
          <w:sz w:val="28"/>
          <w:szCs w:val="20"/>
          <w:lang w:eastAsia="ru-RU"/>
        </w:rPr>
        <w:tab/>
      </w:r>
      <w:r w:rsidRPr="00E66DC1">
        <w:rPr>
          <w:rFonts w:ascii="Times New Roman" w:eastAsia="Times New Roman" w:hAnsi="Times New Roman" w:cs="Times New Roman"/>
          <w:color w:val="000000" w:themeColor="text1"/>
          <w:sz w:val="28"/>
          <w:szCs w:val="20"/>
          <w:lang w:eastAsia="ru-RU"/>
        </w:rPr>
        <w:tab/>
      </w:r>
      <w:r w:rsidRPr="00E66DC1">
        <w:rPr>
          <w:rFonts w:ascii="Times New Roman" w:eastAsia="Times New Roman" w:hAnsi="Times New Roman" w:cs="Times New Roman"/>
          <w:color w:val="000000" w:themeColor="text1"/>
          <w:sz w:val="28"/>
          <w:szCs w:val="20"/>
          <w:lang w:eastAsia="ru-RU"/>
        </w:rPr>
        <w:tab/>
        <w:t>201</w:t>
      </w:r>
      <w:r w:rsidR="008F6F7D" w:rsidRPr="00E66DC1">
        <w:rPr>
          <w:rFonts w:ascii="Times New Roman" w:eastAsia="Times New Roman" w:hAnsi="Times New Roman" w:cs="Times New Roman"/>
          <w:color w:val="000000" w:themeColor="text1"/>
          <w:sz w:val="28"/>
          <w:szCs w:val="20"/>
          <w:lang w:eastAsia="ru-RU"/>
        </w:rPr>
        <w:t>6</w:t>
      </w:r>
      <w:r w:rsidRPr="00E66DC1">
        <w:rPr>
          <w:rFonts w:ascii="Times New Roman" w:eastAsia="Times New Roman" w:hAnsi="Times New Roman" w:cs="Times New Roman"/>
          <w:color w:val="000000" w:themeColor="text1"/>
          <w:sz w:val="28"/>
          <w:szCs w:val="20"/>
          <w:lang w:eastAsia="ru-RU"/>
        </w:rPr>
        <w:t xml:space="preserve"> года  №</w:t>
      </w:r>
      <w:r w:rsidRPr="00E66DC1">
        <w:rPr>
          <w:rFonts w:ascii="Times New Roman" w:eastAsia="Times New Roman" w:hAnsi="Times New Roman" w:cs="Times New Roman"/>
          <w:color w:val="000000" w:themeColor="text1"/>
          <w:sz w:val="28"/>
          <w:szCs w:val="20"/>
          <w:lang w:eastAsia="ru-RU"/>
        </w:rPr>
        <w:tab/>
      </w:r>
      <w:r w:rsidRPr="00E66DC1">
        <w:rPr>
          <w:rFonts w:ascii="Times New Roman" w:eastAsia="Times New Roman" w:hAnsi="Times New Roman" w:cs="Times New Roman"/>
          <w:color w:val="000000" w:themeColor="text1"/>
          <w:sz w:val="28"/>
          <w:szCs w:val="20"/>
          <w:lang w:eastAsia="ru-RU"/>
        </w:rPr>
        <w:tab/>
        <w:t xml:space="preserve">                         </w:t>
      </w:r>
    </w:p>
    <w:p w:rsidR="009A6C6D" w:rsidRPr="00E66DC1" w:rsidRDefault="009A6C6D" w:rsidP="00E66DC1">
      <w:pPr>
        <w:keepNext/>
        <w:shd w:val="clear" w:color="auto" w:fill="FFFFFF" w:themeFill="background1"/>
        <w:spacing w:after="0" w:line="240" w:lineRule="auto"/>
        <w:jc w:val="both"/>
        <w:outlineLvl w:val="0"/>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 xml:space="preserve"> г. Камышлов</w:t>
      </w:r>
    </w:p>
    <w:p w:rsidR="008F255C" w:rsidRPr="00E66DC1" w:rsidRDefault="008F255C" w:rsidP="00E66DC1">
      <w:pPr>
        <w:pStyle w:val="ConsPlusTitle"/>
        <w:shd w:val="clear" w:color="auto" w:fill="FFFFFF" w:themeFill="background1"/>
        <w:jc w:val="center"/>
        <w:rPr>
          <w:rFonts w:ascii="Times New Roman" w:hAnsi="Times New Roman" w:cs="Times New Roman"/>
          <w:color w:val="000000" w:themeColor="text1"/>
          <w:sz w:val="28"/>
          <w:szCs w:val="28"/>
        </w:rPr>
      </w:pPr>
    </w:p>
    <w:p w:rsidR="009A6C6D" w:rsidRPr="00E66DC1" w:rsidRDefault="009A6C6D" w:rsidP="00E66DC1">
      <w:pPr>
        <w:pStyle w:val="ConsPlusTitle"/>
        <w:shd w:val="clear" w:color="auto" w:fill="FFFFFF" w:themeFill="background1"/>
        <w:jc w:val="center"/>
        <w:rPr>
          <w:rFonts w:ascii="Times New Roman" w:hAnsi="Times New Roman" w:cs="Times New Roman"/>
          <w:color w:val="000000" w:themeColor="text1"/>
          <w:sz w:val="28"/>
          <w:szCs w:val="28"/>
        </w:rPr>
      </w:pPr>
    </w:p>
    <w:p w:rsidR="009A6C6D" w:rsidRPr="00E66DC1" w:rsidRDefault="009A6C6D" w:rsidP="00E66DC1">
      <w:pPr>
        <w:pStyle w:val="ConsPlusTitle"/>
        <w:shd w:val="clear" w:color="auto" w:fill="FFFFFF" w:themeFill="background1"/>
        <w:jc w:val="center"/>
        <w:rPr>
          <w:rFonts w:ascii="Times New Roman" w:hAnsi="Times New Roman" w:cs="Times New Roman"/>
          <w:i/>
          <w:color w:val="000000" w:themeColor="text1"/>
          <w:sz w:val="28"/>
          <w:szCs w:val="28"/>
        </w:rPr>
      </w:pPr>
      <w:r w:rsidRPr="00E66DC1">
        <w:rPr>
          <w:rFonts w:ascii="Times New Roman" w:hAnsi="Times New Roman" w:cs="Times New Roman"/>
          <w:i/>
          <w:color w:val="000000" w:themeColor="text1"/>
          <w:sz w:val="28"/>
          <w:szCs w:val="28"/>
        </w:rPr>
        <w:t xml:space="preserve">Об утверждении административного </w:t>
      </w:r>
      <w:hyperlink w:anchor="P29" w:history="1">
        <w:proofErr w:type="gramStart"/>
        <w:r w:rsidRPr="00E66DC1">
          <w:rPr>
            <w:rFonts w:ascii="Times New Roman" w:hAnsi="Times New Roman" w:cs="Times New Roman"/>
            <w:i/>
            <w:color w:val="000000" w:themeColor="text1"/>
            <w:sz w:val="28"/>
            <w:szCs w:val="28"/>
          </w:rPr>
          <w:t>регламент</w:t>
        </w:r>
        <w:proofErr w:type="gramEnd"/>
      </w:hyperlink>
      <w:r w:rsidRPr="00E66DC1">
        <w:rPr>
          <w:rFonts w:ascii="Times New Roman" w:hAnsi="Times New Roman" w:cs="Times New Roman"/>
          <w:i/>
          <w:color w:val="000000" w:themeColor="text1"/>
          <w:sz w:val="28"/>
          <w:szCs w:val="28"/>
        </w:rPr>
        <w:t xml:space="preserve">а предоставления муниципальной услуги </w:t>
      </w:r>
      <w:r w:rsidR="003675A5" w:rsidRPr="00E66DC1">
        <w:rPr>
          <w:rFonts w:ascii="Times New Roman" w:hAnsi="Times New Roman" w:cs="Times New Roman"/>
          <w:i/>
          <w:color w:val="000000" w:themeColor="text1"/>
          <w:sz w:val="28"/>
          <w:szCs w:val="28"/>
        </w:rPr>
        <w:t>«П</w:t>
      </w:r>
      <w:r w:rsidRPr="00E66DC1">
        <w:rPr>
          <w:rFonts w:ascii="Times New Roman" w:hAnsi="Times New Roman" w:cs="Times New Roman"/>
          <w:i/>
          <w:color w:val="000000" w:themeColor="text1"/>
          <w:sz w:val="28"/>
          <w:szCs w:val="28"/>
        </w:rPr>
        <w:t>редоставлени</w:t>
      </w:r>
      <w:r w:rsidR="003675A5" w:rsidRPr="00E66DC1">
        <w:rPr>
          <w:rFonts w:ascii="Times New Roman" w:hAnsi="Times New Roman" w:cs="Times New Roman"/>
          <w:i/>
          <w:color w:val="000000" w:themeColor="text1"/>
          <w:sz w:val="28"/>
          <w:szCs w:val="28"/>
        </w:rPr>
        <w:t>е</w:t>
      </w:r>
      <w:r w:rsidRPr="00E66DC1">
        <w:rPr>
          <w:rFonts w:ascii="Times New Roman" w:hAnsi="Times New Roman" w:cs="Times New Roman"/>
          <w:i/>
          <w:color w:val="000000" w:themeColor="text1"/>
          <w:sz w:val="28"/>
          <w:szCs w:val="28"/>
        </w:rPr>
        <w:t xml:space="preserve"> земельных участков, </w:t>
      </w:r>
      <w:r w:rsidR="006D68B8" w:rsidRPr="00E66DC1">
        <w:rPr>
          <w:rFonts w:ascii="Times New Roman" w:hAnsi="Times New Roman" w:cs="Times New Roman"/>
          <w:i/>
          <w:color w:val="000000" w:themeColor="text1"/>
          <w:sz w:val="28"/>
          <w:szCs w:val="28"/>
        </w:rPr>
        <w:t xml:space="preserve">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w:t>
      </w:r>
      <w:r w:rsidRPr="00E66DC1">
        <w:rPr>
          <w:rFonts w:ascii="Times New Roman" w:hAnsi="Times New Roman" w:cs="Times New Roman"/>
          <w:i/>
          <w:color w:val="000000" w:themeColor="text1"/>
          <w:sz w:val="28"/>
          <w:szCs w:val="28"/>
        </w:rPr>
        <w:t>в аренду гражданам и юридическим лицам без проведения торгов на территории Камышловского городского округа</w:t>
      </w:r>
      <w:r w:rsidR="003675A5" w:rsidRPr="00E66DC1">
        <w:rPr>
          <w:rFonts w:ascii="Times New Roman" w:hAnsi="Times New Roman" w:cs="Times New Roman"/>
          <w:i/>
          <w:color w:val="000000" w:themeColor="text1"/>
          <w:sz w:val="28"/>
          <w:szCs w:val="28"/>
        </w:rPr>
        <w:t>»</w:t>
      </w:r>
    </w:p>
    <w:p w:rsidR="009A6C6D" w:rsidRPr="00E66DC1" w:rsidRDefault="009A6C6D" w:rsidP="00E66DC1">
      <w:pPr>
        <w:pStyle w:val="ConsPlusTitle"/>
        <w:shd w:val="clear" w:color="auto" w:fill="FFFFFF" w:themeFill="background1"/>
        <w:jc w:val="center"/>
        <w:rPr>
          <w:rFonts w:ascii="Times New Roman" w:hAnsi="Times New Roman" w:cs="Times New Roman"/>
          <w:i/>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8F255C" w:rsidRPr="00E66DC1" w:rsidRDefault="006D68B8"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Руководствуясь Федеральным законом от 23 июня 2014 г. №171-ФЗ «О внесении изменений в Земельный кодекс Российской Федерации и отдельные законодательные акты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Камышловского городского округа</w:t>
      </w:r>
      <w:r w:rsidR="008F255C" w:rsidRPr="00E66DC1">
        <w:rPr>
          <w:rFonts w:ascii="Times New Roman" w:hAnsi="Times New Roman" w:cs="Times New Roman"/>
          <w:color w:val="000000" w:themeColor="text1"/>
          <w:sz w:val="28"/>
          <w:szCs w:val="28"/>
        </w:rPr>
        <w:t>:</w:t>
      </w:r>
    </w:p>
    <w:p w:rsidR="009A6C6D" w:rsidRPr="00E66DC1" w:rsidRDefault="009A6C6D"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1. Утвердить Административный </w:t>
      </w:r>
      <w:hyperlink w:anchor="P29" w:history="1">
        <w:r w:rsidRPr="00E66DC1">
          <w:rPr>
            <w:rFonts w:ascii="Times New Roman" w:hAnsi="Times New Roman" w:cs="Times New Roman"/>
            <w:color w:val="000000" w:themeColor="text1"/>
            <w:sz w:val="28"/>
            <w:szCs w:val="28"/>
          </w:rPr>
          <w:t>регламент</w:t>
        </w:r>
      </w:hyperlink>
      <w:r w:rsidRPr="00E66DC1">
        <w:rPr>
          <w:rFonts w:ascii="Times New Roman" w:hAnsi="Times New Roman" w:cs="Times New Roman"/>
          <w:color w:val="000000" w:themeColor="text1"/>
          <w:sz w:val="28"/>
          <w:szCs w:val="28"/>
        </w:rPr>
        <w:t xml:space="preserve"> предоставления муниципальной услуги </w:t>
      </w:r>
      <w:r w:rsidR="003675A5" w:rsidRPr="00E66DC1">
        <w:rPr>
          <w:rFonts w:ascii="Times New Roman" w:hAnsi="Times New Roman" w:cs="Times New Roman"/>
          <w:color w:val="000000" w:themeColor="text1"/>
          <w:sz w:val="28"/>
          <w:szCs w:val="28"/>
        </w:rPr>
        <w:t>«</w:t>
      </w:r>
      <w:r w:rsidR="006D68B8" w:rsidRPr="00E66DC1">
        <w:rPr>
          <w:rFonts w:ascii="Times New Roman" w:hAnsi="Times New Roman" w:cs="Times New Roman"/>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r w:rsidR="003675A5" w:rsidRPr="00E66DC1">
        <w:rPr>
          <w:rFonts w:ascii="Times New Roman" w:hAnsi="Times New Roman" w:cs="Times New Roman"/>
          <w:color w:val="000000" w:themeColor="text1"/>
          <w:sz w:val="28"/>
          <w:szCs w:val="28"/>
        </w:rPr>
        <w:t xml:space="preserve"> (прилагается</w:t>
      </w:r>
      <w:r w:rsidRPr="00E66DC1">
        <w:rPr>
          <w:rFonts w:ascii="Times New Roman" w:hAnsi="Times New Roman" w:cs="Times New Roman"/>
          <w:color w:val="000000" w:themeColor="text1"/>
          <w:sz w:val="28"/>
          <w:szCs w:val="28"/>
        </w:rPr>
        <w:t>).</w:t>
      </w:r>
    </w:p>
    <w:p w:rsidR="003675A5" w:rsidRPr="00E66DC1" w:rsidRDefault="003675A5"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ab/>
        <w:t xml:space="preserve">Настоящее распоряжение опубликовать в газете «Камышловские известия» и на официальном сайте Камышловского городского </w:t>
      </w:r>
      <w:r w:rsidR="007046DC" w:rsidRPr="00E66DC1">
        <w:rPr>
          <w:rFonts w:ascii="Times New Roman" w:hAnsi="Times New Roman" w:cs="Times New Roman"/>
          <w:color w:val="000000" w:themeColor="text1"/>
          <w:sz w:val="28"/>
          <w:szCs w:val="28"/>
        </w:rPr>
        <w:t>округа</w:t>
      </w:r>
      <w:r w:rsidR="007046DC">
        <w:rPr>
          <w:rFonts w:ascii="Times New Roman" w:hAnsi="Times New Roman" w:cs="Times New Roman"/>
          <w:color w:val="000000" w:themeColor="text1"/>
          <w:sz w:val="28"/>
          <w:szCs w:val="28"/>
        </w:rPr>
        <w:t xml:space="preserve"> в информационно-коммуникационной сети «Интернет».</w:t>
      </w:r>
    </w:p>
    <w:p w:rsidR="003675A5" w:rsidRPr="00E66DC1" w:rsidRDefault="003675A5"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 Контроль за исполнением настоящего распоряжения возложить на заместителя главы администрации Камышловского городского округа </w:t>
      </w:r>
      <w:proofErr w:type="spellStart"/>
      <w:r w:rsidRPr="00E66DC1">
        <w:rPr>
          <w:rFonts w:ascii="Times New Roman" w:hAnsi="Times New Roman" w:cs="Times New Roman"/>
          <w:color w:val="000000" w:themeColor="text1"/>
          <w:sz w:val="28"/>
          <w:szCs w:val="28"/>
        </w:rPr>
        <w:t>С.А.Сухогузова</w:t>
      </w:r>
      <w:proofErr w:type="spellEnd"/>
      <w:r w:rsidRPr="00E66DC1">
        <w:rPr>
          <w:rFonts w:ascii="Times New Roman" w:hAnsi="Times New Roman" w:cs="Times New Roman"/>
          <w:color w:val="000000" w:themeColor="text1"/>
          <w:sz w:val="28"/>
          <w:szCs w:val="28"/>
        </w:rPr>
        <w:t>.</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Глава Камышловского городского округа</w:t>
      </w:r>
      <w:r w:rsidRPr="00E66DC1">
        <w:rPr>
          <w:rFonts w:ascii="Times New Roman" w:hAnsi="Times New Roman" w:cs="Times New Roman"/>
          <w:color w:val="000000" w:themeColor="text1"/>
          <w:sz w:val="28"/>
          <w:szCs w:val="28"/>
        </w:rPr>
        <w:tab/>
      </w:r>
      <w:r w:rsidRPr="00E66DC1">
        <w:rPr>
          <w:rFonts w:ascii="Times New Roman" w:hAnsi="Times New Roman" w:cs="Times New Roman"/>
          <w:color w:val="000000" w:themeColor="text1"/>
          <w:sz w:val="28"/>
          <w:szCs w:val="28"/>
        </w:rPr>
        <w:tab/>
      </w:r>
      <w:r w:rsidRPr="00E66DC1">
        <w:rPr>
          <w:rFonts w:ascii="Times New Roman" w:hAnsi="Times New Roman" w:cs="Times New Roman"/>
          <w:color w:val="000000" w:themeColor="text1"/>
          <w:sz w:val="28"/>
          <w:szCs w:val="28"/>
        </w:rPr>
        <w:tab/>
        <w:t>М.Н.Чухарев</w:t>
      </w:r>
    </w:p>
    <w:p w:rsidR="008F255C" w:rsidRPr="00E66DC1" w:rsidRDefault="00C54A4D"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УТВЕРЖДЕН</w:t>
      </w:r>
    </w:p>
    <w:p w:rsidR="008F255C" w:rsidRPr="00E66DC1" w:rsidRDefault="003675A5"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распоряже</w:t>
      </w:r>
      <w:r w:rsidR="008F255C" w:rsidRPr="00E66DC1">
        <w:rPr>
          <w:rFonts w:ascii="Times New Roman" w:hAnsi="Times New Roman" w:cs="Times New Roman"/>
          <w:color w:val="000000" w:themeColor="text1"/>
          <w:sz w:val="28"/>
          <w:szCs w:val="28"/>
        </w:rPr>
        <w:t>ни</w:t>
      </w:r>
      <w:r w:rsidR="007046DC">
        <w:rPr>
          <w:rFonts w:ascii="Times New Roman" w:hAnsi="Times New Roman" w:cs="Times New Roman"/>
          <w:color w:val="000000" w:themeColor="text1"/>
          <w:sz w:val="28"/>
          <w:szCs w:val="28"/>
        </w:rPr>
        <w:t>ем</w:t>
      </w:r>
      <w:r w:rsidR="008F255C"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главы</w:t>
      </w:r>
    </w:p>
    <w:p w:rsidR="008F255C" w:rsidRPr="00E66DC1" w:rsidRDefault="009A6C6D"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w:t>
      </w:r>
      <w:r w:rsidR="008F255C" w:rsidRPr="00E66DC1">
        <w:rPr>
          <w:rFonts w:ascii="Times New Roman" w:hAnsi="Times New Roman" w:cs="Times New Roman"/>
          <w:color w:val="000000" w:themeColor="text1"/>
          <w:sz w:val="28"/>
          <w:szCs w:val="28"/>
        </w:rPr>
        <w:t xml:space="preserve"> городского округа</w:t>
      </w:r>
    </w:p>
    <w:p w:rsidR="008F255C" w:rsidRPr="00E66DC1" w:rsidRDefault="008F255C"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от </w:t>
      </w:r>
      <w:r w:rsidR="003675A5" w:rsidRPr="00E66DC1">
        <w:rPr>
          <w:rFonts w:ascii="Times New Roman" w:hAnsi="Times New Roman" w:cs="Times New Roman"/>
          <w:color w:val="000000" w:themeColor="text1"/>
          <w:sz w:val="28"/>
          <w:szCs w:val="28"/>
        </w:rPr>
        <w:t>____________</w:t>
      </w:r>
      <w:r w:rsidRPr="00E66DC1">
        <w:rPr>
          <w:rFonts w:ascii="Times New Roman" w:hAnsi="Times New Roman" w:cs="Times New Roman"/>
          <w:color w:val="000000" w:themeColor="text1"/>
          <w:sz w:val="28"/>
          <w:szCs w:val="28"/>
        </w:rPr>
        <w:t xml:space="preserve"> 201</w:t>
      </w:r>
      <w:r w:rsidR="008F6F7D" w:rsidRPr="00E66DC1">
        <w:rPr>
          <w:rFonts w:ascii="Times New Roman" w:hAnsi="Times New Roman" w:cs="Times New Roman"/>
          <w:color w:val="000000" w:themeColor="text1"/>
          <w:sz w:val="28"/>
          <w:szCs w:val="28"/>
        </w:rPr>
        <w:t>6</w:t>
      </w:r>
      <w:r w:rsidRPr="00E66DC1">
        <w:rPr>
          <w:rFonts w:ascii="Times New Roman" w:hAnsi="Times New Roman" w:cs="Times New Roman"/>
          <w:color w:val="000000" w:themeColor="text1"/>
          <w:sz w:val="28"/>
          <w:szCs w:val="28"/>
        </w:rPr>
        <w:t xml:space="preserve"> г. </w:t>
      </w:r>
      <w:r w:rsidR="009A6C6D" w:rsidRPr="00E66DC1">
        <w:rPr>
          <w:rFonts w:ascii="Times New Roman" w:hAnsi="Times New Roman" w:cs="Times New Roman"/>
          <w:color w:val="000000" w:themeColor="text1"/>
          <w:sz w:val="28"/>
          <w:szCs w:val="28"/>
        </w:rPr>
        <w:t>№</w:t>
      </w:r>
      <w:r w:rsidRPr="00E66DC1">
        <w:rPr>
          <w:rFonts w:ascii="Times New Roman" w:hAnsi="Times New Roman" w:cs="Times New Roman"/>
          <w:color w:val="000000" w:themeColor="text1"/>
          <w:sz w:val="28"/>
          <w:szCs w:val="28"/>
        </w:rPr>
        <w:t xml:space="preserve"> </w:t>
      </w:r>
      <w:r w:rsidR="003675A5" w:rsidRPr="00E66DC1">
        <w:rPr>
          <w:rFonts w:ascii="Times New Roman" w:hAnsi="Times New Roman" w:cs="Times New Roman"/>
          <w:color w:val="000000" w:themeColor="text1"/>
          <w:sz w:val="28"/>
          <w:szCs w:val="28"/>
        </w:rPr>
        <w:t>_____</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5B48AD" w:rsidRPr="00E66DC1" w:rsidRDefault="005B48AD"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3675A5" w:rsidP="00E66DC1">
      <w:pPr>
        <w:pStyle w:val="ConsPlusNormal"/>
        <w:shd w:val="clear" w:color="auto" w:fill="FFFFFF" w:themeFill="background1"/>
        <w:jc w:val="center"/>
        <w:rPr>
          <w:rFonts w:ascii="Times New Roman" w:hAnsi="Times New Roman" w:cs="Times New Roman"/>
          <w:b/>
          <w:color w:val="000000" w:themeColor="text1"/>
          <w:sz w:val="28"/>
          <w:szCs w:val="28"/>
        </w:rPr>
      </w:pPr>
      <w:bookmarkStart w:id="0" w:name="P29"/>
      <w:bookmarkEnd w:id="0"/>
      <w:r w:rsidRPr="00E66DC1">
        <w:rPr>
          <w:rFonts w:ascii="Times New Roman" w:hAnsi="Times New Roman" w:cs="Times New Roman"/>
          <w:b/>
          <w:color w:val="000000" w:themeColor="text1"/>
          <w:sz w:val="28"/>
          <w:szCs w:val="28"/>
        </w:rPr>
        <w:t xml:space="preserve">Административный </w:t>
      </w:r>
      <w:hyperlink w:anchor="P29" w:history="1">
        <w:r w:rsidRPr="00E66DC1">
          <w:rPr>
            <w:rStyle w:val="a3"/>
            <w:rFonts w:ascii="Times New Roman" w:hAnsi="Times New Roman" w:cs="Times New Roman"/>
            <w:b/>
            <w:color w:val="000000" w:themeColor="text1"/>
            <w:sz w:val="28"/>
            <w:szCs w:val="28"/>
            <w:u w:val="none"/>
          </w:rPr>
          <w:t>регламент</w:t>
        </w:r>
      </w:hyperlink>
      <w:r w:rsidRPr="00E66DC1">
        <w:rPr>
          <w:rFonts w:ascii="Times New Roman" w:hAnsi="Times New Roman" w:cs="Times New Roman"/>
          <w:b/>
          <w:color w:val="000000" w:themeColor="text1"/>
          <w:sz w:val="28"/>
          <w:szCs w:val="28"/>
        </w:rPr>
        <w:t xml:space="preserve"> предоставления муниципальной услуги «</w:t>
      </w:r>
      <w:r w:rsidR="006D68B8" w:rsidRPr="00E66DC1">
        <w:rPr>
          <w:rFonts w:ascii="Times New Roman" w:hAnsi="Times New Roman" w:cs="Times New Roman"/>
          <w:b/>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p>
    <w:p w:rsidR="003675A5" w:rsidRPr="00E66DC1" w:rsidRDefault="003675A5" w:rsidP="00E66DC1">
      <w:pPr>
        <w:pStyle w:val="ConsPlusNormal"/>
        <w:shd w:val="clear" w:color="auto" w:fill="FFFFFF" w:themeFill="background1"/>
        <w:jc w:val="center"/>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1. ОБЩИЕ ПОЛОЖЕНИЯ</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numPr>
          <w:ilvl w:val="0"/>
          <w:numId w:val="1"/>
        </w:numPr>
        <w:shd w:val="clear" w:color="auto" w:fill="FFFFFF" w:themeFill="background1"/>
        <w:ind w:left="0"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Предметом регулирования административного регламента предоставления муниципальной услуги </w:t>
      </w:r>
      <w:r w:rsidR="003675A5" w:rsidRPr="00E66DC1">
        <w:rPr>
          <w:rFonts w:ascii="Times New Roman" w:hAnsi="Times New Roman" w:cs="Times New Roman"/>
          <w:color w:val="000000" w:themeColor="text1"/>
          <w:sz w:val="28"/>
          <w:szCs w:val="28"/>
        </w:rPr>
        <w:t>«</w:t>
      </w:r>
      <w:r w:rsidR="006D68B8" w:rsidRPr="00E66DC1">
        <w:rPr>
          <w:rFonts w:ascii="Times New Roman" w:hAnsi="Times New Roman" w:cs="Times New Roman"/>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r w:rsidR="003675A5"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(далее - административный регламент, Регламент) являются административные процедуры, обеспечивающие предоставление муниципальной услуги по предоставлению земельных участков, </w:t>
      </w:r>
      <w:r w:rsidR="006D68B8" w:rsidRPr="00E66DC1">
        <w:rPr>
          <w:rFonts w:ascii="Times New Roman" w:hAnsi="Times New Roman" w:cs="Times New Roman"/>
          <w:color w:val="000000" w:themeColor="text1"/>
          <w:sz w:val="28"/>
          <w:szCs w:val="28"/>
        </w:rPr>
        <w:t>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w:t>
      </w:r>
      <w:r w:rsidRPr="00E66DC1">
        <w:rPr>
          <w:rFonts w:ascii="Times New Roman" w:hAnsi="Times New Roman" w:cs="Times New Roman"/>
          <w:color w:val="000000" w:themeColor="text1"/>
          <w:sz w:val="28"/>
          <w:szCs w:val="28"/>
        </w:rPr>
        <w:t xml:space="preserve">, в аренду физическим и юридическим лицам </w:t>
      </w:r>
      <w:r w:rsidR="003675A5" w:rsidRPr="00E66DC1">
        <w:rPr>
          <w:rFonts w:ascii="Times New Roman" w:hAnsi="Times New Roman" w:cs="Times New Roman"/>
          <w:color w:val="000000" w:themeColor="text1"/>
          <w:sz w:val="28"/>
          <w:szCs w:val="28"/>
        </w:rPr>
        <w:t xml:space="preserve">без проведения торгов на территории Камышловского городского округа </w:t>
      </w:r>
      <w:r w:rsidRPr="00E66DC1">
        <w:rPr>
          <w:rFonts w:ascii="Times New Roman" w:hAnsi="Times New Roman" w:cs="Times New Roman"/>
          <w:color w:val="000000" w:themeColor="text1"/>
          <w:sz w:val="28"/>
          <w:szCs w:val="28"/>
        </w:rPr>
        <w:t>(далее - муниципальная услуга).</w:t>
      </w:r>
    </w:p>
    <w:p w:rsidR="006D68B8" w:rsidRPr="00E66DC1" w:rsidRDefault="006D68B8" w:rsidP="00E66DC1">
      <w:pPr>
        <w:pStyle w:val="ConsPlusNormal"/>
        <w:shd w:val="clear" w:color="auto" w:fill="FFFFFF" w:themeFill="background1"/>
        <w:ind w:left="1541" w:hanging="154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КРУГ ЗАЯВИТЕЛЕЙ</w:t>
      </w:r>
    </w:p>
    <w:p w:rsidR="006D68B8" w:rsidRPr="00E66DC1" w:rsidRDefault="006D68B8" w:rsidP="00E66DC1">
      <w:pPr>
        <w:pStyle w:val="ConsPlusNormal"/>
        <w:shd w:val="clear" w:color="auto" w:fill="FFFFFF" w:themeFill="background1"/>
        <w:ind w:left="154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 Заявителями могут быть любые физические, юридические лица, в том числе иностранные граждане, лица без гражданства в соответствии с </w:t>
      </w:r>
      <w:hyperlink r:id="rId7" w:history="1">
        <w:r w:rsidRPr="00E66DC1">
          <w:rPr>
            <w:rFonts w:ascii="Times New Roman" w:hAnsi="Times New Roman" w:cs="Times New Roman"/>
            <w:color w:val="000000" w:themeColor="text1"/>
            <w:sz w:val="28"/>
            <w:szCs w:val="28"/>
          </w:rPr>
          <w:t>пунктом 2 статьи 39.6</w:t>
        </w:r>
      </w:hyperlink>
      <w:r w:rsidRPr="00E66DC1">
        <w:rPr>
          <w:rFonts w:ascii="Times New Roman" w:hAnsi="Times New Roman" w:cs="Times New Roman"/>
          <w:color w:val="000000" w:themeColor="text1"/>
          <w:sz w:val="28"/>
          <w:szCs w:val="28"/>
        </w:rPr>
        <w:t xml:space="preserve"> Земельного кодекса Российской Федерации, за исключением случаев, предусмотренных данным пунктом Регламента (далее - заявители).</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Настоящий Регламент не распространяется на случаи и порядок предоставления земельных участков в аренду физическим и юридическим лицам по основаниям, предусмотренным </w:t>
      </w:r>
      <w:hyperlink r:id="rId8" w:history="1">
        <w:r w:rsidR="00DD6AAA" w:rsidRPr="00E66DC1">
          <w:rPr>
            <w:rFonts w:ascii="Times New Roman" w:hAnsi="Times New Roman" w:cs="Times New Roman"/>
            <w:color w:val="000000" w:themeColor="text1"/>
            <w:sz w:val="28"/>
            <w:szCs w:val="28"/>
          </w:rPr>
          <w:t>подпункто</w:t>
        </w:r>
        <w:r w:rsidRPr="00E66DC1">
          <w:rPr>
            <w:rFonts w:ascii="Times New Roman" w:hAnsi="Times New Roman" w:cs="Times New Roman"/>
            <w:color w:val="000000" w:themeColor="text1"/>
            <w:sz w:val="28"/>
            <w:szCs w:val="28"/>
          </w:rPr>
          <w:t xml:space="preserve">м </w:t>
        </w:r>
      </w:hyperlink>
      <w:hyperlink r:id="rId9" w:history="1">
        <w:r w:rsidRPr="00E66DC1">
          <w:rPr>
            <w:rFonts w:ascii="Times New Roman" w:hAnsi="Times New Roman" w:cs="Times New Roman"/>
            <w:color w:val="000000" w:themeColor="text1"/>
            <w:sz w:val="28"/>
            <w:szCs w:val="28"/>
          </w:rPr>
          <w:t>15 пункта 2 статьи 39.6</w:t>
        </w:r>
      </w:hyperlink>
      <w:r w:rsidRPr="00E66DC1">
        <w:rPr>
          <w:rFonts w:ascii="Times New Roman" w:hAnsi="Times New Roman" w:cs="Times New Roman"/>
          <w:color w:val="000000" w:themeColor="text1"/>
          <w:sz w:val="28"/>
          <w:szCs w:val="28"/>
        </w:rPr>
        <w:t xml:space="preserve">, </w:t>
      </w:r>
      <w:hyperlink r:id="rId10" w:history="1">
        <w:r w:rsidRPr="00E66DC1">
          <w:rPr>
            <w:rFonts w:ascii="Times New Roman" w:hAnsi="Times New Roman" w:cs="Times New Roman"/>
            <w:color w:val="000000" w:themeColor="text1"/>
            <w:sz w:val="28"/>
            <w:szCs w:val="28"/>
          </w:rPr>
          <w:t>статьей 39.18</w:t>
        </w:r>
      </w:hyperlink>
      <w:r w:rsidRPr="00E66DC1">
        <w:rPr>
          <w:rFonts w:ascii="Times New Roman" w:hAnsi="Times New Roman" w:cs="Times New Roman"/>
          <w:color w:val="000000" w:themeColor="text1"/>
          <w:sz w:val="28"/>
          <w:szCs w:val="28"/>
        </w:rPr>
        <w:t xml:space="preserve"> Земельного кодекса Российской Федерации.</w:t>
      </w:r>
    </w:p>
    <w:p w:rsidR="008F255C" w:rsidRPr="00E66DC1" w:rsidRDefault="008F255C" w:rsidP="00E66DC1">
      <w:pPr>
        <w:pStyle w:val="ConsPlusNormal"/>
        <w:numPr>
          <w:ilvl w:val="0"/>
          <w:numId w:val="2"/>
        </w:numPr>
        <w:shd w:val="clear" w:color="auto" w:fill="FFFFFF" w:themeFill="background1"/>
        <w:ind w:left="0"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6D68B8" w:rsidRPr="00E66DC1" w:rsidRDefault="006D68B8" w:rsidP="00E66DC1">
      <w:pPr>
        <w:pStyle w:val="ConsPlusNormal"/>
        <w:shd w:val="clear" w:color="auto" w:fill="FFFFFF" w:themeFill="background1"/>
        <w:ind w:left="851"/>
        <w:jc w:val="both"/>
        <w:rPr>
          <w:rFonts w:ascii="Times New Roman" w:hAnsi="Times New Roman" w:cs="Times New Roman"/>
          <w:color w:val="000000" w:themeColor="text1"/>
          <w:sz w:val="28"/>
          <w:szCs w:val="28"/>
        </w:rPr>
      </w:pPr>
    </w:p>
    <w:p w:rsidR="005B48AD" w:rsidRPr="00E66DC1" w:rsidRDefault="005B48AD" w:rsidP="00E66DC1">
      <w:pPr>
        <w:pStyle w:val="ConsPlusNormal"/>
        <w:shd w:val="clear" w:color="auto" w:fill="FFFFFF" w:themeFill="background1"/>
        <w:ind w:left="851"/>
        <w:jc w:val="both"/>
        <w:rPr>
          <w:rFonts w:ascii="Times New Roman" w:hAnsi="Times New Roman" w:cs="Times New Roman"/>
          <w:color w:val="000000" w:themeColor="text1"/>
          <w:sz w:val="28"/>
          <w:szCs w:val="28"/>
        </w:rPr>
      </w:pPr>
    </w:p>
    <w:p w:rsidR="006D68B8" w:rsidRPr="00E66DC1" w:rsidRDefault="006D68B8" w:rsidP="00E66DC1">
      <w:pPr>
        <w:pStyle w:val="ConsPlusNormal"/>
        <w:shd w:val="clear" w:color="auto" w:fill="FFFFFF" w:themeFill="background1"/>
        <w:ind w:left="12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3. ТРЕБОВАНИЯ К ПОРЯДКУ ИНФОРМИРОВАНИЯ О ПРЕДОСТАВЛЕНИИ ГОСУДАРСТВЕННОЙ УСЛУГИ</w:t>
      </w:r>
    </w:p>
    <w:p w:rsidR="006D68B8" w:rsidRPr="00E66DC1" w:rsidRDefault="006D68B8" w:rsidP="00E66DC1">
      <w:pPr>
        <w:pStyle w:val="ConsPlusNormal"/>
        <w:shd w:val="clear" w:color="auto" w:fill="FFFFFF" w:themeFill="background1"/>
        <w:ind w:left="85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 Органом местного самоуправления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 уполномоченным на предоставление муниципальной услуги, предусмотренной настоящим Регламентом, является администрация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 Муниципальную услугу, предусмотренную настоящим Регламентом, от имени администрации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 предоставляет Комитет по управлению имуществом и земельным </w:t>
      </w:r>
      <w:r w:rsidR="00F437C6" w:rsidRPr="00E66DC1">
        <w:rPr>
          <w:rFonts w:ascii="Times New Roman" w:hAnsi="Times New Roman" w:cs="Times New Roman"/>
          <w:color w:val="000000" w:themeColor="text1"/>
          <w:sz w:val="28"/>
          <w:szCs w:val="28"/>
        </w:rPr>
        <w:t>ресурсам</w:t>
      </w:r>
      <w:r w:rsidRPr="00E66DC1">
        <w:rPr>
          <w:rFonts w:ascii="Times New Roman" w:hAnsi="Times New Roman" w:cs="Times New Roman"/>
          <w:color w:val="000000" w:themeColor="text1"/>
          <w:sz w:val="28"/>
          <w:szCs w:val="28"/>
        </w:rPr>
        <w:t xml:space="preserve"> администрации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 (далее - Комитет).</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5. </w:t>
      </w:r>
      <w:r w:rsidR="006D68B8" w:rsidRPr="00E66DC1">
        <w:rPr>
          <w:rFonts w:ascii="Times New Roman" w:eastAsia="Times New Roman" w:hAnsi="Times New Roman" w:cs="Times New Roman"/>
          <w:color w:val="000000" w:themeColor="text1"/>
          <w:sz w:val="28"/>
          <w:szCs w:val="28"/>
          <w:lang w:eastAsia="ru-RU"/>
        </w:rPr>
        <w:t>Информация о порядке предоставления муниципальной услуги выдается Комитетом по управлению имуществом и земельным ресурсам администрации Камышловского городского округа, (далее – Комитет).</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Почтовый адрес: 624860, Свердловская область, город Камышлов, улица Свердлова, 41.</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График работы специалистов Комитета по управлению имуществом и земельным ресурсам администрации Камышловского городского округа:</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Приемные дни:</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Вторник с 8.30 - 12.00; 13.00 - 16.30.</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Телефон специалистов Комитета: (34375) 2-03-37;</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Телефон председателя Комитета: (34375) 2-50-31.</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Официальный сайт Камышловского городского округа</w:t>
      </w:r>
      <w:r w:rsidR="00DD6AAA" w:rsidRPr="00E66DC1">
        <w:rPr>
          <w:rFonts w:ascii="Times New Roman" w:eastAsia="Times New Roman" w:hAnsi="Times New Roman" w:cs="Times New Roman"/>
          <w:color w:val="000000" w:themeColor="text1"/>
          <w:sz w:val="28"/>
          <w:szCs w:val="28"/>
          <w:lang w:eastAsia="ru-RU"/>
        </w:rPr>
        <w:t>:</w:t>
      </w:r>
      <w:r w:rsidRPr="00E66DC1">
        <w:rPr>
          <w:rFonts w:ascii="Times New Roman" w:eastAsia="Times New Roman" w:hAnsi="Times New Roman" w:cs="Times New Roman"/>
          <w:color w:val="000000" w:themeColor="text1"/>
          <w:sz w:val="28"/>
          <w:szCs w:val="28"/>
          <w:lang w:eastAsia="ru-RU"/>
        </w:rPr>
        <w:t xml:space="preserve"> gorod-kamyshlov.ru.</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Также же в информационно-телекоммуникационной сети Интернет на Едином портале государственных и муниципальных услуг (функций) (http://gosuslugi.ru/) (далее - Единый портал);</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6</w:t>
      </w:r>
      <w:r w:rsidR="006D68B8" w:rsidRPr="00E66DC1">
        <w:rPr>
          <w:rFonts w:ascii="Times New Roman" w:eastAsia="Times New Roman" w:hAnsi="Times New Roman" w:cs="Times New Roman"/>
          <w:color w:val="000000" w:themeColor="text1"/>
          <w:sz w:val="28"/>
          <w:szCs w:val="28"/>
          <w:lang w:eastAsia="ru-RU"/>
        </w:rPr>
        <w:t>. Административный регламент исполнения муниципальной услуги размещен в месте предоставления услуги - в фойе на стендах Комитета.</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7</w:t>
      </w:r>
      <w:r w:rsidR="006D68B8" w:rsidRPr="00E66DC1">
        <w:rPr>
          <w:rFonts w:ascii="Times New Roman" w:eastAsia="Times New Roman" w:hAnsi="Times New Roman" w:cs="Times New Roman"/>
          <w:color w:val="000000" w:themeColor="text1"/>
          <w:sz w:val="28"/>
          <w:szCs w:val="28"/>
          <w:lang w:eastAsia="ru-RU"/>
        </w:rPr>
        <w:t xml:space="preserve">. Граждане могут обратиться </w:t>
      </w:r>
      <w:r w:rsidR="007046DC">
        <w:rPr>
          <w:rFonts w:ascii="Times New Roman" w:eastAsia="Times New Roman" w:hAnsi="Times New Roman" w:cs="Times New Roman"/>
          <w:color w:val="000000" w:themeColor="text1"/>
          <w:sz w:val="28"/>
          <w:szCs w:val="28"/>
          <w:lang w:eastAsia="ru-RU"/>
        </w:rPr>
        <w:t xml:space="preserve">за предоставлением услуги </w:t>
      </w:r>
      <w:r w:rsidR="006D68B8" w:rsidRPr="00E66DC1">
        <w:rPr>
          <w:rFonts w:ascii="Times New Roman" w:eastAsia="Times New Roman" w:hAnsi="Times New Roman" w:cs="Times New Roman"/>
          <w:color w:val="000000" w:themeColor="text1"/>
          <w:sz w:val="28"/>
          <w:szCs w:val="28"/>
          <w:lang w:eastAsia="ru-RU"/>
        </w:rPr>
        <w:t>в государственное бюджетное учреждении СО "Многофункциональный центр " (далее - МФЦ).</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Адрес МФЦ: 624860, г. Камышлов, ул. Ленинградская, д. 12.</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График приема заявителей специалистами МФЦ:</w:t>
      </w:r>
    </w:p>
    <w:p w:rsidR="006D68B8" w:rsidRPr="00E66DC1" w:rsidRDefault="00B15E1F"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Понедельник, среда, четверг, пятница с 09.00 до 18.00, вторник с 9.00 до 20.00, суббота с 9.00 до 15.00, воскресенье выходной.</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Номер единого справочного телефона многофункционального центра: 8 (343-75) 5-01-90.</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8</w:t>
      </w:r>
      <w:r w:rsidR="006D68B8" w:rsidRPr="00E66DC1">
        <w:rPr>
          <w:rFonts w:ascii="Times New Roman" w:eastAsia="Times New Roman" w:hAnsi="Times New Roman" w:cs="Times New Roman"/>
          <w:color w:val="000000" w:themeColor="text1"/>
          <w:sz w:val="28"/>
          <w:szCs w:val="28"/>
          <w:lang w:eastAsia="ru-RU"/>
        </w:rPr>
        <w:t xml:space="preserve">. </w:t>
      </w:r>
      <w:r w:rsidR="007046DC">
        <w:rPr>
          <w:rFonts w:ascii="Times New Roman" w:eastAsia="Times New Roman" w:hAnsi="Times New Roman" w:cs="Times New Roman"/>
          <w:color w:val="000000" w:themeColor="text1"/>
          <w:sz w:val="28"/>
          <w:szCs w:val="28"/>
          <w:lang w:eastAsia="ru-RU"/>
        </w:rPr>
        <w:t>П</w:t>
      </w:r>
      <w:r w:rsidR="006D68B8" w:rsidRPr="00E66DC1">
        <w:rPr>
          <w:rFonts w:ascii="Times New Roman" w:eastAsia="Times New Roman" w:hAnsi="Times New Roman" w:cs="Times New Roman"/>
          <w:color w:val="000000" w:themeColor="text1"/>
          <w:sz w:val="28"/>
          <w:szCs w:val="28"/>
          <w:lang w:eastAsia="ru-RU"/>
        </w:rPr>
        <w:t>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законом от 02.05.2006 №59-ФЗ "О порядке рассмотрения обращений граждан Российской Федерации".</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9</w:t>
      </w:r>
      <w:r w:rsidR="006D68B8" w:rsidRPr="00E66DC1">
        <w:rPr>
          <w:rFonts w:ascii="Times New Roman" w:eastAsia="Times New Roman" w:hAnsi="Times New Roman" w:cs="Times New Roman"/>
          <w:color w:val="000000" w:themeColor="text1"/>
          <w:sz w:val="28"/>
          <w:szCs w:val="28"/>
          <w:lang w:eastAsia="ru-RU"/>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1) по телефонам, указанным в пункте </w:t>
      </w:r>
      <w:r w:rsidR="00984882" w:rsidRPr="00E66DC1">
        <w:rPr>
          <w:rFonts w:ascii="Times New Roman" w:eastAsia="Times New Roman" w:hAnsi="Times New Roman" w:cs="Times New Roman"/>
          <w:color w:val="000000" w:themeColor="text1"/>
          <w:sz w:val="28"/>
          <w:szCs w:val="28"/>
          <w:lang w:eastAsia="ru-RU"/>
        </w:rPr>
        <w:t>5</w:t>
      </w:r>
      <w:r w:rsidRPr="00E66DC1">
        <w:rPr>
          <w:rFonts w:ascii="Times New Roman" w:eastAsia="Times New Roman" w:hAnsi="Times New Roman" w:cs="Times New Roman"/>
          <w:color w:val="000000" w:themeColor="text1"/>
          <w:sz w:val="28"/>
          <w:szCs w:val="28"/>
          <w:lang w:eastAsia="ru-RU"/>
        </w:rPr>
        <w:t xml:space="preserve"> настоящего Регламента, в соответствии с графиком работы отдела;</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lastRenderedPageBreak/>
        <w:t>2) в порядке личного обращения в соответствии с графиком работы Комитета;</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3) в порядке письменного обращения, в соответствии с законодательством Российской Федерации;</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4) с информационных стендов, расположенных в Комитете.</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Информация по вопросам предоставления муниципальной услуги размещается:</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1) на информационных стендах, расположенных в Комитете;</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2) на официальном сайте Камышловского городского округа в сети Интернет: gorod-kamyshlov.ru.</w:t>
      </w:r>
    </w:p>
    <w:p w:rsidR="008F6F7D" w:rsidRPr="00E66DC1" w:rsidRDefault="008F6F7D"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2. СТАНДАРТ ПРЕДОСТАВЛЕНИЯ МУНИЦИПАЛЬНОЙ УСЛУГИ</w:t>
      </w: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p>
    <w:p w:rsidR="008F255C"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 НАИМЕНОВАНИЕ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8F6F7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10</w:t>
      </w:r>
      <w:r w:rsidR="00984882" w:rsidRPr="00E66DC1">
        <w:rPr>
          <w:rFonts w:ascii="Times New Roman" w:hAnsi="Times New Roman" w:cs="Times New Roman"/>
          <w:color w:val="000000" w:themeColor="text1"/>
          <w:sz w:val="28"/>
          <w:szCs w:val="28"/>
        </w:rPr>
        <w:t>. Наименование услуги</w:t>
      </w:r>
      <w:r w:rsidR="008F255C" w:rsidRPr="00E66DC1">
        <w:rPr>
          <w:rFonts w:ascii="Times New Roman" w:hAnsi="Times New Roman" w:cs="Times New Roman"/>
          <w:color w:val="000000" w:themeColor="text1"/>
          <w:sz w:val="28"/>
          <w:szCs w:val="28"/>
        </w:rPr>
        <w:t>:</w:t>
      </w:r>
    </w:p>
    <w:p w:rsidR="008F255C"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r w:rsidR="008F255C" w:rsidRPr="00E66DC1">
        <w:rPr>
          <w:rFonts w:ascii="Times New Roman" w:hAnsi="Times New Roman" w:cs="Times New Roman"/>
          <w:color w:val="000000" w:themeColor="text1"/>
          <w:sz w:val="28"/>
          <w:szCs w:val="28"/>
        </w:rPr>
        <w:t>.</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2.2. НАИМЕНОВАНИЕ ИСПОЛНИТЕЛЬНОГО ОРГАНА,</w:t>
      </w: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ПРЕДОСТАВЛЯЮЩЕГО МУНИЦИПАЛЬНУЮ УСЛУГУ, ОРГАНИЗАЦИИ, ОБРАЩЕНИЕ В КОТОРУЮ НЕОБХОДИМО ДЛЯ ПРЕДОСТАВЛЕНИЯ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11</w:t>
      </w:r>
      <w:r w:rsidR="008F255C"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Органом, уполномоченным на предоставление муниципальной услуги, предусмотренной настоящим Регламентом, является администрация Камышловского городского округа. Муниципальную услугу, предусмотренную настоящим Регламентом, от имени Администрации предоставляет Комитет по управлению имуществом и земельным ресурсам администрации Камышловского городского округа, а именно </w:t>
      </w:r>
      <w:r w:rsidR="007046DC">
        <w:rPr>
          <w:rFonts w:ascii="Times New Roman" w:hAnsi="Times New Roman" w:cs="Times New Roman"/>
          <w:color w:val="000000" w:themeColor="text1"/>
          <w:sz w:val="28"/>
          <w:szCs w:val="28"/>
        </w:rPr>
        <w:t>специалисты Комитета</w:t>
      </w:r>
      <w:r w:rsidRPr="00E66DC1">
        <w:rPr>
          <w:rFonts w:ascii="Times New Roman" w:hAnsi="Times New Roman" w:cs="Times New Roman"/>
          <w:color w:val="000000" w:themeColor="text1"/>
          <w:sz w:val="28"/>
          <w:szCs w:val="28"/>
        </w:rPr>
        <w:t xml:space="preserve"> (далее - специалисты Комитета).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12.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Pr="00E66DC1">
        <w:rPr>
          <w:rFonts w:ascii="Times New Roman" w:hAnsi="Times New Roman" w:cs="Times New Roman"/>
          <w:color w:val="000000" w:themeColor="text1"/>
          <w:sz w:val="28"/>
          <w:szCs w:val="28"/>
        </w:rPr>
        <w:t>Росреестра</w:t>
      </w:r>
      <w:proofErr w:type="spellEnd"/>
      <w:r w:rsidRPr="00E66DC1">
        <w:rPr>
          <w:rFonts w:ascii="Times New Roman" w:hAnsi="Times New Roman" w:cs="Times New Roman"/>
          <w:color w:val="000000" w:themeColor="text1"/>
          <w:sz w:val="28"/>
          <w:szCs w:val="28"/>
        </w:rPr>
        <w:t>" по Свердловской области, государственное бюджетное учреждение Свердловской области "Многофункциональный центр".</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13.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E66DC1">
        <w:rPr>
          <w:rFonts w:ascii="Times New Roman" w:hAnsi="Times New Roman" w:cs="Times New Roman"/>
          <w:color w:val="000000" w:themeColor="text1"/>
          <w:sz w:val="28"/>
          <w:szCs w:val="28"/>
        </w:rPr>
        <w:lastRenderedPageBreak/>
        <w:t>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2.3. ОПИСАНИЕ РЕЗУЛЬТАТА ПРЕДОСТАВЛЕНИЯ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14. Результатом предоставления муниципальной услуги является представление заявителю проекта договора аренды земельного участка.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Заявителю может быть отказано в предоставлении муниципальной услуги по основаниям, указанным в пункте 2</w:t>
      </w:r>
      <w:r w:rsidR="00DD6AAA" w:rsidRPr="00E66DC1">
        <w:rPr>
          <w:rFonts w:ascii="Times New Roman" w:hAnsi="Times New Roman" w:cs="Times New Roman"/>
          <w:color w:val="000000" w:themeColor="text1"/>
          <w:sz w:val="28"/>
          <w:szCs w:val="28"/>
        </w:rPr>
        <w:t>3</w:t>
      </w:r>
      <w:r w:rsidRPr="00E66DC1">
        <w:rPr>
          <w:rFonts w:ascii="Times New Roman" w:hAnsi="Times New Roman" w:cs="Times New Roman"/>
          <w:color w:val="000000" w:themeColor="text1"/>
          <w:sz w:val="28"/>
          <w:szCs w:val="28"/>
        </w:rPr>
        <w:t xml:space="preserve"> настоящего Регламента.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2.4. СРОК ПРЕДОСТАВЛЕНИЯ МУНИЦИПАЛЬНОЙ УСЛУГИ</w:t>
      </w:r>
    </w:p>
    <w:p w:rsidR="00984882" w:rsidRPr="00E66DC1" w:rsidRDefault="00984882"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15. Комитет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Администрации.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составляет не более тридцати дней со дня регистрации заявления в Администрации.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Сроки передачи документов из МФЦ в Комитет не входят в общий срок предоставления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2.5. ПЕРЕЧЕНЬ НОРМАТИВНЫХ ПРАВОВЫХ АКТОВ,</w:t>
      </w: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РЕГУЛИРУЮЩИХ ОТНОШЕНИЯ, ВОЗНИКАЮЩИЕ В СВЯЗИ</w:t>
      </w: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 ПРЕДОСТАВЛЕНИЕМ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16.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Конституция Российской Федерации, принятая всенародным голосованием 12 декабря 1993 года;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Гражданский кодекс Российской Федерации от 30.11.1994 №51-ФЗ;</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Градостроительный кодекс Российской Федерации от 29.12.2004 №190-ФЗ;</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Земельный кодекс Российской Федерации от 25.10.2001 №136-ФЗ;</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21 июля 1997 года №122-ФЗ "О государственной регистрации прав на недвижимое имущество и сделок с ним";</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25 октября 2001 года №137-ФЗ "О введении в действие Земельного кодекса Российской Федерации";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29 декабря 2004 года №191-ФЗ "О введении в действие Градостроительного кодекса Российской Федерации";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24 июля 2007 года №221-ФЗ "О государственном кадастре недвижимости";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Федеральный закон от 27 июля 2010 года №210-ФЗ "Об организации </w:t>
      </w:r>
      <w:r w:rsidRPr="00E66DC1">
        <w:rPr>
          <w:rFonts w:ascii="Times New Roman" w:hAnsi="Times New Roman" w:cs="Times New Roman"/>
          <w:color w:val="000000" w:themeColor="text1"/>
          <w:sz w:val="28"/>
          <w:szCs w:val="28"/>
        </w:rPr>
        <w:lastRenderedPageBreak/>
        <w:t>предоставления государственных и муниципальных услуг";</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Приказ Минэкономразвития России от 12.01.2015 года №1 "Об утверждении перечня документов, подтверждающих право заявителя на приобретение земельного участка без проведения торгов";</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Закон Свердловской области от 07 июля 2004 года №18-ОЗ "Об особенностях регулирования земельных отношений на территории Свердловской области";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Устав Камышловского городского округа;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иные нормативные правовые акты Российской Федерации, нормативные правовые акты Свердловской области, нормативные правовые акты Камышловского городского округа.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4882" w:rsidRPr="00E66DC1" w:rsidRDefault="00984882"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1" w:name="P154"/>
      <w:bookmarkEnd w:id="1"/>
      <w:r w:rsidRPr="00E66DC1">
        <w:rPr>
          <w:rFonts w:ascii="Times New Roman" w:hAnsi="Times New Roman" w:cs="Times New Roman"/>
          <w:color w:val="000000" w:themeColor="text1"/>
          <w:sz w:val="28"/>
          <w:szCs w:val="28"/>
        </w:rP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1) </w:t>
      </w:r>
      <w:hyperlink w:anchor="P355" w:history="1">
        <w:r w:rsidRPr="00E66DC1">
          <w:rPr>
            <w:rFonts w:ascii="Times New Roman" w:hAnsi="Times New Roman" w:cs="Times New Roman"/>
            <w:color w:val="000000" w:themeColor="text1"/>
            <w:sz w:val="28"/>
            <w:szCs w:val="28"/>
          </w:rPr>
          <w:t>заявление</w:t>
        </w:r>
      </w:hyperlink>
      <w:r w:rsidRPr="00E66DC1">
        <w:rPr>
          <w:rFonts w:ascii="Times New Roman" w:hAnsi="Times New Roman" w:cs="Times New Roman"/>
          <w:color w:val="000000" w:themeColor="text1"/>
          <w:sz w:val="28"/>
          <w:szCs w:val="28"/>
        </w:rPr>
        <w:t xml:space="preserve"> в письменной форме, оформленное по образцу согласно приложению </w:t>
      </w:r>
      <w:r w:rsidR="00984882" w:rsidRPr="00E66DC1">
        <w:rPr>
          <w:rFonts w:ascii="Times New Roman" w:hAnsi="Times New Roman" w:cs="Times New Roman"/>
          <w:color w:val="000000" w:themeColor="text1"/>
          <w:sz w:val="28"/>
          <w:szCs w:val="28"/>
        </w:rPr>
        <w:t>№</w:t>
      </w:r>
      <w:r w:rsidRPr="00E66DC1">
        <w:rPr>
          <w:rFonts w:ascii="Times New Roman" w:hAnsi="Times New Roman" w:cs="Times New Roman"/>
          <w:color w:val="000000" w:themeColor="text1"/>
          <w:sz w:val="28"/>
          <w:szCs w:val="28"/>
        </w:rPr>
        <w:t>1 к настоящему Регламенту и содержащее следующую информацию:</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фамилия, имя, отчество, место жительства заявителя и реквизиты документа, удостоверяющего личность заявителя (для гражданина);</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кадастровый номер испрашиваемого земельного участка;</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основание предоставления земельного участка </w:t>
      </w:r>
      <w:r w:rsidR="003675A5" w:rsidRPr="00E66DC1">
        <w:rPr>
          <w:rFonts w:ascii="Times New Roman" w:hAnsi="Times New Roman" w:cs="Times New Roman"/>
          <w:color w:val="000000" w:themeColor="text1"/>
          <w:sz w:val="28"/>
          <w:szCs w:val="28"/>
        </w:rPr>
        <w:t>без проведения торгов на территории Камышловского городского округа</w:t>
      </w:r>
      <w:r w:rsidR="00984882"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из числа оснований, предусмотренных </w:t>
      </w:r>
      <w:hyperlink r:id="rId11" w:history="1">
        <w:r w:rsidRPr="00E66DC1">
          <w:rPr>
            <w:rFonts w:ascii="Times New Roman" w:hAnsi="Times New Roman" w:cs="Times New Roman"/>
            <w:color w:val="000000" w:themeColor="text1"/>
            <w:sz w:val="28"/>
            <w:szCs w:val="28"/>
          </w:rPr>
          <w:t>пунктом 2 статьи 39.6</w:t>
        </w:r>
      </w:hyperlink>
      <w:r w:rsidRPr="00E66DC1">
        <w:rPr>
          <w:rFonts w:ascii="Times New Roman" w:hAnsi="Times New Roman" w:cs="Times New Roman"/>
          <w:color w:val="000000" w:themeColor="text1"/>
          <w:sz w:val="28"/>
          <w:szCs w:val="28"/>
        </w:rPr>
        <w:t xml:space="preserve"> Земельного кодекса Российской Федерации;</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цель использования земельного участка;</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почтовый адрес и (или) адрес электронной почты для связи с заявителем;</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3) в случае, если от имени заявителя заявление подается его представителем, то к заявлению прилагается копия документа, подтверждающего полномочия представителя;</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 документы, подтверждающие право заявителя на предоставление земельного участка </w:t>
      </w:r>
      <w:r w:rsidR="003675A5" w:rsidRPr="00E66DC1">
        <w:rPr>
          <w:rFonts w:ascii="Times New Roman" w:hAnsi="Times New Roman" w:cs="Times New Roman"/>
          <w:color w:val="000000" w:themeColor="text1"/>
          <w:sz w:val="28"/>
          <w:szCs w:val="28"/>
        </w:rPr>
        <w:t>без проведения торгов на территории Камышловского городского округа</w:t>
      </w:r>
      <w:r w:rsidR="00984882"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в соответствии с </w:t>
      </w:r>
      <w:hyperlink r:id="rId12" w:history="1">
        <w:r w:rsidRPr="00E66DC1">
          <w:rPr>
            <w:rFonts w:ascii="Times New Roman" w:hAnsi="Times New Roman" w:cs="Times New Roman"/>
            <w:color w:val="000000" w:themeColor="text1"/>
            <w:sz w:val="28"/>
            <w:szCs w:val="28"/>
          </w:rPr>
          <w:t>пунктом 2 статьи 39.6</w:t>
        </w:r>
      </w:hyperlink>
      <w:r w:rsidRPr="00E66DC1">
        <w:rPr>
          <w:rFonts w:ascii="Times New Roman" w:hAnsi="Times New Roman" w:cs="Times New Roman"/>
          <w:color w:val="000000" w:themeColor="text1"/>
          <w:sz w:val="28"/>
          <w:szCs w:val="28"/>
        </w:rPr>
        <w:t xml:space="preserve"> Земельного кодекса Российской Федерации и предусмотренные перечнем, установленным уполномоченным Правительством Российской Федерации федеральным органом исполнительной власти;</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8A32C9" w:rsidRPr="00E66DC1">
        <w:rPr>
          <w:rFonts w:ascii="Times New Roman" w:hAnsi="Times New Roman" w:cs="Times New Roman"/>
          <w:color w:val="000000" w:themeColor="text1"/>
          <w:sz w:val="28"/>
          <w:szCs w:val="28"/>
        </w:rPr>
        <w:t>;</w:t>
      </w:r>
    </w:p>
    <w:p w:rsidR="008A32C9" w:rsidRPr="00E66DC1" w:rsidRDefault="008A32C9"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сообщение заявителя (ей) о перечне зданий, сооружений, расположенных на земельном участке (в случае предоставления в аренду с множественностью лиц на стороне арендатора) по форме (приложение №2 к настоящему Регламенту).</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Форму </w:t>
      </w:r>
      <w:hyperlink w:anchor="P355" w:history="1">
        <w:r w:rsidRPr="00E66DC1">
          <w:rPr>
            <w:rFonts w:ascii="Times New Roman" w:hAnsi="Times New Roman" w:cs="Times New Roman"/>
            <w:color w:val="000000" w:themeColor="text1"/>
            <w:sz w:val="28"/>
            <w:szCs w:val="28"/>
          </w:rPr>
          <w:t>заявления</w:t>
        </w:r>
      </w:hyperlink>
      <w:r w:rsidRPr="00E66DC1">
        <w:rPr>
          <w:rFonts w:ascii="Times New Roman" w:hAnsi="Times New Roman" w:cs="Times New Roman"/>
          <w:color w:val="000000" w:themeColor="text1"/>
          <w:sz w:val="28"/>
          <w:szCs w:val="28"/>
        </w:rPr>
        <w:t xml:space="preserve"> (приложение </w:t>
      </w:r>
      <w:r w:rsidR="008A32C9" w:rsidRPr="00E66DC1">
        <w:rPr>
          <w:rFonts w:ascii="Times New Roman" w:hAnsi="Times New Roman" w:cs="Times New Roman"/>
          <w:color w:val="000000" w:themeColor="text1"/>
          <w:sz w:val="28"/>
          <w:szCs w:val="28"/>
        </w:rPr>
        <w:t>№</w:t>
      </w:r>
      <w:r w:rsidRPr="00E66DC1">
        <w:rPr>
          <w:rFonts w:ascii="Times New Roman" w:hAnsi="Times New Roman" w:cs="Times New Roman"/>
          <w:color w:val="000000" w:themeColor="text1"/>
          <w:sz w:val="28"/>
          <w:szCs w:val="28"/>
        </w:rPr>
        <w:t xml:space="preserve">1 к настоящему Регламенту) можно получить непосредственно в Комитете, а также на официальном сайте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w:t>
      </w:r>
      <w:r w:rsidR="00514D8C" w:rsidRPr="00E66DC1">
        <w:rPr>
          <w:rFonts w:ascii="Times New Roman" w:hAnsi="Times New Roman" w:cs="Times New Roman"/>
          <w:color w:val="000000" w:themeColor="text1"/>
          <w:sz w:val="28"/>
          <w:szCs w:val="28"/>
        </w:rPr>
        <w:t xml:space="preserve"> и на Едином портале государственных и муниципальных услуг (функций)</w:t>
      </w:r>
      <w:r w:rsidRPr="00E66DC1">
        <w:rPr>
          <w:rFonts w:ascii="Times New Roman" w:hAnsi="Times New Roman" w:cs="Times New Roman"/>
          <w:color w:val="000000" w:themeColor="text1"/>
          <w:sz w:val="28"/>
          <w:szCs w:val="28"/>
        </w:rPr>
        <w:t>.</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Копии документов изготавливаются заявителем самостоятельно. Подлинник документа предоставляется для сравнения.</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6 апреля 2011 года №63-ФЗ "Об электронной подписи" и требованиями Федерального закона от 27 июля 2010 года №210-ФЗ "Об организации предоставления государственных и муниципальных услуг".</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514D8C" w:rsidRPr="00E66DC1" w:rsidRDefault="00514D8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2.7. ИСЧЕРПЫВАЮЩИЙ ПЕРЕЧЕНЬ ДОКУМЕНТОВ,</w:t>
      </w:r>
    </w:p>
    <w:p w:rsidR="00514D8C" w:rsidRPr="00E66DC1" w:rsidRDefault="00514D8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2" w:name="P153"/>
      <w:bookmarkEnd w:id="2"/>
      <w:r w:rsidRPr="00E66DC1">
        <w:rPr>
          <w:rFonts w:ascii="Times New Roman" w:hAnsi="Times New Roman" w:cs="Times New Roman"/>
          <w:color w:val="000000" w:themeColor="text1"/>
          <w:sz w:val="28"/>
          <w:szCs w:val="28"/>
        </w:rPr>
        <w:t>18.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кадастровый паспорт здания, сооружения, расположенного на испрашиваемом земельном участке;</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Документы, указанные в пункте 18 настоящего Регламента, заявитель может представить самостоятельно.</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Непредставление заявителем указанных в пункте 18 документов, не является основанием для отказа заявителю в предоставлении муниципальной услуги.</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514D8C" w:rsidRPr="00E66DC1" w:rsidRDefault="00514D8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2.8. УКАЗАНИЕ НА ЗАПРЕТ ТРЕБОВАТЬ ОТ ЗАЯВИТЕЛЯ ПРЕДСТАВЛЕНИЯ ДОКУМЕНТОВ И ИНФОРМАЦИИ ИЛИ ОСУЩЕСТВЛЕНИЯ ДЕЙСТВИЙ</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19. Специалисты Комитета в процессе предоставления муниципальной услуги не вправе требовать от заявителя:</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муниципальной услуги;</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предоставляющих муниципальную услугу,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8C1663" w:rsidRPr="00E66DC1" w:rsidRDefault="008C1663"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w:t>
      </w:r>
    </w:p>
    <w:p w:rsidR="008C1663" w:rsidRPr="00E66DC1" w:rsidRDefault="008C1663"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МУНИЦИПАЛЬНОЙ УСЛУГИ</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3" w:name="P174"/>
      <w:bookmarkEnd w:id="3"/>
      <w:r w:rsidRPr="00E66DC1">
        <w:rPr>
          <w:rFonts w:ascii="Times New Roman" w:hAnsi="Times New Roman" w:cs="Times New Roman"/>
          <w:color w:val="000000" w:themeColor="text1"/>
          <w:sz w:val="28"/>
          <w:szCs w:val="28"/>
        </w:rPr>
        <w:t>20. Основания для отказа в приеме документов, необходимых для предоставления муниципальной услуги отсутствуют.</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17 настоящего Регламента, подано в иной уполномоченный орган или к заявлению не приложены документы, предоставляемые в соответствии с пунктом 17 настоящего Регламента. При этом Администрация указывает причины возврата заявления.</w:t>
      </w:r>
    </w:p>
    <w:p w:rsidR="001964B3" w:rsidRPr="00E66DC1" w:rsidRDefault="001964B3"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2.10. ИСЧЕРПЫВАЮЩИЙ ПЕРЕЧЕНЬ ОСНОВАНИЙ</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ДЛЯ ПРИОСТАНОВЛЕНИЯ ИЛИ ОТКАЗА</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ПРЕДОСТАВЛЕНИИ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22. Оснований для приостановления предоставления муниципальной услуги не предусмотрено.</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23. В предоставлении муниципальной услуги может быть отказано в случаях, предусмотренных статьей 39.16 Земельного кодекса РФ, а также: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текст письменного о</w:t>
      </w:r>
      <w:r w:rsidR="001964B3" w:rsidRPr="00E66DC1">
        <w:rPr>
          <w:rFonts w:ascii="Times New Roman" w:hAnsi="Times New Roman" w:cs="Times New Roman"/>
          <w:color w:val="000000" w:themeColor="text1"/>
          <w:sz w:val="28"/>
          <w:szCs w:val="28"/>
        </w:rPr>
        <w:t>бращения не поддается прочтению.</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2.11. ПЕРЕЧЕНЬ УСЛУГ, КОТОРЫЕ ЯВЛЯЮТСЯ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НЕОБХОДИМЫМИ И ОБЯЗАТЕЛЬНЫМИ ДЛЯ ПРЕДОСТАВЛЕНИЯ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МУНИЦИПАЛЬНОЙ УСЛУГИ, В ТОМ ЧИСЛЕ СВЕДЕНИЯ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 ДОКУМЕНТЕ (ДОКУМЕНТАХ), ВЫДАВАЕМОМ (ВЫДАВАЕМЫХ)</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ОРГАНИЗАЦИЯМИ, УЧАСТВУЮЩИМИ В ПРЕДОСТАВЛЕНИИ</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2.12. ПОРЯДОК, РАЗМЕР И ОСНОВАНИЯ ВЗИМАНИЯ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ГОСУДАРСТВЕННОЙ ПОШЛИНЫ ИЛИ ИНОЙ ПЛАТЫ,</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ВЗИМАЕМОЙ ЗА ПРЕДОСТАВЛЕНИЕ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25. За предоставление муниципальной услуги государственная пошлина не взимается.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2.13. ПОРЯДОК, РАЗМЕР И ОСНОВАНИЯ ВЗИМАНИЯ ПЛАТЫ</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 ПРЕДОСТАВЛЕНИЕ УСЛУГ, КОТОРЫЕ ЯВЛЯЮТСЯ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НЕОБХОДИМЫМИ И ОБЯЗАТЕЛЬНЫМИ ДЛЯ ПРЕДОСТАВЛЕНИЯ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МУНИЦИПАЛЬНОЙ УСЛУГИ, ВКЛЮЧАЯ ИНФОРМАЦИЮ</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 МЕТОДИКЕ РАСЧЕТА РАЗМЕРА ТАКОЙ ПЛАТЫ</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26. Плата за предоставление муниципальной услуги не предусмотрена.</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2.14. МАКСИМАЛЬНЫЙ СРОК ОЖИДАНИЯ В ОЧЕРЕДИ ПРИ ПОДАЧЕ</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ЗАПРОСА О ПРЕДОСТАВЛЕНИИ МУНИЦИПАЛЬНОЙ УСЛУГИ,</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УСЛУГИ, ПРЕДОСТАВЛЯЕМОЙ ОРГАНИЗАЦИЕЙ, УЧАСТВУЮЩЕЙ</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ПРЕДОСТАВЛЕНИИ МУНИЦИПАЛЬНОЙ УСЛУГИ, И ПРИ ПОЛУЧЕНИИ РЕЗУЛЬТАТА ПРЕДОСТАВЛЕНИЯ ТАКИХ УСЛУГ</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w:t>
      </w:r>
      <w:r w:rsidR="00530579" w:rsidRPr="00E66DC1">
        <w:rPr>
          <w:rFonts w:ascii="Times New Roman" w:hAnsi="Times New Roman" w:cs="Times New Roman"/>
          <w:color w:val="000000" w:themeColor="text1"/>
          <w:sz w:val="28"/>
          <w:szCs w:val="28"/>
        </w:rPr>
        <w:t>7</w:t>
      </w:r>
      <w:r w:rsidRPr="00E66DC1">
        <w:rPr>
          <w:rFonts w:ascii="Times New Roman" w:hAnsi="Times New Roman" w:cs="Times New Roman"/>
          <w:color w:val="000000" w:themeColor="text1"/>
          <w:sz w:val="28"/>
          <w:szCs w:val="28"/>
        </w:rPr>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2.15. СРОК И ПОРЯДОК РЕГИСТРАЦИИ ЗАПРОСА ЗАЯВИТЕЛЯ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 ПРЕДОСТАВЛЕНИИ МУНИЦИПАЛЬНОЙ УСЛУГИ И УСЛУГИ,</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ПРЕДОСТАВЛЯЕМОЙ ОРГАНИЗАЦИЕЙ, УЧАСТВУЮЩЕЙ В ПРЕДОСТАВЛЕНИИ МУНИЦИПАЛЬНОЙ УСЛУГИ, В ТОМ ЧИСЛЕ В ЭЛЕКТРОННОЙ ФОРМЕ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w:t>
      </w:r>
      <w:r w:rsidR="00E1243D"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Заявление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Администрацией.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2.16. ТРЕБОВАНИЯ К ПОМЕЩЕНИЯМ, В КОТОРЫХ ПРЕДОСТАВЛЯЕТСЯ МУНИЦИПАЛЬНАЯ УСЛУГА, В ТОМ ЧИСЛЕ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w:t>
      </w:r>
      <w:r w:rsidR="00E1243D" w:rsidRPr="00E66DC1">
        <w:rPr>
          <w:rFonts w:ascii="Times New Roman" w:hAnsi="Times New Roman" w:cs="Times New Roman"/>
          <w:color w:val="000000" w:themeColor="text1"/>
          <w:sz w:val="28"/>
          <w:szCs w:val="28"/>
        </w:rPr>
        <w:t>9</w:t>
      </w:r>
      <w:r w:rsidRPr="00E66DC1">
        <w:rPr>
          <w:rFonts w:ascii="Times New Roman" w:hAnsi="Times New Roman" w:cs="Times New Roman"/>
          <w:color w:val="000000" w:themeColor="text1"/>
          <w:sz w:val="28"/>
          <w:szCs w:val="28"/>
        </w:rPr>
        <w:t>. Помещения для работы с заявителями (далее-помещения) размещаются в здании Администрации и здании МФЦ (далее-здания). Помещения оборудуются в соответствии с санитарными и противопожарными нормами и правилами.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Помещения оборудуются вывесками с указанием режима приема заявителей специалистами отдела, осуществляющего прием документов.</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 территории, прилегающей к зданиям, имеются места для парковки автотранспортных средств. Доступ к парковочным местам является бесплатным.</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Вход в здани</w:t>
      </w:r>
      <w:r w:rsidR="007046DC">
        <w:rPr>
          <w:rFonts w:ascii="Times New Roman" w:hAnsi="Times New Roman" w:cs="Times New Roman"/>
          <w:color w:val="000000" w:themeColor="text1"/>
          <w:sz w:val="28"/>
          <w:szCs w:val="28"/>
        </w:rPr>
        <w:t>е, оформляе</w:t>
      </w:r>
      <w:r w:rsidRPr="00E66DC1">
        <w:rPr>
          <w:rFonts w:ascii="Times New Roman" w:hAnsi="Times New Roman" w:cs="Times New Roman"/>
          <w:color w:val="000000" w:themeColor="text1"/>
          <w:sz w:val="28"/>
          <w:szCs w:val="28"/>
        </w:rPr>
        <w:t>тся вывесками, содержащими наименование организаций.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местах для информирования заявителей, получения информации и заполнения необходимых документов размещаются информационные стенды, </w:t>
      </w:r>
      <w:r w:rsidRPr="00E66DC1">
        <w:rPr>
          <w:rFonts w:ascii="Times New Roman" w:hAnsi="Times New Roman" w:cs="Times New Roman"/>
          <w:color w:val="000000" w:themeColor="text1"/>
          <w:sz w:val="28"/>
          <w:szCs w:val="28"/>
        </w:rPr>
        <w:lastRenderedPageBreak/>
        <w:t>столы и стулья.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2.17. ПОКАЗАТЕЛИ ДОСТУПНОСТИ И КАЧЕСТВА</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E1243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30</w:t>
      </w:r>
      <w:r w:rsidR="002C69F0" w:rsidRPr="00E66DC1">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соотношение одобренных обращений к общему количеству поступивших;</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количество жалоб, поступивших в орган, ответственный за предоставление муниципальной услуги, на организацию приема заявителей;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соблюдение сроков предоставления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количество поступивших жалоб в адрес должностных лиц, ответственных за предоставление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7) возможность получения муниципальной услуги в государственном бюджетном учреждении Свердловской области "Многофункциональный центр";</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Заявитель на стадии рассмотрения его запроса Комитетом имеет право:</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обращаться с заявлением о прекращении рассмотрения обращения;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4) осуществлять иные действия, не противоречащие настоящему Регламенту.</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Должностные лица Комитета обеспечивают:</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объективное, всестороннее и своевременное рассмотрение запросов заявителей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принятие мер, направленных на восстановление или защиту нарушенных прав, свобод и законных интересов граждан.</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Параметрами полноты и качества ответа на запрос являются: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наличие ответов на все поставленные в обращении вопросы;</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четкость, логичность и простота изложения;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соблюдение при оформлении письменного ответа на обращения общепринятых правил, правил и стандартов делопроизводства.</w:t>
      </w:r>
    </w:p>
    <w:p w:rsidR="002C69F0" w:rsidRPr="00E66DC1" w:rsidRDefault="00E1243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31</w:t>
      </w:r>
      <w:r w:rsidR="002C69F0" w:rsidRPr="00E66DC1">
        <w:rPr>
          <w:rFonts w:ascii="Times New Roman" w:hAnsi="Times New Roman" w:cs="Times New Roman"/>
          <w:color w:val="000000" w:themeColor="text1"/>
          <w:sz w:val="28"/>
          <w:szCs w:val="28"/>
        </w:rPr>
        <w:t>. В процессе предоставления муниципальной услуги заявитель вправе обращаться в Комитет,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ЭЛЕКТРОННОЙ ФОРМЕ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w:t>
      </w:r>
      <w:r w:rsidR="00E1243D" w:rsidRPr="00E66DC1">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 Муниципальная услуга также предоставляется через государственное бюджетное учреждение Свердловской области "Многофункциональный центр "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Муниципальная услуга предоставляется в электронном виде.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3. СОСТАВ, ПОСЛЕДОВАТЕЛЬНОСТЬ И СРОКИ ВЫПОЛНЕНИЯ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АДМИНИСТРАТИВНЫХ ПРОЦЕДУР (ДЕЙСТВИЙ),</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ТРЕБОВАНИЯ К ПОРЯДКУ ИХ ВЫПОЛНЕНИЯ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3.1. АДМИНИСТРАТИВНЫЕ ПРОЦЕДУРЫ</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33. Муниципальная услуга включает в себя следующие административные процедуры: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прием и регистрация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проведение экспертизы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возврат заявления (в соответствии с пунктом 3</w:t>
      </w:r>
      <w:r w:rsidR="001964B3" w:rsidRPr="00E66DC1">
        <w:rPr>
          <w:rFonts w:ascii="Times New Roman" w:hAnsi="Times New Roman" w:cs="Times New Roman"/>
          <w:color w:val="000000" w:themeColor="text1"/>
          <w:sz w:val="28"/>
          <w:szCs w:val="28"/>
        </w:rPr>
        <w:t>5</w:t>
      </w:r>
      <w:r w:rsidRPr="00E66DC1">
        <w:rPr>
          <w:rFonts w:ascii="Times New Roman" w:hAnsi="Times New Roman" w:cs="Times New Roman"/>
          <w:color w:val="000000" w:themeColor="text1"/>
          <w:sz w:val="28"/>
          <w:szCs w:val="28"/>
        </w:rPr>
        <w:t xml:space="preserve"> 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подготовка проекта договора аренды либо принятие решения об отказе в предоставлении муниципальной услуги (письменный ответ заявителю).</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Максимальное время, затраченное на выполнение всех административных процедур, не должно превышать 30 дней.</w:t>
      </w:r>
    </w:p>
    <w:p w:rsidR="007E697C" w:rsidRPr="00E66DC1" w:rsidRDefault="00AA61E3"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hyperlink w:anchor="P588" w:history="1">
        <w:r w:rsidR="007E697C" w:rsidRPr="00E66DC1">
          <w:rPr>
            <w:rFonts w:ascii="Times New Roman" w:hAnsi="Times New Roman" w:cs="Times New Roman"/>
            <w:color w:val="000000" w:themeColor="text1"/>
            <w:sz w:val="28"/>
            <w:szCs w:val="28"/>
          </w:rPr>
          <w:t>Блок-схема</w:t>
        </w:r>
      </w:hyperlink>
      <w:r w:rsidR="007E697C" w:rsidRPr="00E66DC1">
        <w:rPr>
          <w:rFonts w:ascii="Times New Roman" w:hAnsi="Times New Roman" w:cs="Times New Roman"/>
          <w:color w:val="000000" w:themeColor="text1"/>
          <w:sz w:val="28"/>
          <w:szCs w:val="28"/>
        </w:rPr>
        <w:t xml:space="preserve"> предоставления муниципальной услуги приведена в приложении №</w:t>
      </w:r>
      <w:r w:rsidR="001964B3" w:rsidRPr="00E66DC1">
        <w:rPr>
          <w:rFonts w:ascii="Times New Roman" w:hAnsi="Times New Roman" w:cs="Times New Roman"/>
          <w:color w:val="000000" w:themeColor="text1"/>
          <w:sz w:val="28"/>
          <w:szCs w:val="28"/>
        </w:rPr>
        <w:t>3</w:t>
      </w:r>
      <w:r w:rsidR="007E697C" w:rsidRPr="00E66DC1">
        <w:rPr>
          <w:rFonts w:ascii="Times New Roman" w:hAnsi="Times New Roman" w:cs="Times New Roman"/>
          <w:color w:val="000000" w:themeColor="text1"/>
          <w:sz w:val="28"/>
          <w:szCs w:val="28"/>
        </w:rPr>
        <w:t xml:space="preserve"> к настоящему Регламенту.</w:t>
      </w:r>
    </w:p>
    <w:p w:rsidR="00E1243D" w:rsidRPr="00E66DC1" w:rsidRDefault="00E1243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3.2. ПРИЕМ И РЕГИСТРАЦИЯ ДОКУМЕНТОВ</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34. Основанием для начала административной процедуры является регистрация заявления в Администрации. Специалист Администрации, ответственный за регистрацию заявлений, регистрирует поступивший запрос с документами в день его получения. Максимальное время, затраченное на указанное административное действие, не должно превышать 10 минут в течение одного рабочего дня, в котором поступило заявление.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Зарегистрированное заявление направляется на рассмотрение Главе Камышловского городского округа. Максимальное время, затраченное на указанное административное действие, не должно превышать одного рабочего дня.</w:t>
      </w:r>
    </w:p>
    <w:p w:rsidR="007E697C" w:rsidRPr="00E66DC1" w:rsidRDefault="007046D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резолюции г</w:t>
      </w:r>
      <w:r w:rsidR="007E697C" w:rsidRPr="00E66DC1">
        <w:rPr>
          <w:rFonts w:ascii="Times New Roman" w:hAnsi="Times New Roman" w:cs="Times New Roman"/>
          <w:color w:val="000000" w:themeColor="text1"/>
          <w:sz w:val="28"/>
          <w:szCs w:val="28"/>
        </w:rPr>
        <w:t>лавы КГО заявление регистрируется в Комитете, специалистом ответственным за регистрацию заявлений, в день его получения. Максимальное время, затраченное на указанное административное действие, не должно превышать 10 минут в течение одного рабочего дня.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заявления на получение муниципальной услуги в программном комплексе «ТЭКСИ-СОФТ» с последующей передачей на рассмотрение председателю Комитета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Результатом административной процедуры является поступление зарегистрированного заявления на получение муниципальной услуги на рассмотрение председателю Комитета.</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3.3. ПРОВЕДЕНИЕ ЭКСПЕРТИЗЫ ДОКУМЕНТОВ</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35. Основанием для начала административной процедуры является поступление к председателю Комитета заявления на предоставление </w:t>
      </w:r>
      <w:r w:rsidRPr="00E66DC1">
        <w:rPr>
          <w:rFonts w:ascii="Times New Roman" w:hAnsi="Times New Roman" w:cs="Times New Roman"/>
          <w:color w:val="000000" w:themeColor="text1"/>
          <w:sz w:val="28"/>
          <w:szCs w:val="28"/>
        </w:rPr>
        <w:lastRenderedPageBreak/>
        <w:t>муниципальной услуги с документами.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Председатель Комитета поручает рассмотрение зарегистрированного запроса на предоставление муниципальной услуги с документами специалисту отдела. Максимальное время, затраченное на указанное административное действие, составляет 1 день.</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Специалист отдела: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проводит экспертизу заявления на предоставление муниципальной услуги и приложенных к нему документов.</w:t>
      </w:r>
    </w:p>
    <w:p w:rsidR="007E697C" w:rsidRPr="00E66DC1" w:rsidRDefault="001964B3"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При наличии оснований</w:t>
      </w:r>
      <w:r w:rsidR="007E697C"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осуществляет подготовку ответа о возврате заявления, в соответствии с пунктом 21 </w:t>
      </w:r>
      <w:r w:rsidR="007E697C" w:rsidRPr="00E66DC1">
        <w:rPr>
          <w:rFonts w:ascii="Times New Roman" w:hAnsi="Times New Roman" w:cs="Times New Roman"/>
          <w:color w:val="000000" w:themeColor="text1"/>
          <w:sz w:val="28"/>
          <w:szCs w:val="28"/>
        </w:rPr>
        <w:t>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Максимальное время, затраченное на указанное административное действие, составляет 7 дней.</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Комитета зарегистрированного заявления на предоставление муниципальной услуги и отсутствие оснований для возврата заявления.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37.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78" w:history="1">
        <w:r w:rsidRPr="00E66DC1">
          <w:rPr>
            <w:rFonts w:ascii="Times New Roman" w:hAnsi="Times New Roman" w:cs="Times New Roman"/>
            <w:color w:val="000000" w:themeColor="text1"/>
            <w:sz w:val="28"/>
            <w:szCs w:val="28"/>
          </w:rPr>
          <w:t>пунктом 1</w:t>
        </w:r>
      </w:hyperlink>
      <w:r w:rsidR="0031402F"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xml:space="preserve"> 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38. Межведомственный запрос формируется в соответствии с требованиями </w:t>
      </w:r>
      <w:hyperlink r:id="rId13" w:history="1">
        <w:r w:rsidRPr="00E66DC1">
          <w:rPr>
            <w:rFonts w:ascii="Times New Roman" w:hAnsi="Times New Roman" w:cs="Times New Roman"/>
            <w:color w:val="000000" w:themeColor="text1"/>
            <w:sz w:val="28"/>
            <w:szCs w:val="28"/>
          </w:rPr>
          <w:t>статьи 7.2</w:t>
        </w:r>
      </w:hyperlink>
      <w:r w:rsidRPr="00E66DC1">
        <w:rPr>
          <w:rFonts w:ascii="Times New Roman" w:hAnsi="Times New Roman" w:cs="Times New Roman"/>
          <w:color w:val="000000" w:themeColor="text1"/>
          <w:sz w:val="28"/>
          <w:szCs w:val="28"/>
        </w:rPr>
        <w:t xml:space="preserve"> Федерального закона №210-ФЗ и подписывается специалистом Комитета.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39. Максимальное время, затраченное на административную процедуру, не должно превышать 5 дней.</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3.5. ПОДГОТОВКА ПРОЕКТА ДОГОВОРА АРЕНДЫ ЛИБО ПРИНЯТИЕ РЕШЕНИЯ ОБ ОТКАЗЕ В ПРЕДОСТАВЛЕНИИ МУНИЦИПАЛЬНОЙ </w:t>
      </w:r>
      <w:r w:rsidRPr="00E66DC1">
        <w:rPr>
          <w:rFonts w:ascii="Times New Roman" w:hAnsi="Times New Roman" w:cs="Times New Roman"/>
          <w:color w:val="000000" w:themeColor="text1"/>
          <w:sz w:val="28"/>
          <w:szCs w:val="28"/>
        </w:rPr>
        <w:lastRenderedPageBreak/>
        <w:t>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40. 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10 дней.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случае наличия оснований для отказа в предоставлении муниципальной услуги, указанных в </w:t>
      </w:r>
      <w:hyperlink w:anchor="P207" w:history="1">
        <w:r w:rsidRPr="00E66DC1">
          <w:rPr>
            <w:rFonts w:ascii="Times New Roman" w:hAnsi="Times New Roman" w:cs="Times New Roman"/>
            <w:color w:val="000000" w:themeColor="text1"/>
            <w:sz w:val="28"/>
            <w:szCs w:val="28"/>
          </w:rPr>
          <w:t>пункте 21</w:t>
        </w:r>
      </w:hyperlink>
      <w:r w:rsidRPr="00E66DC1">
        <w:rPr>
          <w:rFonts w:ascii="Times New Roman" w:hAnsi="Times New Roman" w:cs="Times New Roman"/>
          <w:color w:val="000000" w:themeColor="text1"/>
          <w:sz w:val="28"/>
          <w:szCs w:val="28"/>
        </w:rPr>
        <w:t xml:space="preserve"> настоящего Регламента, специалист Комитета готовит проект письма об отказе в предоставлении муниципальной услуги и передает его Главе Камышловского городского округа для подписания.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выполнения данного действия составляет 9 дней.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случае отсутствия оснований для отказа в предоставлении муниципальной услуги, указанных в </w:t>
      </w:r>
      <w:hyperlink w:anchor="P207" w:history="1">
        <w:r w:rsidRPr="00E66DC1">
          <w:rPr>
            <w:rFonts w:ascii="Times New Roman" w:hAnsi="Times New Roman" w:cs="Times New Roman"/>
            <w:color w:val="000000" w:themeColor="text1"/>
            <w:sz w:val="28"/>
            <w:szCs w:val="28"/>
          </w:rPr>
          <w:t>пункте 21</w:t>
        </w:r>
      </w:hyperlink>
      <w:r w:rsidRPr="00E66DC1">
        <w:rPr>
          <w:rFonts w:ascii="Times New Roman" w:hAnsi="Times New Roman" w:cs="Times New Roman"/>
          <w:color w:val="000000" w:themeColor="text1"/>
          <w:sz w:val="28"/>
          <w:szCs w:val="28"/>
        </w:rPr>
        <w:t xml:space="preserve"> настоящего Регламента, специалист Комитета обеспечивает подготовку проекта договора </w:t>
      </w:r>
      <w:r w:rsidR="00E66DC1" w:rsidRPr="00E66DC1">
        <w:rPr>
          <w:rFonts w:ascii="Times New Roman" w:hAnsi="Times New Roman" w:cs="Times New Roman"/>
          <w:color w:val="000000" w:themeColor="text1"/>
          <w:sz w:val="28"/>
          <w:szCs w:val="28"/>
        </w:rPr>
        <w:t>аренды</w:t>
      </w:r>
      <w:r w:rsidRPr="00E66DC1">
        <w:rPr>
          <w:rFonts w:ascii="Times New Roman" w:hAnsi="Times New Roman" w:cs="Times New Roman"/>
          <w:color w:val="000000" w:themeColor="text1"/>
          <w:sz w:val="28"/>
          <w:szCs w:val="28"/>
        </w:rPr>
        <w:t>.</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выполнения данного действия составляет 9 дней;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7E697C" w:rsidRPr="00E66DC1" w:rsidRDefault="005F054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41</w:t>
      </w:r>
      <w:r w:rsidR="007E697C" w:rsidRPr="00E66DC1">
        <w:rPr>
          <w:rFonts w:ascii="Times New Roman" w:hAnsi="Times New Roman" w:cs="Times New Roman"/>
          <w:color w:val="000000" w:themeColor="text1"/>
          <w:sz w:val="28"/>
          <w:szCs w:val="28"/>
        </w:rPr>
        <w:t xml:space="preserve">. В случае, если здание, сооружение, расположенное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w:t>
      </w:r>
      <w:r w:rsidR="00C54A4D" w:rsidRPr="00E66DC1">
        <w:rPr>
          <w:rFonts w:ascii="Times New Roman" w:hAnsi="Times New Roman" w:cs="Times New Roman"/>
          <w:color w:val="000000" w:themeColor="text1"/>
          <w:sz w:val="28"/>
          <w:szCs w:val="28"/>
        </w:rPr>
        <w:t>аренду с множественностью лиц на стороне арендатора</w:t>
      </w:r>
      <w:r w:rsidR="007E697C" w:rsidRPr="00E66DC1">
        <w:rPr>
          <w:rFonts w:ascii="Times New Roman" w:hAnsi="Times New Roman" w:cs="Times New Roman"/>
          <w:color w:val="000000" w:themeColor="text1"/>
          <w:sz w:val="28"/>
          <w:szCs w:val="28"/>
        </w:rPr>
        <w:t>.</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1085B" w:rsidRPr="0021085B" w:rsidRDefault="007E697C" w:rsidP="0021085B">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 xml:space="preserve">. </w:t>
      </w:r>
      <w:r w:rsidR="0021085B">
        <w:rPr>
          <w:rFonts w:ascii="Times New Roman" w:hAnsi="Times New Roman" w:cs="Times New Roman"/>
          <w:color w:val="000000" w:themeColor="text1"/>
          <w:sz w:val="28"/>
          <w:szCs w:val="28"/>
        </w:rPr>
        <w:t>В течении</w:t>
      </w:r>
      <w:r w:rsidR="0021085B" w:rsidRPr="0021085B">
        <w:rPr>
          <w:rFonts w:ascii="Times New Roman" w:hAnsi="Times New Roman" w:cs="Times New Roman"/>
          <w:color w:val="000000" w:themeColor="text1"/>
          <w:sz w:val="28"/>
          <w:szCs w:val="28"/>
        </w:rPr>
        <w:t xml:space="preserve"> тридцати дней со дня получения заявления от одного из правообладателей здания, сооружения или помещений в них </w:t>
      </w:r>
      <w:r w:rsidR="0021085B">
        <w:rPr>
          <w:rFonts w:ascii="Times New Roman" w:hAnsi="Times New Roman" w:cs="Times New Roman"/>
          <w:color w:val="000000" w:themeColor="text1"/>
          <w:sz w:val="28"/>
          <w:szCs w:val="28"/>
        </w:rPr>
        <w:t>Комитет</w:t>
      </w:r>
      <w:r w:rsidR="0021085B" w:rsidRPr="0021085B">
        <w:rPr>
          <w:rFonts w:ascii="Times New Roman" w:hAnsi="Times New Roman" w:cs="Times New Roman"/>
          <w:color w:val="000000" w:themeColor="text1"/>
          <w:sz w:val="28"/>
          <w:szCs w:val="28"/>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1085B" w:rsidRPr="00E66DC1" w:rsidRDefault="0021085B" w:rsidP="0021085B">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21085B">
        <w:rPr>
          <w:rFonts w:ascii="Times New Roman" w:hAnsi="Times New Roman" w:cs="Times New Roman"/>
          <w:color w:val="000000" w:themeColor="text1"/>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оформление договора </w:t>
      </w:r>
      <w:r w:rsidR="00B226F0" w:rsidRPr="00E66DC1">
        <w:rPr>
          <w:rFonts w:ascii="Times New Roman" w:hAnsi="Times New Roman" w:cs="Times New Roman"/>
          <w:color w:val="000000" w:themeColor="text1"/>
          <w:sz w:val="28"/>
          <w:szCs w:val="28"/>
        </w:rPr>
        <w:t>аренды</w:t>
      </w:r>
      <w:r w:rsidRPr="00E66DC1">
        <w:rPr>
          <w:rFonts w:ascii="Times New Roman" w:hAnsi="Times New Roman" w:cs="Times New Roman"/>
          <w:color w:val="000000" w:themeColor="text1"/>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4</w:t>
      </w:r>
      <w:r w:rsidR="00B226F0" w:rsidRPr="00E66DC1">
        <w:rPr>
          <w:rFonts w:ascii="Times New Roman" w:hAnsi="Times New Roman" w:cs="Times New Roman"/>
          <w:color w:val="000000" w:themeColor="text1"/>
          <w:sz w:val="28"/>
          <w:szCs w:val="28"/>
        </w:rPr>
        <w:t>3</w:t>
      </w:r>
      <w:r w:rsidRPr="00E66DC1">
        <w:rPr>
          <w:rFonts w:ascii="Times New Roman" w:hAnsi="Times New Roman" w:cs="Times New Roman"/>
          <w:color w:val="000000" w:themeColor="text1"/>
          <w:sz w:val="28"/>
          <w:szCs w:val="28"/>
        </w:rPr>
        <w:t>. Специалист Комитета осуществляет передачу подписанного письма об отказе в предоставлении муниципальной услуги заявителю лично, либо почтой по адресу, указанному в запросе на предоставление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для выполнения данного действия составляет 1 день.</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4. КОНТРОЛЬ ЗА ПРЕДОСТАВЛЕНИЕМ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w:t>
      </w: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НОРМАТИВНЫХ ПРАВОВЫХ АКТОВ, УСТАНАВЛИВАЮЩИХ ТРЕБОВАНИЯ К ПРЕДОСТАВЛЕНИЮ МУНИЦИПАЛЬНОЙ УСЛУГИ, А ТАКЖЕ ПРИНЯТИЕМ ИМИ РЕШЕНИЙ</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4</w:t>
      </w:r>
      <w:r w:rsidRPr="00E66DC1">
        <w:rPr>
          <w:rFonts w:ascii="Times New Roman" w:hAnsi="Times New Roman" w:cs="Times New Roman"/>
          <w:color w:val="000000" w:themeColor="text1"/>
          <w:sz w:val="28"/>
          <w:szCs w:val="28"/>
        </w:rPr>
        <w:t>. Текущий контроль предоставления специалистами Комитета муниципальной услуги осуществляется председателем Комитета.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Текущий контроль соблюдения специалистами Комитета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5</w:t>
      </w:r>
      <w:r w:rsidRPr="00E66DC1">
        <w:rPr>
          <w:rFonts w:ascii="Times New Roman" w:hAnsi="Times New Roman" w:cs="Times New Roman"/>
          <w:color w:val="000000" w:themeColor="text1"/>
          <w:sz w:val="28"/>
          <w:szCs w:val="28"/>
        </w:rPr>
        <w:t>. Проверка полноты и качества предоставления муниципальной услуги специалистами Комитета осуществляется заместителем главы администрации КГО по экономике. Проверка полноты и качества предоставления муниципальной услуги осуществляется в двух формах: плановой и внеплановой.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Плановые проверки полноты и качества предоставления муниципальной услуги осуществляются: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в соответствии с утвержденными календарными планами целевых проверок администрации;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в соответствии с требованиями нормативных правовых актов Камышловского городского округа, устанавливающих формы отчетности о предоставлении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4.3. ОТВЕТСТВЕННОСТЬ ДОЛЖНОСТНЫХ ЛИЦ ЗА ДЕЙСТВИЯ (БЕЗДЕЙСТВИЕ), ПРИНИМАЕМЫЕ (ОСУЩЕСТВЛЯЕМЫЕ) ИМИ В ХОДЕ ПРЕДОСТАВЛЕНИЯ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6</w:t>
      </w:r>
      <w:r w:rsidRPr="00E66DC1">
        <w:rPr>
          <w:rFonts w:ascii="Times New Roman" w:hAnsi="Times New Roman" w:cs="Times New Roman"/>
          <w:color w:val="000000" w:themeColor="text1"/>
          <w:sz w:val="28"/>
          <w:szCs w:val="28"/>
        </w:rPr>
        <w:t>. Специалисты Комитета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5.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7</w:t>
      </w:r>
      <w:r w:rsidRPr="00E66DC1">
        <w:rPr>
          <w:rFonts w:ascii="Times New Roman" w:hAnsi="Times New Roman" w:cs="Times New Roman"/>
          <w:color w:val="000000" w:themeColor="text1"/>
          <w:sz w:val="28"/>
          <w:szCs w:val="28"/>
        </w:rPr>
        <w:t>. Заинтересованное лицо вправе обжаловать действия (бездействие) и решения, принятые (осуществляемые) в ходе предоставления муниципальной услуги должностным лицом Комитета, ответственного за предоставление муниципальной услуги – председателю Комитета, главе Камышловского городского округа.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Предметом жалобы могут являться действия (бездействие) и решения, осуществленные (принятые) его должностными лицами, муниципальными служащими при предоставлении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нарушение срока регистрации заявления;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нарушение срока предоставления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w:t>
      </w:r>
      <w:r w:rsidRPr="00E66DC1">
        <w:rPr>
          <w:rFonts w:ascii="Times New Roman" w:hAnsi="Times New Roman" w:cs="Times New Roman"/>
          <w:color w:val="000000" w:themeColor="text1"/>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9</w:t>
      </w:r>
      <w:r w:rsidRPr="00E66DC1">
        <w:rPr>
          <w:rFonts w:ascii="Times New Roman" w:hAnsi="Times New Roman" w:cs="Times New Roman"/>
          <w:color w:val="000000" w:themeColor="text1"/>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50</w:t>
      </w:r>
      <w:r w:rsidR="007E697C" w:rsidRPr="00E66DC1">
        <w:rPr>
          <w:rFonts w:ascii="Times New Roman" w:hAnsi="Times New Roman" w:cs="Times New Roman"/>
          <w:color w:val="000000" w:themeColor="text1"/>
          <w:sz w:val="28"/>
          <w:szCs w:val="28"/>
        </w:rPr>
        <w:t>.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муниципальной услуги.</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51</w:t>
      </w:r>
      <w:r w:rsidR="007E697C" w:rsidRPr="00E66DC1">
        <w:rPr>
          <w:rFonts w:ascii="Times New Roman" w:hAnsi="Times New Roman" w:cs="Times New Roman"/>
          <w:color w:val="000000" w:themeColor="text1"/>
          <w:sz w:val="28"/>
          <w:szCs w:val="28"/>
        </w:rPr>
        <w:t>. Жалоба должна содержать:</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либо муниципального служащего, решения и действия (бездействие) которых обжалуются;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либо муниципального служащего;</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либо муниципального служащего.</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4" w:name="P467"/>
      <w:bookmarkEnd w:id="4"/>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1) оформленная в соответствии с законодательством Российской Федерации доверенность (для физических лиц);</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3</w:t>
      </w:r>
      <w:r w:rsidRPr="00E66DC1">
        <w:rPr>
          <w:rFonts w:ascii="Times New Roman" w:hAnsi="Times New Roman" w:cs="Times New Roman"/>
          <w:color w:val="000000" w:themeColor="text1"/>
          <w:sz w:val="28"/>
          <w:szCs w:val="28"/>
        </w:rPr>
        <w:t xml:space="preserve">. При подаче жалобы в электронном виде документы, указанные в </w:t>
      </w:r>
      <w:hyperlink w:anchor="P467" w:history="1">
        <w:r w:rsidRPr="00E66DC1">
          <w:rPr>
            <w:rFonts w:ascii="Times New Roman" w:hAnsi="Times New Roman" w:cs="Times New Roman"/>
            <w:color w:val="000000" w:themeColor="text1"/>
            <w:sz w:val="28"/>
            <w:szCs w:val="28"/>
          </w:rPr>
          <w:t>пункте 5</w:t>
        </w:r>
      </w:hyperlink>
      <w:r w:rsidR="0021085B">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4</w:t>
      </w:r>
      <w:r w:rsidRPr="00E66DC1">
        <w:rPr>
          <w:rFonts w:ascii="Times New Roman" w:hAnsi="Times New Roman" w:cs="Times New Roman"/>
          <w:color w:val="000000" w:themeColor="text1"/>
          <w:sz w:val="28"/>
          <w:szCs w:val="28"/>
        </w:rPr>
        <w:t>. Администрация вправе оставить жалобу без ответа в следующих случаях:</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данном случае заявителю сообщается о недопустимости злоупотребления правом;</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5</w:t>
      </w:r>
      <w:r w:rsidRPr="00E66DC1">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6</w:t>
      </w:r>
      <w:r w:rsidRPr="00E66DC1">
        <w:rPr>
          <w:rFonts w:ascii="Times New Roman" w:hAnsi="Times New Roman" w:cs="Times New Roman"/>
          <w:color w:val="000000" w:themeColor="text1"/>
          <w:sz w:val="28"/>
          <w:szCs w:val="28"/>
        </w:rPr>
        <w:t>. Жалоба, поступившая в Администрацию, подлежит регистрации не позднее следующего рабочего дня со дня ее поступления.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если принятие решения по жалобе не входит в компетенцию Администрации, то данная жалоба подлежит направлению в течение семи рабочих дней со дня ее регистрации в уполномоченный на ее рассмотрение орган, о чем Администрация в письменной форме информирует заявителя.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7</w:t>
      </w:r>
      <w:r w:rsidRPr="00E66DC1">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hyperlink w:anchor="P489" w:history="1">
        <w:r w:rsidRPr="00E66DC1">
          <w:rPr>
            <w:rFonts w:ascii="Times New Roman" w:hAnsi="Times New Roman" w:cs="Times New Roman"/>
            <w:color w:val="000000" w:themeColor="text1"/>
            <w:sz w:val="28"/>
            <w:szCs w:val="28"/>
          </w:rPr>
          <w:t>пункте 5</w:t>
        </w:r>
      </w:hyperlink>
      <w:r w:rsidR="00B226F0"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ответе по результатам рассмотрения жалобы указываются: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фамилия, имя, отчество (при наличии) заявителя или наименование заявителя;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основания для принятия решения по жалобе;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принятое по жалобе решение;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7) сведения о порядке обжалования принятого по жалобе решения.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5" w:name="P489"/>
      <w:bookmarkEnd w:id="5"/>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об отказе в удовлетворении жалобы.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Если в результате рассмотрения жалоба признана обоснованной, то Главой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9</w:t>
      </w:r>
      <w:r w:rsidRPr="00E66DC1">
        <w:rPr>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E66DC1">
          <w:rPr>
            <w:rFonts w:ascii="Times New Roman" w:hAnsi="Times New Roman" w:cs="Times New Roman"/>
            <w:color w:val="000000" w:themeColor="text1"/>
            <w:sz w:val="28"/>
            <w:szCs w:val="28"/>
          </w:rPr>
          <w:t>статьей 5.63</w:t>
        </w:r>
      </w:hyperlink>
      <w:r w:rsidRPr="00E66DC1">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60</w:t>
      </w:r>
      <w:r w:rsidR="007E697C" w:rsidRPr="00E66DC1">
        <w:rPr>
          <w:rFonts w:ascii="Times New Roman" w:hAnsi="Times New Roman" w:cs="Times New Roman"/>
          <w:color w:val="000000" w:themeColor="text1"/>
          <w:sz w:val="28"/>
          <w:szCs w:val="28"/>
        </w:rPr>
        <w:t>.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61</w:t>
      </w:r>
      <w:r w:rsidR="007E697C" w:rsidRPr="00E66DC1">
        <w:rPr>
          <w:rFonts w:ascii="Times New Roman" w:hAnsi="Times New Roman" w:cs="Times New Roman"/>
          <w:color w:val="000000" w:themeColor="text1"/>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а) на информационных стендах, расположенных в Администрации;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б) на официальном сайте Администрации в сети "Интернет", указанном в </w:t>
      </w:r>
      <w:hyperlink w:anchor="P54" w:history="1">
        <w:r w:rsidRPr="00E66DC1">
          <w:rPr>
            <w:rFonts w:ascii="Times New Roman" w:hAnsi="Times New Roman" w:cs="Times New Roman"/>
            <w:color w:val="000000" w:themeColor="text1"/>
            <w:sz w:val="28"/>
            <w:szCs w:val="28"/>
          </w:rPr>
          <w:t xml:space="preserve">пункте </w:t>
        </w:r>
      </w:hyperlink>
      <w:r w:rsidR="0021085B">
        <w:rPr>
          <w:rFonts w:ascii="Times New Roman" w:hAnsi="Times New Roman" w:cs="Times New Roman"/>
          <w:color w:val="000000" w:themeColor="text1"/>
          <w:sz w:val="28"/>
          <w:szCs w:val="28"/>
        </w:rPr>
        <w:t>5</w:t>
      </w:r>
      <w:r w:rsidRPr="00E66DC1">
        <w:rPr>
          <w:rFonts w:ascii="Times New Roman" w:hAnsi="Times New Roman" w:cs="Times New Roman"/>
          <w:color w:val="000000" w:themeColor="text1"/>
          <w:sz w:val="28"/>
          <w:szCs w:val="28"/>
        </w:rPr>
        <w:t xml:space="preserve"> 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в информационно-телекоммуникационных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региональной муниципальной информационной системы "Портал </w:t>
      </w:r>
      <w:r w:rsidRPr="00E66DC1">
        <w:rPr>
          <w:rFonts w:ascii="Times New Roman" w:hAnsi="Times New Roman" w:cs="Times New Roman"/>
          <w:color w:val="000000" w:themeColor="text1"/>
          <w:sz w:val="28"/>
          <w:szCs w:val="28"/>
        </w:rPr>
        <w:lastRenderedPageBreak/>
        <w:t>государственных и муниципальных услуг (функций) Свердловской области".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B226F0" w:rsidRPr="00E66DC1" w:rsidRDefault="00B226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B226F0" w:rsidRPr="00E66DC1" w:rsidRDefault="00B226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AA61E3" w:rsidRPr="00E66DC1" w:rsidRDefault="00AA61E3"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 xml:space="preserve">Приложение </w:t>
      </w:r>
      <w:r w:rsidR="009A6C6D" w:rsidRPr="00E66DC1">
        <w:rPr>
          <w:rFonts w:ascii="Times New Roman" w:hAnsi="Times New Roman" w:cs="Times New Roman"/>
          <w:color w:val="000000" w:themeColor="text1"/>
          <w:sz w:val="28"/>
          <w:szCs w:val="28"/>
        </w:rPr>
        <w:t>№</w:t>
      </w:r>
      <w:r w:rsidR="00B226F0" w:rsidRPr="00E66DC1">
        <w:rPr>
          <w:rFonts w:ascii="Times New Roman" w:hAnsi="Times New Roman" w:cs="Times New Roman"/>
          <w:color w:val="000000" w:themeColor="text1"/>
          <w:sz w:val="28"/>
          <w:szCs w:val="28"/>
        </w:rPr>
        <w:t xml:space="preserve"> 1</w:t>
      </w:r>
    </w:p>
    <w:p w:rsidR="008F255C" w:rsidRPr="00E66DC1" w:rsidRDefault="008F255C"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 Административному регламенту</w:t>
      </w:r>
    </w:p>
    <w:p w:rsidR="00E639F0" w:rsidRPr="00E66DC1" w:rsidRDefault="008F255C"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предоставления </w:t>
      </w:r>
      <w:r w:rsidR="00E639F0" w:rsidRPr="00E66DC1">
        <w:rPr>
          <w:rFonts w:ascii="Times New Roman" w:hAnsi="Times New Roman" w:cs="Times New Roman"/>
          <w:color w:val="000000" w:themeColor="text1"/>
          <w:sz w:val="28"/>
          <w:szCs w:val="28"/>
        </w:rPr>
        <w:t xml:space="preserve">муниципальной услуги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«Предоставление земельных участков,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государственная собственность на которые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не разграничена, находящихся на территории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Камышловского городского округа,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 земельных участков, находящихся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муниципальной собственности, в аренду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гражданам и юридическим лицам без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проведения торгов на территории </w:t>
      </w:r>
    </w:p>
    <w:p w:rsidR="008F255C"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 городского округа»</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от ________________________________________</w:t>
      </w:r>
    </w:p>
    <w:p w:rsidR="00AC24B0" w:rsidRPr="00E66DC1" w:rsidRDefault="00AC24B0" w:rsidP="00E66DC1">
      <w:pPr>
        <w:shd w:val="clear" w:color="auto" w:fill="FFFFFF" w:themeFill="background1"/>
        <w:spacing w:after="0" w:line="240" w:lineRule="auto"/>
        <w:ind w:left="3402"/>
        <w:jc w:val="center"/>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(фамилия)</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w:t>
      </w:r>
    </w:p>
    <w:p w:rsidR="00AC24B0" w:rsidRPr="00E66DC1" w:rsidRDefault="00E639F0" w:rsidP="00E66DC1">
      <w:pPr>
        <w:shd w:val="clear" w:color="auto" w:fill="FFFFFF" w:themeFill="background1"/>
        <w:tabs>
          <w:tab w:val="center" w:pos="5032"/>
          <w:tab w:val="right" w:pos="9355"/>
        </w:tabs>
        <w:spacing w:after="0" w:line="240" w:lineRule="auto"/>
        <w:ind w:left="3402" w:firstLine="709"/>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ab/>
        <w:t xml:space="preserve">                                                       </w:t>
      </w:r>
      <w:r w:rsidR="00AC24B0" w:rsidRPr="00E66DC1">
        <w:rPr>
          <w:rFonts w:ascii="Times New Roman" w:eastAsia="Times New Roman" w:hAnsi="Times New Roman" w:cs="Times New Roman"/>
          <w:color w:val="000000" w:themeColor="text1"/>
          <w:sz w:val="16"/>
          <w:szCs w:val="16"/>
          <w:lang w:eastAsia="ru-RU"/>
        </w:rPr>
        <w:t xml:space="preserve"> (имя)</w:t>
      </w:r>
    </w:p>
    <w:p w:rsidR="00AC24B0" w:rsidRPr="00E66DC1" w:rsidRDefault="00AC24B0" w:rsidP="00E66DC1">
      <w:pPr>
        <w:shd w:val="clear" w:color="auto" w:fill="FFFFFF" w:themeFill="background1"/>
        <w:tabs>
          <w:tab w:val="center" w:pos="5032"/>
          <w:tab w:val="right" w:pos="9355"/>
        </w:tabs>
        <w:spacing w:after="0" w:line="240" w:lineRule="auto"/>
        <w:ind w:left="3402"/>
        <w:jc w:val="right"/>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_________________________________________________________________________</w:t>
      </w:r>
    </w:p>
    <w:p w:rsidR="00AC24B0" w:rsidRPr="00E66DC1" w:rsidRDefault="00E639F0" w:rsidP="00E66DC1">
      <w:pPr>
        <w:shd w:val="clear" w:color="auto" w:fill="FFFFFF" w:themeFill="background1"/>
        <w:tabs>
          <w:tab w:val="center" w:pos="5032"/>
          <w:tab w:val="right" w:pos="9355"/>
        </w:tabs>
        <w:spacing w:after="0" w:line="240" w:lineRule="auto"/>
        <w:ind w:left="3402" w:firstLine="709"/>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 xml:space="preserve">                                                  </w:t>
      </w:r>
      <w:r w:rsidR="00AC24B0" w:rsidRPr="00E66DC1">
        <w:rPr>
          <w:rFonts w:ascii="Times New Roman" w:eastAsia="Times New Roman" w:hAnsi="Times New Roman" w:cs="Times New Roman"/>
          <w:color w:val="000000" w:themeColor="text1"/>
          <w:sz w:val="16"/>
          <w:szCs w:val="16"/>
          <w:lang w:eastAsia="ru-RU"/>
        </w:rPr>
        <w:t xml:space="preserve"> (отчество)</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проживающего (ей): 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паспорт  серии _________ № 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выдан ____________________________________,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дата выдачи _______________________________,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тел. ______________________________________</w:t>
      </w:r>
    </w:p>
    <w:p w:rsidR="00AC24B0" w:rsidRPr="00E66DC1" w:rsidRDefault="00AC24B0" w:rsidP="00E66DC1">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ЗАЯВЛЕНИЕ</w:t>
      </w:r>
    </w:p>
    <w:p w:rsidR="00AC24B0" w:rsidRPr="00E66DC1" w:rsidRDefault="00AC24B0" w:rsidP="00E66DC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Прошу предоставить земельный участок с кадастровым номером: _____________________________________,           расположенный по адресу: Свердловская область, город Камышлов, улица ____________________________________, общей площадью _______ кв. м., на основании </w:t>
      </w:r>
      <w:r w:rsidRPr="00E66DC1">
        <w:rPr>
          <w:rFonts w:ascii="Times New Roman" w:eastAsia="Times New Roman" w:hAnsi="Times New Roman" w:cs="Times New Roman"/>
          <w:color w:val="000000" w:themeColor="text1"/>
          <w:szCs w:val="28"/>
          <w:lang w:eastAsia="ru-RU"/>
        </w:rPr>
        <w:t>(</w:t>
      </w:r>
      <w:r w:rsidRPr="00E66DC1">
        <w:rPr>
          <w:rFonts w:ascii="Times New Roman" w:eastAsia="Times New Roman" w:hAnsi="Times New Roman" w:cs="Times New Roman"/>
          <w:color w:val="000000" w:themeColor="text1"/>
          <w:sz w:val="20"/>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E66DC1">
        <w:rPr>
          <w:rFonts w:ascii="Times New Roman" w:eastAsia="Times New Roman" w:hAnsi="Times New Roman" w:cs="Times New Roman"/>
          <w:color w:val="000000" w:themeColor="text1"/>
          <w:szCs w:val="28"/>
          <w:lang w:eastAsia="ru-RU"/>
        </w:rPr>
        <w:t>):</w:t>
      </w:r>
    </w:p>
    <w:p w:rsidR="00AC24B0" w:rsidRPr="00E66DC1" w:rsidRDefault="00AC24B0" w:rsidP="00E66DC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Собственник здания, сооружения</w:t>
      </w:r>
    </w:p>
    <w:p w:rsidR="00AC24B0" w:rsidRPr="00E66DC1" w:rsidRDefault="00AC24B0" w:rsidP="00E66DC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Отдельная категория граждан в случаях, предусмотренных федеральными законами</w:t>
      </w:r>
    </w:p>
    <w:p w:rsidR="00AC24B0" w:rsidRPr="00E66DC1" w:rsidRDefault="00AC24B0" w:rsidP="00E66DC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8"/>
          <w:szCs w:val="28"/>
          <w:lang w:eastAsia="ru-RU"/>
        </w:rPr>
        <w:t xml:space="preserve">Вид права </w:t>
      </w:r>
      <w:r w:rsidRPr="00E66DC1">
        <w:rPr>
          <w:rFonts w:ascii="Times New Roman" w:eastAsia="Times New Roman" w:hAnsi="Times New Roman" w:cs="Times New Roman"/>
          <w:color w:val="000000" w:themeColor="text1"/>
          <w:sz w:val="20"/>
          <w:szCs w:val="20"/>
          <w:lang w:eastAsia="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аренду, сроком на ___________________________________________</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 xml:space="preserve">собственность за плату </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собственность бесплатно</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безвозмездное пользование</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8"/>
          <w:szCs w:val="28"/>
          <w:lang w:eastAsia="ru-RU"/>
        </w:rPr>
        <w:t>Цель использования:____________________________</w:t>
      </w:r>
      <w:r w:rsidR="005B48AD" w:rsidRPr="00E66DC1">
        <w:rPr>
          <w:rFonts w:ascii="Times New Roman" w:eastAsia="Times New Roman" w:hAnsi="Times New Roman" w:cs="Times New Roman"/>
          <w:color w:val="000000" w:themeColor="text1"/>
          <w:sz w:val="28"/>
          <w:szCs w:val="28"/>
          <w:lang w:eastAsia="ru-RU"/>
        </w:rPr>
        <w:t>____</w:t>
      </w:r>
      <w:r w:rsidRPr="00E66DC1">
        <w:rPr>
          <w:rFonts w:ascii="Times New Roman" w:eastAsia="Times New Roman" w:hAnsi="Times New Roman" w:cs="Times New Roman"/>
          <w:color w:val="000000" w:themeColor="text1"/>
          <w:sz w:val="28"/>
          <w:szCs w:val="28"/>
          <w:lang w:eastAsia="ru-RU"/>
        </w:rPr>
        <w:t>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lastRenderedPageBreak/>
        <w:t>________________________________________________</w:t>
      </w:r>
      <w:r w:rsidR="005B48AD" w:rsidRPr="00E66DC1">
        <w:rPr>
          <w:rFonts w:ascii="Times New Roman" w:eastAsia="Times New Roman" w:hAnsi="Times New Roman" w:cs="Times New Roman"/>
          <w:color w:val="000000" w:themeColor="text1"/>
          <w:sz w:val="28"/>
          <w:szCs w:val="28"/>
          <w:lang w:eastAsia="ru-RU"/>
        </w:rPr>
        <w:t>____</w:t>
      </w:r>
      <w:r w:rsidRPr="00E66DC1">
        <w:rPr>
          <w:rFonts w:ascii="Times New Roman" w:eastAsia="Times New Roman" w:hAnsi="Times New Roman" w:cs="Times New Roman"/>
          <w:color w:val="000000" w:themeColor="text1"/>
          <w:sz w:val="28"/>
          <w:szCs w:val="28"/>
          <w:lang w:eastAsia="ru-RU"/>
        </w:rPr>
        <w:t>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на основании решения о предварительном согласовании  предоставления земельного участка: постановление № _______ </w:t>
      </w:r>
      <w:proofErr w:type="gramStart"/>
      <w:r w:rsidRPr="00E66DC1">
        <w:rPr>
          <w:rFonts w:ascii="Times New Roman" w:eastAsia="Times New Roman" w:hAnsi="Times New Roman" w:cs="Times New Roman"/>
          <w:color w:val="000000" w:themeColor="text1"/>
          <w:sz w:val="28"/>
          <w:szCs w:val="28"/>
          <w:lang w:eastAsia="ru-RU"/>
        </w:rPr>
        <w:t>от</w:t>
      </w:r>
      <w:proofErr w:type="gramEnd"/>
      <w:r w:rsidRPr="00E66DC1">
        <w:rPr>
          <w:rFonts w:ascii="Times New Roman" w:eastAsia="Times New Roman" w:hAnsi="Times New Roman" w:cs="Times New Roman"/>
          <w:color w:val="000000" w:themeColor="text1"/>
          <w:sz w:val="28"/>
          <w:szCs w:val="28"/>
          <w:lang w:eastAsia="ru-RU"/>
        </w:rPr>
        <w:t>______________________.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Почтовый адрес  и (или) адрес электронной почты для связи с заявителем: </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______________________________________________________________</w:t>
      </w:r>
    </w:p>
    <w:p w:rsidR="00AC24B0" w:rsidRPr="00E66DC1" w:rsidRDefault="00AC24B0" w:rsidP="00E66DC1">
      <w:pPr>
        <w:shd w:val="clear" w:color="auto" w:fill="FFFFFF" w:themeFill="background1"/>
        <w:spacing w:after="0" w:line="240" w:lineRule="auto"/>
        <w:ind w:right="-1"/>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Приложение:  </w:t>
      </w:r>
    </w:p>
    <w:p w:rsidR="00AC24B0" w:rsidRPr="00E66DC1" w:rsidRDefault="00AC24B0" w:rsidP="00E66DC1">
      <w:pPr>
        <w:numPr>
          <w:ilvl w:val="0"/>
          <w:numId w:val="3"/>
        </w:numPr>
        <w:shd w:val="clear" w:color="auto" w:fill="FFFFFF" w:themeFill="background1"/>
        <w:spacing w:after="0" w:line="240" w:lineRule="auto"/>
        <w:ind w:left="426" w:right="482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Копия паспорта на ____________листах</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Кадастровый паспорт  земельного участка на __________листах</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Копии правоустанавливающих документов на  объект недвижимости</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 xml:space="preserve">Копия доверенности </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Копия нотариально заверенного согласия супруги (а)</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________________________________________________________________________________</w:t>
      </w:r>
    </w:p>
    <w:p w:rsidR="00AC24B0" w:rsidRPr="00E66DC1" w:rsidRDefault="00AC24B0" w:rsidP="00E66DC1">
      <w:pPr>
        <w:shd w:val="clear" w:color="auto" w:fill="FFFFFF" w:themeFill="background1"/>
        <w:spacing w:after="0" w:line="240" w:lineRule="auto"/>
        <w:ind w:left="426" w:right="850"/>
        <w:contextualSpacing/>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Настоящим выражаю согласие на обработку моих персональных данных  и персональных данных представляемых мною лиц - ____________________________  (указываются фамилии, имя и отчество лиц, интересы которых представляются) администрацией Камышловского городского округа</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1.</w:t>
      </w:r>
      <w:r w:rsidRPr="00E66DC1">
        <w:rPr>
          <w:rFonts w:ascii="Times New Roman" w:eastAsia="Times New Roman" w:hAnsi="Times New Roman" w:cs="Times New Roman"/>
          <w:color w:val="000000" w:themeColor="text1"/>
          <w:sz w:val="20"/>
          <w:szCs w:val="20"/>
          <w:lang w:eastAsia="ru-RU"/>
        </w:rPr>
        <w:tab/>
        <w:t>Получение персональных данных у субъекта персональных данных, а также у третьих лиц;</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2.</w:t>
      </w:r>
      <w:r w:rsidRPr="00E66DC1">
        <w:rPr>
          <w:rFonts w:ascii="Times New Roman" w:eastAsia="Times New Roman" w:hAnsi="Times New Roman" w:cs="Times New Roman"/>
          <w:color w:val="000000" w:themeColor="text1"/>
          <w:sz w:val="20"/>
          <w:szCs w:val="20"/>
          <w:lang w:eastAsia="ru-RU"/>
        </w:rPr>
        <w:tab/>
        <w:t>Хранение персональных данных (в электронном виде и на бумажном носителе);</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3.</w:t>
      </w:r>
      <w:r w:rsidRPr="00E66DC1">
        <w:rPr>
          <w:rFonts w:ascii="Times New Roman" w:eastAsia="Times New Roman" w:hAnsi="Times New Roman" w:cs="Times New Roman"/>
          <w:color w:val="000000" w:themeColor="text1"/>
          <w:sz w:val="20"/>
          <w:szCs w:val="20"/>
          <w:lang w:eastAsia="ru-RU"/>
        </w:rPr>
        <w:tab/>
        <w:t>Уточнение (обновление, изменение) персональных данных;</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4.</w:t>
      </w:r>
      <w:r w:rsidRPr="00E66DC1">
        <w:rPr>
          <w:rFonts w:ascii="Times New Roman" w:eastAsia="Times New Roman" w:hAnsi="Times New Roman" w:cs="Times New Roman"/>
          <w:color w:val="000000" w:themeColor="text1"/>
          <w:sz w:val="20"/>
          <w:szCs w:val="20"/>
          <w:lang w:eastAsia="ru-RU"/>
        </w:rPr>
        <w:tab/>
        <w:t>Использование персональных данных администрацией Камышловского городского округа  в связи с оказанием государственной услуги;</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5.</w:t>
      </w:r>
      <w:r w:rsidRPr="00E66DC1">
        <w:rPr>
          <w:rFonts w:ascii="Times New Roman" w:eastAsia="Times New Roman" w:hAnsi="Times New Roman" w:cs="Times New Roman"/>
          <w:color w:val="000000" w:themeColor="text1"/>
          <w:sz w:val="20"/>
          <w:szCs w:val="20"/>
          <w:lang w:eastAsia="ru-RU"/>
        </w:rPr>
        <w:tab/>
        <w:t>Передача персональных данных субъекта в порядке, предусмотренном законодательством Российской Федерации.</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Настоящее  согласие является бессрочным.</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Порядок отзыва настоящего согласия - по личному заявлению субъекта персональных данных.</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                                                                                              </w:t>
      </w: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 ________________</w:t>
      </w:r>
      <w:r w:rsidRPr="00E66DC1">
        <w:rPr>
          <w:rFonts w:ascii="Times New Roman" w:eastAsia="Times New Roman" w:hAnsi="Times New Roman" w:cs="Times New Roman"/>
          <w:color w:val="000000" w:themeColor="text1"/>
          <w:sz w:val="28"/>
          <w:szCs w:val="28"/>
          <w:lang w:eastAsia="ru-RU"/>
        </w:rPr>
        <w:tab/>
        <w:t>20____года</w:t>
      </w:r>
      <w:r w:rsidRPr="00E66DC1">
        <w:rPr>
          <w:rFonts w:ascii="Times New Roman" w:eastAsia="Times New Roman" w:hAnsi="Times New Roman" w:cs="Times New Roman"/>
          <w:color w:val="000000" w:themeColor="text1"/>
          <w:sz w:val="28"/>
          <w:szCs w:val="28"/>
          <w:lang w:eastAsia="ru-RU"/>
        </w:rPr>
        <w:tab/>
      </w: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Заявитель: _________________________________________            __________</w:t>
      </w:r>
    </w:p>
    <w:p w:rsidR="00AC24B0" w:rsidRPr="00E66DC1" w:rsidRDefault="00AC24B0" w:rsidP="00E66DC1">
      <w:pPr>
        <w:shd w:val="clear" w:color="auto" w:fill="FFFFFF" w:themeFill="background1"/>
        <w:tabs>
          <w:tab w:val="left" w:pos="3720"/>
          <w:tab w:val="right" w:pos="9360"/>
        </w:tabs>
        <w:spacing w:after="0" w:line="240" w:lineRule="auto"/>
        <w:ind w:right="-5"/>
        <w:rPr>
          <w:rFonts w:ascii="Times New Roman" w:eastAsia="Times New Roman" w:hAnsi="Times New Roman" w:cs="Times New Roman"/>
          <w:color w:val="000000" w:themeColor="text1"/>
          <w:sz w:val="24"/>
          <w:szCs w:val="24"/>
          <w:lang w:eastAsia="ru-RU"/>
        </w:rPr>
      </w:pPr>
      <w:r w:rsidRPr="00E66DC1">
        <w:rPr>
          <w:rFonts w:ascii="Times New Roman" w:eastAsia="Times New Roman" w:hAnsi="Times New Roman" w:cs="Times New Roman"/>
          <w:color w:val="000000" w:themeColor="text1"/>
          <w:sz w:val="24"/>
          <w:szCs w:val="24"/>
          <w:lang w:eastAsia="ru-RU"/>
        </w:rPr>
        <w:tab/>
        <w:t>(Ф.И.О.)</w:t>
      </w:r>
      <w:r w:rsidRPr="00E66DC1">
        <w:rPr>
          <w:rFonts w:ascii="Times New Roman" w:eastAsia="Times New Roman" w:hAnsi="Times New Roman" w:cs="Times New Roman"/>
          <w:color w:val="000000" w:themeColor="text1"/>
          <w:sz w:val="24"/>
          <w:szCs w:val="24"/>
          <w:lang w:eastAsia="ru-RU"/>
        </w:rPr>
        <w:tab/>
        <w:t xml:space="preserve"> (подпись)</w:t>
      </w: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bookmarkStart w:id="6" w:name="P518"/>
      <w:bookmarkEnd w:id="6"/>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jc w:val="right"/>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jc w:val="right"/>
        <w:rPr>
          <w:rFonts w:ascii="Times New Roman" w:hAnsi="Times New Roman" w:cs="Times New Roman"/>
          <w:color w:val="000000" w:themeColor="text1"/>
          <w:sz w:val="28"/>
          <w:szCs w:val="28"/>
        </w:rPr>
      </w:pP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shd w:val="clear" w:color="auto" w:fill="FFFFFF" w:themeFill="background1"/>
        <w:rPr>
          <w:rFonts w:ascii="Times New Roman" w:hAnsi="Times New Roman" w:cs="Times New Roman"/>
          <w:color w:val="000000" w:themeColor="text1"/>
          <w:sz w:val="28"/>
          <w:szCs w:val="28"/>
        </w:rPr>
        <w:sectPr w:rsidR="008F255C" w:rsidRPr="00E66DC1" w:rsidSect="005B48AD">
          <w:pgSz w:w="11906" w:h="16838"/>
          <w:pgMar w:top="851" w:right="850" w:bottom="1134" w:left="1276" w:header="708" w:footer="708" w:gutter="0"/>
          <w:cols w:space="708"/>
          <w:docGrid w:linePitch="360"/>
        </w:sect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Приложение № 2</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 Административному регламенту</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предоставления муниципальной услуги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«Предоставление земельных участков,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государственная собственность на которые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не разграничена, находящихся на территории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Камышловского городского округа,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 земельных участков, находящихся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муниципальной собственности, в аренду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гражданам и юридическим лицам без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проведения торгов на территории </w:t>
      </w:r>
    </w:p>
    <w:p w:rsidR="008F255C"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 городского округа»</w:t>
      </w:r>
    </w:p>
    <w:p w:rsidR="00E639F0" w:rsidRPr="00E66DC1" w:rsidRDefault="00E639F0"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Сообщение заявителя</w:t>
      </w:r>
      <w:r w:rsidR="00E639F0" w:rsidRPr="00E66DC1">
        <w:rPr>
          <w:rFonts w:ascii="Times New Roman" w:hAnsi="Times New Roman" w:cs="Times New Roman"/>
          <w:color w:val="000000" w:themeColor="text1"/>
          <w:sz w:val="28"/>
          <w:szCs w:val="28"/>
        </w:rPr>
        <w:t xml:space="preserve"> (ей)</w:t>
      </w:r>
      <w:r w:rsidRPr="00E66DC1">
        <w:rPr>
          <w:rFonts w:ascii="Times New Roman" w:hAnsi="Times New Roman" w:cs="Times New Roman"/>
          <w:color w:val="000000" w:themeColor="text1"/>
          <w:sz w:val="28"/>
          <w:szCs w:val="28"/>
        </w:rPr>
        <w:t xml:space="preserve"> о перечне зданий, сооружений, расположенных на земельном участке:</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tbl>
      <w:tblPr>
        <w:tblW w:w="97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734"/>
        <w:gridCol w:w="2047"/>
        <w:gridCol w:w="3231"/>
        <w:gridCol w:w="2211"/>
      </w:tblGrid>
      <w:tr w:rsidR="00E66DC1" w:rsidRPr="00E66DC1" w:rsidTr="00E639F0">
        <w:tc>
          <w:tcPr>
            <w:tcW w:w="534" w:type="dxa"/>
          </w:tcPr>
          <w:p w:rsidR="008F255C" w:rsidRPr="00E66DC1" w:rsidRDefault="009A6C6D"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w:t>
            </w:r>
          </w:p>
        </w:tc>
        <w:tc>
          <w:tcPr>
            <w:tcW w:w="1734"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Наименование объекта</w:t>
            </w:r>
          </w:p>
        </w:tc>
        <w:tc>
          <w:tcPr>
            <w:tcW w:w="2047"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Собственник(и)</w:t>
            </w:r>
          </w:p>
        </w:tc>
        <w:tc>
          <w:tcPr>
            <w:tcW w:w="3231"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Реквизиты правоустанавливающих документов. Кадастровый, условный или инвентарный номер зданий, сооружений</w:t>
            </w:r>
          </w:p>
        </w:tc>
        <w:tc>
          <w:tcPr>
            <w:tcW w:w="2211"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Распределение долей в праве собственности на объект недвижимости </w:t>
            </w:r>
            <w:hyperlink w:anchor="P397" w:history="1">
              <w:r w:rsidRPr="00E66DC1">
                <w:rPr>
                  <w:rFonts w:ascii="Times New Roman" w:hAnsi="Times New Roman" w:cs="Times New Roman"/>
                  <w:color w:val="000000" w:themeColor="text1"/>
                  <w:sz w:val="28"/>
                  <w:szCs w:val="28"/>
                </w:rPr>
                <w:t>&lt;*&gt;</w:t>
              </w:r>
            </w:hyperlink>
          </w:p>
        </w:tc>
      </w:tr>
      <w:tr w:rsidR="008F255C" w:rsidRPr="00E66DC1" w:rsidTr="00E639F0">
        <w:tc>
          <w:tcPr>
            <w:tcW w:w="534"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1734"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2047"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3231"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2211"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r>
    </w:tbl>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4"/>
          <w:szCs w:val="28"/>
        </w:rPr>
      </w:pPr>
      <w:bookmarkStart w:id="7" w:name="P397"/>
      <w:bookmarkEnd w:id="7"/>
      <w:r w:rsidRPr="00E66DC1">
        <w:rPr>
          <w:rFonts w:ascii="Times New Roman" w:hAnsi="Times New Roman" w:cs="Times New Roman"/>
          <w:color w:val="000000" w:themeColor="text1"/>
          <w:sz w:val="24"/>
          <w:szCs w:val="28"/>
        </w:rPr>
        <w:t>&lt;*&gt; - заполняется при наличии нескольких собственников объекта недвижимости.</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Настоящим заявляю, что:</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все объекты недвижимости, расположенные на испрашиваемом земельном участке, без каких либо исключений указаны в данном перечне;</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на испрашиваемом земельном участке отсутствуют не указанные в данном перечне объекты незавершенного строительства, самовольно возведенные или бесхозяйные объекты недвижимого имущества;</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на земельном участке отсутствуют объекты недвижимости, находящиеся в собственности иных лиц (не указанных в данном перечне).</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nformat"/>
        <w:numPr>
          <w:ilvl w:val="0"/>
          <w:numId w:val="6"/>
        </w:numPr>
        <w:shd w:val="clear" w:color="auto" w:fill="FFFFFF" w:themeFill="background1"/>
        <w:ind w:left="0" w:firstLine="567"/>
        <w:jc w:val="both"/>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 xml:space="preserve"> На  обработку  моих  персональных  данных  (включая  их использование и передачу) </w:t>
      </w:r>
      <w:proofErr w:type="gramStart"/>
      <w:r w:rsidRPr="00E66DC1">
        <w:rPr>
          <w:rFonts w:ascii="Times New Roman" w:hAnsi="Times New Roman" w:cs="Times New Roman"/>
          <w:color w:val="000000" w:themeColor="text1"/>
          <w:sz w:val="22"/>
          <w:szCs w:val="28"/>
        </w:rPr>
        <w:t>согласен</w:t>
      </w:r>
      <w:proofErr w:type="gramEnd"/>
      <w:r w:rsidRPr="00E66DC1">
        <w:rPr>
          <w:rFonts w:ascii="Times New Roman" w:hAnsi="Times New Roman" w:cs="Times New Roman"/>
          <w:color w:val="000000" w:themeColor="text1"/>
          <w:sz w:val="22"/>
          <w:szCs w:val="28"/>
        </w:rPr>
        <w:t xml:space="preserve"> (согласна)</w:t>
      </w:r>
    </w:p>
    <w:p w:rsidR="00E639F0" w:rsidRPr="00E66DC1" w:rsidRDefault="00E639F0" w:rsidP="00E66DC1">
      <w:pPr>
        <w:pStyle w:val="ConsPlusNormal"/>
        <w:shd w:val="clear" w:color="auto" w:fill="FFFFFF" w:themeFill="background1"/>
        <w:ind w:firstLine="567"/>
        <w:jc w:val="both"/>
        <w:rPr>
          <w:rFonts w:ascii="Times New Roman" w:hAnsi="Times New Roman" w:cs="Times New Roman"/>
          <w:color w:val="000000" w:themeColor="text1"/>
          <w:sz w:val="28"/>
          <w:szCs w:val="28"/>
        </w:rPr>
      </w:pP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    Заявитель: ____________________________</w:t>
      </w:r>
      <w:r w:rsidR="00E639F0" w:rsidRPr="00E66DC1">
        <w:rPr>
          <w:rFonts w:ascii="Times New Roman" w:hAnsi="Times New Roman" w:cs="Times New Roman"/>
          <w:color w:val="000000" w:themeColor="text1"/>
          <w:sz w:val="28"/>
          <w:szCs w:val="28"/>
        </w:rPr>
        <w:t>___________________________</w:t>
      </w: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 xml:space="preserve">                        (Ф.И.О., должность представителя юр. лица,</w:t>
      </w: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 xml:space="preserve">                              Ф.И.О. физического лица)</w:t>
      </w:r>
    </w:p>
    <w:p w:rsidR="00E639F0" w:rsidRPr="00E66DC1" w:rsidRDefault="008F255C"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                                                    _______________________              </w:t>
      </w:r>
    </w:p>
    <w:p w:rsidR="008F255C" w:rsidRPr="00E66DC1" w:rsidRDefault="008F255C" w:rsidP="00E66DC1">
      <w:pPr>
        <w:pStyle w:val="ConsPlusNonformat"/>
        <w:shd w:val="clear" w:color="auto" w:fill="FFFFFF" w:themeFill="background1"/>
        <w:ind w:left="3540" w:firstLine="708"/>
        <w:jc w:val="right"/>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(подпись)</w:t>
      </w: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8F255C"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 xml:space="preserve">    </w:t>
      </w:r>
      <w:r w:rsidR="00E639F0" w:rsidRPr="00E66DC1">
        <w:rPr>
          <w:rFonts w:ascii="Times New Roman" w:hAnsi="Times New Roman" w:cs="Times New Roman"/>
          <w:color w:val="000000" w:themeColor="text1"/>
          <w:sz w:val="28"/>
          <w:szCs w:val="28"/>
        </w:rPr>
        <w:t>Прил</w:t>
      </w:r>
      <w:bookmarkStart w:id="8" w:name="_GoBack"/>
      <w:bookmarkEnd w:id="8"/>
      <w:r w:rsidR="00E639F0" w:rsidRPr="00E66DC1">
        <w:rPr>
          <w:rFonts w:ascii="Times New Roman" w:hAnsi="Times New Roman" w:cs="Times New Roman"/>
          <w:color w:val="000000" w:themeColor="text1"/>
          <w:sz w:val="28"/>
          <w:szCs w:val="28"/>
        </w:rPr>
        <w:t>ожение № 3</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 Административному регламенту</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предоставления муниципальной услуги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«Предоставление земельных участков,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государственная собственность на которые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не разграничена, находящихся на территории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Камышловского городского округа,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 земельных участков, находящихся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муниципальной собственности, в аренду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гражданам и юридическим лицам без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проведения торгов на территории </w:t>
      </w:r>
    </w:p>
    <w:p w:rsidR="008F255C"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 городского округа»</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bookmarkStart w:id="9" w:name="P441"/>
      <w:bookmarkEnd w:id="9"/>
      <w:r w:rsidRPr="00E66DC1">
        <w:rPr>
          <w:rFonts w:ascii="Times New Roman" w:hAnsi="Times New Roman" w:cs="Times New Roman"/>
          <w:color w:val="000000" w:themeColor="text1"/>
          <w:sz w:val="28"/>
          <w:szCs w:val="28"/>
        </w:rPr>
        <w:t>БЛОК-СХЕМА</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ПРЕДОСТАВЛЕНИЯ МУНИЦИПАЛЬНОЙ УСЛУГИ ПО ПРЕДОСТАВЛЕНИЮ</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ЗЕМЕЛЬНЫХ УЧАСТКОВ, ГОСУДАРСТВЕННАЯ СОБСТВЕННОСТЬ</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 КОТОРЫЕ НЕ РАЗГРАНИЧЕНА ЛИБО НАХОДЯЩИХСЯ</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МУНИЦИПАЛЬНОЙ СОБСТВЕННОСТИ, В АРЕНДУ ГРАЖДАНАМ И</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ЮРИДИЧЕСКИМ ЛИЦАМ БЕЗ ПРОВЕДЕНИЯ ТОРГОВ</w:t>
      </w:r>
    </w:p>
    <w:p w:rsidR="008F255C" w:rsidRPr="00E66DC1" w:rsidRDefault="00E63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3E564DEB" wp14:editId="0FF7FC47">
                <wp:simplePos x="0" y="0"/>
                <wp:positionH relativeFrom="margin">
                  <wp:align>center</wp:align>
                </wp:positionH>
                <wp:positionV relativeFrom="paragraph">
                  <wp:posOffset>144145</wp:posOffset>
                </wp:positionV>
                <wp:extent cx="3219450" cy="4762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219450" cy="47625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7046DC" w:rsidRDefault="007046DC" w:rsidP="00E639F0">
                            <w:pPr>
                              <w:jc w:val="center"/>
                            </w:pPr>
                            <w:r w:rsidRPr="00E639F0">
                              <w:rPr>
                                <w:rFonts w:ascii="Times New Roman" w:hAnsi="Times New Roman" w:cs="Times New Roman"/>
                                <w:color w:val="000000" w:themeColor="text1"/>
                                <w:sz w:val="28"/>
                                <w:szCs w:val="28"/>
                              </w:rPr>
                              <w:t>Прием документов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564DEB" id="Прямоугольник 2" o:spid="_x0000_s1026" style="position:absolute;left:0;text-align:left;margin-left:0;margin-top:11.35pt;width:253.5pt;height: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" fillcolor="white [3212]" strokecolor="black [3213]" strokeweight="1pt">
                <v:textbox>
                  <w:txbxContent>
                    <w:p w:rsidR="007046DC" w:rsidRDefault="007046DC" w:rsidP="00E639F0">
                      <w:pPr>
                        <w:jc w:val="center"/>
                      </w:pPr>
                      <w:r w:rsidRPr="00E639F0">
                        <w:rPr>
                          <w:rFonts w:ascii="Times New Roman" w:hAnsi="Times New Roman" w:cs="Times New Roman"/>
                          <w:color w:val="000000" w:themeColor="text1"/>
                          <w:sz w:val="28"/>
                          <w:szCs w:val="28"/>
                        </w:rPr>
                        <w:t>Прием документов и регистрация заявления</w:t>
                      </w:r>
                    </w:p>
                  </w:txbxContent>
                </v:textbox>
                <w10:wrap anchorx="margin"/>
              </v:rect>
            </w:pict>
          </mc:Fallback>
        </mc:AlternateContent>
      </w:r>
    </w:p>
    <w:p w:rsidR="00E639F0" w:rsidRPr="00E66DC1" w:rsidRDefault="00E639F0"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E639F0" w:rsidRPr="00E66DC1" w:rsidRDefault="004A47F1" w:rsidP="00E66DC1">
      <w:pPr>
        <w:pStyle w:val="ConsPlusNormal"/>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0528" behindDoc="0" locked="0" layoutInCell="1" allowOverlap="1" wp14:anchorId="3795E358" wp14:editId="0C3F7F9D">
                <wp:simplePos x="0" y="0"/>
                <wp:positionH relativeFrom="margin">
                  <wp:posOffset>2834641</wp:posOffset>
                </wp:positionH>
                <wp:positionV relativeFrom="paragraph">
                  <wp:posOffset>16510</wp:posOffset>
                </wp:positionV>
                <wp:extent cx="171450" cy="333375"/>
                <wp:effectExtent l="19050" t="0" r="19050" b="47625"/>
                <wp:wrapNone/>
                <wp:docPr id="11" name="Стрелка вниз 11"/>
                <wp:cNvGraphicFramePr/>
                <a:graphic xmlns:a="http://schemas.openxmlformats.org/drawingml/2006/main">
                  <a:graphicData uri="http://schemas.microsoft.com/office/word/2010/wordprocessingShape">
                    <wps:wsp>
                      <wps:cNvSpPr/>
                      <wps:spPr>
                        <a:xfrm>
                          <a:off x="0" y="0"/>
                          <a:ext cx="171450" cy="333375"/>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0E63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23.2pt;margin-top:1.3pt;width:13.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" adj="16046" fillcolor="white [3212]" strokecolor="black [1600]" strokeweight="1pt">
                <w10:wrap anchorx="margin"/>
              </v:shape>
            </w:pict>
          </mc:Fallback>
        </mc:AlternateConten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7B0F58F0" wp14:editId="16D3E427">
                <wp:simplePos x="0" y="0"/>
                <wp:positionH relativeFrom="margin">
                  <wp:posOffset>1263015</wp:posOffset>
                </wp:positionH>
                <wp:positionV relativeFrom="paragraph">
                  <wp:posOffset>164465</wp:posOffset>
                </wp:positionV>
                <wp:extent cx="3257550" cy="381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3257550" cy="3810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7046DC" w:rsidRPr="00E639F0" w:rsidRDefault="007046DC" w:rsidP="00E639F0">
                            <w:pPr>
                              <w:jc w:val="center"/>
                              <w:rPr>
                                <w:rFonts w:ascii="Times New Roman" w:hAnsi="Times New Roman" w:cs="Times New Roman"/>
                                <w:sz w:val="28"/>
                                <w:szCs w:val="28"/>
                              </w:rPr>
                            </w:pPr>
                            <w:r w:rsidRPr="00E639F0">
                              <w:rPr>
                                <w:rFonts w:ascii="Times New Roman" w:hAnsi="Times New Roman" w:cs="Times New Roman"/>
                                <w:color w:val="000000" w:themeColor="text1"/>
                                <w:sz w:val="28"/>
                                <w:szCs w:val="28"/>
                              </w:rPr>
                              <w:t>Экспертиза документов</w:t>
                            </w:r>
                            <w:r w:rsidRPr="00E639F0">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0F58F0" id="Прямоугольник 3" o:spid="_x0000_s1027" style="position:absolute;left:0;text-align:left;margin-left:99.45pt;margin-top:12.95pt;width:256.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" fillcolor="white [3212]" strokecolor="black [3213]" strokeweight="1pt">
                <v:textbox>
                  <w:txbxContent>
                    <w:p w:rsidR="007046DC" w:rsidRPr="00E639F0" w:rsidRDefault="007046DC" w:rsidP="00E639F0">
                      <w:pPr>
                        <w:jc w:val="center"/>
                        <w:rPr>
                          <w:rFonts w:ascii="Times New Roman" w:hAnsi="Times New Roman" w:cs="Times New Roman"/>
                          <w:sz w:val="28"/>
                          <w:szCs w:val="28"/>
                        </w:rPr>
                      </w:pPr>
                      <w:r w:rsidRPr="00E639F0">
                        <w:rPr>
                          <w:rFonts w:ascii="Times New Roman" w:hAnsi="Times New Roman" w:cs="Times New Roman"/>
                          <w:color w:val="000000" w:themeColor="text1"/>
                          <w:sz w:val="28"/>
                          <w:szCs w:val="28"/>
                        </w:rPr>
                        <w:t>Экспертиза документов</w:t>
                      </w:r>
                      <w:r w:rsidRPr="00E639F0">
                        <w:rPr>
                          <w:rFonts w:ascii="Times New Roman" w:hAnsi="Times New Roman" w:cs="Times New Roman"/>
                          <w:sz w:val="28"/>
                          <w:szCs w:val="28"/>
                        </w:rPr>
                        <w:t xml:space="preserve">            </w:t>
                      </w:r>
                    </w:p>
                  </w:txbxContent>
                </v:textbox>
                <w10:wrap anchorx="margin"/>
              </v:rect>
            </w:pict>
          </mc:Fallback>
        </mc:AlternateConten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4A47F1"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6672" behindDoc="0" locked="0" layoutInCell="1" allowOverlap="1" wp14:anchorId="59E47479" wp14:editId="2C552AAA">
                <wp:simplePos x="0" y="0"/>
                <wp:positionH relativeFrom="margin">
                  <wp:posOffset>3787140</wp:posOffset>
                </wp:positionH>
                <wp:positionV relativeFrom="paragraph">
                  <wp:posOffset>146050</wp:posOffset>
                </wp:positionV>
                <wp:extent cx="171450" cy="514350"/>
                <wp:effectExtent l="19050" t="0" r="19050" b="38100"/>
                <wp:wrapNone/>
                <wp:docPr id="14" name="Стрелка вниз 14"/>
                <wp:cNvGraphicFramePr/>
                <a:graphic xmlns:a="http://schemas.openxmlformats.org/drawingml/2006/main">
                  <a:graphicData uri="http://schemas.microsoft.com/office/word/2010/wordprocessingShape">
                    <wps:wsp>
                      <wps:cNvSpPr/>
                      <wps:spPr>
                        <a:xfrm>
                          <a:off x="0" y="0"/>
                          <a:ext cx="171450" cy="514350"/>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0A0CC" id="Стрелка вниз 14" o:spid="_x0000_s1026" type="#_x0000_t67" style="position:absolute;margin-left:298.2pt;margin-top:11.5pt;width:13.5pt;height:4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" adj="18000" fillcolor="white [3212]" strokecolor="black [1600]" strokeweight="1pt">
                <w10:wrap anchorx="margin"/>
              </v:shape>
            </w:pict>
          </mc:Fallback>
        </mc:AlternateContent>
      </w: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2576" behindDoc="0" locked="0" layoutInCell="1" allowOverlap="1" wp14:anchorId="5A527407" wp14:editId="283A1A32">
                <wp:simplePos x="0" y="0"/>
                <wp:positionH relativeFrom="margin">
                  <wp:posOffset>1634491</wp:posOffset>
                </wp:positionH>
                <wp:positionV relativeFrom="paragraph">
                  <wp:posOffset>136525</wp:posOffset>
                </wp:positionV>
                <wp:extent cx="171450" cy="390525"/>
                <wp:effectExtent l="19050" t="0" r="38100" b="47625"/>
                <wp:wrapNone/>
                <wp:docPr id="12" name="Стрелка вниз 12"/>
                <wp:cNvGraphicFramePr/>
                <a:graphic xmlns:a="http://schemas.openxmlformats.org/drawingml/2006/main">
                  <a:graphicData uri="http://schemas.microsoft.com/office/word/2010/wordprocessingShape">
                    <wps:wsp>
                      <wps:cNvSpPr/>
                      <wps:spPr>
                        <a:xfrm>
                          <a:off x="0" y="0"/>
                          <a:ext cx="171450" cy="390525"/>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B8B74A" id="Стрелка вниз 12" o:spid="_x0000_s1026" type="#_x0000_t67" style="position:absolute;margin-left:128.7pt;margin-top:10.75pt;width:13.5pt;height:3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" adj="16859" fillcolor="white [3212]" strokecolor="black [1600]" strokeweight="1pt">
                <w10:wrap anchorx="margin"/>
              </v:shape>
            </w:pict>
          </mc:Fallback>
        </mc:AlternateConten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4A47F1"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580BA7FC" wp14:editId="523854C0">
                <wp:simplePos x="0" y="0"/>
                <wp:positionH relativeFrom="column">
                  <wp:posOffset>-89535</wp:posOffset>
                </wp:positionH>
                <wp:positionV relativeFrom="paragraph">
                  <wp:posOffset>118110</wp:posOffset>
                </wp:positionV>
                <wp:extent cx="2876550" cy="12287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76550" cy="12287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7046DC" w:rsidRPr="00E639F0" w:rsidRDefault="007046DC" w:rsidP="00E639F0">
                            <w:pPr>
                              <w:jc w:val="center"/>
                              <w:rPr>
                                <w:rFonts w:ascii="Times New Roman" w:hAnsi="Times New Roman" w:cs="Times New Roman"/>
                                <w:color w:val="000000" w:themeColor="text1"/>
                                <w:sz w:val="28"/>
                                <w:szCs w:val="28"/>
                              </w:rPr>
                            </w:pPr>
                            <w:r w:rsidRPr="00E639F0">
                              <w:rPr>
                                <w:rFonts w:ascii="Times New Roman" w:hAnsi="Times New Roman" w:cs="Times New Roman"/>
                                <w:color w:val="000000" w:themeColor="text1"/>
                                <w:sz w:val="28"/>
                                <w:szCs w:val="28"/>
                              </w:rPr>
                              <w:t xml:space="preserve">Направление межведомственного запроса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0BA7FC" id="Прямоугольник 5" o:spid="_x0000_s1028" style="position:absolute;left:0;text-align:left;margin-left:-7.05pt;margin-top:9.3pt;width:226.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" fillcolor="white [3212]" strokecolor="black [3213]" strokeweight="1pt">
                <v:textbox>
                  <w:txbxContent>
                    <w:p w:rsidR="007046DC" w:rsidRPr="00E639F0" w:rsidRDefault="007046DC" w:rsidP="00E639F0">
                      <w:pPr>
                        <w:jc w:val="center"/>
                        <w:rPr>
                          <w:rFonts w:ascii="Times New Roman" w:hAnsi="Times New Roman" w:cs="Times New Roman"/>
                          <w:color w:val="000000" w:themeColor="text1"/>
                          <w:sz w:val="28"/>
                          <w:szCs w:val="28"/>
                        </w:rPr>
                      </w:pPr>
                      <w:r w:rsidRPr="00E639F0">
                        <w:rPr>
                          <w:rFonts w:ascii="Times New Roman" w:hAnsi="Times New Roman" w:cs="Times New Roman"/>
                          <w:color w:val="000000" w:themeColor="text1"/>
                          <w:sz w:val="28"/>
                          <w:szCs w:val="28"/>
                        </w:rPr>
                        <w:t xml:space="preserve">Направление межведомственного запроса    </w:t>
                      </w:r>
                    </w:p>
                  </w:txbxContent>
                </v:textbox>
              </v:rect>
            </w:pict>
          </mc:Fallback>
        </mc:AlternateContent>
      </w:r>
    </w:p>
    <w:p w:rsidR="00E639F0" w:rsidRPr="00E66DC1" w:rsidRDefault="004A47F1"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56181A4C" wp14:editId="75B5B990">
                <wp:simplePos x="0" y="0"/>
                <wp:positionH relativeFrom="column">
                  <wp:posOffset>3148965</wp:posOffset>
                </wp:positionH>
                <wp:positionV relativeFrom="paragraph">
                  <wp:posOffset>37465</wp:posOffset>
                </wp:positionV>
                <wp:extent cx="2552700" cy="4762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552700" cy="47625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7046DC" w:rsidRPr="00E639F0" w:rsidRDefault="007046DC" w:rsidP="00E639F0">
                            <w:pPr>
                              <w:jc w:val="center"/>
                              <w:rPr>
                                <w:color w:val="000000" w:themeColor="text1"/>
                              </w:rPr>
                            </w:pPr>
                            <w:r w:rsidRPr="00E639F0">
                              <w:rPr>
                                <w:rFonts w:ascii="Times New Roman" w:hAnsi="Times New Roman" w:cs="Times New Roman"/>
                                <w:color w:val="000000" w:themeColor="text1"/>
                                <w:sz w:val="28"/>
                                <w:szCs w:val="28"/>
                              </w:rPr>
                              <w:t xml:space="preserve">Возврат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181A4C" id="Прямоугольник 4" o:spid="_x0000_s1029" style="position:absolute;left:0;text-align:left;margin-left:247.95pt;margin-top:2.95pt;width:201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" fillcolor="white [3212]" strokecolor="black [3213]" strokeweight="1pt">
                <v:textbox>
                  <w:txbxContent>
                    <w:p w:rsidR="007046DC" w:rsidRPr="00E639F0" w:rsidRDefault="007046DC" w:rsidP="00E639F0">
                      <w:pPr>
                        <w:jc w:val="center"/>
                        <w:rPr>
                          <w:color w:val="000000" w:themeColor="text1"/>
                        </w:rPr>
                      </w:pPr>
                      <w:r w:rsidRPr="00E639F0">
                        <w:rPr>
                          <w:rFonts w:ascii="Times New Roman" w:hAnsi="Times New Roman" w:cs="Times New Roman"/>
                          <w:color w:val="000000" w:themeColor="text1"/>
                          <w:sz w:val="28"/>
                          <w:szCs w:val="28"/>
                        </w:rPr>
                        <w:t xml:space="preserve">Возврат документов   </w:t>
                      </w:r>
                    </w:p>
                  </w:txbxContent>
                </v:textbox>
              </v:rect>
            </w:pict>
          </mc:Fallback>
        </mc:AlternateConten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4A47F1" w:rsidRPr="00E66DC1" w:rsidRDefault="005B48AD"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8720" behindDoc="0" locked="0" layoutInCell="1" allowOverlap="1" wp14:anchorId="579CAEFD" wp14:editId="30F20C7C">
                <wp:simplePos x="0" y="0"/>
                <wp:positionH relativeFrom="column">
                  <wp:posOffset>2787015</wp:posOffset>
                </wp:positionH>
                <wp:positionV relativeFrom="paragraph">
                  <wp:posOffset>67310</wp:posOffset>
                </wp:positionV>
                <wp:extent cx="371475" cy="200025"/>
                <wp:effectExtent l="0" t="19050" r="47625" b="47625"/>
                <wp:wrapNone/>
                <wp:docPr id="17" name="Стрелка вправо 17"/>
                <wp:cNvGraphicFramePr/>
                <a:graphic xmlns:a="http://schemas.openxmlformats.org/drawingml/2006/main">
                  <a:graphicData uri="http://schemas.microsoft.com/office/word/2010/wordprocessingShape">
                    <wps:wsp>
                      <wps:cNvSpPr/>
                      <wps:spPr>
                        <a:xfrm>
                          <a:off x="0" y="0"/>
                          <a:ext cx="371475" cy="200025"/>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C259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219.45pt;margin-top:5.3pt;width:29.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" adj="15785" fillcolor="white [3212]" strokecolor="black [1600]" strokeweight="1pt"/>
            </w:pict>
          </mc:Fallback>
        </mc:AlternateContent>
      </w: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7696" behindDoc="0" locked="0" layoutInCell="1" allowOverlap="1" wp14:anchorId="50D5AC17" wp14:editId="3037CD4A">
                <wp:simplePos x="0" y="0"/>
                <wp:positionH relativeFrom="column">
                  <wp:posOffset>2796540</wp:posOffset>
                </wp:positionH>
                <wp:positionV relativeFrom="paragraph">
                  <wp:posOffset>191135</wp:posOffset>
                </wp:positionV>
                <wp:extent cx="45719" cy="45719"/>
                <wp:effectExtent l="0" t="19050" r="31115" b="31115"/>
                <wp:wrapNone/>
                <wp:docPr id="16" name="Стрелка вправо 16"/>
                <wp:cNvGraphicFramePr/>
                <a:graphic xmlns:a="http://schemas.openxmlformats.org/drawingml/2006/main">
                  <a:graphicData uri="http://schemas.microsoft.com/office/word/2010/wordprocessingShape">
                    <wps:wsp>
                      <wps:cNvSpPr/>
                      <wps:spPr>
                        <a:xfrm>
                          <a:off x="0" y="0"/>
                          <a:ext cx="457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AB26BC1" id="Стрелка вправо 16" o:spid="_x0000_s1026" type="#_x0000_t13" style="position:absolute;margin-left:220.2pt;margin-top:15.05pt;width:3.6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" adj="10800" fillcolor="#5b9bd5 [3204]" strokecolor="#1f4d78 [1604]" strokeweight="1pt"/>
            </w:pict>
          </mc:Fallback>
        </mc:AlternateContent>
      </w: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7456" behindDoc="0" locked="0" layoutInCell="1" allowOverlap="1" wp14:anchorId="67CB6F0A" wp14:editId="026FC6B3">
                <wp:simplePos x="0" y="0"/>
                <wp:positionH relativeFrom="column">
                  <wp:posOffset>3148965</wp:posOffset>
                </wp:positionH>
                <wp:positionV relativeFrom="paragraph">
                  <wp:posOffset>19685</wp:posOffset>
                </wp:positionV>
                <wp:extent cx="2562225" cy="7524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562225" cy="75247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7046DC" w:rsidRPr="004A47F1" w:rsidRDefault="007046DC"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 xml:space="preserve">Отказ в предоставлении </w:t>
                            </w:r>
                            <w:r>
                              <w:rPr>
                                <w:rFonts w:ascii="Times New Roman" w:hAnsi="Times New Roman" w:cs="Times New Roman"/>
                                <w:color w:val="000000" w:themeColor="text1"/>
                                <w:sz w:val="28"/>
                                <w:szCs w:val="28"/>
                              </w:rPr>
                              <w:t xml:space="preserve">муниципальной услуги (при необходимости)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CB6F0A" id="Прямоугольник 6" o:spid="_x0000_s1030" style="position:absolute;left:0;text-align:left;margin-left:247.95pt;margin-top:1.55pt;width:201.7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" fillcolor="white [3212]" strokecolor="black [3213]" strokeweight="1pt">
                <v:textbox>
                  <w:txbxContent>
                    <w:p w:rsidR="007046DC" w:rsidRPr="004A47F1" w:rsidRDefault="007046DC"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 xml:space="preserve">Отказ в предоставлении </w:t>
                      </w:r>
                      <w:r>
                        <w:rPr>
                          <w:rFonts w:ascii="Times New Roman" w:hAnsi="Times New Roman" w:cs="Times New Roman"/>
                          <w:color w:val="000000" w:themeColor="text1"/>
                          <w:sz w:val="28"/>
                          <w:szCs w:val="28"/>
                        </w:rPr>
                        <w:t xml:space="preserve">муниципальной услуги (при необходимости) </w:t>
                      </w:r>
                    </w:p>
                  </w:txbxContent>
                </v:textbox>
              </v:rect>
            </w:pict>
          </mc:Fallback>
        </mc:AlternateContent>
      </w:r>
    </w:p>
    <w:p w:rsidR="0003190A" w:rsidRPr="00E66DC1" w:rsidRDefault="004A47F1"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1526825E" wp14:editId="0164129E">
                <wp:simplePos x="0" y="0"/>
                <wp:positionH relativeFrom="margin">
                  <wp:posOffset>958215</wp:posOffset>
                </wp:positionH>
                <wp:positionV relativeFrom="paragraph">
                  <wp:posOffset>129540</wp:posOffset>
                </wp:positionV>
                <wp:extent cx="180975" cy="428625"/>
                <wp:effectExtent l="19050" t="0" r="28575" b="47625"/>
                <wp:wrapNone/>
                <wp:docPr id="13" name="Стрелка вниз 13"/>
                <wp:cNvGraphicFramePr/>
                <a:graphic xmlns:a="http://schemas.openxmlformats.org/drawingml/2006/main">
                  <a:graphicData uri="http://schemas.microsoft.com/office/word/2010/wordprocessingShape">
                    <wps:wsp>
                      <wps:cNvSpPr/>
                      <wps:spPr>
                        <a:xfrm>
                          <a:off x="0" y="0"/>
                          <a:ext cx="180975" cy="428625"/>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D59AD0" id="Стрелка вниз 13" o:spid="_x0000_s1026" type="#_x0000_t67" style="position:absolute;margin-left:75.45pt;margin-top:10.2pt;width:14.25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" adj="17040" fillcolor="white [3212]" strokecolor="black [1600]" strokeweight="1pt">
                <w10:wrap anchorx="margin"/>
              </v:shape>
            </w:pict>
          </mc:Fallback>
        </mc:AlternateContent>
      </w: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772ADFEE" wp14:editId="42DDB7EE">
                <wp:simplePos x="0" y="0"/>
                <wp:positionH relativeFrom="column">
                  <wp:posOffset>-156210</wp:posOffset>
                </wp:positionH>
                <wp:positionV relativeFrom="paragraph">
                  <wp:posOffset>567690</wp:posOffset>
                </wp:positionV>
                <wp:extent cx="2562225" cy="5334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562225" cy="5334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7046DC" w:rsidRPr="00E639F0" w:rsidRDefault="007046DC"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Подгот</w:t>
                            </w:r>
                            <w:r>
                              <w:rPr>
                                <w:rFonts w:ascii="Times New Roman" w:hAnsi="Times New Roman" w:cs="Times New Roman"/>
                                <w:color w:val="000000" w:themeColor="text1"/>
                                <w:sz w:val="28"/>
                                <w:szCs w:val="28"/>
                              </w:rPr>
                              <w:t xml:space="preserve">овка и направление проекта </w:t>
                            </w:r>
                            <w:r w:rsidRPr="004A47F1">
                              <w:rPr>
                                <w:rFonts w:ascii="Times New Roman" w:hAnsi="Times New Roman" w:cs="Times New Roman"/>
                                <w:color w:val="000000" w:themeColor="text1"/>
                                <w:sz w:val="28"/>
                                <w:szCs w:val="28"/>
                              </w:rPr>
                              <w:t xml:space="preserve">договора аренды </w:t>
                            </w:r>
                            <w:r w:rsidRPr="009A6C6D">
                              <w:rPr>
                                <w:rFonts w:ascii="Times New Roman" w:hAnsi="Times New Roman" w:cs="Times New Roman"/>
                                <w:sz w:val="28"/>
                                <w:szCs w:val="28"/>
                              </w:rPr>
                              <w:t xml:space="preserve">земельного участка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2ADFEE" id="Прямоугольник 7" o:spid="_x0000_s1031" style="position:absolute;left:0;text-align:left;margin-left:-12.3pt;margin-top:44.7pt;width:201.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" fillcolor="white [3212]" strokecolor="black [3213]" strokeweight="1pt">
                <v:textbox>
                  <w:txbxContent>
                    <w:p w:rsidR="007046DC" w:rsidRPr="00E639F0" w:rsidRDefault="007046DC"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Подгот</w:t>
                      </w:r>
                      <w:r>
                        <w:rPr>
                          <w:rFonts w:ascii="Times New Roman" w:hAnsi="Times New Roman" w:cs="Times New Roman"/>
                          <w:color w:val="000000" w:themeColor="text1"/>
                          <w:sz w:val="28"/>
                          <w:szCs w:val="28"/>
                        </w:rPr>
                        <w:t xml:space="preserve">овка и направление проекта </w:t>
                      </w:r>
                      <w:r w:rsidRPr="004A47F1">
                        <w:rPr>
                          <w:rFonts w:ascii="Times New Roman" w:hAnsi="Times New Roman" w:cs="Times New Roman"/>
                          <w:color w:val="000000" w:themeColor="text1"/>
                          <w:sz w:val="28"/>
                          <w:szCs w:val="28"/>
                        </w:rPr>
                        <w:t xml:space="preserve">договора аренды </w:t>
                      </w:r>
                      <w:r w:rsidRPr="009A6C6D">
                        <w:rPr>
                          <w:rFonts w:ascii="Times New Roman" w:hAnsi="Times New Roman" w:cs="Times New Roman"/>
                          <w:sz w:val="28"/>
                          <w:szCs w:val="28"/>
                        </w:rPr>
                        <w:t xml:space="preserve">земельного участка    </w:t>
                      </w:r>
                    </w:p>
                  </w:txbxContent>
                </v:textbox>
              </v:rect>
            </w:pict>
          </mc:Fallback>
        </mc:AlternateContent>
      </w:r>
    </w:p>
    <w:sectPr w:rsidR="0003190A" w:rsidRPr="00E66DC1" w:rsidSect="00E639F0">
      <w:pgSz w:w="11905" w:h="16838"/>
      <w:pgMar w:top="1134" w:right="848"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17BB"/>
    <w:multiLevelType w:val="hybridMultilevel"/>
    <w:tmpl w:val="E5687674"/>
    <w:lvl w:ilvl="0" w:tplc="B2FAA10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A72757F"/>
    <w:multiLevelType w:val="hybridMultilevel"/>
    <w:tmpl w:val="B5841F3A"/>
    <w:lvl w:ilvl="0" w:tplc="7FA45AFA">
      <w:start w:val="1"/>
      <w:numFmt w:val="bullet"/>
      <w:lvlText w:val=""/>
      <w:lvlJc w:val="left"/>
      <w:pPr>
        <w:ind w:left="644" w:hanging="360"/>
      </w:pPr>
      <w:rPr>
        <w:rFonts w:ascii="Times New Roman" w:hAnsi="Times New Roman"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868498E"/>
    <w:multiLevelType w:val="hybridMultilevel"/>
    <w:tmpl w:val="1CAA1F5E"/>
    <w:lvl w:ilvl="0" w:tplc="128A9106">
      <w:start w:val="1"/>
      <w:numFmt w:val="decimal"/>
      <w:lvlText w:val="%1."/>
      <w:lvlJc w:val="left"/>
      <w:pPr>
        <w:ind w:left="1541" w:hanging="6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F807C5A"/>
    <w:multiLevelType w:val="hybridMultilevel"/>
    <w:tmpl w:val="BDDAD2A8"/>
    <w:lvl w:ilvl="0" w:tplc="2558196E">
      <w:start w:val="1"/>
      <w:numFmt w:val="bullet"/>
      <w:lvlText w:val=""/>
      <w:lvlJc w:val="left"/>
      <w:pPr>
        <w:ind w:left="786"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58298D"/>
    <w:multiLevelType w:val="hybridMultilevel"/>
    <w:tmpl w:val="7CC2BE6C"/>
    <w:lvl w:ilvl="0" w:tplc="51A47D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602F56"/>
    <w:multiLevelType w:val="hybridMultilevel"/>
    <w:tmpl w:val="0932310A"/>
    <w:lvl w:ilvl="0" w:tplc="AE66150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5C"/>
    <w:rsid w:val="0003190A"/>
    <w:rsid w:val="001964B3"/>
    <w:rsid w:val="0021085B"/>
    <w:rsid w:val="002C69F0"/>
    <w:rsid w:val="0031402F"/>
    <w:rsid w:val="003675A5"/>
    <w:rsid w:val="004A47F1"/>
    <w:rsid w:val="00514D8C"/>
    <w:rsid w:val="00530579"/>
    <w:rsid w:val="005B48AD"/>
    <w:rsid w:val="005F054D"/>
    <w:rsid w:val="006D68B8"/>
    <w:rsid w:val="007046DC"/>
    <w:rsid w:val="007E697C"/>
    <w:rsid w:val="008A32C9"/>
    <w:rsid w:val="008C1663"/>
    <w:rsid w:val="008F255C"/>
    <w:rsid w:val="008F6F7D"/>
    <w:rsid w:val="00984882"/>
    <w:rsid w:val="009A6C6D"/>
    <w:rsid w:val="009E4E24"/>
    <w:rsid w:val="00AA61E3"/>
    <w:rsid w:val="00AC24B0"/>
    <w:rsid w:val="00B13BB4"/>
    <w:rsid w:val="00B15E1F"/>
    <w:rsid w:val="00B226F0"/>
    <w:rsid w:val="00C50334"/>
    <w:rsid w:val="00C54A4D"/>
    <w:rsid w:val="00DD6AAA"/>
    <w:rsid w:val="00E1243D"/>
    <w:rsid w:val="00E639F0"/>
    <w:rsid w:val="00E66DC1"/>
    <w:rsid w:val="00EB243F"/>
    <w:rsid w:val="00F4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5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675A5"/>
    <w:rPr>
      <w:color w:val="0563C1" w:themeColor="hyperlink"/>
      <w:u w:val="single"/>
    </w:rPr>
  </w:style>
  <w:style w:type="paragraph" w:styleId="a4">
    <w:name w:val="Balloon Text"/>
    <w:basedOn w:val="a"/>
    <w:link w:val="a5"/>
    <w:uiPriority w:val="99"/>
    <w:semiHidden/>
    <w:unhideWhenUsed/>
    <w:rsid w:val="005B48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48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5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675A5"/>
    <w:rPr>
      <w:color w:val="0563C1" w:themeColor="hyperlink"/>
      <w:u w:val="single"/>
    </w:rPr>
  </w:style>
  <w:style w:type="paragraph" w:styleId="a4">
    <w:name w:val="Balloon Text"/>
    <w:basedOn w:val="a"/>
    <w:link w:val="a5"/>
    <w:uiPriority w:val="99"/>
    <w:semiHidden/>
    <w:unhideWhenUsed/>
    <w:rsid w:val="005B48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4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53A89285805DA4C903EBD865B1617DF0E3B557EF09143F63EB3C448C30C11BAB59957D0q7tDL" TargetMode="External"/><Relationship Id="rId13" Type="http://schemas.openxmlformats.org/officeDocument/2006/relationships/hyperlink" Target="consultantplus://offline/ref=D9BB3C89499A2AEB95DBC07637B6923E2F3C197B1030EC4DB5C5ECCE0BA6FA1F6454FAD66Et5I" TargetMode="External"/><Relationship Id="rId3" Type="http://schemas.microsoft.com/office/2007/relationships/stylesWithEffects" Target="stylesWithEffects.xml"/><Relationship Id="rId7" Type="http://schemas.openxmlformats.org/officeDocument/2006/relationships/hyperlink" Target="consultantplus://offline/ref=1E153A89285805DA4C903EBD865B1617DF0E3B557EF09143F63EB3C448C30C11BAB59957D1q7tCL" TargetMode="External"/><Relationship Id="rId12" Type="http://schemas.openxmlformats.org/officeDocument/2006/relationships/hyperlink" Target="consultantplus://offline/ref=1E153A89285805DA4C903EBD865B1617DF0E3B557EF09143F63EB3C448C30C11BAB59957D1q7t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E153A89285805DA4C903EBD865B1617DF0E3B557EF09143F63EB3C448C30C11BAB59957D1q7t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153A89285805DA4C903EBD865B1617DF0E3B557EF09143F63EB3C448C30C11BAB5995BD2q7t3L" TargetMode="External"/><Relationship Id="rId4" Type="http://schemas.openxmlformats.org/officeDocument/2006/relationships/settings" Target="settings.xml"/><Relationship Id="rId9" Type="http://schemas.openxmlformats.org/officeDocument/2006/relationships/hyperlink" Target="consultantplus://offline/ref=1E153A89285805DA4C903EBD865B1617DF0E3B557EF09143F63EB3C448C30C11BAB59957DFq7t9L" TargetMode="External"/><Relationship Id="rId14" Type="http://schemas.openxmlformats.org/officeDocument/2006/relationships/hyperlink" Target="consultantplus://offline/ref=D9BB3C89499A2AEB95DBC07637B6923E2F331A7C123EEC4DB5C5ECCE0BA6FA1F6454FADDE0BC63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25</Pages>
  <Words>8213</Words>
  <Characters>46815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2016-03-02T05:23:00Z</cp:lastPrinted>
  <dcterms:created xsi:type="dcterms:W3CDTF">2015-12-24T05:50:00Z</dcterms:created>
  <dcterms:modified xsi:type="dcterms:W3CDTF">2016-03-30T02:55:00Z</dcterms:modified>
</cp:coreProperties>
</file>