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66" w:rsidRDefault="00D45685">
      <w:pPr>
        <w:jc w:val="center"/>
      </w:pPr>
      <w:r>
        <w:rPr>
          <w:noProof/>
        </w:rPr>
        <w:drawing>
          <wp:inline distT="0" distB="0" distL="0" distR="0">
            <wp:extent cx="482600" cy="748030"/>
            <wp:effectExtent l="0" t="0" r="0" b="0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406" t="-909" r="-1406" b="-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866" w:rsidRDefault="00D45685">
      <w:pPr>
        <w:jc w:val="center"/>
        <w:rPr>
          <w:rFonts w:ascii="Liberation Serif;Times New Roma" w:hAnsi="Liberation Serif;Times New Roma" w:cs="Liberation Serif;Times New Roma"/>
          <w:b/>
          <w:bCs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Cs w:val="28"/>
        </w:rPr>
        <w:t>АДМИНИСТРАЦИЯ КАМЫШЛОВСКОГО ГОРОДСКОГО ОКРУГА</w:t>
      </w:r>
    </w:p>
    <w:p w:rsidR="009B5866" w:rsidRDefault="00D45685">
      <w:pPr>
        <w:jc w:val="center"/>
        <w:rPr>
          <w:rFonts w:ascii="Liberation Serif;Times New Roma" w:hAnsi="Liberation Serif;Times New Roma" w:cs="Liberation Serif;Times New Roma"/>
          <w:b/>
          <w:bCs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Cs w:val="28"/>
        </w:rPr>
        <w:t>П О С Т А Н О В Л Е Н И Е</w:t>
      </w:r>
    </w:p>
    <w:p w:rsidR="009B5866" w:rsidRDefault="009B5866">
      <w:pPr>
        <w:pBdr>
          <w:top w:val="double" w:sz="12" w:space="1" w:color="000000"/>
        </w:pBdr>
        <w:rPr>
          <w:rFonts w:ascii="Liberation Serif;Times New Roma" w:hAnsi="Liberation Serif;Times New Roma" w:cs="Liberation Serif;Times New Roma"/>
          <w:szCs w:val="28"/>
        </w:rPr>
      </w:pPr>
    </w:p>
    <w:p w:rsidR="009B5866" w:rsidRDefault="009B5866">
      <w:pPr>
        <w:pBdr>
          <w:top w:val="double" w:sz="12" w:space="1" w:color="000000"/>
        </w:pBdr>
        <w:rPr>
          <w:rFonts w:ascii="Liberation Serif;Times New Roma" w:hAnsi="Liberation Serif;Times New Roma" w:cs="Liberation Serif;Times New Roma"/>
          <w:szCs w:val="28"/>
        </w:rPr>
      </w:pPr>
    </w:p>
    <w:p w:rsidR="009B5866" w:rsidRDefault="00D45685">
      <w:pPr>
        <w:widowControl w:val="0"/>
      </w:pPr>
      <w:r>
        <w:rPr>
          <w:rFonts w:ascii="Liberation Serif" w:eastAsia="Times New Roman" w:hAnsi="Liberation Serif" w:cs="Liberation Serif;Times New Roma"/>
          <w:b/>
          <w:bCs/>
          <w:color w:val="000000"/>
          <w:spacing w:val="-1"/>
          <w:kern w:val="2"/>
          <w:szCs w:val="28"/>
        </w:rPr>
        <w:t>от 06.03</w:t>
      </w:r>
      <w:r>
        <w:rPr>
          <w:rFonts w:ascii="Liberation Serif" w:eastAsia="Times New Roman" w:hAnsi="Liberation Serif" w:cs="Liberation Serif;Times New Roma"/>
          <w:b/>
          <w:bCs/>
          <w:color w:val="000000"/>
          <w:spacing w:val="-1"/>
          <w:kern w:val="2"/>
          <w:szCs w:val="28"/>
          <w:lang w:val="en-US"/>
        </w:rPr>
        <w:t>.2020</w:t>
      </w:r>
      <w:r>
        <w:rPr>
          <w:rFonts w:ascii="Liberation Serif" w:eastAsia="Times New Roman" w:hAnsi="Liberation Serif" w:cs="Liberation Serif;Times New Roma"/>
          <w:b/>
          <w:bCs/>
          <w:color w:val="000000"/>
          <w:spacing w:val="-1"/>
          <w:kern w:val="2"/>
          <w:szCs w:val="28"/>
        </w:rPr>
        <w:t xml:space="preserve">  N 158</w:t>
      </w:r>
    </w:p>
    <w:p w:rsidR="009B5866" w:rsidRDefault="009B5866">
      <w:pPr>
        <w:widowControl w:val="0"/>
        <w:jc w:val="center"/>
        <w:rPr>
          <w:rFonts w:ascii="Liberation Serif" w:hAnsi="Liberation Serif"/>
          <w:b/>
          <w:bCs/>
          <w:iCs/>
          <w:szCs w:val="28"/>
        </w:rPr>
      </w:pPr>
    </w:p>
    <w:p w:rsidR="009B5866" w:rsidRDefault="00D45685">
      <w:pPr>
        <w:widowControl w:val="0"/>
        <w:jc w:val="center"/>
      </w:pPr>
      <w:r>
        <w:rPr>
          <w:rFonts w:ascii="Liberation Serif" w:hAnsi="Liberation Serif"/>
          <w:b/>
          <w:bCs/>
          <w:iCs/>
          <w:szCs w:val="28"/>
        </w:rPr>
        <w:t xml:space="preserve">О внесении изменений в Правила осуществления </w:t>
      </w:r>
    </w:p>
    <w:p w:rsidR="009B5866" w:rsidRDefault="00D45685">
      <w:pPr>
        <w:widowControl w:val="0"/>
        <w:jc w:val="center"/>
        <w:rPr>
          <w:rFonts w:ascii="Liberation Serif" w:hAnsi="Liberation Serif"/>
          <w:b/>
          <w:bCs/>
          <w:iCs/>
          <w:szCs w:val="28"/>
        </w:rPr>
      </w:pPr>
      <w:r>
        <w:rPr>
          <w:rFonts w:ascii="Liberation Serif" w:hAnsi="Liberation Serif"/>
          <w:b/>
          <w:bCs/>
          <w:iCs/>
          <w:szCs w:val="28"/>
        </w:rPr>
        <w:t xml:space="preserve">финансовым управлением администрации Камышловского </w:t>
      </w:r>
    </w:p>
    <w:p w:rsidR="009B5866" w:rsidRDefault="00D45685">
      <w:pPr>
        <w:widowControl w:val="0"/>
        <w:jc w:val="center"/>
        <w:rPr>
          <w:rFonts w:ascii="Liberation Serif" w:hAnsi="Liberation Serif"/>
          <w:b/>
          <w:bCs/>
          <w:iCs/>
          <w:szCs w:val="28"/>
        </w:rPr>
      </w:pPr>
      <w:r>
        <w:rPr>
          <w:rFonts w:ascii="Liberation Serif" w:hAnsi="Liberation Serif"/>
          <w:b/>
          <w:bCs/>
          <w:iCs/>
          <w:szCs w:val="28"/>
        </w:rPr>
        <w:t xml:space="preserve">городского округа полномочий по контролю в финансово-бюджетной сфере, утвержденные постановлением главы Камышловского </w:t>
      </w:r>
    </w:p>
    <w:p w:rsidR="009B5866" w:rsidRDefault="00D45685">
      <w:pPr>
        <w:widowControl w:val="0"/>
        <w:jc w:val="center"/>
        <w:rPr>
          <w:rFonts w:ascii="Liberation Serif" w:hAnsi="Liberation Serif"/>
          <w:b/>
          <w:bCs/>
          <w:iCs/>
          <w:szCs w:val="28"/>
        </w:rPr>
      </w:pPr>
      <w:bookmarkStart w:id="0" w:name="__DdeLink__4633_3467118054"/>
      <w:r>
        <w:rPr>
          <w:rFonts w:ascii="Liberation Serif" w:hAnsi="Liberation Serif"/>
          <w:b/>
          <w:bCs/>
          <w:iCs/>
          <w:szCs w:val="28"/>
        </w:rPr>
        <w:t>городского округа от 28.02.2014 года № 386</w:t>
      </w:r>
      <w:bookmarkEnd w:id="0"/>
    </w:p>
    <w:p w:rsidR="009B5866" w:rsidRDefault="009B5866">
      <w:pPr>
        <w:pStyle w:val="ConsPlusTitle"/>
        <w:widowControl/>
        <w:jc w:val="center"/>
        <w:rPr>
          <w:rFonts w:ascii="Liberation Serif" w:hAnsi="Liberation Serif"/>
          <w:i/>
          <w:iCs/>
        </w:rPr>
      </w:pPr>
    </w:p>
    <w:p w:rsidR="009B5866" w:rsidRDefault="00D45685">
      <w:pPr>
        <w:pStyle w:val="ConsPlusTitle"/>
        <w:widowControl/>
        <w:ind w:firstLine="709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В соответствии с Федеральным законом от 26 июля 2019 года № 199-ФЗ «О внесении изменений в Бю</w:t>
      </w:r>
      <w:r>
        <w:rPr>
          <w:rFonts w:ascii="Liberation Serif" w:hAnsi="Liberation Serif"/>
          <w:b w:val="0"/>
        </w:rPr>
        <w:t>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и от 27 декабря 2019 № 449-ФЗ «О внесении изменений в Федеральный закон</w:t>
      </w:r>
      <w:r>
        <w:rPr>
          <w:rFonts w:ascii="Liberation Serif" w:hAnsi="Liberation Serif"/>
          <w:b w:val="0"/>
        </w:rPr>
        <w:t xml:space="preserve"> «О контрактной системе в сфере закупок товаров, работ, услуг для обеспечения государственных и муниципальных нужд», в целях совершенствования исполнения финансовым управлением администрации Камышловского городского округа полномочий по контролю в финансов</w:t>
      </w:r>
      <w:r>
        <w:rPr>
          <w:rFonts w:ascii="Liberation Serif" w:hAnsi="Liberation Serif"/>
          <w:b w:val="0"/>
        </w:rPr>
        <w:t xml:space="preserve">о-бюджетной сфере, администрация Камышловского городского округа </w:t>
      </w:r>
    </w:p>
    <w:p w:rsidR="009B5866" w:rsidRDefault="00D45685">
      <w:pPr>
        <w:textAlignment w:val="baseline"/>
      </w:pPr>
      <w:r>
        <w:rPr>
          <w:rFonts w:ascii="Liberation Serif" w:hAnsi="Liberation Serif"/>
          <w:b/>
          <w:bCs/>
          <w:szCs w:val="28"/>
        </w:rPr>
        <w:t xml:space="preserve">ПОСТАНОВЛЯЕТ: </w:t>
      </w:r>
    </w:p>
    <w:p w:rsidR="009B5866" w:rsidRDefault="00D45685">
      <w:pPr>
        <w:widowControl w:val="0"/>
        <w:ind w:firstLine="709"/>
        <w:jc w:val="both"/>
      </w:pPr>
      <w:r>
        <w:rPr>
          <w:rFonts w:ascii="Liberation Serif" w:hAnsi="Liberation Serif"/>
          <w:szCs w:val="28"/>
        </w:rPr>
        <w:t>1. Внести в П</w:t>
      </w:r>
      <w:r>
        <w:rPr>
          <w:rFonts w:ascii="Liberation Serif" w:hAnsi="Liberation Serif"/>
          <w:bCs/>
          <w:iCs/>
          <w:szCs w:val="28"/>
        </w:rPr>
        <w:t xml:space="preserve">равила осуществления финансовым управлением администрации Камышловского городского округа полномочий по контролю в финансово-бюджетной сфере, утвержденные </w:t>
      </w:r>
      <w:r>
        <w:rPr>
          <w:rFonts w:ascii="Liberation Serif" w:hAnsi="Liberation Serif"/>
          <w:szCs w:val="28"/>
        </w:rPr>
        <w:t xml:space="preserve">постановление главы Камышловского городского округа от </w:t>
      </w:r>
      <w:r>
        <w:rPr>
          <w:rFonts w:ascii="Liberation Serif" w:hAnsi="Liberation Serif"/>
          <w:bCs/>
          <w:iCs/>
          <w:szCs w:val="28"/>
        </w:rPr>
        <w:t>28.02.2014 № 386 «Об утверждении правил осуществления финансовым управлением администрации Камышловского городского округа полномочий по контролю в финансово-бюджетной сфере» с изменениями внесенными п</w:t>
      </w:r>
      <w:r>
        <w:rPr>
          <w:rFonts w:ascii="Liberation Serif" w:hAnsi="Liberation Serif"/>
          <w:bCs/>
          <w:iCs/>
          <w:szCs w:val="28"/>
        </w:rPr>
        <w:t>остановлением главы Камышловского городского округа от 01.04.2014 № 524, от 27.02.2017 № 150, от 09.10.2018 № 868, от 13.02.2019 № 85, от 04.07.2019 № 626, от 30.12.2019 №1130 изменения, изложив их в новой редакции (прилагается).</w:t>
      </w:r>
    </w:p>
    <w:p w:rsidR="009B5866" w:rsidRDefault="00D45685">
      <w:pPr>
        <w:pStyle w:val="ConsPlusTitle"/>
        <w:widowControl/>
        <w:ind w:firstLine="709"/>
        <w:jc w:val="both"/>
        <w:outlineLvl w:val="0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2. Разместить настоящее по</w:t>
      </w:r>
      <w:r>
        <w:rPr>
          <w:rFonts w:ascii="Liberation Serif" w:hAnsi="Liberation Serif"/>
          <w:b w:val="0"/>
        </w:rPr>
        <w:t xml:space="preserve">становление на официальном сайте Камышловского городского округа.  </w:t>
      </w:r>
    </w:p>
    <w:p w:rsidR="009B5866" w:rsidRDefault="00D45685">
      <w:pPr>
        <w:pStyle w:val="ConsPlusTitle"/>
        <w:widowControl/>
        <w:ind w:firstLine="709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 xml:space="preserve">3. Контроль за исполнением настоящего постановления оставляю за собой. </w:t>
      </w:r>
    </w:p>
    <w:p w:rsidR="009B5866" w:rsidRDefault="009B5866">
      <w:pPr>
        <w:rPr>
          <w:rFonts w:ascii="Liberation Serif" w:hAnsi="Liberation Serif"/>
          <w:szCs w:val="28"/>
        </w:rPr>
      </w:pPr>
    </w:p>
    <w:p w:rsidR="009B5866" w:rsidRDefault="00D45685">
      <w:pPr>
        <w:jc w:val="both"/>
      </w:pPr>
      <w:r>
        <w:rPr>
          <w:rFonts w:ascii="Liberation Serif" w:hAnsi="Liberation Serif"/>
          <w:szCs w:val="28"/>
        </w:rPr>
        <w:t xml:space="preserve">Глава  </w:t>
      </w:r>
    </w:p>
    <w:p w:rsidR="009B5866" w:rsidRDefault="00D45685">
      <w:pPr>
        <w:jc w:val="both"/>
      </w:pPr>
      <w:r>
        <w:rPr>
          <w:rFonts w:ascii="Liberation Serif" w:hAnsi="Liberation Serif"/>
          <w:szCs w:val="28"/>
        </w:rPr>
        <w:t xml:space="preserve">Камышловского городского округа                                        </w:t>
      </w:r>
      <w:r>
        <w:rPr>
          <w:rFonts w:ascii="Liberation Serif" w:hAnsi="Liberation Serif"/>
          <w:szCs w:val="28"/>
        </w:rPr>
        <w:tab/>
        <w:t xml:space="preserve">       А.В. Половников </w:t>
      </w:r>
    </w:p>
    <w:p w:rsidR="009B5866" w:rsidRDefault="00D45685">
      <w:pPr>
        <w:widowControl w:val="0"/>
        <w:ind w:left="5387"/>
        <w:outlineLvl w:val="0"/>
      </w:pPr>
      <w:r>
        <w:rPr>
          <w:rFonts w:ascii="Liberation Serif" w:hAnsi="Liberation Serif"/>
          <w:szCs w:val="28"/>
        </w:rPr>
        <w:lastRenderedPageBreak/>
        <w:t>Приложение</w:t>
      </w:r>
    </w:p>
    <w:p w:rsidR="009B5866" w:rsidRDefault="00D45685">
      <w:pPr>
        <w:widowControl w:val="0"/>
        <w:ind w:left="5387"/>
        <w:outlineLvl w:val="0"/>
      </w:pPr>
      <w:r>
        <w:rPr>
          <w:rFonts w:ascii="Liberation Serif" w:hAnsi="Liberation Serif"/>
          <w:szCs w:val="28"/>
        </w:rPr>
        <w:t xml:space="preserve">к постановлению </w:t>
      </w:r>
      <w:r>
        <w:rPr>
          <w:rFonts w:ascii="Liberation Serif" w:hAnsi="Liberation Serif"/>
          <w:szCs w:val="28"/>
        </w:rPr>
        <w:t>администрации</w:t>
      </w:r>
    </w:p>
    <w:p w:rsidR="009B5866" w:rsidRDefault="00D45685">
      <w:pPr>
        <w:widowControl w:val="0"/>
        <w:ind w:left="5387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</w:t>
      </w:r>
    </w:p>
    <w:p w:rsidR="009B5866" w:rsidRDefault="00D45685">
      <w:pPr>
        <w:pStyle w:val="ConsPlusTitle"/>
        <w:widowControl/>
        <w:ind w:left="5387"/>
        <w:jc w:val="both"/>
      </w:pPr>
      <w:r>
        <w:rPr>
          <w:rFonts w:ascii="Liberation Serif" w:hAnsi="Liberation Serif"/>
          <w:b w:val="0"/>
        </w:rPr>
        <w:t xml:space="preserve">от </w:t>
      </w:r>
      <w:r>
        <w:rPr>
          <w:rFonts w:ascii="Liberation Serif" w:hAnsi="Liberation Serif"/>
          <w:b w:val="0"/>
        </w:rPr>
        <w:t>06.03.2020</w:t>
      </w:r>
      <w:r>
        <w:rPr>
          <w:rFonts w:ascii="Liberation Serif" w:hAnsi="Liberation Serif"/>
          <w:b w:val="0"/>
        </w:rPr>
        <w:t xml:space="preserve"> № 158   </w:t>
      </w:r>
    </w:p>
    <w:p w:rsidR="009B5866" w:rsidRDefault="009B5866">
      <w:pPr>
        <w:jc w:val="center"/>
        <w:rPr>
          <w:rFonts w:ascii="Liberation Serif" w:hAnsi="Liberation Serif"/>
          <w:bCs/>
          <w:szCs w:val="28"/>
        </w:rPr>
      </w:pPr>
    </w:p>
    <w:p w:rsidR="009B5866" w:rsidRDefault="009B5866">
      <w:pPr>
        <w:jc w:val="center"/>
        <w:rPr>
          <w:rFonts w:ascii="Liberation Serif" w:hAnsi="Liberation Serif"/>
          <w:bCs/>
          <w:szCs w:val="28"/>
        </w:rPr>
      </w:pPr>
    </w:p>
    <w:p w:rsidR="009B5866" w:rsidRDefault="00D45685">
      <w:pPr>
        <w:widowControl w:val="0"/>
        <w:jc w:val="center"/>
        <w:rPr>
          <w:rFonts w:ascii="Liberation Serif" w:hAnsi="Liberation Serif"/>
          <w:b/>
          <w:bCs/>
          <w:iCs/>
          <w:szCs w:val="28"/>
        </w:rPr>
      </w:pPr>
      <w:r>
        <w:rPr>
          <w:rFonts w:ascii="Liberation Serif" w:hAnsi="Liberation Serif"/>
          <w:b/>
          <w:bCs/>
          <w:iCs/>
          <w:szCs w:val="28"/>
        </w:rPr>
        <w:t xml:space="preserve">Правила </w:t>
      </w:r>
    </w:p>
    <w:p w:rsidR="009B5866" w:rsidRDefault="00D45685">
      <w:pPr>
        <w:widowControl w:val="0"/>
        <w:jc w:val="center"/>
        <w:rPr>
          <w:rFonts w:ascii="Liberation Serif" w:hAnsi="Liberation Serif"/>
          <w:b/>
          <w:bCs/>
          <w:iCs/>
          <w:szCs w:val="28"/>
        </w:rPr>
      </w:pPr>
      <w:r>
        <w:rPr>
          <w:rFonts w:ascii="Liberation Serif" w:hAnsi="Liberation Serif"/>
          <w:b/>
          <w:bCs/>
          <w:iCs/>
          <w:szCs w:val="28"/>
        </w:rPr>
        <w:t>осуществления финансовым управлением администрации Камышловского городского округа полномочий по контролю в финансово-бюджетной сфере</w:t>
      </w:r>
    </w:p>
    <w:p w:rsidR="009B5866" w:rsidRDefault="009B5866">
      <w:pPr>
        <w:jc w:val="center"/>
        <w:rPr>
          <w:rFonts w:ascii="Liberation Serif" w:hAnsi="Liberation Serif"/>
          <w:bCs/>
          <w:szCs w:val="28"/>
        </w:rPr>
      </w:pPr>
    </w:p>
    <w:p w:rsidR="009B5866" w:rsidRDefault="00D45685">
      <w:pPr>
        <w:jc w:val="center"/>
        <w:rPr>
          <w:rFonts w:ascii="Liberation Serif" w:hAnsi="Liberation Serif"/>
          <w:bCs/>
          <w:szCs w:val="28"/>
        </w:rPr>
      </w:pPr>
      <w:r>
        <w:rPr>
          <w:rFonts w:ascii="Liberation Serif" w:hAnsi="Liberation Serif"/>
          <w:bCs/>
          <w:szCs w:val="28"/>
        </w:rPr>
        <w:t>Раздел 1. Общие положени</w:t>
      </w:r>
      <w:r>
        <w:rPr>
          <w:rFonts w:ascii="Liberation Serif" w:hAnsi="Liberation Serif"/>
          <w:bCs/>
          <w:szCs w:val="28"/>
        </w:rPr>
        <w:t xml:space="preserve">я </w:t>
      </w:r>
    </w:p>
    <w:p w:rsidR="009B5866" w:rsidRDefault="009B5866">
      <w:pPr>
        <w:jc w:val="center"/>
        <w:rPr>
          <w:rFonts w:ascii="Liberation Serif" w:hAnsi="Liberation Serif"/>
          <w:bCs/>
          <w:szCs w:val="28"/>
        </w:rPr>
      </w:pPr>
    </w:p>
    <w:p w:rsidR="009B5866" w:rsidRDefault="00D45685">
      <w:pPr>
        <w:jc w:val="center"/>
        <w:rPr>
          <w:rFonts w:ascii="Liberation Serif" w:hAnsi="Liberation Serif"/>
          <w:bCs/>
          <w:szCs w:val="28"/>
        </w:rPr>
      </w:pPr>
      <w:r>
        <w:rPr>
          <w:rFonts w:ascii="Liberation Serif" w:hAnsi="Liberation Serif"/>
          <w:bCs/>
          <w:szCs w:val="28"/>
        </w:rPr>
        <w:t>Глава 1. Основания осуществления внутреннего муниципального</w:t>
      </w:r>
    </w:p>
    <w:p w:rsidR="009B5866" w:rsidRDefault="009B5866">
      <w:pPr>
        <w:ind w:firstLine="709"/>
        <w:jc w:val="center"/>
        <w:rPr>
          <w:rFonts w:ascii="Liberation Serif" w:hAnsi="Liberation Serif"/>
          <w:szCs w:val="28"/>
        </w:rPr>
      </w:pPr>
    </w:p>
    <w:p w:rsidR="009B5866" w:rsidRDefault="00D45685">
      <w:pPr>
        <w:ind w:firstLine="709"/>
        <w:jc w:val="both"/>
      </w:pPr>
      <w:r>
        <w:rPr>
          <w:rFonts w:ascii="Liberation Serif" w:hAnsi="Liberation Serif"/>
          <w:szCs w:val="28"/>
        </w:rPr>
        <w:t>1. Настоящие Правила определяют порядок осуществления финансовым управлением администрации Камышловского городского округа (далее – финансовое управление) полномочий по внутреннему муниципаль</w:t>
      </w:r>
      <w:r>
        <w:rPr>
          <w:rFonts w:ascii="Liberation Serif" w:hAnsi="Liberation Serif"/>
          <w:szCs w:val="28"/>
        </w:rPr>
        <w:t xml:space="preserve">ному финансовому контролю, предусмотренному </w:t>
      </w:r>
      <w:hyperlink r:id="rId9">
        <w:r>
          <w:rPr>
            <w:rStyle w:val="-"/>
            <w:rFonts w:ascii="Liberation Serif" w:hAnsi="Liberation Serif"/>
            <w:color w:val="auto"/>
            <w:szCs w:val="28"/>
            <w:u w:val="none"/>
          </w:rPr>
          <w:t>статьей 269.2</w:t>
        </w:r>
      </w:hyperlink>
      <w:r>
        <w:rPr>
          <w:rFonts w:ascii="Liberation Serif" w:hAnsi="Liberation Serif"/>
          <w:szCs w:val="28"/>
        </w:rPr>
        <w:t xml:space="preserve"> Бюджетного кодекса Российской Федерации и частью 8 </w:t>
      </w:r>
      <w:hyperlink r:id="rId10">
        <w:r>
          <w:rPr>
            <w:rStyle w:val="-"/>
            <w:rFonts w:ascii="Liberation Serif" w:hAnsi="Liberation Serif"/>
            <w:color w:val="auto"/>
            <w:szCs w:val="28"/>
            <w:u w:val="none"/>
          </w:rPr>
          <w:t>статьи 99</w:t>
        </w:r>
      </w:hyperlink>
      <w:r>
        <w:rPr>
          <w:rFonts w:ascii="Liberation Serif" w:hAnsi="Liberation Serif"/>
          <w:szCs w:val="28"/>
        </w:rPr>
        <w:t xml:space="preserve"> Федерального закона  от 05 апреля 2013 года № 44-ФЗ «О контрактной системе в сфере закупок товаров, работ, услуг для</w:t>
      </w:r>
      <w:r>
        <w:rPr>
          <w:rFonts w:ascii="Liberation Serif" w:hAnsi="Liberation Serif"/>
          <w:szCs w:val="28"/>
        </w:rPr>
        <w:t xml:space="preserve"> обеспечения государственных и муниципальных нужд» (далее - Федеральный закон о контрактной системе).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</w:t>
      </w:r>
      <w:r>
        <w:rPr>
          <w:rFonts w:ascii="Liberation Serif" w:hAnsi="Liberation Serif"/>
          <w:szCs w:val="28"/>
        </w:rPr>
        <w:t>сти результатов и гласности.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3. 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контролю </w:t>
      </w:r>
      <w:r>
        <w:rPr>
          <w:rFonts w:ascii="Liberation Serif" w:hAnsi="Liberation Serif"/>
          <w:szCs w:val="28"/>
        </w:rPr>
        <w:t>плановых и внеплановых ревизий и обследований (далее - контрольные мероприятия). Проверки подразделяются на камеральные и выездные, в том числе встречные проверки, проводимые в рамках выездных и (или) камеральных проверок в целях установления и (или) подтв</w:t>
      </w:r>
      <w:r>
        <w:rPr>
          <w:rFonts w:ascii="Liberation Serif" w:hAnsi="Liberation Serif"/>
          <w:szCs w:val="28"/>
        </w:rPr>
        <w:t xml:space="preserve">ерждения фактов, связанных с деятельностью объектов контроля. 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4. Плановые контрольные мероприятия осуществляются в соответствии с Планом контрольных мероприятий, утверждаемым приказом финансового управления.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5. Внеплановые контрольные мероприятия проводят</w:t>
      </w:r>
      <w:r>
        <w:rPr>
          <w:rFonts w:ascii="Liberation Serif" w:hAnsi="Liberation Serif"/>
          <w:szCs w:val="28"/>
        </w:rPr>
        <w:t>ся в соответствии с решением начальника финансового управления, принятым: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1) на основании поступившей информации о нарушении положений правовых актов, регулирующих бюджетные правоотношения, и (или) законодательства Российской Федерации о контрактной систем</w:t>
      </w:r>
      <w:r>
        <w:rPr>
          <w:rFonts w:ascii="Liberation Serif" w:hAnsi="Liberation Serif"/>
          <w:szCs w:val="28"/>
        </w:rPr>
        <w:t xml:space="preserve">е в сфере закупок товаров, работ, услуг для обеспечения муниципальных нужд и принятых в соответствии с ним нормативно правовых актов (правовых актов) (далее – </w:t>
      </w:r>
      <w:r>
        <w:rPr>
          <w:rFonts w:ascii="Liberation Serif" w:hAnsi="Liberation Serif"/>
          <w:szCs w:val="28"/>
        </w:rPr>
        <w:lastRenderedPageBreak/>
        <w:t>законодательство Российской Федерации и иные нормативно правовые акты о контрактной системе в сфе</w:t>
      </w:r>
      <w:r>
        <w:rPr>
          <w:rFonts w:ascii="Liberation Serif" w:hAnsi="Liberation Serif"/>
          <w:szCs w:val="28"/>
        </w:rPr>
        <w:t>ре закупок);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2) в случае истечения срока исполнения ранее выданного представления, предписания;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3) в случаях, предусмотренных подпунктом 3 пункта 46, подпунктом 3 пункта 55, пунктом 61 настоящих правил. </w:t>
      </w:r>
    </w:p>
    <w:p w:rsidR="009B5866" w:rsidRDefault="009B5866">
      <w:pPr>
        <w:widowControl w:val="0"/>
        <w:ind w:firstLine="709"/>
        <w:jc w:val="both"/>
        <w:rPr>
          <w:rFonts w:ascii="Liberation Serif" w:hAnsi="Liberation Serif"/>
          <w:szCs w:val="28"/>
        </w:rPr>
      </w:pPr>
    </w:p>
    <w:p w:rsidR="009B5866" w:rsidRDefault="00D45685">
      <w:pPr>
        <w:widowControl w:val="0"/>
        <w:jc w:val="center"/>
        <w:outlineLvl w:val="1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Глава 2. Права и обязанности должностных лиц</w:t>
      </w:r>
    </w:p>
    <w:p w:rsidR="009B5866" w:rsidRDefault="009B5866">
      <w:pPr>
        <w:widowControl w:val="0"/>
        <w:ind w:firstLine="709"/>
        <w:jc w:val="both"/>
        <w:rPr>
          <w:rFonts w:ascii="Liberation Serif" w:hAnsi="Liberation Serif"/>
          <w:szCs w:val="28"/>
        </w:rPr>
      </w:pP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6. </w:t>
      </w:r>
      <w:r>
        <w:rPr>
          <w:rFonts w:ascii="Liberation Serif" w:hAnsi="Liberation Serif"/>
          <w:szCs w:val="28"/>
        </w:rPr>
        <w:t>Должностными лицами финансового управления, уполномоченными  на осуществление деятельности по контролю, являются: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1) начальник финансового управления;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2) заместитель начальника финансового управления; 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3) начальники отделов финансового управления;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4) иные </w:t>
      </w:r>
      <w:r>
        <w:rPr>
          <w:rFonts w:ascii="Liberation Serif" w:hAnsi="Liberation Serif"/>
          <w:szCs w:val="28"/>
        </w:rPr>
        <w:t>муниципальные служащие - должностные лица финансового управления, уполномоченные на участие в проведении контрольных мероприятий в соответствии с приказом начальника финансового управления.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7. Должностные лица пункта 6 настоящих Правил, имеют право: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1) зап</w:t>
      </w:r>
      <w:r>
        <w:rPr>
          <w:rFonts w:ascii="Liberation Serif" w:hAnsi="Liberation Serif"/>
          <w:szCs w:val="28"/>
        </w:rPr>
        <w:t>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2) при осуществлении контрольных мероприятий беспреп</w:t>
      </w:r>
      <w:r>
        <w:rPr>
          <w:rFonts w:ascii="Liberation Serif" w:hAnsi="Liberation Serif"/>
          <w:szCs w:val="28"/>
        </w:rPr>
        <w:t>ятственно при предъявлении служебных удостоверений и копии приказа финансового управления о назначении контрольного мероприятия посещать помещения и территории, которые занимают объекты контроля, требовать предъявления поставленных товаров, результатов вып</w:t>
      </w:r>
      <w:r>
        <w:rPr>
          <w:rFonts w:ascii="Liberation Serif" w:hAnsi="Liberation Serif"/>
          <w:szCs w:val="28"/>
        </w:rPr>
        <w:t>олненных работ, оказанных услуг, а также проводить необходимые экспертизы и другие мероприятия по контролю;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3) составлять протоколы об административных правонарушениях, связанных с нарушениями положений правовых актов, регулирующих бюджетные правоотношения</w:t>
      </w:r>
      <w:r>
        <w:rPr>
          <w:rFonts w:ascii="Liberation Serif" w:hAnsi="Liberation Serif"/>
          <w:szCs w:val="28"/>
        </w:rPr>
        <w:t>, а так же связанных с нарушениями законодательства Российской Федерации, и принимать меры по их предотвращению;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4) получать необходимый для осуществления внутреннего муниципального финансового контроля постоянный доступ к государственным и муниципальным с</w:t>
      </w:r>
      <w:r>
        <w:rPr>
          <w:rFonts w:ascii="Liberation Serif" w:hAnsi="Liberation Serif"/>
          <w:szCs w:val="28"/>
        </w:rPr>
        <w:t xml:space="preserve">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 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Должностные лица,  указанные в подпу</w:t>
      </w:r>
      <w:r>
        <w:rPr>
          <w:rFonts w:ascii="Liberation Serif" w:hAnsi="Liberation Serif"/>
          <w:szCs w:val="28"/>
        </w:rPr>
        <w:t>нктах 1 и 2 пункта 6 настоящих правил, имеют права:</w:t>
      </w:r>
    </w:p>
    <w:p w:rsidR="009B5866" w:rsidRDefault="00D45685">
      <w:pPr>
        <w:widowControl w:val="0"/>
        <w:ind w:firstLine="851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1) назначать (организовывать) проведение экспертиз, необходимых для проведения контрольных мероприятий;</w:t>
      </w:r>
    </w:p>
    <w:p w:rsidR="009B5866" w:rsidRDefault="00D45685">
      <w:pPr>
        <w:widowControl w:val="0"/>
        <w:numPr>
          <w:ilvl w:val="0"/>
          <w:numId w:val="1"/>
        </w:numPr>
        <w:suppressAutoHyphens w:val="0"/>
        <w:ind w:left="0" w:firstLine="851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направлять объектам контроля акты, заключения, направлять </w:t>
      </w:r>
      <w:r>
        <w:rPr>
          <w:rFonts w:ascii="Liberation Serif" w:hAnsi="Liberation Serif"/>
          <w:szCs w:val="28"/>
        </w:rPr>
        <w:lastRenderedPageBreak/>
        <w:t>представления и (или) предписания в случая</w:t>
      </w:r>
      <w:r>
        <w:rPr>
          <w:rFonts w:ascii="Liberation Serif" w:hAnsi="Liberation Serif"/>
          <w:szCs w:val="28"/>
        </w:rPr>
        <w:t>х, предусмотренных законодательством Российской Федерации;</w:t>
      </w:r>
    </w:p>
    <w:p w:rsidR="009B5866" w:rsidRDefault="00D45685">
      <w:pPr>
        <w:widowControl w:val="0"/>
        <w:numPr>
          <w:ilvl w:val="0"/>
          <w:numId w:val="1"/>
        </w:numPr>
        <w:suppressAutoHyphens w:val="0"/>
        <w:ind w:left="0" w:firstLine="851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обращать в суд, арбитражный суд с исками о признании осуществленных закупок недействительными в соответствии с Гражданским кодексом Российской Федерации, исками о возмещении ущерба, причиненного Ка</w:t>
      </w:r>
      <w:r>
        <w:rPr>
          <w:rFonts w:ascii="Liberation Serif" w:hAnsi="Liberation Serif"/>
          <w:szCs w:val="28"/>
        </w:rPr>
        <w:t xml:space="preserve">мышловскому городскому округа.   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8. Должностные лица, указанные в пункте 6 настоящих правил, обязаны: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</w:t>
      </w:r>
      <w:r>
        <w:rPr>
          <w:rFonts w:ascii="Liberation Serif" w:hAnsi="Liberation Serif"/>
          <w:szCs w:val="28"/>
        </w:rPr>
        <w:t xml:space="preserve"> и пресечению нарушений в установленной сфере деятельности;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2) соблюдать требования нормативных правовых актов в установленной сфере деятельности;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3) при выявлении факта совершения действия (бездействия), содержащего признаки состава преступления, направля</w:t>
      </w:r>
      <w:r>
        <w:rPr>
          <w:rFonts w:ascii="Liberation Serif" w:hAnsi="Liberation Serif"/>
          <w:szCs w:val="28"/>
        </w:rPr>
        <w:t>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4) при выявлении обстоятельств и фактов, свидетельствующих о признаках нарушений,</w:t>
      </w:r>
      <w:r>
        <w:rPr>
          <w:rFonts w:ascii="Liberation Serif" w:hAnsi="Liberation Serif"/>
          <w:szCs w:val="28"/>
        </w:rPr>
        <w:t xml:space="preserve">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со дня выявления обстоятельств и ф</w:t>
      </w:r>
      <w:r>
        <w:rPr>
          <w:rFonts w:ascii="Liberation Serif" w:hAnsi="Liberation Serif"/>
          <w:szCs w:val="28"/>
        </w:rPr>
        <w:t xml:space="preserve">актов; 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Должностные лица, указанные в подпунктах 3 и 4 пункта 6 настоящих правил, обязаны: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1) проводить контрольные мероприятия в соответствии с приказом финансового управления;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2) знакомить руководителя или уполномоченное должностное лицо объекта контроля</w:t>
      </w:r>
      <w:r>
        <w:rPr>
          <w:rFonts w:ascii="Liberation Serif" w:hAnsi="Liberation Serif"/>
          <w:szCs w:val="28"/>
        </w:rPr>
        <w:t xml:space="preserve"> с копией приказа финансового управления о проведении контрольного мероприятия, копией приказа финансового управления о приостановлении, возобновлении и продлении срока проведения контрольного мероприятия, об изменении состава проверочной или ревизионной г</w:t>
      </w:r>
      <w:r>
        <w:rPr>
          <w:rFonts w:ascii="Liberation Serif" w:hAnsi="Liberation Serif"/>
          <w:szCs w:val="28"/>
        </w:rPr>
        <w:t>руппы, а также с результатами контрольных мероприятий (актами и заключениями).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Должностные лица, указанные в пункте 6 настоящих правил, несут ответственность за действия (бездействия) и решения, принимаемые в процессе осуществления контрольных мероприятий,</w:t>
      </w:r>
      <w:r>
        <w:rPr>
          <w:rFonts w:ascii="Liberation Serif" w:hAnsi="Liberation Serif"/>
          <w:szCs w:val="28"/>
        </w:rPr>
        <w:t xml:space="preserve"> в соответствии с законодательством Российской Федерации.</w:t>
      </w:r>
    </w:p>
    <w:p w:rsidR="009B5866" w:rsidRDefault="00D45685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9. Должностные лица объектов контроля имеют право:</w:t>
      </w:r>
    </w:p>
    <w:p w:rsidR="009B5866" w:rsidRDefault="00D45685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1) присутствовать при проведении контрольных действий, проводимых в рамках выездных контрольных мероприятий, давать объяснения по вопросам, </w:t>
      </w:r>
      <w:r>
        <w:rPr>
          <w:rFonts w:ascii="Liberation Serif" w:hAnsi="Liberation Serif"/>
          <w:szCs w:val="28"/>
        </w:rPr>
        <w:t>относящимся к теме и основным вопросам, подлежащим изучению входе проведения контрольных мероприятия;</w:t>
      </w:r>
    </w:p>
    <w:p w:rsidR="009B5866" w:rsidRDefault="00D45685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2) обжаловать решения и действия (бездействия) финансового управления и его должностных лиц в порядке, установленном нормативными правовыми актами Российс</w:t>
      </w:r>
      <w:r>
        <w:rPr>
          <w:rFonts w:ascii="Liberation Serif" w:hAnsi="Liberation Serif"/>
          <w:szCs w:val="28"/>
        </w:rPr>
        <w:t>кой Федерации;</w:t>
      </w:r>
    </w:p>
    <w:p w:rsidR="009B5866" w:rsidRDefault="00D45685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3) предоставлять в финансовое управление возражения в письменной форме на акт, оформленный по результатам проверки (ревизии), в порядке, установленном настоящими правилами. </w:t>
      </w:r>
    </w:p>
    <w:p w:rsidR="009B5866" w:rsidRDefault="00D45685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10. Должностные лица объектов контроля обязаны:</w:t>
      </w:r>
    </w:p>
    <w:p w:rsidR="009B5866" w:rsidRDefault="00D45685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1) выполнять законн</w:t>
      </w:r>
      <w:r>
        <w:rPr>
          <w:rFonts w:ascii="Liberation Serif" w:hAnsi="Liberation Serif"/>
          <w:szCs w:val="28"/>
        </w:rPr>
        <w:t>ые требования должностных лиц, указанных в пункте 6 настоящих правил;</w:t>
      </w:r>
    </w:p>
    <w:p w:rsidR="009B5866" w:rsidRDefault="00D45685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2) предоставлять своевременно и в полном объеме должностными лицами, указанными в пункте 6 настоящих правил, по их запросам информацию, документы и материалы, необходимые для проведения </w:t>
      </w:r>
      <w:r>
        <w:rPr>
          <w:rFonts w:ascii="Liberation Serif" w:hAnsi="Liberation Serif"/>
          <w:szCs w:val="28"/>
        </w:rPr>
        <w:t>контрольных мероприятий;</w:t>
      </w:r>
    </w:p>
    <w:p w:rsidR="009B5866" w:rsidRDefault="00D45685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3) предоставлять должностным лицам, принимающим участие в  проведении выездной проверки (ревизии), допуск в помещение и на территории, которые занимают объекты контроля;</w:t>
      </w:r>
    </w:p>
    <w:p w:rsidR="009B5866" w:rsidRDefault="00D45685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4) обеспечивать должностных лиц, принимающих участие в провед</w:t>
      </w:r>
      <w:r>
        <w:rPr>
          <w:rFonts w:ascii="Liberation Serif" w:hAnsi="Liberation Serif"/>
          <w:szCs w:val="28"/>
        </w:rPr>
        <w:t xml:space="preserve">ении контрольных мероприятий, помещениями и организационной техникой, необходимыми для проведения контрольных мероприятий.  </w:t>
      </w:r>
    </w:p>
    <w:p w:rsidR="009B5866" w:rsidRDefault="009B5866">
      <w:pPr>
        <w:pStyle w:val="ConsPlusTitle"/>
        <w:widowControl/>
        <w:ind w:firstLine="709"/>
        <w:jc w:val="both"/>
        <w:outlineLvl w:val="0"/>
        <w:rPr>
          <w:rFonts w:ascii="Liberation Serif" w:hAnsi="Liberation Serif"/>
          <w:b w:val="0"/>
        </w:rPr>
      </w:pPr>
    </w:p>
    <w:p w:rsidR="009B5866" w:rsidRDefault="00D45685">
      <w:pPr>
        <w:widowControl w:val="0"/>
        <w:jc w:val="center"/>
        <w:outlineLvl w:val="1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Глава 3. Планирование контрольной деятельности </w:t>
      </w:r>
    </w:p>
    <w:p w:rsidR="009B5866" w:rsidRDefault="009B5866">
      <w:pPr>
        <w:ind w:firstLine="709"/>
        <w:jc w:val="both"/>
        <w:rPr>
          <w:rFonts w:ascii="Liberation Serif" w:hAnsi="Liberation Serif"/>
          <w:szCs w:val="28"/>
        </w:rPr>
      </w:pP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11. Планирование деятельности по контролю осуществляется финансовых управлением с</w:t>
      </w:r>
      <w:r>
        <w:rPr>
          <w:rFonts w:ascii="Liberation Serif" w:hAnsi="Liberation Serif"/>
          <w:szCs w:val="28"/>
        </w:rPr>
        <w:t xml:space="preserve"> соблюдением следующих условий: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1) обеспечение равномерности нагрузки на должностных лиц финансового управления, принимающие участие в контрольных мероприятиях;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2) выделение резерва времени для выполнения внеплановых контрольных мероприятий, определяемого </w:t>
      </w:r>
      <w:r>
        <w:rPr>
          <w:rFonts w:ascii="Liberation Serif" w:hAnsi="Liberation Serif"/>
          <w:szCs w:val="28"/>
        </w:rPr>
        <w:t>на основании данных о внеплановых контрольных мероприятиях, осуществленных в предыдущие годы.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12. Отбор контрольных мероприятий осуществляется исходя из следующих критериев: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1) существенность и значимость мероприятий, осуществляемых объектами контроля, в о</w:t>
      </w:r>
      <w:r>
        <w:rPr>
          <w:rFonts w:ascii="Liberation Serif" w:hAnsi="Liberation Serif"/>
          <w:szCs w:val="28"/>
        </w:rPr>
        <w:t>тношении которых предполагается проведение контрольных мероприятий, и (или) направления и объемов бюджетных расходов, включая мероприятия, осуществляемые в рамках реализации муниципальных программ Камышловского городского округа;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2) длительность периода, п</w:t>
      </w:r>
      <w:r>
        <w:rPr>
          <w:rFonts w:ascii="Liberation Serif" w:hAnsi="Liberation Serif"/>
          <w:szCs w:val="28"/>
        </w:rPr>
        <w:t>рошедшего с момента проведения идентичного контрольного мероприятия финансовым управлением (в случае если указанный период превышает 3 года, данный критерий имеет наивысший приоритет);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3) информация о наличии признаков нарушений, поступившая от органов гос</w:t>
      </w:r>
      <w:r>
        <w:rPr>
          <w:rFonts w:ascii="Liberation Serif" w:hAnsi="Liberation Serif"/>
          <w:szCs w:val="28"/>
        </w:rPr>
        <w:t xml:space="preserve">ударственного (муниципального) финансового контроля, главных распорядителей (администраторов) средств местного бюджета Камышловского городского округа, а также выявленная по результатам анализа данных единой </w:t>
      </w:r>
      <w:r>
        <w:rPr>
          <w:rFonts w:ascii="Liberation Serif" w:hAnsi="Liberation Serif"/>
          <w:szCs w:val="28"/>
        </w:rPr>
        <w:lastRenderedPageBreak/>
        <w:t xml:space="preserve">информационной системы в сфере закупок товаров, </w:t>
      </w:r>
      <w:r>
        <w:rPr>
          <w:rFonts w:ascii="Liberation Serif" w:hAnsi="Liberation Serif"/>
          <w:szCs w:val="28"/>
        </w:rPr>
        <w:t>работ, услуг для обеспечения государственных и муниципальных нужд.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13.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14. Формирование пл</w:t>
      </w:r>
      <w:r>
        <w:rPr>
          <w:rFonts w:ascii="Liberation Serif" w:hAnsi="Liberation Serif"/>
          <w:szCs w:val="28"/>
        </w:rPr>
        <w:t xml:space="preserve">ана контрольных мероприятий финансового управления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контрольных мероприятий. 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В целях настоящих п</w:t>
      </w:r>
      <w:r>
        <w:rPr>
          <w:rFonts w:ascii="Liberation Serif" w:hAnsi="Liberation Serif"/>
          <w:szCs w:val="28"/>
        </w:rPr>
        <w:t>равил под идентичным контрольным мероприятием понимается контрольное мероприятие, в рамках которого иными муниципальными органами проводятся (планируются к проведению) контрольные действия в отношении деятельности объекта контроля, которые могут быть прове</w:t>
      </w:r>
      <w:r>
        <w:rPr>
          <w:rFonts w:ascii="Liberation Serif" w:hAnsi="Liberation Serif"/>
          <w:szCs w:val="28"/>
        </w:rPr>
        <w:t xml:space="preserve">дены финансовым управлением. </w:t>
      </w:r>
    </w:p>
    <w:p w:rsidR="009B5866" w:rsidRDefault="009B5866">
      <w:pPr>
        <w:widowControl w:val="0"/>
        <w:ind w:firstLine="709"/>
        <w:jc w:val="both"/>
        <w:rPr>
          <w:rFonts w:ascii="Liberation Serif" w:hAnsi="Liberation Serif"/>
          <w:szCs w:val="28"/>
        </w:rPr>
      </w:pPr>
    </w:p>
    <w:p w:rsidR="009B5866" w:rsidRDefault="00D45685">
      <w:pPr>
        <w:widowControl w:val="0"/>
        <w:ind w:firstLine="709"/>
        <w:jc w:val="center"/>
        <w:outlineLvl w:val="1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Раздел 2. Осуществление деятельности по контролю</w:t>
      </w:r>
    </w:p>
    <w:p w:rsidR="009B5866" w:rsidRDefault="009B5866">
      <w:pPr>
        <w:widowControl w:val="0"/>
        <w:ind w:firstLine="709"/>
        <w:jc w:val="center"/>
        <w:outlineLvl w:val="1"/>
        <w:rPr>
          <w:rFonts w:ascii="Liberation Serif" w:hAnsi="Liberation Serif"/>
        </w:rPr>
      </w:pPr>
    </w:p>
    <w:p w:rsidR="009B5866" w:rsidRDefault="00D45685">
      <w:pPr>
        <w:pStyle w:val="ConsPlusNormal"/>
        <w:contextualSpacing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Глава 4. Общие положения деятельности по контрою </w:t>
      </w:r>
    </w:p>
    <w:p w:rsidR="009B5866" w:rsidRDefault="009B5866">
      <w:pPr>
        <w:pStyle w:val="ConsPlusNormal"/>
        <w:contextualSpacing/>
        <w:jc w:val="center"/>
        <w:rPr>
          <w:rFonts w:ascii="Liberation Serif" w:hAnsi="Liberation Serif"/>
        </w:rPr>
      </w:pPr>
    </w:p>
    <w:p w:rsidR="009B5866" w:rsidRDefault="00D45685">
      <w:pPr>
        <w:pStyle w:val="ConsPlusNormal"/>
        <w:ind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15. Финансовое управление при осуществлении деятельности по контролю осуществляет:</w:t>
      </w:r>
    </w:p>
    <w:p w:rsidR="009B5866" w:rsidRDefault="00D45685">
      <w:pPr>
        <w:pStyle w:val="ConsPlusNormal"/>
        <w:spacing w:before="220"/>
        <w:ind w:firstLine="709"/>
        <w:contextualSpacing/>
        <w:jc w:val="both"/>
        <w:rPr>
          <w:rFonts w:ascii="Liberation Serif" w:hAnsi="Liberation Serif"/>
        </w:rPr>
      </w:pPr>
      <w:bookmarkStart w:id="1" w:name="P111"/>
      <w:bookmarkEnd w:id="1"/>
      <w:r>
        <w:rPr>
          <w:rFonts w:ascii="Liberation Serif" w:hAnsi="Liberation Serif"/>
        </w:rPr>
        <w:t xml:space="preserve">полномочия по осуществлению внутреннего муниципального контроля, установленных пунктом 1 статьи 269.2 Бюджетного кодекса Российской Федерации и частью 8 статьи 99 Федерального закона о контрактной системе. 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bookmarkStart w:id="2" w:name="P114"/>
      <w:bookmarkStart w:id="3" w:name="P113"/>
      <w:bookmarkStart w:id="4" w:name="P112"/>
      <w:bookmarkEnd w:id="2"/>
      <w:bookmarkEnd w:id="3"/>
      <w:bookmarkEnd w:id="4"/>
      <w:r>
        <w:rPr>
          <w:rFonts w:ascii="Liberation Serif" w:hAnsi="Liberation Serif"/>
          <w:szCs w:val="28"/>
        </w:rPr>
        <w:t>16. Объектами контроля являются: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1) главные распо</w:t>
      </w:r>
      <w:r>
        <w:rPr>
          <w:rFonts w:ascii="Liberation Serif" w:hAnsi="Liberation Serif"/>
          <w:szCs w:val="28"/>
        </w:rPr>
        <w:t>рядители (распорядители, получатели) средств местного бюджета, главные администраторы (администраторы) доходов местного бюджета,главные администраторы (администраторы) источников финансирования дефицита местного бюджета;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2) муниципальные учреждения Камышло</w:t>
      </w:r>
      <w:r>
        <w:rPr>
          <w:rFonts w:ascii="Liberation Serif" w:hAnsi="Liberation Serif"/>
          <w:szCs w:val="28"/>
        </w:rPr>
        <w:t>вского городского округа;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3) муниципальные унитарные предприятия Камышловского городского округа;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4)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</w:t>
      </w:r>
      <w:r>
        <w:rPr>
          <w:rFonts w:ascii="Liberation Serif" w:hAnsi="Liberation Serif"/>
          <w:szCs w:val="28"/>
        </w:rPr>
        <w:t>ей (вкладом) таких товариществ и обществ в их уставных (складочных) капиталах;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5) юридические лица (за исключением муниципальных учреждений, муниципальных унитарных предприятий, публично-правовых образований, хозяйственных товариществ и обществ с участием </w:t>
      </w:r>
      <w:r>
        <w:rPr>
          <w:rFonts w:ascii="Liberation Serif" w:hAnsi="Liberation Serif"/>
          <w:szCs w:val="28"/>
        </w:rPr>
        <w:t>средств Камышловского городского округа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9B5866" w:rsidRDefault="00D45685">
      <w:pPr>
        <w:suppressAutoHyphens w:val="0"/>
        <w:ind w:firstLine="54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юридическими и физическими лицами, индивидуальными предпринимателями, получающими средства из местного бюджета на основании договоров (соглашений) о предоставлении средств из местного бюджета и (или) муниципальных контрактов, кредиты, обеспеченные муницип</w:t>
      </w:r>
      <w:r>
        <w:rPr>
          <w:rFonts w:ascii="Liberation Serif" w:hAnsi="Liberation Serif"/>
          <w:szCs w:val="28"/>
        </w:rPr>
        <w:t>альными гарантиями;</w:t>
      </w:r>
    </w:p>
    <w:p w:rsidR="009B5866" w:rsidRDefault="00D45685">
      <w:pPr>
        <w:suppressAutoHyphens w:val="0"/>
        <w:ind w:firstLine="54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местного бюджета и (или) муниципальных контрактов, которым в соответствии с законод</w:t>
      </w:r>
      <w:r>
        <w:rPr>
          <w:rFonts w:ascii="Liberation Serif" w:hAnsi="Liberation Serif"/>
          <w:szCs w:val="28"/>
        </w:rPr>
        <w:t>ательством Российской Федерации открыты лицевые счета в Управлении Федерального Казначейства по Свердловской области, финансовом управлении;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6) кредитные организации, осуществляющие отдельные операции со  средствами местного бюджета, в части соблюдения ими</w:t>
      </w:r>
      <w:r>
        <w:rPr>
          <w:rFonts w:ascii="Liberation Serif" w:hAnsi="Liberation Serif"/>
          <w:szCs w:val="28"/>
        </w:rPr>
        <w:t xml:space="preserve"> условий договоров (соглашений) о предоставлении средств из местного бюджета;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7)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в соответствии</w:t>
      </w:r>
      <w:r>
        <w:rPr>
          <w:rFonts w:ascii="Liberation Serif" w:hAnsi="Liberation Serif"/>
          <w:szCs w:val="28"/>
        </w:rPr>
        <w:t xml:space="preserve"> с Федеральным законом о контрактной системе закупок товаров, работ и услуг для обеспечения нужд Камышловского городского округа.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17. Срок представления информации, документов и материалов устанавливается в запросе, исчисляется с даты получения запроса и </w:t>
      </w:r>
      <w:r>
        <w:rPr>
          <w:rFonts w:ascii="Liberation Serif" w:hAnsi="Liberation Serif"/>
          <w:szCs w:val="28"/>
        </w:rPr>
        <w:t>составляет не менее 1 рабочего дня.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18.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19. Все документы, составляемые до</w:t>
      </w:r>
      <w:r>
        <w:rPr>
          <w:rFonts w:ascii="Liberation Serif" w:hAnsi="Liberation Serif"/>
          <w:szCs w:val="28"/>
        </w:rPr>
        <w:t>лжностными лицами финансового управления в рамках контрольного мероприятия, приобщаются к материалам контрольного мероприятия, учитываются и хранятся в установленном финансовым управлением порядке, в том числе с применением автоматизированной информационно</w:t>
      </w:r>
      <w:r>
        <w:rPr>
          <w:rFonts w:ascii="Liberation Serif" w:hAnsi="Liberation Serif"/>
          <w:szCs w:val="28"/>
        </w:rPr>
        <w:t>й системы.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20. В рамках выездных или камеральных проверок могут проводиться встречные проверки в целях установления и (или) подтверждения фактов, связанных с деятельностью объекта контроля. 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21. Встречные проверки назначаются и проводятся в порядке, устано</w:t>
      </w:r>
      <w:r>
        <w:rPr>
          <w:rFonts w:ascii="Liberation Serif" w:hAnsi="Liberation Serif"/>
          <w:szCs w:val="28"/>
        </w:rPr>
        <w:t>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</w:t>
      </w:r>
      <w:r>
        <w:rPr>
          <w:rFonts w:ascii="Liberation Serif" w:hAnsi="Liberation Serif"/>
          <w:szCs w:val="28"/>
        </w:rPr>
        <w:t xml:space="preserve">ственно. По результатам встречной проверки представления и предписания объекту встречной проверки не направляются. 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22. Обследования могут проводиться в рамках камеральных и выездных проверок (ревизий) в соответствии с настоящими правилами. Сроки проведени</w:t>
      </w:r>
      <w:r>
        <w:rPr>
          <w:rFonts w:ascii="Liberation Serif" w:hAnsi="Liberation Serif"/>
          <w:szCs w:val="28"/>
        </w:rPr>
        <w:t xml:space="preserve">я обследований в рамках камеральных и выездных проверок (ревизий) не может </w:t>
      </w:r>
      <w:r>
        <w:rPr>
          <w:rFonts w:ascii="Liberation Serif" w:hAnsi="Liberation Serif"/>
          <w:szCs w:val="28"/>
        </w:rPr>
        <w:lastRenderedPageBreak/>
        <w:t>превышать 20 рабочих дней.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23. Решение о проведении проверки (в том числе встречной), ревизии или обследования оформляется приказом финансового управления.  </w:t>
      </w:r>
    </w:p>
    <w:p w:rsidR="009B5866" w:rsidRDefault="009B5866">
      <w:pPr>
        <w:pStyle w:val="ConsPlusNormal"/>
        <w:contextualSpacing/>
        <w:rPr>
          <w:rFonts w:ascii="Liberation Serif" w:hAnsi="Liberation Serif"/>
        </w:rPr>
      </w:pPr>
    </w:p>
    <w:p w:rsidR="009B5866" w:rsidRDefault="00D45685">
      <w:pPr>
        <w:pStyle w:val="ConsPlusNormal"/>
        <w:contextualSpacing/>
        <w:jc w:val="center"/>
        <w:outlineLvl w:val="2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Глава 5. Требования к </w:t>
      </w:r>
      <w:r>
        <w:rPr>
          <w:rFonts w:ascii="Liberation Serif" w:hAnsi="Liberation Serif"/>
          <w:b/>
        </w:rPr>
        <w:t>проведению контрольных мероприятий</w:t>
      </w:r>
    </w:p>
    <w:p w:rsidR="009B5866" w:rsidRDefault="009B5866">
      <w:pPr>
        <w:pStyle w:val="ConsPlusNormal"/>
        <w:contextualSpacing/>
        <w:rPr>
          <w:rFonts w:ascii="Liberation Serif" w:hAnsi="Liberation Serif"/>
        </w:rPr>
      </w:pPr>
    </w:p>
    <w:p w:rsidR="009B5866" w:rsidRDefault="00D45685">
      <w:pPr>
        <w:pStyle w:val="ConsPlusNormal"/>
        <w:ind w:firstLine="54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24. К процедурам исполнения контрольного мероприятия относятся назначение контрольного мероприятия, проведение контрольного мероприятия, приостановление (возобновление) контрольного мероприятия и реализация результатов к</w:t>
      </w:r>
      <w:r>
        <w:rPr>
          <w:rFonts w:ascii="Liberation Serif" w:hAnsi="Liberation Serif"/>
        </w:rPr>
        <w:t>онтрольного мероприятия.</w:t>
      </w:r>
    </w:p>
    <w:p w:rsidR="009B5866" w:rsidRDefault="00D45685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25. Контрольное мероприятие проводится на основании приказа финансового управления о его назначении, в котором указываются:</w:t>
      </w:r>
    </w:p>
    <w:p w:rsidR="009B5866" w:rsidRDefault="00D45685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наименование объект контроля;</w:t>
      </w:r>
    </w:p>
    <w:p w:rsidR="009B5866" w:rsidRDefault="00D45685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проверяемый период;</w:t>
      </w:r>
    </w:p>
    <w:p w:rsidR="009B5866" w:rsidRDefault="00D45685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тема контрольного мероприятия;</w:t>
      </w:r>
    </w:p>
    <w:p w:rsidR="009B5866" w:rsidRDefault="00D45685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 основание пров</w:t>
      </w:r>
      <w:r>
        <w:rPr>
          <w:rFonts w:ascii="Liberation Serif" w:hAnsi="Liberation Serif"/>
        </w:rPr>
        <w:t>едения контрольного мероприятия:</w:t>
      </w:r>
    </w:p>
    <w:p w:rsidR="009B5866" w:rsidRDefault="00D45685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 состав должностных лиц, уполномоченных на проведение контрольного мероприятия;</w:t>
      </w:r>
    </w:p>
    <w:p w:rsidR="009B5866" w:rsidRDefault="00D45685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6) срок проведения контрольного мероприятия;</w:t>
      </w:r>
    </w:p>
    <w:p w:rsidR="009B5866" w:rsidRDefault="00D45685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7) перечень основных вопросов, подлежащих изучению в ходе проведения контрольного мероприятия.</w:t>
      </w:r>
    </w:p>
    <w:p w:rsidR="009B5866" w:rsidRDefault="00D45685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bookmarkStart w:id="5" w:name="P145"/>
      <w:bookmarkEnd w:id="5"/>
      <w:r>
        <w:rPr>
          <w:rFonts w:ascii="Liberation Serif" w:hAnsi="Liberation Serif"/>
        </w:rPr>
        <w:t>2</w:t>
      </w:r>
      <w:r>
        <w:rPr>
          <w:rFonts w:ascii="Liberation Serif" w:hAnsi="Liberation Serif"/>
        </w:rPr>
        <w:t>6. Решение о приостановлении контрольного мероприятия принимается начальником финансового управления на основании мотивированного обращения руководителя проверочной (ревизионной) группы в соответствии с настоящими правилами. На время приостановления провед</w:t>
      </w:r>
      <w:r>
        <w:rPr>
          <w:rFonts w:ascii="Liberation Serif" w:hAnsi="Liberation Serif"/>
        </w:rPr>
        <w:t>ения контрольного мероприятия срок проведения контрольных действий по месту нахождения объекта контроля прерывается, но не более чем на 6 месяцев.</w:t>
      </w:r>
    </w:p>
    <w:p w:rsidR="009B5866" w:rsidRDefault="00D45685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27. Решение о возобновлении проведения контрольного мероприятия принимается после устранения причин приостано</w:t>
      </w:r>
      <w:r>
        <w:rPr>
          <w:rFonts w:ascii="Liberation Serif" w:hAnsi="Liberation Serif"/>
        </w:rPr>
        <w:t>вления контрольного мероприятия в соответствии с настоящими правилами.</w:t>
      </w:r>
    </w:p>
    <w:p w:rsidR="009B5866" w:rsidRDefault="00D45685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</w:rPr>
      </w:pPr>
      <w:bookmarkStart w:id="6" w:name="P147"/>
      <w:bookmarkEnd w:id="6"/>
      <w:r>
        <w:rPr>
          <w:rFonts w:ascii="Liberation Serif" w:hAnsi="Liberation Serif"/>
        </w:rPr>
        <w:t>28. Решение о приостановлении (возобновлении) контрольного мероприятия оформляется приказом финансового управления, в котором указываются основания приостановления (возобновления) контр</w:t>
      </w:r>
      <w:r>
        <w:rPr>
          <w:rFonts w:ascii="Liberation Serif" w:hAnsi="Liberation Serif"/>
        </w:rPr>
        <w:t>ольного мероприятия. Копия приказа о приостановлении (возобновлении) проведения контрольного мероприятия направляется в адрес объекта контроля.</w:t>
      </w:r>
    </w:p>
    <w:p w:rsidR="009B5866" w:rsidRDefault="009B5866">
      <w:pPr>
        <w:widowControl w:val="0"/>
        <w:ind w:firstLine="709"/>
        <w:jc w:val="center"/>
        <w:outlineLvl w:val="1"/>
        <w:rPr>
          <w:rFonts w:ascii="Liberation Serif" w:hAnsi="Liberation Serif"/>
          <w:szCs w:val="28"/>
        </w:rPr>
      </w:pPr>
    </w:p>
    <w:p w:rsidR="009B5866" w:rsidRDefault="00D45685">
      <w:pPr>
        <w:widowControl w:val="0"/>
        <w:ind w:firstLine="709"/>
        <w:jc w:val="center"/>
        <w:outlineLvl w:val="1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Глава 6. Проведение выездной проверки (ревизии)</w:t>
      </w:r>
    </w:p>
    <w:p w:rsidR="009B5866" w:rsidRDefault="009B5866">
      <w:pPr>
        <w:widowControl w:val="0"/>
        <w:ind w:firstLine="709"/>
        <w:rPr>
          <w:rFonts w:ascii="Liberation Serif" w:hAnsi="Liberation Serif"/>
          <w:szCs w:val="28"/>
        </w:rPr>
      </w:pP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29. Проведение выездной проверки (ревизии) состоит в осуществл</w:t>
      </w:r>
      <w:r>
        <w:rPr>
          <w:rFonts w:ascii="Liberation Serif" w:hAnsi="Liberation Serif"/>
          <w:szCs w:val="28"/>
        </w:rPr>
        <w:t xml:space="preserve">ении соответствующих контрольных действии в отношении объекта контроля по месту нахождения объекта контроля и оформлении акта выездной проверки. 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30. Срок проведения контрольных действии по месту нахождения контроля составляет не более 40 рабочих дней.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31.</w:t>
      </w:r>
      <w:r>
        <w:rPr>
          <w:rFonts w:ascii="Liberation Serif" w:hAnsi="Liberation Serif"/>
          <w:szCs w:val="28"/>
        </w:rPr>
        <w:t xml:space="preserve"> Срок проведения контрольных действий по месту нахождения объекта контроля может быть продлен начальником финансового управления на основании мотивированного обращения руководителя проверочной (ревизионной) группы на срок не более 20 рабочих дней.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32. 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предоставления должностными лицами объекта контроля информации, документов и материал</w:t>
      </w:r>
      <w:r>
        <w:rPr>
          <w:rFonts w:ascii="Liberation Serif" w:hAnsi="Liberation Serif"/>
          <w:szCs w:val="28"/>
        </w:rPr>
        <w:t xml:space="preserve">ов, запрошенных при проведении выездной проверки (ревизии), руководитель проверочной (ревизионной) группы составляет акт по форме, утверждаемой приказом финансового управления.   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33. В случае обнаружения подделок, подлогов, хищений, злоупотреблений и при </w:t>
      </w:r>
      <w:r>
        <w:rPr>
          <w:rFonts w:ascii="Liberation Serif" w:hAnsi="Liberation Serif"/>
          <w:szCs w:val="28"/>
        </w:rPr>
        <w:t>необходимости пресечения данных противоправных действий 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</w:t>
      </w:r>
      <w:r>
        <w:rPr>
          <w:rFonts w:ascii="Liberation Serif" w:hAnsi="Liberation Serif"/>
          <w:szCs w:val="28"/>
        </w:rPr>
        <w:t>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 Форма акта изъятия утверждается финансовым управлением.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34. На</w:t>
      </w:r>
      <w:r>
        <w:rPr>
          <w:rFonts w:ascii="Liberation Serif" w:hAnsi="Liberation Serif"/>
          <w:szCs w:val="28"/>
        </w:rPr>
        <w:t>чальник финансового управления на основании мотивированного обращения руководителя проверочной (ревизионной) группы в случае невозможности получения необходимой информации (документов, материалов) в ходе проведения контрольных действий в рамках выездной пр</w:t>
      </w:r>
      <w:r>
        <w:rPr>
          <w:rFonts w:ascii="Liberation Serif" w:hAnsi="Liberation Serif"/>
          <w:szCs w:val="28"/>
        </w:rPr>
        <w:t>оверки (ревизии) может назначить проведение: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1) обследования;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2) встречной проверки.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35. По результаты обследования оформляется заключение, которое прилагается к материалам выездной проверки (ревизии).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36. Контрольные действия по документальному изучению п</w:t>
      </w:r>
      <w:r>
        <w:rPr>
          <w:rFonts w:ascii="Liberation Serif" w:hAnsi="Liberation Serif"/>
          <w:szCs w:val="28"/>
        </w:rPr>
        <w:t>роводятся в отношении финансовых, бухгалтерских, отчетных документов,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</w:t>
      </w:r>
      <w:r>
        <w:rPr>
          <w:rFonts w:ascii="Liberation Serif" w:hAnsi="Liberation Serif"/>
          <w:szCs w:val="28"/>
        </w:rPr>
        <w:t xml:space="preserve">териально ответственных и иных лиц объекта контроля и осуществления других контрольных действий.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</w:t>
      </w:r>
      <w:r>
        <w:rPr>
          <w:rFonts w:ascii="Liberation Serif" w:hAnsi="Liberation Serif"/>
          <w:szCs w:val="28"/>
        </w:rPr>
        <w:t xml:space="preserve">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  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37. Проведение выездной проверки (ревизии) может быть приостановлено в порядке, предусмо</w:t>
      </w:r>
      <w:r>
        <w:rPr>
          <w:rFonts w:ascii="Liberation Serif" w:hAnsi="Liberation Serif"/>
          <w:szCs w:val="28"/>
        </w:rPr>
        <w:t>тренном пунктами 26 и 28 настоящих Правил, на основании мотивированного обращения руководителя проверочной (ревизионной) группы: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1) на период проведения встречной проверки и (или) обследования;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2) при отсутствии бюджетного (бухгалтерского) учета у объекта </w:t>
      </w:r>
      <w:r>
        <w:rPr>
          <w:rFonts w:ascii="Liberation Serif" w:hAnsi="Liberation Serif"/>
          <w:szCs w:val="28"/>
        </w:rPr>
        <w:t>контроля или нарушении объектом контроля правил ведения бюджетного (бухгалтерского)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</w:t>
      </w:r>
      <w:r>
        <w:rPr>
          <w:rFonts w:ascii="Liberation Serif" w:hAnsi="Liberation Serif"/>
          <w:szCs w:val="28"/>
        </w:rPr>
        <w:t>верки (ревизии), а также приведения объектом контроля в надлежащее состояние документов учета и отчетности;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3) на период организации и проведения экспертиз;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4) на период исполнения запросов, направленных в компетентные государственные органы;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5) в случае </w:t>
      </w:r>
      <w:r>
        <w:rPr>
          <w:rFonts w:ascii="Liberation Serif" w:hAnsi="Liberation Serif"/>
          <w:szCs w:val="28"/>
        </w:rPr>
        <w:t>непредставления объектом контроля информации, документов и материалов или представления неполного комплекта запрашиваемой информации, документов и материалов, и (или) воспрепятствования проведению контрольного мероприятия, и (или) уклонения от проведения к</w:t>
      </w:r>
      <w:r>
        <w:rPr>
          <w:rFonts w:ascii="Liberation Serif" w:hAnsi="Liberation Serif"/>
          <w:szCs w:val="28"/>
        </w:rPr>
        <w:t>онтрольного мероприятия;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6) при необходимости обследования имущества и (или) документов, находящихся не по месту нахождения объекта контроля;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7) при наличии обстоятельств, которые делают невозможным дальнейшее проведение проверки (ревизии) по причинам, не </w:t>
      </w:r>
      <w:r>
        <w:rPr>
          <w:rFonts w:ascii="Liberation Serif" w:hAnsi="Liberation Serif"/>
          <w:szCs w:val="28"/>
        </w:rPr>
        <w:t>зависящим от проверочной (ревизионной) группы, включая наступление обстоятельств непреодолимой силы.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38. В течение 3 рабочих дней со дня принятия решение о приостановлении проведения выездной проверки (ревизии) объект контроля письменно извещается о приост</w:t>
      </w:r>
      <w:r>
        <w:rPr>
          <w:rFonts w:ascii="Liberation Serif" w:hAnsi="Liberation Serif"/>
          <w:szCs w:val="28"/>
        </w:rPr>
        <w:t xml:space="preserve">ановлении выездной проверки (ревизии) и причинах приостановления. 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39. Решение о возобновлении выездной проверки (ревизии) принимается в течение 3 рабочих дней со дня получения сведений об устранении причин приостановления выездной проверки (ревизии). 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Объ</w:t>
      </w:r>
      <w:r>
        <w:rPr>
          <w:rFonts w:ascii="Liberation Serif" w:hAnsi="Liberation Serif"/>
          <w:szCs w:val="28"/>
        </w:rPr>
        <w:t xml:space="preserve">ект контроля одновременно информируется о возобновлении выездной проверки (ревизии).  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40. После окончания контрольных действий по месту нахождения объекта контроля и иных мероприятий, проводимых в рамках выездной проверки (ревизии), руководитель проверочн</w:t>
      </w:r>
      <w:r>
        <w:rPr>
          <w:rFonts w:ascii="Liberation Serif" w:hAnsi="Liberation Serif"/>
          <w:szCs w:val="28"/>
        </w:rPr>
        <w:t>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41. По результатам выездной проверки (ревизии) оформляется акт, который </w:t>
      </w:r>
      <w:r>
        <w:rPr>
          <w:rFonts w:ascii="Liberation Serif" w:hAnsi="Liberation Serif"/>
          <w:szCs w:val="28"/>
        </w:rPr>
        <w:t>должен быть подписан должностными лицами, проводившими проверку (ревизию), в течение 15 рабочих дней, исчисляемых со дня, следующего за днем срока проведения выездной проверки (ревизии).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42. К акту выездной проверки (ревизии) прилагаются предметы и докумен</w:t>
      </w:r>
      <w:r>
        <w:rPr>
          <w:rFonts w:ascii="Liberation Serif" w:hAnsi="Liberation Serif"/>
          <w:szCs w:val="28"/>
        </w:rPr>
        <w:t>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43. Акт выездной проверки (ревизии) в течение 3 рабочих дней со дня его подписания вручается (направляется) представителю объекта</w:t>
      </w:r>
      <w:r>
        <w:rPr>
          <w:rFonts w:ascii="Liberation Serif" w:hAnsi="Liberation Serif"/>
          <w:szCs w:val="28"/>
        </w:rPr>
        <w:t xml:space="preserve"> контроля в соответствии с настоящими правилами.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 xml:space="preserve">44.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</w:t>
      </w:r>
      <w:r>
        <w:rPr>
          <w:rFonts w:ascii="Liberation Serif" w:hAnsi="Liberation Serif"/>
          <w:szCs w:val="28"/>
        </w:rPr>
        <w:t>выездной проверки (ревизии).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45. Акт и иные материалы выездной проверки (ревизии) подлежат рассмотрению начальником финансового управления в течение 30 календарных дней со дня подписания акта должностными лицами, проводившими проверку (ревизию).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46. По рез</w:t>
      </w:r>
      <w:r>
        <w:rPr>
          <w:rFonts w:ascii="Liberation Serif" w:hAnsi="Liberation Serif"/>
          <w:szCs w:val="28"/>
        </w:rPr>
        <w:t>ультатам рассмотрения акта и иных материалов выездной проверки (ревизии) начальник финансового управления принимает решение: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1) о направлении объектам контроля представления и (или) предписания;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2) об отсутствии оснований для направления предписания и (или</w:t>
      </w:r>
      <w:r>
        <w:rPr>
          <w:rFonts w:ascii="Liberation Serif" w:hAnsi="Liberation Serif"/>
          <w:szCs w:val="28"/>
        </w:rPr>
        <w:t>) представления;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3) 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</w:t>
      </w:r>
      <w:r>
        <w:rPr>
          <w:rFonts w:ascii="Liberation Serif" w:hAnsi="Liberation Serif"/>
          <w:szCs w:val="28"/>
        </w:rPr>
        <w:t>оды, сделанные по результатам выездной проверки (ревизии).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Решение оформляется заключением по результатам рассмотрения акта выездной проверки (ревизии), которое подписывается начальником финансового управления (лицом, его замещающим). </w:t>
      </w:r>
    </w:p>
    <w:p w:rsidR="009B5866" w:rsidRDefault="009B5866">
      <w:pPr>
        <w:widowControl w:val="0"/>
        <w:ind w:firstLine="709"/>
        <w:rPr>
          <w:rFonts w:ascii="Liberation Serif" w:hAnsi="Liberation Serif"/>
          <w:szCs w:val="28"/>
        </w:rPr>
      </w:pPr>
    </w:p>
    <w:p w:rsidR="009B5866" w:rsidRDefault="00D45685">
      <w:pPr>
        <w:widowControl w:val="0"/>
        <w:ind w:firstLine="709"/>
        <w:jc w:val="center"/>
        <w:outlineLvl w:val="1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Глава 7. Проведение</w:t>
      </w:r>
      <w:r>
        <w:rPr>
          <w:rFonts w:ascii="Liberation Serif" w:hAnsi="Liberation Serif"/>
          <w:b/>
          <w:szCs w:val="28"/>
        </w:rPr>
        <w:t xml:space="preserve"> камеральной проверки</w:t>
      </w:r>
    </w:p>
    <w:p w:rsidR="009B5866" w:rsidRDefault="009B5866">
      <w:pPr>
        <w:widowControl w:val="0"/>
        <w:ind w:firstLine="709"/>
        <w:rPr>
          <w:rFonts w:ascii="Liberation Serif" w:hAnsi="Liberation Serif"/>
          <w:szCs w:val="28"/>
        </w:rPr>
      </w:pP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47. Камеральная проверка проводится по месту нахождения финансового управления на основании бюджетной (бухгалтерской) отчетности и иных документов, представленных по запросам финансового управления, а также информации, документов и м</w:t>
      </w:r>
      <w:r>
        <w:rPr>
          <w:rFonts w:ascii="Liberation Serif" w:hAnsi="Liberation Serif"/>
          <w:szCs w:val="28"/>
        </w:rPr>
        <w:t>атериалов, полученных в ходе встречных проверок.</w:t>
      </w:r>
    </w:p>
    <w:p w:rsidR="009B5866" w:rsidRDefault="00D45685">
      <w:pPr>
        <w:widowControl w:val="0"/>
        <w:ind w:firstLine="709"/>
        <w:jc w:val="both"/>
      </w:pPr>
      <w:r>
        <w:rPr>
          <w:rFonts w:ascii="Liberation Serif" w:hAnsi="Liberation Serif"/>
          <w:szCs w:val="28"/>
        </w:rPr>
        <w:t xml:space="preserve">48. Камеральная проверка проводится должностными лицами, указанными в </w:t>
      </w:r>
      <w:hyperlink w:anchor="Par61">
        <w:r>
          <w:rPr>
            <w:rFonts w:ascii="Liberation Serif" w:hAnsi="Liberation Serif"/>
            <w:szCs w:val="28"/>
          </w:rPr>
          <w:t xml:space="preserve">пункте </w:t>
        </w:r>
      </w:hyperlink>
      <w:r>
        <w:t>6</w:t>
      </w:r>
      <w:r>
        <w:rPr>
          <w:rFonts w:ascii="Liberation Serif" w:hAnsi="Liberation Serif"/>
          <w:szCs w:val="28"/>
        </w:rPr>
        <w:t xml:space="preserve"> настоящих Правил, в течение 30 рабочих дней со дня получения от объекта контроля документов и информац</w:t>
      </w:r>
      <w:r>
        <w:rPr>
          <w:rFonts w:ascii="Liberation Serif" w:hAnsi="Liberation Serif"/>
          <w:szCs w:val="28"/>
        </w:rPr>
        <w:t xml:space="preserve">ии, представленных в соответствии с </w:t>
      </w:r>
      <w:hyperlink w:anchor="Par160">
        <w:r>
          <w:rPr>
            <w:rFonts w:ascii="Liberation Serif" w:hAnsi="Liberation Serif"/>
            <w:szCs w:val="28"/>
          </w:rPr>
          <w:t xml:space="preserve">пунктом </w:t>
        </w:r>
      </w:hyperlink>
      <w:r>
        <w:rPr>
          <w:rFonts w:ascii="Liberation Serif" w:hAnsi="Liberation Serif"/>
          <w:szCs w:val="28"/>
        </w:rPr>
        <w:t>47 настоящих Правил.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49. При проведении камеральной проверки в срок ее проведения не засчитываются периоды времени с даты отправки запроса финансовым управлением до даты представления и</w:t>
      </w:r>
      <w:r>
        <w:rPr>
          <w:rFonts w:ascii="Liberation Serif" w:hAnsi="Liberation Serif"/>
          <w:szCs w:val="28"/>
        </w:rPr>
        <w:t>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9B5866" w:rsidRDefault="00D45685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50. Начальник финансового управления на основании мотивированного обращения руководителя проверочной (ревизионной)</w:t>
      </w:r>
      <w:r>
        <w:rPr>
          <w:rFonts w:ascii="Liberation Serif" w:hAnsi="Liberation Serif"/>
          <w:szCs w:val="28"/>
        </w:rPr>
        <w:t xml:space="preserve"> группы может назначить проведение:</w:t>
      </w:r>
    </w:p>
    <w:p w:rsidR="009B5866" w:rsidRDefault="00D45685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1) обследования, результаты которого оформляются заключением и прилагаются к материалам камеральной проверки;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2) встречной проверки.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51. По результатам камеральной проверки оформляется акт, который подписывается должност</w:t>
      </w:r>
      <w:r>
        <w:rPr>
          <w:rFonts w:ascii="Liberation Serif" w:hAnsi="Liberation Serif"/>
          <w:szCs w:val="28"/>
        </w:rPr>
        <w:t>ными лицами, проводящими проверку, не позднее последнего дня срока проведения камеральной проверки.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52.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</w:t>
      </w:r>
      <w:r>
        <w:rPr>
          <w:rFonts w:ascii="Liberation Serif" w:hAnsi="Liberation Serif"/>
          <w:szCs w:val="28"/>
        </w:rPr>
        <w:t>ими правилами.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53.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по акту проверки приобщаются к матер</w:t>
      </w:r>
      <w:r>
        <w:rPr>
          <w:rFonts w:ascii="Liberation Serif" w:hAnsi="Liberation Serif"/>
          <w:szCs w:val="28"/>
        </w:rPr>
        <w:t>иалам проверки.</w:t>
      </w:r>
      <w:bookmarkStart w:id="7" w:name="Par94"/>
      <w:bookmarkEnd w:id="7"/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bookmarkStart w:id="8" w:name="Par158"/>
      <w:bookmarkEnd w:id="8"/>
      <w:r>
        <w:rPr>
          <w:rFonts w:ascii="Liberation Serif" w:hAnsi="Liberation Serif"/>
          <w:szCs w:val="28"/>
        </w:rPr>
        <w:t>54. Материалы камеральной проверки подлежат рассмотрению начальником финансового управления (лицом, его замещающим), в течение 30 календарных дней с момента подписания акта объектом контроля.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55. По результатам рассмотрения акта и иных мате</w:t>
      </w:r>
      <w:r>
        <w:rPr>
          <w:rFonts w:ascii="Liberation Serif" w:hAnsi="Liberation Serif"/>
          <w:szCs w:val="28"/>
        </w:rPr>
        <w:t>риалов камеральной проверки начальником финансового управления принимается решение: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1) о направлении объектам контроля представления и (или) предписания;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bookmarkStart w:id="9" w:name="Par170"/>
      <w:bookmarkEnd w:id="9"/>
      <w:r>
        <w:rPr>
          <w:rFonts w:ascii="Liberation Serif" w:hAnsi="Liberation Serif"/>
          <w:szCs w:val="28"/>
        </w:rPr>
        <w:t>2) об отсутствии оснований для направления предписания и (или) представления;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3) о проведении внеплано</w:t>
      </w:r>
      <w:r>
        <w:rPr>
          <w:rFonts w:ascii="Liberation Serif" w:hAnsi="Liberation Serif"/>
          <w:szCs w:val="28"/>
        </w:rPr>
        <w:t>вой выездной проверки (ревизии).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Решение  оформляется заключением по результатам рассмотрения акта камеральной проверки, которое подписывается начальником финансового управления (лицом, его замещающим). </w:t>
      </w:r>
    </w:p>
    <w:p w:rsidR="009B5866" w:rsidRDefault="009B5866">
      <w:pPr>
        <w:widowControl w:val="0"/>
        <w:ind w:firstLine="709"/>
        <w:jc w:val="both"/>
        <w:rPr>
          <w:rFonts w:ascii="Liberation Serif" w:hAnsi="Liberation Serif"/>
          <w:color w:val="4F81BD"/>
          <w:szCs w:val="28"/>
        </w:rPr>
      </w:pPr>
    </w:p>
    <w:p w:rsidR="009B5866" w:rsidRDefault="00D45685">
      <w:pPr>
        <w:widowControl w:val="0"/>
        <w:ind w:firstLine="709"/>
        <w:jc w:val="center"/>
        <w:outlineLvl w:val="1"/>
        <w:rPr>
          <w:rFonts w:ascii="Liberation Serif" w:hAnsi="Liberation Serif"/>
          <w:b/>
          <w:szCs w:val="28"/>
        </w:rPr>
      </w:pPr>
      <w:bookmarkStart w:id="10" w:name="Par175"/>
      <w:bookmarkEnd w:id="10"/>
      <w:r>
        <w:rPr>
          <w:rFonts w:ascii="Liberation Serif" w:hAnsi="Liberation Serif"/>
          <w:b/>
          <w:szCs w:val="28"/>
        </w:rPr>
        <w:t>Глава 8. Проведение обследования</w:t>
      </w:r>
    </w:p>
    <w:p w:rsidR="009B5866" w:rsidRDefault="009B5866">
      <w:pPr>
        <w:widowControl w:val="0"/>
        <w:ind w:firstLine="709"/>
        <w:rPr>
          <w:rFonts w:ascii="Liberation Serif" w:hAnsi="Liberation Serif"/>
          <w:color w:val="FF0000"/>
          <w:szCs w:val="28"/>
        </w:rPr>
      </w:pP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56.При проведении</w:t>
      </w:r>
      <w:r>
        <w:rPr>
          <w:rFonts w:ascii="Liberation Serif" w:hAnsi="Liberation Serif"/>
          <w:szCs w:val="28"/>
        </w:rPr>
        <w:t xml:space="preserve"> обследования осуществляется анализ и оценка состояния сферы деятельности объекта контроля, определенной приказом финансового управления.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57. Обследования (за исключением обследования, проводимого в рамках камеральных и выездных проверок, ревизий) проводит</w:t>
      </w:r>
      <w:r>
        <w:rPr>
          <w:rFonts w:ascii="Liberation Serif" w:hAnsi="Liberation Serif"/>
          <w:szCs w:val="28"/>
        </w:rPr>
        <w:t>ся в порядке и сроки, установленные для выездных проверок (ревизий) в соответствии с главой 6 настоящих правил.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58. При проведении обследования могут проводиться исследования и экспертизы с использованием фото-, видео- и аудиотехники, а также иных видов те</w:t>
      </w:r>
      <w:r>
        <w:rPr>
          <w:rFonts w:ascii="Liberation Serif" w:hAnsi="Liberation Serif"/>
          <w:szCs w:val="28"/>
        </w:rPr>
        <w:t>хники и приборов, в том числе измерительных приборов.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59. По результатам проведения обследования оформляется заключение, которое подписывается должностным лицом финансового управления, поводившего обследование, не позднее последнего дня срока проведения </w:t>
      </w:r>
      <w:r>
        <w:rPr>
          <w:rFonts w:ascii="Liberation Serif" w:hAnsi="Liberation Serif"/>
          <w:szCs w:val="28"/>
        </w:rPr>
        <w:t>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настоящими правилами.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60. Заключение и иные материалы обследования подлежат рассмотрению начальником финансовог</w:t>
      </w:r>
      <w:r>
        <w:rPr>
          <w:rFonts w:ascii="Liberation Serif" w:hAnsi="Liberation Serif"/>
          <w:szCs w:val="28"/>
        </w:rPr>
        <w:t xml:space="preserve">о управления в течение 30 календарных дней со дня </w:t>
      </w:r>
      <w:r>
        <w:rPr>
          <w:rFonts w:ascii="Liberation Serif" w:hAnsi="Liberation Serif"/>
          <w:szCs w:val="28"/>
        </w:rPr>
        <w:lastRenderedPageBreak/>
        <w:t>подписания заключения.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61. По итогам рассмотрения заключения, подготовленного по результатам проведения обследования, начальник финансового управления может назначить проведение внеплановой выездной проверк</w:t>
      </w:r>
      <w:r>
        <w:rPr>
          <w:rFonts w:ascii="Liberation Serif" w:hAnsi="Liberation Serif"/>
          <w:szCs w:val="28"/>
        </w:rPr>
        <w:t xml:space="preserve">и (ревизии). Назначение внеплановой проверки по указанному основанию оформляется приказом финансового управления. </w:t>
      </w:r>
    </w:p>
    <w:p w:rsidR="009B5866" w:rsidRDefault="009B5866">
      <w:pPr>
        <w:widowControl w:val="0"/>
        <w:ind w:firstLine="709"/>
        <w:rPr>
          <w:rFonts w:ascii="Liberation Serif" w:hAnsi="Liberation Serif"/>
          <w:color w:val="FF0000"/>
          <w:szCs w:val="28"/>
        </w:rPr>
      </w:pPr>
    </w:p>
    <w:p w:rsidR="009B5866" w:rsidRDefault="00D45685">
      <w:pPr>
        <w:widowControl w:val="0"/>
        <w:ind w:firstLine="709"/>
        <w:jc w:val="center"/>
        <w:outlineLvl w:val="1"/>
        <w:rPr>
          <w:rFonts w:ascii="Liberation Serif" w:hAnsi="Liberation Serif"/>
          <w:b/>
          <w:szCs w:val="28"/>
        </w:rPr>
      </w:pPr>
      <w:bookmarkStart w:id="11" w:name="Par184"/>
      <w:bookmarkEnd w:id="11"/>
      <w:r>
        <w:rPr>
          <w:rFonts w:ascii="Liberation Serif" w:hAnsi="Liberation Serif"/>
          <w:b/>
          <w:szCs w:val="28"/>
        </w:rPr>
        <w:t>Глава 9. Реализация результатов контрольных мероприятий</w:t>
      </w:r>
    </w:p>
    <w:p w:rsidR="009B5866" w:rsidRDefault="009B5866">
      <w:pPr>
        <w:widowControl w:val="0"/>
        <w:ind w:firstLine="709"/>
        <w:rPr>
          <w:rFonts w:ascii="Liberation Serif" w:hAnsi="Liberation Serif"/>
          <w:color w:val="FF0000"/>
          <w:szCs w:val="28"/>
        </w:rPr>
      </w:pPr>
    </w:p>
    <w:p w:rsidR="009B5866" w:rsidRDefault="00D45685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62. При осуществлении контроля, предусмотренного подпунктами 14 настоящих правил, ф</w:t>
      </w:r>
      <w:r>
        <w:rPr>
          <w:rFonts w:ascii="Liberation Serif" w:hAnsi="Liberation Serif"/>
          <w:szCs w:val="28"/>
        </w:rPr>
        <w:t>инансовое управление направляет:</w:t>
      </w:r>
    </w:p>
    <w:p w:rsidR="009B5866" w:rsidRDefault="00D45685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1) объекту контроля представление, содержащее информацию о выявленных бюджетных нарушениях, а также одно из следующих обязательных для исполнения в установленные в представлении срок или в течение 30 календарных дней со дня</w:t>
      </w:r>
      <w:r>
        <w:rPr>
          <w:rFonts w:ascii="Liberation Serif" w:hAnsi="Liberation Serif"/>
          <w:szCs w:val="28"/>
        </w:rPr>
        <w:t xml:space="preserve"> его получения, если срок не указан, требований по каждому бюджетному нарушению:</w:t>
      </w:r>
    </w:p>
    <w:p w:rsidR="009B5866" w:rsidRDefault="00D45685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- требование об устранении бюджетного нарушения и о принятии мер по устранению его причин и условий;</w:t>
      </w:r>
    </w:p>
    <w:p w:rsidR="009B5866" w:rsidRDefault="00D45685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- требование о принятии мер по устранению причин и условий бюджетного нару</w:t>
      </w:r>
      <w:r>
        <w:rPr>
          <w:rFonts w:ascii="Liberation Serif" w:hAnsi="Liberation Serif"/>
          <w:szCs w:val="28"/>
        </w:rPr>
        <w:t>шения в случае невозможного его устранения;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2) объекту контроля предписание в случае невозможности устранения либо неустранения в установленный в представлении срок бюджетного нарушения, содержащее обязательные для исполнения в установленные в предписании </w:t>
      </w:r>
      <w:r>
        <w:rPr>
          <w:rFonts w:ascii="Liberation Serif" w:hAnsi="Liberation Serif"/>
          <w:szCs w:val="28"/>
        </w:rPr>
        <w:t>сроки требования о принятии мер по возмещению причиненного ущерба Камышловскому городскому округу.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63. Представление и предписание в течении 30 календарных дней со дня утверждения заключения по результатам рассмотрения акта вручаются (направляются) предста</w:t>
      </w:r>
      <w:r>
        <w:rPr>
          <w:rFonts w:ascii="Liberation Serif" w:hAnsi="Liberation Serif"/>
          <w:szCs w:val="28"/>
        </w:rPr>
        <w:t>вителю объекта контроля.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По решению финансового управления срок исполнения представления и (или) предписания может быть продлен в порядке, предусмотренном федеральными стандартами внутреннего муниципального финансового контроля, но не более одного раза по </w:t>
      </w:r>
      <w:r>
        <w:rPr>
          <w:rFonts w:ascii="Liberation Serif" w:hAnsi="Liberation Serif"/>
          <w:szCs w:val="28"/>
        </w:rPr>
        <w:t xml:space="preserve">обращению объекта контроля.  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64. Отмена представлений и предписаний финансовым управлением осуществляется в судебном и внесудебном порядке. Отмена представлений, предписаний во внесудебном порядке осуществляется начальником финансового управления по резул</w:t>
      </w:r>
      <w:r>
        <w:rPr>
          <w:rFonts w:ascii="Liberation Serif" w:hAnsi="Liberation Serif"/>
          <w:szCs w:val="28"/>
        </w:rPr>
        <w:t xml:space="preserve">ьтатам рассмотрения жалоб на решения, действия (бездействия) должностных лиц финансового управления. 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65.</w:t>
      </w:r>
      <w:r>
        <w:rPr>
          <w:rFonts w:ascii="Liberation Serif" w:hAnsi="Liberation Serif"/>
          <w:szCs w:val="28"/>
        </w:rPr>
        <w:tab/>
        <w:t>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</w:t>
      </w:r>
      <w:r>
        <w:rPr>
          <w:rFonts w:ascii="Liberation Serif" w:hAnsi="Liberation Serif"/>
          <w:szCs w:val="28"/>
        </w:rPr>
        <w:t xml:space="preserve"> В случае неисполнения представления и (или) предписания финансовое управление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66. В случае неисполнени</w:t>
      </w:r>
      <w:r>
        <w:rPr>
          <w:rFonts w:ascii="Liberation Serif" w:hAnsi="Liberation Serif"/>
          <w:szCs w:val="28"/>
        </w:rPr>
        <w:t>я предписания о возмещении ущерба, причиненного бюджету Камышловского городского округа финансовое управление направляет в суд исковое заявление о возмещении объектом контроля, должностными лицами которого допущено указанное нарушение, ущерба, причиненного</w:t>
      </w:r>
      <w:r>
        <w:rPr>
          <w:rFonts w:ascii="Liberation Serif" w:hAnsi="Liberation Serif"/>
          <w:szCs w:val="28"/>
        </w:rPr>
        <w:t xml:space="preserve"> бюджету Камышловского городского округа, и защищает в суде интересы Камышловского городского округа по этому иску.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67. При выявлении в ходе проведения контрольных мероприятий признаков состава административных правонарушений, должностные лица финансового </w:t>
      </w:r>
      <w:r>
        <w:rPr>
          <w:rFonts w:ascii="Liberation Serif" w:hAnsi="Liberation Serif"/>
          <w:szCs w:val="28"/>
        </w:rPr>
        <w:t xml:space="preserve">управления составляют протоколы об административных правонарушениях. Протоколы составляются в соответствии с действующим законодательством Российской Федерации. </w:t>
      </w:r>
    </w:p>
    <w:p w:rsidR="009B5866" w:rsidRDefault="00D45685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68. В случае выявления фактов нецелевого использования средств местного бюджета в крупном и ос</w:t>
      </w:r>
      <w:r>
        <w:rPr>
          <w:rFonts w:ascii="Liberation Serif" w:hAnsi="Liberation Serif"/>
          <w:szCs w:val="28"/>
        </w:rPr>
        <w:t>обо крупном размере, материалы проверок направляются в следственные органы.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69.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</w:t>
      </w:r>
      <w:r>
        <w:rPr>
          <w:rFonts w:ascii="Liberation Serif" w:hAnsi="Liberation Serif"/>
          <w:szCs w:val="28"/>
        </w:rPr>
        <w:t>лы направляются в соответствующие органы (соответствующим должностным лицам) для рассмотрения в порядке, установленном законодательством Российской Федерации, Свердловской области.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70. Формы и требования к содержанию представлений и предписаний, иных докум</w:t>
      </w:r>
      <w:r>
        <w:rPr>
          <w:rFonts w:ascii="Liberation Serif" w:hAnsi="Liberation Serif"/>
          <w:szCs w:val="28"/>
        </w:rPr>
        <w:t>ентов, предусмотренных настоящими правилами, устанавливаются финансовым управлением.</w:t>
      </w:r>
    </w:p>
    <w:p w:rsidR="009B5866" w:rsidRDefault="00D45685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71. Информация о результатах проведения контрольных мероприятий направляется главе Камышловского городского округа в виде докладной записки.</w:t>
      </w:r>
    </w:p>
    <w:p w:rsidR="009B5866" w:rsidRDefault="009B5866">
      <w:pPr>
        <w:widowControl w:val="0"/>
        <w:ind w:firstLine="709"/>
        <w:rPr>
          <w:rFonts w:ascii="Liberation Serif" w:hAnsi="Liberation Serif"/>
          <w:color w:val="FF0000"/>
          <w:szCs w:val="28"/>
        </w:rPr>
      </w:pPr>
    </w:p>
    <w:p w:rsidR="009B5866" w:rsidRDefault="00D45685">
      <w:pPr>
        <w:widowControl w:val="0"/>
        <w:ind w:firstLine="709"/>
        <w:jc w:val="center"/>
        <w:outlineLvl w:val="1"/>
        <w:rPr>
          <w:rFonts w:ascii="Liberation Serif" w:hAnsi="Liberation Serif"/>
          <w:b/>
          <w:szCs w:val="28"/>
        </w:rPr>
      </w:pPr>
      <w:bookmarkStart w:id="12" w:name="Par204"/>
      <w:bookmarkEnd w:id="12"/>
      <w:r>
        <w:rPr>
          <w:rFonts w:ascii="Liberation Serif" w:hAnsi="Liberation Serif"/>
          <w:b/>
          <w:szCs w:val="28"/>
        </w:rPr>
        <w:t>Глава 10. Требования к состав</w:t>
      </w:r>
      <w:r>
        <w:rPr>
          <w:rFonts w:ascii="Liberation Serif" w:hAnsi="Liberation Serif"/>
          <w:b/>
          <w:szCs w:val="28"/>
        </w:rPr>
        <w:t>лению и предоставлению отчетности о результатах контрольных мероприятий</w:t>
      </w:r>
    </w:p>
    <w:p w:rsidR="009B5866" w:rsidRDefault="009B5866">
      <w:pPr>
        <w:widowControl w:val="0"/>
        <w:ind w:firstLine="709"/>
        <w:jc w:val="center"/>
        <w:rPr>
          <w:rFonts w:ascii="Liberation Serif" w:hAnsi="Liberation Serif"/>
          <w:szCs w:val="28"/>
        </w:rPr>
      </w:pP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72.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</w:t>
      </w:r>
      <w:r>
        <w:rPr>
          <w:rFonts w:ascii="Liberation Serif" w:hAnsi="Liberation Serif"/>
          <w:szCs w:val="28"/>
        </w:rPr>
        <w:t>а также анализа информации о результатах проведения контрольных мероприятий финансовое управление составляет отчет о результатах работы по контролю (далее – отчет по контролю).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73. В состав отчета финансового управления включаются форма отчета о результата</w:t>
      </w:r>
      <w:r>
        <w:rPr>
          <w:rFonts w:ascii="Liberation Serif" w:hAnsi="Liberation Serif"/>
          <w:szCs w:val="28"/>
        </w:rPr>
        <w:t>х проведения контрольных мероприятий и пояснительная записка.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74. К результатам контрольных мероприятий, подлежащих обязательному раскрытию в форме отчета, относятся (если иное не установлено нормативными правовыми актами):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1) начисленные штрафы в количест</w:t>
      </w:r>
      <w:r>
        <w:rPr>
          <w:rFonts w:ascii="Liberation Serif" w:hAnsi="Liberation Serif"/>
          <w:szCs w:val="28"/>
        </w:rPr>
        <w:t>венном и денежном выражении по видам нарушений;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2) количество материалов, направленных в правоохранительные органы, и </w:t>
      </w:r>
      <w:r>
        <w:rPr>
          <w:rFonts w:ascii="Liberation Serif" w:hAnsi="Liberation Serif"/>
          <w:szCs w:val="28"/>
        </w:rPr>
        <w:lastRenderedPageBreak/>
        <w:t>сумма  финансовых нарушений всего и по видам нарушений;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3) количество представлений и предписаний и их исполнение в количественном и (или)</w:t>
      </w:r>
      <w:r>
        <w:rPr>
          <w:rFonts w:ascii="Liberation Serif" w:hAnsi="Liberation Serif"/>
          <w:szCs w:val="28"/>
        </w:rPr>
        <w:t xml:space="preserve"> денежном выражении, в том числе объем восстановленных (возмещенных) средств по предписаниям и представлениям;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4) объем проверенных средств местного бюджета.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75. В пояснительной записке приводятся более подробные сведения об основных направлениях контрольн</w:t>
      </w:r>
      <w:r>
        <w:rPr>
          <w:rFonts w:ascii="Liberation Serif" w:hAnsi="Liberation Serif"/>
          <w:szCs w:val="28"/>
        </w:rPr>
        <w:t xml:space="preserve">ой деятельности финансового управления включая: 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1) количество должностных лиц, осуществляющих деятельность по контролю;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2) меры по повышению их квалификации, обеспеченность ресурсами, основными фондами и их техническое состояние;</w:t>
      </w:r>
    </w:p>
    <w:p w:rsidR="009B5866" w:rsidRDefault="00D4568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3) иную информацию о собы</w:t>
      </w:r>
      <w:r>
        <w:rPr>
          <w:rFonts w:ascii="Liberation Serif" w:hAnsi="Liberation Serif"/>
          <w:szCs w:val="28"/>
        </w:rPr>
        <w:t>тиях, оказавших существенное влияние на осуществление деятельности по контролю.</w:t>
      </w:r>
    </w:p>
    <w:p w:rsidR="009B5866" w:rsidRDefault="00D45685">
      <w:pPr>
        <w:widowControl w:val="0"/>
        <w:ind w:firstLine="709"/>
        <w:contextualSpacing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76.</w:t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 xml:space="preserve">Отчет финансового управления утверждается начальником финансового управления, подписывается начальником отдела контроля и направляется главе Камышловского городского округа в срок до 1 марта года, следующего за отчетным годом. </w:t>
      </w:r>
    </w:p>
    <w:p w:rsidR="009B5866" w:rsidRDefault="00D45685">
      <w:pPr>
        <w:widowControl w:val="0"/>
        <w:ind w:firstLine="709"/>
        <w:contextualSpacing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77. Результаты проведения ко</w:t>
      </w:r>
      <w:r>
        <w:rPr>
          <w:rFonts w:ascii="Liberation Serif" w:hAnsi="Liberation Serif"/>
          <w:szCs w:val="28"/>
        </w:rPr>
        <w:t>нтрольных мероприятий размещаются на официальном сайте финансового управления в информационно-телекоммуникационной сети «Интернет», а также в единой информационной системе в сфере закупок в порядке, установленном законодательством Российской Федерации».</w:t>
      </w:r>
    </w:p>
    <w:p w:rsidR="009B5866" w:rsidRDefault="009B5866">
      <w:pPr>
        <w:widowControl w:val="0"/>
        <w:ind w:firstLine="709"/>
        <w:contextualSpacing/>
        <w:jc w:val="both"/>
        <w:rPr>
          <w:rFonts w:ascii="Liberation Serif" w:hAnsi="Liberation Serif"/>
          <w:szCs w:val="28"/>
        </w:rPr>
      </w:pPr>
    </w:p>
    <w:p w:rsidR="009B5866" w:rsidRDefault="009B5866">
      <w:pPr>
        <w:pStyle w:val="ConsPlusNormal"/>
        <w:ind w:firstLine="709"/>
        <w:jc w:val="center"/>
        <w:outlineLvl w:val="1"/>
      </w:pPr>
    </w:p>
    <w:p w:rsidR="009B5866" w:rsidRDefault="009B5866">
      <w:pPr>
        <w:pStyle w:val="ConsPlusNormal"/>
        <w:ind w:firstLine="709"/>
        <w:jc w:val="center"/>
        <w:outlineLvl w:val="1"/>
      </w:pPr>
    </w:p>
    <w:sectPr w:rsidR="009B5866" w:rsidSect="00C836E2">
      <w:headerReference w:type="default" r:id="rId11"/>
      <w:pgSz w:w="11906" w:h="16838"/>
      <w:pgMar w:top="1559" w:right="567" w:bottom="1134" w:left="1418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685" w:rsidRDefault="00D45685" w:rsidP="009B5866">
      <w:r>
        <w:separator/>
      </w:r>
    </w:p>
  </w:endnote>
  <w:endnote w:type="continuationSeparator" w:id="1">
    <w:p w:rsidR="00D45685" w:rsidRDefault="00D45685" w:rsidP="009B5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685" w:rsidRDefault="00D45685" w:rsidP="009B5866">
      <w:r>
        <w:separator/>
      </w:r>
    </w:p>
  </w:footnote>
  <w:footnote w:type="continuationSeparator" w:id="1">
    <w:p w:rsidR="00D45685" w:rsidRDefault="00D45685" w:rsidP="009B5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424585"/>
      <w:docPartObj>
        <w:docPartGallery w:val="Page Numbers (Top of Page)"/>
        <w:docPartUnique/>
      </w:docPartObj>
    </w:sdtPr>
    <w:sdtContent>
      <w:p w:rsidR="009B5866" w:rsidRDefault="009B5866">
        <w:pPr>
          <w:pStyle w:val="Header"/>
          <w:jc w:val="center"/>
        </w:pPr>
        <w:r>
          <w:fldChar w:fldCharType="begin"/>
        </w:r>
        <w:r w:rsidR="00D45685">
          <w:instrText>PAGE</w:instrText>
        </w:r>
        <w:r>
          <w:fldChar w:fldCharType="separate"/>
        </w:r>
        <w:r w:rsidR="00C836E2">
          <w:rPr>
            <w:noProof/>
          </w:rPr>
          <w:t>2</w:t>
        </w:r>
        <w:r>
          <w:fldChar w:fldCharType="end"/>
        </w:r>
      </w:p>
    </w:sdtContent>
  </w:sdt>
  <w:p w:rsidR="009B5866" w:rsidRDefault="009B58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613B"/>
    <w:multiLevelType w:val="multilevel"/>
    <w:tmpl w:val="9C3652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D26F68"/>
    <w:multiLevelType w:val="multilevel"/>
    <w:tmpl w:val="4BECEA76"/>
    <w:lvl w:ilvl="0">
      <w:start w:val="2"/>
      <w:numFmt w:val="decimal"/>
      <w:lvlText w:val="%1)"/>
      <w:lvlJc w:val="left"/>
      <w:pPr>
        <w:ind w:left="12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866"/>
    <w:rsid w:val="009B5866"/>
    <w:rsid w:val="00C836E2"/>
    <w:rsid w:val="00D4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66"/>
    <w:pPr>
      <w:suppressAutoHyphens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95496E"/>
    <w:pPr>
      <w:keepNext/>
      <w:suppressAutoHyphens w:val="0"/>
      <w:spacing w:before="240" w:after="60" w:line="259" w:lineRule="auto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95496E"/>
    <w:pPr>
      <w:keepNext/>
      <w:suppressAutoHyphens w:val="0"/>
      <w:spacing w:before="240" w:after="60" w:line="259" w:lineRule="auto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customStyle="1" w:styleId="Heading3">
    <w:name w:val="Heading 3"/>
    <w:basedOn w:val="a"/>
    <w:next w:val="a"/>
    <w:link w:val="3"/>
    <w:unhideWhenUsed/>
    <w:qFormat/>
    <w:rsid w:val="0095496E"/>
    <w:pPr>
      <w:keepNext/>
      <w:suppressAutoHyphens w:val="0"/>
      <w:spacing w:before="240" w:after="60" w:line="259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customStyle="1" w:styleId="Heading4">
    <w:name w:val="Heading 4"/>
    <w:basedOn w:val="a"/>
    <w:next w:val="a"/>
    <w:link w:val="4"/>
    <w:uiPriority w:val="9"/>
    <w:semiHidden/>
    <w:unhideWhenUsed/>
    <w:qFormat/>
    <w:rsid w:val="0095496E"/>
    <w:pPr>
      <w:keepNext/>
      <w:suppressAutoHyphens w:val="0"/>
      <w:spacing w:before="240" w:after="60" w:line="259" w:lineRule="auto"/>
      <w:outlineLvl w:val="3"/>
    </w:pPr>
    <w:rPr>
      <w:b/>
      <w:bCs/>
      <w:szCs w:val="28"/>
      <w:lang w:eastAsia="en-US"/>
    </w:rPr>
  </w:style>
  <w:style w:type="character" w:customStyle="1" w:styleId="1">
    <w:name w:val="Заголовок 1 Знак"/>
    <w:basedOn w:val="a0"/>
    <w:link w:val="Heading1"/>
    <w:uiPriority w:val="9"/>
    <w:qFormat/>
    <w:rsid w:val="0095496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95496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">
    <w:name w:val="Заголовок 3 Знак"/>
    <w:basedOn w:val="a0"/>
    <w:link w:val="Heading3"/>
    <w:qFormat/>
    <w:rsid w:val="009549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95496E"/>
    <w:rPr>
      <w:rFonts w:eastAsia="Times New Roman"/>
      <w:b/>
      <w:bCs/>
      <w:sz w:val="28"/>
      <w:szCs w:val="28"/>
      <w:lang w:eastAsia="en-US"/>
    </w:rPr>
  </w:style>
  <w:style w:type="character" w:customStyle="1" w:styleId="a3">
    <w:name w:val="Название Знак"/>
    <w:basedOn w:val="a0"/>
    <w:uiPriority w:val="99"/>
    <w:qFormat/>
    <w:rsid w:val="0095496E"/>
    <w:rPr>
      <w:rFonts w:ascii="Times New Roman" w:eastAsia="Times New Roman" w:hAnsi="Times New Roman"/>
      <w:sz w:val="28"/>
      <w:szCs w:val="28"/>
      <w:u w:val="single"/>
    </w:rPr>
  </w:style>
  <w:style w:type="character" w:styleId="a4">
    <w:name w:val="Strong"/>
    <w:basedOn w:val="a0"/>
    <w:uiPriority w:val="22"/>
    <w:qFormat/>
    <w:rsid w:val="0095496E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190B9B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B30D64"/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semiHidden/>
    <w:qFormat/>
    <w:rsid w:val="00B30D64"/>
    <w:rPr>
      <w:rFonts w:ascii="Times New Roman" w:eastAsia="Times New Roman" w:hAnsi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E53968"/>
    <w:rPr>
      <w:color w:val="0000FF"/>
      <w:u w:val="single"/>
    </w:rPr>
  </w:style>
  <w:style w:type="paragraph" w:customStyle="1" w:styleId="a8">
    <w:name w:val="Заголовок"/>
    <w:basedOn w:val="a"/>
    <w:next w:val="a9"/>
    <w:qFormat/>
    <w:rsid w:val="009B5866"/>
    <w:pPr>
      <w:keepNext/>
      <w:spacing w:before="240" w:after="120"/>
    </w:pPr>
    <w:rPr>
      <w:rFonts w:ascii="Liberation Sans" w:eastAsia="Tahoma" w:hAnsi="Liberation Sans" w:cs="Arial"/>
      <w:szCs w:val="28"/>
    </w:rPr>
  </w:style>
  <w:style w:type="paragraph" w:styleId="a9">
    <w:name w:val="Body Text"/>
    <w:basedOn w:val="a"/>
    <w:rsid w:val="009B5866"/>
    <w:pPr>
      <w:spacing w:after="140" w:line="276" w:lineRule="auto"/>
    </w:pPr>
  </w:style>
  <w:style w:type="paragraph" w:styleId="aa">
    <w:name w:val="List"/>
    <w:basedOn w:val="a9"/>
    <w:rsid w:val="009B5866"/>
    <w:rPr>
      <w:rFonts w:ascii="Times New Roman" w:hAnsi="Times New Roman" w:cs="Arial"/>
    </w:rPr>
  </w:style>
  <w:style w:type="paragraph" w:customStyle="1" w:styleId="Caption">
    <w:name w:val="Caption"/>
    <w:basedOn w:val="a"/>
    <w:qFormat/>
    <w:rsid w:val="009B5866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b">
    <w:name w:val="index heading"/>
    <w:basedOn w:val="a"/>
    <w:qFormat/>
    <w:rsid w:val="009B5866"/>
    <w:pPr>
      <w:suppressLineNumbers/>
    </w:pPr>
    <w:rPr>
      <w:rFonts w:ascii="Times New Roman" w:hAnsi="Times New Roman" w:cs="Arial"/>
    </w:rPr>
  </w:style>
  <w:style w:type="paragraph" w:customStyle="1" w:styleId="TOC1">
    <w:name w:val="TOC 1"/>
    <w:basedOn w:val="a"/>
    <w:next w:val="a"/>
    <w:autoRedefine/>
    <w:uiPriority w:val="39"/>
    <w:unhideWhenUsed/>
    <w:qFormat/>
    <w:rsid w:val="0095496E"/>
    <w:pPr>
      <w:suppressAutoHyphens w:val="0"/>
      <w:spacing w:after="100" w:line="276" w:lineRule="auto"/>
    </w:pPr>
    <w:rPr>
      <w:szCs w:val="22"/>
      <w:lang w:eastAsia="en-US"/>
    </w:rPr>
  </w:style>
  <w:style w:type="paragraph" w:customStyle="1" w:styleId="TOC2">
    <w:name w:val="TOC 2"/>
    <w:basedOn w:val="a"/>
    <w:next w:val="a"/>
    <w:autoRedefine/>
    <w:uiPriority w:val="39"/>
    <w:unhideWhenUsed/>
    <w:qFormat/>
    <w:rsid w:val="0095496E"/>
    <w:pPr>
      <w:tabs>
        <w:tab w:val="right" w:leader="dot" w:pos="9627"/>
      </w:tabs>
      <w:suppressAutoHyphens w:val="0"/>
      <w:spacing w:after="100" w:line="276" w:lineRule="auto"/>
      <w:ind w:left="220"/>
    </w:pPr>
    <w:rPr>
      <w:szCs w:val="22"/>
      <w:lang w:eastAsia="en-US"/>
    </w:rPr>
  </w:style>
  <w:style w:type="paragraph" w:customStyle="1" w:styleId="TOC3">
    <w:name w:val="TOC 3"/>
    <w:basedOn w:val="a"/>
    <w:next w:val="a"/>
    <w:autoRedefine/>
    <w:uiPriority w:val="39"/>
    <w:unhideWhenUsed/>
    <w:qFormat/>
    <w:rsid w:val="0095496E"/>
    <w:pPr>
      <w:suppressAutoHyphens w:val="0"/>
      <w:spacing w:after="100" w:line="276" w:lineRule="auto"/>
      <w:ind w:left="440"/>
    </w:pPr>
    <w:rPr>
      <w:szCs w:val="22"/>
      <w:lang w:eastAsia="en-US"/>
    </w:rPr>
  </w:style>
  <w:style w:type="paragraph" w:styleId="ac">
    <w:name w:val="Title"/>
    <w:basedOn w:val="a"/>
    <w:uiPriority w:val="99"/>
    <w:qFormat/>
    <w:rsid w:val="0095496E"/>
    <w:pPr>
      <w:suppressAutoHyphens w:val="0"/>
      <w:jc w:val="center"/>
    </w:pPr>
    <w:rPr>
      <w:szCs w:val="28"/>
      <w:u w:val="single"/>
    </w:rPr>
  </w:style>
  <w:style w:type="paragraph" w:styleId="ad">
    <w:name w:val="No Spacing"/>
    <w:uiPriority w:val="1"/>
    <w:qFormat/>
    <w:rsid w:val="0095496E"/>
    <w:rPr>
      <w:rFonts w:eastAsia="Times New Roman"/>
      <w:sz w:val="22"/>
      <w:szCs w:val="22"/>
    </w:rPr>
  </w:style>
  <w:style w:type="paragraph" w:styleId="ae">
    <w:name w:val="List Paragraph"/>
    <w:basedOn w:val="a"/>
    <w:uiPriority w:val="34"/>
    <w:qFormat/>
    <w:rsid w:val="0095496E"/>
    <w:pPr>
      <w:suppressAutoHyphens w:val="0"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f">
    <w:name w:val="TOC Heading"/>
    <w:basedOn w:val="Heading1"/>
    <w:next w:val="a"/>
    <w:uiPriority w:val="39"/>
    <w:semiHidden/>
    <w:unhideWhenUsed/>
    <w:qFormat/>
    <w:rsid w:val="0095496E"/>
    <w:pPr>
      <w:keepLines/>
      <w:spacing w:before="480" w:after="0" w:line="276" w:lineRule="auto"/>
    </w:pPr>
    <w:rPr>
      <w:color w:val="365F91"/>
      <w:kern w:val="0"/>
      <w:sz w:val="28"/>
      <w:szCs w:val="28"/>
      <w:lang w:eastAsia="en-US"/>
    </w:rPr>
  </w:style>
  <w:style w:type="paragraph" w:styleId="af0">
    <w:name w:val="Balloon Text"/>
    <w:basedOn w:val="a"/>
    <w:uiPriority w:val="99"/>
    <w:semiHidden/>
    <w:unhideWhenUsed/>
    <w:qFormat/>
    <w:rsid w:val="00190B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190B9B"/>
    <w:pPr>
      <w:widowContro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qFormat/>
    <w:rsid w:val="00640213"/>
    <w:rPr>
      <w:rFonts w:ascii="Times New Roman" w:eastAsia="Times New Roman" w:hAnsi="Times New Roman"/>
      <w:sz w:val="28"/>
      <w:szCs w:val="28"/>
    </w:rPr>
  </w:style>
  <w:style w:type="paragraph" w:customStyle="1" w:styleId="af1">
    <w:name w:val="Верхний и нижний колонтитулы"/>
    <w:basedOn w:val="a"/>
    <w:qFormat/>
    <w:rsid w:val="009B5866"/>
  </w:style>
  <w:style w:type="paragraph" w:customStyle="1" w:styleId="Header">
    <w:name w:val="Header"/>
    <w:basedOn w:val="a"/>
    <w:uiPriority w:val="99"/>
    <w:unhideWhenUsed/>
    <w:rsid w:val="00B30D6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B30D6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46E603619FEB58B3D0B65EDD5CEED7304193647C47461D4A02082D9884E3318B37D33663FC7B33YCE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46E603619FEB58B3D0B65EDD5CEED730409C6D7648461D4A02082D9884E3318B37D33464FEY7E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228D-8980-4986-B7F0-B7E7773A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15</Pages>
  <Words>5263</Words>
  <Characters>30003</Characters>
  <Application>Microsoft Office Word</Application>
  <DocSecurity>0</DocSecurity>
  <Lines>250</Lines>
  <Paragraphs>70</Paragraphs>
  <ScaleCrop>false</ScaleCrop>
  <Company>Hewlett-Packard Company</Company>
  <LinksUpToDate>false</LinksUpToDate>
  <CharactersWithSpaces>35196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Пульников</dc:creator>
  <dc:description/>
  <cp:lastModifiedBy>Пользователь Windows</cp:lastModifiedBy>
  <cp:revision>50</cp:revision>
  <cp:lastPrinted>2020-03-06T14:54:00Z</cp:lastPrinted>
  <dcterms:created xsi:type="dcterms:W3CDTF">2018-12-29T03:55:00Z</dcterms:created>
  <dcterms:modified xsi:type="dcterms:W3CDTF">2020-03-12T04:44:00Z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