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5"/>
        <w:jc w:val="center"/>
        <w:rPr/>
      </w:pPr>
      <w:r>
        <w:rPr>
          <w:rStyle w:val="Style10"/>
          <w:rFonts w:ascii="Liberation Serif" w:hAnsi="Liberation Serif"/>
          <w:sz w:val="24"/>
          <w:szCs w:val="24"/>
        </w:rPr>
        <w:drawing>
          <wp:inline distT="0" distB="12700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5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35"/>
        <w:spacing w:lineRule="auto" w:line="240" w:before="0" w:after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 А С П О Р Я Ж Е Н И Е</w:t>
      </w:r>
    </w:p>
    <w:p>
      <w:pPr>
        <w:pStyle w:val="Style35"/>
        <w:pBdr>
          <w:top w:val="double" w:sz="12" w:space="1" w:color="000000"/>
        </w:pBdr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35"/>
        <w:autoSpaceDE w:val="true"/>
        <w:spacing w:lineRule="auto" w:line="240" w:before="0" w:after="0"/>
        <w:ind w:left="0" w:right="0" w:hanging="0"/>
        <w:jc w:val="left"/>
        <w:textAlignment w:val="auto"/>
        <w:rPr>
          <w:rFonts w:ascii="Liberation Serif" w:hAnsi="Liberation Serif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о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т 2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4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.04.2020 №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96</w:t>
      </w:r>
    </w:p>
    <w:p>
      <w:pPr>
        <w:pStyle w:val="Style35"/>
        <w:jc w:val="center"/>
        <w:rPr>
          <w:rStyle w:val="Style10"/>
          <w:rFonts w:ascii="Liberation Serif" w:hAnsi="Liberation Serif"/>
          <w:b/>
          <w:b/>
          <w:i w:val="false"/>
          <w:i w:val="false"/>
          <w:iCs w:val="false"/>
          <w:color w:val="000000"/>
          <w:sz w:val="28"/>
          <w:szCs w:val="28"/>
        </w:rPr>
      </w:pPr>
      <w:r>
        <w:rPr/>
      </w:r>
    </w:p>
    <w:p>
      <w:pPr>
        <w:pStyle w:val="Style35"/>
        <w:jc w:val="center"/>
        <w:rPr/>
      </w:pPr>
      <w:bookmarkStart w:id="0" w:name="__DdeLink__66_531117557"/>
      <w:r>
        <w:rPr>
          <w:rStyle w:val="Style10"/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>О признании утратившим силу</w:t>
      </w:r>
      <w:r>
        <w:rPr>
          <w:rStyle w:val="Style10"/>
          <w:rFonts w:ascii="Liberation Serif" w:hAnsi="Liberation Serif"/>
          <w:b/>
          <w:i w:val="false"/>
          <w:iCs w:val="false"/>
          <w:sz w:val="28"/>
          <w:szCs w:val="28"/>
        </w:rPr>
        <w:t xml:space="preserve"> распоряжения главы Камышловского городского округа от 14.12.2018 № 334-р </w:t>
      </w:r>
      <w:bookmarkEnd w:id="0"/>
    </w:p>
    <w:p>
      <w:pPr>
        <w:pStyle w:val="Style35"/>
        <w:jc w:val="center"/>
        <w:rPr/>
      </w:pPr>
      <w:r>
        <w:rPr>
          <w:rStyle w:val="Style10"/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разрешения на строительство, </w:t>
      </w:r>
    </w:p>
    <w:p>
      <w:pPr>
        <w:pStyle w:val="Style35"/>
        <w:jc w:val="center"/>
        <w:rPr/>
      </w:pPr>
      <w:r>
        <w:rPr>
          <w:rStyle w:val="Style10"/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внесение изменений в разрешение на строительство»</w:t>
      </w:r>
    </w:p>
    <w:p>
      <w:pPr>
        <w:pStyle w:val="Bodytext31"/>
        <w:shd w:fill="FFFFFF" w:val="clear"/>
        <w:spacing w:lineRule="auto" w:line="240" w:before="0" w:after="0"/>
        <w:ind w:left="0" w:right="23" w:hanging="0"/>
        <w:rPr/>
      </w:pPr>
      <w:r>
        <w:rPr/>
      </w:r>
    </w:p>
    <w:p>
      <w:pPr>
        <w:pStyle w:val="Style35"/>
        <w:spacing w:before="75" w:after="75"/>
        <w:rPr/>
      </w:pPr>
      <w:r>
        <w:rPr>
          <w:rStyle w:val="Style10"/>
          <w:rFonts w:ascii="Liberation Serif" w:hAnsi="Liberation Serif"/>
          <w:sz w:val="28"/>
          <w:szCs w:val="28"/>
        </w:rPr>
        <w:t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постановлением Правительства Российской Федерации</w:t>
      </w:r>
      <w:r>
        <w:rPr>
          <w:rStyle w:val="Style10"/>
          <w:rFonts w:ascii="Liberation Serif" w:hAnsi="Liberation Serif"/>
        </w:rPr>
        <w:t xml:space="preserve">  </w:t>
      </w:r>
      <w:r>
        <w:rPr>
          <w:rStyle w:val="Style10"/>
          <w:rFonts w:ascii="Liberation Serif" w:hAnsi="Liberation Serif"/>
          <w:sz w:val="28"/>
          <w:szCs w:val="28"/>
        </w:rPr>
        <w:t xml:space="preserve">от 30 апреля 2014 года № 403 «Об исчерпывающем перечне процедур в сфере жилищного строительства», руководствуясь </w:t>
      </w:r>
      <w:r>
        <w:rPr>
          <w:rStyle w:val="Style10"/>
          <w:rFonts w:ascii="Liberation Serif" w:hAnsi="Liberation Serif"/>
          <w:color w:val="000000"/>
          <w:sz w:val="28"/>
          <w:szCs w:val="28"/>
        </w:rPr>
        <w:t>постановлением администрации Камышловского городского округа от 2 июля 2019 года № 619 «Об утверждении Порядка разработки</w:t>
      </w:r>
      <w:r>
        <w:rPr>
          <w:rStyle w:val="Style10"/>
          <w:rFonts w:ascii="Liberation Serif" w:hAnsi="Liberation Serif"/>
          <w:b/>
          <w:bCs/>
          <w:sz w:val="28"/>
          <w:szCs w:val="28"/>
          <w:highlight w:val="white"/>
        </w:rPr>
        <w:t xml:space="preserve"> </w:t>
      </w:r>
      <w:r>
        <w:rPr>
          <w:rStyle w:val="Style10"/>
          <w:rFonts w:ascii="Liberation Serif" w:hAnsi="Liberation Serif"/>
          <w:bCs/>
          <w:sz w:val="28"/>
          <w:szCs w:val="28"/>
          <w:highlight w:val="white"/>
        </w:rPr>
        <w:t>и утверждения административных регламентов по предоставлению муниципальных услуг</w:t>
      </w:r>
      <w:r>
        <w:rPr>
          <w:rStyle w:val="Style10"/>
          <w:rFonts w:ascii="Liberation Serif" w:hAnsi="Liberation Serif"/>
          <w:color w:val="000000"/>
          <w:sz w:val="28"/>
          <w:szCs w:val="28"/>
        </w:rPr>
        <w:t>»,</w:t>
      </w:r>
      <w:r>
        <w:rPr>
          <w:rStyle w:val="Style10"/>
          <w:rFonts w:ascii="Liberation Serif" w:hAnsi="Liberation Serif"/>
          <w:sz w:val="28"/>
          <w:szCs w:val="28"/>
        </w:rPr>
        <w:t xml:space="preserve"> </w:t>
      </w:r>
    </w:p>
    <w:p>
      <w:pPr>
        <w:pStyle w:val="12"/>
        <w:shd w:fill="FFFFFF" w:val="clear"/>
        <w:tabs>
          <w:tab w:val="clear" w:pos="720"/>
          <w:tab w:val="left" w:pos="0" w:leader="none"/>
        </w:tabs>
        <w:spacing w:lineRule="exact" w:line="326" w:before="0" w:after="0"/>
        <w:ind w:left="0" w:right="20" w:firstLine="993"/>
        <w:jc w:val="both"/>
        <w:rPr/>
      </w:pPr>
      <w:r>
        <w:rPr>
          <w:rStyle w:val="Style10"/>
          <w:rFonts w:ascii="Liberation Serif" w:hAnsi="Liberation Serif"/>
          <w:color w:val="000000"/>
          <w:sz w:val="28"/>
          <w:szCs w:val="28"/>
        </w:rPr>
        <w:t xml:space="preserve">1. </w:t>
      </w:r>
      <w:r>
        <w:rPr>
          <w:rStyle w:val="Style10"/>
          <w:rFonts w:ascii="Liberation Serif" w:hAnsi="Liberation Serif"/>
          <w:sz w:val="28"/>
          <w:szCs w:val="28"/>
        </w:rPr>
        <w:t xml:space="preserve"> Признать утратившим силу распоряжение главы Камышловского городского округа от 14.12.2018 № 334-р </w:t>
      </w:r>
      <w:r>
        <w:rPr>
          <w:rStyle w:val="Style10"/>
          <w:rFonts w:ascii="Liberation Serif" w:hAnsi="Liberation Serif"/>
          <w:bCs/>
          <w:iCs/>
          <w:sz w:val="28"/>
          <w:szCs w:val="28"/>
        </w:rPr>
        <w:t>«</w:t>
      </w:r>
      <w:r>
        <w:rPr>
          <w:rStyle w:val="Style10"/>
          <w:rFonts w:ascii="Liberation Serif" w:hAnsi="Liberation Serif"/>
          <w:sz w:val="28"/>
          <w:szCs w:val="28"/>
        </w:rPr>
        <w:t xml:space="preserve">Об утверждении административного </w:t>
      </w:r>
      <w:r>
        <w:fldChar w:fldCharType="begin"/>
      </w:r>
      <w:r>
        <w:rPr>
          <w:rStyle w:val="Style29"/>
          <w:sz w:val="28"/>
          <w:u w:val="none"/>
          <w:szCs w:val="28"/>
          <w:rFonts w:ascii="Liberation Serif" w:hAnsi="Liberation Serif"/>
        </w:rPr>
        <w:instrText> HYPERLINK "../../%D0%AE%D0%BB%D1%8F/Downloads/50.docx" \l "P27" \n _top</w:instrText>
      </w:r>
      <w:r>
        <w:rPr>
          <w:rStyle w:val="Style29"/>
          <w:sz w:val="28"/>
          <w:u w:val="none"/>
          <w:szCs w:val="28"/>
          <w:rFonts w:ascii="Liberation Serif" w:hAnsi="Liberation Serif"/>
        </w:rPr>
        <w:fldChar w:fldCharType="separate"/>
      </w:r>
      <w:r>
        <w:rPr>
          <w:rStyle w:val="Style29"/>
          <w:rFonts w:ascii="Liberation Serif" w:hAnsi="Liberation Serif"/>
          <w:color w:val="000000"/>
          <w:sz w:val="28"/>
          <w:szCs w:val="28"/>
          <w:u w:val="none"/>
        </w:rPr>
        <w:t>регламент</w:t>
      </w:r>
      <w:r>
        <w:rPr>
          <w:rStyle w:val="Style29"/>
          <w:sz w:val="28"/>
          <w:u w:val="none"/>
          <w:szCs w:val="28"/>
          <w:rFonts w:ascii="Liberation Serif" w:hAnsi="Liberation Serif"/>
        </w:rPr>
        <w:fldChar w:fldCharType="end"/>
      </w:r>
      <w:r>
        <w:rPr>
          <w:rStyle w:val="Style10"/>
          <w:rFonts w:ascii="Liberation Serif" w:hAnsi="Liberation Serif"/>
          <w:color w:val="000000"/>
          <w:sz w:val="28"/>
          <w:szCs w:val="28"/>
        </w:rPr>
        <w:t>а</w:t>
      </w:r>
      <w:r>
        <w:rPr>
          <w:rStyle w:val="Style10"/>
          <w:rFonts w:ascii="Liberation Serif" w:hAnsi="Liberation Serif"/>
          <w:sz w:val="28"/>
          <w:szCs w:val="28"/>
        </w:rPr>
        <w:t xml:space="preserve"> по предоставлению муниципальной услуги</w:t>
      </w:r>
      <w:r>
        <w:rPr>
          <w:rStyle w:val="Style10"/>
          <w:rFonts w:ascii="Liberation Serif" w:hAnsi="Liberation Serif"/>
          <w:bCs/>
          <w:iCs/>
          <w:sz w:val="28"/>
          <w:szCs w:val="28"/>
        </w:rPr>
        <w:t xml:space="preserve"> «Предоставление разрешения на строительство, продление срока действия разрешения на строительство, внесение изменений в разрешение на строительство»</w:t>
      </w:r>
      <w:r>
        <w:rPr>
          <w:rStyle w:val="Style10"/>
          <w:rFonts w:ascii="Liberation Serif" w:hAnsi="Liberation Serif"/>
          <w:sz w:val="28"/>
          <w:szCs w:val="28"/>
        </w:rPr>
        <w:t>.</w:t>
      </w:r>
    </w:p>
    <w:p>
      <w:pPr>
        <w:pStyle w:val="12"/>
        <w:shd w:fill="FFFFFF" w:val="clear"/>
        <w:tabs>
          <w:tab w:val="clear" w:pos="720"/>
          <w:tab w:val="left" w:pos="0" w:leader="none"/>
        </w:tabs>
        <w:spacing w:lineRule="exact" w:line="326" w:before="0" w:after="0"/>
        <w:ind w:left="0" w:right="20" w:firstLine="993"/>
        <w:jc w:val="both"/>
        <w:rPr/>
      </w:pPr>
      <w:r>
        <w:rPr>
          <w:rStyle w:val="Style10"/>
          <w:rFonts w:ascii="Liberation Serif" w:hAnsi="Liberation Serif"/>
          <w:color w:val="000000"/>
          <w:sz w:val="28"/>
          <w:szCs w:val="28"/>
        </w:rPr>
        <w:t xml:space="preserve">2. </w:t>
      </w:r>
      <w:r>
        <w:rPr>
          <w:rStyle w:val="Style10"/>
          <w:rFonts w:ascii="Liberation Serif" w:hAnsi="Liberation Serif"/>
          <w:sz w:val="28"/>
          <w:szCs w:val="28"/>
        </w:rPr>
        <w:t>Опубликовать настоящее распоряжение в газете «Камышловские известия</w:t>
      </w:r>
      <w:r>
        <w:rPr>
          <w:rStyle w:val="Style10"/>
          <w:rFonts w:eastAsia="Calibri" w:ascii="Liberation Serif" w:hAnsi="Liberation Serif"/>
          <w:sz w:val="28"/>
          <w:szCs w:val="28"/>
        </w:rPr>
        <w:t>»</w:t>
      </w:r>
      <w:r>
        <w:rPr>
          <w:rStyle w:val="Style10"/>
          <w:rFonts w:ascii="Liberation Serif" w:hAnsi="Liberation Serif"/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Интернет.</w:t>
      </w:r>
    </w:p>
    <w:p>
      <w:pPr>
        <w:pStyle w:val="12"/>
        <w:numPr>
          <w:ilvl w:val="0"/>
          <w:numId w:val="3"/>
        </w:numPr>
        <w:shd w:fill="FFFFFF" w:val="clear"/>
        <w:tabs>
          <w:tab w:val="clear" w:pos="720"/>
          <w:tab w:val="left" w:pos="993" w:leader="none"/>
        </w:tabs>
        <w:spacing w:lineRule="exact" w:line="350" w:before="0" w:after="0"/>
        <w:ind w:left="0" w:right="20" w:firstLine="709"/>
        <w:jc w:val="both"/>
        <w:rPr/>
      </w:pPr>
      <w:r>
        <w:rPr>
          <w:rStyle w:val="Style10"/>
          <w:rFonts w:ascii="Liberation Serif" w:hAnsi="Liberation Serif"/>
          <w:color w:val="000000"/>
          <w:sz w:val="28"/>
          <w:szCs w:val="28"/>
        </w:rPr>
        <w:t>Контроль за исполнением настоящего распоряжения оставляю за собой.</w:t>
      </w:r>
    </w:p>
    <w:p>
      <w:pPr>
        <w:pStyle w:val="12"/>
        <w:shd w:fill="FFFFFF" w:val="clear"/>
        <w:tabs>
          <w:tab w:val="clear" w:pos="720"/>
          <w:tab w:val="left" w:pos="993" w:leader="none"/>
        </w:tabs>
        <w:spacing w:lineRule="exact" w:line="350" w:before="0" w:after="0"/>
        <w:ind w:left="0" w:right="20" w:firstLine="709"/>
        <w:jc w:val="both"/>
        <w:rPr>
          <w:rStyle w:val="Style10"/>
          <w:rFonts w:ascii="Liberation Serif" w:hAnsi="Liberation Serif"/>
          <w:color w:val="000000"/>
          <w:sz w:val="28"/>
          <w:szCs w:val="28"/>
        </w:rPr>
      </w:pPr>
      <w:r>
        <w:rPr/>
      </w:r>
    </w:p>
    <w:p>
      <w:pPr>
        <w:pStyle w:val="12"/>
        <w:shd w:fill="FFFFFF" w:val="clear"/>
        <w:tabs>
          <w:tab w:val="clear" w:pos="720"/>
          <w:tab w:val="left" w:pos="993" w:leader="none"/>
        </w:tabs>
        <w:spacing w:lineRule="exact" w:line="350" w:before="0" w:after="0"/>
        <w:ind w:left="0" w:right="20" w:firstLine="709"/>
        <w:jc w:val="both"/>
        <w:rPr>
          <w:rStyle w:val="Style10"/>
          <w:rFonts w:ascii="Liberation Serif" w:hAnsi="Liberation Serif"/>
          <w:color w:val="000000"/>
          <w:sz w:val="28"/>
          <w:szCs w:val="28"/>
        </w:rPr>
      </w:pPr>
      <w:r>
        <w:rPr/>
      </w:r>
    </w:p>
    <w:p>
      <w:pPr>
        <w:pStyle w:val="12"/>
        <w:widowControl w:val="false"/>
        <w:shd w:fill="FFFFFF" w:val="clear"/>
        <w:tabs>
          <w:tab w:val="clear" w:pos="720"/>
          <w:tab w:val="left" w:pos="993" w:leader="none"/>
        </w:tabs>
        <w:suppressAutoHyphens w:val="true"/>
        <w:autoSpaceDE w:val="true"/>
        <w:spacing w:lineRule="exact" w:line="350" w:before="0" w:after="0"/>
        <w:ind w:left="0" w:right="0" w:hanging="0"/>
        <w:jc w:val="both"/>
        <w:rPr/>
      </w:pPr>
      <w:r>
        <w:rPr>
          <w:rStyle w:val="Style10"/>
          <w:rFonts w:ascii="Liberation Serif" w:hAnsi="Liberation Serif"/>
          <w:color w:val="000000"/>
          <w:sz w:val="28"/>
          <w:szCs w:val="28"/>
        </w:rPr>
        <w:t>Глава</w:t>
      </w:r>
    </w:p>
    <w:p>
      <w:pPr>
        <w:pStyle w:val="12"/>
        <w:widowControl w:val="false"/>
        <w:shd w:fill="FFFFFF" w:val="clear"/>
        <w:tabs>
          <w:tab w:val="clear" w:pos="720"/>
          <w:tab w:val="left" w:pos="993" w:leader="none"/>
        </w:tabs>
        <w:suppressAutoHyphens w:val="true"/>
        <w:autoSpaceDE w:val="true"/>
        <w:spacing w:lineRule="exact" w:line="350" w:before="0" w:after="0"/>
        <w:ind w:left="0" w:right="0" w:hanging="0"/>
        <w:jc w:val="both"/>
        <w:rPr/>
      </w:pPr>
      <w:r>
        <w:rPr>
          <w:rStyle w:val="Style10"/>
          <w:rFonts w:ascii="Liberation Serif" w:hAnsi="Liberation Serif"/>
          <w:color w:val="000000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0" w:h="1679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  <w:font w:name="Verdana">
    <w:charset w:val="cc"/>
    <w:family w:val="swiss"/>
    <w:pitch w:val="variable"/>
  </w:font>
  <w:font w:name="Courier New">
    <w:charset w:val="cc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3"/>
      <w:numFmt w:val="decimal"/>
      <w:lvlText w:val="%1."/>
      <w:lvlJc w:val="left"/>
      <w:pPr>
        <w:ind w:left="1140" w:hanging="360"/>
      </w:pPr>
      <w:rPr>
        <w:sz w:val="28"/>
        <w:color w:val="000000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lvl w:ilvl="0">
      <w:start w:val="3"/>
      <w:numFmt w:val="decimal"/>
      <w:lvlText w:val="%1."/>
      <w:lvlJc w:val="left"/>
      <w:pPr>
        <w:ind w:left="1140" w:hanging="360"/>
      </w:pPr>
      <w:rPr>
        <w:sz w:val="28"/>
        <w:color w:val="000000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35"/>
    <w:next w:val="Style35"/>
    <w:qFormat/>
    <w:pPr>
      <w:numPr>
        <w:ilvl w:val="0"/>
        <w:numId w:val="1"/>
      </w:numPr>
      <w:suppressAutoHyphens w:val="true"/>
      <w:spacing w:before="108" w:after="108"/>
      <w:ind w:left="0" w:right="0" w:hanging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Style35"/>
    <w:qFormat/>
    <w:pPr>
      <w:numPr>
        <w:ilvl w:val="1"/>
        <w:numId w:val="1"/>
      </w:numPr>
      <w:suppressAutoHyphens w:val="true"/>
      <w:outlineLvl w:val="1"/>
    </w:pPr>
    <w:rPr/>
  </w:style>
  <w:style w:type="paragraph" w:styleId="3">
    <w:name w:val="Heading 3"/>
    <w:basedOn w:val="2"/>
    <w:next w:val="Style35"/>
    <w:qFormat/>
    <w:pPr>
      <w:numPr>
        <w:ilvl w:val="2"/>
        <w:numId w:val="1"/>
      </w:numPr>
      <w:suppressAutoHyphens w:val="true"/>
      <w:outlineLvl w:val="2"/>
    </w:pPr>
    <w:rPr/>
  </w:style>
  <w:style w:type="paragraph" w:styleId="4">
    <w:name w:val="Heading 4"/>
    <w:basedOn w:val="3"/>
    <w:next w:val="Style35"/>
    <w:qFormat/>
    <w:pPr>
      <w:numPr>
        <w:ilvl w:val="3"/>
        <w:numId w:val="1"/>
      </w:numPr>
      <w:suppressAutoHyphens w:val="true"/>
      <w:outlineLvl w:val="3"/>
    </w:pPr>
    <w:rPr/>
  </w:style>
  <w:style w:type="character" w:styleId="Style10">
    <w:name w:val="Основной шрифт абзаца"/>
    <w:qFormat/>
    <w:rPr/>
  </w:style>
  <w:style w:type="character" w:styleId="11">
    <w:name w:val="Заголовок 1 Знак"/>
    <w:basedOn w:val="Style10"/>
    <w:qFormat/>
    <w:rPr>
      <w:rFonts w:ascii="Cambria" w:hAnsi="Cambria" w:cs="Times New Roman"/>
      <w:b/>
      <w:bCs/>
      <w:kern w:val="2"/>
      <w:sz w:val="32"/>
      <w:szCs w:val="32"/>
    </w:rPr>
  </w:style>
  <w:style w:type="character" w:styleId="21">
    <w:name w:val="Заголовок 2 Знак"/>
    <w:basedOn w:val="Style10"/>
    <w:qFormat/>
    <w:rPr>
      <w:rFonts w:ascii="Cambria" w:hAnsi="Cambria" w:cs="Times New Roman"/>
      <w:b/>
      <w:bCs/>
      <w:i/>
      <w:iCs/>
      <w:sz w:val="28"/>
      <w:szCs w:val="28"/>
    </w:rPr>
  </w:style>
  <w:style w:type="character" w:styleId="31">
    <w:name w:val="Заголовок 3 Знак"/>
    <w:basedOn w:val="Style10"/>
    <w:qFormat/>
    <w:rPr>
      <w:rFonts w:ascii="Cambria" w:hAnsi="Cambria" w:cs="Times New Roman"/>
      <w:b/>
      <w:bCs/>
      <w:sz w:val="26"/>
      <w:szCs w:val="26"/>
    </w:rPr>
  </w:style>
  <w:style w:type="character" w:styleId="41">
    <w:name w:val="Заголовок 4 Знак"/>
    <w:basedOn w:val="Style10"/>
    <w:qFormat/>
    <w:rPr>
      <w:rFonts w:cs="Times New Roman"/>
      <w:b/>
      <w:bCs/>
      <w:sz w:val="28"/>
      <w:szCs w:val="28"/>
    </w:rPr>
  </w:style>
  <w:style w:type="character" w:styleId="Style11">
    <w:name w:val="Цветовое выделение"/>
    <w:qFormat/>
    <w:rPr>
      <w:b/>
      <w:color w:val="26282F"/>
    </w:rPr>
  </w:style>
  <w:style w:type="character" w:styleId="Style12">
    <w:name w:val="Гипертекстовая ссылка"/>
    <w:basedOn w:val="Style11"/>
    <w:qFormat/>
    <w:rPr>
      <w:rFonts w:cs="Times New Roman"/>
      <w:b/>
      <w:color w:val="106BBE"/>
    </w:rPr>
  </w:style>
  <w:style w:type="character" w:styleId="Style13">
    <w:name w:val="Активная гипертекстовая ссылка"/>
    <w:basedOn w:val="Style12"/>
    <w:qFormat/>
    <w:rPr>
      <w:rFonts w:cs="Times New Roman"/>
      <w:b/>
      <w:color w:val="106BBE"/>
      <w:u w:val="single"/>
    </w:rPr>
  </w:style>
  <w:style w:type="character" w:styleId="Style14">
    <w:name w:val="Выделение для Базового Поиска"/>
    <w:basedOn w:val="Style11"/>
    <w:qFormat/>
    <w:rPr>
      <w:rFonts w:cs="Times New Roman"/>
      <w:b/>
      <w:bCs/>
      <w:color w:val="0058A9"/>
    </w:rPr>
  </w:style>
  <w:style w:type="character" w:styleId="Style15">
    <w:name w:val="Выделение для Базового Поиска (курсив)"/>
    <w:basedOn w:val="Style14"/>
    <w:qFormat/>
    <w:rPr>
      <w:rFonts w:cs="Times New Roman"/>
      <w:b/>
      <w:bCs/>
      <w:i/>
      <w:iCs/>
      <w:color w:val="0058A9"/>
    </w:rPr>
  </w:style>
  <w:style w:type="character" w:styleId="Style16">
    <w:name w:val="Заголовок своего сообщения"/>
    <w:basedOn w:val="Style11"/>
    <w:qFormat/>
    <w:rPr>
      <w:rFonts w:cs="Times New Roman"/>
      <w:b/>
      <w:bCs/>
      <w:color w:val="26282F"/>
    </w:rPr>
  </w:style>
  <w:style w:type="character" w:styleId="Style17">
    <w:name w:val="Заголовок чужого сообщения"/>
    <w:basedOn w:val="Style11"/>
    <w:qFormat/>
    <w:rPr>
      <w:rFonts w:cs="Times New Roman"/>
      <w:b/>
      <w:bCs/>
      <w:color w:val="FF0000"/>
    </w:rPr>
  </w:style>
  <w:style w:type="character" w:styleId="Style18">
    <w:name w:val="Найденные слова"/>
    <w:basedOn w:val="Style11"/>
    <w:qFormat/>
    <w:rPr>
      <w:rFonts w:cs="Times New Roman"/>
      <w:b/>
      <w:color w:val="26282F"/>
      <w:highlight w:val="yellow"/>
    </w:rPr>
  </w:style>
  <w:style w:type="character" w:styleId="Style19">
    <w:name w:val="Не вступил в силу"/>
    <w:basedOn w:val="Style11"/>
    <w:qFormat/>
    <w:rPr>
      <w:rFonts w:cs="Times New Roman"/>
      <w:b/>
      <w:color w:val="000000"/>
      <w:highlight w:val="cyan"/>
    </w:rPr>
  </w:style>
  <w:style w:type="character" w:styleId="Style20">
    <w:name w:val="Опечатки"/>
    <w:qFormat/>
    <w:rPr>
      <w:color w:val="FF0000"/>
    </w:rPr>
  </w:style>
  <w:style w:type="character" w:styleId="Style21">
    <w:name w:val="Продолжение ссылки"/>
    <w:basedOn w:val="Style12"/>
    <w:qFormat/>
    <w:rPr>
      <w:rFonts w:cs="Times New Roman"/>
      <w:b/>
      <w:color w:val="106BBE"/>
    </w:rPr>
  </w:style>
  <w:style w:type="character" w:styleId="Style22">
    <w:name w:val="Сравнение редакций"/>
    <w:basedOn w:val="Style11"/>
    <w:qFormat/>
    <w:rPr>
      <w:rFonts w:cs="Times New Roman"/>
      <w:b/>
      <w:color w:val="26282F"/>
    </w:rPr>
  </w:style>
  <w:style w:type="character" w:styleId="Style23">
    <w:name w:val="Сравнение редакций. Добавленный фрагмент"/>
    <w:qFormat/>
    <w:rPr>
      <w:color w:val="000000"/>
      <w:highlight w:val="blue"/>
    </w:rPr>
  </w:style>
  <w:style w:type="character" w:styleId="Style24">
    <w:name w:val="Сравнение редакций. Удаленный фрагмент"/>
    <w:qFormat/>
    <w:rPr>
      <w:color w:val="000000"/>
      <w:highlight w:val="yellow"/>
    </w:rPr>
  </w:style>
  <w:style w:type="character" w:styleId="Style25">
    <w:name w:val="Утратил силу"/>
    <w:basedOn w:val="Style11"/>
    <w:qFormat/>
    <w:rPr>
      <w:rFonts w:cs="Times New Roman"/>
      <w:b/>
      <w:strike/>
      <w:color w:val="666600"/>
    </w:rPr>
  </w:style>
  <w:style w:type="character" w:styleId="Style26">
    <w:name w:val="Текст сноски Знак"/>
    <w:basedOn w:val="Style10"/>
    <w:qFormat/>
    <w:rPr>
      <w:rFonts w:ascii="Arial" w:hAnsi="Arial" w:cs="Arial"/>
      <w:sz w:val="20"/>
      <w:szCs w:val="20"/>
    </w:rPr>
  </w:style>
  <w:style w:type="character" w:styleId="Style27">
    <w:name w:val="Знак сноски"/>
    <w:basedOn w:val="Style10"/>
    <w:rPr>
      <w:rFonts w:cs="Times New Roman"/>
      <w:position w:val="7"/>
      <w:sz w:val="14"/>
    </w:rPr>
  </w:style>
  <w:style w:type="character" w:styleId="Style28">
    <w:name w:val="Текст выноски Знак"/>
    <w:basedOn w:val="Style10"/>
    <w:qFormat/>
    <w:rPr>
      <w:rFonts w:ascii="Tahoma" w:hAnsi="Tahoma" w:cs="Tahoma"/>
      <w:sz w:val="16"/>
      <w:szCs w:val="16"/>
    </w:rPr>
  </w:style>
  <w:style w:type="character" w:styleId="Style29">
    <w:name w:val="Гиперссылка"/>
    <w:basedOn w:val="Style10"/>
    <w:qFormat/>
    <w:rPr>
      <w:rFonts w:cs="Times New Roman"/>
      <w:color w:val="0000FF"/>
      <w:u w:val="single"/>
    </w:rPr>
  </w:style>
  <w:style w:type="character" w:styleId="Bodytext">
    <w:name w:val="Body text_"/>
    <w:basedOn w:val="Style10"/>
    <w:qFormat/>
    <w:rPr>
      <w:rFonts w:ascii="Times New Roman" w:hAnsi="Times New Roman" w:cs="Times New Roman"/>
      <w:sz w:val="26"/>
      <w:szCs w:val="26"/>
      <w:highlight w:val="white"/>
    </w:rPr>
  </w:style>
  <w:style w:type="character" w:styleId="Bodytext3">
    <w:name w:val="Body text (3)_"/>
    <w:basedOn w:val="Style10"/>
    <w:qFormat/>
    <w:rPr>
      <w:rFonts w:ascii="Times New Roman" w:hAnsi="Times New Roman" w:cs="Times New Roman"/>
      <w:i/>
      <w:iCs/>
      <w:sz w:val="28"/>
      <w:szCs w:val="28"/>
      <w:highlight w:val="white"/>
    </w:rPr>
  </w:style>
  <w:style w:type="character" w:styleId="WWCharLFO1LVL1">
    <w:name w:val="WW_CharLFO1LVL1"/>
    <w:qFormat/>
    <w:rPr>
      <w:rFonts w:cs="Times New Roman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character" w:styleId="WWCharLFO2LVL1">
    <w:name w:val="WW_CharLFO2LVL1"/>
    <w:qFormat/>
    <w:rPr>
      <w:color w:val="000000"/>
      <w:sz w:val="28"/>
    </w:rPr>
  </w:style>
  <w:style w:type="character" w:styleId="Style30">
    <w:name w:val="Привязка сноски"/>
    <w:qFormat/>
    <w:rPr>
      <w:vertAlign w:val="superscript"/>
    </w:rPr>
  </w:style>
  <w:style w:type="character" w:styleId="Style31">
    <w:name w:val="Символ сноски"/>
    <w:qFormat/>
    <w:rPr/>
  </w:style>
  <w:style w:type="character" w:styleId="Style32">
    <w:name w:val="Интернет-ссылка"/>
    <w:rPr>
      <w:color w:val="000080"/>
      <w:u w:val="single"/>
      <w:lang w:val="zxx" w:eastAsia="zxx" w:bidi="zxx"/>
    </w:rPr>
  </w:style>
  <w:style w:type="paragraph" w:styleId="Style33">
    <w:name w:val="Заголовок"/>
    <w:basedOn w:val="Style40"/>
    <w:next w:val="Style35"/>
    <w:qFormat/>
    <w:pPr>
      <w:suppressAutoHyphens w:val="true"/>
    </w:pPr>
    <w:rPr>
      <w:b/>
      <w:bCs/>
      <w:color w:val="0058A9"/>
      <w:highlight w:val="yellow"/>
    </w:rPr>
  </w:style>
  <w:style w:type="paragraph" w:styleId="Style34">
    <w:name w:val="Body Text"/>
    <w:basedOn w:val="Normal"/>
    <w:pPr>
      <w:spacing w:lineRule="auto" w:line="276" w:before="0" w:after="140"/>
    </w:pPr>
    <w:rPr/>
  </w:style>
  <w:style w:type="paragraph" w:styleId="Style35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ind w:left="0" w:right="0" w:firstLine="720"/>
      <w:jc w:val="both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36">
    <w:name w:val="Внимание"/>
    <w:basedOn w:val="Style35"/>
    <w:next w:val="Style35"/>
    <w:qFormat/>
    <w:pPr>
      <w:tabs>
        <w:tab w:val="clear" w:pos="720"/>
      </w:tabs>
      <w:suppressAutoHyphens w:val="true"/>
      <w:spacing w:before="240" w:after="240"/>
      <w:ind w:left="420" w:right="420" w:firstLine="300"/>
    </w:pPr>
    <w:rPr>
      <w:highlight w:val="yellow"/>
    </w:rPr>
  </w:style>
  <w:style w:type="paragraph" w:styleId="Style37">
    <w:name w:val="Внимание: криминал!!"/>
    <w:basedOn w:val="Style36"/>
    <w:next w:val="Style35"/>
    <w:qFormat/>
    <w:pPr>
      <w:suppressAutoHyphens w:val="true"/>
    </w:pPr>
    <w:rPr/>
  </w:style>
  <w:style w:type="paragraph" w:styleId="Style38">
    <w:name w:val="Внимание: недобросовестность!"/>
    <w:basedOn w:val="Style36"/>
    <w:next w:val="Style35"/>
    <w:qFormat/>
    <w:pPr>
      <w:suppressAutoHyphens w:val="true"/>
    </w:pPr>
    <w:rPr/>
  </w:style>
  <w:style w:type="paragraph" w:styleId="Style39">
    <w:name w:val="Дочерний элемент списка"/>
    <w:basedOn w:val="Style35"/>
    <w:next w:val="Style35"/>
    <w:qFormat/>
    <w:pPr>
      <w:suppressAutoHyphens w:val="true"/>
      <w:ind w:left="0" w:right="0" w:hanging="0"/>
    </w:pPr>
    <w:rPr>
      <w:color w:val="868381"/>
      <w:sz w:val="20"/>
      <w:szCs w:val="20"/>
    </w:rPr>
  </w:style>
  <w:style w:type="paragraph" w:styleId="Style40">
    <w:name w:val="Основное меню (преемственное)"/>
    <w:basedOn w:val="Style35"/>
    <w:next w:val="Style35"/>
    <w:qFormat/>
    <w:pPr>
      <w:suppressAutoHyphens w:val="true"/>
    </w:pPr>
    <w:rPr>
      <w:rFonts w:ascii="Verdana" w:hAnsi="Verdana" w:cs="Verdana"/>
      <w:sz w:val="22"/>
      <w:szCs w:val="22"/>
    </w:rPr>
  </w:style>
  <w:style w:type="paragraph" w:styleId="Style41">
    <w:name w:val="Заголовок группы контролов"/>
    <w:basedOn w:val="Style35"/>
    <w:next w:val="Style35"/>
    <w:qFormat/>
    <w:pPr>
      <w:suppressAutoHyphens w:val="true"/>
    </w:pPr>
    <w:rPr>
      <w:b/>
      <w:bCs/>
      <w:color w:val="000000"/>
    </w:rPr>
  </w:style>
  <w:style w:type="paragraph" w:styleId="Style42">
    <w:name w:val="Заголовок для информации об изменениях"/>
    <w:basedOn w:val="1"/>
    <w:next w:val="Style35"/>
    <w:qFormat/>
    <w:pPr>
      <w:numPr>
        <w:ilvl w:val="0"/>
        <w:numId w:val="0"/>
      </w:numPr>
      <w:suppressAutoHyphens w:val="true"/>
      <w:spacing w:before="0" w:after="200"/>
      <w:ind w:left="0" w:right="0" w:hanging="0"/>
    </w:pPr>
    <w:rPr>
      <w:b w:val="false"/>
      <w:bCs w:val="false"/>
      <w:sz w:val="18"/>
      <w:szCs w:val="18"/>
      <w:highlight w:val="white"/>
    </w:rPr>
  </w:style>
  <w:style w:type="paragraph" w:styleId="Style43">
    <w:name w:val="Заголовок распахивающейся части диалога"/>
    <w:basedOn w:val="Style35"/>
    <w:next w:val="Style35"/>
    <w:qFormat/>
    <w:pPr>
      <w:suppressAutoHyphens w:val="true"/>
    </w:pPr>
    <w:rPr>
      <w:i/>
      <w:iCs/>
      <w:color w:val="000080"/>
      <w:sz w:val="22"/>
      <w:szCs w:val="22"/>
    </w:rPr>
  </w:style>
  <w:style w:type="paragraph" w:styleId="Style44">
    <w:name w:val="Заголовок статьи"/>
    <w:basedOn w:val="Style35"/>
    <w:next w:val="Style35"/>
    <w:qFormat/>
    <w:pPr>
      <w:tabs>
        <w:tab w:val="clear" w:pos="720"/>
      </w:tabs>
      <w:suppressAutoHyphens w:val="true"/>
      <w:ind w:left="1612" w:right="0" w:hanging="892"/>
    </w:pPr>
    <w:rPr/>
  </w:style>
  <w:style w:type="paragraph" w:styleId="Style45">
    <w:name w:val="Заголовок ЭР (левое окно)"/>
    <w:basedOn w:val="Style35"/>
    <w:next w:val="Style35"/>
    <w:qFormat/>
    <w:pPr>
      <w:suppressAutoHyphens w:val="true"/>
      <w:spacing w:before="300" w:after="250"/>
      <w:ind w:left="0" w:right="0" w:hanging="0"/>
      <w:jc w:val="center"/>
    </w:pPr>
    <w:rPr>
      <w:b/>
      <w:bCs/>
      <w:color w:val="26282F"/>
      <w:sz w:val="26"/>
      <w:szCs w:val="26"/>
    </w:rPr>
  </w:style>
  <w:style w:type="paragraph" w:styleId="Style46">
    <w:name w:val="Заголовок ЭР (правое окно)"/>
    <w:basedOn w:val="Style45"/>
    <w:next w:val="Style35"/>
    <w:qFormat/>
    <w:pPr>
      <w:suppressAutoHyphens w:val="true"/>
      <w:spacing w:before="0" w:after="0"/>
      <w:jc w:val="left"/>
    </w:pPr>
    <w:rPr/>
  </w:style>
  <w:style w:type="paragraph" w:styleId="Style47">
    <w:name w:val="Интерактивный заголовок"/>
    <w:basedOn w:val="Style33"/>
    <w:next w:val="Style35"/>
    <w:qFormat/>
    <w:pPr>
      <w:suppressAutoHyphens w:val="true"/>
    </w:pPr>
    <w:rPr>
      <w:u w:val="single"/>
    </w:rPr>
  </w:style>
  <w:style w:type="paragraph" w:styleId="Style48">
    <w:name w:val="Текст информации об изменениях"/>
    <w:basedOn w:val="Style35"/>
    <w:next w:val="Style35"/>
    <w:qFormat/>
    <w:pPr>
      <w:suppressAutoHyphens w:val="true"/>
    </w:pPr>
    <w:rPr>
      <w:color w:val="353842"/>
      <w:sz w:val="18"/>
      <w:szCs w:val="18"/>
    </w:rPr>
  </w:style>
  <w:style w:type="paragraph" w:styleId="Style49">
    <w:name w:val="Информация об изменениях"/>
    <w:basedOn w:val="Style48"/>
    <w:next w:val="Style35"/>
    <w:qFormat/>
    <w:pPr>
      <w:tabs>
        <w:tab w:val="clear" w:pos="720"/>
      </w:tabs>
      <w:suppressAutoHyphens w:val="true"/>
      <w:spacing w:before="180" w:after="200"/>
      <w:ind w:left="360" w:right="360" w:hanging="0"/>
    </w:pPr>
    <w:rPr>
      <w:highlight w:val="cyan"/>
    </w:rPr>
  </w:style>
  <w:style w:type="paragraph" w:styleId="Style50">
    <w:name w:val="Текст (справка)"/>
    <w:basedOn w:val="Style35"/>
    <w:next w:val="Style35"/>
    <w:qFormat/>
    <w:pPr>
      <w:tabs>
        <w:tab w:val="clear" w:pos="720"/>
      </w:tabs>
      <w:suppressAutoHyphens w:val="true"/>
      <w:ind w:left="170" w:right="170" w:hanging="0"/>
      <w:jc w:val="left"/>
    </w:pPr>
    <w:rPr/>
  </w:style>
  <w:style w:type="paragraph" w:styleId="Style51">
    <w:name w:val="Комментарий"/>
    <w:basedOn w:val="Style50"/>
    <w:next w:val="Style35"/>
    <w:qFormat/>
    <w:pPr>
      <w:suppressAutoHyphens w:val="true"/>
      <w:spacing w:before="75" w:after="200"/>
      <w:ind w:left="0" w:right="0" w:hanging="0"/>
      <w:jc w:val="both"/>
    </w:pPr>
    <w:rPr>
      <w:color w:val="353842"/>
      <w:highlight w:val="white"/>
    </w:rPr>
  </w:style>
  <w:style w:type="paragraph" w:styleId="Style52">
    <w:name w:val="Информация об изменениях документа"/>
    <w:basedOn w:val="Style51"/>
    <w:next w:val="Style35"/>
    <w:qFormat/>
    <w:pPr>
      <w:suppressAutoHyphens w:val="true"/>
    </w:pPr>
    <w:rPr>
      <w:i/>
      <w:iCs/>
    </w:rPr>
  </w:style>
  <w:style w:type="paragraph" w:styleId="Style53">
    <w:name w:val="Текст (лев. подпись)"/>
    <w:basedOn w:val="Style35"/>
    <w:next w:val="Style35"/>
    <w:qFormat/>
    <w:pPr>
      <w:suppressAutoHyphens w:val="true"/>
      <w:ind w:left="0" w:right="0" w:hanging="0"/>
      <w:jc w:val="left"/>
    </w:pPr>
    <w:rPr/>
  </w:style>
  <w:style w:type="paragraph" w:styleId="Style54">
    <w:name w:val="Колонтитул (левый)"/>
    <w:basedOn w:val="Style53"/>
    <w:next w:val="Style35"/>
    <w:qFormat/>
    <w:pPr>
      <w:suppressAutoHyphens w:val="true"/>
    </w:pPr>
    <w:rPr>
      <w:sz w:val="14"/>
      <w:szCs w:val="14"/>
    </w:rPr>
  </w:style>
  <w:style w:type="paragraph" w:styleId="Style55">
    <w:name w:val="Текст (прав. подпись)"/>
    <w:basedOn w:val="Style35"/>
    <w:next w:val="Style35"/>
    <w:qFormat/>
    <w:pPr>
      <w:suppressAutoHyphens w:val="true"/>
      <w:ind w:left="0" w:right="0" w:hanging="0"/>
      <w:jc w:val="right"/>
    </w:pPr>
    <w:rPr/>
  </w:style>
  <w:style w:type="paragraph" w:styleId="Style56">
    <w:name w:val="Колонтитул (правый)"/>
    <w:basedOn w:val="Style55"/>
    <w:next w:val="Style35"/>
    <w:qFormat/>
    <w:pPr>
      <w:suppressAutoHyphens w:val="true"/>
    </w:pPr>
    <w:rPr>
      <w:sz w:val="14"/>
      <w:szCs w:val="14"/>
    </w:rPr>
  </w:style>
  <w:style w:type="paragraph" w:styleId="Style57">
    <w:name w:val="Комментарий пользователя"/>
    <w:basedOn w:val="Style51"/>
    <w:next w:val="Style35"/>
    <w:qFormat/>
    <w:pPr>
      <w:suppressAutoHyphens w:val="true"/>
      <w:jc w:val="left"/>
    </w:pPr>
    <w:rPr>
      <w:highlight w:val="red"/>
    </w:rPr>
  </w:style>
  <w:style w:type="paragraph" w:styleId="Style58">
    <w:name w:val="Куда обратиться?"/>
    <w:basedOn w:val="Style36"/>
    <w:next w:val="Style35"/>
    <w:qFormat/>
    <w:pPr>
      <w:suppressAutoHyphens w:val="true"/>
    </w:pPr>
    <w:rPr/>
  </w:style>
  <w:style w:type="paragraph" w:styleId="Style59">
    <w:name w:val="Моноширинный"/>
    <w:basedOn w:val="Style35"/>
    <w:next w:val="Style35"/>
    <w:qFormat/>
    <w:pPr>
      <w:suppressAutoHyphens w:val="true"/>
      <w:ind w:left="0" w:right="0" w:hanging="0"/>
      <w:jc w:val="left"/>
    </w:pPr>
    <w:rPr>
      <w:rFonts w:ascii="Courier New" w:hAnsi="Courier New" w:cs="Courier New"/>
    </w:rPr>
  </w:style>
  <w:style w:type="paragraph" w:styleId="Style60">
    <w:name w:val="Необходимые документы"/>
    <w:basedOn w:val="Style36"/>
    <w:next w:val="Style35"/>
    <w:qFormat/>
    <w:pPr>
      <w:suppressAutoHyphens w:val="true"/>
      <w:ind w:left="0" w:right="0" w:firstLine="118"/>
    </w:pPr>
    <w:rPr/>
  </w:style>
  <w:style w:type="paragraph" w:styleId="Style61">
    <w:name w:val="Нормальный (таблица)"/>
    <w:basedOn w:val="Style35"/>
    <w:next w:val="Style35"/>
    <w:qFormat/>
    <w:pPr>
      <w:suppressAutoHyphens w:val="true"/>
      <w:ind w:left="0" w:right="0" w:hanging="0"/>
    </w:pPr>
    <w:rPr/>
  </w:style>
  <w:style w:type="paragraph" w:styleId="Style62">
    <w:name w:val="Таблицы (моноширинный)"/>
    <w:basedOn w:val="Style35"/>
    <w:next w:val="Style35"/>
    <w:qFormat/>
    <w:pPr>
      <w:suppressAutoHyphens w:val="true"/>
      <w:ind w:left="0" w:right="0" w:hanging="0"/>
      <w:jc w:val="left"/>
    </w:pPr>
    <w:rPr>
      <w:rFonts w:ascii="Courier New" w:hAnsi="Courier New" w:cs="Courier New"/>
    </w:rPr>
  </w:style>
  <w:style w:type="paragraph" w:styleId="Style63">
    <w:name w:val="Оглавление"/>
    <w:basedOn w:val="Style62"/>
    <w:next w:val="Style35"/>
    <w:qFormat/>
    <w:pPr>
      <w:tabs>
        <w:tab w:val="clear" w:pos="720"/>
      </w:tabs>
      <w:suppressAutoHyphens w:val="true"/>
      <w:ind w:left="140" w:right="0" w:hanging="0"/>
    </w:pPr>
    <w:rPr/>
  </w:style>
  <w:style w:type="paragraph" w:styleId="Style64">
    <w:name w:val="Переменная часть"/>
    <w:basedOn w:val="Style40"/>
    <w:next w:val="Style35"/>
    <w:qFormat/>
    <w:pPr>
      <w:suppressAutoHyphens w:val="true"/>
    </w:pPr>
    <w:rPr>
      <w:sz w:val="18"/>
      <w:szCs w:val="18"/>
    </w:rPr>
  </w:style>
  <w:style w:type="paragraph" w:styleId="Style65">
    <w:name w:val="Подвал для информации об изменениях"/>
    <w:basedOn w:val="1"/>
    <w:next w:val="Style35"/>
    <w:qFormat/>
    <w:pPr>
      <w:numPr>
        <w:ilvl w:val="0"/>
        <w:numId w:val="0"/>
      </w:numPr>
      <w:suppressAutoHyphens w:val="true"/>
      <w:ind w:left="0" w:right="0" w:hanging="0"/>
    </w:pPr>
    <w:rPr>
      <w:b w:val="false"/>
      <w:bCs w:val="false"/>
      <w:sz w:val="18"/>
      <w:szCs w:val="18"/>
    </w:rPr>
  </w:style>
  <w:style w:type="paragraph" w:styleId="Style66">
    <w:name w:val="Подзаголовок для информации об изменениях"/>
    <w:basedOn w:val="Style48"/>
    <w:next w:val="Style35"/>
    <w:qFormat/>
    <w:pPr>
      <w:suppressAutoHyphens w:val="true"/>
    </w:pPr>
    <w:rPr>
      <w:b/>
      <w:bCs/>
    </w:rPr>
  </w:style>
  <w:style w:type="paragraph" w:styleId="Style67">
    <w:name w:val="Подчёркнуный текст"/>
    <w:basedOn w:val="Style35"/>
    <w:next w:val="Style35"/>
    <w:qFormat/>
    <w:pPr>
      <w:suppressAutoHyphens w:val="true"/>
    </w:pPr>
    <w:rPr/>
  </w:style>
  <w:style w:type="paragraph" w:styleId="Style68">
    <w:name w:val="Постоянная часть"/>
    <w:basedOn w:val="Style40"/>
    <w:next w:val="Style35"/>
    <w:qFormat/>
    <w:pPr>
      <w:suppressAutoHyphens w:val="true"/>
    </w:pPr>
    <w:rPr>
      <w:sz w:val="20"/>
      <w:szCs w:val="20"/>
    </w:rPr>
  </w:style>
  <w:style w:type="paragraph" w:styleId="Style69">
    <w:name w:val="Прижатый влево"/>
    <w:basedOn w:val="Style35"/>
    <w:next w:val="Style35"/>
    <w:qFormat/>
    <w:pPr>
      <w:suppressAutoHyphens w:val="true"/>
      <w:ind w:left="0" w:right="0" w:hanging="0"/>
      <w:jc w:val="left"/>
    </w:pPr>
    <w:rPr/>
  </w:style>
  <w:style w:type="paragraph" w:styleId="Style70">
    <w:name w:val="Пример."/>
    <w:basedOn w:val="Style36"/>
    <w:next w:val="Style35"/>
    <w:qFormat/>
    <w:pPr>
      <w:suppressAutoHyphens w:val="true"/>
    </w:pPr>
    <w:rPr/>
  </w:style>
  <w:style w:type="paragraph" w:styleId="Style71">
    <w:name w:val="Примечание."/>
    <w:basedOn w:val="Style36"/>
    <w:next w:val="Style35"/>
    <w:qFormat/>
    <w:pPr>
      <w:suppressAutoHyphens w:val="true"/>
    </w:pPr>
    <w:rPr/>
  </w:style>
  <w:style w:type="paragraph" w:styleId="Style72">
    <w:name w:val="Словарная статья"/>
    <w:basedOn w:val="Style35"/>
    <w:next w:val="Style35"/>
    <w:qFormat/>
    <w:pPr>
      <w:suppressAutoHyphens w:val="true"/>
      <w:ind w:left="0" w:right="118" w:hanging="0"/>
    </w:pPr>
    <w:rPr/>
  </w:style>
  <w:style w:type="paragraph" w:styleId="Style73">
    <w:name w:val="Ссылка на официальную публикацию"/>
    <w:basedOn w:val="Style35"/>
    <w:next w:val="Style35"/>
    <w:qFormat/>
    <w:pPr>
      <w:suppressAutoHyphens w:val="true"/>
    </w:pPr>
    <w:rPr/>
  </w:style>
  <w:style w:type="paragraph" w:styleId="Style74">
    <w:name w:val="Текст в таблице"/>
    <w:basedOn w:val="Style61"/>
    <w:next w:val="Style35"/>
    <w:qFormat/>
    <w:pPr>
      <w:suppressAutoHyphens w:val="true"/>
      <w:ind w:left="0" w:right="0" w:firstLine="500"/>
    </w:pPr>
    <w:rPr/>
  </w:style>
  <w:style w:type="paragraph" w:styleId="Style75">
    <w:name w:val="Текст ЭР (см. также)"/>
    <w:basedOn w:val="Style35"/>
    <w:next w:val="Style35"/>
    <w:qFormat/>
    <w:pPr>
      <w:suppressAutoHyphens w:val="true"/>
      <w:spacing w:before="200" w:after="200"/>
      <w:ind w:left="0" w:right="0" w:hanging="0"/>
      <w:jc w:val="left"/>
    </w:pPr>
    <w:rPr>
      <w:sz w:val="20"/>
      <w:szCs w:val="20"/>
    </w:rPr>
  </w:style>
  <w:style w:type="paragraph" w:styleId="Style76">
    <w:name w:val="Технический комментарий"/>
    <w:basedOn w:val="Style35"/>
    <w:next w:val="Style35"/>
    <w:qFormat/>
    <w:pPr>
      <w:suppressAutoHyphens w:val="true"/>
      <w:ind w:left="0" w:right="0" w:hanging="0"/>
      <w:jc w:val="left"/>
    </w:pPr>
    <w:rPr>
      <w:color w:val="463F31"/>
      <w:highlight w:val="yellow"/>
    </w:rPr>
  </w:style>
  <w:style w:type="paragraph" w:styleId="Style77">
    <w:name w:val="Формула"/>
    <w:basedOn w:val="Style35"/>
    <w:next w:val="Style35"/>
    <w:qFormat/>
    <w:pPr>
      <w:tabs>
        <w:tab w:val="clear" w:pos="720"/>
      </w:tabs>
      <w:suppressAutoHyphens w:val="true"/>
      <w:spacing w:before="240" w:after="240"/>
      <w:ind w:left="420" w:right="420" w:firstLine="300"/>
    </w:pPr>
    <w:rPr>
      <w:highlight w:val="yellow"/>
    </w:rPr>
  </w:style>
  <w:style w:type="paragraph" w:styleId="Style78">
    <w:name w:val="Центрированный (таблица)"/>
    <w:basedOn w:val="Style61"/>
    <w:next w:val="Style35"/>
    <w:qFormat/>
    <w:pPr>
      <w:suppressAutoHyphens w:val="true"/>
      <w:jc w:val="center"/>
    </w:pPr>
    <w:rPr/>
  </w:style>
  <w:style w:type="paragraph" w:styleId="Style79">
    <w:name w:val="ЭР-содержание (правое окно)"/>
    <w:basedOn w:val="Style35"/>
    <w:next w:val="Style35"/>
    <w:qFormat/>
    <w:pPr>
      <w:suppressAutoHyphens w:val="true"/>
      <w:spacing w:before="300" w:after="200"/>
      <w:ind w:left="0" w:right="0" w:hanging="0"/>
      <w:jc w:val="left"/>
    </w:pPr>
    <w:rPr/>
  </w:style>
  <w:style w:type="paragraph" w:styleId="Style80">
    <w:name w:val="Текст сноски"/>
    <w:basedOn w:val="Style35"/>
    <w:qFormat/>
    <w:pPr>
      <w:suppressAutoHyphens w:val="true"/>
    </w:pPr>
    <w:rPr>
      <w:sz w:val="20"/>
      <w:szCs w:val="20"/>
    </w:rPr>
  </w:style>
  <w:style w:type="paragraph" w:styleId="Style81">
    <w:name w:val="Текст выноски"/>
    <w:basedOn w:val="Style35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ind w:left="0" w:right="0" w:firstLine="720"/>
      <w:jc w:val="left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ar-SA" w:val="ru-RU" w:bidi="ar-SA"/>
    </w:rPr>
  </w:style>
  <w:style w:type="paragraph" w:styleId="Style82">
    <w:name w:val="Абзац списка"/>
    <w:basedOn w:val="Style35"/>
    <w:qFormat/>
    <w:pPr>
      <w:widowControl/>
      <w:tabs>
        <w:tab w:val="clear" w:pos="720"/>
      </w:tabs>
      <w:suppressAutoHyphens w:val="true"/>
      <w:autoSpaceDE w:val="true"/>
      <w:spacing w:lineRule="auto" w:line="276" w:before="0" w:after="200"/>
      <w:ind w:left="720" w:right="0" w:hanging="0"/>
      <w:jc w:val="left"/>
    </w:pPr>
    <w:rPr>
      <w:rFonts w:ascii="Calibri" w:hAnsi="Calibri" w:cs="Times New Roman"/>
      <w:sz w:val="22"/>
      <w:szCs w:val="22"/>
    </w:rPr>
  </w:style>
  <w:style w:type="paragraph" w:styleId="32">
    <w:name w:val="Знак3 Знак Знак Знак Знак Знак Знак Знак Знак Знак Знак Знак Знак"/>
    <w:basedOn w:val="Style35"/>
    <w:qFormat/>
    <w:pPr>
      <w:widowControl/>
      <w:suppressAutoHyphens w:val="true"/>
      <w:autoSpaceDE w:val="true"/>
      <w:spacing w:lineRule="exact" w:line="240" w:before="0" w:after="160"/>
      <w:ind w:left="0" w:right="0" w:hanging="0"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styleId="Style83">
    <w:name w:val="Обычный (веб)"/>
    <w:basedOn w:val="Style35"/>
    <w:qFormat/>
    <w:pPr>
      <w:widowControl/>
      <w:suppressAutoHyphens w:val="true"/>
      <w:autoSpaceDE w:val="true"/>
      <w:spacing w:before="100" w:after="100"/>
      <w:ind w:left="0" w:right="0" w:hanging="0"/>
      <w:jc w:val="left"/>
    </w:pPr>
    <w:rPr>
      <w:rFonts w:ascii="Times New Roman" w:hAnsi="Times New Roman" w:cs="Times New Roman"/>
    </w:rPr>
  </w:style>
  <w:style w:type="paragraph" w:styleId="12">
    <w:name w:val="Основной текст1"/>
    <w:basedOn w:val="Style35"/>
    <w:qFormat/>
    <w:pPr>
      <w:shd w:fill="FFFFFF" w:val="clear"/>
      <w:suppressAutoHyphens w:val="true"/>
      <w:autoSpaceDE w:val="true"/>
      <w:spacing w:lineRule="exact" w:line="331" w:before="600" w:after="180"/>
      <w:ind w:left="0" w:right="0" w:hanging="0"/>
      <w:jc w:val="left"/>
    </w:pPr>
    <w:rPr>
      <w:rFonts w:ascii="Times New Roman" w:hAnsi="Times New Roman" w:cs="Times New Roman"/>
      <w:sz w:val="26"/>
      <w:szCs w:val="26"/>
    </w:rPr>
  </w:style>
  <w:style w:type="paragraph" w:styleId="Bodytext31">
    <w:name w:val="Body text (3)"/>
    <w:basedOn w:val="Style35"/>
    <w:qFormat/>
    <w:pPr>
      <w:shd w:fill="FFFFFF" w:val="clear"/>
      <w:suppressAutoHyphens w:val="true"/>
      <w:autoSpaceDE w:val="true"/>
      <w:spacing w:lineRule="exact" w:line="322" w:before="180" w:after="600"/>
      <w:ind w:left="0" w:right="0" w:hanging="0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Style84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LibreOffice/6.3.4.2$Windows_X86_64 LibreOffice_project/60da17e045e08f1793c57c00ba83cdfce946d0aa</Application>
  <Pages>1</Pages>
  <Words>230</Words>
  <CharactersWithSpaces>1914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2020-04-20T03:39:00Z</dcterms:created>
  <dc:creator>НПП "Гарант-Сервис"</dc:creator>
  <dc:description>Документ экспортирован из системы ГАРАНТ</dc:description>
  <dc:language>ru-RU</dc:language>
  <cp:lastModifiedBy/>
  <cp:lastPrinted>2020-04-24T15:34:06Z</cp:lastPrinted>
  <dcterms:modified xsi:type="dcterms:W3CDTF">2020-04-24T15:34:19Z</dcterms:modified>
  <cp:revision>4</cp:revision>
  <dc:subject/>
  <dc:title>ТИПОВОЙ АДМИНИСТРАТИВНЫЙ РЕГЛАМЕНТ</dc:title>
</cp:coreProperties>
</file>