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widowControl w:val="false"/>
        <w:overflowPunct w:val="false"/>
        <w:autoSpaceDE w:val="false"/>
        <w:spacing w:lineRule="auto" w:line="240" w:before="0" w:after="0"/>
        <w:jc w:val="center"/>
        <w:rPr/>
      </w:pPr>
      <w:r>
        <w:rPr>
          <w:rStyle w:val="Style14"/>
          <w:rFonts w:eastAsia="Times New Roman" w:ascii="Liberation Serif" w:hAnsi="Liberation Serif"/>
          <w:kern w:val="2"/>
          <w:sz w:val="24"/>
          <w:szCs w:val="24"/>
          <w:lang w:eastAsia="ru-RU"/>
        </w:rPr>
        <w:drawing>
          <wp:inline distT="0" distB="101600" distL="0" distR="0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8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Style18"/>
        <w:spacing w:lineRule="auto" w:line="240" w:before="0" w:after="0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Р А С П О Р Я Ж Е Н И Е</w:t>
      </w:r>
    </w:p>
    <w:p>
      <w:pPr>
        <w:pStyle w:val="Style18"/>
        <w:pBdr>
          <w:top w:val="double" w:sz="12" w:space="1" w:color="000000"/>
        </w:pBdr>
        <w:spacing w:lineRule="auto" w:line="240"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jc w:val="both"/>
        <w:rPr/>
      </w:pPr>
      <w:r>
        <w:rPr>
          <w:rStyle w:val="Style14"/>
          <w:rFonts w:eastAsia="Times New Roman" w:cs="Times New Roman" w:ascii="Liberation Serif" w:hAnsi="Liberation Serif"/>
          <w:b/>
          <w:bCs/>
          <w:i w:val="false"/>
          <w:iCs w:val="false"/>
          <w:kern w:val="2"/>
          <w:sz w:val="28"/>
          <w:szCs w:val="28"/>
          <w:lang w:eastAsia="ru-RU"/>
        </w:rPr>
        <w:t>о</w:t>
      </w:r>
      <w:r>
        <w:rPr>
          <w:rStyle w:val="Style14"/>
          <w:rFonts w:eastAsia="Times New Roman" w:cs="Times New Roman" w:ascii="Liberation Serif" w:hAnsi="Liberation Serif"/>
          <w:b/>
          <w:bCs/>
          <w:i w:val="false"/>
          <w:iCs w:val="false"/>
          <w:kern w:val="2"/>
          <w:sz w:val="28"/>
          <w:szCs w:val="28"/>
          <w:lang w:eastAsia="ru-RU"/>
        </w:rPr>
        <w:t>т 2</w:t>
      </w:r>
      <w:r>
        <w:rPr>
          <w:rStyle w:val="Style14"/>
          <w:rFonts w:eastAsia="Times New Roman" w:cs="Times New Roman" w:ascii="Liberation Serif" w:hAnsi="Liberation Serif"/>
          <w:b/>
          <w:bCs/>
          <w:i w:val="false"/>
          <w:iCs w:val="false"/>
          <w:kern w:val="2"/>
          <w:sz w:val="28"/>
          <w:szCs w:val="28"/>
          <w:lang w:eastAsia="ru-RU"/>
        </w:rPr>
        <w:t>8</w:t>
      </w:r>
      <w:r>
        <w:rPr>
          <w:rStyle w:val="Style14"/>
          <w:rFonts w:eastAsia="Times New Roman" w:cs="Times New Roman" w:ascii="Liberation Serif" w:hAnsi="Liberation Serif"/>
          <w:b/>
          <w:bCs/>
          <w:i w:val="false"/>
          <w:iCs w:val="false"/>
          <w:kern w:val="2"/>
          <w:sz w:val="28"/>
          <w:szCs w:val="28"/>
          <w:lang w:eastAsia="ru-RU"/>
        </w:rPr>
        <w:t xml:space="preserve">.04.2020 № </w:t>
      </w:r>
      <w:r>
        <w:rPr>
          <w:rStyle w:val="Style14"/>
          <w:rFonts w:eastAsia="Times New Roman" w:cs="Times New Roman" w:ascii="Liberation Serif" w:hAnsi="Liberation Serif"/>
          <w:b/>
          <w:bCs/>
          <w:i w:val="false"/>
          <w:iCs w:val="false"/>
          <w:kern w:val="2"/>
          <w:sz w:val="28"/>
          <w:szCs w:val="28"/>
          <w:lang w:eastAsia="ru-RU"/>
        </w:rPr>
        <w:t>9</w:t>
      </w:r>
      <w:r>
        <w:rPr>
          <w:rStyle w:val="Style14"/>
          <w:rFonts w:eastAsia="Times New Roman" w:cs="Times New Roman" w:ascii="Liberation Serif" w:hAnsi="Liberation Serif"/>
          <w:b/>
          <w:bCs/>
          <w:i w:val="false"/>
          <w:iCs w:val="false"/>
          <w:kern w:val="2"/>
          <w:sz w:val="28"/>
          <w:szCs w:val="28"/>
          <w:lang w:eastAsia="ru-RU"/>
        </w:rPr>
        <w:t>8</w:t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jc w:val="center"/>
        <w:rPr>
          <w:rStyle w:val="Style14"/>
          <w:rFonts w:ascii="Liberation Serif" w:hAnsi="Liberation Serif" w:eastAsia="Times New Roman"/>
          <w:b/>
          <w:b/>
          <w:kern w:val="2"/>
          <w:sz w:val="28"/>
          <w:lang w:eastAsia="ru-RU"/>
        </w:rPr>
      </w:pPr>
      <w:r>
        <w:rPr/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jc w:val="center"/>
        <w:rPr/>
      </w:pPr>
      <w:r>
        <w:rPr>
          <w:rStyle w:val="Style14"/>
          <w:rFonts w:eastAsia="Times New Roman" w:ascii="Liberation Serif" w:hAnsi="Liberation Serif"/>
          <w:b/>
          <w:kern w:val="2"/>
          <w:sz w:val="28"/>
          <w:lang w:eastAsia="ru-RU"/>
        </w:rPr>
        <w:t xml:space="preserve">Об утверждении перечня должностных лиц администрации Камышловского городского округа, имеющих право составлять </w:t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jc w:val="center"/>
        <w:rPr/>
      </w:pPr>
      <w:r>
        <w:rPr>
          <w:rStyle w:val="Style14"/>
          <w:rFonts w:eastAsia="Times New Roman" w:ascii="Liberation Serif" w:hAnsi="Liberation Serif"/>
          <w:b/>
          <w:kern w:val="2"/>
          <w:sz w:val="28"/>
          <w:lang w:eastAsia="ru-RU"/>
        </w:rPr>
        <w:t>протоколы об административных правонарушениях,</w:t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jc w:val="center"/>
        <w:rPr/>
      </w:pPr>
      <w:r>
        <w:rPr>
          <w:rStyle w:val="Style14"/>
          <w:rFonts w:eastAsia="Times New Roman" w:ascii="Liberation Serif" w:hAnsi="Liberation Serif"/>
          <w:b/>
          <w:kern w:val="2"/>
          <w:sz w:val="28"/>
          <w:lang w:eastAsia="ru-RU"/>
        </w:rPr>
        <w:t xml:space="preserve"> </w:t>
      </w:r>
      <w:r>
        <w:rPr>
          <w:rStyle w:val="Style14"/>
          <w:rFonts w:eastAsia="Times New Roman" w:ascii="Liberation Serif" w:hAnsi="Liberation Serif"/>
          <w:b/>
          <w:kern w:val="2"/>
          <w:sz w:val="28"/>
          <w:lang w:eastAsia="ru-RU"/>
        </w:rPr>
        <w:t xml:space="preserve">предусмотренных статьей 20.61 Кодекса Российской Федерации </w:t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jc w:val="center"/>
        <w:rPr/>
      </w:pPr>
      <w:r>
        <w:rPr>
          <w:rStyle w:val="Style14"/>
          <w:rFonts w:eastAsia="Times New Roman" w:ascii="Liberation Serif" w:hAnsi="Liberation Serif"/>
          <w:b/>
          <w:kern w:val="2"/>
          <w:sz w:val="28"/>
          <w:lang w:eastAsia="ru-RU"/>
        </w:rPr>
        <w:t>об административных правонарушениях</w:t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jc w:val="both"/>
        <w:rPr>
          <w:rFonts w:ascii="Liberation Serif" w:hAnsi="Liberation Serif" w:eastAsia="Times New Roman"/>
          <w:kern w:val="2"/>
          <w:lang w:eastAsia="ru-RU"/>
        </w:rPr>
      </w:pPr>
      <w:r>
        <w:rPr>
          <w:rFonts w:eastAsia="Times New Roman" w:ascii="Liberation Serif" w:hAnsi="Liberation Serif"/>
          <w:kern w:val="2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ind w:left="0" w:right="0" w:firstLine="567"/>
        <w:jc w:val="both"/>
        <w:rPr/>
      </w:pPr>
      <w:r>
        <w:rPr>
          <w:rStyle w:val="Style14"/>
          <w:rFonts w:eastAsia="Times New Roman" w:ascii="Liberation Serif" w:hAnsi="Liberation Serif"/>
          <w:kern w:val="2"/>
          <w:sz w:val="28"/>
          <w:lang w:eastAsia="ru-RU"/>
        </w:rPr>
        <w:t>В соответствии с пунктом 15 распоряжения Российской Федерации от 12. апреля 2020 года № 975-р,</w:t>
      </w:r>
      <w:r>
        <w:rPr>
          <w:rStyle w:val="Style14"/>
          <w:rFonts w:ascii="Liberation Serif" w:hAnsi="Liberation Serif"/>
        </w:rPr>
        <w:t xml:space="preserve"> </w:t>
      </w:r>
      <w:r>
        <w:rPr>
          <w:rStyle w:val="Style14"/>
          <w:rFonts w:eastAsia="Times New Roman" w:ascii="Liberation Serif" w:hAnsi="Liberation Serif"/>
          <w:kern w:val="2"/>
          <w:sz w:val="28"/>
          <w:lang w:eastAsia="ru-RU"/>
        </w:rPr>
        <w:t>с частью 64 статьи 28.3 Кодекса Российской Федерации об административных правонарушениях, руководствуясь Уставом Камышловского городского округа,</w:t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ind w:left="0" w:right="0" w:firstLine="567"/>
        <w:jc w:val="both"/>
        <w:rPr>
          <w:rStyle w:val="Style14"/>
          <w:rFonts w:ascii="Liberation Serif" w:hAnsi="Liberation Serif" w:eastAsia="Times New Roman"/>
          <w:b/>
          <w:b/>
          <w:kern w:val="2"/>
          <w:sz w:val="28"/>
          <w:lang w:eastAsia="ru-RU"/>
        </w:rPr>
      </w:pPr>
      <w:r>
        <w:rPr/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ind w:left="0" w:right="0" w:firstLine="567"/>
        <w:jc w:val="both"/>
        <w:rPr/>
      </w:pPr>
      <w:r>
        <w:rPr>
          <w:rStyle w:val="Style14"/>
          <w:rFonts w:eastAsia="Times New Roman" w:ascii="Liberation Serif" w:hAnsi="Liberation Serif"/>
          <w:kern w:val="2"/>
          <w:sz w:val="28"/>
          <w:lang w:eastAsia="ru-RU"/>
        </w:rPr>
        <w:t xml:space="preserve">1. Утвердить перечень должностных лиц администрации Камышловского городского округа, имеющих право составлять протоколы об административных правонарушениях, предусмотренных статьей 20.61 Кодекса Российской Федерации об административных правонарушениях (прилагается). </w:t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 </w:t>
      </w: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2. Опубликовать данное постановление в газете «Камышловские известия» и разместить на официальном сайте Камышловского городского округа.</w:t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3. Настоящее распоряжение вступает в силу со дня его официального опубликования и действует до 31 декабря 2020 года включительно.</w:t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 </w:t>
      </w: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4. Контроль за выполнением настоящего распоряжения оставляю за собой.</w:t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jc w:val="both"/>
        <w:rPr>
          <w:rFonts w:ascii="Liberation Serif" w:hAnsi="Liberation Serif" w:eastAsia="Times New Roman"/>
          <w:kern w:val="2"/>
          <w:sz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lang w:eastAsia="ru-RU"/>
        </w:rPr>
        <w:t>Глава</w:t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jc w:val="both"/>
        <w:rPr>
          <w:rFonts w:ascii="Liberation Serif" w:hAnsi="Liberation Serif" w:eastAsia="Times New Roman"/>
          <w:kern w:val="2"/>
          <w:sz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lang w:eastAsia="ru-RU"/>
        </w:rPr>
        <w:t>Камышловского городского округа                                               А.В. Половников</w:t>
      </w:r>
      <w:r>
        <w:rPr>
          <w:rFonts w:eastAsia="Times New Roman" w:ascii="Liberation Serif" w:hAnsi="Liberation Serif"/>
          <w:kern w:val="2"/>
          <w:sz w:val="28"/>
          <w:lang w:eastAsia="ru-RU"/>
        </w:rPr>
        <w:t xml:space="preserve"> </w:t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jc w:val="both"/>
        <w:rPr>
          <w:rFonts w:ascii="Liberation Serif" w:hAnsi="Liberation Serif" w:eastAsia="Times New Roman"/>
          <w:kern w:val="2"/>
          <w:sz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jc w:val="both"/>
        <w:rPr>
          <w:rFonts w:ascii="Liberation Serif" w:hAnsi="Liberation Serif" w:eastAsia="Times New Roman"/>
          <w:kern w:val="2"/>
          <w:sz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jc w:val="both"/>
        <w:rPr>
          <w:rFonts w:ascii="Liberation Serif" w:hAnsi="Liberation Serif" w:eastAsia="Times New Roman"/>
          <w:kern w:val="2"/>
          <w:sz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jc w:val="both"/>
        <w:rPr>
          <w:rFonts w:ascii="Liberation Serif" w:hAnsi="Liberation Serif" w:eastAsia="Times New Roman"/>
          <w:kern w:val="2"/>
          <w:sz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jc w:val="both"/>
        <w:rPr>
          <w:rFonts w:ascii="Liberation Serif" w:hAnsi="Liberation Serif" w:eastAsia="Times New Roman"/>
          <w:kern w:val="2"/>
          <w:sz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jc w:val="both"/>
        <w:rPr>
          <w:rFonts w:ascii="Liberation Serif" w:hAnsi="Liberation Serif" w:eastAsia="Times New Roman"/>
          <w:kern w:val="2"/>
          <w:sz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jc w:val="both"/>
        <w:rPr>
          <w:rFonts w:ascii="Liberation Serif" w:hAnsi="Liberation Serif" w:eastAsia="Times New Roman"/>
          <w:kern w:val="2"/>
          <w:sz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jc w:val="both"/>
        <w:rPr>
          <w:rFonts w:ascii="Liberation Serif" w:hAnsi="Liberation Serif" w:eastAsia="Times New Roman"/>
          <w:kern w:val="2"/>
          <w:sz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jc w:val="both"/>
        <w:rPr>
          <w:rFonts w:ascii="Liberation Serif" w:hAnsi="Liberation Serif" w:eastAsia="Times New Roman"/>
          <w:kern w:val="2"/>
          <w:sz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jc w:val="both"/>
        <w:rPr>
          <w:rFonts w:ascii="Liberation Serif" w:hAnsi="Liberation Serif" w:eastAsia="Times New Roman"/>
          <w:kern w:val="2"/>
          <w:sz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jc w:val="both"/>
        <w:rPr>
          <w:rFonts w:ascii="Liberation Serif" w:hAnsi="Liberation Serif" w:eastAsia="Times New Roman"/>
          <w:kern w:val="2"/>
          <w:sz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jc w:val="both"/>
        <w:rPr>
          <w:rFonts w:ascii="Liberation Serif" w:hAnsi="Liberation Serif" w:eastAsia="Times New Roman"/>
          <w:kern w:val="2"/>
          <w:sz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lang w:eastAsia="ru-RU"/>
        </w:rPr>
      </w:r>
    </w:p>
    <w:p>
      <w:pPr>
        <w:pStyle w:val="Style18"/>
        <w:widowControl w:val="false"/>
        <w:tabs>
          <w:tab w:val="clear" w:pos="708"/>
        </w:tabs>
        <w:overflowPunct w:val="false"/>
        <w:autoSpaceDE w:val="false"/>
        <w:spacing w:lineRule="auto" w:line="240" w:before="0" w:after="0"/>
        <w:ind w:left="5670" w:right="0" w:hanging="0"/>
        <w:jc w:val="center"/>
        <w:rPr>
          <w:rFonts w:ascii="Liberation Serif" w:hAnsi="Liberation Serif" w:eastAsia="Times New Roman"/>
          <w:b/>
          <w:b/>
          <w:bCs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b/>
          <w:bCs/>
          <w:kern w:val="2"/>
          <w:sz w:val="24"/>
          <w:szCs w:val="24"/>
          <w:lang w:eastAsia="ru-RU"/>
        </w:rPr>
        <w:t>У</w:t>
      </w:r>
      <w:r>
        <w:rPr>
          <w:rFonts w:eastAsia="Times New Roman" w:ascii="Liberation Serif" w:hAnsi="Liberation Serif"/>
          <w:b/>
          <w:bCs/>
          <w:kern w:val="2"/>
          <w:sz w:val="24"/>
          <w:szCs w:val="24"/>
          <w:lang w:eastAsia="ru-RU"/>
        </w:rPr>
        <w:t>ТВЕРЖДЁН</w:t>
      </w:r>
    </w:p>
    <w:p>
      <w:pPr>
        <w:pStyle w:val="Style18"/>
        <w:widowControl w:val="false"/>
        <w:tabs>
          <w:tab w:val="clear" w:pos="708"/>
        </w:tabs>
        <w:overflowPunct w:val="false"/>
        <w:autoSpaceDE w:val="false"/>
        <w:spacing w:lineRule="auto" w:line="240" w:before="0" w:after="0"/>
        <w:ind w:left="5670" w:right="0" w:hanging="0"/>
        <w:jc w:val="center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>распоряжением администрации</w:t>
      </w:r>
    </w:p>
    <w:p>
      <w:pPr>
        <w:pStyle w:val="Style18"/>
        <w:widowControl w:val="false"/>
        <w:tabs>
          <w:tab w:val="clear" w:pos="708"/>
        </w:tabs>
        <w:overflowPunct w:val="false"/>
        <w:autoSpaceDE w:val="false"/>
        <w:spacing w:lineRule="auto" w:line="240" w:before="0" w:after="0"/>
        <w:ind w:left="5670" w:right="0" w:hanging="0"/>
        <w:jc w:val="center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>Камышловского городского округа</w:t>
      </w:r>
    </w:p>
    <w:p>
      <w:pPr>
        <w:pStyle w:val="Style18"/>
        <w:widowControl w:val="false"/>
        <w:tabs>
          <w:tab w:val="clear" w:pos="708"/>
        </w:tabs>
        <w:overflowPunct w:val="false"/>
        <w:autoSpaceDE w:val="false"/>
        <w:spacing w:lineRule="auto" w:line="240" w:before="0" w:after="0"/>
        <w:ind w:left="5670" w:right="0" w:hanging="0"/>
        <w:jc w:val="center"/>
        <w:rPr/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 xml:space="preserve">от </w:t>
      </w: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>28.04.</w:t>
      </w: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 xml:space="preserve">2020  № </w:t>
      </w: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>98</w:t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jc w:val="center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kern w:val="2"/>
          <w:sz w:val="28"/>
          <w:szCs w:val="28"/>
          <w:lang w:eastAsia="ru-RU"/>
        </w:rPr>
        <w:t>ПЕРЕЧЕНЬ</w:t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jc w:val="center"/>
        <w:rPr/>
      </w:pPr>
      <w:r>
        <w:rPr>
          <w:rStyle w:val="Style14"/>
          <w:rFonts w:ascii="Liberation Serif" w:hAnsi="Liberation Serif"/>
          <w:b/>
          <w:sz w:val="28"/>
          <w:szCs w:val="28"/>
        </w:rPr>
        <w:t>должностных лиц администрации Камышловского городского округа, имеющих право составлять протоколы об административных правонарушениях, предусмотренных статьей 20.61 Кодекса Российской Федерации об административных правонарушениях</w:t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Начальник отдела гражданской обороны и пожарной безопасности администрации Камышловского городского округа.</w:t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2. Ведущий специалист</w:t>
      </w:r>
      <w:r>
        <w:rPr/>
        <w:t xml:space="preserve"> </w:t>
      </w:r>
      <w:r>
        <w:rPr>
          <w:rStyle w:val="Style14"/>
          <w:rFonts w:ascii="Liberation Serif" w:hAnsi="Liberation Serif"/>
          <w:sz w:val="28"/>
          <w:szCs w:val="28"/>
        </w:rPr>
        <w:t xml:space="preserve">отдела гражданской обороны и пожарной безопасности администрации Камышловского городского округа. </w:t>
      </w:r>
    </w:p>
    <w:p>
      <w:pPr>
        <w:pStyle w:val="Style18"/>
        <w:widowControl w:val="false"/>
        <w:overflowPunct w:val="false"/>
        <w:autoSpaceDE w:val="false"/>
        <w:spacing w:lineRule="auto" w:line="240" w:before="0" w:after="0"/>
        <w:jc w:val="both"/>
        <w:rPr>
          <w:rFonts w:ascii="Liberation Serif" w:hAnsi="Liberation Serif" w:eastAsia="Times New Roman"/>
          <w:kern w:val="2"/>
          <w:lang w:eastAsia="ru-RU"/>
        </w:rPr>
      </w:pPr>
      <w:r>
        <w:rPr>
          <w:rFonts w:eastAsia="Times New Roman" w:ascii="Liberation Serif" w:hAnsi="Liberation Serif"/>
          <w:kern w:val="2"/>
          <w:lang w:eastAsia="ru-RU"/>
        </w:rPr>
      </w:r>
    </w:p>
    <w:p>
      <w:pPr>
        <w:pStyle w:val="2"/>
        <w:shd w:fill="FFFFFF" w:val="clear"/>
        <w:tabs>
          <w:tab w:val="clear" w:pos="708"/>
          <w:tab w:val="left" w:pos="984" w:leader="none"/>
        </w:tabs>
        <w:spacing w:lineRule="exact" w:line="322" w:before="0" w:after="0"/>
        <w:ind w:left="0" w:right="380" w:hanging="0"/>
        <w:jc w:val="left"/>
        <w:rPr>
          <w:rStyle w:val="Style14"/>
          <w:rFonts w:ascii="Liberation Serif" w:hAnsi="Liberation Serif"/>
          <w:color w:val="000000"/>
        </w:rPr>
      </w:pPr>
      <w:r>
        <w:rPr>
          <w:rFonts w:ascii="Liberation Serif" w:hAnsi="Liberation Serif"/>
          <w:sz w:val="28"/>
          <w:szCs w:val="28"/>
        </w:rPr>
      </w:r>
    </w:p>
    <w:sectPr>
      <w:headerReference w:type="default" r:id="rId3"/>
      <w:type w:val="nextPage"/>
      <w:pgSz w:w="11906" w:h="16838"/>
      <w:pgMar w:left="1701" w:right="567" w:header="1134" w:top="1686" w:footer="0" w:bottom="1134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Segoe UI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42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2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Style15">
    <w:name w:val="Гиперссылка"/>
    <w:basedOn w:val="Style14"/>
    <w:qFormat/>
    <w:rPr>
      <w:color w:val="0066CC"/>
      <w:u w:val="single"/>
    </w:rPr>
  </w:style>
  <w:style w:type="character" w:styleId="Style16">
    <w:name w:val="Основной текст_"/>
    <w:basedOn w:val="Style14"/>
    <w:qFormat/>
    <w:rPr>
      <w:rFonts w:ascii="Times New Roman" w:hAnsi="Times New Roman" w:eastAsia="Times New Roman"/>
      <w:sz w:val="25"/>
      <w:szCs w:val="25"/>
      <w:highlight w:val="white"/>
    </w:rPr>
  </w:style>
  <w:style w:type="character" w:styleId="Style17">
    <w:name w:val="Текст выноски Знак"/>
    <w:basedOn w:val="Style14"/>
    <w:qFormat/>
    <w:rPr>
      <w:rFonts w:ascii="Segoe UI" w:hAnsi="Segoe UI" w:cs="Segoe UI"/>
      <w:sz w:val="18"/>
      <w:szCs w:val="18"/>
    </w:rPr>
  </w:style>
  <w:style w:type="paragraph" w:styleId="Style18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2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2">
    <w:name w:val="Основной текст2"/>
    <w:basedOn w:val="Style18"/>
    <w:qFormat/>
    <w:pPr>
      <w:widowControl w:val="false"/>
      <w:shd w:fill="FFFFFF" w:val="clear"/>
      <w:suppressAutoHyphens w:val="false"/>
      <w:spacing w:lineRule="auto" w:before="0" w:after="600"/>
      <w:jc w:val="center"/>
      <w:textAlignment w:val="auto"/>
    </w:pPr>
    <w:rPr>
      <w:rFonts w:ascii="Times New Roman" w:hAnsi="Times New Roman" w:eastAsia="Times New Roman"/>
      <w:sz w:val="25"/>
      <w:szCs w:val="25"/>
    </w:rPr>
  </w:style>
  <w:style w:type="paragraph" w:styleId="Style19">
    <w:name w:val="Текст выноски"/>
    <w:basedOn w:val="Style18"/>
    <w:qFormat/>
    <w:pPr>
      <w:suppressAutoHyphens w:val="true"/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0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1">
    <w:name w:val="Header"/>
    <w:basedOn w:val="Style20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LibreOffice/6.3.4.2$Windows_X86_64 LibreOffice_project/60da17e045e08f1793c57c00ba83cdfce946d0aa</Application>
  <Pages>2</Pages>
  <Words>212</Words>
  <CharactersWithSpaces>1835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2020-04-27T03:31:00Z</dcterms:created>
  <dc:creator>Александр</dc:creator>
  <dc:description/>
  <dc:language>ru-RU</dc:language>
  <cp:lastModifiedBy/>
  <cp:lastPrinted>2020-04-28T15:43:29Z</cp:lastPrinted>
  <dcterms:modified xsi:type="dcterms:W3CDTF">2020-04-28T15:45:00Z</dcterms:modified>
  <cp:revision>14</cp:revision>
  <dc:subject/>
  <dc:title/>
</cp:coreProperties>
</file>