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1270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  <w:lang w:val="en-US"/>
        </w:rPr>
        <w:t>2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  <w:lang w:val="en-US"/>
        </w:rPr>
        <w:t>9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  <w:lang w:val="en-US"/>
        </w:rPr>
        <w:t>.04.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  <w:lang w:val="en-US"/>
        </w:rPr>
        <w:t>2020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N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28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8</w:t>
      </w:r>
    </w:p>
    <w:p>
      <w:pPr>
        <w:pStyle w:val="Style23"/>
        <w:jc w:val="center"/>
        <w:rPr>
          <w:rStyle w:val="Style13"/>
          <w:bCs/>
          <w:i w:val="false"/>
          <w:i w:val="false"/>
          <w:iCs w:val="false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изменений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«Об утверждении Проекта организации дорожного движения муниципальных автомобильных дорог, находящихся на территории города Камышлов»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целях обеспечения безопасности дорожного движения на территории Камышловского городского округа, в соответствии с Федеральным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законом от 06.10.2003 N 131-ФЗ "Об общих принципах организации местного самоуправления в Российской Федерации", Федеральным законом о</w:t>
      </w:r>
      <w:r>
        <w:rPr>
          <w:rStyle w:val="Style13"/>
          <w:rFonts w:ascii="Liberation Serif" w:hAnsi="Liberation Serif"/>
          <w:sz w:val="28"/>
          <w:szCs w:val="28"/>
        </w:rPr>
        <w:t>т 10.12.1995 N 196-ФЗ "О безопасности дорожного движения", Уставом Камышловского городского округа, решением комиссии по безопасности дорожного движения Камышловского городского округа от 13.03.2020 № 2, администрация Камышловского городского округа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изменение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«Об утверждении Проекта организации дорожного движения муниципальных автомобильных дорог, находящихся на территории города Камышлов», следующие изменения: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333333"/>
          <w:sz w:val="28"/>
          <w:szCs w:val="28"/>
        </w:rPr>
        <w:t xml:space="preserve">1.1. установить </w:t>
      </w:r>
      <w:r>
        <w:rPr>
          <w:rStyle w:val="Style13"/>
          <w:rFonts w:ascii="Liberation Serif" w:hAnsi="Liberation Serif"/>
          <w:sz w:val="28"/>
          <w:szCs w:val="28"/>
        </w:rPr>
        <w:t>дорожный знак 3.1 «Въезд запрещен» по адресу: г. Камышлов, ул. Фарфористов, 11а (слева);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1.2. </w:t>
      </w:r>
      <w:r>
        <w:rPr>
          <w:rStyle w:val="Style13"/>
          <w:rFonts w:ascii="Liberation Serif" w:hAnsi="Liberation Serif"/>
          <w:color w:val="333333"/>
          <w:sz w:val="28"/>
          <w:szCs w:val="28"/>
        </w:rPr>
        <w:t xml:space="preserve">установить дорожный знак «Парковка для инвалидов», состоящий из </w:t>
      </w:r>
      <w:r>
        <w:rPr>
          <w:rStyle w:val="Style13"/>
          <w:rFonts w:ascii="Liberation Serif" w:hAnsi="Liberation Serif"/>
          <w:sz w:val="28"/>
          <w:szCs w:val="28"/>
        </w:rPr>
        <w:t xml:space="preserve">дорожных знаков 6.4 </w:t>
      </w:r>
      <w:r>
        <w:rPr>
          <w:rStyle w:val="Style13"/>
          <w:rFonts w:cs="Arial" w:ascii="Liberation Serif" w:hAnsi="Liberation Serif"/>
          <w:color w:val="333333"/>
          <w:sz w:val="28"/>
          <w:szCs w:val="28"/>
          <w:highlight w:val="white"/>
        </w:rPr>
        <w:t xml:space="preserve">«Парковка», 8.17 </w:t>
      </w:r>
      <w:r>
        <w:rPr>
          <w:rStyle w:val="Style13"/>
          <w:rFonts w:cs="Arial" w:ascii="Liberation Serif" w:hAnsi="Liberation Serif"/>
          <w:sz w:val="28"/>
          <w:szCs w:val="28"/>
          <w:highlight w:val="white"/>
        </w:rPr>
        <w:t>«Инвалиды», с нанесение дорожной разметки 1.24.3,</w:t>
      </w:r>
      <w:r>
        <w:rPr>
          <w:rStyle w:val="Style13"/>
          <w:rFonts w:ascii="Liberation Serif" w:hAnsi="Liberation Serif"/>
          <w:sz w:val="28"/>
          <w:szCs w:val="28"/>
        </w:rPr>
        <w:t xml:space="preserve"> по адресу: г. Камышлов, ул. К. Маркса, 43а.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возлагается на первого заместителя главы администрации Камышловского городского округа Бессонова </w:t>
      </w:r>
      <w:r>
        <w:rPr>
          <w:rStyle w:val="Style13"/>
          <w:rFonts w:ascii="Liberation Serif" w:hAnsi="Liberation Serif"/>
          <w:sz w:val="28"/>
          <w:szCs w:val="28"/>
        </w:rPr>
        <w:t>Е.А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 Камышловского городского округа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3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bCs/>
      <w:sz w:val="32"/>
      <w:szCs w:val="32"/>
    </w:rPr>
  </w:style>
  <w:style w:type="paragraph" w:styleId="Style30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250</Words>
  <CharactersWithSpaces>2047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2020-04-01T10:06:00Z</dcterms:created>
  <dc:creator>Семёнова Лариса</dc:creator>
  <dc:description/>
  <dc:language>ru-RU</dc:language>
  <cp:lastModifiedBy/>
  <cp:lastPrinted>2020-04-29T15:50:58Z</cp:lastPrinted>
  <dcterms:modified xsi:type="dcterms:W3CDTF">2020-04-29T15:51:10Z</dcterms:modified>
  <cp:revision>4</cp:revision>
  <dc:subject/>
  <dc:title/>
</cp:coreProperties>
</file>