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5A" w:rsidRDefault="0006305A" w:rsidP="0006305A">
      <w:pPr>
        <w:pStyle w:val="ConsPlusNormal"/>
        <w:jc w:val="right"/>
        <w:outlineLvl w:val="0"/>
      </w:pPr>
      <w:r>
        <w:t>Приложение N 3</w:t>
      </w:r>
    </w:p>
    <w:p w:rsidR="0006305A" w:rsidRDefault="0006305A" w:rsidP="0006305A">
      <w:pPr>
        <w:pStyle w:val="ConsPlusNormal"/>
        <w:jc w:val="right"/>
      </w:pPr>
      <w:r>
        <w:t>к Положению о социологическом опросе</w:t>
      </w:r>
    </w:p>
    <w:p w:rsidR="0006305A" w:rsidRDefault="0006305A" w:rsidP="0006305A">
      <w:pPr>
        <w:pStyle w:val="ConsPlusNormal"/>
        <w:jc w:val="right"/>
      </w:pPr>
      <w:r>
        <w:t>уровня восприятия коррупции</w:t>
      </w:r>
    </w:p>
    <w:p w:rsidR="0006305A" w:rsidRDefault="0006305A" w:rsidP="0006305A">
      <w:pPr>
        <w:pStyle w:val="ConsPlusNormal"/>
        <w:jc w:val="right"/>
      </w:pPr>
      <w:r>
        <w:t>в Свердловской области</w:t>
      </w: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jc w:val="center"/>
      </w:pPr>
      <w:r>
        <w:t>ТИПОВАЯ АНКЕТА</w:t>
      </w:r>
    </w:p>
    <w:p w:rsidR="0006305A" w:rsidRDefault="0006305A" w:rsidP="0006305A">
      <w:pPr>
        <w:pStyle w:val="ConsPlusNormal"/>
        <w:jc w:val="center"/>
      </w:pPr>
      <w:r>
        <w:t>ДЛЯ ОПРОСА СОТРУДНИКОВ ГОСУДАРСТВЕННЫХ ОРГАНОВ</w:t>
      </w:r>
    </w:p>
    <w:p w:rsidR="0006305A" w:rsidRDefault="0006305A" w:rsidP="0006305A">
      <w:pPr>
        <w:pStyle w:val="ConsPlusNormal"/>
        <w:jc w:val="center"/>
      </w:pPr>
      <w:r>
        <w:t>СВЕРДЛОВСКОЙ ОБЛАСТИ И ГОСУДАРСТВЕННЫХ УЧРЕЖДЕНИЙ</w:t>
      </w:r>
    </w:p>
    <w:p w:rsidR="0006305A" w:rsidRDefault="0006305A" w:rsidP="0006305A">
      <w:pPr>
        <w:pStyle w:val="ConsPlusNormal"/>
        <w:jc w:val="center"/>
      </w:pPr>
      <w:r>
        <w:t>СВЕРДЛОВСКОЙ ОБЛАСТИ И СБОРА ДАННЫХ ДЛЯ РАСЧЕТА</w:t>
      </w:r>
    </w:p>
    <w:p w:rsidR="0006305A" w:rsidRDefault="0006305A" w:rsidP="0006305A">
      <w:pPr>
        <w:pStyle w:val="ConsPlusNormal"/>
        <w:jc w:val="center"/>
      </w:pPr>
      <w:r>
        <w:t>ИНДЕКСА ВОСПРИЯТИЯ ВНУТРЕННЕЙ КОРРУПЦИИ</w:t>
      </w: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jc w:val="center"/>
        <w:outlineLvl w:val="1"/>
      </w:pPr>
      <w:r>
        <w:t>1. ОБЩИЕ ДАННЫЕ</w:t>
      </w: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1) пол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мужской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женский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2) возраст (лет)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18 - 21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22 - 33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34 - 40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41 - 50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51 - 60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старше 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3) семейное положение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женат (замужем)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 женат (не замужем)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дети (указать количество)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4) место проживания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город Екатеринбург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____________________________________________________________</w:t>
            </w:r>
          </w:p>
          <w:p w:rsidR="0006305A" w:rsidRDefault="0006305A">
            <w:pPr>
              <w:pStyle w:val="ConsPlusNormal"/>
            </w:pPr>
            <w:r>
              <w:t>другой населенный пункт в Свердловской области (указать, какой)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5) место работы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Уставный Суд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Администрация Губернатора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исполнительный орган государственной власти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государственное учреждение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иное (указать, какое)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6) должность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руководитель, государственная должность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руководитель, должность государственной гражданской службы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выполнение функций представителя власти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выполнение надзорных, контрольных функций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выполнение функций по предоставлению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специалист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обеспечивающий персонал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7) сфера деятельности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здравоохранение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образование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торговля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финансы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экономика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транспорт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промышленность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металлургия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лесопользование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природные ресурсы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имущество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социальная защита, социальное обеспечение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телекоммуникации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культура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наука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энергетика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спорт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строительство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иная (указать, какая)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8) уровень дохода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денег не хватает даже на продукты, "едва сводим концы с концами"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9) образование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неполное среднее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среднее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незаконченное высшее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высшее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кандидат наук, доктор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jc w:val="center"/>
        <w:outlineLvl w:val="1"/>
      </w:pPr>
      <w:r>
        <w:t>2. КОЛИЧЕСТВЕННЫЕ ПОКАЗАТЕЛИ</w:t>
      </w: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1) оценка охвата коррупции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825"/>
        <w:gridCol w:w="825"/>
      </w:tblGrid>
      <w:tr w:rsidR="0006305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</w:tr>
      <w:tr w:rsidR="0006305A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попадали ли Вы в коррупционную ситуацию или оказывались в ситуации, когда Вам предлагали решить вопрос (проблему)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2) оценка готовности к коррупции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lastRenderedPageBreak/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 течение недели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от недели до месяца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от месяца до полугода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от полугода до 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больше года назад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очень давно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никогда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органам и учреждениям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Количество коррупционных ситуаций</w:t>
            </w: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министерство транспорта и дорожного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иные органы, учреждения (указать, какие)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  <w:sectPr w:rsidR="0006305A">
          <w:pgSz w:w="11905" w:h="16838"/>
          <w:pgMar w:top="850" w:right="850" w:bottom="850" w:left="1418" w:header="0" w:footer="0" w:gutter="0"/>
          <w:cols w:space="720"/>
          <w:noEndnote/>
        </w:sectPr>
      </w:pP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"Известны ли Вам случаи заключения коррупционных сделок в следующих государственных органах и учреждениях?"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1304"/>
        <w:gridCol w:w="1247"/>
        <w:gridCol w:w="1134"/>
        <w:gridCol w:w="1247"/>
        <w:gridCol w:w="1191"/>
      </w:tblGrid>
      <w:tr w:rsidR="0006305A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Способ решения проблемы</w:t>
            </w:r>
          </w:p>
        </w:tc>
      </w:tr>
      <w:tr w:rsidR="0006305A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за деньги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за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за услугу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нет,</w:t>
            </w:r>
          </w:p>
          <w:p w:rsidR="0006305A" w:rsidRDefault="0006305A">
            <w:pPr>
              <w:pStyle w:val="ConsPlusNormal"/>
              <w:jc w:val="center"/>
            </w:pPr>
            <w:r>
              <w:t>не решена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министерство промышленности и науки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иные органы государственной власти, учреждения (указать, какие)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органам и учреждениям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"Известен ли Вам средний размер коррупционной сделки, совершаемой в государственном органе или учреждении?"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825"/>
        <w:gridCol w:w="1155"/>
        <w:gridCol w:w="1155"/>
        <w:gridCol w:w="1155"/>
        <w:gridCol w:w="1155"/>
        <w:gridCol w:w="1155"/>
        <w:gridCol w:w="1417"/>
      </w:tblGrid>
      <w:tr w:rsidR="0006305A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Размер коррупционных сделок</w:t>
            </w:r>
          </w:p>
        </w:tc>
      </w:tr>
      <w:tr w:rsidR="0006305A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до 100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от 100 до 1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от 1 до 5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от 5 до 10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от 10 до 100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более 100 тыс. рублей</w:t>
            </w: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учреждения социальной защиты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органы противопожарного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министерство энергетики и жилищно-коммунального хозяйства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транспорта и дорожного хозяйства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 xml:space="preserve">иные органы государственной власти, </w:t>
            </w:r>
            <w:r>
              <w:lastRenderedPageBreak/>
              <w:t>учреждения (указать, какие)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</w:t>
      </w:r>
    </w:p>
    <w:p w:rsidR="0006305A" w:rsidRDefault="0006305A" w:rsidP="0006305A">
      <w:pPr>
        <w:pStyle w:val="ConsPlusNormal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660"/>
        <w:gridCol w:w="1155"/>
        <w:gridCol w:w="1485"/>
        <w:gridCol w:w="1320"/>
        <w:gridCol w:w="1485"/>
        <w:gridCol w:w="1320"/>
      </w:tblGrid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Государственные органы, учреждения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низкий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ниже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средний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выше среднего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  <w:r>
              <w:t>высокий</w:t>
            </w: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Законодательное Собрание Свердловской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здравоохранения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социальной защиты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общего и профессионального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культуры и туризма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сельского хозяйства и продовольствия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промышленности и науки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строительства и архитектуры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торговли, питания и услуг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министерство природных ресурсов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министерство транспорта и дорожного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департамент государственного заказа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региональная энергетическая комиссия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управление государственного строительного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иные органы государственной власти (указать, какие)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8) оценка основных причин коррупции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650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строгость наказания за коррупцию недостаточна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низкая зарплата чиновников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возможность принятия единоличного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недостаточный контроль за чиновниками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отсутствие общественного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сложность, запутанность бюрократических процедур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вымогательство со стороны чиновников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сложившийся менталитет населения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свобода в принятии решений чиновником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иное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p w:rsidR="0006305A" w:rsidRDefault="0006305A" w:rsidP="0006305A">
      <w:pPr>
        <w:pStyle w:val="ConsPlusNormal"/>
        <w:ind w:firstLine="540"/>
        <w:jc w:val="both"/>
        <w:sectPr w:rsidR="0006305A">
          <w:pgSz w:w="16838" w:h="11905" w:orient="landscape"/>
          <w:pgMar w:top="1418" w:right="850" w:bottom="850" w:left="850" w:header="0" w:footer="0" w:gutter="0"/>
          <w:cols w:space="720"/>
          <w:noEndnote/>
        </w:sectPr>
      </w:pP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825"/>
        <w:gridCol w:w="825"/>
      </w:tblGrid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действия, создающие помехи для развития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излишний контроль и надзор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создание помех при лицензировании видов предпринимательской деятельности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участие чиновников в корпоративных конфликтах на стороне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незаконное участие чиновников в управлении частными компаниями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участие чиновников в искусственных банкротствах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создание искусственных монополий с участием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неудовлетворительная работа органов внутренних дел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неудовлетворительная работа органов прокуратуры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неудовлетворительная работа арбитражных судов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неудовлетворительная работа судов общей юрисдикции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навязывание в органы управления коммерческих организаций "своих" людей (родственников)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протекционизм подконтрольным фирмам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уровень влияния частного бизнеса на органы государственной власти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влияние частного бизнеса на органы местного самоуправления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вмешательство представителей органов государственной власти в деятельность частного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создание помех при проведении конкурсов, аукционов, запросов котировок с целью победы на торгах лоббируемых фирм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jc w:val="center"/>
        <w:outlineLvl w:val="1"/>
      </w:pPr>
      <w:r>
        <w:t>3. КАЧЕСТВЕННЫЕ ПОКАЗАТЕЛИ</w:t>
      </w: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87"/>
        <w:gridCol w:w="1531"/>
        <w:gridCol w:w="1417"/>
      </w:tblGrid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Степень регламентации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руководящий состав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руководители среднего звена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рядовые сотрудники</w:t>
            </w: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lastRenderedPageBreak/>
              <w:t>действия регламентированы почти полностью и достаточно подробно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большая часть действий регламентирована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действия регламентированы, но не соблюдаются по временным параметрам: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незначительно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значительно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почти не соблюдаются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затрудняюсь ответить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  <w:sectPr w:rsidR="0006305A">
          <w:pgSz w:w="11905" w:h="16838"/>
          <w:pgMar w:top="850" w:right="850" w:bottom="850" w:left="1418" w:header="0" w:footer="0" w:gutter="0"/>
          <w:cols w:space="720"/>
          <w:noEndnote/>
        </w:sectPr>
      </w:pPr>
    </w:p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2) способы и интенсивность взаимодействия с гражданами и организациями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650"/>
        <w:gridCol w:w="1485"/>
        <w:gridCol w:w="1320"/>
        <w:gridCol w:w="1650"/>
        <w:gridCol w:w="1980"/>
        <w:gridCol w:w="990"/>
      </w:tblGrid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Способы взаимодействия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 в неделю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 в месяц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 в полугодие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раз в год</w:t>
            </w:r>
          </w:p>
        </w:tc>
      </w:tr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путем проведения приема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по телефону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используя Интернет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письменно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иное (указать, что именно)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3) степень формальности взаимоотношений с гражданами и организациями при выполнении должностных обязанностей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5"/>
        <w:gridCol w:w="1871"/>
        <w:gridCol w:w="1814"/>
        <w:gridCol w:w="2041"/>
        <w:gridCol w:w="1587"/>
      </w:tblGrid>
      <w:tr w:rsidR="0006305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Степень формальности отношений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высокая формальность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скорее высокая формальность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отношения не выходят за рамки закона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иное (указать что именно)</w:t>
            </w:r>
          </w:p>
        </w:tc>
      </w:tr>
      <w:tr w:rsidR="0006305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при работе с гражданами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при работе с организациями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в процессе внутриорганизационного взаимодействия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при работе с органами государственной власти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4) оценка специфики принятия решений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Утверждения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квалификация сотрудников Вашего органа является определяющим фактором качества принимаемых решений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процедура принятия решений в Вашем органе достаточно прозрачна для общества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существует доступный и известный большинству граждан механизм досудебного обжалования решений, принимаемых Вашим органом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06305A" w:rsidRDefault="0006305A" w:rsidP="0006305A">
      <w:pPr>
        <w:pStyle w:val="ConsPlusNormal"/>
        <w:jc w:val="both"/>
      </w:pPr>
    </w:p>
    <w:p w:rsidR="0006305A" w:rsidRDefault="0006305A" w:rsidP="0006305A">
      <w:pPr>
        <w:pStyle w:val="ConsPlusNormal"/>
        <w:ind w:firstLine="540"/>
        <w:jc w:val="both"/>
      </w:pPr>
      <w:r>
        <w:t>5) оценка существования проблемы коррупции в государственном органе</w:t>
      </w:r>
    </w:p>
    <w:p w:rsidR="0006305A" w:rsidRDefault="0006305A" w:rsidP="000630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825"/>
        <w:gridCol w:w="680"/>
        <w:gridCol w:w="1531"/>
      </w:tblGrid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lastRenderedPageBreak/>
              <w:t>Вопрос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center"/>
            </w:pPr>
            <w:r>
              <w:t>затрудняюсь ответить</w:t>
            </w:r>
          </w:p>
        </w:tc>
      </w:tr>
      <w:tr w:rsidR="0006305A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</w:pPr>
            <w:r>
              <w:t>существует ли в Вашем органе исполнительной власти проблема коррупции?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5A" w:rsidRDefault="0006305A">
            <w:pPr>
              <w:pStyle w:val="ConsPlusNormal"/>
              <w:jc w:val="both"/>
            </w:pPr>
          </w:p>
        </w:tc>
      </w:tr>
    </w:tbl>
    <w:p w:rsidR="00E2487F" w:rsidRDefault="00E2487F"/>
    <w:sectPr w:rsidR="00E2487F" w:rsidSect="00E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05A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05A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796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5A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2016-06-16T08:13:00Z</dcterms:created>
  <dcterms:modified xsi:type="dcterms:W3CDTF">2016-06-16T08:13:00Z</dcterms:modified>
</cp:coreProperties>
</file>