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95" w:rsidRDefault="002210C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9525" distL="0" distR="9525">
            <wp:extent cx="485775" cy="752475"/>
            <wp:effectExtent l="0" t="0" r="0" b="0"/>
            <wp:docPr id="1" name="Рисунок 81" descr="Камышлов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1" descr="Камышлов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D95" w:rsidRDefault="002210C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АДМИНИСТРАЦИЯ КАМЫШЛОВСКОГО ГОРОДСКОГО ОКРУГА</w:t>
      </w:r>
    </w:p>
    <w:p w:rsidR="003A3D95" w:rsidRDefault="002210C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П О С Т А Н О В Л Е Н И Е</w:t>
      </w:r>
    </w:p>
    <w:p w:rsidR="003A3D95" w:rsidRDefault="003A3D95">
      <w:pPr>
        <w:pBdr>
          <w:top w:val="double" w:sz="12" w:space="1" w:color="000000"/>
        </w:pBdr>
        <w:rPr>
          <w:rFonts w:ascii="Liberation Serif" w:hAnsi="Liberation Serif"/>
          <w:sz w:val="28"/>
          <w:szCs w:val="28"/>
        </w:rPr>
      </w:pPr>
    </w:p>
    <w:p w:rsidR="00AE20BF" w:rsidRPr="005F7BE2" w:rsidRDefault="00AE20BF" w:rsidP="00AE20BF">
      <w:pPr>
        <w:widowControl w:val="0"/>
        <w:autoSpaceDE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F7BE2">
        <w:rPr>
          <w:rFonts w:ascii="Liberation Serif" w:hAnsi="Liberation Serif" w:cs="Times New Roman"/>
          <w:b/>
          <w:sz w:val="28"/>
          <w:szCs w:val="28"/>
        </w:rPr>
        <w:t>О мерах по организации и обеспечению отдыха и оздоровления детей Камышловского городского округа</w:t>
      </w:r>
    </w:p>
    <w:p w:rsidR="00AE20BF" w:rsidRPr="005F7BE2" w:rsidRDefault="00AE20BF" w:rsidP="00AE20BF">
      <w:pPr>
        <w:widowControl w:val="0"/>
        <w:autoSpaceDE w:val="0"/>
        <w:spacing w:after="0" w:line="240" w:lineRule="auto"/>
        <w:rPr>
          <w:rFonts w:ascii="Liberation Serif" w:hAnsi="Liberation Serif" w:cs="Times New Roman"/>
          <w:b/>
          <w:i/>
          <w:sz w:val="28"/>
          <w:szCs w:val="28"/>
        </w:rPr>
      </w:pPr>
    </w:p>
    <w:p w:rsidR="006464B0" w:rsidRPr="001E185D" w:rsidRDefault="00AE20BF" w:rsidP="002869E9">
      <w:pPr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1E185D"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r w:rsidR="00CE1CB0" w:rsidRPr="001E185D">
        <w:rPr>
          <w:rFonts w:ascii="Liberation Serif" w:hAnsi="Liberation Serif" w:cs="Times New Roman"/>
          <w:sz w:val="28"/>
          <w:szCs w:val="28"/>
        </w:rPr>
        <w:t>Федеральным законом от 24 июля 1998 года № 124-ФЗ «Об основных гарантиях прав р</w:t>
      </w:r>
      <w:r w:rsidR="00E30691" w:rsidRPr="001E185D">
        <w:rPr>
          <w:rFonts w:ascii="Liberation Serif" w:hAnsi="Liberation Serif" w:cs="Times New Roman"/>
          <w:sz w:val="28"/>
          <w:szCs w:val="28"/>
        </w:rPr>
        <w:t>ебенка в Российской Федерации» (с изменениями</w:t>
      </w:r>
      <w:r w:rsidR="00CE1CB0" w:rsidRPr="001E185D">
        <w:rPr>
          <w:rFonts w:ascii="Liberation Serif" w:hAnsi="Liberation Serif" w:cs="Times New Roman"/>
          <w:sz w:val="28"/>
          <w:szCs w:val="28"/>
        </w:rPr>
        <w:t xml:space="preserve">), </w:t>
      </w:r>
      <w:r w:rsidRPr="001E185D">
        <w:rPr>
          <w:rFonts w:ascii="Liberation Serif" w:hAnsi="Liberation Serif" w:cs="Times New Roman"/>
          <w:sz w:val="28"/>
          <w:szCs w:val="28"/>
        </w:rPr>
        <w:t>Законом Свердловской области от  15 июня 2011 года N 38-ОЗ «Об организации и обеспечении отдыха и оздоровления детей в Свердловской области»</w:t>
      </w:r>
      <w:r w:rsidR="00CE1CB0" w:rsidRPr="001E185D">
        <w:rPr>
          <w:rFonts w:ascii="Liberation Serif" w:hAnsi="Liberation Serif" w:cs="Times New Roman"/>
          <w:sz w:val="28"/>
          <w:szCs w:val="28"/>
        </w:rPr>
        <w:t xml:space="preserve"> </w:t>
      </w:r>
      <w:r w:rsidR="00E30691" w:rsidRPr="001E185D">
        <w:rPr>
          <w:rFonts w:ascii="Liberation Serif" w:hAnsi="Liberation Serif" w:cs="Times New Roman"/>
          <w:sz w:val="28"/>
          <w:szCs w:val="28"/>
        </w:rPr>
        <w:t>(с изменениями),</w:t>
      </w:r>
      <w:r w:rsidR="001E185D" w:rsidRPr="001E185D">
        <w:rPr>
          <w:rFonts w:ascii="Liberation Serif" w:hAnsi="Liberation Serif" w:cs="Times New Roman"/>
          <w:sz w:val="28"/>
          <w:szCs w:val="28"/>
        </w:rPr>
        <w:t xml:space="preserve"> </w:t>
      </w:r>
      <w:r w:rsidRPr="001E185D">
        <w:rPr>
          <w:rFonts w:ascii="Liberation Serif" w:hAnsi="Liberation Serif" w:cs="Times New Roman"/>
          <w:sz w:val="28"/>
          <w:szCs w:val="28"/>
        </w:rPr>
        <w:t>Постановлениями Правительства Свердловской области от 03 августа 2017 года № 558-ПП «О мерах по организации и обеспечению отдыха и оздоровления детей в Свердловской области»</w:t>
      </w:r>
      <w:r w:rsidR="009D223B" w:rsidRPr="001E185D">
        <w:rPr>
          <w:rFonts w:ascii="Liberation Serif" w:hAnsi="Liberation Serif" w:cs="Times New Roman"/>
          <w:sz w:val="28"/>
          <w:szCs w:val="28"/>
        </w:rPr>
        <w:t xml:space="preserve"> (с изменениями), </w:t>
      </w:r>
      <w:r w:rsidR="008B08F0" w:rsidRPr="001E185D">
        <w:rPr>
          <w:rFonts w:ascii="Liberation Serif" w:hAnsi="Liberation Serif"/>
          <w:sz w:val="28"/>
          <w:szCs w:val="28"/>
        </w:rPr>
        <w:t>от 19.12.2019 №</w:t>
      </w:r>
      <w:r w:rsidR="00201746" w:rsidRPr="001E185D">
        <w:rPr>
          <w:rFonts w:ascii="Liberation Serif" w:hAnsi="Liberation Serif"/>
          <w:sz w:val="28"/>
          <w:szCs w:val="28"/>
        </w:rPr>
        <w:t xml:space="preserve"> </w:t>
      </w:r>
      <w:r w:rsidR="008B08F0" w:rsidRPr="001E185D">
        <w:rPr>
          <w:rFonts w:ascii="Liberation Serif" w:hAnsi="Liberation Serif"/>
          <w:sz w:val="28"/>
          <w:szCs w:val="28"/>
        </w:rPr>
        <w:t xml:space="preserve">920-ПП </w:t>
      </w:r>
      <w:r w:rsidR="008B08F0" w:rsidRPr="001E185D">
        <w:rPr>
          <w:rFonts w:ascii="Liberation Serif" w:hAnsi="Liberation Serif" w:hint="eastAsia"/>
          <w:sz w:val="28"/>
          <w:szCs w:val="28"/>
        </w:rPr>
        <w:t>«</w:t>
      </w:r>
      <w:r w:rsidR="008B08F0" w:rsidRPr="001E185D">
        <w:rPr>
          <w:rFonts w:ascii="Liberation Serif" w:hAnsi="Liberation Serif"/>
          <w:sz w:val="28"/>
          <w:szCs w:val="28"/>
        </w:rPr>
        <w:t xml:space="preserve">Об утверждении государственной программы Свердловской области </w:t>
      </w:r>
      <w:r w:rsidR="008B08F0" w:rsidRPr="001E185D">
        <w:rPr>
          <w:rFonts w:ascii="Liberation Serif" w:hAnsi="Liberation Serif" w:hint="eastAsia"/>
          <w:sz w:val="28"/>
          <w:szCs w:val="28"/>
        </w:rPr>
        <w:t>«</w:t>
      </w:r>
      <w:r w:rsidR="008B08F0" w:rsidRPr="001E185D">
        <w:rPr>
          <w:rFonts w:ascii="Liberation Serif" w:hAnsi="Liberation Serif"/>
          <w:sz w:val="28"/>
          <w:szCs w:val="28"/>
        </w:rPr>
        <w:t>Развитие системы образования и реализация молодежной политики Свердловской области до 2025 года</w:t>
      </w:r>
      <w:r w:rsidR="008B08F0" w:rsidRPr="001E185D">
        <w:rPr>
          <w:rFonts w:ascii="Liberation Serif" w:hAnsi="Liberation Serif" w:hint="eastAsia"/>
          <w:sz w:val="28"/>
          <w:szCs w:val="28"/>
        </w:rPr>
        <w:t>»</w:t>
      </w:r>
      <w:r w:rsidR="008B08F0" w:rsidRPr="001E185D">
        <w:rPr>
          <w:rFonts w:ascii="Liberation Serif" w:hAnsi="Liberation Serif"/>
          <w:sz w:val="28"/>
          <w:szCs w:val="28"/>
        </w:rPr>
        <w:t xml:space="preserve">, </w:t>
      </w:r>
      <w:r w:rsidR="00E30691" w:rsidRPr="001E185D">
        <w:rPr>
          <w:rFonts w:ascii="Liberation Serif" w:hAnsi="Liberation Serif"/>
          <w:sz w:val="28"/>
          <w:szCs w:val="28"/>
        </w:rPr>
        <w:t xml:space="preserve">(с изменениями), </w:t>
      </w:r>
      <w:r w:rsidRPr="001E185D">
        <w:rPr>
          <w:rFonts w:ascii="Liberation Serif" w:hAnsi="Liberation Serif" w:cs="Times New Roman"/>
          <w:sz w:val="28"/>
          <w:szCs w:val="28"/>
        </w:rPr>
        <w:t xml:space="preserve">постановлением главы Камышловского городского округа </w:t>
      </w:r>
      <w:r w:rsidRPr="001E185D">
        <w:rPr>
          <w:rFonts w:ascii="Liberation Serif" w:eastAsia="Calibri" w:hAnsi="Liberation Serif" w:cs="Times New Roman"/>
          <w:sz w:val="28"/>
          <w:szCs w:val="28"/>
        </w:rPr>
        <w:t xml:space="preserve">от </w:t>
      </w:r>
      <w:r w:rsidR="001E185D" w:rsidRPr="001E185D">
        <w:rPr>
          <w:rFonts w:ascii="Liberation Serif" w:eastAsia="Calibri" w:hAnsi="Liberation Serif" w:cs="Times New Roman"/>
          <w:sz w:val="28"/>
          <w:szCs w:val="28"/>
        </w:rPr>
        <w:t xml:space="preserve">14.11.2018 года   № 982 </w:t>
      </w:r>
      <w:r w:rsidRPr="001E185D">
        <w:rPr>
          <w:rFonts w:ascii="Liberation Serif" w:eastAsia="Calibri" w:hAnsi="Liberation Serif" w:cs="Times New Roman"/>
          <w:sz w:val="28"/>
          <w:szCs w:val="28"/>
        </w:rPr>
        <w:t>«</w:t>
      </w:r>
      <w:r w:rsidRPr="001E185D">
        <w:rPr>
          <w:rFonts w:ascii="Liberation Serif" w:hAnsi="Liberation Serif" w:cs="Times New Roman"/>
          <w:iCs/>
          <w:sz w:val="28"/>
          <w:szCs w:val="28"/>
        </w:rPr>
        <w:t xml:space="preserve">Об утверждении </w:t>
      </w:r>
      <w:r w:rsidR="008B08F0" w:rsidRPr="001E185D">
        <w:rPr>
          <w:rFonts w:ascii="Liberation Serif" w:hAnsi="Liberation Serif" w:cs="Times New Roman"/>
          <w:iCs/>
          <w:sz w:val="28"/>
          <w:szCs w:val="28"/>
        </w:rPr>
        <w:t>м</w:t>
      </w:r>
      <w:r w:rsidRPr="001E185D">
        <w:rPr>
          <w:rFonts w:ascii="Liberation Serif" w:hAnsi="Liberation Serif" w:cs="Times New Roman"/>
          <w:iCs/>
          <w:sz w:val="28"/>
          <w:szCs w:val="28"/>
        </w:rPr>
        <w:t>униципальной программы «Развитие образования, культуры, спорта и молодежной политики в Камышловском городском округе до 202</w:t>
      </w:r>
      <w:r w:rsidR="001E185D" w:rsidRPr="001E185D">
        <w:rPr>
          <w:rFonts w:ascii="Liberation Serif" w:hAnsi="Liberation Serif" w:cs="Times New Roman"/>
          <w:iCs/>
          <w:sz w:val="28"/>
          <w:szCs w:val="28"/>
        </w:rPr>
        <w:t>7</w:t>
      </w:r>
      <w:r w:rsidRPr="001E185D">
        <w:rPr>
          <w:rFonts w:ascii="Liberation Serif" w:hAnsi="Liberation Serif" w:cs="Times New Roman"/>
          <w:iCs/>
          <w:sz w:val="28"/>
          <w:szCs w:val="28"/>
        </w:rPr>
        <w:t xml:space="preserve"> года» (с изменениями), </w:t>
      </w:r>
      <w:r w:rsidR="00EF6553" w:rsidRPr="001E185D">
        <w:rPr>
          <w:rFonts w:ascii="Liberation Serif" w:hAnsi="Liberation Serif" w:cs="Times New Roman"/>
          <w:iCs/>
          <w:sz w:val="28"/>
          <w:szCs w:val="28"/>
        </w:rPr>
        <w:t>Постановлением</w:t>
      </w:r>
      <w:r w:rsidR="00E30691" w:rsidRPr="001E185D">
        <w:rPr>
          <w:rFonts w:ascii="Liberation Serif" w:hAnsi="Liberation Serif" w:cs="Times New Roman"/>
          <w:iCs/>
          <w:sz w:val="28"/>
          <w:szCs w:val="28"/>
        </w:rPr>
        <w:t xml:space="preserve"> Главного государственного санитарного врача Российской</w:t>
      </w:r>
      <w:r w:rsidR="00EF6553" w:rsidRPr="001E185D">
        <w:rPr>
          <w:rFonts w:ascii="Liberation Serif" w:hAnsi="Liberation Serif" w:cs="Times New Roman"/>
          <w:iCs/>
          <w:sz w:val="28"/>
          <w:szCs w:val="28"/>
        </w:rPr>
        <w:t xml:space="preserve"> Федерации от 28.09.2020 № 28 «</w:t>
      </w:r>
      <w:r w:rsidR="00E30691" w:rsidRPr="001E185D">
        <w:rPr>
          <w:rFonts w:ascii="Liberation Serif" w:hAnsi="Liberation Serif" w:cs="Times New Roman"/>
          <w:iCs/>
          <w:sz w:val="28"/>
          <w:szCs w:val="28"/>
        </w:rPr>
        <w:t xml:space="preserve">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молодежи», </w:t>
      </w:r>
      <w:r w:rsidR="002869E9" w:rsidRPr="001E185D">
        <w:rPr>
          <w:rFonts w:ascii="Liberation Serif" w:hAnsi="Liberation Serif" w:cs="Times New Roman"/>
          <w:iCs/>
          <w:sz w:val="28"/>
          <w:szCs w:val="28"/>
        </w:rPr>
        <w:t>в целях обеспечения отдыха и оздоровления детей и подростков, создания условий для полноценного отдыха, укрепления здоровья, творческого развития и занятости несовершеннолетних, а также социальной поддержки детей, находящихся в трудной жизненной ситуации в период</w:t>
      </w:r>
      <w:r w:rsidR="002869E9" w:rsidRPr="001E185D">
        <w:t xml:space="preserve"> </w:t>
      </w:r>
      <w:r w:rsidR="002869E9" w:rsidRPr="001E185D">
        <w:rPr>
          <w:rFonts w:ascii="Liberation Serif" w:hAnsi="Liberation Serif" w:cs="Times New Roman"/>
          <w:iCs/>
          <w:sz w:val="28"/>
          <w:szCs w:val="28"/>
        </w:rPr>
        <w:t>оздоровительной кампании 2021 года, администрация Камышловского городского округа,</w:t>
      </w:r>
    </w:p>
    <w:p w:rsidR="00AE20BF" w:rsidRPr="005F7BE2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F7BE2">
        <w:rPr>
          <w:rFonts w:ascii="Liberation Serif" w:hAnsi="Liberation Serif" w:cs="Times New Roman"/>
          <w:b/>
          <w:sz w:val="28"/>
          <w:szCs w:val="28"/>
        </w:rPr>
        <w:t>ПОСТАНОВЛЯЕТ:</w:t>
      </w:r>
    </w:p>
    <w:p w:rsidR="00AE20BF" w:rsidRPr="005F7BE2" w:rsidRDefault="00AE20BF" w:rsidP="00AE20B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>1. Утвердить:</w:t>
      </w:r>
    </w:p>
    <w:p w:rsidR="00AE20BF" w:rsidRPr="005F7BE2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5F7BE2">
        <w:rPr>
          <w:rFonts w:ascii="Liberation Serif" w:hAnsi="Liberation Serif" w:cs="Times New Roman"/>
          <w:bCs/>
          <w:sz w:val="28"/>
          <w:szCs w:val="28"/>
        </w:rPr>
        <w:t>Порядок предоставления путевок в организации отдыха детей и их оздоров</w:t>
      </w:r>
      <w:r w:rsidR="009D223B">
        <w:rPr>
          <w:rFonts w:ascii="Liberation Serif" w:hAnsi="Liberation Serif" w:cs="Times New Roman"/>
          <w:bCs/>
          <w:sz w:val="28"/>
          <w:szCs w:val="28"/>
        </w:rPr>
        <w:t xml:space="preserve">ления </w:t>
      </w:r>
      <w:r w:rsidR="000350D4" w:rsidRPr="001E185D">
        <w:rPr>
          <w:rFonts w:ascii="Liberation Serif" w:hAnsi="Liberation Serif" w:cs="Times New Roman"/>
          <w:bCs/>
          <w:sz w:val="28"/>
          <w:szCs w:val="28"/>
        </w:rPr>
        <w:t xml:space="preserve">в период оздоровительной </w:t>
      </w:r>
      <w:proofErr w:type="gramStart"/>
      <w:r w:rsidR="000350D4" w:rsidRPr="001E185D">
        <w:rPr>
          <w:rFonts w:ascii="Liberation Serif" w:hAnsi="Liberation Serif" w:cs="Times New Roman"/>
          <w:bCs/>
          <w:sz w:val="28"/>
          <w:szCs w:val="28"/>
        </w:rPr>
        <w:t>кампании  2021</w:t>
      </w:r>
      <w:proofErr w:type="gramEnd"/>
      <w:r w:rsidR="000350D4" w:rsidRPr="001E185D">
        <w:rPr>
          <w:rFonts w:ascii="Liberation Serif" w:hAnsi="Liberation Serif" w:cs="Times New Roman"/>
          <w:bCs/>
          <w:sz w:val="28"/>
          <w:szCs w:val="28"/>
        </w:rPr>
        <w:t xml:space="preserve"> года</w:t>
      </w:r>
      <w:r w:rsidR="000350D4" w:rsidRPr="000350D4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5F7BE2">
        <w:rPr>
          <w:rFonts w:ascii="Liberation Serif" w:hAnsi="Liberation Serif" w:cs="Times New Roman"/>
          <w:bCs/>
          <w:sz w:val="28"/>
          <w:szCs w:val="28"/>
        </w:rPr>
        <w:t>(Приложение № 1);</w:t>
      </w:r>
    </w:p>
    <w:p w:rsidR="00AE20BF" w:rsidRPr="001711D8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1711D8">
        <w:rPr>
          <w:rFonts w:ascii="Liberation Serif" w:hAnsi="Liberation Serif" w:cs="Times New Roman"/>
          <w:bCs/>
          <w:sz w:val="28"/>
          <w:szCs w:val="28"/>
        </w:rPr>
        <w:t xml:space="preserve">Порядок расходования средств, предоставленных в виде субсидии из областного бюджета бюджету Камышловского городского округа на </w:t>
      </w:r>
      <w:r w:rsidRPr="001711D8">
        <w:rPr>
          <w:rFonts w:ascii="Liberation Serif" w:hAnsi="Liberation Serif" w:cs="Times New Roman"/>
          <w:bCs/>
          <w:sz w:val="28"/>
          <w:szCs w:val="28"/>
        </w:rPr>
        <w:lastRenderedPageBreak/>
        <w:t>организацию отдыха и оздоровления детей в каникулярное время и средств местного бюджета на организацию отдыха и оздоровления детей (Приложение № 2);</w:t>
      </w:r>
    </w:p>
    <w:p w:rsidR="00AE20BF" w:rsidRPr="000C7097" w:rsidRDefault="00AE20BF" w:rsidP="000350D4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C7097">
        <w:rPr>
          <w:rFonts w:ascii="Liberation Serif" w:hAnsi="Liberation Serif" w:cs="Times New Roman"/>
          <w:bCs/>
          <w:sz w:val="28"/>
          <w:szCs w:val="28"/>
        </w:rPr>
        <w:t>Программу мероприятий по подготовке и проведению оздоровительной кампании Камышловского городского округа</w:t>
      </w:r>
      <w:r w:rsidR="00A9795B" w:rsidRPr="000C7097">
        <w:rPr>
          <w:rFonts w:ascii="Liberation Serif" w:hAnsi="Liberation Serif" w:cs="Times New Roman"/>
          <w:bCs/>
          <w:sz w:val="28"/>
          <w:szCs w:val="28"/>
        </w:rPr>
        <w:t xml:space="preserve"> 2021 года</w:t>
      </w:r>
      <w:r w:rsidRPr="000C7097">
        <w:rPr>
          <w:rFonts w:ascii="Liberation Serif" w:hAnsi="Liberation Serif" w:cs="Times New Roman"/>
          <w:bCs/>
          <w:sz w:val="28"/>
          <w:szCs w:val="28"/>
        </w:rPr>
        <w:t xml:space="preserve"> (Приложение № 3);</w:t>
      </w:r>
    </w:p>
    <w:p w:rsidR="000350D4" w:rsidRPr="000C7097" w:rsidRDefault="00AE20BF" w:rsidP="00AE20B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C7097">
        <w:rPr>
          <w:rFonts w:ascii="Liberation Serif" w:hAnsi="Liberation Serif" w:cs="Times New Roman"/>
          <w:sz w:val="28"/>
          <w:szCs w:val="28"/>
        </w:rPr>
        <w:t>Целевые показатели охвата отдых</w:t>
      </w:r>
      <w:r w:rsidR="002869E9" w:rsidRPr="000C7097">
        <w:rPr>
          <w:rFonts w:ascii="Liberation Serif" w:hAnsi="Liberation Serif" w:cs="Times New Roman"/>
          <w:sz w:val="28"/>
          <w:szCs w:val="28"/>
        </w:rPr>
        <w:t>ом и оздоровлением детей на 2021</w:t>
      </w:r>
      <w:r w:rsidRPr="000C7097">
        <w:rPr>
          <w:rFonts w:ascii="Liberation Serif" w:hAnsi="Liberation Serif" w:cs="Times New Roman"/>
          <w:sz w:val="28"/>
          <w:szCs w:val="28"/>
        </w:rPr>
        <w:t xml:space="preserve"> год </w:t>
      </w:r>
    </w:p>
    <w:p w:rsidR="00AE20BF" w:rsidRPr="000C7097" w:rsidRDefault="00AE20BF" w:rsidP="000350D4">
      <w:pPr>
        <w:widowControl w:val="0"/>
        <w:autoSpaceDE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C7097">
        <w:rPr>
          <w:rFonts w:ascii="Liberation Serif" w:hAnsi="Liberation Serif" w:cs="Times New Roman"/>
          <w:sz w:val="28"/>
          <w:szCs w:val="28"/>
        </w:rPr>
        <w:t>(Приложение № 4);</w:t>
      </w:r>
    </w:p>
    <w:p w:rsidR="00AE20BF" w:rsidRPr="000C7097" w:rsidRDefault="00AE20BF" w:rsidP="00AE20B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7097">
        <w:rPr>
          <w:rFonts w:ascii="Liberation Serif" w:hAnsi="Liberation Serif" w:cs="Times New Roman"/>
          <w:bCs/>
          <w:sz w:val="28"/>
          <w:szCs w:val="28"/>
        </w:rPr>
        <w:t>Дислокацию сети учреждений с дневным пребыванием на базе образовательных учреждений на территории Камышловского городского округа (Приложение № 5);</w:t>
      </w:r>
    </w:p>
    <w:p w:rsidR="00AE20BF" w:rsidRPr="001711D8" w:rsidRDefault="00D206F6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11D8">
        <w:rPr>
          <w:rFonts w:ascii="Liberation Serif" w:hAnsi="Liberation Serif" w:cs="Times New Roman"/>
          <w:sz w:val="28"/>
          <w:szCs w:val="28"/>
        </w:rPr>
        <w:t xml:space="preserve">Среднюю стоимость </w:t>
      </w:r>
      <w:r w:rsidR="002869E9" w:rsidRPr="001711D8">
        <w:rPr>
          <w:rFonts w:ascii="Liberation Serif" w:hAnsi="Liberation Serif" w:cs="Times New Roman"/>
          <w:sz w:val="28"/>
          <w:szCs w:val="28"/>
        </w:rPr>
        <w:t>путевок и</w:t>
      </w:r>
      <w:r w:rsidRPr="001711D8">
        <w:rPr>
          <w:rFonts w:ascii="Liberation Serif" w:hAnsi="Liberation Serif" w:cs="Times New Roman"/>
          <w:sz w:val="28"/>
          <w:szCs w:val="28"/>
        </w:rPr>
        <w:t xml:space="preserve"> размер родительской оплаты в организации отдыха детей и их оздоровления в Камышл</w:t>
      </w:r>
      <w:r w:rsidR="002869E9" w:rsidRPr="001711D8">
        <w:rPr>
          <w:rFonts w:ascii="Liberation Serif" w:hAnsi="Liberation Serif" w:cs="Times New Roman"/>
          <w:sz w:val="28"/>
          <w:szCs w:val="28"/>
        </w:rPr>
        <w:t>овском городском округе в 2021 году (</w:t>
      </w:r>
      <w:r w:rsidR="00AE20BF" w:rsidRPr="001711D8">
        <w:rPr>
          <w:rFonts w:ascii="Liberation Serif" w:hAnsi="Liberation Serif" w:cs="Times New Roman"/>
          <w:sz w:val="28"/>
          <w:szCs w:val="28"/>
        </w:rPr>
        <w:t>Приложение № 6);</w:t>
      </w:r>
    </w:p>
    <w:p w:rsidR="00AE20BF" w:rsidRPr="001711D8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11D8">
        <w:rPr>
          <w:rFonts w:ascii="Liberation Serif" w:hAnsi="Liberation Serif" w:cs="Times New Roman"/>
          <w:sz w:val="28"/>
          <w:szCs w:val="28"/>
        </w:rPr>
        <w:t>Направления и объемы расходов бюджета на проведение оздоровительной компа</w:t>
      </w:r>
      <w:r w:rsidR="002869E9" w:rsidRPr="001711D8">
        <w:rPr>
          <w:rFonts w:ascii="Liberation Serif" w:hAnsi="Liberation Serif" w:cs="Times New Roman"/>
          <w:sz w:val="28"/>
          <w:szCs w:val="28"/>
        </w:rPr>
        <w:t xml:space="preserve">нии в 2021 </w:t>
      </w:r>
      <w:r w:rsidR="00B32062" w:rsidRPr="001711D8">
        <w:rPr>
          <w:rFonts w:ascii="Liberation Serif" w:hAnsi="Liberation Serif" w:cs="Times New Roman"/>
          <w:sz w:val="28"/>
          <w:szCs w:val="28"/>
        </w:rPr>
        <w:t>году. (Приложение № 7</w:t>
      </w:r>
      <w:r w:rsidRPr="001711D8">
        <w:rPr>
          <w:rFonts w:ascii="Liberation Serif" w:hAnsi="Liberation Serif" w:cs="Times New Roman"/>
          <w:sz w:val="28"/>
          <w:szCs w:val="28"/>
        </w:rPr>
        <w:t>).</w:t>
      </w:r>
    </w:p>
    <w:p w:rsidR="00AE20BF" w:rsidRPr="000C7097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C7097">
        <w:rPr>
          <w:rFonts w:ascii="Liberation Serif" w:hAnsi="Liberation Serif" w:cs="Times New Roman"/>
          <w:sz w:val="28"/>
          <w:szCs w:val="28"/>
        </w:rPr>
        <w:t>Состав межведомственной оздоровительной комиссии на территории Камышловского г</w:t>
      </w:r>
      <w:r w:rsidR="00B32062" w:rsidRPr="000C7097">
        <w:rPr>
          <w:rFonts w:ascii="Liberation Serif" w:hAnsi="Liberation Serif" w:cs="Times New Roman"/>
          <w:sz w:val="28"/>
          <w:szCs w:val="28"/>
        </w:rPr>
        <w:t>ородского округа (Приложение № 8</w:t>
      </w:r>
      <w:r w:rsidRPr="000C7097">
        <w:rPr>
          <w:rFonts w:ascii="Liberation Serif" w:hAnsi="Liberation Serif" w:cs="Times New Roman"/>
          <w:sz w:val="28"/>
          <w:szCs w:val="28"/>
        </w:rPr>
        <w:t>).</w:t>
      </w:r>
    </w:p>
    <w:p w:rsidR="00AE20BF" w:rsidRPr="000C7097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C7097">
        <w:rPr>
          <w:rFonts w:ascii="Liberation Serif" w:hAnsi="Liberation Serif" w:cs="Times New Roman"/>
          <w:sz w:val="28"/>
          <w:szCs w:val="28"/>
        </w:rPr>
        <w:t>Положение о межведомственной оздоровительной комиссии на территории Камышловского го</w:t>
      </w:r>
      <w:r w:rsidR="00B32062" w:rsidRPr="000C7097">
        <w:rPr>
          <w:rFonts w:ascii="Liberation Serif" w:hAnsi="Liberation Serif" w:cs="Times New Roman"/>
          <w:sz w:val="28"/>
          <w:szCs w:val="28"/>
        </w:rPr>
        <w:t>родского округа (Приложение № 9</w:t>
      </w:r>
      <w:r w:rsidRPr="000C7097">
        <w:rPr>
          <w:rFonts w:ascii="Liberation Serif" w:hAnsi="Liberation Serif" w:cs="Times New Roman"/>
          <w:sz w:val="28"/>
          <w:szCs w:val="28"/>
        </w:rPr>
        <w:t>);</w:t>
      </w:r>
    </w:p>
    <w:p w:rsidR="00AE20BF" w:rsidRPr="005F7BE2" w:rsidRDefault="00AE20BF" w:rsidP="00AE20BF">
      <w:pPr>
        <w:suppressAutoHyphens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>2. Определить Комитет по образованию, культуре, спорту и делам молодёжи администрации Камышловского городского округа уполномоченным исполнительным органом местного самоуправления Камышловского городского округа в сфере организации и обеспечения отдыха и оздоровления детей школьного возраста.</w:t>
      </w:r>
    </w:p>
    <w:p w:rsidR="00AE20BF" w:rsidRPr="005F7BE2" w:rsidRDefault="00AE20BF" w:rsidP="00AE20BF">
      <w:pPr>
        <w:suppressAutoHyphens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>2. Комитету по образованию, культуре, спорту и делам молодёжи администрации Камышловско</w:t>
      </w:r>
      <w:r w:rsidR="00263E0C">
        <w:rPr>
          <w:rFonts w:ascii="Liberation Serif" w:hAnsi="Liberation Serif" w:cs="Times New Roman"/>
          <w:sz w:val="28"/>
          <w:szCs w:val="28"/>
        </w:rPr>
        <w:t>го городского округа (</w:t>
      </w:r>
      <w:r w:rsidR="006F2006" w:rsidRPr="006F2006">
        <w:rPr>
          <w:rFonts w:ascii="Liberation Serif" w:hAnsi="Liberation Serif" w:cs="Times New Roman"/>
          <w:sz w:val="28"/>
          <w:szCs w:val="28"/>
        </w:rPr>
        <w:t>О.М</w:t>
      </w:r>
      <w:r w:rsidR="006F2006">
        <w:rPr>
          <w:rFonts w:ascii="Liberation Serif" w:hAnsi="Liberation Serif" w:cs="Times New Roman"/>
          <w:sz w:val="28"/>
          <w:szCs w:val="28"/>
        </w:rPr>
        <w:t>.</w:t>
      </w:r>
      <w:r w:rsidR="00201746">
        <w:rPr>
          <w:rFonts w:ascii="Liberation Serif" w:hAnsi="Liberation Serif" w:cs="Times New Roman"/>
          <w:sz w:val="28"/>
          <w:szCs w:val="28"/>
        </w:rPr>
        <w:t xml:space="preserve"> </w:t>
      </w:r>
      <w:r w:rsidR="00263E0C">
        <w:rPr>
          <w:rFonts w:ascii="Liberation Serif" w:hAnsi="Liberation Serif" w:cs="Times New Roman"/>
          <w:sz w:val="28"/>
          <w:szCs w:val="28"/>
        </w:rPr>
        <w:t>Кузнецова</w:t>
      </w:r>
      <w:r w:rsidRPr="005F7BE2">
        <w:rPr>
          <w:rFonts w:ascii="Liberation Serif" w:hAnsi="Liberation Serif" w:cs="Times New Roman"/>
          <w:sz w:val="28"/>
          <w:szCs w:val="28"/>
        </w:rPr>
        <w:t>) обеспечить:</w:t>
      </w:r>
    </w:p>
    <w:p w:rsidR="00AE20BF" w:rsidRPr="005F7BE2" w:rsidRDefault="00AE20BF" w:rsidP="0075638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>2.1. финансирование оздоровительной кампании в установленные сроки, в объеме не ниже предыдущего финансового года и соблюдение получателями субсидий на организацию отдыха и оздоровления, условий, целей и порядка их расходования и предоставления в учебное и каникулярное время;</w:t>
      </w:r>
    </w:p>
    <w:p w:rsidR="007372A3" w:rsidRPr="00EE7E78" w:rsidRDefault="00AE20BF" w:rsidP="0075638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E7E78">
        <w:rPr>
          <w:rFonts w:ascii="Liberation Serif" w:hAnsi="Liberation Serif" w:cs="Times New Roman"/>
          <w:sz w:val="28"/>
          <w:szCs w:val="28"/>
        </w:rPr>
        <w:t>2.</w:t>
      </w:r>
      <w:r w:rsidR="002869E9" w:rsidRPr="00EE7E78">
        <w:rPr>
          <w:rFonts w:ascii="Liberation Serif" w:hAnsi="Liberation Serif" w:cs="Times New Roman"/>
          <w:sz w:val="28"/>
          <w:szCs w:val="28"/>
        </w:rPr>
        <w:t xml:space="preserve">2. разработку и </w:t>
      </w:r>
      <w:r w:rsidR="001E185D" w:rsidRPr="00EE7E78">
        <w:rPr>
          <w:rFonts w:ascii="Liberation Serif" w:hAnsi="Liberation Serif" w:cs="Times New Roman"/>
          <w:sz w:val="28"/>
          <w:szCs w:val="28"/>
        </w:rPr>
        <w:t>утверждение «дорожной карты»</w:t>
      </w:r>
      <w:r w:rsidR="00756387" w:rsidRPr="00EE7E78">
        <w:rPr>
          <w:rFonts w:ascii="Liberation Serif" w:hAnsi="Liberation Serif" w:cs="Times New Roman"/>
          <w:sz w:val="28"/>
          <w:szCs w:val="28"/>
        </w:rPr>
        <w:t xml:space="preserve"> </w:t>
      </w:r>
      <w:r w:rsidRPr="00EE7E78">
        <w:rPr>
          <w:rFonts w:ascii="Liberation Serif" w:hAnsi="Liberation Serif" w:cs="Times New Roman"/>
          <w:sz w:val="28"/>
          <w:szCs w:val="28"/>
        </w:rPr>
        <w:t xml:space="preserve">по подготовке </w:t>
      </w:r>
      <w:r w:rsidR="00EE7E78" w:rsidRPr="00EE7E78">
        <w:rPr>
          <w:rFonts w:ascii="Liberation Serif" w:hAnsi="Liberation Serif" w:cs="Times New Roman"/>
          <w:sz w:val="28"/>
          <w:szCs w:val="28"/>
        </w:rPr>
        <w:t>к детской оздоровительной кампании 2021 года</w:t>
      </w:r>
      <w:r w:rsidR="007372A3" w:rsidRPr="00EE7E78">
        <w:rPr>
          <w:rFonts w:ascii="Liberation Serif" w:hAnsi="Liberation Serif" w:cs="Times New Roman"/>
          <w:sz w:val="28"/>
          <w:szCs w:val="28"/>
        </w:rPr>
        <w:t xml:space="preserve"> в условиях сохранения рисков распространения COVID-19;</w:t>
      </w:r>
    </w:p>
    <w:p w:rsidR="001B4397" w:rsidRPr="00EE7E78" w:rsidRDefault="00AE20BF" w:rsidP="001B439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E7E78">
        <w:rPr>
          <w:rFonts w:ascii="Liberation Serif" w:hAnsi="Liberation Serif" w:cs="Times New Roman"/>
          <w:sz w:val="28"/>
          <w:szCs w:val="28"/>
        </w:rPr>
        <w:t xml:space="preserve">2.3. </w:t>
      </w:r>
      <w:r w:rsidR="001B4397" w:rsidRPr="00EE7E78">
        <w:rPr>
          <w:rFonts w:ascii="Liberation Serif" w:hAnsi="Liberation Serif" w:cs="Times New Roman"/>
          <w:sz w:val="28"/>
          <w:szCs w:val="28"/>
        </w:rPr>
        <w:t xml:space="preserve">контроль выполнения предписаний Управления Федеральной службы по надзору в сфере защиты прав </w:t>
      </w:r>
      <w:proofErr w:type="gramStart"/>
      <w:r w:rsidR="001B4397" w:rsidRPr="00EE7E78">
        <w:rPr>
          <w:rFonts w:ascii="Liberation Serif" w:hAnsi="Liberation Serif" w:cs="Times New Roman"/>
          <w:sz w:val="28"/>
          <w:szCs w:val="28"/>
        </w:rPr>
        <w:t>потребителей  и</w:t>
      </w:r>
      <w:proofErr w:type="gramEnd"/>
      <w:r w:rsidR="001B4397" w:rsidRPr="00EE7E78">
        <w:rPr>
          <w:rFonts w:ascii="Liberation Serif" w:hAnsi="Liberation Serif" w:cs="Times New Roman"/>
          <w:sz w:val="28"/>
          <w:szCs w:val="28"/>
        </w:rPr>
        <w:t xml:space="preserve"> благополучия человека по Свердловской области и Главного управления Министерства Российской Федерации по делам гражданской обороны, чрезвычайным ситуациям и ликвидации последствий стихийных б</w:t>
      </w:r>
      <w:r w:rsidR="00EE7E78">
        <w:rPr>
          <w:rFonts w:ascii="Liberation Serif" w:hAnsi="Liberation Serif" w:cs="Times New Roman"/>
          <w:sz w:val="28"/>
          <w:szCs w:val="28"/>
        </w:rPr>
        <w:t>едствий по Свердловской области;</w:t>
      </w:r>
    </w:p>
    <w:p w:rsidR="00AE20BF" w:rsidRPr="005F7BE2" w:rsidRDefault="003E0EE2" w:rsidP="00AE20BF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2.4. 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проведение своевременной информационно-разъяснительной работы с привлечением общественных организаций, профсоюзных комитетов и средств массовой информации, по вопросам отдыха и оздоровления детей, а также заявочной кампании на предоставление путёвок в организации отдыха и </w:t>
      </w:r>
      <w:r w:rsidR="00AE20BF" w:rsidRPr="005F7BE2">
        <w:rPr>
          <w:rFonts w:ascii="Liberation Serif" w:hAnsi="Liberation Serif" w:cs="Times New Roman"/>
          <w:sz w:val="28"/>
          <w:szCs w:val="28"/>
        </w:rPr>
        <w:lastRenderedPageBreak/>
        <w:t>оздоровления детей, о порядке организации и финансирования отдыха и оздоровления детей;</w:t>
      </w:r>
    </w:p>
    <w:p w:rsidR="00AE20BF" w:rsidRPr="005F7BE2" w:rsidRDefault="003E0EE2" w:rsidP="00AE20BF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2.5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. консультирование и </w:t>
      </w:r>
      <w:r w:rsidR="00A335BE">
        <w:rPr>
          <w:rFonts w:ascii="Liberation Serif" w:hAnsi="Liberation Serif" w:cs="Times New Roman"/>
          <w:sz w:val="28"/>
          <w:szCs w:val="28"/>
        </w:rPr>
        <w:t>проведение информационно-методической поддержки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 для работников организаций отдыха и оздоровления по вопросам проведения летней оздоровительной кампании;</w:t>
      </w:r>
    </w:p>
    <w:p w:rsidR="00AE20BF" w:rsidRPr="005F7BE2" w:rsidRDefault="003E0EE2" w:rsidP="00AE20BF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2.6</w:t>
      </w:r>
      <w:r w:rsidR="00AE20BF" w:rsidRPr="005F7BE2">
        <w:rPr>
          <w:rFonts w:ascii="Liberation Serif" w:hAnsi="Liberation Serif" w:cs="Times New Roman"/>
          <w:sz w:val="28"/>
          <w:szCs w:val="28"/>
        </w:rPr>
        <w:t>. отдых и оздоровление не менее 80 % детей в возрасте от 6,6 лет до 17 лет (включительно), проживающих на территории Камышловского городского округа в каникулярное время;</w:t>
      </w:r>
    </w:p>
    <w:p w:rsidR="00AE20BF" w:rsidRPr="005F7BE2" w:rsidRDefault="003E0EE2" w:rsidP="00AE20BF">
      <w:pPr>
        <w:suppressAutoHyphens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2.7</w:t>
      </w:r>
      <w:r w:rsidR="00AE20BF" w:rsidRPr="005F7BE2">
        <w:rPr>
          <w:rFonts w:ascii="Liberation Serif" w:hAnsi="Liberation Serif"/>
          <w:sz w:val="28"/>
          <w:szCs w:val="28"/>
        </w:rPr>
        <w:t>. отдых и оздоровление талантливых, одарённых детей, победителей конкурсов и олимпиад;</w:t>
      </w:r>
    </w:p>
    <w:p w:rsidR="00B32062" w:rsidRDefault="003E0EE2" w:rsidP="00AE20BF">
      <w:pPr>
        <w:suppressAutoHyphens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2.8</w:t>
      </w:r>
      <w:r w:rsidR="00AE20BF" w:rsidRPr="005F7BE2">
        <w:rPr>
          <w:rFonts w:ascii="Liberation Serif" w:hAnsi="Liberation Serif"/>
          <w:sz w:val="28"/>
          <w:szCs w:val="28"/>
        </w:rPr>
        <w:t>. организацию временного трудоустройства несоверше</w:t>
      </w:r>
      <w:r w:rsidR="00A61DAA">
        <w:rPr>
          <w:rFonts w:ascii="Liberation Serif" w:hAnsi="Liberation Serif"/>
          <w:sz w:val="28"/>
          <w:szCs w:val="28"/>
        </w:rPr>
        <w:t xml:space="preserve">ннолетних в </w:t>
      </w:r>
      <w:r w:rsidR="00A61DAA" w:rsidRPr="00A61DAA">
        <w:rPr>
          <w:rFonts w:ascii="Liberation Serif" w:hAnsi="Liberation Serif"/>
          <w:sz w:val="28"/>
          <w:szCs w:val="28"/>
        </w:rPr>
        <w:t>возрасте от 14 до 17</w:t>
      </w:r>
      <w:r w:rsidR="00AE20BF" w:rsidRPr="00A61DAA">
        <w:rPr>
          <w:rFonts w:ascii="Liberation Serif" w:hAnsi="Liberation Serif"/>
          <w:sz w:val="28"/>
          <w:szCs w:val="28"/>
        </w:rPr>
        <w:t xml:space="preserve"> лет </w:t>
      </w:r>
      <w:r w:rsidR="00A61DAA" w:rsidRPr="00A61DAA">
        <w:rPr>
          <w:rFonts w:ascii="Liberation Serif" w:hAnsi="Liberation Serif"/>
          <w:sz w:val="28"/>
          <w:szCs w:val="28"/>
        </w:rPr>
        <w:t xml:space="preserve">(включительно), </w:t>
      </w:r>
      <w:r w:rsidR="00AE20BF" w:rsidRPr="00A61DAA">
        <w:rPr>
          <w:rFonts w:ascii="Liberation Serif" w:hAnsi="Liberation Serif"/>
          <w:sz w:val="28"/>
          <w:szCs w:val="28"/>
        </w:rPr>
        <w:t>в свободное от учёбы время</w:t>
      </w:r>
      <w:r w:rsidR="00B32062" w:rsidRPr="00A61DAA">
        <w:rPr>
          <w:rFonts w:ascii="Liberation Serif" w:hAnsi="Liberation Serif"/>
          <w:sz w:val="28"/>
          <w:szCs w:val="28"/>
        </w:rPr>
        <w:t>;</w:t>
      </w:r>
    </w:p>
    <w:p w:rsidR="00AE20BF" w:rsidRPr="005F7BE2" w:rsidRDefault="003E0EE2" w:rsidP="00AE20BF">
      <w:pPr>
        <w:suppressAutoHyphens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2.9</w:t>
      </w:r>
      <w:r w:rsidR="00AE20BF" w:rsidRPr="005F7BE2">
        <w:rPr>
          <w:rFonts w:ascii="Liberation Serif" w:hAnsi="Liberation Serif"/>
          <w:sz w:val="28"/>
          <w:szCs w:val="28"/>
        </w:rPr>
        <w:t>. вовлечение детей, оказавшихся в трудной жизненной ситуации, в том числе детей-инвалидов, в программы организованного отдыха и оздоровления детей;</w:t>
      </w:r>
    </w:p>
    <w:p w:rsidR="00AE20BF" w:rsidRPr="005F7BE2" w:rsidRDefault="003E0EE2" w:rsidP="00AE20BF">
      <w:pPr>
        <w:suppressAutoHyphens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2.10</w:t>
      </w:r>
      <w:r w:rsidR="00AE20BF" w:rsidRPr="005F7BE2">
        <w:rPr>
          <w:rFonts w:ascii="Liberation Serif" w:hAnsi="Liberation Serif"/>
          <w:sz w:val="28"/>
          <w:szCs w:val="28"/>
        </w:rPr>
        <w:t>. профилактику безнадзорности и беспризорности, через целенаправленную работу с детьми, состоящими на учете в комиссии и подразделении по делам несовершеннолетних, во время проведения мероприятий по отдыху, оздоровлению и занятости детей;</w:t>
      </w:r>
    </w:p>
    <w:p w:rsidR="00AE20BF" w:rsidRPr="005F7BE2" w:rsidRDefault="003E0EE2" w:rsidP="00AE20BF">
      <w:pPr>
        <w:suppressAutoHyphens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2.11</w:t>
      </w:r>
      <w:r w:rsidR="00AE20BF" w:rsidRPr="005F7BE2">
        <w:rPr>
          <w:rFonts w:ascii="Liberation Serif" w:hAnsi="Liberation Serif" w:cs="Times New Roman"/>
          <w:sz w:val="28"/>
          <w:szCs w:val="28"/>
        </w:rPr>
        <w:t>. подготовку ежегодного доклада об организации и обеспечении отдыха детей и их оздоровления в Камышловском городском округе.</w:t>
      </w:r>
    </w:p>
    <w:p w:rsidR="00AE20BF" w:rsidRPr="005F7BE2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 xml:space="preserve">3. Рекомендовать </w:t>
      </w:r>
      <w:proofErr w:type="spellStart"/>
      <w:r w:rsidRPr="005F7BE2">
        <w:rPr>
          <w:rFonts w:ascii="Liberation Serif" w:hAnsi="Liberation Serif" w:cs="Times New Roman"/>
          <w:sz w:val="28"/>
          <w:szCs w:val="28"/>
        </w:rPr>
        <w:t>Талицкому</w:t>
      </w:r>
      <w:proofErr w:type="spellEnd"/>
      <w:r w:rsidRPr="005F7BE2">
        <w:rPr>
          <w:rFonts w:ascii="Liberation Serif" w:hAnsi="Liberation Serif" w:cs="Times New Roman"/>
          <w:sz w:val="28"/>
          <w:szCs w:val="28"/>
        </w:rPr>
        <w:t xml:space="preserve"> отделу Управления </w:t>
      </w:r>
      <w:proofErr w:type="spellStart"/>
      <w:r w:rsidRPr="005F7BE2">
        <w:rPr>
          <w:rFonts w:ascii="Liberation Serif" w:hAnsi="Liberation Serif" w:cs="Times New Roman"/>
          <w:sz w:val="28"/>
          <w:szCs w:val="28"/>
        </w:rPr>
        <w:t>Роспотребнадзора</w:t>
      </w:r>
      <w:proofErr w:type="spellEnd"/>
      <w:r w:rsidRPr="005F7BE2">
        <w:rPr>
          <w:rFonts w:ascii="Liberation Serif" w:hAnsi="Liberation Serif" w:cs="Times New Roman"/>
          <w:sz w:val="28"/>
          <w:szCs w:val="28"/>
        </w:rPr>
        <w:t xml:space="preserve"> по</w:t>
      </w:r>
      <w:r w:rsidR="00263E0C">
        <w:rPr>
          <w:rFonts w:ascii="Liberation Serif" w:hAnsi="Liberation Serif" w:cs="Times New Roman"/>
          <w:sz w:val="28"/>
          <w:szCs w:val="28"/>
        </w:rPr>
        <w:t xml:space="preserve"> Свердловской области (</w:t>
      </w:r>
      <w:r w:rsidR="00201746">
        <w:rPr>
          <w:rFonts w:ascii="Liberation Serif" w:hAnsi="Liberation Serif" w:cs="Times New Roman"/>
          <w:sz w:val="28"/>
          <w:szCs w:val="28"/>
        </w:rPr>
        <w:t xml:space="preserve">Н.М. </w:t>
      </w:r>
      <w:r w:rsidR="00263E0C">
        <w:rPr>
          <w:rFonts w:ascii="Liberation Serif" w:hAnsi="Liberation Serif" w:cs="Times New Roman"/>
          <w:sz w:val="28"/>
          <w:szCs w:val="28"/>
        </w:rPr>
        <w:t>Яковлева</w:t>
      </w:r>
      <w:r w:rsidRPr="005F7BE2">
        <w:rPr>
          <w:rFonts w:ascii="Liberation Serif" w:hAnsi="Liberation Serif" w:cs="Times New Roman"/>
          <w:sz w:val="28"/>
          <w:szCs w:val="28"/>
        </w:rPr>
        <w:t>) обеспечить осуществление государственного, санитарно-эпидемиологического надзора при организации отдыха и оздоровления детей на территории Камышловского городского округа.</w:t>
      </w:r>
    </w:p>
    <w:p w:rsidR="00AE20BF" w:rsidRPr="005F7BE2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 xml:space="preserve">4. Рекомендовать Межмуниципальному отделу </w:t>
      </w:r>
      <w:r w:rsidR="00263E0C">
        <w:rPr>
          <w:rFonts w:ascii="Liberation Serif" w:hAnsi="Liberation Serif" w:cs="Times New Roman"/>
          <w:sz w:val="28"/>
          <w:szCs w:val="28"/>
        </w:rPr>
        <w:t>МВД РФ «Камышловский» (</w:t>
      </w:r>
      <w:r w:rsidR="006F2006" w:rsidRPr="006F2006">
        <w:rPr>
          <w:rFonts w:ascii="Liberation Serif" w:hAnsi="Liberation Serif" w:cs="Times New Roman"/>
          <w:sz w:val="28"/>
          <w:szCs w:val="28"/>
        </w:rPr>
        <w:t>А.А</w:t>
      </w:r>
      <w:r w:rsidR="006F2006">
        <w:rPr>
          <w:rFonts w:ascii="Liberation Serif" w:hAnsi="Liberation Serif" w:cs="Times New Roman"/>
          <w:sz w:val="28"/>
          <w:szCs w:val="28"/>
        </w:rPr>
        <w:t xml:space="preserve">. </w:t>
      </w:r>
      <w:r w:rsidR="00263E0C">
        <w:rPr>
          <w:rFonts w:ascii="Liberation Serif" w:hAnsi="Liberation Serif" w:cs="Times New Roman"/>
          <w:sz w:val="28"/>
          <w:szCs w:val="28"/>
        </w:rPr>
        <w:t>Кириллов</w:t>
      </w:r>
      <w:r w:rsidRPr="005F7BE2">
        <w:rPr>
          <w:rFonts w:ascii="Liberation Serif" w:hAnsi="Liberation Serif" w:cs="Times New Roman"/>
          <w:sz w:val="28"/>
          <w:szCs w:val="28"/>
        </w:rPr>
        <w:t>):</w:t>
      </w:r>
    </w:p>
    <w:p w:rsidR="00AE20BF" w:rsidRPr="005F7BE2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>4.1 принять дополнительные меры по обеспечению порядка, сопровождения и безопасности при проезде организованных групп детей по маршрутам следования к местам в оздоровительных лагерях дневного пребывания;</w:t>
      </w:r>
    </w:p>
    <w:p w:rsidR="00AE20BF" w:rsidRPr="005F7BE2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>4.2.обеспечить охрану общественного порядк</w:t>
      </w:r>
      <w:r w:rsidR="00A61DAA">
        <w:rPr>
          <w:rFonts w:ascii="Liberation Serif" w:hAnsi="Liberation Serif" w:cs="Times New Roman"/>
          <w:sz w:val="28"/>
          <w:szCs w:val="28"/>
        </w:rPr>
        <w:t>а в оздоровительных лагерях с д</w:t>
      </w:r>
      <w:r w:rsidRPr="005F7BE2">
        <w:rPr>
          <w:rFonts w:ascii="Liberation Serif" w:hAnsi="Liberation Serif" w:cs="Times New Roman"/>
          <w:sz w:val="28"/>
          <w:szCs w:val="28"/>
        </w:rPr>
        <w:t>н</w:t>
      </w:r>
      <w:r w:rsidR="00A61DAA">
        <w:rPr>
          <w:rFonts w:ascii="Liberation Serif" w:hAnsi="Liberation Serif" w:cs="Times New Roman"/>
          <w:sz w:val="28"/>
          <w:szCs w:val="28"/>
        </w:rPr>
        <w:t>ев</w:t>
      </w:r>
      <w:r w:rsidRPr="005F7BE2">
        <w:rPr>
          <w:rFonts w:ascii="Liberation Serif" w:hAnsi="Liberation Serif" w:cs="Times New Roman"/>
          <w:sz w:val="28"/>
          <w:szCs w:val="28"/>
        </w:rPr>
        <w:t>ным пребыванием детей;</w:t>
      </w:r>
    </w:p>
    <w:p w:rsidR="00AE20BF" w:rsidRPr="005F7BE2" w:rsidRDefault="00AE20BF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>4.3 осуществлять профилактические мероприятия по предупреждению правонарушений, детского дорожно-транспортного травматизма, создание условий для безопасного нахождения детей на улицах в период летних каникул;</w:t>
      </w:r>
    </w:p>
    <w:p w:rsidR="00263E0C" w:rsidRDefault="00AE20BF" w:rsidP="00263E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>4.4. обеспечить контроль за несовершеннолетние группы «особого риска», состоящими на учете в подразделениях по делам несовершеннолетних, организовать содейст</w:t>
      </w:r>
      <w:r w:rsidR="00263E0C">
        <w:rPr>
          <w:rFonts w:ascii="Liberation Serif" w:hAnsi="Liberation Serif" w:cs="Times New Roman"/>
          <w:sz w:val="28"/>
          <w:szCs w:val="28"/>
        </w:rPr>
        <w:t>вие их отдыха и трудоустройства.</w:t>
      </w:r>
    </w:p>
    <w:p w:rsidR="00263E0C" w:rsidRPr="00EE7E78" w:rsidRDefault="00B27034" w:rsidP="00263E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E7E78">
        <w:rPr>
          <w:rFonts w:ascii="Liberation Serif" w:hAnsi="Liberation Serif"/>
          <w:bCs/>
          <w:sz w:val="28"/>
          <w:szCs w:val="28"/>
        </w:rPr>
        <w:t>5</w:t>
      </w:r>
      <w:r w:rsidR="00AE20BF" w:rsidRPr="00EE7E78">
        <w:rPr>
          <w:rFonts w:ascii="Liberation Serif" w:hAnsi="Liberation Serif"/>
          <w:bCs/>
          <w:sz w:val="28"/>
          <w:szCs w:val="28"/>
        </w:rPr>
        <w:t>. Рекомендовать Государственному бюджетному учреждению здравоохранения Свердловской области «</w:t>
      </w:r>
      <w:proofErr w:type="spellStart"/>
      <w:r w:rsidR="00AE20BF" w:rsidRPr="00EE7E78">
        <w:rPr>
          <w:rFonts w:ascii="Liberation Serif" w:hAnsi="Liberation Serif"/>
          <w:bCs/>
          <w:sz w:val="28"/>
          <w:szCs w:val="28"/>
        </w:rPr>
        <w:t>Камышловская</w:t>
      </w:r>
      <w:proofErr w:type="spellEnd"/>
      <w:r w:rsidR="00AE20BF" w:rsidRPr="00EE7E78">
        <w:rPr>
          <w:rFonts w:ascii="Liberation Serif" w:hAnsi="Liberation Serif"/>
          <w:bCs/>
          <w:sz w:val="28"/>
          <w:szCs w:val="28"/>
        </w:rPr>
        <w:t xml:space="preserve"> центральная районная больница»</w:t>
      </w:r>
      <w:r w:rsidR="00263E0C" w:rsidRPr="00EE7E78">
        <w:rPr>
          <w:rFonts w:ascii="Liberation Serif" w:hAnsi="Liberation Serif" w:cs="Times New Roman"/>
          <w:sz w:val="28"/>
          <w:szCs w:val="28"/>
        </w:rPr>
        <w:t xml:space="preserve"> (</w:t>
      </w:r>
      <w:r w:rsidR="006F2006" w:rsidRPr="00EE7E78">
        <w:rPr>
          <w:rFonts w:ascii="Liberation Serif" w:hAnsi="Liberation Serif" w:cs="Times New Roman"/>
          <w:sz w:val="28"/>
          <w:szCs w:val="28"/>
        </w:rPr>
        <w:t xml:space="preserve">И.В. </w:t>
      </w:r>
      <w:proofErr w:type="spellStart"/>
      <w:r w:rsidR="00263E0C" w:rsidRPr="00EE7E78">
        <w:rPr>
          <w:rFonts w:ascii="Liberation Serif" w:hAnsi="Liberation Serif" w:cs="Times New Roman"/>
          <w:sz w:val="28"/>
          <w:szCs w:val="28"/>
        </w:rPr>
        <w:t>Закачурина</w:t>
      </w:r>
      <w:proofErr w:type="spellEnd"/>
      <w:r w:rsidR="00AE20BF" w:rsidRPr="00EE7E78">
        <w:rPr>
          <w:rFonts w:ascii="Liberation Serif" w:hAnsi="Liberation Serif" w:cs="Times New Roman"/>
          <w:sz w:val="28"/>
          <w:szCs w:val="28"/>
        </w:rPr>
        <w:t>) обеспечить:</w:t>
      </w:r>
    </w:p>
    <w:p w:rsidR="00263E0C" w:rsidRPr="00EE7E78" w:rsidRDefault="00263E0C" w:rsidP="00263E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E7E78">
        <w:rPr>
          <w:rFonts w:ascii="Liberation Serif" w:hAnsi="Liberation Serif" w:cs="Times New Roman"/>
          <w:sz w:val="28"/>
          <w:szCs w:val="28"/>
        </w:rPr>
        <w:lastRenderedPageBreak/>
        <w:t>5.1. подбор квалифицированных медицинских кадров для работы в организациях отдыха детей и их оздоровления;</w:t>
      </w:r>
    </w:p>
    <w:p w:rsidR="002B4565" w:rsidRPr="00EE7E78" w:rsidRDefault="002B4565" w:rsidP="00263E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E7E78">
        <w:rPr>
          <w:rFonts w:ascii="Liberation Serif" w:hAnsi="Liberation Serif" w:cs="Times New Roman"/>
          <w:sz w:val="28"/>
          <w:szCs w:val="28"/>
        </w:rPr>
        <w:t>5.2. обучение организаторов детского отдыха и оздоровления по вопросам соблюдения санитарно-противоэпидемического режима в условиях сохранения рисков распространения COVID-19, профилактики пищевых отравлений и инфекционных заболеваний;</w:t>
      </w:r>
    </w:p>
    <w:p w:rsidR="002B4565" w:rsidRPr="00EE7E78" w:rsidRDefault="002B4565" w:rsidP="002B456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E7E78">
        <w:rPr>
          <w:rFonts w:ascii="Liberation Serif" w:hAnsi="Liberation Serif" w:cs="Times New Roman"/>
          <w:sz w:val="28"/>
          <w:szCs w:val="28"/>
        </w:rPr>
        <w:t>5.3.</w:t>
      </w:r>
      <w:r w:rsidR="00263E0C" w:rsidRPr="00EE7E78">
        <w:rPr>
          <w:rFonts w:ascii="Liberation Serif" w:hAnsi="Liberation Serif" w:cs="Times New Roman"/>
          <w:sz w:val="28"/>
          <w:szCs w:val="28"/>
        </w:rPr>
        <w:t xml:space="preserve"> </w:t>
      </w:r>
      <w:r w:rsidRPr="00EE7E78">
        <w:rPr>
          <w:rFonts w:ascii="Liberation Serif" w:hAnsi="Liberation Serif" w:cs="Times New Roman"/>
          <w:sz w:val="28"/>
          <w:szCs w:val="28"/>
        </w:rPr>
        <w:t>определить алгоритм оказания медицинской помощи в случае выявления сотрудников, отдыхающих в лагерях дневного пребывания с признаками инфекционного заболевания,</w:t>
      </w:r>
      <w:r w:rsidRPr="00EE7E78">
        <w:t xml:space="preserve"> </w:t>
      </w:r>
      <w:r w:rsidRPr="00EE7E78">
        <w:rPr>
          <w:rFonts w:ascii="Liberation Serif" w:hAnsi="Liberation Serif" w:cs="Times New Roman"/>
          <w:sz w:val="28"/>
          <w:szCs w:val="28"/>
        </w:rPr>
        <w:t>либо при осложнении эпидемической ситуации;</w:t>
      </w:r>
    </w:p>
    <w:p w:rsidR="00263E0C" w:rsidRPr="00EE7E78" w:rsidRDefault="003E0EE2" w:rsidP="00263E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E7E78">
        <w:rPr>
          <w:rFonts w:ascii="Liberation Serif" w:hAnsi="Liberation Serif" w:cs="Times New Roman"/>
          <w:sz w:val="28"/>
          <w:szCs w:val="28"/>
        </w:rPr>
        <w:t>5.4</w:t>
      </w:r>
      <w:r w:rsidR="00D739B3" w:rsidRPr="00EE7E78">
        <w:rPr>
          <w:rFonts w:ascii="Liberation Serif" w:hAnsi="Liberation Serif" w:cs="Times New Roman"/>
          <w:sz w:val="28"/>
          <w:szCs w:val="28"/>
        </w:rPr>
        <w:t>.</w:t>
      </w:r>
      <w:r w:rsidR="00263E0C" w:rsidRPr="00EE7E78">
        <w:rPr>
          <w:rFonts w:ascii="Liberation Serif" w:hAnsi="Liberation Serif" w:cs="Times New Roman"/>
          <w:sz w:val="28"/>
          <w:szCs w:val="28"/>
        </w:rPr>
        <w:t xml:space="preserve"> контроль качества оказания медицинской помощи детям</w:t>
      </w:r>
      <w:r w:rsidR="00EE7E78">
        <w:rPr>
          <w:rFonts w:ascii="Liberation Serif" w:hAnsi="Liberation Serif" w:cs="Times New Roman"/>
          <w:sz w:val="28"/>
          <w:szCs w:val="28"/>
        </w:rPr>
        <w:t>.</w:t>
      </w:r>
    </w:p>
    <w:p w:rsidR="00263E0C" w:rsidRDefault="00263E0C" w:rsidP="00263E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6</w:t>
      </w:r>
      <w:r w:rsidR="00AE20BF" w:rsidRPr="005F7BE2">
        <w:rPr>
          <w:rFonts w:ascii="Liberation Serif" w:hAnsi="Liberation Serif" w:cs="Times New Roman"/>
          <w:bCs/>
          <w:sz w:val="28"/>
          <w:szCs w:val="28"/>
        </w:rPr>
        <w:t xml:space="preserve">. Рекомендовать </w:t>
      </w:r>
      <w:r w:rsidR="00AE20BF" w:rsidRPr="005F7BE2">
        <w:rPr>
          <w:rFonts w:ascii="Liberation Serif" w:hAnsi="Liberation Serif"/>
          <w:bCs/>
          <w:sz w:val="28"/>
          <w:szCs w:val="28"/>
        </w:rPr>
        <w:t>Государственному казенному учреждению службы занятости населения Свердловской области «</w:t>
      </w:r>
      <w:proofErr w:type="spellStart"/>
      <w:r w:rsidR="00AE20BF" w:rsidRPr="005F7BE2">
        <w:rPr>
          <w:rFonts w:ascii="Liberation Serif" w:hAnsi="Liberation Serif"/>
          <w:bCs/>
          <w:sz w:val="28"/>
          <w:szCs w:val="28"/>
        </w:rPr>
        <w:t>Камышло</w:t>
      </w:r>
      <w:r>
        <w:rPr>
          <w:rFonts w:ascii="Liberation Serif" w:hAnsi="Liberation Serif"/>
          <w:bCs/>
          <w:sz w:val="28"/>
          <w:szCs w:val="28"/>
        </w:rPr>
        <w:t>вский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центр занятости» (</w:t>
      </w:r>
      <w:r w:rsidR="00201746">
        <w:rPr>
          <w:rFonts w:ascii="Liberation Serif" w:hAnsi="Liberation Serif"/>
          <w:bCs/>
          <w:sz w:val="28"/>
          <w:szCs w:val="28"/>
        </w:rPr>
        <w:t xml:space="preserve">М.В. </w:t>
      </w:r>
      <w:proofErr w:type="spellStart"/>
      <w:r w:rsidR="00201746">
        <w:rPr>
          <w:rFonts w:ascii="Liberation Serif" w:hAnsi="Liberation Serif"/>
          <w:bCs/>
          <w:sz w:val="28"/>
          <w:szCs w:val="28"/>
        </w:rPr>
        <w:t>Кремлева</w:t>
      </w:r>
      <w:proofErr w:type="spellEnd"/>
      <w:r w:rsidR="00AE20BF" w:rsidRPr="005F7BE2">
        <w:rPr>
          <w:rFonts w:ascii="Liberation Serif" w:hAnsi="Liberation Serif"/>
          <w:bCs/>
          <w:sz w:val="28"/>
          <w:szCs w:val="28"/>
        </w:rPr>
        <w:t xml:space="preserve">) </w:t>
      </w:r>
      <w:r w:rsidR="00AE20BF" w:rsidRPr="005F7BE2">
        <w:rPr>
          <w:rFonts w:ascii="Liberation Serif" w:hAnsi="Liberation Serif" w:cs="Times New Roman"/>
          <w:sz w:val="28"/>
          <w:szCs w:val="28"/>
        </w:rPr>
        <w:t>обеспечить:</w:t>
      </w:r>
    </w:p>
    <w:p w:rsidR="00263E0C" w:rsidRDefault="00263E0C" w:rsidP="00263E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AE20BF" w:rsidRPr="005F7BE2">
        <w:rPr>
          <w:rFonts w:ascii="Liberation Serif" w:hAnsi="Liberation Serif" w:cs="Times New Roman"/>
          <w:sz w:val="28"/>
          <w:szCs w:val="28"/>
        </w:rPr>
        <w:t>.1. организацию временного трудоустройства несовершеннолетних граждан в возрасте от 14 до 18 лет в свободное от учебы время;</w:t>
      </w:r>
    </w:p>
    <w:p w:rsidR="00263E0C" w:rsidRDefault="00263E0C" w:rsidP="00263E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AE20BF" w:rsidRPr="005F7BE2">
        <w:rPr>
          <w:rFonts w:ascii="Liberation Serif" w:hAnsi="Liberation Serif" w:cs="Times New Roman"/>
          <w:sz w:val="28"/>
          <w:szCs w:val="28"/>
        </w:rPr>
        <w:t>.2. вовлечение детей-сирот, детей, оставшихся без попечения родителей, детей из малообеспеченных, многодетных и неполных семей, детей-инвалидов, подростков, состоящих на учете в комиссии по делам несовершеннолетних и защите их прав, подростков в мероприятия по организации временного трудоустройства несовершеннолетних граждан в возрасте от 14 до 18 лет в свободное от учебы время.</w:t>
      </w:r>
    </w:p>
    <w:p w:rsidR="00263E0C" w:rsidRDefault="00263E0C" w:rsidP="00263E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. Рекомендовать Отделу надзорной деятельности и профилактической работы </w:t>
      </w:r>
      <w:proofErr w:type="spellStart"/>
      <w:r w:rsidR="00AE20BF" w:rsidRPr="005F7BE2">
        <w:rPr>
          <w:rFonts w:ascii="Liberation Serif" w:hAnsi="Liberation Serif" w:cs="Times New Roman"/>
          <w:sz w:val="28"/>
          <w:szCs w:val="28"/>
        </w:rPr>
        <w:t>Камышловского</w:t>
      </w:r>
      <w:proofErr w:type="spellEnd"/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 городского округа, </w:t>
      </w:r>
      <w:proofErr w:type="spellStart"/>
      <w:r w:rsidR="00AE20BF" w:rsidRPr="005F7BE2">
        <w:rPr>
          <w:rFonts w:ascii="Liberation Serif" w:hAnsi="Liberation Serif" w:cs="Times New Roman"/>
          <w:sz w:val="28"/>
          <w:szCs w:val="28"/>
        </w:rPr>
        <w:t>Камышловский</w:t>
      </w:r>
      <w:proofErr w:type="spellEnd"/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 муниципальный район </w:t>
      </w:r>
      <w:proofErr w:type="spellStart"/>
      <w:r w:rsidR="00AE20BF" w:rsidRPr="005F7BE2">
        <w:rPr>
          <w:rFonts w:ascii="Liberation Serif" w:hAnsi="Liberation Serif" w:cs="Times New Roman"/>
          <w:sz w:val="28"/>
          <w:szCs w:val="28"/>
        </w:rPr>
        <w:t>Пышминского</w:t>
      </w:r>
      <w:proofErr w:type="spellEnd"/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 городского округа УНД и ПРГУ МЧС России по</w:t>
      </w:r>
      <w:r w:rsidR="006F2006">
        <w:rPr>
          <w:rFonts w:ascii="Liberation Serif" w:hAnsi="Liberation Serif" w:cs="Times New Roman"/>
          <w:sz w:val="28"/>
          <w:szCs w:val="28"/>
        </w:rPr>
        <w:t xml:space="preserve"> Свердловской области (О.А. </w:t>
      </w:r>
      <w:proofErr w:type="spellStart"/>
      <w:r w:rsidR="006F2006">
        <w:rPr>
          <w:rFonts w:ascii="Liberation Serif" w:hAnsi="Liberation Serif" w:cs="Times New Roman"/>
          <w:sz w:val="28"/>
          <w:szCs w:val="28"/>
        </w:rPr>
        <w:t>Старыгин</w:t>
      </w:r>
      <w:proofErr w:type="spellEnd"/>
      <w:r w:rsidR="00AE20BF" w:rsidRPr="005F7BE2">
        <w:rPr>
          <w:rFonts w:ascii="Liberation Serif" w:hAnsi="Liberation Serif" w:cs="Times New Roman"/>
          <w:sz w:val="28"/>
          <w:szCs w:val="28"/>
        </w:rPr>
        <w:t>) осуществлять профилактические мероприятия по противопожарной пропаганде среди воспитанников городских оздоровительных лагерей.</w:t>
      </w:r>
    </w:p>
    <w:p w:rsidR="00AE20BF" w:rsidRPr="005F7BE2" w:rsidRDefault="00263E0C" w:rsidP="00263E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="00AE20BF" w:rsidRPr="005F7BE2">
        <w:rPr>
          <w:rFonts w:ascii="Liberation Serif" w:hAnsi="Liberation Serif" w:cs="Times New Roman"/>
          <w:sz w:val="28"/>
          <w:szCs w:val="28"/>
        </w:rPr>
        <w:t>. Рекомендовать руководителям предприятий и организаций всех форм. собственности совместно с профсоюзными комитетами обеспечить отдых и оздоровление детей сотрудников в оздоровительных учреждениях за счет собственных средств.</w:t>
      </w:r>
    </w:p>
    <w:p w:rsidR="00121459" w:rsidRDefault="00263E0C" w:rsidP="0012145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. Рекомендовать </w:t>
      </w:r>
      <w:r w:rsidR="00121459">
        <w:rPr>
          <w:rFonts w:ascii="Liberation Serif" w:hAnsi="Liberation Serif" w:cs="Times New Roman"/>
          <w:sz w:val="28"/>
          <w:szCs w:val="28"/>
        </w:rPr>
        <w:t xml:space="preserve">Территориальному отраслевому исполнительному органу государственной власти Свердловской области - 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Управлению социальной политики </w:t>
      </w:r>
      <w:r w:rsidR="00121459">
        <w:rPr>
          <w:rFonts w:ascii="Liberation Serif" w:hAnsi="Liberation Serif" w:cs="Times New Roman"/>
          <w:sz w:val="28"/>
          <w:szCs w:val="28"/>
        </w:rPr>
        <w:t xml:space="preserve">Министерства социальной политики </w:t>
      </w:r>
      <w:r w:rsidR="00121459" w:rsidRPr="00121459"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="00121459">
        <w:rPr>
          <w:rFonts w:ascii="Liberation Serif" w:hAnsi="Liberation Serif" w:cs="Times New Roman"/>
          <w:sz w:val="28"/>
          <w:szCs w:val="28"/>
        </w:rPr>
        <w:t xml:space="preserve"> № 5</w:t>
      </w:r>
      <w:r w:rsidR="006F2006">
        <w:rPr>
          <w:rFonts w:ascii="Liberation Serif" w:hAnsi="Liberation Serif" w:cs="Times New Roman"/>
          <w:sz w:val="28"/>
          <w:szCs w:val="28"/>
        </w:rPr>
        <w:t xml:space="preserve"> (И.Н. Боровиков</w:t>
      </w:r>
      <w:r>
        <w:rPr>
          <w:rFonts w:ascii="Liberation Serif" w:hAnsi="Liberation Serif" w:cs="Times New Roman"/>
          <w:sz w:val="28"/>
          <w:szCs w:val="28"/>
        </w:rPr>
        <w:t>)</w:t>
      </w:r>
      <w:r w:rsidR="00CE1CB0">
        <w:rPr>
          <w:rFonts w:ascii="Liberation Serif" w:hAnsi="Liberation Serif" w:cs="Times New Roman"/>
          <w:sz w:val="28"/>
          <w:szCs w:val="28"/>
        </w:rPr>
        <w:t xml:space="preserve"> </w:t>
      </w:r>
      <w:r w:rsidR="00AE20BF" w:rsidRPr="005F7BE2">
        <w:rPr>
          <w:rFonts w:ascii="Liberation Serif" w:hAnsi="Liberation Serif" w:cs="Times New Roman"/>
          <w:sz w:val="28"/>
          <w:szCs w:val="28"/>
        </w:rPr>
        <w:t>обеспечить</w:t>
      </w:r>
      <w:r w:rsidR="00121459">
        <w:rPr>
          <w:rFonts w:ascii="Liberation Serif" w:hAnsi="Liberation Serif" w:cs="Times New Roman"/>
          <w:sz w:val="28"/>
          <w:szCs w:val="28"/>
        </w:rPr>
        <w:t>:</w:t>
      </w:r>
    </w:p>
    <w:p w:rsidR="00AE20BF" w:rsidRPr="00EE7E78" w:rsidRDefault="00263E0C" w:rsidP="0012145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="00121459">
        <w:rPr>
          <w:rFonts w:ascii="Liberation Serif" w:hAnsi="Liberation Serif" w:cs="Times New Roman"/>
          <w:sz w:val="28"/>
          <w:szCs w:val="28"/>
        </w:rPr>
        <w:t>.1.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 организацию</w:t>
      </w:r>
      <w:r w:rsidR="00AE20BF" w:rsidRPr="005F7BE2">
        <w:rPr>
          <w:rFonts w:ascii="Liberation Serif" w:hAnsi="Liberation Serif" w:cs="Times New Roman"/>
          <w:bCs/>
          <w:sz w:val="28"/>
          <w:szCs w:val="28"/>
        </w:rPr>
        <w:t xml:space="preserve"> и оздоровление отдельных категорий детей, находящихся в трудной жизненной ситуации, проживающих на территории Камышловского городского округа в соответствии с Порядком организации отдыха оздоровления отдельных категорий детей, находящихся в трудной жизненной ситуации, утвержденным Постановлением 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Правительства Свердловской области от 03.08.2017 № 558-ПП «О мерах по организации и </w:t>
      </w:r>
      <w:r w:rsidR="00AE20BF" w:rsidRPr="005F7BE2">
        <w:rPr>
          <w:rFonts w:ascii="Liberation Serif" w:hAnsi="Liberation Serif" w:cs="Times New Roman"/>
          <w:sz w:val="28"/>
          <w:szCs w:val="28"/>
        </w:rPr>
        <w:lastRenderedPageBreak/>
        <w:t>обеспечению отдыха и оздоровлени</w:t>
      </w:r>
      <w:r w:rsidR="00121459">
        <w:rPr>
          <w:rFonts w:ascii="Liberation Serif" w:hAnsi="Liberation Serif" w:cs="Times New Roman"/>
          <w:sz w:val="28"/>
          <w:szCs w:val="28"/>
        </w:rPr>
        <w:t>я детей в Свердловской области»</w:t>
      </w:r>
      <w:r w:rsidR="00A1401D">
        <w:rPr>
          <w:rFonts w:ascii="Liberation Serif" w:hAnsi="Liberation Serif" w:cs="Times New Roman"/>
          <w:sz w:val="28"/>
          <w:szCs w:val="28"/>
        </w:rPr>
        <w:t xml:space="preserve"> </w:t>
      </w:r>
      <w:r w:rsidR="00A1401D" w:rsidRPr="00EE7E78">
        <w:rPr>
          <w:rFonts w:ascii="Liberation Serif" w:hAnsi="Liberation Serif" w:cs="Times New Roman"/>
          <w:sz w:val="28"/>
          <w:szCs w:val="28"/>
        </w:rPr>
        <w:t>(с изменениями на 30 декабря 2020 года)</w:t>
      </w:r>
      <w:r w:rsidR="00121459" w:rsidRPr="00EE7E78">
        <w:rPr>
          <w:rFonts w:ascii="Liberation Serif" w:hAnsi="Liberation Serif" w:cs="Times New Roman"/>
          <w:sz w:val="28"/>
          <w:szCs w:val="28"/>
        </w:rPr>
        <w:t>;</w:t>
      </w:r>
    </w:p>
    <w:p w:rsidR="00121459" w:rsidRPr="00EE7E78" w:rsidRDefault="00263E0C" w:rsidP="0012145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="00121459" w:rsidRPr="00121459">
        <w:rPr>
          <w:rFonts w:ascii="Liberation Serif" w:hAnsi="Liberation Serif" w:cs="Times New Roman"/>
          <w:sz w:val="28"/>
          <w:szCs w:val="28"/>
        </w:rPr>
        <w:t xml:space="preserve">.2. </w:t>
      </w:r>
      <w:r w:rsidR="00121459" w:rsidRPr="00121459">
        <w:rPr>
          <w:rFonts w:ascii="Liberation Serif" w:hAnsi="Liberation Serif"/>
          <w:color w:val="000000"/>
          <w:sz w:val="28"/>
          <w:szCs w:val="28"/>
        </w:rPr>
        <w:t xml:space="preserve">организацию и обеспечение предоставления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 в соответствии с Положением об условиях порядке предоставления родителям (законным представителям) детей частичной </w:t>
      </w:r>
      <w:r w:rsidR="004D29C8">
        <w:rPr>
          <w:rFonts w:ascii="Liberation Serif" w:hAnsi="Liberation Serif"/>
          <w:color w:val="000000"/>
          <w:sz w:val="28"/>
          <w:szCs w:val="28"/>
        </w:rPr>
        <w:t>компенсации</w:t>
      </w:r>
      <w:r w:rsidR="00121459" w:rsidRPr="00121459">
        <w:rPr>
          <w:rFonts w:ascii="Liberation Serif" w:hAnsi="Liberation Serif"/>
          <w:color w:val="000000"/>
          <w:sz w:val="28"/>
          <w:szCs w:val="28"/>
        </w:rPr>
        <w:t xml:space="preserve"> расходов на оплату стоимости путевок в са</w:t>
      </w:r>
      <w:r w:rsidR="004D29C8">
        <w:rPr>
          <w:rFonts w:ascii="Liberation Serif" w:hAnsi="Liberation Serif"/>
          <w:color w:val="000000"/>
          <w:sz w:val="28"/>
          <w:szCs w:val="28"/>
        </w:rPr>
        <w:t xml:space="preserve">наторные оздоровительные лагеря </w:t>
      </w:r>
      <w:r w:rsidR="00121459" w:rsidRPr="00121459">
        <w:rPr>
          <w:rFonts w:ascii="Liberation Serif" w:hAnsi="Liberation Serif"/>
          <w:color w:val="000000"/>
          <w:sz w:val="28"/>
          <w:szCs w:val="28"/>
        </w:rPr>
        <w:t>круглогодичного действия и загородные лагеря, расположенные на территории Свердловской области, утвержденным постановлением Правительства Свердловской облас</w:t>
      </w:r>
      <w:r w:rsidR="00CB3917">
        <w:rPr>
          <w:rFonts w:ascii="Liberation Serif" w:hAnsi="Liberation Serif"/>
          <w:color w:val="000000"/>
          <w:sz w:val="28"/>
          <w:szCs w:val="28"/>
        </w:rPr>
        <w:t>ти от 28 мая 2012 года № 569-</w:t>
      </w:r>
      <w:r w:rsidR="00CB3917" w:rsidRPr="00EE7E78">
        <w:rPr>
          <w:rFonts w:ascii="Liberation Serif" w:hAnsi="Liberation Serif"/>
          <w:sz w:val="28"/>
          <w:szCs w:val="28"/>
        </w:rPr>
        <w:t>ПП (с изменениями на 30 декабря 2020 года).</w:t>
      </w:r>
    </w:p>
    <w:p w:rsidR="00263E0C" w:rsidRDefault="00263E0C" w:rsidP="00AE20B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10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. </w:t>
      </w:r>
      <w:r w:rsidRPr="00263E0C">
        <w:rPr>
          <w:rFonts w:ascii="Liberation Serif" w:hAnsi="Liberation Serif" w:cs="Times New Roman"/>
          <w:sz w:val="28"/>
          <w:szCs w:val="28"/>
        </w:rPr>
        <w:t>Межведомственной оздоров</w:t>
      </w:r>
      <w:r w:rsidR="006F2006">
        <w:rPr>
          <w:rFonts w:ascii="Liberation Serif" w:hAnsi="Liberation Serif" w:cs="Times New Roman"/>
          <w:sz w:val="28"/>
          <w:szCs w:val="28"/>
        </w:rPr>
        <w:t>ительной комиссии (А.А. Соболева</w:t>
      </w:r>
      <w:r w:rsidRPr="00263E0C">
        <w:rPr>
          <w:rFonts w:ascii="Liberation Serif" w:hAnsi="Liberation Serif" w:cs="Times New Roman"/>
          <w:sz w:val="28"/>
          <w:szCs w:val="28"/>
        </w:rPr>
        <w:t>) обеспечить межведомственное взаимодействие в сфере организации и обеспечения отдыха детей и их оздоровления, и достижение целевых показателей, утверждённых настоящим постановлением.</w:t>
      </w:r>
    </w:p>
    <w:p w:rsidR="00AE20BF" w:rsidRPr="00EE7E78" w:rsidRDefault="00263E0C" w:rsidP="00AE20BF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EE7E78">
        <w:rPr>
          <w:rFonts w:ascii="Liberation Serif" w:hAnsi="Liberation Serif"/>
          <w:sz w:val="28"/>
          <w:szCs w:val="28"/>
        </w:rPr>
        <w:t xml:space="preserve">11. </w:t>
      </w:r>
      <w:r w:rsidR="00AE20BF" w:rsidRPr="00EE7E78">
        <w:rPr>
          <w:rFonts w:ascii="Liberation Serif" w:hAnsi="Liberation Serif"/>
          <w:sz w:val="28"/>
          <w:szCs w:val="28"/>
        </w:rPr>
        <w:t>Считать утратившим силу постановление главы Камышловского городского округа</w:t>
      </w:r>
      <w:r w:rsidR="00510FA1" w:rsidRPr="00EE7E78">
        <w:rPr>
          <w:rFonts w:ascii="Liberation Serif" w:hAnsi="Liberation Serif"/>
          <w:sz w:val="28"/>
          <w:szCs w:val="28"/>
        </w:rPr>
        <w:t xml:space="preserve"> </w:t>
      </w:r>
      <w:r w:rsidR="004D29C8" w:rsidRPr="00EE7E78">
        <w:rPr>
          <w:rFonts w:ascii="Liberation Serif" w:hAnsi="Liberation Serif"/>
          <w:sz w:val="28"/>
          <w:szCs w:val="28"/>
        </w:rPr>
        <w:t>от 19.02.2020</w:t>
      </w:r>
      <w:r w:rsidR="00AE20BF" w:rsidRPr="00EE7E78">
        <w:rPr>
          <w:rFonts w:ascii="Liberation Serif" w:hAnsi="Liberation Serif"/>
          <w:sz w:val="28"/>
          <w:szCs w:val="28"/>
        </w:rPr>
        <w:t xml:space="preserve"> года № 1</w:t>
      </w:r>
      <w:r w:rsidR="00CB3917" w:rsidRPr="00EE7E78">
        <w:rPr>
          <w:rFonts w:ascii="Liberation Serif" w:hAnsi="Liberation Serif"/>
          <w:sz w:val="28"/>
          <w:szCs w:val="28"/>
        </w:rPr>
        <w:t>11</w:t>
      </w:r>
      <w:r w:rsidR="00AE20BF" w:rsidRPr="00EE7E78">
        <w:rPr>
          <w:rFonts w:ascii="Liberation Serif" w:hAnsi="Liberation Serif"/>
          <w:sz w:val="28"/>
          <w:szCs w:val="28"/>
        </w:rPr>
        <w:t xml:space="preserve"> «О мерах по организации и обеспечению отдыха и оздоровления детей Камышловского городского округа» (с изменениями, внесенными постановлени</w:t>
      </w:r>
      <w:r w:rsidR="00EE7E78">
        <w:rPr>
          <w:rFonts w:ascii="Liberation Serif" w:hAnsi="Liberation Serif"/>
          <w:sz w:val="28"/>
          <w:szCs w:val="28"/>
        </w:rPr>
        <w:t>ями</w:t>
      </w:r>
      <w:r w:rsidR="00AE20BF" w:rsidRPr="00EE7E78">
        <w:rPr>
          <w:rFonts w:ascii="Liberation Serif" w:hAnsi="Liberation Serif"/>
          <w:sz w:val="28"/>
          <w:szCs w:val="28"/>
        </w:rPr>
        <w:t xml:space="preserve"> </w:t>
      </w:r>
      <w:r w:rsidR="00EE7E78">
        <w:rPr>
          <w:rFonts w:ascii="Liberation Serif" w:hAnsi="Liberation Serif"/>
          <w:sz w:val="28"/>
          <w:szCs w:val="28"/>
        </w:rPr>
        <w:t>администрации</w:t>
      </w:r>
      <w:r w:rsidR="00AE20BF" w:rsidRPr="00EE7E7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AE20BF" w:rsidRPr="00EE7E78">
        <w:rPr>
          <w:rFonts w:ascii="Liberation Serif" w:hAnsi="Liberation Serif"/>
          <w:sz w:val="28"/>
          <w:szCs w:val="28"/>
        </w:rPr>
        <w:t>Камышловского</w:t>
      </w:r>
      <w:proofErr w:type="spellEnd"/>
      <w:r w:rsidR="00AE20BF" w:rsidRPr="00EE7E78">
        <w:rPr>
          <w:rFonts w:ascii="Liberation Serif" w:hAnsi="Liberation Serif"/>
          <w:sz w:val="28"/>
          <w:szCs w:val="28"/>
        </w:rPr>
        <w:t xml:space="preserve"> городского округа от </w:t>
      </w:r>
      <w:r w:rsidR="004D29C8" w:rsidRPr="00EE7E78">
        <w:rPr>
          <w:rFonts w:ascii="Liberation Serif" w:hAnsi="Liberation Serif"/>
          <w:sz w:val="28"/>
          <w:szCs w:val="28"/>
        </w:rPr>
        <w:t>03.11.2020</w:t>
      </w:r>
      <w:r w:rsidR="00AE20BF" w:rsidRPr="00EE7E78">
        <w:rPr>
          <w:rFonts w:ascii="Liberation Serif" w:hAnsi="Liberation Serif"/>
          <w:sz w:val="28"/>
          <w:szCs w:val="28"/>
        </w:rPr>
        <w:t xml:space="preserve"> года № </w:t>
      </w:r>
      <w:r w:rsidR="004D29C8" w:rsidRPr="00EE7E78">
        <w:rPr>
          <w:rFonts w:ascii="Liberation Serif" w:hAnsi="Liberation Serif"/>
          <w:sz w:val="28"/>
          <w:szCs w:val="28"/>
        </w:rPr>
        <w:t>747, от 15.12.2020 № 861</w:t>
      </w:r>
      <w:r w:rsidR="00AE20BF" w:rsidRPr="00EE7E78">
        <w:rPr>
          <w:rFonts w:ascii="Liberation Serif" w:hAnsi="Liberation Serif"/>
          <w:sz w:val="28"/>
          <w:szCs w:val="28"/>
        </w:rPr>
        <w:t>).</w:t>
      </w:r>
    </w:p>
    <w:p w:rsidR="00AE20BF" w:rsidRPr="005F7BE2" w:rsidRDefault="00263E0C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12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и распространяется на отношения, </w:t>
      </w:r>
      <w:r w:rsidR="00CB3917">
        <w:rPr>
          <w:rFonts w:ascii="Liberation Serif" w:hAnsi="Liberation Serif" w:cs="Times New Roman"/>
          <w:sz w:val="28"/>
          <w:szCs w:val="28"/>
        </w:rPr>
        <w:t>возникшие с 01 января 2021</w:t>
      </w:r>
      <w:r w:rsidR="00AE20BF" w:rsidRPr="005F7BE2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="00AE20BF" w:rsidRPr="005F7BE2">
        <w:rPr>
          <w:rFonts w:ascii="Liberation Serif" w:hAnsi="Liberation Serif" w:cs="Times New Roman"/>
          <w:sz w:val="28"/>
          <w:szCs w:val="28"/>
        </w:rPr>
        <w:t>года.</w:t>
      </w:r>
    </w:p>
    <w:p w:rsidR="00AE20BF" w:rsidRPr="005F7BE2" w:rsidRDefault="00263E0C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13</w:t>
      </w:r>
      <w:r w:rsidR="00AE20BF" w:rsidRPr="005F7BE2">
        <w:rPr>
          <w:rFonts w:ascii="Liberation Serif" w:hAnsi="Liberation Serif" w:cs="Times New Roman"/>
          <w:sz w:val="28"/>
          <w:szCs w:val="28"/>
        </w:rPr>
        <w:t>. Опубликовать настоящее постановление на сайте Камышловского городского округа в информационно-телекоммуникационной сети «Интернет».</w:t>
      </w:r>
    </w:p>
    <w:p w:rsidR="00AE20BF" w:rsidRPr="005F7BE2" w:rsidRDefault="00263E0C" w:rsidP="00AE20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14</w:t>
      </w:r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AE20BF" w:rsidRPr="005F7BE2">
        <w:rPr>
          <w:rFonts w:ascii="Liberation Serif" w:hAnsi="Liberation Serif" w:cs="Times New Roman"/>
          <w:sz w:val="28"/>
          <w:szCs w:val="28"/>
        </w:rPr>
        <w:t>Камышловского</w:t>
      </w:r>
      <w:proofErr w:type="spellEnd"/>
      <w:r w:rsidR="00AE20BF" w:rsidRPr="005F7BE2">
        <w:rPr>
          <w:rFonts w:ascii="Liberation Serif" w:hAnsi="Liberation Serif" w:cs="Times New Roman"/>
          <w:sz w:val="28"/>
          <w:szCs w:val="28"/>
        </w:rPr>
        <w:t xml:space="preserve"> городского округа </w:t>
      </w:r>
      <w:r w:rsidR="00EE7E78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AE20BF" w:rsidRPr="005F7BE2">
        <w:rPr>
          <w:rFonts w:ascii="Liberation Serif" w:hAnsi="Liberation Serif" w:cs="Times New Roman"/>
          <w:sz w:val="28"/>
          <w:szCs w:val="28"/>
        </w:rPr>
        <w:t>А.А. Соболеву.</w:t>
      </w:r>
    </w:p>
    <w:p w:rsidR="00AE20BF" w:rsidRDefault="00AE20BF" w:rsidP="00AE20B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E7E78" w:rsidRDefault="00EE7E78" w:rsidP="00AE20B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E7E78" w:rsidRPr="005F7BE2" w:rsidRDefault="00EE7E78" w:rsidP="00AE20B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AE20BF" w:rsidRPr="005F7BE2" w:rsidRDefault="00AE20BF" w:rsidP="00AE20B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E20BF" w:rsidRPr="005F7BE2" w:rsidRDefault="00AE20BF" w:rsidP="00AE20B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>Глава</w:t>
      </w:r>
    </w:p>
    <w:p w:rsidR="00AE20BF" w:rsidRPr="005F7BE2" w:rsidRDefault="00AE20BF" w:rsidP="00AE20B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F7BE2">
        <w:rPr>
          <w:rFonts w:ascii="Liberation Serif" w:hAnsi="Liberation Serif" w:cs="Times New Roman"/>
          <w:sz w:val="28"/>
          <w:szCs w:val="28"/>
        </w:rPr>
        <w:t>Камышловского городского округа                                            А.В. Половников</w:t>
      </w:r>
    </w:p>
    <w:p w:rsidR="003A3D95" w:rsidRDefault="003A3D95" w:rsidP="00AE20BF">
      <w:pPr>
        <w:jc w:val="both"/>
        <w:rPr>
          <w:rFonts w:ascii="Liberation Serif" w:hAnsi="Liberation Serif" w:cs="Times New Roman"/>
          <w:sz w:val="28"/>
          <w:szCs w:val="28"/>
        </w:rPr>
      </w:pPr>
    </w:p>
    <w:sectPr w:rsidR="003A3D95" w:rsidSect="005D5A82">
      <w:headerReference w:type="default" r:id="rId9"/>
      <w:headerReference w:type="first" r:id="rId10"/>
      <w:pgSz w:w="11906" w:h="16838"/>
      <w:pgMar w:top="1648" w:right="567" w:bottom="1134" w:left="1701" w:header="1134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1C" w:rsidRDefault="00BD3A1C">
      <w:pPr>
        <w:spacing w:after="0" w:line="240" w:lineRule="auto"/>
      </w:pPr>
      <w:r>
        <w:separator/>
      </w:r>
    </w:p>
  </w:endnote>
  <w:endnote w:type="continuationSeparator" w:id="0">
    <w:p w:rsidR="00BD3A1C" w:rsidRDefault="00BD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1C" w:rsidRDefault="00BD3A1C">
      <w:pPr>
        <w:spacing w:after="0" w:line="240" w:lineRule="auto"/>
      </w:pPr>
      <w:r>
        <w:separator/>
      </w:r>
    </w:p>
  </w:footnote>
  <w:footnote w:type="continuationSeparator" w:id="0">
    <w:p w:rsidR="00BD3A1C" w:rsidRDefault="00BD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5" w:rsidRDefault="000725A8">
    <w:pPr>
      <w:pStyle w:val="af6"/>
      <w:jc w:val="center"/>
    </w:pPr>
    <w:r>
      <w:fldChar w:fldCharType="begin"/>
    </w:r>
    <w:r w:rsidR="002210CE">
      <w:instrText>PAGE</w:instrText>
    </w:r>
    <w:r>
      <w:fldChar w:fldCharType="separate"/>
    </w:r>
    <w:r w:rsidR="00EE7E78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A1" w:rsidRPr="00510FA1" w:rsidRDefault="00510FA1">
    <w:pPr>
      <w:pStyle w:val="af6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</w:t>
    </w:r>
    <w:r w:rsidRPr="00510FA1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86E6F"/>
    <w:multiLevelType w:val="multilevel"/>
    <w:tmpl w:val="EE06FA0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D95"/>
    <w:rsid w:val="000350D4"/>
    <w:rsid w:val="000725A8"/>
    <w:rsid w:val="000C7097"/>
    <w:rsid w:val="000E0C6F"/>
    <w:rsid w:val="00121459"/>
    <w:rsid w:val="00155AB4"/>
    <w:rsid w:val="001565A5"/>
    <w:rsid w:val="001711D8"/>
    <w:rsid w:val="001B4397"/>
    <w:rsid w:val="001E185D"/>
    <w:rsid w:val="00201746"/>
    <w:rsid w:val="002210CE"/>
    <w:rsid w:val="00230E62"/>
    <w:rsid w:val="00263E0C"/>
    <w:rsid w:val="00272B46"/>
    <w:rsid w:val="002869E9"/>
    <w:rsid w:val="002B4565"/>
    <w:rsid w:val="00330C3F"/>
    <w:rsid w:val="00390A3A"/>
    <w:rsid w:val="003A3D95"/>
    <w:rsid w:val="003B6938"/>
    <w:rsid w:val="003E0EE2"/>
    <w:rsid w:val="004460A1"/>
    <w:rsid w:val="004D29C8"/>
    <w:rsid w:val="00510FA1"/>
    <w:rsid w:val="005448FC"/>
    <w:rsid w:val="005775EB"/>
    <w:rsid w:val="005D5A82"/>
    <w:rsid w:val="006464B0"/>
    <w:rsid w:val="00684F3C"/>
    <w:rsid w:val="0069658C"/>
    <w:rsid w:val="006F2006"/>
    <w:rsid w:val="00736DF0"/>
    <w:rsid w:val="007372A3"/>
    <w:rsid w:val="00756387"/>
    <w:rsid w:val="00787FBC"/>
    <w:rsid w:val="007E79FC"/>
    <w:rsid w:val="0081639E"/>
    <w:rsid w:val="00840B55"/>
    <w:rsid w:val="008A6440"/>
    <w:rsid w:val="008B08F0"/>
    <w:rsid w:val="008B12DB"/>
    <w:rsid w:val="008D4820"/>
    <w:rsid w:val="009637EA"/>
    <w:rsid w:val="009B6761"/>
    <w:rsid w:val="009D223B"/>
    <w:rsid w:val="00A1401D"/>
    <w:rsid w:val="00A335BE"/>
    <w:rsid w:val="00A61DAA"/>
    <w:rsid w:val="00A67EFC"/>
    <w:rsid w:val="00A81B64"/>
    <w:rsid w:val="00A942D8"/>
    <w:rsid w:val="00A9795B"/>
    <w:rsid w:val="00AE20BF"/>
    <w:rsid w:val="00AE3119"/>
    <w:rsid w:val="00B10E63"/>
    <w:rsid w:val="00B27034"/>
    <w:rsid w:val="00B32062"/>
    <w:rsid w:val="00B454FE"/>
    <w:rsid w:val="00BA1DDB"/>
    <w:rsid w:val="00BD3A1C"/>
    <w:rsid w:val="00C31AE7"/>
    <w:rsid w:val="00C55AEB"/>
    <w:rsid w:val="00CB3917"/>
    <w:rsid w:val="00CD3F8C"/>
    <w:rsid w:val="00CE1CB0"/>
    <w:rsid w:val="00D17BCC"/>
    <w:rsid w:val="00D206F6"/>
    <w:rsid w:val="00D739B3"/>
    <w:rsid w:val="00D8475C"/>
    <w:rsid w:val="00D93D77"/>
    <w:rsid w:val="00DA3235"/>
    <w:rsid w:val="00E30691"/>
    <w:rsid w:val="00EB77BC"/>
    <w:rsid w:val="00EE7E78"/>
    <w:rsid w:val="00EF6553"/>
    <w:rsid w:val="00F27C99"/>
    <w:rsid w:val="00F8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78130-9BFB-417B-840C-CFD90749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82"/>
    <w:pPr>
      <w:suppressAutoHyphens/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qFormat/>
    <w:rsid w:val="005D5A8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qFormat/>
    <w:rsid w:val="005D5A82"/>
    <w:pPr>
      <w:numPr>
        <w:ilvl w:val="1"/>
        <w:numId w:val="1"/>
      </w:numPr>
      <w:pBdr>
        <w:bottom w:val="single" w:sz="6" w:space="5" w:color="C9E3F6"/>
      </w:pBdr>
      <w:spacing w:after="135" w:line="240" w:lineRule="auto"/>
      <w:outlineLvl w:val="1"/>
    </w:pPr>
    <w:rPr>
      <w:rFonts w:ascii="Times New Roman" w:eastAsia="Calibri" w:hAnsi="Times New Roman" w:cs="Times New Roman"/>
      <w:b/>
      <w:bCs/>
      <w:color w:val="0B7FD6"/>
      <w:sz w:val="18"/>
      <w:szCs w:val="18"/>
    </w:rPr>
  </w:style>
  <w:style w:type="paragraph" w:styleId="3">
    <w:name w:val="heading 3"/>
    <w:basedOn w:val="a"/>
    <w:next w:val="a"/>
    <w:qFormat/>
    <w:rsid w:val="005D5A82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5D5A82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Верхний колонтитул Знак"/>
    <w:qFormat/>
    <w:rsid w:val="005D5A82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qFormat/>
    <w:rsid w:val="005D5A82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5D5A82"/>
  </w:style>
  <w:style w:type="character" w:customStyle="1" w:styleId="a6">
    <w:name w:val="Нижний колонтитул Знак"/>
    <w:qFormat/>
    <w:rsid w:val="005D5A82"/>
    <w:rPr>
      <w:rFonts w:ascii="Times New Roman" w:hAnsi="Times New Roman" w:cs="Times New Roman"/>
      <w:sz w:val="24"/>
      <w:szCs w:val="24"/>
    </w:rPr>
  </w:style>
  <w:style w:type="character" w:styleId="a7">
    <w:name w:val="Hyperlink"/>
    <w:qFormat/>
    <w:rsid w:val="005D5A82"/>
    <w:rPr>
      <w:color w:val="0000FF"/>
      <w:u w:val="single"/>
    </w:rPr>
  </w:style>
  <w:style w:type="character" w:customStyle="1" w:styleId="20">
    <w:name w:val="Основной текст 2 Знак"/>
    <w:basedOn w:val="a0"/>
    <w:qFormat/>
    <w:rsid w:val="005D5A82"/>
  </w:style>
  <w:style w:type="character" w:customStyle="1" w:styleId="a8">
    <w:name w:val="Текст выноски Знак"/>
    <w:qFormat/>
    <w:rsid w:val="005D5A82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qFormat/>
    <w:rsid w:val="005D5A82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qFormat/>
    <w:rsid w:val="005D5A82"/>
    <w:rPr>
      <w:color w:val="106BBE"/>
    </w:rPr>
  </w:style>
  <w:style w:type="character" w:customStyle="1" w:styleId="21">
    <w:name w:val="Заголовок 2 Знак"/>
    <w:qFormat/>
    <w:rsid w:val="005D5A82"/>
    <w:rPr>
      <w:rFonts w:ascii="Times New Roman" w:eastAsia="Calibri" w:hAnsi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qFormat/>
    <w:rsid w:val="005D5A82"/>
    <w:rPr>
      <w:rFonts w:ascii="Cambria" w:eastAsia="Calibri" w:hAnsi="Cambria"/>
      <w:b/>
      <w:bCs/>
      <w:color w:val="4F81BD"/>
      <w:sz w:val="24"/>
      <w:szCs w:val="24"/>
    </w:rPr>
  </w:style>
  <w:style w:type="character" w:styleId="ab">
    <w:name w:val="Strong"/>
    <w:qFormat/>
    <w:rsid w:val="005D5A82"/>
    <w:rPr>
      <w:rFonts w:cs="Times New Roman"/>
      <w:b/>
      <w:bCs/>
    </w:rPr>
  </w:style>
  <w:style w:type="character" w:customStyle="1" w:styleId="ac">
    <w:name w:val="Текст сноски Знак"/>
    <w:qFormat/>
    <w:rsid w:val="005D5A82"/>
    <w:rPr>
      <w:rFonts w:ascii="Times New Roman" w:hAnsi="Times New Roman"/>
    </w:rPr>
  </w:style>
  <w:style w:type="character" w:styleId="ad">
    <w:name w:val="footnote reference"/>
    <w:rsid w:val="005D5A82"/>
    <w:rPr>
      <w:position w:val="20"/>
      <w:sz w:val="13"/>
    </w:rPr>
  </w:style>
  <w:style w:type="character" w:customStyle="1" w:styleId="ae">
    <w:name w:val="Активная гипертекстовая ссылка"/>
    <w:qFormat/>
    <w:rsid w:val="005D5A82"/>
    <w:rPr>
      <w:color w:val="106BBE"/>
      <w:u w:val="single"/>
    </w:rPr>
  </w:style>
  <w:style w:type="character" w:customStyle="1" w:styleId="af">
    <w:name w:val="Знак Знак"/>
    <w:qFormat/>
    <w:rsid w:val="005D5A82"/>
    <w:rPr>
      <w:sz w:val="24"/>
    </w:rPr>
  </w:style>
  <w:style w:type="character" w:customStyle="1" w:styleId="11">
    <w:name w:val="Знак Знак1"/>
    <w:qFormat/>
    <w:rsid w:val="005D5A82"/>
  </w:style>
  <w:style w:type="character" w:customStyle="1" w:styleId="af0">
    <w:name w:val="Основной текст + Полужирный"/>
    <w:qFormat/>
    <w:rsid w:val="005D5A82"/>
    <w:rPr>
      <w:rFonts w:ascii="Times New Roman" w:hAnsi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af1">
    <w:name w:val="Основной текст с отступом Знак"/>
    <w:qFormat/>
    <w:rsid w:val="005D5A82"/>
    <w:rPr>
      <w:rFonts w:cs="Calibri"/>
      <w:sz w:val="22"/>
      <w:szCs w:val="22"/>
    </w:rPr>
  </w:style>
  <w:style w:type="character" w:customStyle="1" w:styleId="WWCharLFO2LVL1">
    <w:name w:val="WW_CharLFO2LVL1"/>
    <w:qFormat/>
    <w:rsid w:val="005D5A82"/>
    <w:rPr>
      <w:rFonts w:ascii="Symbol" w:hAnsi="Symbol"/>
    </w:rPr>
  </w:style>
  <w:style w:type="character" w:customStyle="1" w:styleId="WWCharLFO2LVL2">
    <w:name w:val="WW_CharLFO2LVL2"/>
    <w:qFormat/>
    <w:rsid w:val="005D5A82"/>
    <w:rPr>
      <w:rFonts w:ascii="Courier New" w:hAnsi="Courier New" w:cs="Courier New"/>
    </w:rPr>
  </w:style>
  <w:style w:type="character" w:customStyle="1" w:styleId="WWCharLFO2LVL3">
    <w:name w:val="WW_CharLFO2LVL3"/>
    <w:qFormat/>
    <w:rsid w:val="005D5A82"/>
    <w:rPr>
      <w:rFonts w:ascii="Wingdings" w:hAnsi="Wingdings"/>
    </w:rPr>
  </w:style>
  <w:style w:type="character" w:customStyle="1" w:styleId="WWCharLFO2LVL4">
    <w:name w:val="WW_CharLFO2LVL4"/>
    <w:qFormat/>
    <w:rsid w:val="005D5A82"/>
    <w:rPr>
      <w:rFonts w:ascii="Symbol" w:hAnsi="Symbol"/>
    </w:rPr>
  </w:style>
  <w:style w:type="character" w:customStyle="1" w:styleId="WWCharLFO2LVL5">
    <w:name w:val="WW_CharLFO2LVL5"/>
    <w:qFormat/>
    <w:rsid w:val="005D5A82"/>
    <w:rPr>
      <w:rFonts w:ascii="Courier New" w:hAnsi="Courier New" w:cs="Courier New"/>
    </w:rPr>
  </w:style>
  <w:style w:type="character" w:customStyle="1" w:styleId="WWCharLFO2LVL6">
    <w:name w:val="WW_CharLFO2LVL6"/>
    <w:qFormat/>
    <w:rsid w:val="005D5A82"/>
    <w:rPr>
      <w:rFonts w:ascii="Wingdings" w:hAnsi="Wingdings"/>
    </w:rPr>
  </w:style>
  <w:style w:type="character" w:customStyle="1" w:styleId="WWCharLFO2LVL7">
    <w:name w:val="WW_CharLFO2LVL7"/>
    <w:qFormat/>
    <w:rsid w:val="005D5A82"/>
    <w:rPr>
      <w:rFonts w:ascii="Symbol" w:hAnsi="Symbol"/>
    </w:rPr>
  </w:style>
  <w:style w:type="character" w:customStyle="1" w:styleId="WWCharLFO2LVL8">
    <w:name w:val="WW_CharLFO2LVL8"/>
    <w:qFormat/>
    <w:rsid w:val="005D5A82"/>
    <w:rPr>
      <w:rFonts w:ascii="Courier New" w:hAnsi="Courier New" w:cs="Courier New"/>
    </w:rPr>
  </w:style>
  <w:style w:type="character" w:customStyle="1" w:styleId="WWCharLFO2LVL9">
    <w:name w:val="WW_CharLFO2LVL9"/>
    <w:qFormat/>
    <w:rsid w:val="005D5A82"/>
    <w:rPr>
      <w:rFonts w:ascii="Wingdings" w:hAnsi="Wingdings"/>
    </w:rPr>
  </w:style>
  <w:style w:type="character" w:customStyle="1" w:styleId="WWCharLFO4LVL1">
    <w:name w:val="WW_CharLFO4LVL1"/>
    <w:qFormat/>
    <w:rsid w:val="005D5A82"/>
    <w:rPr>
      <w:rFonts w:ascii="Symbol" w:hAnsi="Symbol"/>
    </w:rPr>
  </w:style>
  <w:style w:type="character" w:customStyle="1" w:styleId="WWCharLFO4LVL2">
    <w:name w:val="WW_CharLFO4LVL2"/>
    <w:qFormat/>
    <w:rsid w:val="005D5A82"/>
    <w:rPr>
      <w:rFonts w:ascii="Courier New" w:hAnsi="Courier New" w:cs="Courier New"/>
    </w:rPr>
  </w:style>
  <w:style w:type="character" w:customStyle="1" w:styleId="WWCharLFO4LVL3">
    <w:name w:val="WW_CharLFO4LVL3"/>
    <w:qFormat/>
    <w:rsid w:val="005D5A82"/>
    <w:rPr>
      <w:rFonts w:ascii="Wingdings" w:hAnsi="Wingdings"/>
    </w:rPr>
  </w:style>
  <w:style w:type="character" w:customStyle="1" w:styleId="WWCharLFO4LVL4">
    <w:name w:val="WW_CharLFO4LVL4"/>
    <w:qFormat/>
    <w:rsid w:val="005D5A82"/>
    <w:rPr>
      <w:rFonts w:ascii="Symbol" w:hAnsi="Symbol"/>
    </w:rPr>
  </w:style>
  <w:style w:type="character" w:customStyle="1" w:styleId="WWCharLFO4LVL5">
    <w:name w:val="WW_CharLFO4LVL5"/>
    <w:qFormat/>
    <w:rsid w:val="005D5A82"/>
    <w:rPr>
      <w:rFonts w:ascii="Courier New" w:hAnsi="Courier New" w:cs="Courier New"/>
    </w:rPr>
  </w:style>
  <w:style w:type="character" w:customStyle="1" w:styleId="WWCharLFO4LVL6">
    <w:name w:val="WW_CharLFO4LVL6"/>
    <w:qFormat/>
    <w:rsid w:val="005D5A82"/>
    <w:rPr>
      <w:rFonts w:ascii="Wingdings" w:hAnsi="Wingdings"/>
    </w:rPr>
  </w:style>
  <w:style w:type="character" w:customStyle="1" w:styleId="WWCharLFO4LVL7">
    <w:name w:val="WW_CharLFO4LVL7"/>
    <w:qFormat/>
    <w:rsid w:val="005D5A82"/>
    <w:rPr>
      <w:rFonts w:ascii="Symbol" w:hAnsi="Symbol"/>
    </w:rPr>
  </w:style>
  <w:style w:type="character" w:customStyle="1" w:styleId="WWCharLFO4LVL8">
    <w:name w:val="WW_CharLFO4LVL8"/>
    <w:qFormat/>
    <w:rsid w:val="005D5A82"/>
    <w:rPr>
      <w:rFonts w:ascii="Courier New" w:hAnsi="Courier New" w:cs="Courier New"/>
    </w:rPr>
  </w:style>
  <w:style w:type="character" w:customStyle="1" w:styleId="WWCharLFO4LVL9">
    <w:name w:val="WW_CharLFO4LVL9"/>
    <w:qFormat/>
    <w:rsid w:val="005D5A82"/>
    <w:rPr>
      <w:rFonts w:ascii="Wingdings" w:hAnsi="Wingdings"/>
    </w:rPr>
  </w:style>
  <w:style w:type="character" w:customStyle="1" w:styleId="WWCharLFO6LVL1">
    <w:name w:val="WW_CharLFO6LVL1"/>
    <w:qFormat/>
    <w:rsid w:val="005D5A82"/>
    <w:rPr>
      <w:rFonts w:ascii="Symbol" w:hAnsi="Symbol"/>
    </w:rPr>
  </w:style>
  <w:style w:type="character" w:customStyle="1" w:styleId="WWCharLFO7LVL1">
    <w:name w:val="WW_CharLFO7LVL1"/>
    <w:qFormat/>
    <w:rsid w:val="005D5A82"/>
    <w:rPr>
      <w:rFonts w:ascii="Symbol" w:hAnsi="Symbol"/>
    </w:rPr>
  </w:style>
  <w:style w:type="character" w:customStyle="1" w:styleId="WWCharLFO8LVL1">
    <w:name w:val="WW_CharLFO8LVL1"/>
    <w:qFormat/>
    <w:rsid w:val="005D5A82"/>
    <w:rPr>
      <w:rFonts w:ascii="Symbol" w:hAnsi="Symbol"/>
    </w:rPr>
  </w:style>
  <w:style w:type="character" w:customStyle="1" w:styleId="WWCharLFO9LVL1">
    <w:name w:val="WW_CharLFO9LVL1"/>
    <w:qFormat/>
    <w:rsid w:val="005D5A82"/>
    <w:rPr>
      <w:rFonts w:ascii="Symbol" w:hAnsi="Symbol"/>
    </w:rPr>
  </w:style>
  <w:style w:type="character" w:customStyle="1" w:styleId="WWCharLFO10LVL1">
    <w:name w:val="WW_CharLFO10LVL1"/>
    <w:qFormat/>
    <w:rsid w:val="005D5A82"/>
    <w:rPr>
      <w:rFonts w:ascii="Symbol" w:hAnsi="Symbol"/>
    </w:rPr>
  </w:style>
  <w:style w:type="character" w:customStyle="1" w:styleId="WWCharLFO11LVL1">
    <w:name w:val="WW_CharLFO11LVL1"/>
    <w:qFormat/>
    <w:rsid w:val="005D5A82"/>
    <w:rPr>
      <w:rFonts w:ascii="Symbol" w:hAnsi="Symbol"/>
    </w:rPr>
  </w:style>
  <w:style w:type="character" w:customStyle="1" w:styleId="WWCharLFO12LVL1">
    <w:name w:val="WW_CharLFO12LVL1"/>
    <w:qFormat/>
    <w:rsid w:val="005D5A82"/>
    <w:rPr>
      <w:rFonts w:ascii="Symbol" w:hAnsi="Symbol"/>
    </w:rPr>
  </w:style>
  <w:style w:type="character" w:customStyle="1" w:styleId="af2">
    <w:name w:val="Привязка сноски"/>
    <w:qFormat/>
    <w:rsid w:val="005D5A82"/>
    <w:rPr>
      <w:vertAlign w:val="superscript"/>
    </w:rPr>
  </w:style>
  <w:style w:type="character" w:customStyle="1" w:styleId="af3">
    <w:name w:val="Символ сноски"/>
    <w:qFormat/>
    <w:rsid w:val="005D5A82"/>
  </w:style>
  <w:style w:type="paragraph" w:customStyle="1" w:styleId="af4">
    <w:name w:val="Заголовок"/>
    <w:basedOn w:val="a"/>
    <w:next w:val="af5"/>
    <w:qFormat/>
    <w:rsid w:val="005D5A82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af5">
    <w:name w:val="Body Text"/>
    <w:basedOn w:val="a"/>
    <w:rsid w:val="005D5A82"/>
    <w:pPr>
      <w:spacing w:after="0" w:line="192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1">
    <w:name w:val="заголовок 3"/>
    <w:basedOn w:val="a"/>
    <w:next w:val="a"/>
    <w:qFormat/>
    <w:rsid w:val="005D5A82"/>
    <w:pPr>
      <w:keepNext/>
      <w:spacing w:after="0" w:line="192" w:lineRule="auto"/>
    </w:pPr>
    <w:rPr>
      <w:rFonts w:cs="Times New Roman"/>
      <w:b/>
      <w:bCs/>
      <w:sz w:val="27"/>
      <w:szCs w:val="27"/>
    </w:rPr>
  </w:style>
  <w:style w:type="paragraph" w:styleId="af6">
    <w:name w:val="header"/>
    <w:basedOn w:val="a"/>
    <w:rsid w:val="005D5A8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22">
    <w:name w:val="заголовок 2"/>
    <w:basedOn w:val="a"/>
    <w:next w:val="a"/>
    <w:qFormat/>
    <w:rsid w:val="005D5A82"/>
    <w:pPr>
      <w:keepNext/>
      <w:spacing w:after="0" w:line="192" w:lineRule="auto"/>
      <w:jc w:val="center"/>
    </w:pPr>
    <w:rPr>
      <w:rFonts w:cs="Times New Roman"/>
      <w:b/>
      <w:bCs/>
      <w:sz w:val="28"/>
      <w:szCs w:val="28"/>
    </w:rPr>
  </w:style>
  <w:style w:type="paragraph" w:styleId="af7">
    <w:name w:val="List Paragraph"/>
    <w:basedOn w:val="a"/>
    <w:qFormat/>
    <w:rsid w:val="005D5A82"/>
    <w:pPr>
      <w:ind w:left="720"/>
    </w:pPr>
    <w:rPr>
      <w:rFonts w:eastAsia="Calibri"/>
    </w:rPr>
  </w:style>
  <w:style w:type="paragraph" w:styleId="af8">
    <w:name w:val="footer"/>
    <w:basedOn w:val="a"/>
    <w:rsid w:val="005D5A8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5D5A82"/>
    <w:pPr>
      <w:suppressAutoHyphens/>
      <w:autoSpaceDE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5D5A82"/>
    <w:pPr>
      <w:widowControl w:val="0"/>
      <w:suppressAutoHyphens/>
      <w:autoSpaceDE w:val="0"/>
    </w:pPr>
    <w:rPr>
      <w:rFonts w:ascii="Arial" w:hAnsi="Arial" w:cs="Arial"/>
    </w:rPr>
  </w:style>
  <w:style w:type="paragraph" w:styleId="23">
    <w:name w:val="Body Text 2"/>
    <w:basedOn w:val="a"/>
    <w:qFormat/>
    <w:rsid w:val="005D5A82"/>
    <w:pPr>
      <w:spacing w:after="120" w:line="480" w:lineRule="auto"/>
    </w:pPr>
  </w:style>
  <w:style w:type="paragraph" w:styleId="af9">
    <w:name w:val="Balloon Text"/>
    <w:basedOn w:val="a"/>
    <w:qFormat/>
    <w:rsid w:val="005D5A8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32">
    <w:name w:val="Body Text Indent 3"/>
    <w:basedOn w:val="a"/>
    <w:qFormat/>
    <w:rsid w:val="005D5A8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qFormat/>
    <w:rsid w:val="005D5A82"/>
    <w:pPr>
      <w:widowControl w:val="0"/>
      <w:suppressAutoHyphens/>
      <w:autoSpaceDE w:val="0"/>
    </w:pPr>
    <w:rPr>
      <w:rFonts w:ascii="Arial" w:hAnsi="Arial" w:cs="Arial"/>
      <w:b/>
      <w:bCs/>
    </w:rPr>
  </w:style>
  <w:style w:type="paragraph" w:styleId="afa">
    <w:name w:val="Normal (Web)"/>
    <w:basedOn w:val="a"/>
    <w:qFormat/>
    <w:rsid w:val="005D5A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qFormat/>
    <w:rsid w:val="005D5A82"/>
    <w:pPr>
      <w:autoSpaceDE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5D5A82"/>
    <w:pPr>
      <w:autoSpaceDE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qFormat/>
    <w:rsid w:val="005D5A82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5D5A82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12">
    <w:name w:val="Знак1 Знак Знак Знак Знак Знак Знак"/>
    <w:basedOn w:val="a"/>
    <w:qFormat/>
    <w:rsid w:val="005D5A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footnote text"/>
    <w:basedOn w:val="a"/>
    <w:qFormat/>
    <w:rsid w:val="005D5A8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qFormat/>
    <w:rsid w:val="005D5A82"/>
    <w:pPr>
      <w:ind w:left="720"/>
    </w:pPr>
    <w:rPr>
      <w:rFonts w:cs="Times New Roman"/>
      <w:lang w:eastAsia="en-US"/>
    </w:rPr>
  </w:style>
  <w:style w:type="paragraph" w:customStyle="1" w:styleId="fn2r">
    <w:name w:val="fn2r"/>
    <w:basedOn w:val="a"/>
    <w:qFormat/>
    <w:rsid w:val="005D5A82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"/>
    <w:basedOn w:val="a"/>
    <w:qFormat/>
    <w:rsid w:val="005D5A82"/>
    <w:pPr>
      <w:spacing w:after="160" w:line="240" w:lineRule="exact"/>
    </w:pPr>
    <w:rPr>
      <w:rFonts w:ascii="Corbel" w:eastAsia="Calibri" w:hAnsi="Corbel" w:cs="Wingdings"/>
      <w:sz w:val="24"/>
      <w:szCs w:val="24"/>
      <w:lang w:val="en-US" w:eastAsia="en-US"/>
    </w:rPr>
  </w:style>
  <w:style w:type="paragraph" w:customStyle="1" w:styleId="aff0">
    <w:name w:val="Знак"/>
    <w:basedOn w:val="a"/>
    <w:qFormat/>
    <w:rsid w:val="005D5A8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24">
    <w:name w:val="Абзац списка2"/>
    <w:basedOn w:val="a"/>
    <w:qFormat/>
    <w:rsid w:val="005D5A8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Знак1 Знак Знак Знак Знак Знак Знак1"/>
    <w:basedOn w:val="a"/>
    <w:qFormat/>
    <w:rsid w:val="005D5A8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qFormat/>
    <w:rsid w:val="005D5A8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1">
    <w:name w:val="Знак"/>
    <w:basedOn w:val="a"/>
    <w:qFormat/>
    <w:rsid w:val="005D5A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Body Text Indent"/>
    <w:basedOn w:val="a"/>
    <w:rsid w:val="005D5A82"/>
    <w:pPr>
      <w:spacing w:after="120"/>
      <w:ind w:left="283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5A64-8E56-4930-89E7-759C201E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47</cp:revision>
  <cp:lastPrinted>2020-01-30T11:13:00Z</cp:lastPrinted>
  <dcterms:created xsi:type="dcterms:W3CDTF">2019-02-19T04:01:00Z</dcterms:created>
  <dcterms:modified xsi:type="dcterms:W3CDTF">2021-02-03T09:51:00Z</dcterms:modified>
  <dc:language>ru-RU</dc:language>
</cp:coreProperties>
</file>