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62585" cy="448310"/>
            <wp:effectExtent l="0" t="0" r="0" b="0"/>
            <wp:docPr id="1" name="Рисунок 2" descr="Камышлов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Камышлов-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КАМЫШЛОВСКОГО ГОРОДСКОГО ОКРУГА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pBdr>
          <w:top w:val="thinThickSmallGap" w:sz="24" w:space="1" w:color="000000"/>
        </w:pBdr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      .     .2020 года  №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г. Камышлов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утверждении Порядка заготовки гражданами древесины для собственных нужд на территории Камышловского городского округа</w:t>
      </w:r>
    </w:p>
    <w:p>
      <w:pPr>
        <w:pStyle w:val="Normal"/>
        <w:tabs>
          <w:tab w:val="clear" w:pos="708"/>
          <w:tab w:val="left" w:pos="17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17 октября 2017 года № 567 «Об утверждении типового договора купли-продажи лесных насаждений», Законом Свердловской области № 152-ОЗ «О порядке и нормативах заготовки гражданами, проживающими на территории Свердловской области, древесины для собственных нужд», Приказом Департамента лесного хозяйства Свердловской области от 16.05.2017 № 256 «Об утверждении Порядка реализации Закона Свердловской области от 17 февраля 2017 № 2-ОЗ «О внесении изменений в Закон Свердловской области «О порядке нормативах заготовки гражданами древесины для собственных нужд на территории Свердловской области», администрация Камышловского городского округа,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заготовки гражданами древесины для собственных нужд на территории Камышловского городского округа (Приложение №1).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«Камышловские известия» и на официальном сайте администрации Камышловского городского округа в информационно-телекоммуникационной сети «Интернет» в десятидневный срок.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опубликования.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возложить на первого заместителя главы администрации Камышловского городского округа Бессонова Е.А. ____________________________________________________________________.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Камышловского городского округа                                   А.В.Половников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ind w:firstLine="5387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Приложение № 1</w:t>
      </w:r>
    </w:p>
    <w:p>
      <w:pPr>
        <w:pStyle w:val="ConsPlusTitle"/>
        <w:ind w:firstLine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УТВЕРЖДЕН</w:t>
      </w:r>
    </w:p>
    <w:p>
      <w:pPr>
        <w:pStyle w:val="ConsPlusTitle"/>
        <w:ind w:left="5387" w:hanging="0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постановлением администрации</w:t>
      </w:r>
    </w:p>
    <w:p>
      <w:pPr>
        <w:pStyle w:val="ConsPlusTitle"/>
        <w:ind w:firstLine="5387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Камышловского городского округа</w:t>
      </w:r>
    </w:p>
    <w:p>
      <w:pPr>
        <w:pStyle w:val="ConsPlusTitle"/>
        <w:ind w:firstLine="5387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от                      года №       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 w:val="false"/>
          <w:iCs/>
          <w:sz w:val="24"/>
          <w:szCs w:val="24"/>
        </w:rPr>
        <w:t>ЗАГОТОВКИ ГРАЖДАНАМИ ДРЕВЕСИНЫ ДЛЯ СОБСТВЕННЫХ НУЖД В КАМЫШЛОВСКОМ ГОРОДСКОМ ЛЕСНИЧЕСТВЕ КАМЫШЛОВСКОГО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Настоящий Порядок заготовки гражданами древесины для собственных нужд на территории Камышловского городского округа Свердловской области (далее – Порядок), определяет  состав, объемы, последовательность и сроки предоставления древесины гражданам.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Заявителями на получение муниципальной услуги выступают граждане, проживающие на территории Свердловской области, которым необходимо осуществить заготовку древесины для собственных нужд.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Предоставление древесины гражданам осуществляется Муниципальным казенным учреждением «Центр обеспечения деятельности администрации Камышловского городского округа» (далее – МКУ «ЦОДА КГО»), которое располагается по адресу: 624860, Свердловская область, город Камышлов, улица Карла Маркса, д. 51. 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4. Нормативы заготовки гражданами древесины для собственных нужд на территории Свердловской области устанавливаются в следующих размерах: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не более 100 кубических метров древесины, в том числе деловой древесины не более 85 кубических метров, на одиноко проживающего гражданина или семью один раз в 40 лет - для возведения жилых домов на земельных участках, предназначенных для индивидуального жилищного строительства, ведения личного подсобного хозяйства или садоводства;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не более 25 кубических метров древесины, в том числе деловой древесины не более 20 кубических метров, на одиноко проживающего гражданина или семью один раз в 25 лет - для возведения иных строений, за исключением жилых домов;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</w:t>
      </w:r>
      <w:r>
        <w:rPr>
          <w:color w:val="2D2D2D"/>
          <w:spacing w:val="2"/>
          <w:sz w:val="28"/>
          <w:szCs w:val="28"/>
          <w:shd w:fill="FFFFFF" w:val="clear"/>
        </w:rPr>
        <w:t>е более 25 кубических метров деловой древесины на одиноко проживающего гражданина или семью один раз в десять лет - для реконструкции и (или) ремонта строений;</w:t>
      </w:r>
    </w:p>
    <w:p>
      <w:pPr>
        <w:pStyle w:val="Normal"/>
        <w:ind w:firstLine="708"/>
        <w:jc w:val="both"/>
        <w:rPr>
          <w:color w:val="2D2D2D"/>
          <w:spacing w:val="2"/>
          <w:sz w:val="28"/>
          <w:szCs w:val="28"/>
          <w:highlight w:val="white"/>
        </w:rPr>
      </w:pPr>
      <w:r>
        <w:rPr>
          <w:color w:val="2D2D2D"/>
          <w:spacing w:val="2"/>
          <w:sz w:val="28"/>
          <w:szCs w:val="28"/>
          <w:shd w:fill="FFFFFF" w:val="clear"/>
        </w:rPr>
        <w:t>4) 0,26 кубического метра дровяной древесины на 1 квадратный метр общей площади помещения, но не более 20 кубических метров дровяной древесины на одиноко проживающего гражданина или семью один раз в год - для отопления жилых помещений, не имеющих центрального отопления;</w:t>
      </w:r>
    </w:p>
    <w:p>
      <w:pPr>
        <w:pStyle w:val="Normal"/>
        <w:ind w:firstLine="708"/>
        <w:jc w:val="both"/>
        <w:rPr>
          <w:color w:val="2D2D2D"/>
          <w:spacing w:val="2"/>
          <w:sz w:val="28"/>
          <w:szCs w:val="28"/>
          <w:highlight w:val="white"/>
        </w:rPr>
      </w:pPr>
      <w:r>
        <w:rPr>
          <w:color w:val="2D2D2D"/>
          <w:spacing w:val="2"/>
          <w:sz w:val="28"/>
          <w:szCs w:val="28"/>
          <w:shd w:fill="FFFFFF" w:val="clear"/>
        </w:rPr>
        <w:t xml:space="preserve">5) </w:t>
      </w:r>
      <w:r>
        <w:rPr>
          <w:bCs/>
          <w:sz w:val="28"/>
          <w:szCs w:val="28"/>
        </w:rPr>
        <w:t>не более 10 кубических метров дровяной древесины на одиноко проживающего гражданина или семью один раз в год - для топки печей в банях, расположенных на земельных участках, на которых находятся жилые дома;</w:t>
      </w:r>
    </w:p>
    <w:p>
      <w:pPr>
        <w:pStyle w:val="Normal"/>
        <w:ind w:firstLine="708"/>
        <w:jc w:val="both"/>
        <w:rPr>
          <w:color w:val="2D2D2D"/>
          <w:spacing w:val="2"/>
          <w:sz w:val="28"/>
          <w:szCs w:val="28"/>
          <w:highlight w:val="white"/>
        </w:rPr>
      </w:pPr>
      <w:r>
        <w:rPr>
          <w:color w:val="2D2D2D"/>
          <w:spacing w:val="2"/>
          <w:sz w:val="28"/>
          <w:szCs w:val="28"/>
          <w:shd w:fill="FFFFFF" w:val="clear"/>
        </w:rPr>
        <w:t>6) не более 2 кубических метров древесины на одиноко проживающего гражданина или семью один раз в три года - для иных собственных нужд.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случае, если в результате чрезвычайных ситуаций природного и техногенного характера, совершения административных правонарушений или преступных деяний были уничтожены и (или) повреждены строения, заготовка гражданами древесины для собственных нужд для возведения жилых домов, иных строений, реконструкции и (или) ремонта строений осуществляется без учета периодичности, установленной в </w:t>
      </w:r>
      <w:r>
        <w:rPr>
          <w:color w:val="2D2D2D"/>
          <w:spacing w:val="2"/>
          <w:sz w:val="28"/>
          <w:szCs w:val="28"/>
          <w:shd w:fill="FFFFFF" w:val="clear"/>
        </w:rPr>
        <w:t xml:space="preserve">подпунктах </w:t>
      </w:r>
      <w:r>
        <w:rPr>
          <w:bCs/>
          <w:sz w:val="28"/>
          <w:szCs w:val="28"/>
        </w:rPr>
        <w:t>1-3 пункта 1.4 настоящего административного регламента. С гражданами данной категории договор купли-продажи древесины заключается вне очереди.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Граждане, которым необходимо осуществить заготовку древесины для собственных нужд на территории Камышловского городского округа подают в  МКУ «ЦОДА КГО» заявления о включении в список граждан, имеющих право на заготовку древесины для собственных нужд. 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заявлению прилагаются: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документ удостоверяющий личность заявителя;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при обращении с заявлением о заготовке древесины для возведения жилого дома, реконструкции строений – действующее разрешение </w:t>
        <w:br/>
        <w:t>на строительство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копии правоустанавливающих документов на земельный участок, находящийся на территории Свердловской области;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при обращении с заявлением о заготовке древесины для возведения иных строений, за исключением жилых домов, – копии правоустанавливающих документов на земельный участок, находящийся на территории Свердловской области;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3) при обращении с заявлением о заготовке древесины для реконструкции и (или) ремонта строений – копии правоустанавливающих документов на земельный участок, находящийся на территории Свердловской области, и акт обследования состояния строений и (или) хозяйственных построек в целях выделения лесных насаждений для собственных нужд граждан.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>
        <w:rPr>
          <w:sz w:val="28"/>
          <w:szCs w:val="28"/>
        </w:rPr>
        <w:t>при обращении с заявлением о заготовке древесины для возведения жилых домов, иных строений, реконструкции и (или) ремонта строений, пострадавших от пожара или других стихийных бедствий, – справку 2 территориального органа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области, подтверждающую факт повреждения дома и (или) хозяйственных построек пожаром или иным стихийным бедствием и копии правоустанавливающих документов на земельный участок, находящийся на территории Свердловской области.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7. По результатам рассмотрения заявления о включении в список и прилагаемых к нему документов, МКУ «ЦОДА КГО» принимается решение о включении гражданина в список граждан, имеющих право на заготовку древесины для собственных нужд, или решение об отказе во включении гражданина в такой список.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В решении об отказе во включении гражданина в список граждан, имеющих право на заготовку древесины для собственных нужд, должны содержаться основания такого отказа. Решение об отказе принимается в случае: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если заявление о включении в список подано гражданином, не имеющим на это полномочий;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если в заявлении о включении в список указаны объемы подлежащей заготовке древесины, превышающие нормативы заготовки гражданами древесины для собственных нужд на территории Камышловского городского округа</w:t>
      </w:r>
      <w:r>
        <w:rPr>
          <w:color w:val="2D2D2D"/>
          <w:spacing w:val="2"/>
          <w:sz w:val="28"/>
          <w:szCs w:val="28"/>
          <w:shd w:fill="FFFFFF" w:val="clear"/>
        </w:rPr>
        <w:t>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если не соблюдена периодичность заготовки гражданами древесины для собственных нужд;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если к заявлению о включении в список не приложены документы, указанные в подпунктах 1, 2, и 3 пункта 6 настоящего порядка;</w:t>
      </w:r>
      <w:r>
        <w:rPr>
          <w:rFonts w:cs="Arial" w:ascii="Arial" w:hAnsi="Arial"/>
          <w:color w:val="2D2D2D"/>
          <w:spacing w:val="2"/>
          <w:sz w:val="21"/>
          <w:szCs w:val="21"/>
        </w:rPr>
        <w:t xml:space="preserve"> </w:t>
        <w:br/>
      </w:r>
      <w:r>
        <w:rPr>
          <w:bCs/>
          <w:sz w:val="28"/>
          <w:szCs w:val="28"/>
        </w:rPr>
        <w:t xml:space="preserve">          5) если представлены документы, которые не подтверждают нуждаемость гражданина, подавшего заявление о включении в список, в заготовке древесины;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если заявление о включении в список подано гражданином, не проживающим на территории Свердловской области;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если заявление о включении в список подано гражданином, ранее включенным в список граждан, имеющих право на заготовку древесины для собственных нужд;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если сведения о гражданине включены в реестр недобросовестных арендаторов лесных участков и покупателей лесных насаждений.</w:t>
      </w:r>
    </w:p>
    <w:p>
      <w:pPr>
        <w:pStyle w:val="Normal"/>
        <w:ind w:firstLine="708"/>
        <w:jc w:val="both"/>
        <w:rPr>
          <w:color w:val="2D2D2D"/>
          <w:spacing w:val="2"/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9. </w:t>
      </w:r>
      <w:r>
        <w:rPr>
          <w:color w:val="2D2D2D"/>
          <w:spacing w:val="2"/>
          <w:sz w:val="28"/>
          <w:szCs w:val="28"/>
          <w:shd w:fill="FFFFFF" w:val="clear"/>
        </w:rPr>
        <w:t>Решение о включении гражданина в список граждан, имеющих право на заготовку древесины для собственных нужд, или решение об отказе во включении гражданина в такой список должно быть принято МКУ «ЦОДА КГО» не позднее 15 дней со дня подачи заявления о включении в список. МКУ «ЦОДА КГО» выдает или направляет гражданину, в отношении которого этим органом принято решение, заверенную копию принятого решения в течение трех дней со дня его принятия.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Включение гражданина в список граждан, имеющих право на заготовку древесины для собственных нужд, осуществляется в порядке очередности исходя из времени подачи заявления о включении в список.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Граждане, включенные в список граждан, имеющих право на заготовку древесины для собственных нужд, исключаются из этого списка в случае: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подачи гражданином заявления об исключении из списка;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ранее использование  гражданином в соответствии с Законом Свердловской области от 3 декабря 2007 года N 152-ОЗ своего права на заготовку древесины в целях, указанных в заявлении о включении в список;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выявления в документах, прилагаемых к заявлению о включении в список, сведений, не соответствующих действительности и послуживших основанием включения в список, а также неправомерных действий должностных лиц МКУ «ЦОДА КГО», при решении вопроса о включении в список;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непредставления гражданином в срок, указанный в части первой пункта 13 настоящего Порядка, письменного согласия на заготовку древесины для собственных нужд;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повторного отказа гражданина от заключения договора купли-продажи лесных насаждений для собственных нужд.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Решения об исключении граждан, включенных в список граждан, имеющих право на заготовку древесины для собственных нужд, из этого списка принимаются МКУ «ЦОДА КГО». Данное решение должно содержать основание его принятия.</w:t>
      </w:r>
    </w:p>
    <w:p>
      <w:pPr>
        <w:pStyle w:val="Normal"/>
        <w:ind w:firstLine="708"/>
        <w:jc w:val="both"/>
        <w:rPr>
          <w:bCs/>
          <w:i/>
          <w:i/>
          <w:sz w:val="28"/>
          <w:szCs w:val="28"/>
        </w:rPr>
      </w:pPr>
      <w:r>
        <w:rPr>
          <w:bCs/>
          <w:sz w:val="28"/>
          <w:szCs w:val="28"/>
        </w:rPr>
        <w:t>11. К заявлению о заготовке древесины, в целях, указанных в подпунктах 4 и 5 пункта 4 настоящего Порядка гражданин, заинтересованный в заключение договора, представляет следующие документы:</w:t>
      </w:r>
      <w:r>
        <w:rPr>
          <w:bCs/>
          <w:i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документ подтверждающий личность заявителя;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при обращении с заявлением о заготовке дров для топки печей в банях, расположенных на земельных участках, на которых находятся жилые дома –копии правоустанавливающих документов на земельный участок, находящийся на территории Свердловской области, и копии правоустанавливающих документов на жилые дома, находящиеся на земельных участках, расположенных на территории Свердловской области;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>
        <w:rPr>
          <w:sz w:val="28"/>
          <w:szCs w:val="28"/>
        </w:rPr>
        <w:t>при обращении с заявлением о заготовке древесины для отопления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жилых помещений, не имеющих центрального отопления, – справка из органа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о проживании заявителя в доме с печным отоплением.</w:t>
      </w:r>
    </w:p>
    <w:p>
      <w:pPr>
        <w:pStyle w:val="Normal"/>
        <w:ind w:firstLine="708"/>
        <w:jc w:val="both"/>
        <w:rPr>
          <w:color w:val="2D2D2D"/>
          <w:spacing w:val="2"/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12. </w:t>
      </w:r>
      <w:r>
        <w:rPr>
          <w:color w:val="2D2D2D"/>
          <w:spacing w:val="2"/>
          <w:sz w:val="28"/>
          <w:szCs w:val="28"/>
          <w:shd w:fill="FFFFFF" w:val="clear"/>
        </w:rPr>
        <w:t>МКУ «ЦОДА КГО», в течение 15 дней со дня предоставления инженером по лесопользованию МКУ «ЦОДА КГО», информации о наличии в Камышловском городском лесничестве лесных насаждений с требуемыми качественными показателями, достаточных для заготовки объемов древесины, указанных в заявлении о включении в список, направляет гражданину, включенному в список граждан, имеющих право на заготовку древесины для собственных нужд, извещение о возможности заготовки древесины для собственных нужд.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Гражданин, включенный в список граждан, имеющих право на заготовку древесины для собственных нужд, в течение 20 дней со дня получения извещения о возможности заготовки древесины для собственных нужд представляет в МКУ «ЦОДА КГО» письменное согласие на заготовку древесины для собственных нужд, а также документы, прилагаемые к заявлению о включении в список.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письменном согласии на заготовку древесины для собственных нужд указываются:</w:t>
      </w:r>
    </w:p>
    <w:p>
      <w:pPr>
        <w:pStyle w:val="Formattexttopleveltext"/>
        <w:shd w:val="clear" w:color="auto" w:fill="FFFFFF"/>
        <w:spacing w:lineRule="atLeast" w:line="315" w:beforeAutospacing="0" w:before="0" w:afterAutospacing="0" w:after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1) фамилия, имя и (при наличии) отчество гражданина, место жительства этого гражданина, реквизиты документа, удостоверяющего его личность;</w:t>
      </w:r>
    </w:p>
    <w:p>
      <w:pPr>
        <w:pStyle w:val="Formattexttopleveltext"/>
        <w:shd w:val="clear" w:color="auto" w:fill="FFFFFF"/>
        <w:spacing w:lineRule="atLeast" w:line="315" w:beforeAutospacing="0" w:before="0" w:afterAutospacing="0" w:after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2) местоположение лесных насаждений, заготовка которых будет осуществляться гражданином;</w:t>
      </w:r>
    </w:p>
    <w:p>
      <w:pPr>
        <w:pStyle w:val="Formattexttopleveltext"/>
        <w:shd w:val="clear" w:color="auto" w:fill="FFFFFF"/>
        <w:spacing w:lineRule="atLeast" w:line="315" w:beforeAutospacing="0" w:before="0" w:afterAutospacing="0" w:after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3) почтовый адрес и (или) адрес электронной почты для связи с гражданином.</w:t>
      </w:r>
    </w:p>
    <w:p>
      <w:pPr>
        <w:pStyle w:val="Normal"/>
        <w:ind w:firstLine="708"/>
        <w:jc w:val="both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>
        <w:rPr>
          <w:color w:val="2D2D2D"/>
          <w:spacing w:val="2"/>
          <w:sz w:val="28"/>
          <w:szCs w:val="28"/>
          <w:shd w:fill="FFFFFF" w:val="clear"/>
        </w:rPr>
        <w:t>По результатам рассмотрения документов МКУ «ЦОДА КГО» принимается решение о подготовке договора купли-продажи лесных насаждений либо решение об отказе в подготовке этого договора.</w:t>
      </w:r>
    </w:p>
    <w:p>
      <w:pPr>
        <w:pStyle w:val="Normal"/>
        <w:ind w:firstLine="720"/>
        <w:jc w:val="both"/>
        <w:rPr>
          <w:color w:val="2D2D2D"/>
          <w:spacing w:val="2"/>
          <w:sz w:val="28"/>
          <w:szCs w:val="28"/>
          <w:highlight w:val="white"/>
        </w:rPr>
      </w:pPr>
      <w:r>
        <w:rPr>
          <w:color w:val="2D2D2D"/>
          <w:spacing w:val="2"/>
          <w:sz w:val="28"/>
          <w:szCs w:val="28"/>
          <w:shd w:fill="FFFFFF" w:val="clear"/>
        </w:rPr>
        <w:t>Решение о подготовке договора купли-продажи лесных насаждений для собственных нужд либо решение об отказе в подготовке этого договора  принимает МКУ «ЦОДА КГО» не позднее 10 дней со дня представления гражданином документов, указанных в пункте 13 настоящего Порядка. МКУ «ЦОДА КГО» направляет гражданину заверенную копию принятого решения в течение трех дней со дня его принятия.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15. Решение об отказе в подготовке договора купли-продажи лесных </w:t>
      </w:r>
      <w:r>
        <w:rPr>
          <w:bCs/>
          <w:sz w:val="28"/>
          <w:szCs w:val="28"/>
        </w:rPr>
        <w:t>насаждений для собственных нужд должно быть обосновано и оно принимается в случае: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если заявление о заготовке древесины подано гражданином, не имеющим на это полномочий;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если в заявлении о заготовке древесины указаны объемы подлежащей заготовке древесины, превышающие нормативы заготовки гражданами древесины для собственных нужд на территории Камышловского городского округа;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если представлены документы, которые не подтверждают нуждаемость гражданина, подавшего заявление о заготовке древесины, в заготовке древесины;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если заявление о заготовке древесины подано гражданином, не проживающим на территории Свердловской области;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если сведения о гражданине включены в реестр недобросовестных арендаторов лесных участков и покупателей лесных насаждений;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если расчетной лесосекой не предусмотрена заготовка древесины при проведении санитарно-оздоровительных мероприятий.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Решение о подготовке договора купли-продажи лесных насаждений для собственных нужд либо решение об отказе в подготовке этого договора принимает МКУ «ЦОДА КГО», не позднее 15 дней со дня подачи заявления о заготовке древесины. МКУ «ЦОДА КГО» выдает или направляет гражданину, в отношении которого им принято решение, заверенную копию принятого решения в течение трех дней со дня его принятия.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МКУ «ЦОДА КГО», осуществляет подготовку договора купли-продажи лесных насаждений для собственных нужд в течение 15 дней со дня принятия решения о подготовке договора купли-продажи лесных насаждений для собственных нужд.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 При подготовке договора купли-продажи лесных насаждений для собственных нужд определяется местоположение лесных насаждений. Гражданину предоставляется право осматривать лесные насаждения, заготовка которых будет осуществляться гражданином, знакомиться с их материально-денежной оценкой и другой документацией, относящейся к этим лесным насаждениям.</w:t>
      </w:r>
    </w:p>
    <w:p>
      <w:pPr>
        <w:pStyle w:val="Normal"/>
        <w:ind w:firstLine="720"/>
        <w:jc w:val="both"/>
        <w:rPr>
          <w:bCs/>
          <w:sz w:val="28"/>
          <w:szCs w:val="28"/>
        </w:rPr>
      </w:pPr>
      <w:r>
        <w:rPr>
          <w:color w:val="2D2D2D"/>
          <w:spacing w:val="2"/>
          <w:sz w:val="28"/>
          <w:szCs w:val="28"/>
          <w:shd w:fill="FFFFFF" w:val="clear"/>
        </w:rPr>
        <w:t>19. В течении трех дней после подписания договора купли-продажи гражданин производит оплату по договору купли-продажи лесных насаждений для собственных нужд по ставкам, установленным правительством Свердловской области по реквизитам, указанным в квитанции для оплаты. Сумма платежа, порядок и место рубки указываются в договоре купли-продажи.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53f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8d3148"/>
    <w:rPr>
      <w:rFonts w:cs="Times New Roman"/>
      <w:b/>
    </w:rPr>
  </w:style>
  <w:style w:type="character" w:styleId="Style14">
    <w:name w:val="Интернет-ссылка"/>
    <w:basedOn w:val="DefaultParagraphFont"/>
    <w:uiPriority w:val="99"/>
    <w:rsid w:val="008d3148"/>
    <w:rPr>
      <w:rFonts w:cs="Times New Roman"/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locked/>
    <w:rsid w:val="00342dc6"/>
    <w:rPr>
      <w:rFonts w:ascii="Arial" w:hAnsi="Arial" w:cs="Arial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ConsPlusTitle" w:customStyle="1">
    <w:name w:val="ConsPlusTitle"/>
    <w:uiPriority w:val="99"/>
    <w:qFormat/>
    <w:rsid w:val="008d3148"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8d3148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ormattexttopleveltext" w:customStyle="1">
    <w:name w:val="formattext topleveltext"/>
    <w:basedOn w:val="Normal"/>
    <w:uiPriority w:val="99"/>
    <w:qFormat/>
    <w:rsid w:val="008d3148"/>
    <w:pPr>
      <w:widowControl/>
      <w:spacing w:beforeAutospacing="1" w:afterAutospacing="1"/>
    </w:pPr>
    <w:rPr>
      <w:sz w:val="24"/>
      <w:szCs w:val="24"/>
    </w:rPr>
  </w:style>
  <w:style w:type="paragraph" w:styleId="Style21" w:customStyle="1">
    <w:name w:val="Прижатый влево"/>
    <w:basedOn w:val="Normal"/>
    <w:next w:val="Normal"/>
    <w:uiPriority w:val="99"/>
    <w:qFormat/>
    <w:rsid w:val="00284f74"/>
    <w:pPr>
      <w:widowControl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b26a9"/>
    <w:pPr>
      <w:spacing w:before="0" w:after="0"/>
      <w:ind w:left="720" w:hanging="0"/>
      <w:contextualSpacing/>
    </w:pPr>
    <w:rPr/>
  </w:style>
  <w:style w:type="paragraph" w:styleId="Formattext" w:customStyle="1">
    <w:name w:val="formattext"/>
    <w:basedOn w:val="Normal"/>
    <w:uiPriority w:val="99"/>
    <w:qFormat/>
    <w:rsid w:val="007e4fe5"/>
    <w:pPr>
      <w:widowControl/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qFormat/>
    <w:rsid w:val="00342dc6"/>
    <w:pPr/>
    <w:rPr>
      <w:rFonts w:ascii="Arial" w:hAnsi="Arial" w:cs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Application>LibreOffice/6.3.4.2$Windows_X86_64 LibreOffice_project/60da17e045e08f1793c57c00ba83cdfce946d0aa</Application>
  <Pages>4</Pages>
  <Words>1986</Words>
  <Characters>13204</Characters>
  <CharactersWithSpaces>15233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2020-02-11T09:36:00Z</dcterms:created>
  <dc:creator>123</dc:creator>
  <dc:description/>
  <dc:language>ru-RU</dc:language>
  <cp:lastModifiedBy>Denis</cp:lastModifiedBy>
  <cp:lastPrinted>2020-04-29T10:04:00Z</cp:lastPrinted>
  <dcterms:modified xsi:type="dcterms:W3CDTF">2020-04-29T10:06:00Z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