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Pr="007E0B87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8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F3BC0" w:rsidRDefault="00D6651C" w:rsidP="00FF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87">
        <w:rPr>
          <w:rFonts w:ascii="Times New Roman" w:hAnsi="Times New Roman" w:cs="Times New Roman"/>
          <w:b/>
          <w:sz w:val="28"/>
          <w:szCs w:val="28"/>
        </w:rPr>
        <w:t xml:space="preserve">о принятых в </w:t>
      </w:r>
      <w:r w:rsidR="00AD465A" w:rsidRPr="007E0B87">
        <w:rPr>
          <w:rFonts w:ascii="Times New Roman" w:hAnsi="Times New Roman" w:cs="Times New Roman"/>
          <w:b/>
          <w:sz w:val="28"/>
          <w:szCs w:val="28"/>
        </w:rPr>
        <w:t xml:space="preserve">городском округе </w:t>
      </w:r>
      <w:proofErr w:type="gramStart"/>
      <w:r w:rsidR="00AD465A" w:rsidRPr="007E0B8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AD465A" w:rsidRPr="007E0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87">
        <w:rPr>
          <w:rFonts w:ascii="Times New Roman" w:hAnsi="Times New Roman" w:cs="Times New Roman"/>
          <w:b/>
          <w:sz w:val="28"/>
          <w:szCs w:val="28"/>
        </w:rPr>
        <w:t>мерах по противодействию коррупции</w:t>
      </w:r>
      <w:r w:rsidR="007E0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BA5" w:rsidRPr="007E0B87" w:rsidRDefault="00726E9B" w:rsidP="00FF3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первого квартала 2015</w:t>
      </w:r>
      <w:r w:rsidR="007E0B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651C" w:rsidRPr="007E0B87" w:rsidRDefault="00D6651C" w:rsidP="00D6651C">
      <w:pPr>
        <w:rPr>
          <w:rFonts w:ascii="Times New Roman" w:hAnsi="Times New Roman" w:cs="Times New Roman"/>
          <w:b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5A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proofErr w:type="gramStart"/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</w:p>
    <w:p w:rsidR="00D6651C" w:rsidRDefault="000653A3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AD46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>Лиханов</w:t>
      </w:r>
      <w:proofErr w:type="spellEnd"/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 xml:space="preserve"> Алексей Геннадьевич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5A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по противодействию коррупции в</w:t>
      </w:r>
      <w:r w:rsidR="00AD465A">
        <w:rPr>
          <w:rFonts w:ascii="Times New Roman" w:hAnsi="Times New Roman" w:cs="Times New Roman"/>
          <w:sz w:val="28"/>
          <w:szCs w:val="28"/>
        </w:rPr>
        <w:t xml:space="preserve"> </w:t>
      </w:r>
      <w:r w:rsidR="00AD465A">
        <w:rPr>
          <w:rFonts w:ascii="Times New Roman" w:hAnsi="Times New Roman" w:cs="Times New Roman"/>
          <w:sz w:val="28"/>
          <w:szCs w:val="28"/>
          <w:u w:val="single"/>
        </w:rPr>
        <w:t xml:space="preserve">городском округе </w:t>
      </w:r>
      <w:proofErr w:type="gramStart"/>
      <w:r w:rsidR="00AD465A"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AD465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D465A" w:rsidRDefault="00AD465A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5A" w:rsidRPr="00F71F60" w:rsidRDefault="000C5228" w:rsidP="00D6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67F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Тарамженина</w:t>
      </w:r>
      <w:proofErr w:type="spellEnd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</w:t>
      </w:r>
      <w:proofErr w:type="gramStart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начальник организационного отдела Администрации городского округа Верхотурский,Распоряжение исполняющего главы Администрации городского округа Верхотурский от 05.11.2013г №493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, номер служебного телефон 34389 2-13-68, адрес эл. почты: 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oataramgenina</w:t>
      </w:r>
      <w:proofErr w:type="spell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71F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465A" w:rsidRDefault="00AD465A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69" w:rsidRPr="00C23886" w:rsidRDefault="000C5228" w:rsidP="00F71F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Полозова Олеся Александровн</w:t>
      </w:r>
      <w:proofErr w:type="gramStart"/>
      <w:r w:rsidR="00AD465A" w:rsidRPr="00F71F6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ведущий специалист организационно-правового отдела Думы городского округа Верхотурский, Распоряжение Главы городского округа Верхотурский от 08.10.2013г №28, номер служебного телефон 34389 2-26-94, адрес эл. почты: 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olesua</w:t>
      </w:r>
      <w:proofErr w:type="spell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polozova</w:t>
      </w:r>
      <w:proofErr w:type="spellEnd"/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 xml:space="preserve">.1983@ 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F71F60"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71F60"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23886" w:rsidRPr="00C23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5269" w:rsidRPr="00F71F60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u w:val="single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7FB4" w:rsidRDefault="00867FB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7FB4" w:rsidRPr="008B7C50" w:rsidRDefault="00867FB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A5269" w:rsidRPr="00867FB4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1.</w:t>
      </w:r>
      <w:r w:rsidRPr="008B7C50">
        <w:rPr>
          <w:b w:val="0"/>
          <w:color w:val="auto"/>
          <w:sz w:val="20"/>
          <w:szCs w:val="20"/>
        </w:rPr>
        <w:tab/>
      </w:r>
      <w:r w:rsidRPr="00867FB4">
        <w:rPr>
          <w:b w:val="0"/>
          <w:color w:val="auto"/>
          <w:sz w:val="24"/>
          <w:szCs w:val="24"/>
        </w:rPr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5812"/>
        <w:gridCol w:w="5387"/>
      </w:tblGrid>
      <w:tr w:rsidR="007D6891" w:rsidRPr="008B7C50" w:rsidTr="0084103A">
        <w:tc>
          <w:tcPr>
            <w:tcW w:w="534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№</w:t>
            </w:r>
          </w:p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1C6C4F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C6C4F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1417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№ и</w:t>
            </w:r>
          </w:p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дата</w:t>
            </w:r>
          </w:p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протокола</w:t>
            </w:r>
          </w:p>
        </w:tc>
        <w:tc>
          <w:tcPr>
            <w:tcW w:w="1985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Пункт решения</w:t>
            </w:r>
          </w:p>
        </w:tc>
        <w:tc>
          <w:tcPr>
            <w:tcW w:w="5812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5387" w:type="dxa"/>
            <w:vAlign w:val="center"/>
          </w:tcPr>
          <w:p w:rsidR="001A5269" w:rsidRPr="001C6C4F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1C6C4F">
              <w:rPr>
                <w:color w:val="auto"/>
                <w:sz w:val="20"/>
                <w:szCs w:val="20"/>
              </w:rPr>
              <w:t>Ход исполнения</w:t>
            </w:r>
          </w:p>
        </w:tc>
      </w:tr>
      <w:tr w:rsidR="007D6891" w:rsidRPr="008B7C50" w:rsidTr="0084103A">
        <w:trPr>
          <w:trHeight w:val="4374"/>
        </w:trPr>
        <w:tc>
          <w:tcPr>
            <w:tcW w:w="534" w:type="dxa"/>
          </w:tcPr>
          <w:p w:rsidR="001A5269" w:rsidRPr="008B7C50" w:rsidRDefault="00126395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1C6C4F" w:rsidRPr="0084103A" w:rsidRDefault="001C6C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4103A">
              <w:rPr>
                <w:color w:val="auto"/>
                <w:sz w:val="20"/>
                <w:szCs w:val="20"/>
              </w:rPr>
              <w:t>Протокол от 26.03.2013г №1</w:t>
            </w: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Default="001C6C4F" w:rsidP="001C6C4F">
            <w:pPr>
              <w:rPr>
                <w:lang w:eastAsia="ru-RU"/>
              </w:rPr>
            </w:pPr>
          </w:p>
          <w:p w:rsidR="001C6C4F" w:rsidRPr="0084103A" w:rsidRDefault="001C6C4F" w:rsidP="001C6C4F">
            <w:pPr>
              <w:rPr>
                <w:lang w:eastAsia="ru-RU"/>
              </w:rPr>
            </w:pPr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24.07.2013г №2 (заседание от 03.07.2013г)</w:t>
            </w: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Pr="001C6C4F" w:rsidRDefault="001C6C4F" w:rsidP="001C6C4F">
            <w:pPr>
              <w:rPr>
                <w:lang w:eastAsia="ru-RU"/>
              </w:rPr>
            </w:pPr>
          </w:p>
          <w:p w:rsidR="001C6C4F" w:rsidRDefault="001C6C4F" w:rsidP="001C6C4F">
            <w:pPr>
              <w:rPr>
                <w:lang w:eastAsia="ru-RU"/>
              </w:rPr>
            </w:pPr>
          </w:p>
          <w:p w:rsidR="001A5269" w:rsidRPr="0084103A" w:rsidRDefault="001C6C4F" w:rsidP="001C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от 20.01.2014г №1 </w:t>
            </w:r>
            <w:proofErr w:type="gramStart"/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от 19.12.2013г)</w:t>
            </w:r>
          </w:p>
          <w:p w:rsidR="002C114C" w:rsidRDefault="002C114C" w:rsidP="002C114C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14C" w:rsidRPr="0084103A" w:rsidRDefault="002C114C" w:rsidP="002C1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3A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28.03.2014г №2 25.02.2014г</w:t>
            </w:r>
          </w:p>
          <w:p w:rsidR="002C114C" w:rsidRDefault="002C114C" w:rsidP="0084103A">
            <w:pPr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114C" w:rsidRDefault="0084103A" w:rsidP="002C114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от 04.07.2014г №3 </w:t>
            </w:r>
            <w:r w:rsidR="002C114C" w:rsidRPr="001C6C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(23.06.2014г)</w:t>
            </w: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Default="002C114C" w:rsidP="002C114C">
            <w:pPr>
              <w:rPr>
                <w:lang w:eastAsia="ru-RU"/>
              </w:rPr>
            </w:pPr>
          </w:p>
          <w:p w:rsidR="002C114C" w:rsidRDefault="002C114C" w:rsidP="002C114C">
            <w:pPr>
              <w:rPr>
                <w:lang w:eastAsia="ru-RU"/>
              </w:rPr>
            </w:pPr>
            <w:r w:rsidRPr="001C6C4F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28.10.2014г №4 (от 16.10.2014г)</w:t>
            </w:r>
          </w:p>
          <w:p w:rsidR="002C114C" w:rsidRPr="002C114C" w:rsidRDefault="002C114C" w:rsidP="002C114C">
            <w:pPr>
              <w:rPr>
                <w:lang w:eastAsia="ru-RU"/>
              </w:rPr>
            </w:pPr>
          </w:p>
          <w:p w:rsidR="002C114C" w:rsidRDefault="002C114C" w:rsidP="002C114C">
            <w:pPr>
              <w:rPr>
                <w:lang w:eastAsia="ru-RU"/>
              </w:rPr>
            </w:pPr>
          </w:p>
          <w:p w:rsidR="0084103A" w:rsidRDefault="002C114C" w:rsidP="002C114C">
            <w:pPr>
              <w:rPr>
                <w:lang w:eastAsia="ru-RU"/>
              </w:rPr>
            </w:pPr>
            <w:r w:rsidRPr="001C6C4F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от 29.12.2014г №5 (от 08.12.2014г)</w:t>
            </w: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Pr="0084103A" w:rsidRDefault="0084103A" w:rsidP="0084103A">
            <w:pPr>
              <w:rPr>
                <w:lang w:eastAsia="ru-RU"/>
              </w:rPr>
            </w:pPr>
          </w:p>
          <w:p w:rsidR="0084103A" w:rsidRDefault="0084103A" w:rsidP="0084103A">
            <w:pPr>
              <w:rPr>
                <w:lang w:eastAsia="ru-RU"/>
              </w:rPr>
            </w:pPr>
          </w:p>
          <w:p w:rsidR="002C114C" w:rsidRPr="0084103A" w:rsidRDefault="0084103A" w:rsidP="0084103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4103A">
              <w:rPr>
                <w:rFonts w:ascii="Times New Roman" w:hAnsi="Times New Roman" w:cs="Times New Roman"/>
                <w:b/>
                <w:lang w:eastAsia="ru-RU"/>
              </w:rPr>
              <w:t>Протокол №1 от 10.03.2015г (от 17.03.2015г)</w:t>
            </w:r>
          </w:p>
        </w:tc>
        <w:tc>
          <w:tcPr>
            <w:tcW w:w="1985" w:type="dxa"/>
          </w:tcPr>
          <w:p w:rsidR="001A5269" w:rsidRPr="008B7C50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5269" w:rsidRPr="008B7C50" w:rsidRDefault="001A5269" w:rsidP="008B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C6C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Протокол от 26.03.2013г №1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выполнению решений Протокола от 26.03.2013г №1 пунктов 11, 13.1,13.2. информация представлена позднее установленных сроков, 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исх.№210 от 12.11.2013г. 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Пункт 12 настоящего протокола, информация не представлена по причине отсутствия к исполнению в списке муниципальных образований Свердловской област</w:t>
            </w:r>
            <w:proofErr w:type="gramStart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и-</w:t>
            </w:r>
            <w:proofErr w:type="gramEnd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 Верхотурский. 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Пункт 5 (второй вопрос) настоящего протокола, информация не представлена по причине отсутствия ГО  Верхотурский к исполнению данного пункта, пункт касается конкретного муниципального образовани</w:t>
            </w:r>
            <w:proofErr w:type="gramStart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я-</w:t>
            </w:r>
            <w:proofErr w:type="gramEnd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Кировградский городской округ. </w:t>
            </w:r>
          </w:p>
          <w:p w:rsid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Пункт 6 (второй вопрос)- Письмо по выполнению настоящего пункта также представлялось исх.№52 от 03.04.2014г. (прилагается на 1 л. в 1 экз.).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C4F" w:rsidRP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14 (14.1, 14.2, 14.3, 14.4, 14.5, 14.6, 14.7, 14.8) Совета при Губернаторе Свердловской области по противодействию коррупции представлена в письме исх. №190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31.07.2013г. 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6C4F" w:rsidRPr="001C6C4F" w:rsidRDefault="001C6C4F" w:rsidP="001C6C4F">
            <w:pPr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Информация о выполненных и запланированных мероприятиях была представлена в установленные сроки. Вопрос о мерах по противодействию «бытовой» коррупции в социально-бытовой сфере на территории ГО Верхотурский рассмотрен в третьем квартале 2013 года (заседание комиссии от 22.08.2014г).</w:t>
            </w:r>
          </w:p>
          <w:p w:rsid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Пункта 15 настоящего протокола,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информация не представлена по причине отсутствия к исполнению в списке муниципальных образований Свердловской област</w:t>
            </w:r>
            <w:proofErr w:type="gramStart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и-</w:t>
            </w:r>
            <w:proofErr w:type="gramEnd"/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 Верхотурский. </w:t>
            </w:r>
          </w:p>
          <w:p w:rsidR="001C6C4F" w:rsidRP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C6C4F" w:rsidRP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6 (6.1, 6.2, 6.3, 6.4) пункта 4 (4.1, 4.2) Совета при Губернаторе Свердловской области по противодействию коррупции была представлена в письме исх.№270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03.12.2014г </w:t>
            </w: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1C6C4F" w:rsidRDefault="001C6C4F" w:rsidP="001C6C4F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14C" w:rsidRDefault="002C114C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12 (12.1, 12.2, 12.3) Совета при Губернаторе Свердловской области по противодействию коррупции представлена в письме от 30.05.2014г исх.№103 </w:t>
            </w:r>
          </w:p>
          <w:p w:rsidR="001C6C4F" w:rsidRP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2C114C" w:rsidRDefault="002C114C" w:rsidP="001C6C4F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14C" w:rsidRDefault="002C114C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16 (16.1,16.2,16.3,16.4); пункта 7 (7.1,7.2,7.3); пункта 3 (3.1,3.2.) Совета при Губернаторе Свердловской области по противодействию коррупции представлена в письме исх.№4897 от 27.10.2014г (за подписью В.Ф. </w:t>
            </w:r>
            <w:proofErr w:type="spellStart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Фахрисламов</w:t>
            </w:r>
            <w:proofErr w:type="gramStart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>. Главы ГО Верхотурский), а также представлена дополнительная информация по исполнению пункта 3.2 настоящего Протокола письмо исх.№259 от 24.11.2014г.</w:t>
            </w:r>
          </w:p>
          <w:p w:rsidR="001C6C4F" w:rsidRPr="001C6C4F" w:rsidRDefault="001C6C4F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2C114C" w:rsidRDefault="001C6C4F" w:rsidP="001C6C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C6C4F" w:rsidRDefault="001C6C4F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>Протокольные поручения касаются совершенствования условий, процедур и механизмов, предотвращающих проявление коррупции в сфере закупок, информация о выполнении решений пунктов 10 (10.1, 10.2., 10.3, 10.4), 11, 12 была представлена в письме исх.№ 76    от 16.01.2015</w:t>
            </w:r>
            <w:r w:rsidR="002C11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C114C" w:rsidRPr="001C6C4F" w:rsidRDefault="002C114C" w:rsidP="001C6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4C" w:rsidRDefault="002C114C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6C4F"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выполнении решений пункта 5 (5.1, 5.2, 5.3, 5.4, 5.5) Совета при Губернаторе Свердловской области по противодействию коррупции представлена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письме от 02.02.2015г исх.№17.</w:t>
            </w:r>
          </w:p>
          <w:p w:rsidR="001C6C4F" w:rsidRPr="001C6C4F" w:rsidRDefault="001C6C4F" w:rsidP="002C1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C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выполненных и запланированных мероприятиях была представлена </w:t>
            </w:r>
            <w:r w:rsidRPr="001C6C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установленные сроки.</w:t>
            </w:r>
          </w:p>
          <w:p w:rsidR="001C6C4F" w:rsidRPr="001C6C4F" w:rsidRDefault="001C6C4F" w:rsidP="001C6C4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269" w:rsidRDefault="001A526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6A0A49" w:rsidRPr="008B7C50" w:rsidRDefault="006A0A49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EC62D1" w:rsidRPr="008B7C50" w:rsidRDefault="00EC62D1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653A3" w:rsidRPr="00C33544" w:rsidRDefault="00C33544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>2.</w:t>
      </w:r>
      <w:r w:rsidR="000653A3" w:rsidRPr="00C33544">
        <w:rPr>
          <w:b w:val="0"/>
          <w:color w:val="auto"/>
          <w:sz w:val="24"/>
          <w:szCs w:val="24"/>
        </w:rPr>
        <w:t xml:space="preserve">Наличие в муниципальном образовании органа по координации деятельности в области противодействия коррупции (совет, комиссия)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4536"/>
        <w:gridCol w:w="3828"/>
      </w:tblGrid>
      <w:tr w:rsidR="007E0D0B" w:rsidRPr="008B7C50" w:rsidTr="009C7850">
        <w:tc>
          <w:tcPr>
            <w:tcW w:w="1951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Нормативный правовой акт,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утверждающий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положение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его</w:t>
            </w:r>
            <w:proofErr w:type="gramEnd"/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(номер и дата</w:t>
            </w:r>
            <w:proofErr w:type="gramEnd"/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регистрации)</w:t>
            </w:r>
          </w:p>
        </w:tc>
        <w:tc>
          <w:tcPr>
            <w:tcW w:w="2977" w:type="dxa"/>
            <w:vAlign w:val="center"/>
          </w:tcPr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Персональный</w:t>
            </w:r>
          </w:p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состав</w:t>
            </w:r>
          </w:p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(Должность,</w:t>
            </w:r>
            <w:proofErr w:type="gramEnd"/>
          </w:p>
          <w:p w:rsidR="007E0D0B" w:rsidRPr="008B7C50" w:rsidRDefault="007E0D0B" w:rsidP="008B7C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Ф.И.О.)</w:t>
            </w:r>
          </w:p>
        </w:tc>
        <w:tc>
          <w:tcPr>
            <w:tcW w:w="1984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Заседания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(номера</w:t>
            </w:r>
            <w:proofErr w:type="gramEnd"/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и даты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регистрации</w:t>
            </w:r>
          </w:p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протоколов)</w:t>
            </w:r>
          </w:p>
        </w:tc>
        <w:tc>
          <w:tcPr>
            <w:tcW w:w="4536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Рассматриваемые вопросы</w:t>
            </w:r>
          </w:p>
        </w:tc>
        <w:tc>
          <w:tcPr>
            <w:tcW w:w="3828" w:type="dxa"/>
            <w:vAlign w:val="center"/>
          </w:tcPr>
          <w:p w:rsidR="007E0D0B" w:rsidRPr="008B7C50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Ход исполнения</w:t>
            </w:r>
          </w:p>
        </w:tc>
      </w:tr>
      <w:tr w:rsidR="007E0D0B" w:rsidRPr="008B7C50" w:rsidTr="009C7850">
        <w:trPr>
          <w:trHeight w:val="274"/>
        </w:trPr>
        <w:tc>
          <w:tcPr>
            <w:tcW w:w="1951" w:type="dxa"/>
          </w:tcPr>
          <w:p w:rsidR="001C2938" w:rsidRPr="008B7C50" w:rsidRDefault="001C2938" w:rsidP="008B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городского округа </w:t>
            </w:r>
            <w:proofErr w:type="gramStart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8B7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января 2013г№4</w:t>
            </w:r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 «О комиссии по противодействию коррупции</w:t>
            </w:r>
          </w:p>
          <w:p w:rsidR="001C2938" w:rsidRPr="008B7C50" w:rsidRDefault="001B2F18" w:rsidP="008B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округа </w:t>
            </w:r>
            <w:proofErr w:type="gramStart"/>
            <w:r w:rsidR="001C2938" w:rsidRPr="008B7C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="001C2938" w:rsidRPr="008B7C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0D0B" w:rsidRPr="008B7C50" w:rsidRDefault="007E0D0B" w:rsidP="008B7C5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2938" w:rsidRPr="008B7C50" w:rsidRDefault="00AD2DB6" w:rsidP="001C29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>Лиханов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А.Г.-</w:t>
            </w:r>
            <w:r w:rsidR="001C2938" w:rsidRPr="008B7C50">
              <w:rPr>
                <w:rFonts w:ascii="Times New Roman" w:hAnsi="Times New Roman"/>
                <w:sz w:val="20"/>
                <w:szCs w:val="20"/>
              </w:rPr>
              <w:t xml:space="preserve">  Глава городского округа Верхотурский, председатель комиссии</w:t>
            </w:r>
          </w:p>
          <w:p w:rsidR="001C2938" w:rsidRPr="008B7C50" w:rsidRDefault="004226F7" w:rsidP="001C2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Трубина Л.В.-</w:t>
            </w:r>
            <w:r w:rsidR="001C2938" w:rsidRPr="008B7C50">
              <w:rPr>
                <w:rFonts w:ascii="Times New Roman" w:hAnsi="Times New Roman"/>
                <w:sz w:val="20"/>
                <w:szCs w:val="20"/>
              </w:rPr>
              <w:t xml:space="preserve">депутат Думы городского округа Верхотурский, заместитель председателя </w:t>
            </w:r>
          </w:p>
          <w:p w:rsidR="001C2938" w:rsidRPr="008B7C50" w:rsidRDefault="001C2938" w:rsidP="001C2938">
            <w:pPr>
              <w:rPr>
                <w:rFonts w:ascii="Times New Roman" w:hAnsi="Times New Roman"/>
                <w:sz w:val="20"/>
                <w:szCs w:val="20"/>
              </w:rPr>
            </w:pPr>
            <w:r w:rsidRPr="008B7C50">
              <w:rPr>
                <w:rFonts w:ascii="Times New Roman" w:hAnsi="Times New Roman"/>
                <w:sz w:val="20"/>
                <w:szCs w:val="20"/>
              </w:rPr>
              <w:t>комиссии;</w:t>
            </w:r>
          </w:p>
          <w:p w:rsidR="001C2938" w:rsidRPr="008B7C50" w:rsidRDefault="001C2938" w:rsidP="001C2938">
            <w:pPr>
              <w:rPr>
                <w:rFonts w:ascii="Times New Roman" w:hAnsi="Times New Roman"/>
                <w:sz w:val="20"/>
                <w:szCs w:val="20"/>
              </w:rPr>
            </w:pPr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Полозова О.А.- </w:t>
            </w:r>
            <w:r w:rsidRPr="008B7C50">
              <w:rPr>
                <w:rFonts w:ascii="Times New Roman" w:hAnsi="Times New Roman"/>
                <w:sz w:val="20"/>
                <w:szCs w:val="20"/>
              </w:rPr>
              <w:t>ведущий специалист организационно-правового отдела Думы городского округа Верхотурский, секретарь комиссии.</w:t>
            </w:r>
          </w:p>
          <w:p w:rsidR="001C2938" w:rsidRPr="008B7C50" w:rsidRDefault="001C2938" w:rsidP="001C2938">
            <w:pPr>
              <w:rPr>
                <w:rFonts w:ascii="Times New Roman" w:hAnsi="Times New Roman"/>
                <w:sz w:val="20"/>
                <w:szCs w:val="20"/>
              </w:rPr>
            </w:pPr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>Члены комиссии</w:t>
            </w:r>
            <w:r w:rsidRPr="008B7C5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2938" w:rsidRPr="008B7C50" w:rsidRDefault="001C2938" w:rsidP="001C29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>Дуркин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С.Ю</w:t>
            </w:r>
            <w:r w:rsidRPr="008B7C50">
              <w:rPr>
                <w:rFonts w:ascii="Times New Roman" w:hAnsi="Times New Roman"/>
                <w:sz w:val="20"/>
                <w:szCs w:val="20"/>
              </w:rPr>
              <w:t>.- заместитель начальника отдела полиции №33 ММО МВД России «</w:t>
            </w:r>
            <w:proofErr w:type="spellStart"/>
            <w:r w:rsidRPr="008B7C50">
              <w:rPr>
                <w:rFonts w:ascii="Times New Roman" w:hAnsi="Times New Roman"/>
                <w:sz w:val="20"/>
                <w:szCs w:val="20"/>
              </w:rPr>
              <w:t>Новолялинский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C2938" w:rsidRPr="008B7C50" w:rsidRDefault="001C2938" w:rsidP="001C2938">
            <w:pPr>
              <w:rPr>
                <w:rFonts w:ascii="Times New Roman" w:hAnsi="Times New Roman"/>
                <w:sz w:val="20"/>
                <w:szCs w:val="20"/>
              </w:rPr>
            </w:pPr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>Никитин А.Ю.</w:t>
            </w:r>
            <w:r w:rsidRPr="008B7C50">
              <w:rPr>
                <w:rFonts w:ascii="Times New Roman" w:hAnsi="Times New Roman"/>
                <w:sz w:val="20"/>
                <w:szCs w:val="20"/>
              </w:rPr>
              <w:t xml:space="preserve">-представитель отдела в </w:t>
            </w:r>
            <w:proofErr w:type="spellStart"/>
            <w:r w:rsidRPr="008B7C5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B7C5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B7C50">
              <w:rPr>
                <w:rFonts w:ascii="Times New Roman" w:hAnsi="Times New Roman"/>
                <w:sz w:val="20"/>
                <w:szCs w:val="20"/>
              </w:rPr>
              <w:t>ерове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</w:rPr>
              <w:t xml:space="preserve"> УФСБ по Свердловской области;</w:t>
            </w:r>
          </w:p>
          <w:p w:rsidR="001C2938" w:rsidRPr="008B7C50" w:rsidRDefault="001C2938" w:rsidP="001C29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>Коньшина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О.В</w:t>
            </w:r>
            <w:r w:rsidRPr="008B7C50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8B7C50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</w:rPr>
              <w:t>. начальника  межрайонной ИФНС РФ №7 по Свердловской области;</w:t>
            </w:r>
          </w:p>
          <w:p w:rsidR="001C2938" w:rsidRPr="008B7C50" w:rsidRDefault="001C2938" w:rsidP="001C29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>Кокоулина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Н.М</w:t>
            </w:r>
            <w:r w:rsidRPr="008B7C50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8B7C50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8B7C50">
              <w:rPr>
                <w:rFonts w:ascii="Times New Roman" w:hAnsi="Times New Roman"/>
                <w:sz w:val="20"/>
                <w:szCs w:val="20"/>
              </w:rPr>
              <w:t>. председателя Счетной палаты (контрольного органа) городского округа</w:t>
            </w:r>
          </w:p>
          <w:p w:rsidR="001C2938" w:rsidRPr="008B7C50" w:rsidRDefault="001C2938" w:rsidP="001C2938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8B7C50">
              <w:rPr>
                <w:rFonts w:ascii="Times New Roman" w:hAnsi="Times New Roman"/>
                <w:sz w:val="20"/>
                <w:szCs w:val="20"/>
              </w:rPr>
              <w:t>Верхотурский;</w:t>
            </w:r>
          </w:p>
          <w:p w:rsidR="007E0D0B" w:rsidRDefault="001C2938" w:rsidP="00957ADC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7C50">
              <w:rPr>
                <w:rFonts w:ascii="Times New Roman" w:hAnsi="Times New Roman"/>
                <w:sz w:val="20"/>
                <w:szCs w:val="20"/>
                <w:u w:val="single"/>
              </w:rPr>
              <w:t>Зубарев В.Н.</w:t>
            </w:r>
            <w:r w:rsidR="00957ADC" w:rsidRPr="008B7C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B7C50">
              <w:rPr>
                <w:rFonts w:ascii="Times New Roman" w:hAnsi="Times New Roman"/>
                <w:sz w:val="20"/>
                <w:szCs w:val="20"/>
              </w:rPr>
              <w:t xml:space="preserve">член </w:t>
            </w:r>
            <w:r w:rsidR="00957ADC" w:rsidRPr="008B7C50">
              <w:rPr>
                <w:rFonts w:ascii="Times New Roman" w:hAnsi="Times New Roman"/>
                <w:sz w:val="20"/>
                <w:szCs w:val="20"/>
              </w:rPr>
              <w:t xml:space="preserve">общественной </w:t>
            </w:r>
            <w:r w:rsidR="00957ADC" w:rsidRPr="008B7C50">
              <w:rPr>
                <w:rFonts w:ascii="Times New Roman" w:hAnsi="Times New Roman" w:cs="Times New Roman"/>
                <w:sz w:val="20"/>
                <w:szCs w:val="20"/>
              </w:rPr>
              <w:t>организации ветеранов войны  и труда, боевых действий, государственной службы, пенсионеров  Верхотурского района.</w:t>
            </w:r>
          </w:p>
          <w:p w:rsidR="004226F7" w:rsidRDefault="004226F7" w:rsidP="00957ADC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М.Ю.- корреспондент общественно-политической газеты «Новая жизнь»;</w:t>
            </w:r>
          </w:p>
          <w:p w:rsidR="004226F7" w:rsidRPr="008B7C50" w:rsidRDefault="004226F7" w:rsidP="00957ADC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Першин Ю.В.- глава Администрации городского округа Верхотурский.</w:t>
            </w:r>
          </w:p>
        </w:tc>
        <w:tc>
          <w:tcPr>
            <w:tcW w:w="1984" w:type="dxa"/>
          </w:tcPr>
          <w:p w:rsidR="007E0D0B" w:rsidRPr="008B7C50" w:rsidRDefault="00F14AD3" w:rsidP="008B7C5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Протокол заседания комиссии по противодействию коррупции на территории городского о</w:t>
            </w:r>
            <w:r w:rsidR="00A00A21">
              <w:rPr>
                <w:b w:val="0"/>
                <w:color w:val="auto"/>
                <w:sz w:val="20"/>
                <w:szCs w:val="20"/>
              </w:rPr>
              <w:t>круга Верхотурский от 26.03.2015</w:t>
            </w:r>
            <w:r>
              <w:rPr>
                <w:b w:val="0"/>
                <w:color w:val="auto"/>
                <w:sz w:val="20"/>
                <w:szCs w:val="20"/>
              </w:rPr>
              <w:t>г №1</w:t>
            </w:r>
          </w:p>
        </w:tc>
        <w:tc>
          <w:tcPr>
            <w:tcW w:w="4536" w:type="dxa"/>
          </w:tcPr>
          <w:p w:rsidR="00394C75" w:rsidRDefault="00394C75" w:rsidP="00367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3674E7" w:rsidRPr="003674E7" w:rsidRDefault="003674E7" w:rsidP="00367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1. О представлении информации по</w:t>
            </w:r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2014 году.</w:t>
            </w:r>
          </w:p>
          <w:p w:rsidR="003674E7" w:rsidRPr="003674E7" w:rsidRDefault="003674E7" w:rsidP="003674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Докладчики: Глушкова С.Н.-начальник Финансового управления </w:t>
            </w:r>
          </w:p>
          <w:p w:rsidR="003674E7" w:rsidRPr="003674E7" w:rsidRDefault="003674E7" w:rsidP="00367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          Администрации городского округа Верхотурский;</w:t>
            </w:r>
          </w:p>
          <w:p w:rsidR="003674E7" w:rsidRPr="003674E7" w:rsidRDefault="003674E7" w:rsidP="003674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Головкова Т.В.- начальник Управления образования Администрации городского округа Верхотурский;</w:t>
            </w:r>
          </w:p>
          <w:p w:rsidR="003674E7" w:rsidRPr="003674E7" w:rsidRDefault="003674E7" w:rsidP="003674E7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3674E7" w:rsidRPr="003674E7" w:rsidRDefault="003674E7" w:rsidP="003674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Позднякова Л.П.- ведущий специалист юридического отдела </w:t>
            </w: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Верхотурский;</w:t>
            </w:r>
          </w:p>
          <w:p w:rsidR="003674E7" w:rsidRPr="003674E7" w:rsidRDefault="003674E7" w:rsidP="00367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2015 года;</w:t>
            </w:r>
          </w:p>
          <w:p w:rsidR="003674E7" w:rsidRPr="003674E7" w:rsidRDefault="003674E7" w:rsidP="003674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О.А.- </w:t>
            </w: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Администрации городского округа Верхотурский.</w:t>
            </w:r>
          </w:p>
          <w:p w:rsidR="003674E7" w:rsidRPr="003674E7" w:rsidRDefault="003674E7" w:rsidP="00367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4E7" w:rsidRPr="003674E7" w:rsidRDefault="003674E7" w:rsidP="00367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4. Об организации эффективной работы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      </w:r>
          </w:p>
          <w:p w:rsidR="003674E7" w:rsidRPr="003674E7" w:rsidRDefault="003674E7" w:rsidP="003674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О.А.- </w:t>
            </w:r>
            <w:r w:rsidRPr="00367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организационного отдела Администрации городского округа Верхотурский;</w:t>
            </w:r>
          </w:p>
          <w:p w:rsidR="003674E7" w:rsidRPr="003674E7" w:rsidRDefault="003674E7" w:rsidP="00367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работы по соблюдению муниципальными служащими городского округа </w:t>
            </w:r>
            <w:proofErr w:type="gramStart"/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этики и служебного поведения</w:t>
            </w:r>
          </w:p>
          <w:p w:rsidR="003674E7" w:rsidRPr="003674E7" w:rsidRDefault="003674E7" w:rsidP="003674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О.А.- </w:t>
            </w: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Администрации городского округа Верхотурский;</w:t>
            </w:r>
          </w:p>
          <w:p w:rsidR="003674E7" w:rsidRPr="003674E7" w:rsidRDefault="003674E7" w:rsidP="003674E7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 представлении информации по результатам проведения социологического опроса об уровне коррумпированности в сфере муниципальной службы;</w:t>
            </w:r>
          </w:p>
          <w:p w:rsidR="003674E7" w:rsidRPr="003674E7" w:rsidRDefault="003674E7" w:rsidP="003674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3674E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О.А.- </w:t>
            </w:r>
            <w:r w:rsidRPr="003674E7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Администрации городского округа Верхотурский.</w:t>
            </w:r>
          </w:p>
          <w:p w:rsidR="007E0D0B" w:rsidRPr="008B7C50" w:rsidRDefault="007E0D0B" w:rsidP="00DE536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</w:tcPr>
          <w:p w:rsid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первому вопросу: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Финансового управления Администрации городского округа Верхотурский С.Н. Глушковой, доклад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 образования Администрации городского округа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 (ГРБС) Головковой Т.В., информацию председателя Счетной палаты (контрольного органа) городского округа Верхотурский </w:t>
            </w:r>
            <w:proofErr w:type="spell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Кокоулиной</w:t>
            </w:r>
            <w:proofErr w:type="spell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2. Внести следующее дополнение в план работы комиссии по противодействию коррупции в городском округе Верхотурский на 2015 год:</w:t>
            </w:r>
          </w:p>
          <w:p w:rsidR="009C7850" w:rsidRPr="009C7850" w:rsidRDefault="009C7850" w:rsidP="009C7850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9C78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четвертом квартале 2015 года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заслушать руководителей </w:t>
            </w:r>
            <w:r w:rsidRPr="009C78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главных администраторов доходов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бюджета городского округа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,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главных распорядителей бюджетных средств городского округа Верхотурский на заседании комиссии по противодействию коррупции в городском округе Верхотурский по вопросу: «О представлении информации по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2015 году», в целях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выработки комиссионного решения для предотвращения в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Ответственный: Полозова О.А.- секретарь комиссии по противодействию коррупции в городском округе Верхотурский;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Срок: в четвертом квартале 2015 года.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3. Рекомендовать Администрации ГО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3.1. Провести обучающий семинар для руководителей и главных бухгалтеров </w:t>
            </w:r>
            <w:r w:rsidRPr="009C78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главных администраторов доходов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бюджета городского округа Верхотурский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,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главных распорядителей бюджетных средств городского округа Верхотурский по теме: «О порядке проведения внутреннего финансового контроля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над расходованием бюджетных средств городского округа </w:t>
            </w:r>
            <w:proofErr w:type="gramStart"/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Ответственный: Глушкова С.Н.- начальник Финансового управления Администрации городского округа Верхотурский.</w:t>
            </w:r>
          </w:p>
          <w:p w:rsid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Срок: до 01 июля 2015 года.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78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</w:t>
            </w:r>
            <w:r w:rsidR="000324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полнен настоящий пун</w:t>
            </w:r>
            <w:proofErr w:type="gramStart"/>
            <w:r w:rsidR="000324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кт в ср</w:t>
            </w:r>
            <w:proofErr w:type="gramEnd"/>
            <w:r w:rsidR="000324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 03</w:t>
            </w:r>
            <w:r w:rsidRPr="009C78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.04.2015г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Проведен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для руководителей и главных бухгалтеров </w:t>
            </w:r>
            <w:r w:rsidRPr="009C78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главных администраторов доходов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бюджета городского округа Верхотурский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,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главных распорядителей бюджетных средств городского округа Верхотурский по теме: «О порядке проведения внутреннего финансового контроля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над расходованием бюджетных средств городского округа </w:t>
            </w:r>
            <w:proofErr w:type="gramStart"/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3.2.Обеспечить строгий контроль и организовать работу по выполнению пункта 3.1. настоящего решения комиссии по противодействию коррупции на территории городского округа Верхотурский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Бердникова Н.Ю.- </w:t>
            </w:r>
            <w:proofErr w:type="spell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. главы Администрации ГО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установленными сроками в решении комиссии.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выполнении подпункта 3.1. настоящего решения комиссии по противодействию коррупции представить секретарю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(Полозовой О.А.)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Срок: не позднее трех рабочих дней со дня истечения срока исполнения настоящего решения.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4. Рекомендовать органам внутреннего финансового контроля городского округа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Активизировать работу по проведению внутреннего финансового контроля в соответствии с Положением о бюджетном процессе в городском округе Верхотурский, утвержденным Решением Думы городского округа Верхотурский от 28.03.2012г №18, по результатам проведения проверок представлять в правоохранительные органы городского округа Верхотурский и Финансовому управлению Администрации городского округа Верхотурский акты (заключения) по результатам проведения контрольных мероприятий, в целях применения мер по предупреждению в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 – в течени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4.2. Органам внутреннего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 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 – в течени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4.3. Главным распорядителям бюджетных средств 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координировать (согласовывать) свои годовые планы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мероприятий 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над расходованием бюджетных средств городского округа Верхотурский с Финансовым управлением Администрации городского 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округа Верхотурский, Счетной палатой (контрольным органом) городского округа Верхотурский.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 – в течени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5. Рекомендовать Счетной палате (контрольному органу) городского округа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5.1.Органам внешнего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</w:t>
            </w:r>
          </w:p>
          <w:p w:rsid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 – в течени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9C7850" w:rsidRDefault="009C7850" w:rsidP="009C78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b/>
                <w:sz w:val="20"/>
                <w:szCs w:val="20"/>
              </w:rPr>
              <w:t>По второму вопросу:</w:t>
            </w:r>
          </w:p>
          <w:p w:rsidR="009C7850" w:rsidRPr="009C7850" w:rsidRDefault="009C7850" w:rsidP="009C78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1. Принять к сведению доклад ведущего специалиста юридического отдела Администрации городского округа Верхотурский Л.П. Поздняковой;</w:t>
            </w:r>
          </w:p>
          <w:p w:rsidR="009C7850" w:rsidRPr="009C7850" w:rsidRDefault="009C7850" w:rsidP="009C785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7850" w:rsidRPr="009C7850" w:rsidRDefault="009C7850" w:rsidP="009C7850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рассматривать на заседаниях комиссии по противодействию коррупции информацию 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</w:t>
            </w:r>
            <w:r w:rsidRPr="009C7850">
              <w:rPr>
                <w:rFonts w:ascii="Times New Roman" w:eastAsia="Courier New" w:hAnsi="Times New Roman" w:cs="Times New Roman"/>
                <w:sz w:val="20"/>
                <w:szCs w:val="20"/>
                <w:u w:val="single"/>
              </w:rPr>
              <w:t>в целях выработки и принятия мер по предупреждению и устранению причин выявленных нарушений в органах местного самоуправления ГО Верхотурский.</w:t>
            </w:r>
            <w:proofErr w:type="gramEnd"/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Позднякова Л.П.-ведущий специалист юридического отдела Администрации ГО </w:t>
            </w:r>
            <w:r w:rsidRPr="009C7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Верхотурский.</w:t>
            </w:r>
          </w:p>
          <w:p w:rsidR="009C7850" w:rsidRPr="009C7850" w:rsidRDefault="009C7850" w:rsidP="009C785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Срок – в течение 2015 года.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2.2. Обеспечить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пункта 2.1. настоящего решения комиссии по противодействию коррупции на территории ГО Верхотурский</w:t>
            </w:r>
          </w:p>
          <w:p w:rsidR="009C7850" w:rsidRPr="009C7850" w:rsidRDefault="009C7850" w:rsidP="009C7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Бердникова Н.Ю.- </w:t>
            </w:r>
            <w:proofErr w:type="spell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. главы Администрации ГО 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850" w:rsidRDefault="009C7850" w:rsidP="009C785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gramStart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9C7850">
              <w:rPr>
                <w:rFonts w:ascii="Times New Roman" w:hAnsi="Times New Roman" w:cs="Times New Roman"/>
                <w:sz w:val="20"/>
                <w:szCs w:val="20"/>
              </w:rPr>
              <w:t xml:space="preserve"> до 31 декабря 2015 года.</w:t>
            </w:r>
          </w:p>
          <w:p w:rsidR="005E15C1" w:rsidRPr="005E15C1" w:rsidRDefault="005E15C1" w:rsidP="005E1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5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  <w:r w:rsidRPr="005E15C1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      </w:r>
          </w:p>
          <w:p w:rsidR="005E15C1" w:rsidRPr="005E15C1" w:rsidRDefault="005E15C1" w:rsidP="005E1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5C1">
              <w:rPr>
                <w:rFonts w:ascii="Times New Roman" w:hAnsi="Times New Roman" w:cs="Times New Roman"/>
                <w:sz w:val="20"/>
                <w:szCs w:val="20"/>
              </w:rPr>
              <w:t>Ответственный: Позднякова Л.П.-ведущий специалист юридического отдела Администрации ГО Верхотурский.</w:t>
            </w:r>
          </w:p>
          <w:p w:rsidR="005E15C1" w:rsidRDefault="005E15C1" w:rsidP="005E1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5C1">
              <w:rPr>
                <w:rFonts w:ascii="Times New Roman" w:hAnsi="Times New Roman" w:cs="Times New Roman"/>
                <w:sz w:val="20"/>
                <w:szCs w:val="20"/>
              </w:rPr>
              <w:t>Срок – до 31 декабря 2015 года.</w:t>
            </w:r>
          </w:p>
          <w:p w:rsidR="008D789C" w:rsidRDefault="00DD4984" w:rsidP="005E1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b/>
                <w:sz w:val="20"/>
                <w:szCs w:val="20"/>
              </w:rPr>
              <w:t>По третьему вопросу:</w:t>
            </w:r>
          </w:p>
          <w:p w:rsidR="00DD4984" w:rsidRPr="00DD4984" w:rsidRDefault="00DD4984" w:rsidP="00DD498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2.1. Решить все организационные вопросы по «телефону доверия»: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 2.1.1. Приобрести программно-аппаратный комплекс, обеспечивающий работу «телефона доверия», который должен иметь следующие функциональные возможности:</w:t>
            </w:r>
          </w:p>
          <w:p w:rsidR="00DD4984" w:rsidRPr="00DD4984" w:rsidRDefault="00DD4984" w:rsidP="00DD49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- соединение позвонившего лица со специалистом, ответственным за прием сообщений по телефону доверия, или работа в режиме автоответчика;</w:t>
            </w:r>
          </w:p>
          <w:p w:rsidR="00DD4984" w:rsidRPr="00DD4984" w:rsidRDefault="00DD4984" w:rsidP="00DD49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автоматическое определение </w:t>
            </w:r>
            <w:r w:rsidRPr="00DD4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 вызывающего абонента;</w:t>
            </w:r>
          </w:p>
          <w:p w:rsidR="00DD4984" w:rsidRPr="00DD4984" w:rsidRDefault="00DD4984" w:rsidP="00DD49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городского округа Верхотурский.</w:t>
            </w:r>
          </w:p>
          <w:p w:rsid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Срок: до 01 мая 2015 года</w:t>
            </w:r>
          </w:p>
          <w:p w:rsidR="005D2D17" w:rsidRPr="005D2D17" w:rsidRDefault="005D2D17" w:rsidP="00DD49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17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выполняется с нарушением сроков выполнения.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2.1.2. Проработать вопрос о выделении отдельной телефонной линии для установки программно-аппаратного комплекса для «телефона доверия».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городского округа Верхотурский.</w:t>
            </w:r>
          </w:p>
          <w:p w:rsid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Срок: до 01 мая 2015 года.</w:t>
            </w:r>
          </w:p>
          <w:p w:rsidR="005D2D17" w:rsidRPr="005D2D17" w:rsidRDefault="005D2D17" w:rsidP="00DD49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17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выполняется с нарушением сроков выполнения.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строгий контроль и организовать работу по выполнению плана мероприятий </w:t>
            </w:r>
            <w:r w:rsidRPr="00DD4984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2015 год;</w:t>
            </w:r>
            <w:proofErr w:type="gramEnd"/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Бердникова Н.Ю.- </w:t>
            </w:r>
            <w:proofErr w:type="spell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. главы Администрации ГО </w:t>
            </w:r>
            <w:proofErr w:type="gram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Срок – в соответствии с установленными сроками в решении комиссии.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2.2.</w:t>
            </w: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выполнении подпункта 2.1. настоящего решения комиссии по противодействию коррупции представить секретарю комиссии (Полозовой О.А.)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Срок-не позднее трех рабочих дней со дня истечения срока исполнения настоящего решения.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2.3. Ежеквартально рассматривать на заседаниях комиссии по противодействию коррупции на </w:t>
            </w:r>
            <w:r w:rsidRPr="00DD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территории ГО </w:t>
            </w:r>
            <w:proofErr w:type="gramStart"/>
            <w:r w:rsidRPr="00DD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Верхотурский</w:t>
            </w:r>
            <w:proofErr w:type="gramEnd"/>
            <w:r w:rsidRPr="00DD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результаты выполнения </w:t>
            </w:r>
            <w:r w:rsidRPr="00DD4984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года».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</w:t>
            </w:r>
          </w:p>
          <w:p w:rsidR="00DD4984" w:rsidRPr="00DD4984" w:rsidRDefault="00DD4984" w:rsidP="00D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gramStart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DD4984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ежеквартально, до 10 числа месяца, следующего за отчетным периодом.</w:t>
            </w:r>
          </w:p>
          <w:p w:rsidR="00DD4984" w:rsidRPr="00DD4984" w:rsidRDefault="003F7B76" w:rsidP="005E1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четвертому вопросу:</w:t>
            </w:r>
          </w:p>
          <w:p w:rsidR="00EF01C8" w:rsidRPr="00EF01C8" w:rsidRDefault="00EF01C8" w:rsidP="00EF01C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1C8" w:rsidRPr="00EF01C8" w:rsidRDefault="00EF01C8" w:rsidP="00EF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01C8" w:rsidRPr="00EF01C8" w:rsidRDefault="00EF01C8" w:rsidP="00EF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городского округа Верхотурский в разделе «Противодействие коррупции» во вкладке «Объявления» разместить информацию о представлении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срок до 01 апреля 2015 года, а также во вкладке «Формы и бланки» разместить форму справки о доходах, расходах, об имуществе и обязательствах имущественного</w:t>
            </w:r>
            <w:proofErr w:type="gramEnd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и указать ссылку на официальный сайт Правительства Свердловской области, вкладку «Сведения о доходах», в целях возможности муниципальных служащих органов местного самоуправления ГО Верхотурский при заполнении настоящей справки воспользоваться специальной программой «Справки БК» и методическими рекомендациями по вопросам представления сведений о доходах, расходах, об имуществе и </w:t>
            </w:r>
            <w:r w:rsidRPr="00EF0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обязательствах имущественного характера.</w:t>
            </w:r>
          </w:p>
          <w:p w:rsidR="00EF01C8" w:rsidRPr="00EF01C8" w:rsidRDefault="00EF01C8" w:rsidP="00EF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Верхотурский.</w:t>
            </w:r>
          </w:p>
          <w:p w:rsidR="00EF01C8" w:rsidRPr="00EF01C8" w:rsidRDefault="00EF01C8" w:rsidP="00EF01C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Срок: до 01 апреля 2015 года.</w:t>
            </w:r>
          </w:p>
          <w:p w:rsidR="00EF01C8" w:rsidRPr="00EF01C8" w:rsidRDefault="00EF01C8" w:rsidP="00EF01C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 в установленные сроки.</w:t>
            </w:r>
          </w:p>
          <w:p w:rsidR="00EF01C8" w:rsidRPr="00EF01C8" w:rsidRDefault="00EF01C8" w:rsidP="00EF01C8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Положением «О деятельности комиссии городского округа Верхотурский по 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интересов», утвержденным Решением Думы городского округа Верхотурский №59 от 31.10.2013г.</w:t>
            </w:r>
            <w:proofErr w:type="gramEnd"/>
          </w:p>
          <w:p w:rsidR="00EF01C8" w:rsidRPr="00EF01C8" w:rsidRDefault="00EF01C8" w:rsidP="00DE5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Верхотурский.</w:t>
            </w:r>
          </w:p>
          <w:p w:rsidR="00EF01C8" w:rsidRDefault="00EF01C8" w:rsidP="00EF01C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F01C8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244A09" w:rsidRPr="00244A09" w:rsidRDefault="00244A09" w:rsidP="00EF01C8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b/>
                <w:sz w:val="20"/>
                <w:szCs w:val="20"/>
              </w:rPr>
              <w:t>По пятому вопросу:</w:t>
            </w:r>
          </w:p>
          <w:p w:rsidR="00244A09" w:rsidRPr="00244A09" w:rsidRDefault="00244A09" w:rsidP="0024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A09" w:rsidRPr="00244A09" w:rsidRDefault="00244A09" w:rsidP="0024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4A09" w:rsidRPr="00244A09" w:rsidRDefault="00244A09" w:rsidP="0024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2.1. Усилить </w:t>
            </w:r>
            <w:proofErr w:type="gram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этических норм и правил служебного поведения муниципальными служащими для достойного выполнения ими своей профессиональной деятельности, а также оказать содействие в укреплении авторитета муниципальных служащих, доверия граждан городского округа Верхотурский к Администрации городского округа Верхотурский</w:t>
            </w:r>
          </w:p>
          <w:p w:rsidR="00244A09" w:rsidRPr="00244A09" w:rsidRDefault="00244A09" w:rsidP="0024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Ответственный: Бердникова Н.Ю.- </w:t>
            </w:r>
            <w:proofErr w:type="spell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. главы Администрации городского округа </w:t>
            </w:r>
            <w:proofErr w:type="gram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244A09" w:rsidRPr="00244A09" w:rsidRDefault="00244A09" w:rsidP="0024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244A09" w:rsidRPr="00244A09" w:rsidRDefault="00244A09" w:rsidP="0024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систематически.</w:t>
            </w:r>
          </w:p>
          <w:p w:rsidR="00244A09" w:rsidRPr="00244A09" w:rsidRDefault="00244A09" w:rsidP="00244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2.2. Каждое нарушение муниципальными служащими положений Кодекса этики и служебного положения рассматривать на заседании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 и урегулированию конфликта интересов, а в случаях, предусмотренных федеральными законами, нарушение положений настоящего Кодекса, применять к муниципальному служащему соответствующие меры ответственности.</w:t>
            </w:r>
          </w:p>
          <w:p w:rsidR="00244A09" w:rsidRPr="00244A09" w:rsidRDefault="00244A09" w:rsidP="0024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Верхотурский.</w:t>
            </w:r>
          </w:p>
          <w:p w:rsidR="00244A09" w:rsidRPr="00244A09" w:rsidRDefault="00244A09" w:rsidP="0024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44A09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244A09" w:rsidRPr="00244A09" w:rsidRDefault="00244A09" w:rsidP="00244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по мере необходимости.</w:t>
            </w:r>
          </w:p>
          <w:p w:rsidR="005E15C1" w:rsidRDefault="00015F4B" w:rsidP="009C7850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b/>
                <w:sz w:val="20"/>
                <w:szCs w:val="20"/>
              </w:rPr>
              <w:t>По шестому вопросу: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5F4B" w:rsidRPr="00015F4B" w:rsidRDefault="00015F4B" w:rsidP="00015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2.1. Продолжить</w:t>
            </w:r>
            <w:r w:rsidRPr="00015F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11.04.2014г. №226 "О Национальном плане противодействия коррупции на 2014 - 2015 годы», Областного закона от 20.02.2009г. №2–ОЗ «О противодействии коррупции в Свердловской области»;</w:t>
            </w:r>
          </w:p>
          <w:p w:rsidR="00015F4B" w:rsidRPr="00015F4B" w:rsidRDefault="00015F4B" w:rsidP="00015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Бердникова Н.Ю.- </w:t>
            </w:r>
            <w:proofErr w:type="spell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. главы Администрации ГО 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Срок- в течени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систематически.</w:t>
            </w:r>
          </w:p>
          <w:p w:rsidR="00015F4B" w:rsidRPr="00015F4B" w:rsidRDefault="00015F4B" w:rsidP="00015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2.2. Обеспечить проведение социологического 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опроса населения уровня восприятия коррупции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округе Верхотурский на территории городского округа Верхотурский – один раз в год, в первом квартале текущего года;</w:t>
            </w:r>
          </w:p>
          <w:p w:rsidR="00015F4B" w:rsidRPr="00015F4B" w:rsidRDefault="00015F4B" w:rsidP="00015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орг. отдела Администрации ГО Верхотурский;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в установленные сроки.</w:t>
            </w:r>
          </w:p>
          <w:p w:rsidR="00015F4B" w:rsidRPr="00015F4B" w:rsidRDefault="00015F4B" w:rsidP="00015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2.3. Обеспечить 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пункта 2.2. настоящего решения комиссии по противодействию коррупции на территории ГО Верхотурский;</w:t>
            </w:r>
          </w:p>
          <w:p w:rsidR="00015F4B" w:rsidRPr="00015F4B" w:rsidRDefault="00015F4B" w:rsidP="00015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Бердникова Н.Ю.- </w:t>
            </w:r>
            <w:proofErr w:type="spell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. главы Администрации ГО 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Срок- в течени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2015 года.</w:t>
            </w:r>
          </w:p>
          <w:p w:rsidR="00015F4B" w:rsidRPr="00015F4B" w:rsidRDefault="00015F4B" w:rsidP="00015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2.4. Представить информацию о результатах 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проведения социологического опроса населения уровня восприятия коррупции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округе Верхотурский секретарю комиссии по противодействию коррупции на территории ГО Верхотурский (Полозовой О.А.)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Срок: 01 апреля 2015г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2.5. Информацию о результатах </w:t>
            </w:r>
            <w:proofErr w:type="gramStart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проведения социологического опроса населения уровня восприятия коррупции</w:t>
            </w:r>
            <w:proofErr w:type="gramEnd"/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округе Верхотурский разместить на официальном сайте городского округа Верхотурский в разделе: «Противодействие коррупции» в</w:t>
            </w:r>
            <w:r w:rsidRPr="00015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информационно-телекоммуникационной</w:t>
            </w: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Интернет.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Полозова О.А.- </w:t>
            </w:r>
            <w:r w:rsidRPr="00015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секретарь комиссии по противодействию коррупции на территории ГО Верхотурский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4B">
              <w:rPr>
                <w:rFonts w:ascii="Times New Roman" w:hAnsi="Times New Roman" w:cs="Times New Roman"/>
                <w:sz w:val="20"/>
                <w:szCs w:val="20"/>
              </w:rPr>
              <w:t>Срок: до 10 апреля 2015года.</w:t>
            </w:r>
          </w:p>
          <w:p w:rsidR="00015F4B" w:rsidRPr="00015F4B" w:rsidRDefault="00015F4B" w:rsidP="00015F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 в установленные сроки.</w:t>
            </w:r>
          </w:p>
          <w:p w:rsidR="009C7850" w:rsidRPr="00015F4B" w:rsidRDefault="009C7850" w:rsidP="00015F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D0B" w:rsidRPr="005E473D" w:rsidRDefault="007E0D0B" w:rsidP="00997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D0B" w:rsidRPr="008B7C50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7E0D0B" w:rsidRPr="004E168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3.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Организация планирования мероприятий по противодействию коррупции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486"/>
        <w:gridCol w:w="1758"/>
        <w:gridCol w:w="1608"/>
        <w:gridCol w:w="2321"/>
        <w:gridCol w:w="2057"/>
        <w:gridCol w:w="4187"/>
      </w:tblGrid>
      <w:tr w:rsidR="009751FA" w:rsidRPr="008B7C50" w:rsidTr="00A47751">
        <w:tc>
          <w:tcPr>
            <w:tcW w:w="3486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Наличие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специального</w:t>
            </w:r>
            <w:proofErr w:type="gramEnd"/>
          </w:p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плана по противодействию коррупции (название)</w:t>
            </w:r>
          </w:p>
        </w:tc>
        <w:tc>
          <w:tcPr>
            <w:tcW w:w="1758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утверждения</w:t>
            </w:r>
          </w:p>
        </w:tc>
        <w:tc>
          <w:tcPr>
            <w:tcW w:w="1608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утвержден</w:t>
            </w:r>
            <w:proofErr w:type="gramEnd"/>
          </w:p>
        </w:tc>
        <w:tc>
          <w:tcPr>
            <w:tcW w:w="2321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</w:t>
            </w:r>
          </w:p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запланированных мероприятий</w:t>
            </w:r>
          </w:p>
        </w:tc>
        <w:tc>
          <w:tcPr>
            <w:tcW w:w="2057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</w:t>
            </w:r>
          </w:p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выполненных</w:t>
            </w:r>
          </w:p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4187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Какие достигнуты целевые показатели в сфере противодействия коррупции</w:t>
            </w:r>
          </w:p>
        </w:tc>
      </w:tr>
      <w:tr w:rsidR="009751FA" w:rsidRPr="008B7C50" w:rsidTr="00A47751">
        <w:tc>
          <w:tcPr>
            <w:tcW w:w="3486" w:type="dxa"/>
          </w:tcPr>
          <w:p w:rsidR="009751FA" w:rsidRPr="008B7C50" w:rsidRDefault="00B77E52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Принят П</w:t>
            </w:r>
            <w:r w:rsidR="004F0E28" w:rsidRPr="008B7C50">
              <w:rPr>
                <w:b w:val="0"/>
                <w:color w:val="auto"/>
                <w:sz w:val="20"/>
                <w:szCs w:val="20"/>
              </w:rPr>
              <w:t>лан противодействия коррупции в город</w:t>
            </w:r>
            <w:r w:rsidR="00847176">
              <w:rPr>
                <w:b w:val="0"/>
                <w:color w:val="auto"/>
                <w:sz w:val="20"/>
                <w:szCs w:val="20"/>
              </w:rPr>
              <w:t>ском округе Верхотурский на 2015</w:t>
            </w:r>
            <w:r w:rsidR="004F0E28" w:rsidRPr="008B7C50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758" w:type="dxa"/>
          </w:tcPr>
          <w:p w:rsidR="009751FA" w:rsidRPr="008B7C50" w:rsidRDefault="001A2F4E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24 декабря </w:t>
            </w:r>
            <w:r w:rsidR="004F0E28" w:rsidRPr="008B7C50">
              <w:rPr>
                <w:b w:val="0"/>
                <w:color w:val="auto"/>
                <w:sz w:val="20"/>
                <w:szCs w:val="20"/>
              </w:rPr>
              <w:t>2014 года</w:t>
            </w:r>
          </w:p>
        </w:tc>
        <w:tc>
          <w:tcPr>
            <w:tcW w:w="1608" w:type="dxa"/>
          </w:tcPr>
          <w:p w:rsidR="009751FA" w:rsidRPr="008B7C50" w:rsidRDefault="004F0E28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Утвержден постановлением Главы городского округа Верхотурский</w:t>
            </w:r>
            <w:r w:rsidR="001A2F4E">
              <w:rPr>
                <w:b w:val="0"/>
                <w:color w:val="auto"/>
                <w:sz w:val="20"/>
                <w:szCs w:val="20"/>
              </w:rPr>
              <w:t xml:space="preserve"> от 24.12.2014г №84</w:t>
            </w:r>
          </w:p>
        </w:tc>
        <w:tc>
          <w:tcPr>
            <w:tcW w:w="2321" w:type="dxa"/>
          </w:tcPr>
          <w:p w:rsidR="00D25446" w:rsidRPr="008B7C50" w:rsidRDefault="00D25446" w:rsidP="00D2544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</w:t>
            </w:r>
          </w:p>
          <w:p w:rsidR="009751FA" w:rsidRPr="008B7C50" w:rsidRDefault="00D25446" w:rsidP="00D2544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запланированных мероприятий- 25</w:t>
            </w:r>
          </w:p>
        </w:tc>
        <w:tc>
          <w:tcPr>
            <w:tcW w:w="2057" w:type="dxa"/>
          </w:tcPr>
          <w:p w:rsidR="008B7C50" w:rsidRPr="008B7C50" w:rsidRDefault="001B2F18" w:rsidP="00D2544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2 мероприятия </w:t>
            </w:r>
          </w:p>
          <w:p w:rsidR="009751FA" w:rsidRPr="008B7C50" w:rsidRDefault="001B2F18" w:rsidP="00D2544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плана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4187" w:type="dxa"/>
          </w:tcPr>
          <w:p w:rsidR="008B7C50" w:rsidRPr="008B7C50" w:rsidRDefault="008B7C50" w:rsidP="008B7C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B7C50">
              <w:rPr>
                <w:rFonts w:ascii="Times New Roman" w:hAnsi="Times New Roman" w:cs="Times New Roman"/>
              </w:rPr>
              <w:t xml:space="preserve">Снижение уровня коррупции при исполнении органами местного самоуправления городского округа </w:t>
            </w:r>
            <w:proofErr w:type="gramStart"/>
            <w:r w:rsidRPr="008B7C5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8B7C50">
              <w:rPr>
                <w:rFonts w:ascii="Times New Roman" w:hAnsi="Times New Roman" w:cs="Times New Roman"/>
              </w:rPr>
              <w:t xml:space="preserve"> полномочий по решению вопросов местного значения. </w:t>
            </w:r>
          </w:p>
          <w:p w:rsidR="008B7C50" w:rsidRPr="008B7C50" w:rsidRDefault="008B7C50" w:rsidP="008B7C50">
            <w:pPr>
              <w:pStyle w:val="ConsPlusCell"/>
              <w:widowControl/>
              <w:rPr>
                <w:rFonts w:ascii="Times New Roman" w:eastAsia="Courier New" w:hAnsi="Times New Roman" w:cs="Courier New"/>
              </w:rPr>
            </w:pPr>
            <w:r w:rsidRPr="008B7C50">
              <w:rPr>
                <w:rFonts w:ascii="Times New Roman" w:hAnsi="Times New Roman" w:cs="Times New Roman"/>
              </w:rPr>
              <w:t>-</w:t>
            </w:r>
            <w:r w:rsidRPr="008B7C50">
              <w:rPr>
                <w:rFonts w:ascii="Times New Roman" w:eastAsia="Courier New" w:hAnsi="Times New Roman" w:cs="Courier New"/>
              </w:rPr>
              <w:t>укрепление доверия граждан к органам местного самоуправления;</w:t>
            </w:r>
          </w:p>
          <w:p w:rsidR="009751FA" w:rsidRPr="008B7C50" w:rsidRDefault="008B7C50" w:rsidP="008B7C5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-снижению </w:t>
            </w:r>
            <w:proofErr w:type="spellStart"/>
            <w:r w:rsidRPr="008B7C50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>коррупциогенности</w:t>
            </w:r>
            <w:proofErr w:type="spellEnd"/>
            <w:r w:rsidRPr="008B7C50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 нормативных правовых актов.</w:t>
            </w:r>
          </w:p>
        </w:tc>
      </w:tr>
    </w:tbl>
    <w:p w:rsidR="009A270B" w:rsidRPr="008B7C50" w:rsidRDefault="009A270B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751FA" w:rsidRPr="008B7C50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4.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Наличие целевых программ по профилактике коррупции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24"/>
        <w:gridCol w:w="1895"/>
        <w:gridCol w:w="1693"/>
        <w:gridCol w:w="2183"/>
        <w:gridCol w:w="4218"/>
        <w:gridCol w:w="3004"/>
      </w:tblGrid>
      <w:tr w:rsidR="00A47751" w:rsidRPr="008B7C50" w:rsidTr="00A47751">
        <w:tc>
          <w:tcPr>
            <w:tcW w:w="2518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программы по профилактике коррупции</w:t>
            </w:r>
          </w:p>
        </w:tc>
        <w:tc>
          <w:tcPr>
            <w:tcW w:w="1985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утверждения</w:t>
            </w:r>
          </w:p>
        </w:tc>
        <w:tc>
          <w:tcPr>
            <w:tcW w:w="1701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Кем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утверждена</w:t>
            </w:r>
            <w:proofErr w:type="gramEnd"/>
          </w:p>
        </w:tc>
        <w:tc>
          <w:tcPr>
            <w:tcW w:w="2268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Объемы финансирования</w:t>
            </w:r>
          </w:p>
        </w:tc>
        <w:tc>
          <w:tcPr>
            <w:tcW w:w="4536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мероприятий</w:t>
            </w:r>
          </w:p>
        </w:tc>
        <w:tc>
          <w:tcPr>
            <w:tcW w:w="2409" w:type="dxa"/>
            <w:vAlign w:val="center"/>
          </w:tcPr>
          <w:p w:rsidR="009751FA" w:rsidRPr="008B7C50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Ход выполнения</w:t>
            </w:r>
          </w:p>
        </w:tc>
      </w:tr>
      <w:tr w:rsidR="00285B48" w:rsidRPr="00D459A7" w:rsidTr="00A47751">
        <w:tc>
          <w:tcPr>
            <w:tcW w:w="2518" w:type="dxa"/>
          </w:tcPr>
          <w:p w:rsidR="009751FA" w:rsidRPr="00D459A7" w:rsidRDefault="00DA17E9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Муниципальная программа городского округа </w:t>
            </w:r>
            <w:proofErr w:type="gramStart"/>
            <w:r w:rsidRPr="00D459A7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  <w:r w:rsidRPr="00D459A7">
              <w:rPr>
                <w:b w:val="0"/>
                <w:color w:val="auto"/>
                <w:sz w:val="20"/>
                <w:szCs w:val="20"/>
              </w:rPr>
              <w:t xml:space="preserve">  «Развитие муниципальной службы до 2020 года» подпрограмма «Противодействие коррупции в городском округе Верхотурский до 2020 года»</w:t>
            </w:r>
          </w:p>
        </w:tc>
        <w:tc>
          <w:tcPr>
            <w:tcW w:w="1985" w:type="dxa"/>
          </w:tcPr>
          <w:p w:rsidR="009751FA" w:rsidRPr="00D459A7" w:rsidRDefault="00DA17E9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01 ноября 2013 года</w:t>
            </w:r>
          </w:p>
        </w:tc>
        <w:tc>
          <w:tcPr>
            <w:tcW w:w="1701" w:type="dxa"/>
          </w:tcPr>
          <w:p w:rsidR="009751FA" w:rsidRPr="00D459A7" w:rsidRDefault="00DA17E9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Постановлением исполняющего обязанности главы Администрации городского округа </w:t>
            </w:r>
            <w:proofErr w:type="gramStart"/>
            <w:r w:rsidRPr="00D459A7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2268" w:type="dxa"/>
          </w:tcPr>
          <w:p w:rsidR="009751FA" w:rsidRPr="00D459A7" w:rsidRDefault="00F214A2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На 2015</w:t>
            </w:r>
            <w:r w:rsidR="00A15031" w:rsidRPr="00D459A7">
              <w:rPr>
                <w:b w:val="0"/>
                <w:color w:val="auto"/>
                <w:sz w:val="20"/>
                <w:szCs w:val="20"/>
              </w:rPr>
              <w:t xml:space="preserve"> год</w:t>
            </w:r>
            <w:r w:rsidR="00A12477" w:rsidRPr="00D459A7">
              <w:rPr>
                <w:b w:val="0"/>
                <w:color w:val="auto"/>
                <w:sz w:val="20"/>
                <w:szCs w:val="20"/>
              </w:rPr>
              <w:t xml:space="preserve"> выделено из средств бюджета городского округа Верхотурский</w:t>
            </w:r>
            <w:r w:rsidR="00A15031" w:rsidRPr="00D459A7">
              <w:rPr>
                <w:b w:val="0"/>
                <w:color w:val="auto"/>
                <w:sz w:val="20"/>
                <w:szCs w:val="20"/>
              </w:rPr>
              <w:t>- 10 000 рублей</w:t>
            </w:r>
          </w:p>
        </w:tc>
        <w:tc>
          <w:tcPr>
            <w:tcW w:w="4536" w:type="dxa"/>
          </w:tcPr>
          <w:p w:rsidR="007A121D" w:rsidRPr="00D459A7" w:rsidRDefault="007A6836" w:rsidP="007A121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Общее количество мероприятий- 21</w:t>
            </w:r>
            <w:r w:rsidR="00A15031" w:rsidRPr="00D459A7">
              <w:rPr>
                <w:b w:val="0"/>
                <w:color w:val="auto"/>
                <w:sz w:val="20"/>
                <w:szCs w:val="20"/>
              </w:rPr>
              <w:t>;</w:t>
            </w:r>
            <w:r w:rsidR="007A121D"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9751FA" w:rsidRPr="00D459A7" w:rsidRDefault="007A121D" w:rsidP="007A121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6 мероприятий требующих финансирование</w:t>
            </w:r>
          </w:p>
          <w:p w:rsidR="00611F87" w:rsidRPr="00D459A7" w:rsidRDefault="00F214A2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611F87" w:rsidRPr="00D459A7" w:rsidRDefault="00611F87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611F87" w:rsidRPr="00D459A7" w:rsidRDefault="00F214A2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>.Изготовление информационных памяток, методических рекомендаций антикоррупционной направленности</w:t>
            </w:r>
          </w:p>
          <w:p w:rsidR="00061AD5" w:rsidRPr="00D459A7" w:rsidRDefault="00061AD5" w:rsidP="00061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061AD5" w:rsidRPr="00D459A7" w:rsidRDefault="00061AD5" w:rsidP="00061A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- соединение позвонившего лица со специалистом, ответственным за прием сообщений по телефону доверия, или работа в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режиме автоответчика;</w:t>
            </w:r>
          </w:p>
          <w:p w:rsidR="00061AD5" w:rsidRPr="00D459A7" w:rsidRDefault="00061AD5" w:rsidP="00061A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автоматическое определение номера вызывающего абонента;</w:t>
            </w:r>
          </w:p>
          <w:p w:rsidR="00061AD5" w:rsidRPr="00D459A7" w:rsidRDefault="00061AD5" w:rsidP="00061A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>.Выпуск тематической полосы</w:t>
            </w:r>
          </w:p>
          <w:p w:rsidR="00611F87" w:rsidRPr="00D459A7" w:rsidRDefault="00611F87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антикоррупционной направленности в газете «Новая жизнь»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1F87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антикоррупционной экспертизы принимаемых нормативных правовых актов              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.Обеспечение исполнения изложенных в актах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муниципальных правовых актах      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.Обеспечение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возможности проведения независимой антикоррупционной экспертизы 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проектов нормативных правовых актов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Администрации городского округа</w:t>
            </w:r>
            <w:proofErr w:type="gram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Верхотурский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Организация мероприятий по оптимизации закупок для муниципальных нужд путем 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совершенствования организации процедур размещения муниципального заказа              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Проведение разъяснительной работы с руководителями и сотрудниками муниципальных   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учреждений социальной направленности по антикоррупционному законодательству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Осуществление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.Совершенствование контроля за использованием  земельных участков и муниципального имущества городского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округа Верхотурский, в том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числе</w:t>
            </w:r>
            <w:proofErr w:type="gramEnd"/>
            <w:r w:rsidR="002A7254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переданного в аренду, хозяйственное ведение и оперативное управление                          </w:t>
            </w:r>
          </w:p>
          <w:p w:rsidR="00611F87" w:rsidRPr="00D459A7" w:rsidRDefault="00061AD5" w:rsidP="00611F87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Обеспечение </w:t>
            </w:r>
            <w:proofErr w:type="gramStart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</w:t>
            </w:r>
            <w:hyperlink r:id="rId8" w:history="1">
              <w:r w:rsidR="00611F87" w:rsidRPr="00D459A7">
                <w:rPr>
                  <w:rStyle w:val="aa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законом</w:t>
              </w:r>
            </w:hyperlink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11F87" w:rsidRPr="00D459A7" w:rsidRDefault="00611F87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061AD5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Проведение анализа обращений граждан и юридических лиц в целях выявления информации о фактах коррупции со стороны муниципальных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служащих и о ненадлежащем рассмотрении обращений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 Обеспечение усиления 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18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Проведение анализа причин отказов в выдаче разрешений на строительство и разрешений       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на ввод объектов в эксплуатацию     </w:t>
            </w:r>
          </w:p>
          <w:p w:rsidR="00611F87" w:rsidRPr="00D459A7" w:rsidRDefault="00061AD5" w:rsidP="0061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20</w:t>
            </w:r>
            <w:r w:rsidR="00611F87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611F87" w:rsidRPr="00D459A7" w:rsidRDefault="00061AD5" w:rsidP="00611F8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>21</w:t>
            </w:r>
            <w:r w:rsidR="00611F87"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. Анализ результатов продажи и </w:t>
            </w:r>
            <w:r w:rsidR="00611F87"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lastRenderedPageBreak/>
              <w:t xml:space="preserve">приватизации объектов муниципальной собственности и земельных участков с целью выявления нарушений норм действующего законодательства       </w:t>
            </w:r>
          </w:p>
        </w:tc>
        <w:tc>
          <w:tcPr>
            <w:tcW w:w="2409" w:type="dxa"/>
          </w:tcPr>
          <w:p w:rsidR="00645355" w:rsidRPr="00D459A7" w:rsidRDefault="00483945" w:rsidP="00A477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1.Информационный стенд изготовлен,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 xml:space="preserve"> размещен в помещении, занимаемом Администрацией городского округа Верхотурский, в отведенном для этих целей месте, в холле на первом этаже.</w:t>
            </w:r>
            <w:r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 xml:space="preserve">Стенд систематически пополняется </w:t>
            </w:r>
            <w:r w:rsidR="00285B48" w:rsidRPr="00D459A7">
              <w:rPr>
                <w:b w:val="0"/>
                <w:color w:val="auto"/>
                <w:sz w:val="20"/>
                <w:szCs w:val="20"/>
              </w:rPr>
              <w:t xml:space="preserve">актуальной 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>информацией</w:t>
            </w:r>
            <w:r w:rsidR="00285B48" w:rsidRPr="00D459A7">
              <w:rPr>
                <w:b w:val="0"/>
                <w:color w:val="auto"/>
                <w:sz w:val="20"/>
                <w:szCs w:val="20"/>
              </w:rPr>
              <w:t xml:space="preserve"> о деятельности</w:t>
            </w:r>
            <w:r w:rsidR="00A47751" w:rsidRPr="00D459A7">
              <w:rPr>
                <w:b w:val="0"/>
                <w:color w:val="auto"/>
                <w:sz w:val="20"/>
                <w:szCs w:val="20"/>
              </w:rPr>
              <w:t xml:space="preserve"> органов местного самоуправления городского округа Верхотурский и информацией антикоррупционной направленности.</w:t>
            </w:r>
          </w:p>
          <w:p w:rsidR="00BB6F61" w:rsidRPr="00D459A7" w:rsidRDefault="00DE3F24" w:rsidP="00BB6F6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2.</w:t>
            </w:r>
            <w:r w:rsidR="00202F28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02F28" w:rsidRPr="00A86267">
              <w:rPr>
                <w:b w:val="0"/>
                <w:color w:val="auto"/>
                <w:sz w:val="20"/>
                <w:szCs w:val="20"/>
                <w:u w:val="single"/>
              </w:rPr>
              <w:t>03</w:t>
            </w:r>
            <w:r w:rsidRPr="00A86267">
              <w:rPr>
                <w:b w:val="0"/>
                <w:color w:val="auto"/>
                <w:sz w:val="20"/>
                <w:szCs w:val="20"/>
                <w:u w:val="single"/>
              </w:rPr>
              <w:t>.04.</w:t>
            </w:r>
            <w:r w:rsidR="007A6836" w:rsidRPr="00A86267">
              <w:rPr>
                <w:b w:val="0"/>
                <w:color w:val="auto"/>
                <w:sz w:val="20"/>
                <w:szCs w:val="20"/>
                <w:u w:val="single"/>
              </w:rPr>
              <w:t>2015г</w:t>
            </w:r>
            <w:r w:rsidR="007A6836" w:rsidRPr="00D459A7">
              <w:rPr>
                <w:b w:val="0"/>
                <w:color w:val="auto"/>
                <w:sz w:val="20"/>
                <w:szCs w:val="20"/>
              </w:rPr>
              <w:t>.-</w:t>
            </w:r>
            <w:r w:rsidR="00645355"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7A6836" w:rsidRPr="00D459A7">
              <w:rPr>
                <w:b w:val="0"/>
                <w:color w:val="auto"/>
                <w:sz w:val="20"/>
                <w:szCs w:val="20"/>
              </w:rPr>
              <w:t>проведен обучающий</w:t>
            </w:r>
            <w:r w:rsidR="00645355" w:rsidRPr="00D459A7">
              <w:rPr>
                <w:b w:val="0"/>
                <w:color w:val="auto"/>
                <w:sz w:val="20"/>
                <w:szCs w:val="20"/>
              </w:rPr>
              <w:t xml:space="preserve"> семинар </w:t>
            </w:r>
            <w:r w:rsidRPr="00D459A7">
              <w:rPr>
                <w:b w:val="0"/>
                <w:color w:val="auto"/>
                <w:sz w:val="20"/>
                <w:szCs w:val="20"/>
              </w:rPr>
              <w:t xml:space="preserve">с </w:t>
            </w: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муниципальными служащими.</w:t>
            </w:r>
          </w:p>
          <w:p w:rsidR="00BB6F61" w:rsidRPr="00D459A7" w:rsidRDefault="00DE3F24" w:rsidP="00BB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B6F61"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B6F61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эскиз информационных памяток антикоррупционной направленности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, во втором квартале 2015 </w:t>
            </w:r>
            <w:r w:rsidR="00BB6F61" w:rsidRPr="00D459A7">
              <w:rPr>
                <w:rFonts w:ascii="Times New Roman" w:hAnsi="Times New Roman" w:cs="Times New Roman"/>
                <w:sz w:val="20"/>
                <w:szCs w:val="20"/>
              </w:rPr>
              <w:t>года планируется их изготовить.</w:t>
            </w:r>
          </w:p>
          <w:p w:rsidR="00CF27D1" w:rsidRDefault="00DE3F24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F27D1"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F27D1"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Проведен социологический опрос об уровне коррумпированности в сфере муниципальной службы,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результаты рассмотрены 26.03.2015 года.</w:t>
            </w: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Default="00D459A7" w:rsidP="00CF27D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D459A7" w:rsidRPr="00D459A7" w:rsidRDefault="00D459A7" w:rsidP="00CF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F24" w:rsidRPr="00D459A7" w:rsidRDefault="00DE3F24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459A7" w:rsidRDefault="00D459A7" w:rsidP="00F2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F229CF" w:rsidRPr="00D459A7">
              <w:rPr>
                <w:rFonts w:ascii="Times New Roman" w:hAnsi="Times New Roman" w:cs="Times New Roman"/>
                <w:sz w:val="20"/>
                <w:szCs w:val="20"/>
              </w:rPr>
              <w:t>В первом</w:t>
            </w:r>
            <w:r w:rsidR="00DE3F24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в средствах 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</w:rPr>
              <w:t>массовой информации (общественно-политическая г</w:t>
            </w:r>
            <w:r w:rsidR="00DE3F24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азета «Новая </w:t>
            </w:r>
            <w:r w:rsidR="00DE3F24"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жизнь» опубликованы две статьи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D459A7" w:rsidRDefault="00D459A7" w:rsidP="00F2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29CF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«Итог</w:t>
            </w:r>
            <w:r w:rsidR="003B3A05">
              <w:rPr>
                <w:rFonts w:ascii="Times New Roman" w:hAnsi="Times New Roman" w:cs="Times New Roman"/>
                <w:sz w:val="20"/>
                <w:szCs w:val="20"/>
              </w:rPr>
              <w:t>и 2014 года и планы на 201</w:t>
            </w:r>
            <w:r w:rsidR="00DE3F24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5год», </w:t>
            </w:r>
          </w:p>
          <w:p w:rsidR="009751FA" w:rsidRPr="00D459A7" w:rsidRDefault="00D459A7" w:rsidP="00F2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E3F24" w:rsidRPr="00D459A7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проведения первого заседания комиссии по противодействию коррупции.</w:t>
            </w:r>
          </w:p>
          <w:p w:rsidR="00D459A7" w:rsidRPr="00DC6F5C" w:rsidRDefault="00D459A7" w:rsidP="00D45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Проведен конкурс рисунков антикоррупционной направленности «</w:t>
            </w:r>
            <w:r w:rsidRPr="00D45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коррупция» среди учащихся общеобразовательных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городского округа Верхотурский.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проходил  в период с 01 апреля 2015 года по 25 мая 2015 года и </w:t>
            </w:r>
            <w:r w:rsidRPr="00D45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проводился с целью формирования антикоррупционного </w:t>
            </w:r>
            <w:r w:rsidRPr="00D4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сознания учащихся общеобразовательных учреждений в городском округе Верхотурский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6F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F5C" w:rsidRPr="00DC6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Итоги Конкурса подведены конкурсной комиссией 25 мая 2015 года.</w:t>
            </w:r>
            <w:r w:rsidR="00DC6F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Награждение победителей конкурса состоялось в День защиты детей 01 июня 2015 года.</w:t>
            </w:r>
          </w:p>
          <w:p w:rsidR="00D459A7" w:rsidRPr="00D459A7" w:rsidRDefault="00D459A7" w:rsidP="00F229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1FA" w:rsidRPr="00D459A7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751FA" w:rsidRPr="00D459A7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D459A7">
        <w:rPr>
          <w:b w:val="0"/>
          <w:color w:val="auto"/>
          <w:sz w:val="20"/>
          <w:szCs w:val="20"/>
        </w:rPr>
        <w:t>5.</w:t>
      </w:r>
      <w:r w:rsidRPr="00D459A7">
        <w:rPr>
          <w:b w:val="0"/>
          <w:color w:val="auto"/>
          <w:sz w:val="20"/>
          <w:szCs w:val="20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52"/>
        <w:gridCol w:w="2077"/>
        <w:gridCol w:w="2597"/>
        <w:gridCol w:w="2071"/>
        <w:gridCol w:w="2145"/>
        <w:gridCol w:w="2252"/>
        <w:gridCol w:w="2104"/>
      </w:tblGrid>
      <w:tr w:rsidR="005140EB" w:rsidRPr="00D459A7" w:rsidTr="003F1BC0">
        <w:tc>
          <w:tcPr>
            <w:tcW w:w="2064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2086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Адрес </w:t>
            </w:r>
          </w:p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Дата (период) прохождения обучения </w:t>
            </w:r>
            <w:proofErr w:type="gramStart"/>
            <w:r w:rsidRPr="00D459A7">
              <w:rPr>
                <w:b w:val="0"/>
                <w:color w:val="auto"/>
                <w:sz w:val="20"/>
                <w:szCs w:val="20"/>
              </w:rPr>
              <w:t>по</w:t>
            </w:r>
            <w:proofErr w:type="gramEnd"/>
          </w:p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5140EB" w:rsidRPr="00D459A7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Ответственный руководитель</w:t>
            </w:r>
          </w:p>
        </w:tc>
      </w:tr>
      <w:tr w:rsidR="005140EB" w:rsidRPr="008B7C50" w:rsidTr="003F1BC0">
        <w:tc>
          <w:tcPr>
            <w:tcW w:w="2064" w:type="dxa"/>
          </w:tcPr>
          <w:p w:rsidR="005140EB" w:rsidRPr="008B7C50" w:rsidRDefault="00EE5759" w:rsidP="00081A2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Полозова Олеся Александровна</w:t>
            </w:r>
          </w:p>
        </w:tc>
        <w:tc>
          <w:tcPr>
            <w:tcW w:w="2086" w:type="dxa"/>
          </w:tcPr>
          <w:p w:rsidR="005140EB" w:rsidRPr="008B7C50" w:rsidRDefault="00EE5759" w:rsidP="00081A2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Ведущий специалист организационн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621" w:type="dxa"/>
          </w:tcPr>
          <w:p w:rsidR="005140EB" w:rsidRPr="008B7C50" w:rsidRDefault="00EE5759" w:rsidP="00EE575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Распоряжение Главы городского округа Верхотурский от 08.10.2013г №28</w:t>
            </w:r>
          </w:p>
        </w:tc>
        <w:tc>
          <w:tcPr>
            <w:tcW w:w="2090" w:type="dxa"/>
          </w:tcPr>
          <w:p w:rsidR="005140EB" w:rsidRPr="008B7C50" w:rsidRDefault="00EE57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(343) 89 2-26-94</w:t>
            </w:r>
          </w:p>
        </w:tc>
        <w:tc>
          <w:tcPr>
            <w:tcW w:w="2061" w:type="dxa"/>
          </w:tcPr>
          <w:p w:rsidR="00EE5759" w:rsidRPr="008B7C50" w:rsidRDefault="00EE5759" w:rsidP="00EE5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olesua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polozova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.1983@ </w:t>
            </w:r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140EB" w:rsidRPr="008B7C50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5140EB" w:rsidRPr="008B7C50" w:rsidRDefault="00600E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Март 2013 года</w:t>
            </w:r>
          </w:p>
        </w:tc>
        <w:tc>
          <w:tcPr>
            <w:tcW w:w="2111" w:type="dxa"/>
          </w:tcPr>
          <w:p w:rsidR="005140EB" w:rsidRPr="008B7C50" w:rsidRDefault="00DF2405" w:rsidP="002A725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а-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начальник организационного отдела Администрации городского округа Верхотурский</w:t>
            </w:r>
          </w:p>
        </w:tc>
      </w:tr>
    </w:tbl>
    <w:p w:rsidR="009751FA" w:rsidRPr="008B7C50" w:rsidRDefault="009751FA" w:rsidP="005140EB">
      <w:pPr>
        <w:pStyle w:val="decor"/>
        <w:spacing w:before="0" w:beforeAutospacing="0" w:after="0" w:afterAutospacing="0"/>
        <w:rPr>
          <w:b w:val="0"/>
          <w:color w:val="auto"/>
          <w:sz w:val="20"/>
          <w:szCs w:val="20"/>
        </w:rPr>
      </w:pPr>
    </w:p>
    <w:p w:rsidR="005140EB" w:rsidRPr="004E168C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6.</w:t>
      </w:r>
      <w:r w:rsidRPr="008B7C50">
        <w:rPr>
          <w:b w:val="0"/>
          <w:color w:val="auto"/>
          <w:sz w:val="20"/>
          <w:szCs w:val="20"/>
        </w:rPr>
        <w:tab/>
      </w:r>
      <w:r w:rsidRPr="006437AB">
        <w:rPr>
          <w:b w:val="0"/>
          <w:color w:val="auto"/>
          <w:sz w:val="24"/>
          <w:szCs w:val="24"/>
        </w:rPr>
        <w:t>Организация антикоррупционного мониторинга</w:t>
      </w:r>
      <w:r w:rsidRPr="004E168C">
        <w:rPr>
          <w:b w:val="0"/>
          <w:color w:val="auto"/>
          <w:sz w:val="24"/>
          <w:szCs w:val="24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93"/>
        <w:gridCol w:w="2126"/>
        <w:gridCol w:w="3969"/>
        <w:gridCol w:w="3260"/>
        <w:gridCol w:w="1985"/>
        <w:gridCol w:w="1843"/>
      </w:tblGrid>
      <w:tr w:rsidR="00B64602" w:rsidRPr="008B7C50" w:rsidTr="00715835">
        <w:tc>
          <w:tcPr>
            <w:tcW w:w="2093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Каким нормативным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правовым актом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утвержден порядок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проведения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(вид, номер и дата</w:t>
            </w:r>
            <w:proofErr w:type="gramEnd"/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регистрации)</w:t>
            </w:r>
          </w:p>
        </w:tc>
        <w:tc>
          <w:tcPr>
            <w:tcW w:w="2126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Период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7229" w:type="dxa"/>
            <w:gridSpan w:val="2"/>
            <w:vAlign w:val="center"/>
          </w:tcPr>
          <w:p w:rsidR="00A51585" w:rsidRPr="008B7C50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Показател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и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1985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 каком органе (подразделении, должностным лицом) сис</w:t>
            </w:r>
            <w:r w:rsidR="00B64602">
              <w:rPr>
                <w:b w:val="0"/>
                <w:color w:val="auto"/>
                <w:sz w:val="20"/>
                <w:szCs w:val="20"/>
              </w:rPr>
              <w:t>тематизируются полученные данные</w:t>
            </w:r>
          </w:p>
        </w:tc>
        <w:tc>
          <w:tcPr>
            <w:tcW w:w="1843" w:type="dxa"/>
            <w:vMerge w:val="restart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Порядок рассмотрения результатов</w:t>
            </w:r>
          </w:p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(где рассмотрены)</w:t>
            </w:r>
          </w:p>
        </w:tc>
      </w:tr>
      <w:tr w:rsidR="00B64602" w:rsidRPr="008B7C50" w:rsidTr="00715835">
        <w:tc>
          <w:tcPr>
            <w:tcW w:w="2093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Какой показатель эффективности определен</w:t>
            </w:r>
          </w:p>
        </w:tc>
        <w:tc>
          <w:tcPr>
            <w:tcW w:w="3260" w:type="dxa"/>
            <w:vAlign w:val="center"/>
          </w:tcPr>
          <w:p w:rsidR="00A51585" w:rsidRPr="008B7C50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Результат достижения</w:t>
            </w:r>
          </w:p>
        </w:tc>
        <w:tc>
          <w:tcPr>
            <w:tcW w:w="1985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1585" w:rsidRPr="008B7C50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64602" w:rsidRPr="00EB1F27" w:rsidTr="00715835">
        <w:tc>
          <w:tcPr>
            <w:tcW w:w="2093" w:type="dxa"/>
          </w:tcPr>
          <w:p w:rsidR="00A51585" w:rsidRPr="00EB1F27" w:rsidRDefault="00A814A6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EB1F27">
              <w:rPr>
                <w:b w:val="0"/>
                <w:color w:val="auto"/>
                <w:sz w:val="20"/>
                <w:szCs w:val="20"/>
              </w:rPr>
              <w:t>Утвержден</w:t>
            </w:r>
            <w:proofErr w:type="gramEnd"/>
            <w:r w:rsidRPr="00EB1F27">
              <w:rPr>
                <w:b w:val="0"/>
                <w:color w:val="auto"/>
                <w:sz w:val="20"/>
                <w:szCs w:val="20"/>
              </w:rPr>
              <w:t xml:space="preserve"> постановлением Главы городского округа Верхотурский от 06 мая 2013г №21</w:t>
            </w:r>
          </w:p>
        </w:tc>
        <w:tc>
          <w:tcPr>
            <w:tcW w:w="2126" w:type="dxa"/>
          </w:tcPr>
          <w:p w:rsidR="00A51585" w:rsidRPr="00EB1F27" w:rsidRDefault="003B2929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EB1F27">
              <w:rPr>
                <w:b w:val="0"/>
                <w:color w:val="auto"/>
                <w:sz w:val="20"/>
                <w:szCs w:val="20"/>
              </w:rPr>
              <w:t>Сроки проведения в</w:t>
            </w:r>
            <w:r w:rsidR="000932FF" w:rsidRPr="00EB1F27">
              <w:rPr>
                <w:b w:val="0"/>
                <w:color w:val="auto"/>
                <w:sz w:val="20"/>
                <w:szCs w:val="20"/>
              </w:rPr>
              <w:t xml:space="preserve"> соответствии с порядком проведения антикоррупционного мониторинга в городском округе </w:t>
            </w:r>
            <w:proofErr w:type="gramStart"/>
            <w:r w:rsidR="000932FF" w:rsidRPr="00EB1F27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3969" w:type="dxa"/>
          </w:tcPr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1)Соотношение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количества нормативных правовых актов органов местного самоуправления городского округа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Верхотурский, в которых выявлены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факторы, к количеству нормативных правовых актов органов местного самоуправления городского округа Верхотурский, в отношении которых была проведена антикоррупционная экспертиза.</w:t>
            </w:r>
          </w:p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2)Количество нормативных правовых актов органов местного самоуправления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, в отношении которых органами прокуратуры, юстиции и независимыми экспертами были выявлены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факторы.</w:t>
            </w:r>
          </w:p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3)Соотношение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количества проектов </w:t>
            </w:r>
            <w:r w:rsidRPr="00EC6F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правовых актов органов местного самоуправления городского округа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Верхотурский, в которых выявлены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факторы, к количеству проектов нормативных правовых актов органов местного самоуправления городского округа Верхотурский, в отношении которых была проведена антикоррупционная экспертиза.</w:t>
            </w:r>
          </w:p>
          <w:p w:rsidR="00715835" w:rsidRPr="00EC6FE4" w:rsidRDefault="00715835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4)Соотношение количества нормативных правовых актов органов местного самоуправления городского округа Верхотурский, в которых по результатам рассмотрения экспертных заключений и актов прокурорского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реагирования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выявленные </w:t>
            </w:r>
            <w:proofErr w:type="spell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факторы были устранены, к количеству нормативных правовых актов органов местного самоуправления городского округа Верхотурский, в которых выявленные коррупционные факторы устранены не были.</w:t>
            </w:r>
          </w:p>
          <w:p w:rsidR="00A51585" w:rsidRPr="00EC6FE4" w:rsidRDefault="00715835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EC6FE4">
              <w:rPr>
                <w:b w:val="0"/>
                <w:color w:val="auto"/>
                <w:sz w:val="18"/>
                <w:szCs w:val="18"/>
              </w:rPr>
              <w:t>5)Соотношение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квалификации;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6) Количество дел по фактам совершения коррупционных правонарушений, рассмотренных комиссией по соблюдению требований к служебному поведению муниципальных служащих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урегулированию конфликта интересов.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7) Количество проведенных служебных проверок соблюдения муниципальными служащими органов местного самоуправления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поведению.      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8)Соотношение количества обращений граждан и организаций по вопросам коррупционных </w:t>
            </w:r>
            <w:r w:rsidRPr="00EC6F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проявлений   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муниципальных служащих, направленных в органы местного самоуправления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, к количеству обращений, по которым доводы заявителя  подтвердились.                                     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9) Количество обращений граждан и организаций по вопросам коррупционных проявлений со стороны      муниципальных служащих, направленных в органы          прокуратуры и иные правоохранительные органы, к количеству обращений, по которым доводы заявителя  подтвердились.  </w:t>
            </w:r>
          </w:p>
          <w:p w:rsidR="00715835" w:rsidRPr="00EC6FE4" w:rsidRDefault="00715835" w:rsidP="0004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10) Соотношение общего количества проведенных заседаний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урегулированию конфликта интересов к количеству заседаний по фактам совершения муниципальными служащими городского округа Верхотурский коррупционных правонарушений.   </w:t>
            </w:r>
          </w:p>
          <w:p w:rsidR="00715835" w:rsidRPr="00EC6FE4" w:rsidRDefault="00715835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EC6FE4">
              <w:rPr>
                <w:b w:val="0"/>
                <w:color w:val="auto"/>
                <w:sz w:val="18"/>
                <w:szCs w:val="18"/>
              </w:rPr>
              <w:t>11)</w:t>
            </w:r>
            <w:r w:rsidR="003D3F42" w:rsidRPr="00EC6FE4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Pr="00EC6FE4">
              <w:rPr>
                <w:b w:val="0"/>
                <w:color w:val="auto"/>
                <w:sz w:val="18"/>
                <w:szCs w:val="18"/>
              </w:rPr>
              <w:t xml:space="preserve">Количество муниципальных служащих городского округа </w:t>
            </w:r>
            <w:proofErr w:type="gramStart"/>
            <w:r w:rsidRPr="00EC6FE4">
              <w:rPr>
                <w:b w:val="0"/>
                <w:color w:val="auto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b w:val="0"/>
                <w:color w:val="auto"/>
                <w:sz w:val="18"/>
                <w:szCs w:val="18"/>
              </w:rPr>
              <w:t>, прошедших повышение квалификации, в должностные обязанности которых      входит участие в противодействии коррупции, по соответствующим образовательным программам, к общему количеству муниципальных служащих городского округа Верхотурский</w:t>
            </w:r>
          </w:p>
          <w:p w:rsidR="005A722A" w:rsidRPr="00EC6FE4" w:rsidRDefault="005A722A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r w:rsidRPr="00EC6FE4">
              <w:rPr>
                <w:b w:val="0"/>
                <w:color w:val="auto"/>
                <w:sz w:val="18"/>
                <w:szCs w:val="18"/>
              </w:rPr>
              <w:t xml:space="preserve">12)Соотношение средней заработной платы муниципальных служащих органов местного самоуправления в городском округе </w:t>
            </w:r>
            <w:proofErr w:type="gramStart"/>
            <w:r w:rsidRPr="00EC6FE4">
              <w:rPr>
                <w:b w:val="0"/>
                <w:color w:val="auto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b w:val="0"/>
                <w:color w:val="auto"/>
                <w:sz w:val="18"/>
                <w:szCs w:val="18"/>
              </w:rPr>
              <w:t xml:space="preserve">, замещающих должности муниципальной службы городского округа Верхотурский, замещение которых связано с коррупционными рисками, к средней заработной плате по городскому округу Верхотурский  к средней заработной плате в сфере управления коммерческими организациями </w:t>
            </w:r>
          </w:p>
          <w:p w:rsidR="005A722A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13) Количество муниципальных функций (услуг), исполняемых (предоставляемых) в сферах с высоким риском коррупционных проявлений и количество муниципальных функций (услуг), исполнение (предоставление) </w:t>
            </w:r>
            <w:r w:rsidRPr="00EC6F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которых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5A722A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14) 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предоставления данной услуги;</w:t>
            </w:r>
          </w:p>
          <w:p w:rsidR="005A722A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15)Соотношение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автоматизированным способом;</w:t>
            </w:r>
          </w:p>
          <w:p w:rsidR="00044CB9" w:rsidRPr="00EC6FE4" w:rsidRDefault="005A722A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16)Количества жалоб получателей муниципальных услуг на факты коррупционных проявлений в рамках предоставления муниципальной услуги. </w:t>
            </w:r>
            <w:r w:rsidR="00044CB9" w:rsidRPr="00EC6FE4">
              <w:rPr>
                <w:rFonts w:ascii="Times New Roman" w:hAnsi="Times New Roman" w:cs="Times New Roman"/>
                <w:sz w:val="18"/>
                <w:szCs w:val="18"/>
              </w:rPr>
              <w:t>. 17)Показатели по срокам предоставления земельных участков:</w:t>
            </w:r>
            <w:proofErr w:type="gramEnd"/>
          </w:p>
          <w:p w:rsidR="00044CB9" w:rsidRPr="00EC6FE4" w:rsidRDefault="00044CB9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17.1. доля разрешенных заявлений к общему количеству поданных заявлений о предоставлении земельных участков для строительства -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строительства;</w:t>
            </w:r>
          </w:p>
          <w:p w:rsidR="00044CB9" w:rsidRPr="00EC6FE4" w:rsidRDefault="00044CB9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17.2 средняя продолжительность времени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со дня подачи заявки на предоставление земельного участка для строительства до дня получения разрешения на строительство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44CB9" w:rsidRPr="00EC6FE4" w:rsidRDefault="00044CB9" w:rsidP="0004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17.3. средняя продолжительность времени со дня принятия решения о предоставлении земельного участка для строительства до дня получения разрешения на строительство;</w:t>
            </w:r>
          </w:p>
          <w:p w:rsidR="00EB1F27" w:rsidRPr="00EC6FE4" w:rsidRDefault="00044CB9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8"/>
                <w:szCs w:val="18"/>
              </w:rPr>
            </w:pPr>
            <w:proofErr w:type="gramStart"/>
            <w:r w:rsidRPr="00EC6FE4">
              <w:rPr>
                <w:b w:val="0"/>
                <w:color w:val="auto"/>
                <w:sz w:val="18"/>
                <w:szCs w:val="18"/>
              </w:rPr>
              <w:t xml:space="preserve">17.4 количество исполнительных органов государственной власти Свердловской области, территориальных органов федеральных органов исполнительной власти, органов местного самоуправления городского округа Верхотурский,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</w:t>
            </w:r>
            <w:r w:rsidRPr="00EC6FE4">
              <w:rPr>
                <w:b w:val="0"/>
                <w:color w:val="auto"/>
                <w:sz w:val="18"/>
                <w:szCs w:val="18"/>
              </w:rPr>
              <w:lastRenderedPageBreak/>
              <w:t>предоставление земельного участка в аренду для строительства до дня выдачи разрешения на</w:t>
            </w:r>
            <w:proofErr w:type="gramEnd"/>
            <w:r w:rsidRPr="00EC6FE4">
              <w:rPr>
                <w:b w:val="0"/>
                <w:color w:val="auto"/>
                <w:sz w:val="18"/>
                <w:szCs w:val="18"/>
              </w:rPr>
              <w:t xml:space="preserve"> ввод объекта капитального строительства в эксплуатацию</w:t>
            </w:r>
            <w:r w:rsidR="00EB1F27" w:rsidRPr="00EC6FE4">
              <w:rPr>
                <w:b w:val="0"/>
                <w:color w:val="auto"/>
                <w:sz w:val="18"/>
                <w:szCs w:val="18"/>
              </w:rPr>
              <w:t>.</w:t>
            </w:r>
          </w:p>
          <w:p w:rsidR="00EB1F27" w:rsidRPr="00EC6FE4" w:rsidRDefault="00EB1F27" w:rsidP="00E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18)Количество возбужденных уголовных дел по фактам коррупции;</w:t>
            </w:r>
          </w:p>
          <w:p w:rsidR="00EB1F27" w:rsidRPr="00EC6FE4" w:rsidRDefault="00EB1F27" w:rsidP="00E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19)Количество уголовных дел по фактам коррупции, по результатам рассмотрения, которых судами вынесены обвинительные приговоры;</w:t>
            </w:r>
          </w:p>
          <w:p w:rsidR="00EB1F27" w:rsidRPr="00EC6FE4" w:rsidRDefault="00EB1F27" w:rsidP="00EB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20) Количество обращений, поступивших на «телефон доверия», в том числе, количество обращений, переданных в правоохранительные органы, с содержанием информации: </w:t>
            </w:r>
          </w:p>
          <w:p w:rsidR="00EB1F27" w:rsidRPr="00EC6FE4" w:rsidRDefault="00EB1F27" w:rsidP="00EB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- о фактах коррупции, вымогательства,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      </w:r>
          </w:p>
          <w:p w:rsidR="00EB1F27" w:rsidRPr="00EC6FE4" w:rsidRDefault="00EB1F27" w:rsidP="00EB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- о фактах коррупции, вымогательства со стороны руководителей органов местного самоуправления и муниципальных служащих, ущемления ими прав и законных интересов граждан городского округа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5C6B" w:rsidRPr="00EC6FE4" w:rsidRDefault="00EB1F27" w:rsidP="00EB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 xml:space="preserve">21) Количество письменных обращений, поступивших в органы местного самоуправления городского округа Верхотурский, в том </w:t>
            </w:r>
            <w:proofErr w:type="gramStart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, количество обращений, переданных в правоохранительные органы, с содержанием информации о фактах коррупции</w:t>
            </w:r>
            <w:r w:rsidR="00255C6B" w:rsidRPr="00EC6FE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55C6B" w:rsidRPr="00EC6FE4" w:rsidRDefault="00255C6B" w:rsidP="00255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22)Количество информационных материалов о фактах коррупционных правонарушений;</w:t>
            </w:r>
          </w:p>
          <w:p w:rsidR="00255C6B" w:rsidRPr="00EC6FE4" w:rsidRDefault="00255C6B" w:rsidP="00255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FE4">
              <w:rPr>
                <w:rFonts w:ascii="Times New Roman" w:hAnsi="Times New Roman" w:cs="Times New Roman"/>
                <w:sz w:val="18"/>
                <w:szCs w:val="18"/>
              </w:rPr>
              <w:t>23)Количество информационных материалов по вопросам антикоррупционной политики</w:t>
            </w:r>
          </w:p>
          <w:p w:rsidR="00715835" w:rsidRPr="00EB1F27" w:rsidRDefault="005A722A" w:rsidP="00EB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2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</w:tcPr>
          <w:p w:rsidR="006437AB" w:rsidRPr="006437AB" w:rsidRDefault="006437AB" w:rsidP="006437AB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37AB">
              <w:rPr>
                <w:b w:val="0"/>
                <w:color w:val="auto"/>
                <w:sz w:val="20"/>
                <w:szCs w:val="20"/>
              </w:rPr>
              <w:lastRenderedPageBreak/>
              <w:t>За первый квартал 2015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6437AB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6437AB">
              <w:rPr>
                <w:b w:val="0"/>
                <w:color w:val="auto"/>
                <w:sz w:val="20"/>
                <w:szCs w:val="20"/>
              </w:rPr>
              <w:t xml:space="preserve"> проводилась.</w:t>
            </w:r>
          </w:p>
          <w:p w:rsidR="006437AB" w:rsidRPr="006437AB" w:rsidRDefault="006437AB" w:rsidP="006437AB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37AB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6437AB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6437AB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экспертиза-43,</w:t>
            </w:r>
          </w:p>
          <w:p w:rsidR="006437AB" w:rsidRPr="006437AB" w:rsidRDefault="006437AB" w:rsidP="00C77315">
            <w:pPr>
              <w:pStyle w:val="decor"/>
              <w:spacing w:before="0" w:beforeAutospacing="0" w:after="0" w:afterAutospacing="0"/>
              <w:ind w:firstLine="34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37AB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</w:t>
            </w:r>
            <w:r w:rsidRPr="006437AB">
              <w:rPr>
                <w:b w:val="0"/>
                <w:color w:val="auto"/>
                <w:sz w:val="20"/>
                <w:szCs w:val="20"/>
              </w:rPr>
              <w:lastRenderedPageBreak/>
              <w:t xml:space="preserve">которых </w:t>
            </w:r>
            <w:proofErr w:type="gramStart"/>
            <w:r w:rsidRPr="006437AB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6437AB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экспертиза-13.</w:t>
            </w:r>
          </w:p>
          <w:p w:rsidR="006437AB" w:rsidRPr="006437AB" w:rsidRDefault="006437AB" w:rsidP="00C77315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7AB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фактов- 67, число выявленных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6437AB" w:rsidRPr="006437AB" w:rsidRDefault="006437AB" w:rsidP="00C77315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7AB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6437AB" w:rsidRPr="006437AB" w:rsidRDefault="006437AB" w:rsidP="006437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6437AB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  <w:p w:rsidR="006437AB" w:rsidRPr="006437AB" w:rsidRDefault="00C80EF4" w:rsidP="006437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01.06.</w:t>
            </w:r>
            <w:r w:rsidR="006437AB" w:rsidRPr="006437AB">
              <w:rPr>
                <w:rFonts w:ascii="Times New Roman" w:hAnsi="Times New Roman"/>
                <w:sz w:val="20"/>
                <w:szCs w:val="20"/>
              </w:rPr>
              <w:t xml:space="preserve">2015 года общее количество муниципальных служащих </w:t>
            </w:r>
            <w:r w:rsidR="00163871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</w:t>
            </w:r>
            <w:r w:rsidR="006437AB" w:rsidRPr="006437AB">
              <w:rPr>
                <w:rFonts w:ascii="Times New Roman" w:hAnsi="Times New Roman"/>
                <w:sz w:val="20"/>
                <w:szCs w:val="20"/>
              </w:rPr>
              <w:t>городского ок</w:t>
            </w:r>
            <w:r w:rsidR="002B7AC4">
              <w:rPr>
                <w:rFonts w:ascii="Times New Roman" w:hAnsi="Times New Roman"/>
                <w:sz w:val="20"/>
                <w:szCs w:val="20"/>
              </w:rPr>
              <w:t xml:space="preserve">руга </w:t>
            </w:r>
            <w:proofErr w:type="gramStart"/>
            <w:r w:rsidR="002B7AC4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="002B7AC4">
              <w:rPr>
                <w:rFonts w:ascii="Times New Roman" w:hAnsi="Times New Roman"/>
                <w:sz w:val="20"/>
                <w:szCs w:val="20"/>
              </w:rPr>
              <w:t xml:space="preserve"> составило –</w:t>
            </w:r>
            <w:r w:rsidR="00B50AA4">
              <w:rPr>
                <w:rFonts w:ascii="Times New Roman" w:hAnsi="Times New Roman"/>
                <w:sz w:val="20"/>
                <w:szCs w:val="20"/>
              </w:rPr>
              <w:t xml:space="preserve"> 64,5 ед</w:t>
            </w:r>
            <w:r w:rsidR="006437AB" w:rsidRPr="006437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37AB" w:rsidRPr="006437AB" w:rsidRDefault="006437AB" w:rsidP="006437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37AB">
              <w:rPr>
                <w:rFonts w:ascii="Times New Roman" w:hAnsi="Times New Roman"/>
                <w:sz w:val="20"/>
                <w:szCs w:val="20"/>
              </w:rPr>
              <w:t>В перечень должностей с коррупционными рисками включены- 33 муниципальных служащих городского округа Верхотурский.</w:t>
            </w:r>
            <w:proofErr w:type="gramEnd"/>
          </w:p>
          <w:p w:rsidR="006437AB" w:rsidRPr="006437AB" w:rsidRDefault="006437AB" w:rsidP="006437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7AB">
              <w:rPr>
                <w:rFonts w:ascii="Times New Roman" w:hAnsi="Times New Roman"/>
                <w:sz w:val="20"/>
                <w:szCs w:val="20"/>
              </w:rPr>
              <w:t xml:space="preserve">В 1 квартале 2015 года комиссией по соблюдению требований к служебному поведению и урегулированию конфликта интересов проведено заседаний- 1. </w:t>
            </w:r>
            <w:r w:rsidRPr="006437AB">
              <w:rPr>
                <w:rFonts w:ascii="Times New Roman" w:hAnsi="Times New Roman"/>
                <w:sz w:val="20"/>
                <w:szCs w:val="20"/>
              </w:rPr>
              <w:lastRenderedPageBreak/>
              <w:t>Нарушений, касающихся несоблюдения ограничений и запретов, связанных с муниципальной службо</w:t>
            </w:r>
            <w:proofErr w:type="gramStart"/>
            <w:r w:rsidRPr="006437AB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6437AB">
              <w:rPr>
                <w:rFonts w:ascii="Times New Roman" w:hAnsi="Times New Roman"/>
                <w:sz w:val="20"/>
                <w:szCs w:val="20"/>
              </w:rPr>
              <w:t xml:space="preserve"> не выявлено.</w:t>
            </w:r>
          </w:p>
          <w:p w:rsidR="006437AB" w:rsidRPr="006437AB" w:rsidRDefault="006437AB" w:rsidP="006437A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7AB">
              <w:rPr>
                <w:rFonts w:ascii="Times New Roman" w:hAnsi="Times New Roman" w:cs="Times New Roman"/>
                <w:sz w:val="20"/>
                <w:szCs w:val="20"/>
              </w:rPr>
              <w:t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за первый квартал 2015 год</w:t>
            </w:r>
            <w:proofErr w:type="gramStart"/>
            <w:r w:rsidRPr="006437A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437AB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проводилось.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31">
              <w:rPr>
                <w:rFonts w:ascii="Times New Roman" w:hAnsi="Times New Roman"/>
                <w:sz w:val="20"/>
                <w:szCs w:val="20"/>
              </w:rPr>
              <w:t>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 планируется н</w:t>
            </w:r>
            <w:proofErr w:type="gramStart"/>
            <w:r w:rsidRPr="00711731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711731">
              <w:rPr>
                <w:rFonts w:ascii="Times New Roman" w:hAnsi="Times New Roman"/>
                <w:sz w:val="20"/>
                <w:szCs w:val="20"/>
              </w:rPr>
              <w:t xml:space="preserve"> первое полугодие 2015 года.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1">
              <w:rPr>
                <w:rFonts w:ascii="Times New Roman" w:hAnsi="Times New Roman" w:cs="Times New Roman"/>
                <w:sz w:val="20"/>
                <w:szCs w:val="20"/>
              </w:rPr>
              <w:t>Утвержден перечень муниципальных услуг, планируемых к предоставлению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окна»- в количестве 89.</w:t>
            </w:r>
          </w:p>
          <w:p w:rsidR="00711731" w:rsidRPr="00711731" w:rsidRDefault="00711731" w:rsidP="007117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73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перечень муниципальных услуг (функций), </w:t>
            </w:r>
            <w:r w:rsidRPr="0071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органами местного самоуправления и муниципальными учреждениями на территории городского округа Верхотурски</w:t>
            </w:r>
            <w:proofErr w:type="gramStart"/>
            <w:r w:rsidRPr="00711731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711731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75.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31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функций (услуг), исполняемых</w:t>
            </w:r>
            <w:r w:rsidRPr="00711731">
              <w:rPr>
                <w:rFonts w:ascii="Times New Roman" w:hAnsi="Times New Roman"/>
                <w:sz w:val="20"/>
                <w:szCs w:val="20"/>
              </w:rPr>
      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услуг)- 89/89. 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предоставления данной услуги- 15/15.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31">
              <w:rPr>
                <w:rFonts w:ascii="Times New Roman" w:hAnsi="Times New Roman"/>
                <w:sz w:val="20"/>
                <w:szCs w:val="20"/>
              </w:rPr>
      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автоматизированным способом- 44/29.</w:t>
            </w:r>
          </w:p>
          <w:p w:rsidR="00711731" w:rsidRPr="00711731" w:rsidRDefault="00711731" w:rsidP="00711731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731">
              <w:rPr>
                <w:rFonts w:ascii="Times New Roman" w:hAnsi="Times New Roman"/>
                <w:sz w:val="20"/>
                <w:szCs w:val="20"/>
              </w:rPr>
              <w:t>Соотношение количества жалоб получателей муниципальных услуг на факты коррупционных проявлений в рамках предоставления муниципальной услуги- 0/0.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За первый квартал 2015 года </w:t>
            </w:r>
            <w:r w:rsidRPr="007745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Финансовым управлением Администрации городского округа Верхотурский проведено –5 проверок бюджетных средств. 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1)МКОУ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2)МКОУ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Кордюковское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3)Управление культуры, туризма и молодежной политики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4)МБСОУ «Спортивный клуб «Олимп»»;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5)Управление образования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Нарушения федерального и областного законодательства выявлены по итогам 5 проверок. В правоохранительные органы направлено 5 материалов для проверки на предмет выявления коррупционных преступлений.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В первом квартале 2015 года проверки по соблюдению требований, 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</w:t>
            </w:r>
            <w:r w:rsidRPr="007745D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Федеральным законом от 05 апреля 2013 года 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>№ 44-ФЗ «О контрактной системе в сфере закупок товаров»- в 3 учреждениях: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1)МКОУ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2)МКОУ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Кордюковское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3)Управление культуры, туризма и молодежной политики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нарушений- 22, в том числе: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1)МКОУ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СОШ»-8 нарушений;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2)МКОУ «</w:t>
            </w:r>
            <w:proofErr w:type="spellStart"/>
            <w:r w:rsidRPr="007745DE">
              <w:rPr>
                <w:rFonts w:ascii="Times New Roman" w:hAnsi="Times New Roman"/>
                <w:sz w:val="20"/>
                <w:szCs w:val="20"/>
              </w:rPr>
              <w:t>Кордюковское</w:t>
            </w:r>
            <w:proofErr w:type="spellEnd"/>
            <w:r w:rsidRPr="007745DE">
              <w:rPr>
                <w:rFonts w:ascii="Times New Roman" w:hAnsi="Times New Roman"/>
                <w:sz w:val="20"/>
                <w:szCs w:val="20"/>
              </w:rPr>
              <w:t xml:space="preserve"> СОШ»- 7 нарушений;</w:t>
            </w:r>
          </w:p>
          <w:p w:rsidR="007745DE" w:rsidRP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 xml:space="preserve">3)Управление культуры, туризма и молодежной политики Администрации ГО </w:t>
            </w:r>
            <w:proofErr w:type="gramStart"/>
            <w:r w:rsidRPr="007745DE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7745DE">
              <w:rPr>
                <w:rFonts w:ascii="Times New Roman" w:hAnsi="Times New Roman"/>
                <w:sz w:val="20"/>
                <w:szCs w:val="20"/>
              </w:rPr>
              <w:t>- 7 нарушений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45DE" w:rsidRDefault="007745DE" w:rsidP="007745D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настоящее время проводится работа по приведению НПА в соответствие с требованиями </w:t>
            </w:r>
            <w:r w:rsidRPr="007745D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Федерального закона от 05 апреля 2013 года 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>№ 44-ФЗ «О контрактной системе в сфере закупок товаров».</w:t>
            </w:r>
          </w:p>
          <w:p w:rsidR="007745DE" w:rsidRPr="007745DE" w:rsidRDefault="007745DE" w:rsidP="0077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5DE">
              <w:rPr>
                <w:rFonts w:ascii="Times New Roman" w:hAnsi="Times New Roman"/>
                <w:sz w:val="20"/>
                <w:szCs w:val="20"/>
              </w:rPr>
              <w:t>За первый квартал 2015 года</w:t>
            </w:r>
            <w:r w:rsidRPr="007745DE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вопросам коррупционных проявлений со стороны муниципальных служащих, направленных в органы местного самоуправления городского округа Верхотурский - не поступало.</w:t>
            </w:r>
          </w:p>
          <w:p w:rsidR="003A3B54" w:rsidRPr="003A3B54" w:rsidRDefault="003A3B54" w:rsidP="003A3B5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B54">
              <w:rPr>
                <w:rFonts w:ascii="Times New Roman" w:hAnsi="Times New Roman"/>
                <w:sz w:val="20"/>
                <w:szCs w:val="20"/>
              </w:rPr>
              <w:t>За первый квартал 2015 года в средствах массовой информации (общественно-политическая газета «Новая жизнь», информационная бюллетень «Верхотурская неделя») опубликовано 2 материала по антикоррупционной политике на территории городского округа Верхотурский.</w:t>
            </w:r>
          </w:p>
          <w:p w:rsidR="00576A52" w:rsidRPr="00576A52" w:rsidRDefault="00576A52" w:rsidP="00576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76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576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09 по 16 февраля 2015 года</w:t>
            </w:r>
            <w:r w:rsidRPr="00576A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576A52" w:rsidRPr="00576A52" w:rsidRDefault="00576A52" w:rsidP="00576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проведения исследования являлось постановление  Администрации городского округа Верхотурский от 28.01.2015г. № 52 «О проведении социологического опроса об уровне восприятия коррупции в городском округе Верхотурский». </w:t>
            </w:r>
          </w:p>
          <w:p w:rsidR="00576A52" w:rsidRDefault="00576A52" w:rsidP="00576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целью исследования являлось выявление и оценка восприятия населением проявлений коррупционной деятельности в органах власти и </w:t>
            </w:r>
            <w:r w:rsidRPr="00576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органах местного самоуправления городского округа </w:t>
            </w:r>
            <w:proofErr w:type="gramStart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>Задачи исследования: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1.Выявление представлений жителей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о проявлениях коррупционной деятельности в органах власти и местного самоуправления на территории округа.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2.Оценка реального состояния коррупционной деятельности представителей власти и органов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3.Оценка масштабов (распространенности) и степени проявлений коррупции в различных органах власти и органах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4.Оценка уровня общественного антикоррупционного потенциала. 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5.Оценка общественного мнения относительно социальных, экономических, политических проявлений коррупции. 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6.Выявление степени доверия к органам государственной власти и органам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и уровня социального ожидания в рамках противодействия и борьбы с проявлениями коррупционной деятельности.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исследования.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Опрос проводился анонимно, в виде анкетирования Администрацией городского округа Верхотурский с </w:t>
            </w:r>
            <w:r w:rsidRPr="00AF0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привлечением Верхотурского фонда поддержки малого предпринимательства. Опрос работников бюджетной сферы проводился руководителями муниципальных учреждений и предприятий. Проведён в соответствии с «Положением о социологическом опросе уровня восприятия коррупции в Свердловской области», утвержденным Указом Губернатора Свердловской области от 03.11.2010 г. №970-УГ:</w:t>
            </w:r>
          </w:p>
          <w:p w:rsidR="00AF0546" w:rsidRPr="00AF0546" w:rsidRDefault="00AF0546" w:rsidP="00AF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опрос сотрудников органов местного самоуправления городского округа Верхотурский, муниципальных учреждений культуры, образования, спорта и предприятий ЖКХ был нацелен на изучение внутренней коррупции, а также на учет мнения сотрудников данных органов относительно необходимости и возможностей противодействия коррупции в городском округе;</w:t>
            </w:r>
          </w:p>
          <w:p w:rsidR="00AF0546" w:rsidRPr="00AF0546" w:rsidRDefault="00AF0546" w:rsidP="00AF0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опрос предпринимателей, был нацелен на изучение деловой коррупции, а также на учет мнения предпринимателей о состоянии коррупции в городском округе и о наиболее приемлемых мероприятиях по борьбе с ней; </w:t>
            </w:r>
          </w:p>
          <w:p w:rsidR="00AF0546" w:rsidRPr="00AF0546" w:rsidRDefault="005F5615" w:rsidP="00AF05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граждан, </w:t>
            </w:r>
            <w:r w:rsidR="00AF0546" w:rsidRPr="00AF0546">
              <w:rPr>
                <w:rFonts w:ascii="Times New Roman" w:hAnsi="Times New Roman" w:cs="Times New Roman"/>
                <w:sz w:val="20"/>
                <w:szCs w:val="20"/>
              </w:rPr>
              <w:t>был нацелен на изучение бытовой коррупции, а также мнения граждан о состоянии коррупции в городском округе и о наиболее приемлемых мероприятиях по борьбе с ней.</w:t>
            </w:r>
          </w:p>
          <w:p w:rsidR="00AF0546" w:rsidRPr="00AF0546" w:rsidRDefault="00AF0546" w:rsidP="00780911">
            <w:pPr>
              <w:tabs>
                <w:tab w:val="left" w:pos="4191"/>
                <w:tab w:val="center" w:pos="54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опро</w:t>
            </w:r>
            <w:r w:rsidR="00780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 сотрудников органов местного </w:t>
            </w: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самоуправления, муниципальных учреждений </w:t>
            </w:r>
            <w:r w:rsidRPr="00AF05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культуры, образования, спорта и предприятий ЖКХ</w:t>
            </w:r>
          </w:p>
          <w:p w:rsidR="002837C0" w:rsidRPr="00EB1F27" w:rsidRDefault="00AF0546" w:rsidP="0078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      В проведении опроса принимали участие сотрудники Администрации городского округа Верхотурский – 25 чел., сотрудники учреждений культуры – 11 чел., сотрудники предприятий ЖКХ – 16 чел., сотрудники ВМУП «Транспорт» - 3 чел., всего – 55 (АППГ - 126 чел.).</w:t>
            </w:r>
          </w:p>
        </w:tc>
        <w:tc>
          <w:tcPr>
            <w:tcW w:w="1985" w:type="dxa"/>
          </w:tcPr>
          <w:p w:rsidR="00A51585" w:rsidRPr="00EB1F27" w:rsidRDefault="00B64602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Полученные данные систематизируются в организационн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о-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правовом</w:t>
            </w:r>
            <w:r w:rsidR="007E5FAE" w:rsidRPr="00EB1F27">
              <w:rPr>
                <w:b w:val="0"/>
                <w:color w:val="auto"/>
                <w:sz w:val="20"/>
                <w:szCs w:val="20"/>
              </w:rPr>
              <w:t xml:space="preserve"> отдел</w:t>
            </w:r>
            <w:r>
              <w:rPr>
                <w:b w:val="0"/>
                <w:color w:val="auto"/>
                <w:sz w:val="20"/>
                <w:szCs w:val="20"/>
              </w:rPr>
              <w:t>е</w:t>
            </w:r>
            <w:r w:rsidR="007E5FAE" w:rsidRPr="00EB1F27">
              <w:rPr>
                <w:b w:val="0"/>
                <w:color w:val="auto"/>
                <w:sz w:val="20"/>
                <w:szCs w:val="20"/>
              </w:rPr>
              <w:t xml:space="preserve"> Думы городского округа Верхотурский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b w:val="0"/>
                <w:color w:val="auto"/>
                <w:sz w:val="20"/>
                <w:szCs w:val="20"/>
              </w:rPr>
              <w:t>ведущим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 специалист</w:t>
            </w:r>
            <w:r>
              <w:rPr>
                <w:b w:val="0"/>
                <w:color w:val="auto"/>
                <w:sz w:val="20"/>
                <w:szCs w:val="20"/>
              </w:rPr>
              <w:t>ом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 организационно-правового отдела Думы</w:t>
            </w:r>
            <w:r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Верхотурский Полозова О.А.</w:t>
            </w:r>
            <w:r w:rsidR="00547C9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51585" w:rsidRPr="00EB1F27" w:rsidRDefault="007E5FAE" w:rsidP="00044CB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EB1F27">
              <w:rPr>
                <w:b w:val="0"/>
                <w:color w:val="auto"/>
                <w:sz w:val="20"/>
                <w:szCs w:val="20"/>
              </w:rPr>
              <w:t xml:space="preserve">На заседании комиссии по противодействию коррупции на территории городского округа </w:t>
            </w:r>
            <w:proofErr w:type="gramStart"/>
            <w:r w:rsidRPr="00EB1F27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</w:tr>
    </w:tbl>
    <w:p w:rsidR="005140EB" w:rsidRPr="00EB1F27" w:rsidRDefault="005140EB" w:rsidP="00044CB9">
      <w:pPr>
        <w:pStyle w:val="decor"/>
        <w:spacing w:before="0" w:beforeAutospacing="0" w:after="0" w:afterAutospacing="0"/>
        <w:rPr>
          <w:b w:val="0"/>
          <w:color w:val="auto"/>
          <w:sz w:val="20"/>
          <w:szCs w:val="20"/>
        </w:rPr>
      </w:pPr>
    </w:p>
    <w:p w:rsidR="00A51585" w:rsidRPr="004E168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7.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Оценка состояния работы по формированию нормативной базы муниципальн</w:t>
      </w:r>
      <w:r w:rsidR="00F667A3" w:rsidRPr="004E168C">
        <w:rPr>
          <w:b w:val="0"/>
          <w:color w:val="auto"/>
          <w:sz w:val="24"/>
          <w:szCs w:val="24"/>
        </w:rPr>
        <w:t>ого образования</w:t>
      </w:r>
      <w:r w:rsidRPr="004E168C">
        <w:rPr>
          <w:b w:val="0"/>
          <w:color w:val="auto"/>
          <w:sz w:val="24"/>
          <w:szCs w:val="24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881DBD" w:rsidRPr="008B7C50" w:rsidTr="00881DBD">
        <w:tc>
          <w:tcPr>
            <w:tcW w:w="594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5043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Сфера</w:t>
            </w:r>
          </w:p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регулирования</w:t>
            </w:r>
          </w:p>
        </w:tc>
        <w:tc>
          <w:tcPr>
            <w:tcW w:w="2958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Номер и</w:t>
            </w:r>
          </w:p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регистрации</w:t>
            </w:r>
          </w:p>
        </w:tc>
        <w:tc>
          <w:tcPr>
            <w:tcW w:w="2958" w:type="dxa"/>
            <w:vAlign w:val="center"/>
          </w:tcPr>
          <w:p w:rsidR="00881DBD" w:rsidRPr="008B7C50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881DBD" w:rsidRPr="008B7C50" w:rsidTr="00881DBD">
        <w:tc>
          <w:tcPr>
            <w:tcW w:w="594" w:type="dxa"/>
          </w:tcPr>
          <w:p w:rsidR="00881DBD" w:rsidRPr="008B7C50" w:rsidRDefault="00881DB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43" w:type="dxa"/>
          </w:tcPr>
          <w:p w:rsidR="00881DBD" w:rsidRPr="008B7C50" w:rsidRDefault="00881DB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881DBD" w:rsidRPr="008B7C50" w:rsidRDefault="00881DB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58" w:type="dxa"/>
          </w:tcPr>
          <w:p w:rsidR="00881DBD" w:rsidRPr="008B7C50" w:rsidRDefault="00881DB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58" w:type="dxa"/>
          </w:tcPr>
          <w:p w:rsidR="00881DBD" w:rsidRPr="008B7C50" w:rsidRDefault="00881DBD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A21140" w:rsidRPr="008B7C5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8.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занятий с должностными лицами, в рамках профессиональной подготовки по вопросам профилактики коррупции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705"/>
        <w:gridCol w:w="2977"/>
      </w:tblGrid>
      <w:tr w:rsidR="00A21140" w:rsidRPr="008B7C50" w:rsidTr="00EA7F5C">
        <w:tc>
          <w:tcPr>
            <w:tcW w:w="594" w:type="dxa"/>
            <w:vAlign w:val="center"/>
          </w:tcPr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1705" w:type="dxa"/>
            <w:vAlign w:val="center"/>
          </w:tcPr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1140" w:rsidRPr="008B7C5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проведения</w:t>
            </w:r>
          </w:p>
        </w:tc>
      </w:tr>
      <w:tr w:rsidR="00563F7D" w:rsidRPr="008B7C50" w:rsidTr="00EA7F5C">
        <w:tc>
          <w:tcPr>
            <w:tcW w:w="594" w:type="dxa"/>
          </w:tcPr>
          <w:p w:rsidR="00CD0CFC" w:rsidRDefault="00CD0CFC" w:rsidP="00CD0CF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Default="00CD0CFC" w:rsidP="00CD0CFC">
            <w:pPr>
              <w:rPr>
                <w:lang w:eastAsia="ru-RU"/>
              </w:rPr>
            </w:pPr>
          </w:p>
          <w:p w:rsidR="00563F7D" w:rsidRPr="00CD0CFC" w:rsidRDefault="00CD0CFC" w:rsidP="00CD0CFC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1705" w:type="dxa"/>
            <w:vAlign w:val="center"/>
          </w:tcPr>
          <w:p w:rsidR="00563F7D" w:rsidRDefault="00187800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обучающий семинар с муниципальными служащими для руководителей и главных бухгалтеров </w:t>
            </w:r>
            <w:r w:rsidRPr="00187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главных администраторов доходов 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>бюджета городского округа Верхотурский</w:t>
            </w:r>
            <w:r w:rsidRPr="0018780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, 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>главных распорядителей бюджетных средств городского округа Верхотурский по теме: «О порядке проведения внутреннего финансового контроля</w:t>
            </w:r>
            <w:r w:rsidRPr="0018780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над расходованием бюджетных средств городского округа Верхотурский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D0CFC" w:rsidRPr="00187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докладом выступила</w:t>
            </w:r>
            <w:r w:rsidR="00CD0CFC"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  <w:r w:rsidR="00CD0CFC" w:rsidRPr="0018780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</w:t>
            </w:r>
            <w:r w:rsidRPr="00187800">
              <w:rPr>
                <w:rFonts w:ascii="Times New Roman" w:hAnsi="Times New Roman" w:cs="Times New Roman"/>
                <w:sz w:val="20"/>
                <w:szCs w:val="20"/>
              </w:rPr>
              <w:t>га Верхотурский Глушкова С.Н.</w:t>
            </w:r>
          </w:p>
          <w:p w:rsidR="00187800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 семинар-совещание по теме: Правовые и организационные основы противодействия коррупции в органах местного самоуправления»:</w:t>
            </w:r>
          </w:p>
          <w:p w:rsidR="00865327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865327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1.Антикоррупционный стандарт поведения муниципального служащего;</w:t>
            </w:r>
          </w:p>
          <w:p w:rsidR="00865327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2.Психология управления, как предотвратить конфликт на работе, стили поведения в конфликтных ситуациях;</w:t>
            </w:r>
          </w:p>
          <w:p w:rsidR="00865327" w:rsidRPr="00187800" w:rsidRDefault="00865327" w:rsidP="00187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12F43">
              <w:rPr>
                <w:rFonts w:ascii="Times New Roman" w:hAnsi="Times New Roman" w:cs="Times New Roman"/>
                <w:sz w:val="20"/>
                <w:szCs w:val="20"/>
              </w:rPr>
              <w:t>Служебные п</w:t>
            </w:r>
            <w:r w:rsidR="005F5615">
              <w:rPr>
                <w:rFonts w:ascii="Times New Roman" w:hAnsi="Times New Roman" w:cs="Times New Roman"/>
                <w:sz w:val="20"/>
                <w:szCs w:val="20"/>
              </w:rPr>
              <w:t>роверки на муниципальной службе в органах местного самоуправления.</w:t>
            </w:r>
          </w:p>
        </w:tc>
        <w:tc>
          <w:tcPr>
            <w:tcW w:w="2977" w:type="dxa"/>
          </w:tcPr>
          <w:p w:rsidR="00CD0CFC" w:rsidRDefault="009E17BD" w:rsidP="00CD0CF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03</w:t>
            </w:r>
            <w:r w:rsidR="00187800">
              <w:rPr>
                <w:b w:val="0"/>
                <w:color w:val="auto"/>
                <w:sz w:val="20"/>
                <w:szCs w:val="20"/>
              </w:rPr>
              <w:t xml:space="preserve"> апреля 2015</w:t>
            </w:r>
            <w:r w:rsidR="00CD0CFC">
              <w:rPr>
                <w:b w:val="0"/>
                <w:color w:val="auto"/>
                <w:sz w:val="20"/>
                <w:szCs w:val="20"/>
              </w:rPr>
              <w:t xml:space="preserve"> года</w:t>
            </w: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CD0CFC" w:rsidRPr="00CD0CFC" w:rsidRDefault="00CD0CFC" w:rsidP="00CD0CFC">
            <w:pPr>
              <w:rPr>
                <w:lang w:eastAsia="ru-RU"/>
              </w:rPr>
            </w:pPr>
          </w:p>
          <w:p w:rsidR="00563F7D" w:rsidRDefault="00563F7D" w:rsidP="00CD0CFC">
            <w:pPr>
              <w:rPr>
                <w:lang w:eastAsia="ru-RU"/>
              </w:rPr>
            </w:pPr>
          </w:p>
          <w:p w:rsidR="00CD0CFC" w:rsidRPr="00CD0CFC" w:rsidRDefault="009E17BD" w:rsidP="00CD0CF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2F43">
              <w:rPr>
                <w:rFonts w:ascii="Times New Roman" w:hAnsi="Times New Roman" w:cs="Times New Roman"/>
                <w:sz w:val="20"/>
                <w:szCs w:val="20"/>
              </w:rPr>
              <w:t xml:space="preserve"> июля 2015</w:t>
            </w:r>
            <w:r w:rsidR="00CD0CFC" w:rsidRPr="00CD0C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A21140" w:rsidRPr="008B7C5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A21140" w:rsidRPr="008B7C5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9.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Проведение антикоррупционной экспертизы нормативных правовых актов </w:t>
      </w:r>
      <w:r w:rsidR="00F667A3" w:rsidRPr="004E168C">
        <w:rPr>
          <w:b w:val="0"/>
          <w:color w:val="auto"/>
          <w:sz w:val="24"/>
          <w:szCs w:val="24"/>
        </w:rPr>
        <w:t xml:space="preserve">в </w:t>
      </w:r>
      <w:r w:rsidRPr="004E168C">
        <w:rPr>
          <w:b w:val="0"/>
          <w:color w:val="auto"/>
          <w:sz w:val="24"/>
          <w:szCs w:val="24"/>
        </w:rPr>
        <w:t>муниципальн</w:t>
      </w:r>
      <w:r w:rsidR="00F667A3" w:rsidRPr="004E168C">
        <w:rPr>
          <w:b w:val="0"/>
          <w:color w:val="auto"/>
          <w:sz w:val="24"/>
          <w:szCs w:val="24"/>
        </w:rPr>
        <w:t>ом</w:t>
      </w:r>
      <w:r w:rsidRPr="004E168C">
        <w:rPr>
          <w:b w:val="0"/>
          <w:color w:val="auto"/>
          <w:sz w:val="24"/>
          <w:szCs w:val="24"/>
        </w:rPr>
        <w:t xml:space="preserve"> образовани</w:t>
      </w:r>
      <w:r w:rsidR="00F667A3" w:rsidRPr="004E168C">
        <w:rPr>
          <w:b w:val="0"/>
          <w:color w:val="auto"/>
          <w:sz w:val="24"/>
          <w:szCs w:val="24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D81FAC" w:rsidRPr="008B7C50" w:rsidTr="00DA2351">
        <w:tc>
          <w:tcPr>
            <w:tcW w:w="5233" w:type="dxa"/>
            <w:gridSpan w:val="2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Pr="008B7C50" w:rsidRDefault="00D81FAC" w:rsidP="0024535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размещенных проектов норм</w:t>
            </w:r>
            <w:r w:rsidR="00F710AD">
              <w:rPr>
                <w:b w:val="0"/>
                <w:color w:val="auto"/>
                <w:sz w:val="20"/>
                <w:szCs w:val="20"/>
              </w:rPr>
              <w:t xml:space="preserve">ативных правовых актов на официальном сайте </w:t>
            </w:r>
            <w:r w:rsidR="00F710AD">
              <w:rPr>
                <w:b w:val="0"/>
                <w:color w:val="auto"/>
                <w:sz w:val="20"/>
                <w:szCs w:val="20"/>
              </w:rPr>
              <w:lastRenderedPageBreak/>
              <w:t xml:space="preserve">городского округа </w:t>
            </w:r>
            <w:proofErr w:type="gramStart"/>
            <w:r w:rsidR="00F710AD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990" w:type="dxa"/>
            <w:vAlign w:val="center"/>
          </w:tcPr>
          <w:p w:rsidR="000E1657" w:rsidRPr="008B7C50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Pr="008B7C50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Выявлено </w:t>
            </w:r>
            <w:proofErr w:type="spellStart"/>
            <w:r w:rsidRPr="008B7C50">
              <w:rPr>
                <w:b w:val="0"/>
                <w:color w:val="auto"/>
                <w:sz w:val="20"/>
                <w:szCs w:val="20"/>
              </w:rPr>
              <w:t>коррупциогенных</w:t>
            </w:r>
            <w:proofErr w:type="spellEnd"/>
            <w:r w:rsidRPr="008B7C50">
              <w:rPr>
                <w:b w:val="0"/>
                <w:color w:val="auto"/>
                <w:sz w:val="20"/>
                <w:szCs w:val="20"/>
              </w:rPr>
              <w:t xml:space="preserve"> факторов</w:t>
            </w:r>
          </w:p>
        </w:tc>
      </w:tr>
      <w:tr w:rsidR="00DA2351" w:rsidRPr="008B7C50" w:rsidTr="00DA2351">
        <w:tc>
          <w:tcPr>
            <w:tcW w:w="973" w:type="dxa"/>
            <w:vMerge w:val="restart"/>
            <w:vAlign w:val="center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прокуратуры</w:t>
            </w:r>
          </w:p>
        </w:tc>
        <w:tc>
          <w:tcPr>
            <w:tcW w:w="1619" w:type="dxa"/>
          </w:tcPr>
          <w:p w:rsidR="00DA2351" w:rsidRPr="008B7C50" w:rsidRDefault="008816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67</w:t>
            </w:r>
          </w:p>
        </w:tc>
        <w:tc>
          <w:tcPr>
            <w:tcW w:w="2161" w:type="dxa"/>
          </w:tcPr>
          <w:p w:rsidR="00DA2351" w:rsidRPr="008B7C50" w:rsidRDefault="005231B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В целях проверки н</w:t>
            </w:r>
            <w:r w:rsidRPr="008B7C50">
              <w:rPr>
                <w:b w:val="0"/>
                <w:color w:val="auto"/>
                <w:sz w:val="20"/>
                <w:szCs w:val="20"/>
              </w:rPr>
              <w:t>езависимыми аккредитованными экспертами</w:t>
            </w:r>
            <w:r>
              <w:rPr>
                <w:b w:val="0"/>
                <w:color w:val="auto"/>
                <w:sz w:val="20"/>
                <w:szCs w:val="20"/>
              </w:rPr>
              <w:t xml:space="preserve"> размещено-  </w:t>
            </w:r>
            <w:r w:rsidR="0017343D">
              <w:rPr>
                <w:b w:val="0"/>
                <w:color w:val="auto"/>
                <w:sz w:val="20"/>
                <w:szCs w:val="20"/>
              </w:rPr>
              <w:t>5</w:t>
            </w:r>
            <w:r>
              <w:rPr>
                <w:b w:val="0"/>
                <w:color w:val="auto"/>
                <w:sz w:val="20"/>
                <w:szCs w:val="20"/>
              </w:rPr>
              <w:t xml:space="preserve"> НПА</w:t>
            </w: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17343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37" w:type="dxa"/>
          </w:tcPr>
          <w:p w:rsidR="00DA2351" w:rsidRPr="008B7C50" w:rsidRDefault="00FD1C9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Органами юстиции</w:t>
            </w:r>
          </w:p>
        </w:tc>
        <w:tc>
          <w:tcPr>
            <w:tcW w:w="1619" w:type="dxa"/>
          </w:tcPr>
          <w:p w:rsidR="00DA2351" w:rsidRPr="008B7C50" w:rsidRDefault="00F710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A2351" w:rsidRPr="008B7C50" w:rsidRDefault="005231B4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2161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DA2351" w:rsidRPr="008B7C50" w:rsidRDefault="00F710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A2351" w:rsidRPr="008B7C50" w:rsidTr="00DA2351">
        <w:tc>
          <w:tcPr>
            <w:tcW w:w="973" w:type="dxa"/>
            <w:vMerge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0" w:type="dxa"/>
          </w:tcPr>
          <w:p w:rsidR="00DA2351" w:rsidRPr="008B7C50" w:rsidRDefault="00DA235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A2351" w:rsidRPr="008B7C50" w:rsidRDefault="00F710AD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61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:rsidR="00DA2351" w:rsidRPr="008B7C5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0E1657" w:rsidRPr="008B7C50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E1657" w:rsidRPr="008B7C50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10.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Поступившие в органы местно</w:t>
      </w:r>
      <w:r w:rsidR="00F667A3" w:rsidRPr="004E168C">
        <w:rPr>
          <w:b w:val="0"/>
          <w:color w:val="auto"/>
          <w:sz w:val="24"/>
          <w:szCs w:val="24"/>
        </w:rPr>
        <w:t>го</w:t>
      </w:r>
      <w:r w:rsidRPr="004E168C">
        <w:rPr>
          <w:b w:val="0"/>
          <w:color w:val="auto"/>
          <w:sz w:val="24"/>
          <w:szCs w:val="24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0E1657" w:rsidRPr="008B7C50" w:rsidTr="00107807">
        <w:tc>
          <w:tcPr>
            <w:tcW w:w="675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107807" w:rsidRPr="008B7C50" w:rsidRDefault="00542DBD" w:rsidP="00542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b w:val="0"/>
                <w:color w:val="auto"/>
                <w:sz w:val="20"/>
                <w:szCs w:val="20"/>
              </w:rPr>
              <w:t xml:space="preserve">Данные обратившихся граждан </w:t>
            </w:r>
            <w:r w:rsidR="000E1657" w:rsidRPr="008B7C50">
              <w:rPr>
                <w:b w:val="0"/>
                <w:color w:val="auto"/>
                <w:sz w:val="20"/>
                <w:szCs w:val="20"/>
              </w:rPr>
              <w:t xml:space="preserve">(Ф.И.О., г.р., </w:t>
            </w:r>
            <w:proofErr w:type="gramEnd"/>
          </w:p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адрес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0E1657" w:rsidRPr="008B7C50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</w:t>
            </w:r>
            <w:r w:rsidR="006F7BD8" w:rsidRPr="008B7C50">
              <w:rPr>
                <w:b w:val="0"/>
                <w:color w:val="auto"/>
                <w:sz w:val="20"/>
                <w:szCs w:val="20"/>
              </w:rPr>
              <w:t>ы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E1657" w:rsidRPr="008B7C50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Дата рассмотрения обращения</w:t>
            </w:r>
          </w:p>
        </w:tc>
      </w:tr>
      <w:tr w:rsidR="000E1657" w:rsidRPr="008B7C50" w:rsidTr="000E1657">
        <w:tc>
          <w:tcPr>
            <w:tcW w:w="675" w:type="dxa"/>
          </w:tcPr>
          <w:p w:rsidR="000E1657" w:rsidRPr="008B7C50" w:rsidRDefault="00542DBD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0E1657" w:rsidRPr="008B7C50" w:rsidRDefault="00542DBD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Обратившихся граждан не зарегистрировано </w:t>
            </w:r>
          </w:p>
        </w:tc>
        <w:tc>
          <w:tcPr>
            <w:tcW w:w="2219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6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0E1657" w:rsidRPr="008B7C50" w:rsidRDefault="00BB2D1A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107807" w:rsidRPr="008B7C5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07807" w:rsidRPr="008B7C5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11.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1737"/>
        <w:gridCol w:w="1473"/>
        <w:gridCol w:w="2159"/>
        <w:gridCol w:w="1685"/>
        <w:gridCol w:w="2693"/>
        <w:gridCol w:w="1387"/>
        <w:gridCol w:w="2159"/>
        <w:gridCol w:w="2063"/>
      </w:tblGrid>
      <w:tr w:rsidR="006F7BD8" w:rsidRPr="008B7C50" w:rsidTr="00601034">
        <w:tc>
          <w:tcPr>
            <w:tcW w:w="7054" w:type="dxa"/>
            <w:gridSpan w:val="4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«Телефон доверия» («горячей линии»)</w:t>
            </w:r>
          </w:p>
        </w:tc>
        <w:tc>
          <w:tcPr>
            <w:tcW w:w="8302" w:type="dxa"/>
            <w:gridSpan w:val="4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Электронная </w:t>
            </w:r>
            <w:r w:rsidR="006F7BD8" w:rsidRPr="008B7C50">
              <w:rPr>
                <w:b w:val="0"/>
                <w:color w:val="auto"/>
                <w:sz w:val="20"/>
                <w:szCs w:val="20"/>
              </w:rPr>
              <w:t xml:space="preserve"> почта</w:t>
            </w:r>
          </w:p>
        </w:tc>
      </w:tr>
      <w:tr w:rsidR="006F7BD8" w:rsidRPr="008B7C50" w:rsidTr="00601034">
        <w:tc>
          <w:tcPr>
            <w:tcW w:w="1737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473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поступивших сообщений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 деятельности муниципального образования</w:t>
            </w:r>
          </w:p>
        </w:tc>
        <w:tc>
          <w:tcPr>
            <w:tcW w:w="1685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рассмотренных сообщений</w:t>
            </w:r>
          </w:p>
        </w:tc>
        <w:tc>
          <w:tcPr>
            <w:tcW w:w="2693" w:type="dxa"/>
            <w:vAlign w:val="center"/>
          </w:tcPr>
          <w:p w:rsidR="00BB16A0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Адрес </w:t>
            </w:r>
          </w:p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эл. почты</w:t>
            </w:r>
          </w:p>
        </w:tc>
        <w:tc>
          <w:tcPr>
            <w:tcW w:w="1387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поступивших сообщений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 деятельности муниципального образования</w:t>
            </w:r>
          </w:p>
        </w:tc>
        <w:tc>
          <w:tcPr>
            <w:tcW w:w="2063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рассмотренных сообщений</w:t>
            </w:r>
          </w:p>
        </w:tc>
      </w:tr>
      <w:tr w:rsidR="006F7BD8" w:rsidRPr="008B7C50" w:rsidTr="00601034">
        <w:tc>
          <w:tcPr>
            <w:tcW w:w="1737" w:type="dxa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8(343)892-26-94</w:t>
            </w:r>
          </w:p>
        </w:tc>
        <w:tc>
          <w:tcPr>
            <w:tcW w:w="1473" w:type="dxa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F7BD8" w:rsidRPr="0024535A" w:rsidRDefault="00601034" w:rsidP="0024535A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proofErr w:type="spellStart"/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adm</w:t>
            </w:r>
            <w:proofErr w:type="spellEnd"/>
            <w:r w:rsidRPr="0060103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proofErr w:type="spellStart"/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verchotury</w:t>
            </w:r>
            <w:proofErr w:type="spellEnd"/>
            <w:r w:rsidRPr="00601034">
              <w:rPr>
                <w:rFonts w:ascii="Times New Roman" w:hAnsi="Times New Roman" w:cs="Times New Roman"/>
                <w:sz w:val="20"/>
                <w:u w:val="single"/>
              </w:rPr>
              <w:t>@</w:t>
            </w:r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mail</w:t>
            </w:r>
            <w:r w:rsidRPr="00601034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proofErr w:type="spellStart"/>
            <w:r w:rsidRPr="00601034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87" w:type="dxa"/>
            <w:vAlign w:val="center"/>
          </w:tcPr>
          <w:p w:rsidR="006F7BD8" w:rsidRPr="008B7C50" w:rsidRDefault="0060103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59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6F7BD8" w:rsidRPr="008B7C50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107807" w:rsidRPr="008B7C50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07807" w:rsidRPr="004E168C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12.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Организация работы с институтами гражданского общества (в том числе </w:t>
      </w:r>
      <w:r w:rsidR="00E22F60" w:rsidRPr="004E168C">
        <w:rPr>
          <w:b w:val="0"/>
          <w:color w:val="auto"/>
          <w:sz w:val="24"/>
          <w:szCs w:val="24"/>
        </w:rPr>
        <w:t xml:space="preserve">с </w:t>
      </w:r>
      <w:r w:rsidRPr="004E168C">
        <w:rPr>
          <w:b w:val="0"/>
          <w:color w:val="auto"/>
          <w:sz w:val="24"/>
          <w:szCs w:val="24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BB16A0" w:rsidRPr="008B7C50" w:rsidTr="00BB16A0">
        <w:tc>
          <w:tcPr>
            <w:tcW w:w="675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Какие вопросы рассмотрены </w:t>
            </w:r>
          </w:p>
          <w:p w:rsidR="00BB16A0" w:rsidRPr="008B7C50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(дат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ы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проведения, номер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а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 протокол</w:t>
            </w:r>
            <w:r w:rsidR="00E22F60" w:rsidRPr="008B7C50">
              <w:rPr>
                <w:b w:val="0"/>
                <w:color w:val="auto"/>
                <w:sz w:val="20"/>
                <w:szCs w:val="20"/>
              </w:rPr>
              <w:t>ов</w:t>
            </w:r>
            <w:r w:rsidRPr="008B7C50">
              <w:rPr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Достигнутый результат совместной деятельности</w:t>
            </w:r>
          </w:p>
        </w:tc>
      </w:tr>
      <w:tr w:rsidR="00BB16A0" w:rsidRPr="008B7C50" w:rsidTr="00BB16A0">
        <w:tc>
          <w:tcPr>
            <w:tcW w:w="675" w:type="dxa"/>
          </w:tcPr>
          <w:p w:rsidR="00BB16A0" w:rsidRPr="008B7C50" w:rsidRDefault="00012CFC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012CFC" w:rsidRPr="00012CFC" w:rsidRDefault="00012CFC" w:rsidP="00012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В состав комиссии по противодействию коррупции на территории городского округа Верхотурский включен один представитель института гражданского общества - член Совета ветеранов войны, труда, боевых действий, пенсионеров городского округа Верхотурски</w:t>
            </w:r>
            <w:proofErr w:type="gramStart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 xml:space="preserve"> Зубарев Владимир Николаевич.</w:t>
            </w:r>
          </w:p>
          <w:p w:rsidR="00BB16A0" w:rsidRPr="008B7C50" w:rsidRDefault="00057D06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первого квартала 2015</w:t>
            </w:r>
            <w:r w:rsidR="00012CFC">
              <w:rPr>
                <w:b w:val="0"/>
                <w:color w:val="auto"/>
                <w:sz w:val="20"/>
                <w:szCs w:val="20"/>
              </w:rPr>
              <w:t xml:space="preserve"> года на территории городского округа Верхотурский не создано </w:t>
            </w:r>
            <w:r>
              <w:rPr>
                <w:b w:val="0"/>
                <w:color w:val="auto"/>
                <w:sz w:val="20"/>
                <w:szCs w:val="20"/>
              </w:rPr>
              <w:t xml:space="preserve">постоянных </w:t>
            </w:r>
            <w:r w:rsidR="00012CFC">
              <w:rPr>
                <w:b w:val="0"/>
                <w:color w:val="auto"/>
                <w:sz w:val="20"/>
                <w:szCs w:val="20"/>
              </w:rPr>
              <w:t>совместных рабочих гру</w:t>
            </w:r>
            <w:proofErr w:type="gramStart"/>
            <w:r w:rsidR="00012CFC">
              <w:rPr>
                <w:b w:val="0"/>
                <w:color w:val="auto"/>
                <w:sz w:val="20"/>
                <w:szCs w:val="20"/>
              </w:rPr>
              <w:t>пп в сф</w:t>
            </w:r>
            <w:proofErr w:type="gramEnd"/>
            <w:r w:rsidR="00012CFC">
              <w:rPr>
                <w:b w:val="0"/>
                <w:color w:val="auto"/>
                <w:sz w:val="20"/>
                <w:szCs w:val="20"/>
              </w:rPr>
              <w:t xml:space="preserve">ере </w:t>
            </w:r>
            <w:r w:rsidR="00012CFC">
              <w:rPr>
                <w:b w:val="0"/>
                <w:color w:val="auto"/>
                <w:sz w:val="20"/>
                <w:szCs w:val="20"/>
              </w:rPr>
              <w:lastRenderedPageBreak/>
              <w:t>противодействия коррупции на территории городского округа Верхотурский.</w:t>
            </w:r>
          </w:p>
        </w:tc>
        <w:tc>
          <w:tcPr>
            <w:tcW w:w="4961" w:type="dxa"/>
          </w:tcPr>
          <w:p w:rsidR="00BB16A0" w:rsidRPr="008B7C50" w:rsidRDefault="00CF718B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0</w:t>
            </w:r>
          </w:p>
        </w:tc>
        <w:tc>
          <w:tcPr>
            <w:tcW w:w="4820" w:type="dxa"/>
          </w:tcPr>
          <w:p w:rsidR="00BB16A0" w:rsidRPr="008B7C50" w:rsidRDefault="00CF718B" w:rsidP="000E16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68305C" w:rsidRPr="008B7C50" w:rsidRDefault="0068305C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BB16A0" w:rsidRPr="004E168C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13.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RPr="008B7C50" w:rsidTr="00BB16A0">
        <w:tc>
          <w:tcPr>
            <w:tcW w:w="594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Полученный результат</w:t>
            </w:r>
          </w:p>
        </w:tc>
      </w:tr>
      <w:tr w:rsidR="00BB16A0" w:rsidRPr="008B7C50" w:rsidTr="00277BCA">
        <w:trPr>
          <w:trHeight w:val="878"/>
        </w:trPr>
        <w:tc>
          <w:tcPr>
            <w:tcW w:w="594" w:type="dxa"/>
          </w:tcPr>
          <w:p w:rsidR="00BB16A0" w:rsidRPr="008B7C50" w:rsidRDefault="00BB16A0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52" w:type="dxa"/>
          </w:tcPr>
          <w:p w:rsidR="00BB16A0" w:rsidRPr="008B7C50" w:rsidRDefault="00244E4C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первого квартала 2015</w:t>
            </w:r>
            <w:r w:rsidR="00277BCA">
              <w:rPr>
                <w:b w:val="0"/>
                <w:color w:val="auto"/>
                <w:sz w:val="20"/>
                <w:szCs w:val="20"/>
              </w:rPr>
              <w:t xml:space="preserve"> года </w:t>
            </w:r>
            <w:r w:rsidR="00277BCA"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 w:rsidR="00277BCA"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="00277BCA"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 w:rsidR="00277BCA"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 w:rsidR="00277BCA"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 w:rsidR="00277BCA"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</w:tc>
        <w:tc>
          <w:tcPr>
            <w:tcW w:w="7230" w:type="dxa"/>
          </w:tcPr>
          <w:p w:rsidR="00BB16A0" w:rsidRPr="008B7C50" w:rsidRDefault="00277BCA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BB16A0" w:rsidRPr="008B7C5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BB16A0" w:rsidRPr="004E168C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14.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электронного взаимодействия между учреждениями (организациями) муниципальн</w:t>
      </w:r>
      <w:r w:rsidR="00F667A3" w:rsidRPr="004E168C">
        <w:rPr>
          <w:b w:val="0"/>
          <w:color w:val="auto"/>
          <w:sz w:val="24"/>
          <w:szCs w:val="24"/>
        </w:rPr>
        <w:t>ого</w:t>
      </w:r>
      <w:r w:rsidRPr="004E168C">
        <w:rPr>
          <w:b w:val="0"/>
          <w:color w:val="auto"/>
          <w:sz w:val="24"/>
          <w:szCs w:val="24"/>
        </w:rPr>
        <w:t xml:space="preserve"> образовани</w:t>
      </w:r>
      <w:r w:rsidR="00F667A3" w:rsidRPr="004E168C">
        <w:rPr>
          <w:b w:val="0"/>
          <w:color w:val="auto"/>
          <w:sz w:val="24"/>
          <w:szCs w:val="24"/>
        </w:rPr>
        <w:t>я</w:t>
      </w:r>
      <w:r w:rsidRPr="004E168C">
        <w:rPr>
          <w:b w:val="0"/>
          <w:color w:val="auto"/>
          <w:sz w:val="24"/>
          <w:szCs w:val="24"/>
        </w:rPr>
        <w:t>, в рамках оказания государственных и муниципальных услуг</w:t>
      </w:r>
    </w:p>
    <w:tbl>
      <w:tblPr>
        <w:tblStyle w:val="a3"/>
        <w:tblW w:w="5165" w:type="pct"/>
        <w:tblLook w:val="04A0" w:firstRow="1" w:lastRow="0" w:firstColumn="1" w:lastColumn="0" w:noHBand="0" w:noVBand="1"/>
      </w:tblPr>
      <w:tblGrid>
        <w:gridCol w:w="5265"/>
        <w:gridCol w:w="5888"/>
        <w:gridCol w:w="4708"/>
      </w:tblGrid>
      <w:tr w:rsidR="008556AD" w:rsidRPr="008B7C50" w:rsidTr="008556AD">
        <w:tc>
          <w:tcPr>
            <w:tcW w:w="1660" w:type="pct"/>
            <w:vAlign w:val="center"/>
          </w:tcPr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Наименование </w:t>
            </w:r>
          </w:p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8556AD" w:rsidRPr="008B7C50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Виды государственных и муниципальных услуг, по которым осуществляется 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DA1A62" w:rsidRPr="00350A7C" w:rsidTr="00914D69">
        <w:trPr>
          <w:trHeight w:val="1400"/>
        </w:trPr>
        <w:tc>
          <w:tcPr>
            <w:tcW w:w="1660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50A7C">
              <w:rPr>
                <w:b w:val="0"/>
                <w:color w:val="auto"/>
                <w:sz w:val="20"/>
                <w:szCs w:val="20"/>
              </w:rPr>
              <w:t xml:space="preserve">Количество организаций (учреждений, подразделений) в городском округе </w:t>
            </w:r>
            <w:proofErr w:type="gramStart"/>
            <w:r w:rsidRPr="00350A7C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  <w:r w:rsidRPr="00350A7C">
              <w:rPr>
                <w:b w:val="0"/>
                <w:color w:val="auto"/>
                <w:sz w:val="20"/>
                <w:szCs w:val="20"/>
              </w:rPr>
              <w:t>, осуществляющих электронное взаимодействие при оказании государственных и муниципальных услуг- 1.</w:t>
            </w:r>
          </w:p>
        </w:tc>
        <w:tc>
          <w:tcPr>
            <w:tcW w:w="1856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50A7C">
              <w:rPr>
                <w:b w:val="0"/>
                <w:color w:val="auto"/>
                <w:sz w:val="20"/>
                <w:szCs w:val="20"/>
              </w:rPr>
              <w:t>Муниципальное казенное учреждение «Жилищно-эксплуатационное управление»</w:t>
            </w:r>
          </w:p>
        </w:tc>
        <w:tc>
          <w:tcPr>
            <w:tcW w:w="1484" w:type="pct"/>
            <w:vMerge w:val="restart"/>
          </w:tcPr>
          <w:p w:rsidR="00DA1A62" w:rsidRPr="00DA1A62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1A62">
              <w:rPr>
                <w:rFonts w:ascii="Times New Roman" w:hAnsi="Times New Roman" w:cs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жилого помещения 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 по договору найма в специализированном жилищном фонде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снос (перенос) зеленых насаждений на территории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50A7C">
              <w:rPr>
                <w:rFonts w:ascii="Times New Roman" w:hAnsi="Times New Roman" w:cs="Times New Roman"/>
                <w:sz w:val="20"/>
                <w:szCs w:val="20"/>
              </w:rPr>
              <w:t>Включение жилых помещений в состав специализированного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A62" w:rsidRPr="00350A7C" w:rsidTr="00914D69">
        <w:trPr>
          <w:trHeight w:val="5060"/>
        </w:trPr>
        <w:tc>
          <w:tcPr>
            <w:tcW w:w="1660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56" w:type="pct"/>
          </w:tcPr>
          <w:p w:rsidR="00DA1A62" w:rsidRPr="00350A7C" w:rsidRDefault="00DA1A6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84" w:type="pct"/>
            <w:vMerge/>
          </w:tcPr>
          <w:p w:rsidR="00DA1A62" w:rsidRPr="00350A7C" w:rsidRDefault="00DA1A62" w:rsidP="0091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6A0" w:rsidRPr="00350A7C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556AD" w:rsidRPr="004E168C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15.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F667A3" w:rsidRPr="008B7C50" w:rsidTr="00830B2D">
        <w:tc>
          <w:tcPr>
            <w:tcW w:w="3510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Сферы </w:t>
            </w:r>
          </w:p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Pr="008B7C50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Восстановленное на учет имущество (на сумму)</w:t>
            </w:r>
          </w:p>
        </w:tc>
      </w:tr>
      <w:tr w:rsidR="00F667A3" w:rsidRPr="008B7C50" w:rsidTr="00830B2D">
        <w:tc>
          <w:tcPr>
            <w:tcW w:w="3510" w:type="dxa"/>
          </w:tcPr>
          <w:p w:rsidR="00F667A3" w:rsidRPr="008B7C50" w:rsidRDefault="00797376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первого квартала 2015</w:t>
            </w:r>
            <w:r w:rsidR="00977D21">
              <w:rPr>
                <w:b w:val="0"/>
                <w:color w:val="auto"/>
                <w:sz w:val="20"/>
                <w:szCs w:val="20"/>
              </w:rPr>
              <w:t xml:space="preserve"> года Администрацией городского округа Верхотурский не проводились проверки по организации учета  муниципального имущества</w:t>
            </w:r>
          </w:p>
        </w:tc>
        <w:tc>
          <w:tcPr>
            <w:tcW w:w="2957" w:type="dxa"/>
          </w:tcPr>
          <w:p w:rsidR="00F667A3" w:rsidRPr="008B7C50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957" w:type="dxa"/>
          </w:tcPr>
          <w:p w:rsidR="00F667A3" w:rsidRPr="008B7C50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958" w:type="dxa"/>
          </w:tcPr>
          <w:p w:rsidR="00F667A3" w:rsidRPr="008B7C50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894" w:type="dxa"/>
          </w:tcPr>
          <w:p w:rsidR="00F667A3" w:rsidRPr="008B7C50" w:rsidRDefault="002A7254" w:rsidP="008556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900737" w:rsidRPr="008B7C50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667A3" w:rsidRPr="004E168C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16.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830B2D" w:rsidRPr="008B7C50" w:rsidTr="00830B2D">
        <w:tc>
          <w:tcPr>
            <w:tcW w:w="594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№</w:t>
            </w:r>
          </w:p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5610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Заседания Комиссии по снижению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административных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Достигнутый результат</w:t>
            </w:r>
          </w:p>
        </w:tc>
      </w:tr>
      <w:tr w:rsidR="00830B2D" w:rsidRPr="008B7C50" w:rsidTr="00830B2D">
        <w:tc>
          <w:tcPr>
            <w:tcW w:w="594" w:type="dxa"/>
          </w:tcPr>
          <w:p w:rsidR="00830B2D" w:rsidRPr="008B7C50" w:rsidRDefault="00FE34CF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5610" w:type="dxa"/>
          </w:tcPr>
          <w:p w:rsidR="00830B2D" w:rsidRPr="008B7C50" w:rsidRDefault="00797376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 состоянию на конец первого квартала 2015 года н</w:t>
            </w:r>
            <w:r w:rsidR="00B06172">
              <w:rPr>
                <w:b w:val="0"/>
                <w:color w:val="auto"/>
                <w:sz w:val="20"/>
                <w:szCs w:val="20"/>
              </w:rPr>
              <w:t xml:space="preserve">а территории городского округа </w:t>
            </w:r>
            <w:r w:rsidR="00A80080">
              <w:rPr>
                <w:b w:val="0"/>
                <w:color w:val="auto"/>
                <w:sz w:val="20"/>
                <w:szCs w:val="20"/>
              </w:rPr>
              <w:t>Верхотурский комиссия</w:t>
            </w:r>
            <w:r w:rsidR="00FE34CF">
              <w:rPr>
                <w:b w:val="0"/>
                <w:color w:val="auto"/>
                <w:sz w:val="20"/>
                <w:szCs w:val="20"/>
              </w:rPr>
              <w:t xml:space="preserve"> по снижению административных барьеро</w:t>
            </w:r>
            <w:proofErr w:type="gramStart"/>
            <w:r w:rsidR="00FE34CF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="00FE34CF">
              <w:rPr>
                <w:b w:val="0"/>
                <w:color w:val="auto"/>
                <w:sz w:val="20"/>
                <w:szCs w:val="20"/>
              </w:rPr>
              <w:t xml:space="preserve"> не</w:t>
            </w:r>
            <w:r w:rsidR="00A80080">
              <w:rPr>
                <w:b w:val="0"/>
                <w:color w:val="auto"/>
                <w:sz w:val="20"/>
                <w:szCs w:val="20"/>
              </w:rPr>
              <w:t xml:space="preserve"> создана</w:t>
            </w:r>
            <w:r w:rsidR="0072147E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30B2D" w:rsidRPr="008B7C50" w:rsidRDefault="00797376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830B2D" w:rsidRPr="008B7C50" w:rsidRDefault="00797376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900737" w:rsidRPr="008B7C50" w:rsidRDefault="00900737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30B2D" w:rsidRPr="004E168C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17.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830B2D" w:rsidRPr="008B7C50" w:rsidTr="00830B2D">
        <w:tc>
          <w:tcPr>
            <w:tcW w:w="7621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</w:t>
            </w:r>
          </w:p>
          <w:p w:rsidR="00830B2D" w:rsidRPr="008B7C50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проведенных аукционов</w:t>
            </w:r>
          </w:p>
        </w:tc>
      </w:tr>
      <w:tr w:rsidR="00830B2D" w:rsidRPr="008B7C50" w:rsidTr="00830B2D">
        <w:tc>
          <w:tcPr>
            <w:tcW w:w="7621" w:type="dxa"/>
          </w:tcPr>
          <w:p w:rsidR="00830B2D" w:rsidRPr="008B7C50" w:rsidRDefault="00830B2D" w:rsidP="00830B2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</w:tcPr>
          <w:p w:rsidR="00830B2D" w:rsidRPr="008B7C50" w:rsidRDefault="00267C79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 состоянию на 07 июня</w:t>
            </w:r>
            <w:r w:rsidR="00E0725C">
              <w:rPr>
                <w:b w:val="0"/>
                <w:color w:val="auto"/>
                <w:sz w:val="20"/>
                <w:szCs w:val="20"/>
              </w:rPr>
              <w:t xml:space="preserve"> 2015</w:t>
            </w:r>
            <w:r w:rsidR="00460E34">
              <w:rPr>
                <w:b w:val="0"/>
                <w:color w:val="auto"/>
                <w:sz w:val="20"/>
                <w:szCs w:val="20"/>
              </w:rPr>
              <w:t xml:space="preserve"> года Администрацией городского округа Верхотурски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проведено 8 аукциона на сумму 43</w:t>
            </w:r>
            <w:r w:rsidR="00D91F39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 xml:space="preserve">537,7 </w:t>
            </w:r>
            <w:r w:rsidR="00460E34">
              <w:rPr>
                <w:b w:val="0"/>
                <w:color w:val="auto"/>
                <w:sz w:val="20"/>
                <w:szCs w:val="20"/>
              </w:rPr>
              <w:t>тыс. рублей</w:t>
            </w:r>
          </w:p>
        </w:tc>
      </w:tr>
    </w:tbl>
    <w:p w:rsidR="00830B2D" w:rsidRPr="008B7C5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830B2D" w:rsidRPr="008B7C5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18.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Проведение организационно-практических мероприятий по формированию в обществе нетерпимости к коррупционному поведению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E010F3" w:rsidRPr="008B7C50" w:rsidTr="00900737">
        <w:tc>
          <w:tcPr>
            <w:tcW w:w="6912" w:type="dxa"/>
            <w:vAlign w:val="center"/>
          </w:tcPr>
          <w:p w:rsidR="00E010F3" w:rsidRPr="008B7C50" w:rsidRDefault="00E010F3" w:rsidP="00E010F3">
            <w:pPr>
              <w:pStyle w:val="decor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подготовленной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продукции (публикаций, проведенных мероприятий)</w:t>
            </w:r>
          </w:p>
        </w:tc>
      </w:tr>
      <w:tr w:rsidR="00E010F3" w:rsidRPr="008B7C50" w:rsidTr="00900737">
        <w:tc>
          <w:tcPr>
            <w:tcW w:w="6912" w:type="dxa"/>
            <w:vAlign w:val="center"/>
          </w:tcPr>
          <w:p w:rsidR="00E010F3" w:rsidRPr="008B7C50" w:rsidRDefault="00E010F3" w:rsidP="00E010F3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010F3" w:rsidRPr="008B7C50" w:rsidRDefault="002A7254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C772BC">
              <w:rPr>
                <w:b w:val="0"/>
                <w:color w:val="auto"/>
                <w:sz w:val="20"/>
                <w:szCs w:val="20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997E1D" w:rsidRDefault="00997E1D" w:rsidP="00997E1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Социологический опрос уровня восприятия коррупции в городском округе Верхотурский  проводился в период </w:t>
            </w:r>
            <w:r w:rsidRPr="00997E1D">
              <w:rPr>
                <w:rFonts w:ascii="Times New Roman" w:hAnsi="Times New Roman" w:cs="Times New Roman"/>
                <w:sz w:val="20"/>
                <w:szCs w:val="20"/>
              </w:rPr>
              <w:t>с 09 по 16 февраля 2015 года</w:t>
            </w:r>
            <w:r w:rsidRPr="00997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2A725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2A725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D65A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3C3A9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E010F3" w:rsidRPr="008B7C50" w:rsidTr="00900737">
        <w:tc>
          <w:tcPr>
            <w:tcW w:w="6912" w:type="dxa"/>
          </w:tcPr>
          <w:p w:rsidR="00E010F3" w:rsidRPr="008B7C50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E010F3" w:rsidRPr="008B7C50" w:rsidRDefault="00E010F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10F3" w:rsidRPr="008B7C50" w:rsidRDefault="003C3A94" w:rsidP="00914D6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</w:tr>
    </w:tbl>
    <w:p w:rsidR="00830B2D" w:rsidRPr="008B7C50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7D7F6C" w:rsidRPr="004E168C" w:rsidRDefault="004E168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>19.</w:t>
      </w:r>
      <w:r w:rsidR="007D7F6C" w:rsidRPr="004E168C">
        <w:rPr>
          <w:b w:val="0"/>
          <w:color w:val="auto"/>
          <w:sz w:val="24"/>
          <w:szCs w:val="24"/>
        </w:rPr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6912"/>
        <w:gridCol w:w="4111"/>
        <w:gridCol w:w="4267"/>
      </w:tblGrid>
      <w:tr w:rsidR="007D7F6C" w:rsidRPr="008B7C50" w:rsidTr="00F130EE">
        <w:tc>
          <w:tcPr>
            <w:tcW w:w="6912" w:type="dxa"/>
            <w:vAlign w:val="center"/>
          </w:tcPr>
          <w:p w:rsidR="007D7F6C" w:rsidRPr="008B7C50" w:rsidRDefault="007D7F6C" w:rsidP="007D7F6C">
            <w:pPr>
              <w:pStyle w:val="decor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деятельности муниципального образования</w:t>
            </w:r>
          </w:p>
        </w:tc>
        <w:tc>
          <w:tcPr>
            <w:tcW w:w="4267" w:type="dxa"/>
            <w:vAlign w:val="center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(выступлений, проведенных мероприятий, мест размещения)</w:t>
            </w:r>
          </w:p>
        </w:tc>
      </w:tr>
      <w:tr w:rsidR="007D7F6C" w:rsidRPr="008B7C50" w:rsidTr="00F130EE">
        <w:tc>
          <w:tcPr>
            <w:tcW w:w="6912" w:type="dxa"/>
            <w:vAlign w:val="center"/>
          </w:tcPr>
          <w:p w:rsidR="007D7F6C" w:rsidRPr="008B7C50" w:rsidRDefault="007D7F6C" w:rsidP="007D7F6C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Выступления ответственных должностных лиц в СМИ</w:t>
            </w:r>
          </w:p>
        </w:tc>
        <w:tc>
          <w:tcPr>
            <w:tcW w:w="4111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7D7F6C" w:rsidRPr="008B7C50" w:rsidRDefault="006B573A" w:rsidP="00F130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7D7F6C" w:rsidRPr="008B7C50" w:rsidTr="00F130EE">
        <w:tc>
          <w:tcPr>
            <w:tcW w:w="6912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111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</w:tcPr>
          <w:p w:rsidR="007D7F6C" w:rsidRPr="008B7C50" w:rsidRDefault="00AF17CA" w:rsidP="00F130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7D7F6C" w:rsidRPr="008B7C50" w:rsidTr="00F130EE">
        <w:tc>
          <w:tcPr>
            <w:tcW w:w="6912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111" w:type="dxa"/>
          </w:tcPr>
          <w:p w:rsidR="007D7F6C" w:rsidRPr="008B7C50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67" w:type="dxa"/>
          </w:tcPr>
          <w:p w:rsidR="007D7F6C" w:rsidRPr="008B7C50" w:rsidRDefault="00AF17CA" w:rsidP="00F130E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43</w:t>
            </w:r>
          </w:p>
        </w:tc>
      </w:tr>
    </w:tbl>
    <w:p w:rsidR="007D7F6C" w:rsidRPr="008B7C50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17722" w:rsidRPr="004E168C" w:rsidRDefault="004E168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>20.</w:t>
      </w:r>
      <w:r w:rsidR="007D7F6C" w:rsidRPr="004E168C">
        <w:rPr>
          <w:b w:val="0"/>
          <w:color w:val="auto"/>
          <w:sz w:val="24"/>
          <w:szCs w:val="24"/>
        </w:rPr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417722" w:rsidRPr="008B7C50" w:rsidTr="00900737">
        <w:tc>
          <w:tcPr>
            <w:tcW w:w="7621" w:type="dxa"/>
            <w:vAlign w:val="center"/>
          </w:tcPr>
          <w:p w:rsidR="00417722" w:rsidRPr="008B7C50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Наименование раздела по противодействию коррупции на официальном сайте </w:t>
            </w: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>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417722" w:rsidRPr="008B7C50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поступивший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обращений</w:t>
            </w:r>
          </w:p>
        </w:tc>
      </w:tr>
      <w:tr w:rsidR="00417722" w:rsidRPr="008B7C50" w:rsidTr="00900737">
        <w:tc>
          <w:tcPr>
            <w:tcW w:w="7621" w:type="dxa"/>
          </w:tcPr>
          <w:p w:rsidR="00417722" w:rsidRPr="008B7C50" w:rsidRDefault="007600A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lastRenderedPageBreak/>
              <w:t xml:space="preserve">Наименование раздела по противодействию коррупции на официальном сайте </w:t>
            </w:r>
            <w:r w:rsidR="00A80080">
              <w:rPr>
                <w:b w:val="0"/>
                <w:color w:val="auto"/>
                <w:sz w:val="20"/>
                <w:szCs w:val="20"/>
              </w:rPr>
              <w:t>городского округа Верхотурски</w:t>
            </w:r>
            <w:proofErr w:type="gramStart"/>
            <w:r w:rsidR="00A80080"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 w:rsidR="00A80080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«Противодействие коррупции»</w:t>
            </w:r>
            <w:r w:rsidR="00A80080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417722" w:rsidRPr="008B7C50" w:rsidRDefault="007E49FB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первого квартала 2015</w:t>
            </w:r>
            <w:r w:rsidR="0006581E">
              <w:rPr>
                <w:b w:val="0"/>
                <w:color w:val="auto"/>
                <w:sz w:val="20"/>
                <w:szCs w:val="20"/>
              </w:rPr>
              <w:t xml:space="preserve"> года к</w:t>
            </w:r>
            <w:r w:rsidR="00A80080" w:rsidRPr="008B7C50">
              <w:rPr>
                <w:b w:val="0"/>
                <w:color w:val="auto"/>
                <w:sz w:val="20"/>
                <w:szCs w:val="20"/>
              </w:rPr>
              <w:t>оличество поступивший обращений</w:t>
            </w:r>
            <w:r w:rsidR="0006581E">
              <w:rPr>
                <w:b w:val="0"/>
                <w:color w:val="auto"/>
                <w:sz w:val="20"/>
                <w:szCs w:val="20"/>
              </w:rPr>
              <w:t>- 0.</w:t>
            </w:r>
          </w:p>
        </w:tc>
      </w:tr>
    </w:tbl>
    <w:p w:rsidR="00417722" w:rsidRPr="008B7C50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17722" w:rsidRPr="008B7C50" w:rsidRDefault="004E168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21.</w:t>
      </w:r>
      <w:r w:rsidR="00417722" w:rsidRPr="004E168C">
        <w:rPr>
          <w:b w:val="0"/>
          <w:color w:val="auto"/>
          <w:sz w:val="24"/>
          <w:szCs w:val="24"/>
        </w:rPr>
        <w:t>Принятые меры по повышению размера денежного содержания и пенсионного обеспечения муниципальных служащих</w:t>
      </w:r>
      <w:r w:rsidR="00417722"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8B7C50" w:rsidTr="00900737">
        <w:tc>
          <w:tcPr>
            <w:tcW w:w="10456" w:type="dxa"/>
            <w:vAlign w:val="center"/>
          </w:tcPr>
          <w:p w:rsidR="00417722" w:rsidRPr="008B7C50" w:rsidRDefault="00417722" w:rsidP="00EB10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Нормативный правовой акт о повышении размера денежного содержания и пенсионного обеспечения муниципальных служащих 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8B7C50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в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%)</w:t>
            </w:r>
          </w:p>
        </w:tc>
      </w:tr>
      <w:tr w:rsidR="00417722" w:rsidRPr="008B7C50" w:rsidTr="00735192">
        <w:trPr>
          <w:trHeight w:val="2527"/>
        </w:trPr>
        <w:tc>
          <w:tcPr>
            <w:tcW w:w="10456" w:type="dxa"/>
          </w:tcPr>
          <w:p w:rsidR="00735192" w:rsidRDefault="00735192" w:rsidP="0073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городского округа Верхотурский от 31.10.2013г №60 «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Думы городского округа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 xml:space="preserve">Верхотурский  от 07 июля 2010 года № 36 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положения об оплате труда  депутатов, выборных должностных лиц, осуществляющих свои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олномочия на постоянной основе,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муниципальных    служащих,     работников,  осуществляющих  техническое   обеспечение  деятельности   органов местного самоуправления,  младшего 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вающего персонала, занятых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обслуживанием органов местного са</w:t>
            </w:r>
            <w:r w:rsidR="00EB10D3">
              <w:rPr>
                <w:rFonts w:ascii="Times New Roman" w:hAnsi="Times New Roman" w:cs="Times New Roman"/>
                <w:sz w:val="20"/>
                <w:szCs w:val="20"/>
              </w:rPr>
              <w:t>моуправления городского округа</w:t>
            </w:r>
            <w:proofErr w:type="gramEnd"/>
            <w:r w:rsidR="00EB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Верхотурский»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5192" w:rsidRDefault="00735192" w:rsidP="00735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городского округа Верхотурский от06.11.2013</w:t>
            </w:r>
            <w:r w:rsidR="00993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№988 «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Об утверждении штатного расписания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органов местного самоуправления городского округа Верхотурски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Верхотурский»;</w:t>
            </w:r>
          </w:p>
          <w:p w:rsidR="00417722" w:rsidRPr="00EB10D3" w:rsidRDefault="00735192" w:rsidP="00EB10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3.Решение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 xml:space="preserve"> «27» ноября 2013 года №76</w:t>
            </w:r>
            <w:r w:rsidRPr="008B0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5192">
              <w:rPr>
                <w:rFonts w:ascii="Times New Roman" w:hAnsi="Times New Roman" w:cs="Times New Roman"/>
                <w:sz w:val="20"/>
                <w:szCs w:val="20"/>
              </w:rPr>
              <w:t>«Об утверждении структуры и штатного расписания Аппарата Думы городского округа Верхотурский»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17722" w:rsidRPr="008B7C50" w:rsidRDefault="00F33E48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Размер повышения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Верхотурский </w:t>
            </w:r>
            <w:r w:rsidR="00EB10D3">
              <w:rPr>
                <w:b w:val="0"/>
                <w:color w:val="auto"/>
                <w:sz w:val="20"/>
                <w:szCs w:val="20"/>
              </w:rPr>
              <w:t>на период первого квартала 2015 года составил-0</w:t>
            </w:r>
            <w:r>
              <w:rPr>
                <w:b w:val="0"/>
                <w:color w:val="auto"/>
                <w:sz w:val="20"/>
                <w:szCs w:val="20"/>
              </w:rPr>
              <w:t>%.</w:t>
            </w:r>
          </w:p>
        </w:tc>
      </w:tr>
    </w:tbl>
    <w:p w:rsidR="00417722" w:rsidRPr="008B7C50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00737" w:rsidRPr="004E168C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22.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8B7C50" w:rsidTr="001226AD">
        <w:tc>
          <w:tcPr>
            <w:tcW w:w="4219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Сферы</w:t>
            </w:r>
          </w:p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деятельности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Оптимизированная численность должностных лиц</w:t>
            </w:r>
          </w:p>
        </w:tc>
      </w:tr>
      <w:tr w:rsidR="00900737" w:rsidRPr="008B7C50" w:rsidTr="001226AD">
        <w:tc>
          <w:tcPr>
            <w:tcW w:w="4219" w:type="dxa"/>
          </w:tcPr>
          <w:p w:rsidR="00900737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  <w:r w:rsidR="00313071" w:rsidRPr="00313071">
              <w:rPr>
                <w:b w:val="0"/>
                <w:color w:val="auto"/>
                <w:sz w:val="20"/>
                <w:szCs w:val="20"/>
              </w:rPr>
              <w:t>Архивный отдел переводится в организационный отдел</w:t>
            </w: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2.</w:t>
            </w:r>
            <w:r w:rsidRPr="00970DC1">
              <w:rPr>
                <w:b w:val="0"/>
                <w:color w:val="auto"/>
                <w:sz w:val="20"/>
                <w:szCs w:val="20"/>
              </w:rPr>
              <w:t>Отдел мобилизационной подготовки переводится в отдел по делам гражданской обороны и чрезвычайных ситуаций</w:t>
            </w:r>
          </w:p>
          <w:p w:rsidR="00970DC1" w:rsidRPr="00970DC1" w:rsidRDefault="00970DC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3.</w:t>
            </w:r>
            <w:r>
              <w:t xml:space="preserve"> </w:t>
            </w:r>
            <w:r w:rsidRPr="00970DC1">
              <w:rPr>
                <w:b w:val="0"/>
                <w:color w:val="auto"/>
                <w:sz w:val="20"/>
                <w:szCs w:val="20"/>
              </w:rPr>
              <w:t>Вывод технических работников, МОП Администрации в МКУ ЖЭУ</w:t>
            </w:r>
          </w:p>
        </w:tc>
        <w:tc>
          <w:tcPr>
            <w:tcW w:w="3697" w:type="dxa"/>
          </w:tcPr>
          <w:p w:rsidR="00414E59" w:rsidRPr="00414E59" w:rsidRDefault="00414E59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проведено 1 мероприятие, принято Решение Думы городского округа Верхотурский от 06.05.2015г №20 «</w:t>
            </w:r>
            <w:r w:rsidRPr="00414E5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Структуры </w:t>
            </w:r>
          </w:p>
          <w:p w:rsidR="00414E59" w:rsidRPr="00414E59" w:rsidRDefault="00414E59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414E5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1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737" w:rsidRPr="00414E59" w:rsidRDefault="00414E59" w:rsidP="002B7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E59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proofErr w:type="gramStart"/>
            <w:r w:rsidRPr="00414E5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414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97" w:type="dxa"/>
          </w:tcPr>
          <w:p w:rsidR="00970DC1" w:rsidRPr="00970DC1" w:rsidRDefault="00970DC1" w:rsidP="0097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C1">
              <w:rPr>
                <w:rFonts w:ascii="Times New Roman" w:hAnsi="Times New Roman" w:cs="Times New Roman"/>
                <w:sz w:val="20"/>
                <w:szCs w:val="20"/>
              </w:rPr>
              <w:t>«06» мая 2015 года  №20</w:t>
            </w:r>
          </w:p>
          <w:p w:rsidR="00970DC1" w:rsidRDefault="00970DC1" w:rsidP="00A468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Default="00970DC1" w:rsidP="00970DC1">
            <w:pPr>
              <w:rPr>
                <w:lang w:eastAsia="ru-RU"/>
              </w:rPr>
            </w:pPr>
          </w:p>
          <w:p w:rsidR="00900737" w:rsidRDefault="00900737" w:rsidP="00970DC1">
            <w:pPr>
              <w:rPr>
                <w:lang w:eastAsia="ru-RU"/>
              </w:rPr>
            </w:pPr>
          </w:p>
          <w:p w:rsidR="00970DC1" w:rsidRDefault="00970DC1" w:rsidP="00970DC1">
            <w:pPr>
              <w:rPr>
                <w:lang w:eastAsia="ru-RU"/>
              </w:rPr>
            </w:pPr>
          </w:p>
          <w:p w:rsidR="00970DC1" w:rsidRDefault="00970DC1" w:rsidP="00970DC1">
            <w:pPr>
              <w:rPr>
                <w:lang w:eastAsia="ru-RU"/>
              </w:rPr>
            </w:pPr>
          </w:p>
          <w:p w:rsid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C1">
              <w:rPr>
                <w:rFonts w:ascii="Times New Roman" w:hAnsi="Times New Roman" w:cs="Times New Roman"/>
                <w:sz w:val="20"/>
                <w:szCs w:val="20"/>
              </w:rPr>
              <w:t>«06» мая 2015 года  №20</w:t>
            </w:r>
          </w:p>
          <w:p w:rsidR="00970DC1" w:rsidRPr="00970DC1" w:rsidRDefault="00970DC1" w:rsidP="0097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«06» мая 2015 года  №20</w:t>
            </w:r>
          </w:p>
          <w:p w:rsidR="00970DC1" w:rsidRPr="00970DC1" w:rsidRDefault="00970DC1" w:rsidP="00970DC1">
            <w:pPr>
              <w:rPr>
                <w:lang w:eastAsia="ru-RU"/>
              </w:rPr>
            </w:pPr>
          </w:p>
        </w:tc>
        <w:tc>
          <w:tcPr>
            <w:tcW w:w="3697" w:type="dxa"/>
          </w:tcPr>
          <w:p w:rsidR="00313071" w:rsidRPr="00313071" w:rsidRDefault="00313071" w:rsidP="003130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1)Сокращение отдела с численностью 2 человека.</w:t>
            </w:r>
          </w:p>
          <w:p w:rsidR="00313071" w:rsidRPr="00313071" w:rsidRDefault="00313071" w:rsidP="003130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1">
              <w:rPr>
                <w:rFonts w:ascii="Times New Roman" w:hAnsi="Times New Roman" w:cs="Times New Roman"/>
                <w:sz w:val="20"/>
                <w:szCs w:val="20"/>
              </w:rPr>
              <w:t>2)Сокращение ставки начальника отдела, введение в организационный отдел ставки ведущего специалиста</w:t>
            </w:r>
          </w:p>
          <w:p w:rsidR="00970DC1" w:rsidRDefault="00970DC1" w:rsidP="00A468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Pr="00970DC1" w:rsidRDefault="00970DC1" w:rsidP="00970DC1">
            <w:pPr>
              <w:rPr>
                <w:lang w:eastAsia="ru-RU"/>
              </w:rPr>
            </w:pPr>
          </w:p>
          <w:p w:rsidR="00970DC1" w:rsidRDefault="00970DC1" w:rsidP="00970DC1">
            <w:pPr>
              <w:rPr>
                <w:lang w:eastAsia="ru-RU"/>
              </w:rPr>
            </w:pPr>
          </w:p>
          <w:p w:rsidR="00900737" w:rsidRDefault="00970DC1" w:rsidP="00970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  <w:r w:rsidRPr="00970D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14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DC1">
              <w:rPr>
                <w:rFonts w:ascii="Times New Roman" w:hAnsi="Times New Roman" w:cs="Times New Roman"/>
                <w:sz w:val="20"/>
                <w:szCs w:val="20"/>
              </w:rPr>
              <w:t>Сокращение отдела с численностью 1 человек</w:t>
            </w:r>
          </w:p>
          <w:p w:rsidR="00970DC1" w:rsidRPr="00970DC1" w:rsidRDefault="00414E59" w:rsidP="00970D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="00970DC1" w:rsidRPr="00970D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расчетной численности технических работников на 10,5 единиц                     </w:t>
            </w:r>
          </w:p>
        </w:tc>
      </w:tr>
    </w:tbl>
    <w:p w:rsidR="00900737" w:rsidRPr="008B7C50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900737" w:rsidRPr="004E168C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8B7C50">
        <w:rPr>
          <w:b w:val="0"/>
          <w:color w:val="auto"/>
          <w:sz w:val="20"/>
          <w:szCs w:val="20"/>
        </w:rPr>
        <w:t>23.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900737" w:rsidRPr="008B7C50" w:rsidTr="001226AD">
        <w:tc>
          <w:tcPr>
            <w:tcW w:w="7621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Pr="008B7C50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900737" w:rsidRPr="008B7C50" w:rsidTr="001226AD">
        <w:tc>
          <w:tcPr>
            <w:tcW w:w="7621" w:type="dxa"/>
          </w:tcPr>
          <w:p w:rsidR="00900737" w:rsidRPr="008B7C50" w:rsidRDefault="005847A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7655" w:type="dxa"/>
          </w:tcPr>
          <w:p w:rsidR="00900737" w:rsidRPr="008B7C50" w:rsidRDefault="005847A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900737" w:rsidRPr="008B7C50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4396F" w:rsidRPr="008B7C50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24.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Наличие фактов привлечения к уголовной ответственности должностных лиц муниципальных образований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1226AD" w:rsidRPr="008B7C50" w:rsidTr="001F1DD3">
        <w:tc>
          <w:tcPr>
            <w:tcW w:w="2235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Данные должностного лица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1F1DD3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уголовного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дела</w:t>
            </w:r>
          </w:p>
        </w:tc>
        <w:tc>
          <w:tcPr>
            <w:tcW w:w="1930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Дата </w:t>
            </w:r>
          </w:p>
          <w:p w:rsidR="001F1DD3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возбуждения уголовного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дела</w:t>
            </w:r>
          </w:p>
        </w:tc>
        <w:tc>
          <w:tcPr>
            <w:tcW w:w="5103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Краткая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Статья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Когда</w:t>
            </w:r>
            <w:r w:rsidR="001F1DD3" w:rsidRPr="008B7C50">
              <w:rPr>
                <w:b w:val="0"/>
                <w:color w:val="auto"/>
                <w:sz w:val="20"/>
                <w:szCs w:val="20"/>
              </w:rPr>
              <w:t xml:space="preserve">, каким судом </w:t>
            </w:r>
            <w:r w:rsidRPr="008B7C50">
              <w:rPr>
                <w:b w:val="0"/>
                <w:color w:val="auto"/>
                <w:sz w:val="20"/>
                <w:szCs w:val="20"/>
              </w:rPr>
              <w:t xml:space="preserve">и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 какому </w:t>
            </w:r>
          </w:p>
          <w:p w:rsidR="001226AD" w:rsidRPr="008B7C50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сроку 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осужден</w:t>
            </w:r>
            <w:proofErr w:type="gramEnd"/>
          </w:p>
        </w:tc>
      </w:tr>
      <w:tr w:rsidR="001226AD" w:rsidRPr="00EF1B09" w:rsidTr="001F1DD3">
        <w:tc>
          <w:tcPr>
            <w:tcW w:w="2235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 состоянию на конец первого квартала 2015 года ф</w:t>
            </w:r>
            <w:r w:rsidR="00EF1B09" w:rsidRPr="00EF1B09">
              <w:rPr>
                <w:b w:val="0"/>
                <w:color w:val="auto"/>
                <w:sz w:val="20"/>
                <w:szCs w:val="20"/>
              </w:rPr>
              <w:t>актов привлечения к уголовной ответственности должностных лиц</w:t>
            </w:r>
            <w:r w:rsidR="00EF1B09">
              <w:rPr>
                <w:b w:val="0"/>
                <w:color w:val="auto"/>
                <w:sz w:val="20"/>
                <w:szCs w:val="20"/>
              </w:rPr>
              <w:t xml:space="preserve"> органов местного самоуправления городского округа Верхотурский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F1B09">
              <w:rPr>
                <w:b w:val="0"/>
                <w:color w:val="auto"/>
                <w:sz w:val="20"/>
                <w:szCs w:val="20"/>
              </w:rPr>
              <w:t>- нет.</w:t>
            </w:r>
          </w:p>
        </w:tc>
        <w:tc>
          <w:tcPr>
            <w:tcW w:w="1897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930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226AD" w:rsidRPr="00EF1B09" w:rsidRDefault="002F421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04396F" w:rsidRPr="00EF1B09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4396F" w:rsidRPr="008B7C50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25.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Наличие фактов конфликта интересов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1F1DD3" w:rsidRPr="008B7C50" w:rsidTr="001F1DD3">
        <w:tc>
          <w:tcPr>
            <w:tcW w:w="594" w:type="dxa"/>
            <w:vAlign w:val="center"/>
          </w:tcPr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№</w:t>
            </w:r>
          </w:p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7878" w:type="dxa"/>
            <w:vAlign w:val="center"/>
          </w:tcPr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Pr="008B7C50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разрешенных конфликтов интересов</w:t>
            </w:r>
          </w:p>
        </w:tc>
      </w:tr>
      <w:tr w:rsidR="001F1DD3" w:rsidRPr="008B7C50" w:rsidTr="001F1DD3">
        <w:tc>
          <w:tcPr>
            <w:tcW w:w="594" w:type="dxa"/>
          </w:tcPr>
          <w:p w:rsidR="001F1DD3" w:rsidRPr="008B7C50" w:rsidRDefault="001F1DD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878" w:type="dxa"/>
          </w:tcPr>
          <w:p w:rsidR="001F1DD3" w:rsidRPr="008B7C50" w:rsidRDefault="006D3D59" w:rsidP="006D3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804" w:type="dxa"/>
          </w:tcPr>
          <w:p w:rsidR="001F1DD3" w:rsidRPr="008B7C50" w:rsidRDefault="006D3D59" w:rsidP="006D3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DF6E36" w:rsidRPr="008B7C50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83F62" w:rsidRPr="008B7C50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8B7C50">
        <w:rPr>
          <w:b w:val="0"/>
          <w:color w:val="auto"/>
          <w:sz w:val="20"/>
          <w:szCs w:val="20"/>
        </w:rPr>
        <w:t>26.</w:t>
      </w:r>
      <w:r w:rsidRPr="008B7C50">
        <w:rPr>
          <w:b w:val="0"/>
          <w:color w:val="auto"/>
          <w:sz w:val="20"/>
          <w:szCs w:val="20"/>
        </w:rPr>
        <w:tab/>
      </w:r>
      <w:r w:rsidRPr="004E168C">
        <w:rPr>
          <w:b w:val="0"/>
          <w:color w:val="auto"/>
          <w:sz w:val="24"/>
          <w:szCs w:val="24"/>
        </w:rPr>
        <w:t>Организация взаимодействия с органами правоохраны и надзора в сфере противодействия коррупции</w:t>
      </w:r>
      <w:r w:rsidRPr="008B7C5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696"/>
        <w:gridCol w:w="3697"/>
        <w:gridCol w:w="3697"/>
        <w:gridCol w:w="4186"/>
      </w:tblGrid>
      <w:tr w:rsidR="0064281C" w:rsidRPr="008B7C50" w:rsidTr="004E168C">
        <w:tc>
          <w:tcPr>
            <w:tcW w:w="3696" w:type="dxa"/>
            <w:vAlign w:val="center"/>
          </w:tcPr>
          <w:p w:rsidR="0064281C" w:rsidRPr="008B7C50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Pr="008B7C5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Наличие совместных планов</w:t>
            </w:r>
          </w:p>
          <w:p w:rsidR="00DF6E36" w:rsidRPr="008B7C50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(наименование, дата утверждения)</w:t>
            </w:r>
          </w:p>
        </w:tc>
        <w:tc>
          <w:tcPr>
            <w:tcW w:w="3697" w:type="dxa"/>
            <w:vAlign w:val="center"/>
          </w:tcPr>
          <w:p w:rsidR="0064281C" w:rsidRPr="008B7C50" w:rsidRDefault="00DF6E36" w:rsidP="000C1E1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Количество пр</w:t>
            </w:r>
            <w:r w:rsidR="000C1E12">
              <w:rPr>
                <w:b w:val="0"/>
                <w:color w:val="auto"/>
                <w:sz w:val="20"/>
                <w:szCs w:val="20"/>
              </w:rPr>
              <w:t xml:space="preserve">оведенных совместных совещаний </w:t>
            </w:r>
            <w:r w:rsidRPr="008B7C50">
              <w:rPr>
                <w:b w:val="0"/>
                <w:color w:val="auto"/>
                <w:sz w:val="20"/>
                <w:szCs w:val="20"/>
              </w:rPr>
              <w:t>(дата и номер протокола, рассматриваемые вопросы)</w:t>
            </w:r>
          </w:p>
        </w:tc>
        <w:tc>
          <w:tcPr>
            <w:tcW w:w="4186" w:type="dxa"/>
            <w:vAlign w:val="center"/>
          </w:tcPr>
          <w:p w:rsidR="0064281C" w:rsidRPr="008B7C50" w:rsidRDefault="00DF6E36" w:rsidP="006F32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Совместно проведенные</w:t>
            </w:r>
            <w:r w:rsidR="006F3222">
              <w:rPr>
                <w:b w:val="0"/>
                <w:color w:val="auto"/>
                <w:sz w:val="20"/>
                <w:szCs w:val="20"/>
              </w:rPr>
              <w:t xml:space="preserve"> антикоррупционные мероприятия </w:t>
            </w:r>
            <w:r w:rsidRPr="008B7C50">
              <w:rPr>
                <w:b w:val="0"/>
                <w:color w:val="auto"/>
                <w:sz w:val="20"/>
                <w:szCs w:val="20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64281C" w:rsidRPr="008B7C50" w:rsidTr="004E168C">
        <w:tc>
          <w:tcPr>
            <w:tcW w:w="3696" w:type="dxa"/>
          </w:tcPr>
          <w:p w:rsidR="00170F84" w:rsidRDefault="00170F84" w:rsidP="00170F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полиции №33 ММО МВД России «</w:t>
            </w:r>
            <w:proofErr w:type="spellStart"/>
            <w:r>
              <w:rPr>
                <w:rFonts w:ascii="Times New Roman" w:hAnsi="Times New Roman"/>
              </w:rPr>
              <w:t>Новолялинский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170F84" w:rsidRDefault="00170F84" w:rsidP="00170F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ерове</w:t>
            </w:r>
            <w:proofErr w:type="spellEnd"/>
            <w:r>
              <w:rPr>
                <w:rFonts w:ascii="Times New Roman" w:hAnsi="Times New Roman"/>
              </w:rPr>
              <w:t xml:space="preserve"> УФСБ по Свердловской области;</w:t>
            </w:r>
          </w:p>
          <w:p w:rsidR="00170F84" w:rsidRDefault="00170F84" w:rsidP="00170F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Межрайонная ИФНС РФ №7 по Свердловской области</w:t>
            </w:r>
          </w:p>
          <w:p w:rsidR="0064281C" w:rsidRPr="008B7C50" w:rsidRDefault="0064281C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97" w:type="dxa"/>
          </w:tcPr>
          <w:p w:rsidR="0064281C" w:rsidRPr="008B7C50" w:rsidRDefault="00170F84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План работы комиссии по противодействию коррупции на территории городского округа Верхотурский</w:t>
            </w:r>
            <w:r w:rsidR="00102925">
              <w:rPr>
                <w:b w:val="0"/>
                <w:color w:val="auto"/>
                <w:sz w:val="20"/>
                <w:szCs w:val="20"/>
              </w:rPr>
              <w:t xml:space="preserve"> на 2015</w:t>
            </w:r>
            <w:r w:rsidR="001F4243">
              <w:rPr>
                <w:b w:val="0"/>
                <w:color w:val="auto"/>
                <w:sz w:val="20"/>
                <w:szCs w:val="20"/>
              </w:rPr>
              <w:t xml:space="preserve"> год</w:t>
            </w:r>
            <w:r w:rsidR="00102925">
              <w:rPr>
                <w:b w:val="0"/>
                <w:color w:val="auto"/>
                <w:sz w:val="20"/>
                <w:szCs w:val="20"/>
              </w:rPr>
              <w:t xml:space="preserve">, утвержден </w:t>
            </w:r>
            <w:r w:rsidR="00E102BE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102925">
              <w:rPr>
                <w:b w:val="0"/>
                <w:color w:val="auto"/>
                <w:sz w:val="20"/>
                <w:szCs w:val="20"/>
              </w:rPr>
              <w:t xml:space="preserve">24 декабря </w:t>
            </w:r>
            <w:r w:rsidR="00102925" w:rsidRPr="008B7C50">
              <w:rPr>
                <w:b w:val="0"/>
                <w:color w:val="auto"/>
                <w:sz w:val="20"/>
                <w:szCs w:val="20"/>
              </w:rPr>
              <w:t>2014 года</w:t>
            </w:r>
            <w:r w:rsidR="00102925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:rsidR="00F15590" w:rsidRDefault="00F15590" w:rsidP="00F1559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 xml:space="preserve">Количество проведенных совместных совещаний </w:t>
            </w:r>
            <w:r w:rsidR="000C1E12">
              <w:rPr>
                <w:b w:val="0"/>
                <w:color w:val="auto"/>
                <w:sz w:val="20"/>
                <w:szCs w:val="20"/>
              </w:rPr>
              <w:t>-1. Протокол №1 от 26.03.2015</w:t>
            </w:r>
            <w:r>
              <w:rPr>
                <w:b w:val="0"/>
                <w:color w:val="auto"/>
                <w:sz w:val="20"/>
                <w:szCs w:val="20"/>
              </w:rPr>
              <w:t>г.</w:t>
            </w:r>
          </w:p>
          <w:p w:rsidR="00F15590" w:rsidRDefault="00F15590" w:rsidP="00F1559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Повестка дня:</w:t>
            </w:r>
          </w:p>
          <w:p w:rsidR="00102925" w:rsidRPr="00102925" w:rsidRDefault="00102925" w:rsidP="001029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1. О представлении информации по</w:t>
            </w:r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результатам осуществления внутреннего финансового контроля над расходованием </w:t>
            </w:r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 xml:space="preserve">бюджетных средств городского округа </w:t>
            </w:r>
            <w:proofErr w:type="gramStart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 2014 году.</w:t>
            </w:r>
          </w:p>
          <w:p w:rsidR="00102925" w:rsidRPr="00102925" w:rsidRDefault="00102925" w:rsidP="0010292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Докладчики: Храмцов А.В.- </w:t>
            </w:r>
            <w:proofErr w:type="spellStart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. главы Администрации городского округа Верхотурский;</w:t>
            </w:r>
          </w:p>
          <w:p w:rsidR="00102925" w:rsidRPr="00102925" w:rsidRDefault="00102925" w:rsidP="001029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Гайнанова</w:t>
            </w:r>
            <w:proofErr w:type="spellEnd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 Н.А.- начальник Управления культуры и молодежной политики                                  </w:t>
            </w:r>
          </w:p>
          <w:p w:rsidR="00102925" w:rsidRPr="00102925" w:rsidRDefault="00102925" w:rsidP="001029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            Администрации городского округа Верхотурский;</w:t>
            </w:r>
          </w:p>
          <w:p w:rsidR="00102925" w:rsidRPr="00102925" w:rsidRDefault="00102925" w:rsidP="0010292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Головкова Т.В.- начальник Управления образования Администрации городского </w:t>
            </w:r>
          </w:p>
          <w:p w:rsidR="00102925" w:rsidRPr="00102925" w:rsidRDefault="00102925" w:rsidP="0010292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округа </w:t>
            </w:r>
            <w:proofErr w:type="gramStart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02925" w:rsidRPr="00102925" w:rsidRDefault="00102925" w:rsidP="00102925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102925" w:rsidRPr="00102925" w:rsidRDefault="00102925" w:rsidP="0010292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Позднякова Л.П.- ведущий специалист юридического отдела </w:t>
            </w: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Верхотурский;</w:t>
            </w:r>
          </w:p>
          <w:p w:rsidR="00102925" w:rsidRPr="00102925" w:rsidRDefault="00102925" w:rsidP="001029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3. Об организации эффективной работы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 и урегулированию конфликта интересов,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      </w:r>
          </w:p>
          <w:p w:rsidR="00102925" w:rsidRPr="00102925" w:rsidRDefault="00102925" w:rsidP="0010292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Верхотурский;</w:t>
            </w:r>
          </w:p>
          <w:p w:rsidR="00102925" w:rsidRPr="00102925" w:rsidRDefault="00102925" w:rsidP="001029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4. Организация работы по соблюдению муниципальными служащими городского округа </w:t>
            </w:r>
            <w:proofErr w:type="gramStart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этики и служебного поведения</w:t>
            </w:r>
          </w:p>
          <w:p w:rsidR="00102925" w:rsidRPr="00102925" w:rsidRDefault="00102925" w:rsidP="0010292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организационного отдела Администрации городского округа </w:t>
            </w:r>
            <w:r w:rsidRPr="001029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Верхотурский;</w:t>
            </w:r>
          </w:p>
          <w:p w:rsidR="00102925" w:rsidRPr="00102925" w:rsidRDefault="00102925" w:rsidP="00102925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 представлении информации по результатам проведения социологического опроса об уровне коррумпированности в сфере муниципальной службы                </w:t>
            </w:r>
          </w:p>
          <w:p w:rsidR="00102925" w:rsidRPr="00102925" w:rsidRDefault="00102925" w:rsidP="00102925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Верхотурский;</w:t>
            </w:r>
          </w:p>
          <w:p w:rsidR="00102925" w:rsidRPr="00102925" w:rsidRDefault="00102925" w:rsidP="001029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>6. 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2015 года;</w:t>
            </w:r>
          </w:p>
          <w:p w:rsidR="0064281C" w:rsidRPr="006F3222" w:rsidRDefault="00102925" w:rsidP="006F322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102925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102925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Верхотурский.</w:t>
            </w:r>
          </w:p>
        </w:tc>
        <w:tc>
          <w:tcPr>
            <w:tcW w:w="4186" w:type="dxa"/>
          </w:tcPr>
          <w:p w:rsidR="006F3222" w:rsidRPr="006F3222" w:rsidRDefault="006F3222" w:rsidP="006F3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>В городском округе Верхотурский проведен конкурс рисунков антикоррупционной направленности «</w:t>
            </w:r>
            <w:r w:rsidRPr="006F3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коррупция» среди учащихся общеобразовательных учреждений городского округа Верхотурский.  </w:t>
            </w:r>
          </w:p>
          <w:p w:rsidR="006F3222" w:rsidRPr="006F3222" w:rsidRDefault="006F3222" w:rsidP="006F3222">
            <w:pPr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проходил  в период с 01 апреля 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 года по 25 мая 2015 года и </w:t>
            </w:r>
            <w:r w:rsidRPr="006F3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проводился с целью формирования антикоррупционного </w:t>
            </w:r>
            <w:r w:rsidRPr="006F3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сознания учащихся общеобразовательных учреждений в городском округе Верхотурский</w:t>
            </w:r>
            <w:r w:rsidRPr="006F3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3222" w:rsidRPr="006F3222" w:rsidRDefault="006F3222" w:rsidP="006F322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2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Организаторы настоящего антикоррупционного мероприятия Дума городского округа Верхотурский совместно с Управлением образования Администрацией городского округа Верхотурский и Управлением культуры и молодежной политики Администрацией городского округа Верхотурский, с участием представителей Прокуратуры Верхотурского района Свердловской области и  общественных организаций городского округа Верхотурский.</w:t>
            </w:r>
          </w:p>
          <w:p w:rsidR="0064281C" w:rsidRPr="008B7C50" w:rsidRDefault="0064281C" w:rsidP="006F322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283F62" w:rsidRPr="008B7C50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68C" w:rsidRPr="008B7C50" w:rsidRDefault="004E168C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</w:p>
    <w:p w:rsidR="001362F9" w:rsidRPr="004E168C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4E168C">
        <w:rPr>
          <w:b w:val="0"/>
          <w:color w:val="auto"/>
          <w:sz w:val="24"/>
          <w:szCs w:val="24"/>
        </w:rPr>
        <w:t>Глава</w:t>
      </w:r>
      <w:r w:rsidR="004E168C">
        <w:rPr>
          <w:b w:val="0"/>
          <w:color w:val="auto"/>
          <w:sz w:val="24"/>
          <w:szCs w:val="24"/>
        </w:rPr>
        <w:t xml:space="preserve"> городского округа </w:t>
      </w:r>
      <w:proofErr w:type="gramStart"/>
      <w:r w:rsidR="004E168C">
        <w:rPr>
          <w:b w:val="0"/>
          <w:color w:val="auto"/>
          <w:sz w:val="24"/>
          <w:szCs w:val="24"/>
        </w:rPr>
        <w:t>Верхотурский</w:t>
      </w:r>
      <w:proofErr w:type="gramEnd"/>
      <w:r w:rsidR="00DF6E36" w:rsidRPr="004E168C">
        <w:rPr>
          <w:b w:val="0"/>
          <w:color w:val="auto"/>
          <w:sz w:val="24"/>
          <w:szCs w:val="24"/>
        </w:rPr>
        <w:t xml:space="preserve">                                                 </w:t>
      </w:r>
      <w:r w:rsidR="004E168C">
        <w:rPr>
          <w:b w:val="0"/>
          <w:color w:val="auto"/>
          <w:sz w:val="24"/>
          <w:szCs w:val="24"/>
        </w:rPr>
        <w:t xml:space="preserve">                                        </w:t>
      </w:r>
      <w:r w:rsidR="00DF6E36" w:rsidRPr="004E168C">
        <w:rPr>
          <w:b w:val="0"/>
          <w:color w:val="auto"/>
          <w:sz w:val="24"/>
          <w:szCs w:val="24"/>
        </w:rPr>
        <w:t xml:space="preserve">                           </w:t>
      </w:r>
      <w:r w:rsidR="009C427F">
        <w:rPr>
          <w:b w:val="0"/>
          <w:color w:val="auto"/>
          <w:sz w:val="24"/>
          <w:szCs w:val="24"/>
        </w:rPr>
        <w:t xml:space="preserve">                      /</w:t>
      </w:r>
      <w:r w:rsidR="004E168C">
        <w:rPr>
          <w:b w:val="0"/>
          <w:color w:val="auto"/>
          <w:sz w:val="24"/>
          <w:szCs w:val="24"/>
        </w:rPr>
        <w:t xml:space="preserve">А.Г. </w:t>
      </w:r>
      <w:proofErr w:type="spellStart"/>
      <w:r w:rsidR="004E168C">
        <w:rPr>
          <w:b w:val="0"/>
          <w:color w:val="auto"/>
          <w:sz w:val="24"/>
          <w:szCs w:val="24"/>
        </w:rPr>
        <w:t>Лиханов</w:t>
      </w:r>
      <w:proofErr w:type="spellEnd"/>
      <w:r w:rsidR="00DF6E36" w:rsidRPr="004E168C">
        <w:rPr>
          <w:b w:val="0"/>
          <w:color w:val="auto"/>
          <w:sz w:val="24"/>
          <w:szCs w:val="24"/>
        </w:rPr>
        <w:t xml:space="preserve">/ </w:t>
      </w:r>
    </w:p>
    <w:p w:rsidR="001362F9" w:rsidRPr="004E168C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362F9" w:rsidRPr="008B7C50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8B7C50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8B7C50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Pr="008B7C50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ED74D2" w:rsidRPr="008B7C50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E168C" w:rsidRPr="00ED74D2" w:rsidRDefault="00ED74D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Исп</w:t>
      </w:r>
      <w:proofErr w:type="gramStart"/>
      <w:r>
        <w:rPr>
          <w:b w:val="0"/>
          <w:color w:val="auto"/>
          <w:sz w:val="20"/>
          <w:szCs w:val="20"/>
        </w:rPr>
        <w:t>.</w:t>
      </w:r>
      <w:r w:rsidR="004E168C" w:rsidRPr="00ED74D2">
        <w:rPr>
          <w:b w:val="0"/>
          <w:color w:val="auto"/>
          <w:sz w:val="20"/>
          <w:szCs w:val="20"/>
        </w:rPr>
        <w:t>О</w:t>
      </w:r>
      <w:proofErr w:type="gramEnd"/>
      <w:r w:rsidR="004E168C" w:rsidRPr="00ED74D2">
        <w:rPr>
          <w:b w:val="0"/>
          <w:color w:val="auto"/>
          <w:sz w:val="20"/>
          <w:szCs w:val="20"/>
        </w:rPr>
        <w:t>леся</w:t>
      </w:r>
      <w:proofErr w:type="spellEnd"/>
      <w:r w:rsidR="004E168C" w:rsidRPr="00ED74D2">
        <w:rPr>
          <w:b w:val="0"/>
          <w:color w:val="auto"/>
          <w:sz w:val="20"/>
          <w:szCs w:val="20"/>
        </w:rPr>
        <w:t xml:space="preserve"> Александровна Полозова</w:t>
      </w:r>
    </w:p>
    <w:p w:rsidR="00DF6E36" w:rsidRPr="00ED74D2" w:rsidRDefault="004E168C" w:rsidP="004E168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D74D2">
        <w:rPr>
          <w:rFonts w:ascii="Times New Roman" w:hAnsi="Times New Roman" w:cs="Times New Roman"/>
          <w:sz w:val="20"/>
          <w:szCs w:val="20"/>
          <w:lang w:eastAsia="ru-RU"/>
        </w:rPr>
        <w:t>8(343) 89 2-26-94</w:t>
      </w:r>
    </w:p>
    <w:sectPr w:rsidR="00DF6E36" w:rsidRPr="00ED74D2" w:rsidSect="00681668">
      <w:headerReference w:type="default" r:id="rId9"/>
      <w:headerReference w:type="first" r:id="rId10"/>
      <w:pgSz w:w="16839" w:h="11907" w:orient="landscape" w:code="9"/>
      <w:pgMar w:top="567" w:right="567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49" w:rsidRDefault="00101749" w:rsidP="00DF6E36">
      <w:r>
        <w:separator/>
      </w:r>
    </w:p>
  </w:endnote>
  <w:endnote w:type="continuationSeparator" w:id="0">
    <w:p w:rsidR="00101749" w:rsidRDefault="00101749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49" w:rsidRDefault="00101749" w:rsidP="00DF6E36">
      <w:r>
        <w:separator/>
      </w:r>
    </w:p>
  </w:footnote>
  <w:footnote w:type="continuationSeparator" w:id="0">
    <w:p w:rsidR="00101749" w:rsidRDefault="00101749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46" w:rsidRDefault="00AF0546">
    <w:pPr>
      <w:pStyle w:val="a4"/>
      <w:jc w:val="center"/>
    </w:pPr>
  </w:p>
  <w:p w:rsidR="00AF0546" w:rsidRDefault="00AF05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AF0546" w:rsidRDefault="00AF05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0546" w:rsidRDefault="00AF0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2CFC"/>
    <w:rsid w:val="00015F4B"/>
    <w:rsid w:val="000304F3"/>
    <w:rsid w:val="000324D6"/>
    <w:rsid w:val="0004396F"/>
    <w:rsid w:val="00044CB9"/>
    <w:rsid w:val="000475FD"/>
    <w:rsid w:val="00057D06"/>
    <w:rsid w:val="00060197"/>
    <w:rsid w:val="00061AD5"/>
    <w:rsid w:val="000653A3"/>
    <w:rsid w:val="0006581E"/>
    <w:rsid w:val="00081A29"/>
    <w:rsid w:val="00091FEE"/>
    <w:rsid w:val="000932FF"/>
    <w:rsid w:val="000C0ADD"/>
    <w:rsid w:val="000C1E12"/>
    <w:rsid w:val="000C5228"/>
    <w:rsid w:val="000E1657"/>
    <w:rsid w:val="00101749"/>
    <w:rsid w:val="00102925"/>
    <w:rsid w:val="00107807"/>
    <w:rsid w:val="00112F43"/>
    <w:rsid w:val="001226AD"/>
    <w:rsid w:val="00123585"/>
    <w:rsid w:val="00126395"/>
    <w:rsid w:val="00135AF4"/>
    <w:rsid w:val="001362F9"/>
    <w:rsid w:val="00163871"/>
    <w:rsid w:val="00170F84"/>
    <w:rsid w:val="0017343D"/>
    <w:rsid w:val="001738D6"/>
    <w:rsid w:val="00187800"/>
    <w:rsid w:val="001A2F4E"/>
    <w:rsid w:val="001A5269"/>
    <w:rsid w:val="001B2450"/>
    <w:rsid w:val="001B2F18"/>
    <w:rsid w:val="001B572E"/>
    <w:rsid w:val="001C27FD"/>
    <w:rsid w:val="001C2938"/>
    <w:rsid w:val="001C6C4F"/>
    <w:rsid w:val="001D6209"/>
    <w:rsid w:val="001F1DD3"/>
    <w:rsid w:val="001F4243"/>
    <w:rsid w:val="00202F28"/>
    <w:rsid w:val="00213A27"/>
    <w:rsid w:val="00244A09"/>
    <w:rsid w:val="00244E4C"/>
    <w:rsid w:val="0024535A"/>
    <w:rsid w:val="00255C6B"/>
    <w:rsid w:val="00263BA5"/>
    <w:rsid w:val="00267C79"/>
    <w:rsid w:val="00277BCA"/>
    <w:rsid w:val="002837C0"/>
    <w:rsid w:val="00283F62"/>
    <w:rsid w:val="00285B48"/>
    <w:rsid w:val="002A7254"/>
    <w:rsid w:val="002B7AC4"/>
    <w:rsid w:val="002C114C"/>
    <w:rsid w:val="002E797B"/>
    <w:rsid w:val="002F4213"/>
    <w:rsid w:val="00313071"/>
    <w:rsid w:val="003426C5"/>
    <w:rsid w:val="00344D29"/>
    <w:rsid w:val="003462E7"/>
    <w:rsid w:val="00350A7C"/>
    <w:rsid w:val="003674E7"/>
    <w:rsid w:val="00394C75"/>
    <w:rsid w:val="003A3544"/>
    <w:rsid w:val="003A3B54"/>
    <w:rsid w:val="003B2929"/>
    <w:rsid w:val="003B3A05"/>
    <w:rsid w:val="003C3A94"/>
    <w:rsid w:val="003D3F42"/>
    <w:rsid w:val="003F1BC0"/>
    <w:rsid w:val="003F7B76"/>
    <w:rsid w:val="00410EE5"/>
    <w:rsid w:val="00414E59"/>
    <w:rsid w:val="00417722"/>
    <w:rsid w:val="004226F7"/>
    <w:rsid w:val="00460E34"/>
    <w:rsid w:val="00483945"/>
    <w:rsid w:val="004E168C"/>
    <w:rsid w:val="004F0E28"/>
    <w:rsid w:val="004F7839"/>
    <w:rsid w:val="005140EB"/>
    <w:rsid w:val="005231B4"/>
    <w:rsid w:val="005308AB"/>
    <w:rsid w:val="00542DBD"/>
    <w:rsid w:val="00547C92"/>
    <w:rsid w:val="00563F7D"/>
    <w:rsid w:val="00564B32"/>
    <w:rsid w:val="00576A52"/>
    <w:rsid w:val="005847A8"/>
    <w:rsid w:val="005A722A"/>
    <w:rsid w:val="005C7CF2"/>
    <w:rsid w:val="005D2D17"/>
    <w:rsid w:val="005D558E"/>
    <w:rsid w:val="005E15C1"/>
    <w:rsid w:val="005E473D"/>
    <w:rsid w:val="005F5615"/>
    <w:rsid w:val="00600E78"/>
    <w:rsid w:val="00601034"/>
    <w:rsid w:val="00611F87"/>
    <w:rsid w:val="0061356A"/>
    <w:rsid w:val="006244BC"/>
    <w:rsid w:val="0064281C"/>
    <w:rsid w:val="006437AB"/>
    <w:rsid w:val="00645355"/>
    <w:rsid w:val="00681668"/>
    <w:rsid w:val="0068305C"/>
    <w:rsid w:val="006868AE"/>
    <w:rsid w:val="006A0A49"/>
    <w:rsid w:val="006B573A"/>
    <w:rsid w:val="006D3D59"/>
    <w:rsid w:val="006D4B7A"/>
    <w:rsid w:val="006F3222"/>
    <w:rsid w:val="006F7BD8"/>
    <w:rsid w:val="00711731"/>
    <w:rsid w:val="00715835"/>
    <w:rsid w:val="0072147E"/>
    <w:rsid w:val="00726E9B"/>
    <w:rsid w:val="00735192"/>
    <w:rsid w:val="007600A0"/>
    <w:rsid w:val="007745DE"/>
    <w:rsid w:val="00780911"/>
    <w:rsid w:val="00797376"/>
    <w:rsid w:val="007A121D"/>
    <w:rsid w:val="007A6836"/>
    <w:rsid w:val="007B2EFB"/>
    <w:rsid w:val="007C26F6"/>
    <w:rsid w:val="007C59A2"/>
    <w:rsid w:val="007D5CD7"/>
    <w:rsid w:val="007D6891"/>
    <w:rsid w:val="007D7F6C"/>
    <w:rsid w:val="007E0B87"/>
    <w:rsid w:val="007E0D0B"/>
    <w:rsid w:val="007E49FB"/>
    <w:rsid w:val="007E54CB"/>
    <w:rsid w:val="007E5FAE"/>
    <w:rsid w:val="008030AC"/>
    <w:rsid w:val="00830B2D"/>
    <w:rsid w:val="0084103A"/>
    <w:rsid w:val="00847176"/>
    <w:rsid w:val="008556AD"/>
    <w:rsid w:val="00865327"/>
    <w:rsid w:val="00867FB4"/>
    <w:rsid w:val="008816AD"/>
    <w:rsid w:val="00881DBD"/>
    <w:rsid w:val="0088686E"/>
    <w:rsid w:val="008A1A1A"/>
    <w:rsid w:val="008B7C50"/>
    <w:rsid w:val="008C1A2A"/>
    <w:rsid w:val="008D68C9"/>
    <w:rsid w:val="008D789C"/>
    <w:rsid w:val="008F2CAD"/>
    <w:rsid w:val="00900737"/>
    <w:rsid w:val="00914D69"/>
    <w:rsid w:val="0094497C"/>
    <w:rsid w:val="00957ADC"/>
    <w:rsid w:val="00970DC1"/>
    <w:rsid w:val="009739FF"/>
    <w:rsid w:val="009751FA"/>
    <w:rsid w:val="00977D21"/>
    <w:rsid w:val="00993520"/>
    <w:rsid w:val="00997E1D"/>
    <w:rsid w:val="00997F2D"/>
    <w:rsid w:val="009A270B"/>
    <w:rsid w:val="009B7375"/>
    <w:rsid w:val="009C427F"/>
    <w:rsid w:val="009C7850"/>
    <w:rsid w:val="009E17BD"/>
    <w:rsid w:val="009E2967"/>
    <w:rsid w:val="00A00A21"/>
    <w:rsid w:val="00A10902"/>
    <w:rsid w:val="00A12477"/>
    <w:rsid w:val="00A15031"/>
    <w:rsid w:val="00A21140"/>
    <w:rsid w:val="00A46824"/>
    <w:rsid w:val="00A47751"/>
    <w:rsid w:val="00A51585"/>
    <w:rsid w:val="00A53FF5"/>
    <w:rsid w:val="00A6048B"/>
    <w:rsid w:val="00A80080"/>
    <w:rsid w:val="00A814A6"/>
    <w:rsid w:val="00A82A7F"/>
    <w:rsid w:val="00A86267"/>
    <w:rsid w:val="00AC032C"/>
    <w:rsid w:val="00AD2DB6"/>
    <w:rsid w:val="00AD465A"/>
    <w:rsid w:val="00AF0546"/>
    <w:rsid w:val="00AF17CA"/>
    <w:rsid w:val="00B06172"/>
    <w:rsid w:val="00B1275B"/>
    <w:rsid w:val="00B35B4D"/>
    <w:rsid w:val="00B447D7"/>
    <w:rsid w:val="00B50AA4"/>
    <w:rsid w:val="00B64602"/>
    <w:rsid w:val="00B73D6F"/>
    <w:rsid w:val="00B772CA"/>
    <w:rsid w:val="00B77E52"/>
    <w:rsid w:val="00BA1544"/>
    <w:rsid w:val="00BB16A0"/>
    <w:rsid w:val="00BB2D1A"/>
    <w:rsid w:val="00BB6F61"/>
    <w:rsid w:val="00BF3EBA"/>
    <w:rsid w:val="00BF6828"/>
    <w:rsid w:val="00C103AE"/>
    <w:rsid w:val="00C23886"/>
    <w:rsid w:val="00C314B8"/>
    <w:rsid w:val="00C33544"/>
    <w:rsid w:val="00C772BC"/>
    <w:rsid w:val="00C77315"/>
    <w:rsid w:val="00C80EF4"/>
    <w:rsid w:val="00CB3B0F"/>
    <w:rsid w:val="00CD0CFC"/>
    <w:rsid w:val="00CE264B"/>
    <w:rsid w:val="00CF27D1"/>
    <w:rsid w:val="00CF718B"/>
    <w:rsid w:val="00D126FC"/>
    <w:rsid w:val="00D2397D"/>
    <w:rsid w:val="00D25446"/>
    <w:rsid w:val="00D30986"/>
    <w:rsid w:val="00D35A5B"/>
    <w:rsid w:val="00D459A7"/>
    <w:rsid w:val="00D609DF"/>
    <w:rsid w:val="00D65AA1"/>
    <w:rsid w:val="00D6651C"/>
    <w:rsid w:val="00D81FAC"/>
    <w:rsid w:val="00D91F39"/>
    <w:rsid w:val="00DA17E9"/>
    <w:rsid w:val="00DA1A62"/>
    <w:rsid w:val="00DA2351"/>
    <w:rsid w:val="00DA2A42"/>
    <w:rsid w:val="00DA3C36"/>
    <w:rsid w:val="00DC6F5C"/>
    <w:rsid w:val="00DD476A"/>
    <w:rsid w:val="00DD4984"/>
    <w:rsid w:val="00DE3F24"/>
    <w:rsid w:val="00DE536B"/>
    <w:rsid w:val="00DE5CC8"/>
    <w:rsid w:val="00DF2405"/>
    <w:rsid w:val="00DF6E36"/>
    <w:rsid w:val="00E010F3"/>
    <w:rsid w:val="00E0725C"/>
    <w:rsid w:val="00E102BE"/>
    <w:rsid w:val="00E22F60"/>
    <w:rsid w:val="00E64250"/>
    <w:rsid w:val="00EA7F5C"/>
    <w:rsid w:val="00EB10D3"/>
    <w:rsid w:val="00EB1F27"/>
    <w:rsid w:val="00EC62D1"/>
    <w:rsid w:val="00EC6FE4"/>
    <w:rsid w:val="00ED74D2"/>
    <w:rsid w:val="00EE5759"/>
    <w:rsid w:val="00EF01C8"/>
    <w:rsid w:val="00EF1B09"/>
    <w:rsid w:val="00F10D18"/>
    <w:rsid w:val="00F130EE"/>
    <w:rsid w:val="00F14AD3"/>
    <w:rsid w:val="00F15590"/>
    <w:rsid w:val="00F214A2"/>
    <w:rsid w:val="00F229CF"/>
    <w:rsid w:val="00F33E48"/>
    <w:rsid w:val="00F62F1F"/>
    <w:rsid w:val="00F667A3"/>
    <w:rsid w:val="00F710AD"/>
    <w:rsid w:val="00F71F60"/>
    <w:rsid w:val="00F96DC9"/>
    <w:rsid w:val="00FB7A84"/>
    <w:rsid w:val="00FD1C9E"/>
    <w:rsid w:val="00FD3A12"/>
    <w:rsid w:val="00FE0A01"/>
    <w:rsid w:val="00FE34CF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B7C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unhideWhenUsed/>
    <w:rsid w:val="00611F87"/>
    <w:rPr>
      <w:strike w:val="0"/>
      <w:dstrike w:val="0"/>
      <w:color w:val="3570A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B7C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unhideWhenUsed/>
    <w:rsid w:val="00611F87"/>
    <w:rPr>
      <w:strike w:val="0"/>
      <w:dstrike w:val="0"/>
      <w:color w:val="3570A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35D8732887D1EFC44B0CEDB7F6D0BEAEC15C856778AB9F7F47F138Cv6I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0C4A-AD85-4961-A708-FC8D0DE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33</Pages>
  <Words>9559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Олеся А. Полозова</cp:lastModifiedBy>
  <cp:revision>219</cp:revision>
  <cp:lastPrinted>2015-06-08T12:33:00Z</cp:lastPrinted>
  <dcterms:created xsi:type="dcterms:W3CDTF">2014-02-12T04:58:00Z</dcterms:created>
  <dcterms:modified xsi:type="dcterms:W3CDTF">2016-03-21T04:27:00Z</dcterms:modified>
</cp:coreProperties>
</file>