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E5" w:rsidRPr="00040056" w:rsidRDefault="003330E5" w:rsidP="00333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4365D" wp14:editId="54A67C01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E5" w:rsidRPr="00040056" w:rsidRDefault="003330E5" w:rsidP="003330E5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3330E5" w:rsidRPr="00040056" w:rsidRDefault="003330E5" w:rsidP="00333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3330E5" w:rsidRPr="00040056" w:rsidRDefault="003330E5" w:rsidP="00333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330E5" w:rsidRPr="00040056" w:rsidRDefault="003330E5" w:rsidP="003330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330E5" w:rsidRPr="00040056" w:rsidRDefault="003330E5" w:rsidP="003330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9C08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16.01.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2016 г. № </w:t>
      </w:r>
      <w:r w:rsidR="009C08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</w:t>
      </w:r>
    </w:p>
    <w:p w:rsidR="003330E5" w:rsidRPr="00040056" w:rsidRDefault="003330E5" w:rsidP="00333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04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330E5" w:rsidRPr="00040056" w:rsidRDefault="003330E5" w:rsidP="003330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3330E5" w:rsidRPr="003330E5" w:rsidRDefault="003330E5" w:rsidP="003330E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муниципальную программу</w:t>
      </w:r>
    </w:p>
    <w:p w:rsidR="003330E5" w:rsidRPr="003330E5" w:rsidRDefault="003330E5" w:rsidP="003330E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городского округа Верхотурский  «Социальная политика</w:t>
      </w:r>
    </w:p>
    <w:p w:rsidR="003330E5" w:rsidRPr="003330E5" w:rsidRDefault="003330E5" w:rsidP="003330E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 городском округе Верхотурский до 2020 года», </w:t>
      </w:r>
      <w:proofErr w:type="gramStart"/>
      <w:r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утвержденную</w:t>
      </w:r>
      <w:proofErr w:type="gramEnd"/>
      <w:r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постановлением Администрации городского округа Верхотурский от  01.11.2013г. № 963 «Об утверждении муниципальной программы городского округа Верхотурский «Социальная политика в городском округе Верхотурский до 2020 года»</w:t>
      </w:r>
    </w:p>
    <w:p w:rsidR="003330E5" w:rsidRDefault="003330E5" w:rsidP="00333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937" w:rsidRPr="003330E5" w:rsidRDefault="00190937" w:rsidP="00333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0E5" w:rsidRPr="003330E5" w:rsidRDefault="003330E5" w:rsidP="003330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</w:t>
      </w:r>
      <w:proofErr w:type="gramStart"/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Верхотурский от 18 октября 2013 года № 907 «Об утверждении порядка формирования и реализации муниципальных программ городского округа Верхотурский», Решением Думы городского округа Верхотурский от </w:t>
      </w:r>
      <w:r w:rsidR="005771A7">
        <w:rPr>
          <w:rFonts w:ascii="Times New Roman" w:eastAsia="Calibri" w:hAnsi="Times New Roman" w:cs="Times New Roman"/>
          <w:sz w:val="28"/>
          <w:szCs w:val="28"/>
          <w:lang w:eastAsia="ru-RU"/>
        </w:rPr>
        <w:t>15 декабря 2016 года № 63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Решение Думы городского округа Верхотурский от 11 декабря 2015 года № 33 «О бюджете городского округа Верхотурский на 2016 год», руководствуясь статьей 26 Устава</w:t>
      </w:r>
      <w:proofErr w:type="gramEnd"/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Верхотурский,</w:t>
      </w:r>
    </w:p>
    <w:p w:rsidR="003330E5" w:rsidRPr="003330E5" w:rsidRDefault="003330E5" w:rsidP="00333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3330E5" w:rsidRPr="003330E5" w:rsidRDefault="003330E5" w:rsidP="003330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1.В муниципальную программу городского округа Верхотурский «Социальная политика в городском округе Верхотурский до 2020 года»,</w:t>
      </w:r>
      <w:r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утвержденную постановлением Администрации городского округа Верхотурский от 01.11.2013г. № 963 «Об утверждении муниципальной программы городского округа Верхотурский «Социальная политика в городском округе Верхотурский до 2020 года» (с изменениями, внесенными постановлениями Администрации городского округа Верхотурский от 14.03.2014г. №174, от 30.05.2014г. №505, от 02.12.2014г. №1257, от 31.12.2014г. №1418, от 13.03.2015г. №264, от 18.05.2015г. №497, от 02.07.2015г. №654, от 17.08.2015 г. №771, от 25.08.2016г. №721</w:t>
      </w:r>
      <w:r w:rsidR="005771A7">
        <w:rPr>
          <w:rFonts w:ascii="Times New Roman" w:eastAsia="Calibri" w:hAnsi="Times New Roman" w:cs="Times New Roman"/>
          <w:sz w:val="28"/>
          <w:szCs w:val="28"/>
          <w:lang w:eastAsia="ru-RU"/>
        </w:rPr>
        <w:t>, от 09.11.2016 №970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), внести следующие изменения:</w:t>
      </w:r>
      <w:proofErr w:type="gramEnd"/>
    </w:p>
    <w:p w:rsidR="003330E5" w:rsidRPr="003330E5" w:rsidRDefault="003330E5" w:rsidP="003330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1) в паспорте муниципальной программы городского округа Верхотурский «Социальная политика в городском округе Верхотурский до 2020 года» раздел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3330E5" w:rsidRPr="009942DB" w:rsidTr="005677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программы по годам реализации, тыс. </w:t>
            </w: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рублей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Общий объем финансирования по программе до 2020 года: </w:t>
            </w:r>
            <w:r w:rsidR="00AB69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269366,7</w:t>
            </w:r>
            <w:r w:rsidRPr="003330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тыс. руб.: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2014 год – 90839,50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27281,6</w:t>
            </w:r>
          </w:p>
          <w:p w:rsidR="003330E5" w:rsidRPr="003330E5" w:rsidRDefault="00AB6913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29673,7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AB69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29856,3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AB69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30513,3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AB69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30598,3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AB69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30604,0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бюджет: 42882,5 тыс. руб.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 – 7070,2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5766,30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7106,0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5735,0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5735,0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5735,0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5735,0</w:t>
            </w:r>
          </w:p>
          <w:p w:rsidR="003330E5" w:rsidRPr="003330E5" w:rsidRDefault="00AB6913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областной бюджет: 1929</w:t>
            </w:r>
            <w:r w:rsidR="003330E5"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40,50 тыс. руб.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 – 72778,40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19234,8</w:t>
            </w:r>
          </w:p>
          <w:p w:rsidR="003330E5" w:rsidRPr="003330E5" w:rsidRDefault="00AB6913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195</w:t>
            </w:r>
            <w:r w:rsidR="003330E5"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99,3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20332,0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 20332,0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 20332,0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20332,0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 w:rsidR="00AB69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12086,0</w:t>
            </w: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 – 4470,40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897,6</w:t>
            </w:r>
          </w:p>
          <w:p w:rsidR="003330E5" w:rsidRPr="003330E5" w:rsidRDefault="00AB6913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1422,1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 1246,2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7C7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1344,8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7C7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1349,8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7C7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1355,1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источники: 21457,7 тыс. руб.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 – 6520,5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1382,9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1546,3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7C7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2543,1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7C7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3101,5</w:t>
            </w:r>
          </w:p>
          <w:p w:rsidR="003330E5" w:rsidRPr="003330E5" w:rsidRDefault="003330E5" w:rsidP="0056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7C7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3181,5</w:t>
            </w:r>
          </w:p>
          <w:p w:rsidR="003330E5" w:rsidRPr="003330E5" w:rsidRDefault="003330E5" w:rsidP="007C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7C7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3181,9</w:t>
            </w:r>
          </w:p>
        </w:tc>
      </w:tr>
    </w:tbl>
    <w:p w:rsidR="003330E5" w:rsidRPr="003330E5" w:rsidRDefault="003330E5" w:rsidP="003330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план мероприятий по выполнению муниципальной программы городского округа Верхотурский «Социальная политика в городском округе Верхотурский до 2020 года» изложить в новой редакции в соответствии с приложением к настоящему постановлению.</w:t>
      </w:r>
    </w:p>
    <w:p w:rsidR="003330E5" w:rsidRPr="003330E5" w:rsidRDefault="003330E5" w:rsidP="003330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330E5" w:rsidRPr="003330E5" w:rsidRDefault="003330E5" w:rsidP="00333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3.Контроль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3330E5" w:rsidRPr="003330E5" w:rsidRDefault="003330E5" w:rsidP="003330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0E5" w:rsidRPr="009942DB" w:rsidRDefault="003330E5" w:rsidP="003330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0E5" w:rsidRPr="009942DB" w:rsidRDefault="003330E5" w:rsidP="003330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0E5" w:rsidRPr="009942DB" w:rsidRDefault="003330E5" w:rsidP="003330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0E5" w:rsidRPr="003330E5" w:rsidRDefault="003330E5" w:rsidP="00333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330E5" w:rsidRPr="003330E5" w:rsidRDefault="003330E5" w:rsidP="00333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В.В. Сизиков</w:t>
      </w:r>
    </w:p>
    <w:p w:rsidR="003330E5" w:rsidRPr="003330E5" w:rsidRDefault="003330E5" w:rsidP="003330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0E5" w:rsidRPr="003330E5" w:rsidRDefault="003330E5" w:rsidP="003330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0E5" w:rsidRPr="003330E5" w:rsidRDefault="003330E5" w:rsidP="003330E5">
      <w:pPr>
        <w:rPr>
          <w:rFonts w:ascii="Times New Roman" w:hAnsi="Times New Roman" w:cs="Times New Roman"/>
          <w:sz w:val="28"/>
          <w:szCs w:val="28"/>
        </w:rPr>
      </w:pPr>
    </w:p>
    <w:p w:rsidR="008F14BB" w:rsidRDefault="008F14BB"/>
    <w:p w:rsidR="00D70FCA" w:rsidRDefault="00D70FCA"/>
    <w:p w:rsidR="00D70FCA" w:rsidRDefault="00D70FCA"/>
    <w:p w:rsidR="00D70FCA" w:rsidRDefault="00D70FCA"/>
    <w:p w:rsidR="00D70FCA" w:rsidRDefault="00D70FCA"/>
    <w:p w:rsidR="00D70FCA" w:rsidRDefault="00D70FCA"/>
    <w:p w:rsidR="00D70FCA" w:rsidRDefault="00D70FCA"/>
    <w:p w:rsidR="00D70FCA" w:rsidRDefault="00D70FCA"/>
    <w:p w:rsidR="00D70FCA" w:rsidRDefault="00D70FCA"/>
    <w:p w:rsidR="00D70FCA" w:rsidRDefault="00D70FCA"/>
    <w:p w:rsidR="00D70FCA" w:rsidRDefault="00D70FCA"/>
    <w:p w:rsidR="00D70FCA" w:rsidRDefault="00D70FCA"/>
    <w:p w:rsidR="00D70FCA" w:rsidRDefault="00D70FCA"/>
    <w:p w:rsidR="00D70FCA" w:rsidRDefault="00D70FCA"/>
    <w:p w:rsidR="00D70FCA" w:rsidRDefault="00D70FCA"/>
    <w:p w:rsidR="00D70FCA" w:rsidRDefault="00D70FCA"/>
    <w:p w:rsidR="00D70FCA" w:rsidRDefault="00D70FCA"/>
    <w:p w:rsidR="00D70FCA" w:rsidRDefault="00D70FCA"/>
    <w:p w:rsidR="00D70FCA" w:rsidRDefault="00D70FCA"/>
    <w:p w:rsidR="00D70FCA" w:rsidRDefault="00D70FCA"/>
    <w:p w:rsidR="00D70FCA" w:rsidRDefault="00D70FCA"/>
    <w:p w:rsidR="00D70FCA" w:rsidRDefault="00D70FCA">
      <w:pPr>
        <w:sectPr w:rsidR="00D70FCA" w:rsidSect="0081155B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70FCA" w:rsidRPr="000B588B" w:rsidRDefault="00D70FCA" w:rsidP="00D70F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HYPERLINK consultantplus://offline/ref=AF2F620E768E09F937B4591212D9FFECCB09A51734444722A15A4970F563C8C7EFA0B32B2253C0CFB1150F13bCB5E </w:instrTex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№ 2</w:t>
      </w: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D70FCA" w:rsidRPr="000B588B" w:rsidRDefault="00D70FCA" w:rsidP="00D70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D70FCA" w:rsidRPr="000B588B" w:rsidRDefault="00D70FCA" w:rsidP="00D70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D70FCA" w:rsidRPr="000B588B" w:rsidRDefault="00D70FCA" w:rsidP="00D70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«Социальная политика </w:t>
      </w:r>
    </w:p>
    <w:p w:rsidR="00D70FCA" w:rsidRPr="000B588B" w:rsidRDefault="00D70FCA" w:rsidP="00D70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в городском округе Верхотурский</w:t>
      </w:r>
    </w:p>
    <w:p w:rsidR="00D70FCA" w:rsidRPr="000B588B" w:rsidRDefault="00D70FCA" w:rsidP="00D70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до 2020 года»</w:t>
      </w:r>
    </w:p>
    <w:p w:rsidR="00D70FCA" w:rsidRPr="000B588B" w:rsidRDefault="00D70FCA" w:rsidP="00D70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(к постановлению </w:t>
      </w: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16.01.2016 г. № 17</w:t>
      </w:r>
      <w:bookmarkStart w:id="0" w:name="_GoBack"/>
      <w:bookmarkEnd w:id="0"/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D70FCA" w:rsidRPr="000B588B" w:rsidRDefault="00D70FCA" w:rsidP="00D70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70FCA" w:rsidRPr="000B588B" w:rsidRDefault="00D70FCA" w:rsidP="00D70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 по выполнению муниципальной программы городского округа Верхотурский</w:t>
      </w:r>
    </w:p>
    <w:p w:rsidR="00D70FCA" w:rsidRPr="000B588B" w:rsidRDefault="00D70FCA" w:rsidP="00D70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88B">
        <w:rPr>
          <w:rFonts w:ascii="Times New Roman" w:eastAsia="Calibri" w:hAnsi="Times New Roman" w:cs="Times New Roman"/>
          <w:sz w:val="24"/>
          <w:szCs w:val="24"/>
          <w:lang w:eastAsia="ru-RU"/>
        </w:rPr>
        <w:t>«Социальная политика в городском округе Верхотурский до 2020 года»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559"/>
      </w:tblGrid>
      <w:tr w:rsidR="00D70FCA" w:rsidRPr="000B588B" w:rsidTr="006037A9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строки целевых показателей, </w:t>
            </w:r>
          </w:p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которых направлены мероприятия</w:t>
            </w:r>
          </w:p>
        </w:tc>
      </w:tr>
      <w:tr w:rsidR="00D70FCA" w:rsidRPr="000B588B" w:rsidTr="006037A9">
        <w:trPr>
          <w:trHeight w:val="12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FCA" w:rsidRPr="000B588B" w:rsidRDefault="00D70FCA" w:rsidP="00D70FCA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7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1559"/>
        <w:gridCol w:w="2849"/>
      </w:tblGrid>
      <w:tr w:rsidR="00D70FCA" w:rsidRPr="000B588B" w:rsidTr="006037A9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9" w:type="dxa"/>
          </w:tcPr>
          <w:p w:rsidR="00D70FCA" w:rsidRPr="000B588B" w:rsidRDefault="00D70FCA" w:rsidP="006037A9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МУНИЦИПАЛЬНОЙ ПРОГРАММЕ, </w:t>
            </w:r>
          </w:p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269366,7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90839,50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27281,60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29673,7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29856,30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30513,30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30598,30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42882,50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7106,00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1929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72778,40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19234,80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2A58A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58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1546,30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3181,50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3181,90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 дополнительных мерах по ограничению распространения туберкулёза до 2020 года» 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гражданам, нуждающимся в медицинской помощи и проведение профилактических мероприятий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(приобретение продуктовых наборов, медикаментов, ГСМ, оплата проезда)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межведомственной комиссии по ограничению распространения туберкулёза среди населения городского округа, 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прохождении флюорографии отдельных категорий граждан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«Вакцинопрофилактика до 2020 года» 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вакцины для населения городского округа Верхотурский(против клещевого энцефалита, гепатита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коклюша, ветряной оспы)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населением по пропаганде иммунизации среди населения округа, работа санитарно-противоэпидемической комиссии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выступления в СМИ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3 «Профилактика правонарушений, наркомании и пьянства в городском округе Верхотурский до 2020 года» 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профилактической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информирование граждан о способах и средствах правомерной защиты от преступлений, пропаганда правовых знаний (приобретение ГСМ, призов, изготовление раздаточного материала)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помощи гражданам, нуждающимся в медицинской помощи и проведение профилактических мероприяти</w:t>
            </w:r>
            <w:proofErr w:type="gram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приобретение </w:t>
            </w:r>
            <w:proofErr w:type="spellStart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наркотестов</w:t>
            </w:r>
            <w:proofErr w:type="spellEnd"/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кодирование малообеспеченных граждан)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3.2.1, 3.2.2.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индивидуальной профилактической работы с семьями, оказавшимися в трудной жизненной ситуации, социально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опасном положении, лицами, освободившимися из мест лишения свободы (консультирование граждан о мерах социальной поддержки)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проведении мероприятий с массовым пребыванием людей, разработка нормативно-правовых документов по ограничению торговли алкогольными напитками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5.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публикаций в СМИ материалов профилактической направленности по вопросам выявления,  наркомании, пьянства и алкоголизма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6.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рабочих встреч участковых уполномоченных полиции с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сотрудниками жилищно-коммунальных предприятий, управленческих компаний по вопросам профилактики преступлений и 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4 «Обеспечение жильем молодых семей на территории городского округа Верхотурский до 2020 года»   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10104,30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3654,00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2192,40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907,20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10104,30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3654,00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1135,1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205,60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897,40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678,10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7020,0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2192,40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907,20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919,8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5 «Устойчивое развитие сельских территорий городского округа Верхотурский до 2020 года»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5, 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13071,40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6622,80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1561,8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1930,40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1435,60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325,9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2889,80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1450,40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652,2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775,90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7970,10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специалистов, на строительство (приобретение)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13071,40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6622,80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1561,8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1930,40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1435,60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325,9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2889,80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1450,40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652,2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775,90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143,60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7970,10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966,30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6 «Старшее поколение городского округа Верхотурский до 2020 года»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6, 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1396,1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(труженикам тыла, вдовам погибших участников ВОВ 1941-1945 годов на ремонт жилья)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669,7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Мероприятие 2. 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(приобретение подарков, цветов, проведение чаепития, проведение Дня пожилого человека, вечера </w:t>
            </w:r>
            <w:proofErr w:type="gramStart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долгожителей</w:t>
            </w: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726,40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.2.2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7 «Поддержка малообеспеченных слоёв населения и общественных организаций до 2020 года»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7, 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2371,80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348,10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2371,80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348,10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материальной помощи гражданам, попавшим в трудную жизненную ситуацию и нуждающимся в лечении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1530,7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Проведение мероприятий общественными организациями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бюджета городского округа Верхотурский некоммерческим организациям, не являющимися муниципальными учреждениями, и зарегистрированным на территории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7.2.1,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D70FCA" w:rsidRPr="000B588B" w:rsidTr="006037A9">
        <w:trPr>
          <w:gridAfter w:val="1"/>
          <w:wAfter w:w="2849" w:type="dxa"/>
          <w:trHeight w:val="9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8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8, 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177156,0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23832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23729,0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253</w:t>
            </w: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26067,0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26067,0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26067,0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41103,0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136053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17650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18347,0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1187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1187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124719,0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16463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18474,0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18474,0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124719,0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16463,0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17180,0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18474,0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18474,0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Российской Федерации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предоставлению отдельным категориям граждан компенсации расходов на 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41103,0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5382,0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6599,0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9 «Осуществление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местностей»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9, 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Постановка на учет и учет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местностей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«Строительство и реконструкция объектов социальной инфраструктуры</w:t>
            </w:r>
          </w:p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Верхотурский до 2020 года»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Б,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11.1.1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Г «Предоставление региональной поддержки молодым семьям на улучшение жилищных условий </w:t>
            </w:r>
          </w:p>
          <w:p w:rsidR="00D70FCA" w:rsidRPr="000B588B" w:rsidRDefault="00D70FCA" w:rsidP="00603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городскому округу Верхотурский до 2020 года»</w:t>
            </w: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ПО ПОДПРОГРАММЕ Г,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1675,40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1766,10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6467,60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выплат молодым семьям на приобретение </w:t>
            </w:r>
          </w:p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6861,0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1675,40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FCA" w:rsidRPr="000B588B" w:rsidTr="006037A9">
        <w:trPr>
          <w:gridAfter w:val="1"/>
          <w:wAfter w:w="284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6467,60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5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0B588B" w:rsidRDefault="00D70FCA" w:rsidP="006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FCA" w:rsidRDefault="00D70FCA" w:rsidP="00D70FCA"/>
    <w:sectPr w:rsidR="00D70FCA" w:rsidSect="000B588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3A"/>
    <w:rsid w:val="00190937"/>
    <w:rsid w:val="003330E5"/>
    <w:rsid w:val="005771A7"/>
    <w:rsid w:val="007C7E19"/>
    <w:rsid w:val="0089623A"/>
    <w:rsid w:val="008F14BB"/>
    <w:rsid w:val="009C081A"/>
    <w:rsid w:val="00AB6913"/>
    <w:rsid w:val="00D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E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70FCA"/>
  </w:style>
  <w:style w:type="paragraph" w:customStyle="1" w:styleId="ConsPlusCell">
    <w:name w:val="ConsPlusCell"/>
    <w:rsid w:val="00D7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E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70FCA"/>
  </w:style>
  <w:style w:type="paragraph" w:customStyle="1" w:styleId="ConsPlusCell">
    <w:name w:val="ConsPlusCell"/>
    <w:rsid w:val="00D7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2016-12-23T10:23:00Z</cp:lastPrinted>
  <dcterms:created xsi:type="dcterms:W3CDTF">2017-02-10T08:08:00Z</dcterms:created>
  <dcterms:modified xsi:type="dcterms:W3CDTF">2017-02-10T08:08:00Z</dcterms:modified>
</cp:coreProperties>
</file>