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A6" w:rsidRPr="00AC266B" w:rsidRDefault="00AD78A6" w:rsidP="00D57580">
      <w:pPr>
        <w:spacing w:after="0" w:line="240" w:lineRule="auto"/>
        <w:jc w:val="center"/>
        <w:rPr>
          <w:rFonts w:ascii="Times New Roman" w:hAnsi="Times New Roman" w:cs="Times New Roman"/>
          <w:b/>
          <w:sz w:val="28"/>
          <w:szCs w:val="28"/>
        </w:rPr>
      </w:pPr>
      <w:r w:rsidRPr="00AC266B">
        <w:rPr>
          <w:rFonts w:ascii="Times New Roman" w:hAnsi="Times New Roman" w:cs="Times New Roman"/>
          <w:b/>
          <w:sz w:val="28"/>
          <w:szCs w:val="28"/>
        </w:rPr>
        <w:t>ДОКЛАД ОБ ИТОГАХ  ДЕЯТЕЛЬНОСТИ ИНВЕСТИЦИОННОГО УПОЛНОМОЧЕННОГО В ГОРОДСКОМ ОКРУГЕ</w:t>
      </w:r>
      <w:r w:rsidR="00AC266B" w:rsidRPr="00AC266B">
        <w:rPr>
          <w:rFonts w:ascii="Times New Roman" w:hAnsi="Times New Roman" w:cs="Times New Roman"/>
          <w:b/>
          <w:sz w:val="28"/>
          <w:szCs w:val="28"/>
        </w:rPr>
        <w:t xml:space="preserve"> ВЕРХОТУРСКИЙ</w:t>
      </w:r>
    </w:p>
    <w:p w:rsidR="00AD78A6" w:rsidRPr="00AC266B" w:rsidRDefault="00AD78A6" w:rsidP="00D57580">
      <w:pPr>
        <w:spacing w:after="0" w:line="240" w:lineRule="auto"/>
        <w:jc w:val="center"/>
        <w:rPr>
          <w:rFonts w:ascii="Times New Roman" w:hAnsi="Times New Roman" w:cs="Times New Roman"/>
          <w:b/>
          <w:sz w:val="28"/>
          <w:szCs w:val="28"/>
        </w:rPr>
      </w:pPr>
      <w:r w:rsidRPr="00AC266B">
        <w:rPr>
          <w:rFonts w:ascii="Times New Roman" w:hAnsi="Times New Roman" w:cs="Times New Roman"/>
          <w:b/>
          <w:sz w:val="28"/>
          <w:szCs w:val="28"/>
        </w:rPr>
        <w:t>ЗА 201</w:t>
      </w:r>
      <w:r w:rsidR="00AF2217">
        <w:rPr>
          <w:rFonts w:ascii="Times New Roman" w:hAnsi="Times New Roman" w:cs="Times New Roman"/>
          <w:b/>
          <w:sz w:val="28"/>
          <w:szCs w:val="28"/>
        </w:rPr>
        <w:t>9</w:t>
      </w:r>
      <w:r w:rsidRPr="00AC266B">
        <w:rPr>
          <w:rFonts w:ascii="Times New Roman" w:hAnsi="Times New Roman" w:cs="Times New Roman"/>
          <w:b/>
          <w:sz w:val="28"/>
          <w:szCs w:val="28"/>
        </w:rPr>
        <w:t xml:space="preserve"> ГОД</w:t>
      </w:r>
    </w:p>
    <w:p w:rsidR="00AD78A6" w:rsidRPr="00AC266B" w:rsidRDefault="00AD78A6" w:rsidP="00AC266B">
      <w:pPr>
        <w:spacing w:after="0" w:line="240" w:lineRule="auto"/>
        <w:ind w:firstLine="708"/>
        <w:jc w:val="both"/>
        <w:rPr>
          <w:rFonts w:ascii="Times New Roman" w:hAnsi="Times New Roman" w:cs="Times New Roman"/>
          <w:noProof/>
          <w:sz w:val="28"/>
          <w:szCs w:val="28"/>
        </w:rPr>
      </w:pPr>
      <w:r w:rsidRPr="00AC266B">
        <w:rPr>
          <w:rFonts w:ascii="Times New Roman" w:hAnsi="Times New Roman" w:cs="Times New Roman"/>
          <w:sz w:val="28"/>
          <w:szCs w:val="28"/>
        </w:rPr>
        <w:t xml:space="preserve">В соответствии </w:t>
      </w:r>
      <w:r w:rsidRPr="00AC266B">
        <w:rPr>
          <w:rFonts w:ascii="Times New Roman" w:hAnsi="Times New Roman" w:cs="Times New Roman"/>
          <w:noProof/>
          <w:sz w:val="28"/>
          <w:szCs w:val="28"/>
        </w:rPr>
        <w:t xml:space="preserve">постановлением </w:t>
      </w:r>
      <w:r w:rsidR="00AF2217">
        <w:rPr>
          <w:rFonts w:ascii="Times New Roman" w:hAnsi="Times New Roman" w:cs="Times New Roman"/>
          <w:noProof/>
          <w:sz w:val="28"/>
          <w:szCs w:val="28"/>
        </w:rPr>
        <w:t>А</w:t>
      </w:r>
      <w:r w:rsidRPr="00AC266B">
        <w:rPr>
          <w:rFonts w:ascii="Times New Roman" w:hAnsi="Times New Roman" w:cs="Times New Roman"/>
          <w:noProof/>
          <w:sz w:val="28"/>
          <w:szCs w:val="28"/>
        </w:rPr>
        <w:t xml:space="preserve">динистрации </w:t>
      </w:r>
      <w:r w:rsidR="00AC266B" w:rsidRPr="00AC266B">
        <w:rPr>
          <w:rFonts w:ascii="Times New Roman" w:hAnsi="Times New Roman" w:cs="Times New Roman"/>
          <w:noProof/>
          <w:sz w:val="28"/>
          <w:szCs w:val="28"/>
        </w:rPr>
        <w:t xml:space="preserve">от </w:t>
      </w:r>
      <w:r w:rsidR="00AC266B" w:rsidRPr="00AC266B">
        <w:rPr>
          <w:rFonts w:ascii="Times New Roman" w:hAnsi="Times New Roman" w:cs="Times New Roman"/>
          <w:sz w:val="28"/>
          <w:szCs w:val="28"/>
        </w:rPr>
        <w:t xml:space="preserve">06.07.2015г. № 262 «О назначении инвестиционного уполномоченного в городском округе Верхотурский» </w:t>
      </w:r>
      <w:r w:rsidRPr="00AC266B">
        <w:rPr>
          <w:rFonts w:ascii="Times New Roman" w:hAnsi="Times New Roman" w:cs="Times New Roman"/>
          <w:noProof/>
          <w:sz w:val="28"/>
          <w:szCs w:val="28"/>
        </w:rPr>
        <w:t>целями деятельности инвестиционного уполномоченного являются:</w:t>
      </w:r>
    </w:p>
    <w:p w:rsidR="00AD78A6" w:rsidRPr="00AC266B" w:rsidRDefault="00AD78A6" w:rsidP="00D57580">
      <w:pPr>
        <w:spacing w:after="0" w:line="240" w:lineRule="auto"/>
        <w:ind w:firstLine="708"/>
        <w:jc w:val="both"/>
        <w:rPr>
          <w:rFonts w:ascii="Times New Roman" w:hAnsi="Times New Roman" w:cs="Times New Roman"/>
          <w:noProof/>
          <w:sz w:val="28"/>
          <w:szCs w:val="28"/>
        </w:rPr>
      </w:pPr>
      <w:r w:rsidRPr="00AC266B">
        <w:rPr>
          <w:rFonts w:ascii="Times New Roman" w:hAnsi="Times New Roman" w:cs="Times New Roman"/>
          <w:sz w:val="28"/>
          <w:szCs w:val="28"/>
        </w:rPr>
        <w:t>формирование благоприятных условий для привлечения инвестиционного капитала и реализации инвестиционных проектов на территории городского округа</w:t>
      </w:r>
      <w:r w:rsidR="00AC266B" w:rsidRPr="00AC266B">
        <w:rPr>
          <w:rFonts w:ascii="Times New Roman" w:hAnsi="Times New Roman" w:cs="Times New Roman"/>
          <w:sz w:val="28"/>
          <w:szCs w:val="28"/>
        </w:rPr>
        <w:t xml:space="preserve"> </w:t>
      </w:r>
      <w:proofErr w:type="gramStart"/>
      <w:r w:rsidR="00AC266B" w:rsidRPr="00AC266B">
        <w:rPr>
          <w:rFonts w:ascii="Times New Roman" w:hAnsi="Times New Roman" w:cs="Times New Roman"/>
          <w:sz w:val="28"/>
          <w:szCs w:val="28"/>
        </w:rPr>
        <w:t>Верхотурский</w:t>
      </w:r>
      <w:proofErr w:type="gramEnd"/>
      <w:r w:rsidRPr="00AC266B">
        <w:rPr>
          <w:rFonts w:ascii="Times New Roman" w:hAnsi="Times New Roman" w:cs="Times New Roman"/>
          <w:sz w:val="28"/>
          <w:szCs w:val="28"/>
        </w:rPr>
        <w:t>;</w:t>
      </w:r>
    </w:p>
    <w:p w:rsidR="00AD78A6" w:rsidRPr="00AC266B" w:rsidRDefault="00AD78A6" w:rsidP="00D57580">
      <w:pPr>
        <w:spacing w:after="0" w:line="240" w:lineRule="auto"/>
        <w:ind w:firstLine="708"/>
        <w:jc w:val="both"/>
        <w:rPr>
          <w:rFonts w:ascii="Times New Roman" w:hAnsi="Times New Roman" w:cs="Times New Roman"/>
          <w:sz w:val="28"/>
          <w:szCs w:val="28"/>
        </w:rPr>
      </w:pPr>
      <w:r w:rsidRPr="00AC266B">
        <w:rPr>
          <w:rFonts w:ascii="Times New Roman" w:hAnsi="Times New Roman" w:cs="Times New Roman"/>
          <w:sz w:val="28"/>
          <w:szCs w:val="28"/>
        </w:rPr>
        <w:t>формирование открытого информационного пространства при осуществлении инвестиционной деятельности на территории городского округа</w:t>
      </w:r>
      <w:r w:rsidR="00AC266B" w:rsidRPr="00AC266B">
        <w:rPr>
          <w:rFonts w:ascii="Times New Roman" w:hAnsi="Times New Roman" w:cs="Times New Roman"/>
          <w:sz w:val="28"/>
          <w:szCs w:val="28"/>
        </w:rPr>
        <w:t xml:space="preserve"> </w:t>
      </w:r>
      <w:proofErr w:type="gramStart"/>
      <w:r w:rsidR="00AC266B" w:rsidRPr="00AC266B">
        <w:rPr>
          <w:rFonts w:ascii="Times New Roman" w:hAnsi="Times New Roman" w:cs="Times New Roman"/>
          <w:sz w:val="28"/>
          <w:szCs w:val="28"/>
        </w:rPr>
        <w:t>Верхотурский</w:t>
      </w:r>
      <w:proofErr w:type="gramEnd"/>
      <w:r w:rsidRPr="00AC266B">
        <w:rPr>
          <w:rFonts w:ascii="Times New Roman" w:hAnsi="Times New Roman" w:cs="Times New Roman"/>
          <w:sz w:val="28"/>
          <w:szCs w:val="28"/>
        </w:rPr>
        <w:t>.</w:t>
      </w:r>
    </w:p>
    <w:p w:rsidR="00AD78A6" w:rsidRPr="00AC266B" w:rsidRDefault="00977A02" w:rsidP="00D57580">
      <w:pPr>
        <w:spacing w:after="0" w:line="240" w:lineRule="auto"/>
        <w:ind w:firstLine="708"/>
        <w:jc w:val="both"/>
        <w:rPr>
          <w:rFonts w:ascii="Times New Roman" w:hAnsi="Times New Roman" w:cs="Times New Roman"/>
          <w:sz w:val="28"/>
          <w:szCs w:val="28"/>
        </w:rPr>
      </w:pPr>
      <w:r w:rsidRPr="00AC266B">
        <w:rPr>
          <w:rFonts w:ascii="Times New Roman" w:hAnsi="Times New Roman" w:cs="Times New Roman"/>
          <w:sz w:val="28"/>
          <w:szCs w:val="28"/>
        </w:rPr>
        <w:t>В 201</w:t>
      </w:r>
      <w:r w:rsidR="00AF2217">
        <w:rPr>
          <w:rFonts w:ascii="Times New Roman" w:hAnsi="Times New Roman" w:cs="Times New Roman"/>
          <w:sz w:val="28"/>
          <w:szCs w:val="28"/>
        </w:rPr>
        <w:t>9</w:t>
      </w:r>
      <w:r w:rsidR="00AD78A6" w:rsidRPr="00AC266B">
        <w:rPr>
          <w:rFonts w:ascii="Times New Roman" w:hAnsi="Times New Roman" w:cs="Times New Roman"/>
          <w:sz w:val="28"/>
          <w:szCs w:val="28"/>
        </w:rPr>
        <w:t xml:space="preserve"> году деятельность инвестиционного уполномоченного в городском округе </w:t>
      </w:r>
      <w:proofErr w:type="gramStart"/>
      <w:r w:rsidR="00AC266B" w:rsidRPr="00AC266B">
        <w:rPr>
          <w:rFonts w:ascii="Times New Roman" w:hAnsi="Times New Roman" w:cs="Times New Roman"/>
          <w:sz w:val="28"/>
          <w:szCs w:val="28"/>
        </w:rPr>
        <w:t>Верхотурский</w:t>
      </w:r>
      <w:proofErr w:type="gramEnd"/>
      <w:r w:rsidR="00AC266B" w:rsidRPr="00AC266B">
        <w:rPr>
          <w:rFonts w:ascii="Times New Roman" w:hAnsi="Times New Roman" w:cs="Times New Roman"/>
          <w:sz w:val="28"/>
          <w:szCs w:val="28"/>
        </w:rPr>
        <w:t xml:space="preserve"> </w:t>
      </w:r>
      <w:r w:rsidR="00AD78A6" w:rsidRPr="00AC266B">
        <w:rPr>
          <w:rFonts w:ascii="Times New Roman" w:hAnsi="Times New Roman" w:cs="Times New Roman"/>
          <w:sz w:val="28"/>
          <w:szCs w:val="28"/>
        </w:rPr>
        <w:t>была направлена на:</w:t>
      </w:r>
    </w:p>
    <w:p w:rsidR="00AD78A6" w:rsidRPr="00AC266B" w:rsidRDefault="00AD78A6" w:rsidP="00D57580">
      <w:pPr>
        <w:pStyle w:val="a3"/>
        <w:numPr>
          <w:ilvl w:val="0"/>
          <w:numId w:val="14"/>
        </w:numPr>
        <w:spacing w:after="0" w:line="240" w:lineRule="auto"/>
        <w:jc w:val="both"/>
        <w:rPr>
          <w:rFonts w:ascii="Times New Roman" w:hAnsi="Times New Roman" w:cs="Times New Roman"/>
          <w:noProof/>
          <w:sz w:val="28"/>
          <w:szCs w:val="28"/>
        </w:rPr>
      </w:pPr>
      <w:r w:rsidRPr="00AC266B">
        <w:rPr>
          <w:rFonts w:ascii="Times New Roman" w:hAnsi="Times New Roman" w:cs="Times New Roman"/>
          <w:sz w:val="28"/>
          <w:szCs w:val="28"/>
        </w:rPr>
        <w:t xml:space="preserve">развитие системы  поддержки </w:t>
      </w:r>
      <w:r w:rsidRPr="00AC266B">
        <w:rPr>
          <w:rFonts w:ascii="Times New Roman" w:hAnsi="Times New Roman" w:cs="Times New Roman"/>
          <w:noProof/>
          <w:sz w:val="28"/>
          <w:szCs w:val="28"/>
        </w:rPr>
        <w:t>малого и среднего предпринимательства;</w:t>
      </w:r>
    </w:p>
    <w:p w:rsidR="00AD78A6" w:rsidRPr="00AC266B" w:rsidRDefault="00AD78A6" w:rsidP="00D57580">
      <w:pPr>
        <w:pStyle w:val="a3"/>
        <w:numPr>
          <w:ilvl w:val="0"/>
          <w:numId w:val="14"/>
        </w:numPr>
        <w:spacing w:after="0" w:line="240" w:lineRule="auto"/>
        <w:jc w:val="both"/>
        <w:rPr>
          <w:rFonts w:ascii="Times New Roman" w:hAnsi="Times New Roman" w:cs="Times New Roman"/>
          <w:sz w:val="28"/>
          <w:szCs w:val="28"/>
        </w:rPr>
      </w:pPr>
      <w:r w:rsidRPr="00AC266B">
        <w:rPr>
          <w:rFonts w:ascii="Times New Roman" w:hAnsi="Times New Roman" w:cs="Times New Roman"/>
          <w:noProof/>
          <w:sz w:val="28"/>
          <w:szCs w:val="28"/>
        </w:rPr>
        <w:t>развитие инвестиционной деятельности;</w:t>
      </w:r>
    </w:p>
    <w:p w:rsidR="00AD78A6" w:rsidRPr="00AC266B" w:rsidRDefault="00AD78A6" w:rsidP="00D57580">
      <w:pPr>
        <w:pStyle w:val="a3"/>
        <w:numPr>
          <w:ilvl w:val="0"/>
          <w:numId w:val="14"/>
        </w:numPr>
        <w:spacing w:after="0" w:line="240" w:lineRule="auto"/>
        <w:jc w:val="both"/>
        <w:rPr>
          <w:rFonts w:ascii="Times New Roman" w:hAnsi="Times New Roman" w:cs="Times New Roman"/>
          <w:sz w:val="28"/>
          <w:szCs w:val="28"/>
        </w:rPr>
      </w:pPr>
      <w:r w:rsidRPr="00AC266B">
        <w:rPr>
          <w:rFonts w:ascii="Times New Roman" w:hAnsi="Times New Roman" w:cs="Times New Roman"/>
          <w:noProof/>
          <w:sz w:val="28"/>
          <w:szCs w:val="28"/>
        </w:rPr>
        <w:t xml:space="preserve">создание организационно-методической </w:t>
      </w:r>
      <w:r w:rsidR="00465774">
        <w:rPr>
          <w:rFonts w:ascii="Times New Roman" w:hAnsi="Times New Roman" w:cs="Times New Roman"/>
          <w:noProof/>
          <w:sz w:val="28"/>
          <w:szCs w:val="28"/>
        </w:rPr>
        <w:t>инфраструктуры обеспечения стратегического планирования</w:t>
      </w:r>
      <w:r w:rsidRPr="00AC266B">
        <w:rPr>
          <w:rFonts w:ascii="Times New Roman" w:hAnsi="Times New Roman" w:cs="Times New Roman"/>
          <w:noProof/>
          <w:sz w:val="28"/>
          <w:szCs w:val="28"/>
        </w:rPr>
        <w:t>.</w:t>
      </w:r>
    </w:p>
    <w:p w:rsidR="00AD78A6" w:rsidRPr="00AC266B" w:rsidRDefault="00AD78A6" w:rsidP="00D57580">
      <w:pPr>
        <w:pStyle w:val="a3"/>
        <w:numPr>
          <w:ilvl w:val="0"/>
          <w:numId w:val="14"/>
        </w:numPr>
        <w:spacing w:after="0" w:line="240" w:lineRule="auto"/>
        <w:jc w:val="both"/>
        <w:rPr>
          <w:rFonts w:ascii="Times New Roman" w:hAnsi="Times New Roman" w:cs="Times New Roman"/>
          <w:sz w:val="28"/>
          <w:szCs w:val="28"/>
        </w:rPr>
      </w:pPr>
      <w:r w:rsidRPr="00AC266B">
        <w:rPr>
          <w:rFonts w:ascii="Times New Roman" w:hAnsi="Times New Roman" w:cs="Times New Roman"/>
          <w:noProof/>
          <w:sz w:val="28"/>
          <w:szCs w:val="28"/>
        </w:rPr>
        <w:t>Взаимодействие с Правительством Свердловской области в лице Министерства инвестиций и развития Свердловской области.</w:t>
      </w:r>
    </w:p>
    <w:p w:rsidR="008E61E9"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 xml:space="preserve">В соответствии с утвержденным Планом мероприятий ("дорожной карты") по </w:t>
      </w:r>
      <w:r w:rsidR="000D0DB5" w:rsidRPr="000D0DB5">
        <w:rPr>
          <w:rFonts w:ascii="Times New Roman" w:hAnsi="Times New Roman" w:cs="Times New Roman"/>
          <w:sz w:val="28"/>
          <w:szCs w:val="28"/>
        </w:rPr>
        <w:t>улучшению состояния инвестиционного климата в</w:t>
      </w:r>
      <w:r w:rsidRPr="000D0DB5">
        <w:rPr>
          <w:rFonts w:ascii="Times New Roman" w:hAnsi="Times New Roman" w:cs="Times New Roman"/>
          <w:sz w:val="28"/>
          <w:szCs w:val="28"/>
        </w:rPr>
        <w:t xml:space="preserve"> городско</w:t>
      </w:r>
      <w:r w:rsidR="000D0DB5" w:rsidRPr="000D0DB5">
        <w:rPr>
          <w:rFonts w:ascii="Times New Roman" w:hAnsi="Times New Roman" w:cs="Times New Roman"/>
          <w:sz w:val="28"/>
          <w:szCs w:val="28"/>
        </w:rPr>
        <w:t>м</w:t>
      </w:r>
      <w:r w:rsidRPr="000D0DB5">
        <w:rPr>
          <w:rFonts w:ascii="Times New Roman" w:hAnsi="Times New Roman" w:cs="Times New Roman"/>
          <w:sz w:val="28"/>
          <w:szCs w:val="28"/>
        </w:rPr>
        <w:t xml:space="preserve"> округ</w:t>
      </w:r>
      <w:r w:rsidR="000D0DB5" w:rsidRPr="000D0DB5">
        <w:rPr>
          <w:rFonts w:ascii="Times New Roman" w:hAnsi="Times New Roman" w:cs="Times New Roman"/>
          <w:sz w:val="28"/>
          <w:szCs w:val="28"/>
        </w:rPr>
        <w:t xml:space="preserve">е </w:t>
      </w:r>
      <w:proofErr w:type="gramStart"/>
      <w:r w:rsidR="000D0DB5" w:rsidRPr="000D0DB5">
        <w:rPr>
          <w:rFonts w:ascii="Times New Roman" w:hAnsi="Times New Roman" w:cs="Times New Roman"/>
          <w:sz w:val="28"/>
          <w:szCs w:val="28"/>
        </w:rPr>
        <w:t>Верхотурский</w:t>
      </w:r>
      <w:proofErr w:type="gramEnd"/>
      <w:r w:rsidRPr="000D0DB5">
        <w:rPr>
          <w:rFonts w:ascii="Times New Roman" w:hAnsi="Times New Roman" w:cs="Times New Roman"/>
          <w:sz w:val="28"/>
          <w:szCs w:val="28"/>
        </w:rPr>
        <w:t xml:space="preserve"> (постановление </w:t>
      </w:r>
      <w:r w:rsidR="000D0DB5" w:rsidRPr="000D0DB5">
        <w:rPr>
          <w:rFonts w:ascii="Times New Roman" w:hAnsi="Times New Roman" w:cs="Times New Roman"/>
          <w:sz w:val="28"/>
          <w:szCs w:val="28"/>
        </w:rPr>
        <w:t>А</w:t>
      </w:r>
      <w:r w:rsidRPr="000D0DB5">
        <w:rPr>
          <w:rFonts w:ascii="Times New Roman" w:hAnsi="Times New Roman" w:cs="Times New Roman"/>
          <w:sz w:val="28"/>
          <w:szCs w:val="28"/>
        </w:rPr>
        <w:t xml:space="preserve">дминистрации городского округа </w:t>
      </w:r>
      <w:r w:rsidR="000D0DB5" w:rsidRPr="000D0DB5">
        <w:rPr>
          <w:rFonts w:ascii="Times New Roman" w:hAnsi="Times New Roman" w:cs="Times New Roman"/>
          <w:sz w:val="28"/>
          <w:szCs w:val="28"/>
        </w:rPr>
        <w:t xml:space="preserve">Верхотурский </w:t>
      </w:r>
      <w:r w:rsidRPr="000D0DB5">
        <w:rPr>
          <w:rFonts w:ascii="Times New Roman" w:hAnsi="Times New Roman" w:cs="Times New Roman"/>
          <w:sz w:val="28"/>
          <w:szCs w:val="28"/>
        </w:rPr>
        <w:t xml:space="preserve">№ </w:t>
      </w:r>
      <w:r w:rsidR="000D0DB5" w:rsidRPr="000D0DB5">
        <w:rPr>
          <w:rFonts w:ascii="Times New Roman" w:hAnsi="Times New Roman" w:cs="Times New Roman"/>
          <w:sz w:val="28"/>
          <w:szCs w:val="28"/>
        </w:rPr>
        <w:t>1004</w:t>
      </w:r>
      <w:r w:rsidRPr="000D0DB5">
        <w:rPr>
          <w:rFonts w:ascii="Times New Roman" w:hAnsi="Times New Roman" w:cs="Times New Roman"/>
          <w:sz w:val="28"/>
          <w:szCs w:val="28"/>
        </w:rPr>
        <w:t xml:space="preserve"> от </w:t>
      </w:r>
      <w:r w:rsidR="000D0DB5" w:rsidRPr="000D0DB5">
        <w:rPr>
          <w:rFonts w:ascii="Times New Roman" w:hAnsi="Times New Roman" w:cs="Times New Roman"/>
          <w:sz w:val="28"/>
          <w:szCs w:val="28"/>
        </w:rPr>
        <w:t>12.12.2019</w:t>
      </w:r>
      <w:r w:rsidRPr="000D0DB5">
        <w:rPr>
          <w:rFonts w:ascii="Times New Roman" w:hAnsi="Times New Roman" w:cs="Times New Roman"/>
          <w:sz w:val="28"/>
          <w:szCs w:val="28"/>
        </w:rPr>
        <w:t xml:space="preserve">) в 2019 году была продолжена работа по его </w:t>
      </w:r>
      <w:r w:rsidR="000D0DB5" w:rsidRPr="000D0DB5">
        <w:rPr>
          <w:rFonts w:ascii="Times New Roman" w:hAnsi="Times New Roman" w:cs="Times New Roman"/>
          <w:sz w:val="28"/>
          <w:szCs w:val="28"/>
        </w:rPr>
        <w:t>улучшению</w:t>
      </w:r>
      <w:r w:rsidRPr="000D0DB5">
        <w:rPr>
          <w:rFonts w:ascii="Times New Roman" w:hAnsi="Times New Roman" w:cs="Times New Roman"/>
          <w:sz w:val="28"/>
          <w:szCs w:val="28"/>
        </w:rPr>
        <w:t xml:space="preserve"> на территории городского округа</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w:t>
      </w:r>
    </w:p>
    <w:p w:rsidR="008E61E9"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 xml:space="preserve">Перечень </w:t>
      </w:r>
      <w:r w:rsidR="000D0DB5" w:rsidRPr="000D0DB5">
        <w:rPr>
          <w:rFonts w:ascii="Times New Roman" w:hAnsi="Times New Roman" w:cs="Times New Roman"/>
          <w:sz w:val="28"/>
          <w:szCs w:val="28"/>
        </w:rPr>
        <w:t>товарных</w:t>
      </w:r>
      <w:r w:rsidRPr="000D0DB5">
        <w:rPr>
          <w:rFonts w:ascii="Times New Roman" w:hAnsi="Times New Roman" w:cs="Times New Roman"/>
          <w:sz w:val="28"/>
          <w:szCs w:val="28"/>
        </w:rPr>
        <w:t xml:space="preserve"> рынков для содействия развитию конкуренции на территории городского </w:t>
      </w:r>
      <w:r w:rsidR="000D0DB5" w:rsidRPr="000D0DB5">
        <w:rPr>
          <w:rFonts w:ascii="Times New Roman" w:hAnsi="Times New Roman" w:cs="Times New Roman"/>
          <w:sz w:val="28"/>
          <w:szCs w:val="28"/>
        </w:rPr>
        <w:t xml:space="preserve">округа Верхотурский </w:t>
      </w:r>
      <w:r w:rsidRPr="000D0DB5">
        <w:rPr>
          <w:rFonts w:ascii="Times New Roman" w:hAnsi="Times New Roman" w:cs="Times New Roman"/>
          <w:sz w:val="28"/>
          <w:szCs w:val="28"/>
        </w:rPr>
        <w:t xml:space="preserve">и План мероприятий ("дорожная карта") по </w:t>
      </w:r>
      <w:r w:rsidR="000D0DB5" w:rsidRPr="000D0DB5">
        <w:rPr>
          <w:rFonts w:ascii="Times New Roman" w:hAnsi="Times New Roman" w:cs="Times New Roman"/>
          <w:sz w:val="28"/>
          <w:szCs w:val="28"/>
        </w:rPr>
        <w:t>содействию развитию</w:t>
      </w:r>
      <w:r w:rsidRPr="000D0DB5">
        <w:rPr>
          <w:rFonts w:ascii="Times New Roman" w:hAnsi="Times New Roman" w:cs="Times New Roman"/>
          <w:sz w:val="28"/>
          <w:szCs w:val="28"/>
        </w:rPr>
        <w:t xml:space="preserve"> конкуренции </w:t>
      </w:r>
      <w:r w:rsidR="000D0DB5" w:rsidRPr="000D0DB5">
        <w:rPr>
          <w:rFonts w:ascii="Times New Roman" w:hAnsi="Times New Roman" w:cs="Times New Roman"/>
          <w:sz w:val="28"/>
          <w:szCs w:val="28"/>
        </w:rPr>
        <w:t xml:space="preserve">в городском округе Верхотурский </w:t>
      </w:r>
      <w:r w:rsidRPr="000D0DB5">
        <w:rPr>
          <w:rFonts w:ascii="Times New Roman" w:hAnsi="Times New Roman" w:cs="Times New Roman"/>
          <w:sz w:val="28"/>
          <w:szCs w:val="28"/>
        </w:rPr>
        <w:t>на 201</w:t>
      </w:r>
      <w:r w:rsidR="000D0DB5" w:rsidRPr="000D0DB5">
        <w:rPr>
          <w:rFonts w:ascii="Times New Roman" w:hAnsi="Times New Roman" w:cs="Times New Roman"/>
          <w:sz w:val="28"/>
          <w:szCs w:val="28"/>
        </w:rPr>
        <w:t>9</w:t>
      </w:r>
      <w:r w:rsidRPr="000D0DB5">
        <w:rPr>
          <w:rFonts w:ascii="Times New Roman" w:hAnsi="Times New Roman" w:cs="Times New Roman"/>
          <w:sz w:val="28"/>
          <w:szCs w:val="28"/>
        </w:rPr>
        <w:t>-20</w:t>
      </w:r>
      <w:r w:rsidR="000D0DB5" w:rsidRPr="000D0DB5">
        <w:rPr>
          <w:rFonts w:ascii="Times New Roman" w:hAnsi="Times New Roman" w:cs="Times New Roman"/>
          <w:sz w:val="28"/>
          <w:szCs w:val="28"/>
        </w:rPr>
        <w:t>22</w:t>
      </w:r>
      <w:r w:rsidRPr="000D0DB5">
        <w:rPr>
          <w:rFonts w:ascii="Times New Roman" w:hAnsi="Times New Roman" w:cs="Times New Roman"/>
          <w:sz w:val="28"/>
          <w:szCs w:val="28"/>
        </w:rPr>
        <w:t xml:space="preserve"> год</w:t>
      </w:r>
      <w:r w:rsidR="000D0DB5" w:rsidRPr="000D0DB5">
        <w:rPr>
          <w:rFonts w:ascii="Times New Roman" w:hAnsi="Times New Roman" w:cs="Times New Roman"/>
          <w:sz w:val="28"/>
          <w:szCs w:val="28"/>
        </w:rPr>
        <w:t>ы</w:t>
      </w:r>
      <w:r w:rsidRPr="000D0DB5">
        <w:rPr>
          <w:rFonts w:ascii="Times New Roman" w:hAnsi="Times New Roman" w:cs="Times New Roman"/>
          <w:sz w:val="28"/>
          <w:szCs w:val="28"/>
        </w:rPr>
        <w:t xml:space="preserve"> был утвержден постановлением </w:t>
      </w:r>
      <w:r w:rsidR="000D0DB5" w:rsidRPr="000D0DB5">
        <w:rPr>
          <w:rFonts w:ascii="Times New Roman" w:hAnsi="Times New Roman" w:cs="Times New Roman"/>
          <w:sz w:val="28"/>
          <w:szCs w:val="28"/>
        </w:rPr>
        <w:t>А</w:t>
      </w:r>
      <w:r w:rsidRPr="000D0DB5">
        <w:rPr>
          <w:rFonts w:ascii="Times New Roman" w:hAnsi="Times New Roman" w:cs="Times New Roman"/>
          <w:sz w:val="28"/>
          <w:szCs w:val="28"/>
        </w:rPr>
        <w:t xml:space="preserve">дминистрации городского округа </w:t>
      </w:r>
      <w:r w:rsidR="000D0DB5" w:rsidRPr="000D0DB5">
        <w:rPr>
          <w:rFonts w:ascii="Times New Roman" w:hAnsi="Times New Roman" w:cs="Times New Roman"/>
          <w:sz w:val="28"/>
          <w:szCs w:val="28"/>
        </w:rPr>
        <w:t xml:space="preserve">Верхотурский </w:t>
      </w:r>
      <w:r w:rsidRPr="000D0DB5">
        <w:rPr>
          <w:rFonts w:ascii="Times New Roman" w:hAnsi="Times New Roman" w:cs="Times New Roman"/>
          <w:sz w:val="28"/>
          <w:szCs w:val="28"/>
        </w:rPr>
        <w:t xml:space="preserve">№ </w:t>
      </w:r>
      <w:r w:rsidR="000D0DB5" w:rsidRPr="000D0DB5">
        <w:rPr>
          <w:rFonts w:ascii="Times New Roman" w:hAnsi="Times New Roman" w:cs="Times New Roman"/>
          <w:sz w:val="28"/>
          <w:szCs w:val="28"/>
        </w:rPr>
        <w:t>46</w:t>
      </w:r>
      <w:r w:rsidRPr="000D0DB5">
        <w:rPr>
          <w:rFonts w:ascii="Times New Roman" w:hAnsi="Times New Roman" w:cs="Times New Roman"/>
          <w:sz w:val="28"/>
          <w:szCs w:val="28"/>
        </w:rPr>
        <w:t xml:space="preserve"> от </w:t>
      </w:r>
      <w:r w:rsidR="000D0DB5" w:rsidRPr="000D0DB5">
        <w:rPr>
          <w:rFonts w:ascii="Times New Roman" w:hAnsi="Times New Roman" w:cs="Times New Roman"/>
          <w:sz w:val="28"/>
          <w:szCs w:val="28"/>
        </w:rPr>
        <w:t>28.01</w:t>
      </w:r>
      <w:r w:rsidRPr="000D0DB5">
        <w:rPr>
          <w:rFonts w:ascii="Times New Roman" w:hAnsi="Times New Roman" w:cs="Times New Roman"/>
          <w:sz w:val="28"/>
          <w:szCs w:val="28"/>
        </w:rPr>
        <w:t>.20</w:t>
      </w:r>
      <w:r w:rsidR="000D0DB5" w:rsidRPr="000D0DB5">
        <w:rPr>
          <w:rFonts w:ascii="Times New Roman" w:hAnsi="Times New Roman" w:cs="Times New Roman"/>
          <w:sz w:val="28"/>
          <w:szCs w:val="28"/>
        </w:rPr>
        <w:t>20</w:t>
      </w:r>
      <w:r w:rsidRPr="000D0DB5">
        <w:rPr>
          <w:rFonts w:ascii="Times New Roman" w:hAnsi="Times New Roman" w:cs="Times New Roman"/>
          <w:sz w:val="28"/>
          <w:szCs w:val="28"/>
        </w:rPr>
        <w:t xml:space="preserve"> года.</w:t>
      </w:r>
      <w:r w:rsidR="000D0DB5" w:rsidRPr="000D0DB5">
        <w:rPr>
          <w:rFonts w:ascii="Times New Roman" w:hAnsi="Times New Roman" w:cs="Times New Roman"/>
          <w:sz w:val="28"/>
          <w:szCs w:val="28"/>
        </w:rPr>
        <w:t xml:space="preserve"> </w:t>
      </w:r>
      <w:proofErr w:type="gramStart"/>
      <w:r w:rsidR="000D0DB5" w:rsidRPr="000D0DB5">
        <w:rPr>
          <w:rFonts w:ascii="Times New Roman" w:hAnsi="Times New Roman" w:cs="Times New Roman"/>
          <w:sz w:val="28"/>
          <w:szCs w:val="28"/>
        </w:rPr>
        <w:t xml:space="preserve">Который разработан в соответствии </w:t>
      </w:r>
      <w:r w:rsidRPr="000D0DB5">
        <w:rPr>
          <w:rFonts w:ascii="Times New Roman" w:hAnsi="Times New Roman" w:cs="Times New Roman"/>
          <w:sz w:val="28"/>
          <w:szCs w:val="28"/>
        </w:rPr>
        <w:t>со стандартом развития конкуренции в субъектах Российской Федерации, утвержденным распоряжением Правительства Российской Федерации от 17.04.2019 № 768-р, распоряжением</w:t>
      </w:r>
      <w:r w:rsidR="000D0DB5" w:rsidRPr="000D0DB5">
        <w:rPr>
          <w:rFonts w:ascii="Times New Roman" w:hAnsi="Times New Roman" w:cs="Times New Roman"/>
          <w:sz w:val="28"/>
          <w:szCs w:val="28"/>
        </w:rPr>
        <w:t xml:space="preserve"> </w:t>
      </w:r>
      <w:r w:rsidRPr="000D0DB5">
        <w:rPr>
          <w:rFonts w:ascii="Times New Roman" w:hAnsi="Times New Roman" w:cs="Times New Roman"/>
          <w:sz w:val="28"/>
          <w:szCs w:val="28"/>
        </w:rPr>
        <w:t>Губернатора Свердловской области от 29.11.2019 № 264-РГ "Об утверждении перечня товарных рынков для содействия развитию конкуренции в Свердловской области и Плана мероприятий ("дорожной карты") по содействию развитию конкуренции в Свердловской области на период 2019-2022 годов".</w:t>
      </w:r>
      <w:proofErr w:type="gramEnd"/>
    </w:p>
    <w:p w:rsidR="00AD78A6"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Порядок взаимодействия инициаторов инвестиционных проектов с органами местного самоуправления городского округа</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 xml:space="preserve">, иными органами при подготовке и реализации инвестиционных проектов определяет утвержденный Регламент сопровождения инвестиционных проектов в городском округе </w:t>
      </w:r>
      <w:r w:rsidR="000D0DB5" w:rsidRPr="000D0DB5">
        <w:rPr>
          <w:rFonts w:ascii="Times New Roman" w:hAnsi="Times New Roman" w:cs="Times New Roman"/>
          <w:sz w:val="28"/>
          <w:szCs w:val="28"/>
        </w:rPr>
        <w:t xml:space="preserve">Верхотурский </w:t>
      </w:r>
      <w:r w:rsidRPr="000D0DB5">
        <w:rPr>
          <w:rFonts w:ascii="Times New Roman" w:hAnsi="Times New Roman" w:cs="Times New Roman"/>
          <w:sz w:val="28"/>
          <w:szCs w:val="28"/>
        </w:rPr>
        <w:t xml:space="preserve">(утвержден постановлением </w:t>
      </w:r>
      <w:r w:rsidR="000D0DB5" w:rsidRPr="000D0DB5">
        <w:rPr>
          <w:rFonts w:ascii="Times New Roman" w:hAnsi="Times New Roman" w:cs="Times New Roman"/>
          <w:sz w:val="28"/>
          <w:szCs w:val="28"/>
        </w:rPr>
        <w:t>А</w:t>
      </w:r>
      <w:r w:rsidRPr="000D0DB5">
        <w:rPr>
          <w:rFonts w:ascii="Times New Roman" w:hAnsi="Times New Roman" w:cs="Times New Roman"/>
          <w:sz w:val="28"/>
          <w:szCs w:val="28"/>
        </w:rPr>
        <w:t>дминистрации городского округа</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 xml:space="preserve"> № </w:t>
      </w:r>
      <w:r w:rsidR="000D0DB5" w:rsidRPr="000D0DB5">
        <w:rPr>
          <w:rFonts w:ascii="Times New Roman" w:hAnsi="Times New Roman" w:cs="Times New Roman"/>
          <w:sz w:val="28"/>
          <w:szCs w:val="28"/>
        </w:rPr>
        <w:t>1078</w:t>
      </w:r>
      <w:r w:rsidRPr="000D0DB5">
        <w:rPr>
          <w:rFonts w:ascii="Times New Roman" w:hAnsi="Times New Roman" w:cs="Times New Roman"/>
          <w:sz w:val="28"/>
          <w:szCs w:val="28"/>
        </w:rPr>
        <w:t xml:space="preserve"> от </w:t>
      </w:r>
      <w:r w:rsidR="000D0DB5" w:rsidRPr="000D0DB5">
        <w:rPr>
          <w:rFonts w:ascii="Times New Roman" w:hAnsi="Times New Roman" w:cs="Times New Roman"/>
          <w:sz w:val="28"/>
          <w:szCs w:val="28"/>
        </w:rPr>
        <w:t>08.12</w:t>
      </w:r>
      <w:r w:rsidRPr="000D0DB5">
        <w:rPr>
          <w:rFonts w:ascii="Times New Roman" w:hAnsi="Times New Roman" w:cs="Times New Roman"/>
          <w:sz w:val="28"/>
          <w:szCs w:val="28"/>
        </w:rPr>
        <w:t>.2015).</w:t>
      </w:r>
    </w:p>
    <w:p w:rsidR="008E61E9"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 xml:space="preserve">Инвестиционным уполномоченным проводится координация деятельности структурных подразделений </w:t>
      </w:r>
      <w:r w:rsidR="000D0DB5" w:rsidRPr="000D0DB5">
        <w:rPr>
          <w:rFonts w:ascii="Times New Roman" w:hAnsi="Times New Roman" w:cs="Times New Roman"/>
          <w:sz w:val="28"/>
          <w:szCs w:val="28"/>
        </w:rPr>
        <w:t>А</w:t>
      </w:r>
      <w:r w:rsidRPr="000D0DB5">
        <w:rPr>
          <w:rFonts w:ascii="Times New Roman" w:hAnsi="Times New Roman" w:cs="Times New Roman"/>
          <w:sz w:val="28"/>
          <w:szCs w:val="28"/>
        </w:rPr>
        <w:t>дминистрации городского округа</w:t>
      </w:r>
      <w:r w:rsidR="000D0DB5" w:rsidRPr="000D0DB5">
        <w:rPr>
          <w:rFonts w:ascii="Times New Roman" w:hAnsi="Times New Roman" w:cs="Times New Roman"/>
          <w:sz w:val="28"/>
          <w:szCs w:val="28"/>
        </w:rPr>
        <w:t xml:space="preserve"> </w:t>
      </w:r>
      <w:proofErr w:type="gramStart"/>
      <w:r w:rsidR="000D0DB5" w:rsidRPr="000D0DB5">
        <w:rPr>
          <w:rFonts w:ascii="Times New Roman" w:hAnsi="Times New Roman" w:cs="Times New Roman"/>
          <w:sz w:val="28"/>
          <w:szCs w:val="28"/>
        </w:rPr>
        <w:t>Верхотурский</w:t>
      </w:r>
      <w:proofErr w:type="gramEnd"/>
      <w:r w:rsidRPr="000D0DB5">
        <w:rPr>
          <w:rFonts w:ascii="Times New Roman" w:hAnsi="Times New Roman" w:cs="Times New Roman"/>
          <w:sz w:val="28"/>
          <w:szCs w:val="28"/>
        </w:rPr>
        <w:t xml:space="preserve"> по </w:t>
      </w:r>
      <w:r w:rsidRPr="000D0DB5">
        <w:rPr>
          <w:rFonts w:ascii="Times New Roman" w:hAnsi="Times New Roman" w:cs="Times New Roman"/>
          <w:sz w:val="28"/>
          <w:szCs w:val="28"/>
        </w:rPr>
        <w:lastRenderedPageBreak/>
        <w:t>внедрению муниципального инвестиционного Стандарта и сопровождению инвестиционных проектов на территории, анализируется и актуализируется нормативная база.</w:t>
      </w:r>
    </w:p>
    <w:p w:rsidR="008E61E9"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Инвестиционным уполномоченным в городском округе</w:t>
      </w:r>
      <w:r w:rsidR="000D0DB5" w:rsidRPr="000D0DB5">
        <w:rPr>
          <w:rFonts w:ascii="Times New Roman" w:hAnsi="Times New Roman" w:cs="Times New Roman"/>
          <w:sz w:val="28"/>
          <w:szCs w:val="28"/>
        </w:rPr>
        <w:t xml:space="preserve"> </w:t>
      </w:r>
      <w:proofErr w:type="gramStart"/>
      <w:r w:rsidR="000D0DB5" w:rsidRPr="000D0DB5">
        <w:rPr>
          <w:rFonts w:ascii="Times New Roman" w:hAnsi="Times New Roman" w:cs="Times New Roman"/>
          <w:sz w:val="28"/>
          <w:szCs w:val="28"/>
        </w:rPr>
        <w:t>Верхотурский</w:t>
      </w:r>
      <w:proofErr w:type="gramEnd"/>
      <w:r w:rsidRPr="000D0DB5">
        <w:rPr>
          <w:rFonts w:ascii="Times New Roman" w:hAnsi="Times New Roman" w:cs="Times New Roman"/>
          <w:sz w:val="28"/>
          <w:szCs w:val="28"/>
        </w:rPr>
        <w:t xml:space="preserve"> в 2019 году предоставлялась необходимая информация в Министерство инвестиций и развития Свердловской области для размещения на Инвестиционном портале Свердловской области и оценки состояния инвестиционного климата в городском округе</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w:t>
      </w:r>
    </w:p>
    <w:p w:rsidR="008E61E9" w:rsidRPr="000D0DB5" w:rsidRDefault="008E61E9" w:rsidP="000D0DB5">
      <w:pPr>
        <w:spacing w:after="0" w:line="240" w:lineRule="auto"/>
        <w:ind w:firstLine="709"/>
        <w:jc w:val="both"/>
        <w:rPr>
          <w:rFonts w:ascii="Times New Roman" w:hAnsi="Times New Roman" w:cs="Times New Roman"/>
          <w:sz w:val="28"/>
          <w:szCs w:val="28"/>
        </w:rPr>
      </w:pPr>
      <w:r w:rsidRPr="000D0DB5">
        <w:rPr>
          <w:rFonts w:ascii="Times New Roman" w:hAnsi="Times New Roman" w:cs="Times New Roman"/>
          <w:sz w:val="28"/>
          <w:szCs w:val="28"/>
        </w:rPr>
        <w:t>В актуальном состоянии содержится раздел на официальном сайте городского округа</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 xml:space="preserve"> "Инвестиционная деятельность" (</w:t>
      </w:r>
      <w:r w:rsidR="000D0DB5" w:rsidRPr="000D0DB5">
        <w:rPr>
          <w:rFonts w:ascii="Times New Roman" w:hAnsi="Times New Roman" w:cs="Times New Roman"/>
          <w:sz w:val="28"/>
          <w:szCs w:val="28"/>
        </w:rPr>
        <w:t>http://adm-verhotury.ru/economy/invest/</w:t>
      </w:r>
      <w:r w:rsidRPr="000D0DB5">
        <w:rPr>
          <w:rFonts w:ascii="Times New Roman" w:hAnsi="Times New Roman" w:cs="Times New Roman"/>
          <w:sz w:val="28"/>
          <w:szCs w:val="28"/>
        </w:rPr>
        <w:t>), в котором размещена вся необходимая информация по инвестиционному климату и инвестиционным возможностям городского округа</w:t>
      </w:r>
      <w:r w:rsidR="000D0DB5" w:rsidRPr="000D0DB5">
        <w:rPr>
          <w:rFonts w:ascii="Times New Roman" w:hAnsi="Times New Roman" w:cs="Times New Roman"/>
          <w:sz w:val="28"/>
          <w:szCs w:val="28"/>
        </w:rPr>
        <w:t xml:space="preserve"> Верхотурский</w:t>
      </w:r>
      <w:r w:rsidRPr="000D0DB5">
        <w:rPr>
          <w:rFonts w:ascii="Times New Roman" w:hAnsi="Times New Roman" w:cs="Times New Roman"/>
          <w:sz w:val="28"/>
          <w:szCs w:val="28"/>
        </w:rPr>
        <w:t>.</w:t>
      </w:r>
    </w:p>
    <w:p w:rsidR="00F76ADD" w:rsidRDefault="00F76ADD" w:rsidP="00AC266B">
      <w:pPr>
        <w:spacing w:after="0" w:line="240" w:lineRule="auto"/>
        <w:ind w:firstLine="709"/>
        <w:jc w:val="both"/>
        <w:rPr>
          <w:rFonts w:ascii="Times New Roman" w:hAnsi="Times New Roman" w:cs="Times New Roman"/>
          <w:sz w:val="28"/>
          <w:szCs w:val="28"/>
        </w:rPr>
      </w:pPr>
      <w:r w:rsidRPr="00F76ADD">
        <w:rPr>
          <w:rFonts w:ascii="Times New Roman" w:hAnsi="Times New Roman" w:cs="Times New Roman"/>
          <w:sz w:val="28"/>
          <w:szCs w:val="28"/>
        </w:rPr>
        <w:t>В 2019 году по итогам Рейтинга состояния муниципального инвестиционного климата в Свердловской области за 2018 год, проведенного Министерством инвестиций и развития Свердловской области, городской округ Верхотурский занял 44 позицию, поднялся на 3 ступени в сравнении с 2017 годом.</w:t>
      </w:r>
    </w:p>
    <w:p w:rsidR="00AC266B" w:rsidRPr="00F76ADD" w:rsidRDefault="00794667" w:rsidP="00AC266B">
      <w:pPr>
        <w:spacing w:after="0" w:line="240" w:lineRule="auto"/>
        <w:ind w:firstLine="709"/>
        <w:jc w:val="both"/>
        <w:rPr>
          <w:rFonts w:ascii="Times New Roman" w:eastAsiaTheme="minorHAnsi" w:hAnsi="Times New Roman" w:cs="Times New Roman"/>
          <w:sz w:val="28"/>
          <w:szCs w:val="28"/>
          <w:lang w:eastAsia="en-US"/>
        </w:rPr>
      </w:pPr>
      <w:r w:rsidRPr="00F76ADD">
        <w:rPr>
          <w:rFonts w:ascii="Times New Roman" w:hAnsi="Times New Roman" w:cs="Times New Roman"/>
          <w:sz w:val="28"/>
          <w:szCs w:val="28"/>
        </w:rPr>
        <w:t>В 201</w:t>
      </w:r>
      <w:r w:rsidR="00AC266B" w:rsidRPr="00F76ADD">
        <w:rPr>
          <w:rFonts w:ascii="Times New Roman" w:hAnsi="Times New Roman" w:cs="Times New Roman"/>
          <w:sz w:val="28"/>
          <w:szCs w:val="28"/>
        </w:rPr>
        <w:t>8</w:t>
      </w:r>
      <w:r w:rsidRPr="00F76ADD">
        <w:rPr>
          <w:rFonts w:ascii="Times New Roman" w:hAnsi="Times New Roman" w:cs="Times New Roman"/>
          <w:sz w:val="28"/>
          <w:szCs w:val="28"/>
        </w:rPr>
        <w:t xml:space="preserve"> году </w:t>
      </w:r>
      <w:r w:rsidR="000A3E2C" w:rsidRPr="00F76ADD">
        <w:rPr>
          <w:rFonts w:ascii="Times New Roman" w:hAnsi="Times New Roman" w:cs="Times New Roman"/>
          <w:sz w:val="28"/>
          <w:szCs w:val="28"/>
        </w:rPr>
        <w:t>принята</w:t>
      </w:r>
      <w:r w:rsidRPr="00F76ADD">
        <w:rPr>
          <w:rFonts w:ascii="Times New Roman" w:hAnsi="Times New Roman" w:cs="Times New Roman"/>
          <w:sz w:val="28"/>
          <w:szCs w:val="28"/>
        </w:rPr>
        <w:t xml:space="preserve"> </w:t>
      </w:r>
      <w:r w:rsidR="00AC266B" w:rsidRPr="00F76ADD">
        <w:rPr>
          <w:rFonts w:ascii="Times New Roman" w:eastAsiaTheme="minorHAnsi" w:hAnsi="Times New Roman" w:cs="Times New Roman"/>
          <w:sz w:val="28"/>
          <w:szCs w:val="28"/>
          <w:lang w:eastAsia="en-US"/>
        </w:rPr>
        <w:t xml:space="preserve">Стратегия социально-экономического развития городского округа </w:t>
      </w:r>
      <w:proofErr w:type="gramStart"/>
      <w:r w:rsidR="00AC266B" w:rsidRPr="00F76ADD">
        <w:rPr>
          <w:rFonts w:ascii="Times New Roman" w:eastAsiaTheme="minorHAnsi" w:hAnsi="Times New Roman" w:cs="Times New Roman"/>
          <w:sz w:val="28"/>
          <w:szCs w:val="28"/>
          <w:lang w:eastAsia="en-US"/>
        </w:rPr>
        <w:t>Верхотурский</w:t>
      </w:r>
      <w:proofErr w:type="gramEnd"/>
      <w:r w:rsidR="00AC266B" w:rsidRPr="00F76ADD">
        <w:rPr>
          <w:rFonts w:ascii="Times New Roman" w:eastAsiaTheme="minorHAnsi" w:hAnsi="Times New Roman" w:cs="Times New Roman"/>
          <w:sz w:val="28"/>
          <w:szCs w:val="28"/>
          <w:lang w:eastAsia="en-US"/>
        </w:rPr>
        <w:t xml:space="preserve"> с целевыми ориентирами до 2035 года. Для разработки этого важного документа мы объединили усилия власти, бизнеса и общественности. Активное участие в обсуждении и защите Стратегии в Правительстве Свердловской области приняла Общественная палата под руководством </w:t>
      </w:r>
      <w:proofErr w:type="spellStart"/>
      <w:r w:rsidR="00AC266B" w:rsidRPr="00F76ADD">
        <w:rPr>
          <w:rFonts w:ascii="Times New Roman" w:eastAsiaTheme="minorHAnsi" w:hAnsi="Times New Roman" w:cs="Times New Roman"/>
          <w:sz w:val="28"/>
          <w:szCs w:val="28"/>
          <w:lang w:eastAsia="en-US"/>
        </w:rPr>
        <w:t>Матис</w:t>
      </w:r>
      <w:proofErr w:type="spellEnd"/>
      <w:r w:rsidR="00AC266B" w:rsidRPr="00F76ADD">
        <w:rPr>
          <w:rFonts w:ascii="Times New Roman" w:eastAsiaTheme="minorHAnsi" w:hAnsi="Times New Roman" w:cs="Times New Roman"/>
          <w:sz w:val="28"/>
          <w:szCs w:val="28"/>
          <w:lang w:eastAsia="en-US"/>
        </w:rPr>
        <w:t xml:space="preserve"> Надежды Андреевны</w:t>
      </w:r>
      <w:r w:rsidR="00FD4316" w:rsidRPr="00F76ADD">
        <w:rPr>
          <w:rFonts w:ascii="Times New Roman" w:eastAsiaTheme="minorHAnsi" w:hAnsi="Times New Roman" w:cs="Times New Roman"/>
          <w:sz w:val="28"/>
          <w:szCs w:val="28"/>
          <w:lang w:eastAsia="en-US"/>
        </w:rPr>
        <w:t>, созданная в текущем году, представители бизнеса также внесли большой вклад в разработку Стратегии.</w:t>
      </w:r>
      <w:r w:rsidR="00AC266B" w:rsidRPr="00F76ADD">
        <w:rPr>
          <w:rFonts w:ascii="Times New Roman" w:eastAsiaTheme="minorHAnsi" w:hAnsi="Times New Roman" w:cs="Times New Roman"/>
          <w:sz w:val="28"/>
          <w:szCs w:val="28"/>
          <w:lang w:eastAsia="en-US"/>
        </w:rPr>
        <w:t xml:space="preserve"> В основу стратегии вошли Указ Президента «</w:t>
      </w:r>
      <w:r w:rsidR="00AC266B" w:rsidRPr="00F76ADD">
        <w:rPr>
          <w:rFonts w:ascii="Times New Roman" w:eastAsiaTheme="minorHAnsi" w:hAnsi="Times New Roman" w:cs="Times New Roman"/>
          <w:sz w:val="28"/>
          <w:szCs w:val="28"/>
          <w:shd w:val="clear" w:color="auto" w:fill="FEFEFE"/>
          <w:lang w:eastAsia="en-US"/>
        </w:rPr>
        <w:t xml:space="preserve">О национальных целях и стратегических задачах развития России на период до 2024 года» </w:t>
      </w:r>
      <w:r w:rsidR="00AC266B" w:rsidRPr="00F76ADD">
        <w:rPr>
          <w:rFonts w:ascii="Times New Roman" w:eastAsiaTheme="minorHAnsi" w:hAnsi="Times New Roman" w:cs="Times New Roman"/>
          <w:sz w:val="28"/>
          <w:szCs w:val="28"/>
          <w:lang w:eastAsia="en-US"/>
        </w:rPr>
        <w:t xml:space="preserve">и программа Губернатора </w:t>
      </w:r>
      <w:r w:rsidR="001F1F04" w:rsidRPr="00F76ADD">
        <w:rPr>
          <w:rFonts w:ascii="Times New Roman" w:eastAsiaTheme="minorHAnsi" w:hAnsi="Times New Roman" w:cs="Times New Roman"/>
          <w:sz w:val="28"/>
          <w:szCs w:val="28"/>
          <w:lang w:eastAsia="en-US"/>
        </w:rPr>
        <w:t>Свердловской области</w:t>
      </w:r>
      <w:r w:rsidR="00AC266B" w:rsidRPr="00F76ADD">
        <w:rPr>
          <w:rFonts w:ascii="Times New Roman" w:eastAsiaTheme="minorHAnsi" w:hAnsi="Times New Roman" w:cs="Times New Roman"/>
          <w:sz w:val="28"/>
          <w:szCs w:val="28"/>
          <w:lang w:eastAsia="en-US"/>
        </w:rPr>
        <w:t xml:space="preserve"> «Пятилетка развития», в соответствии с которыми определены основные направления развития округа на ближайшие пять лет.</w:t>
      </w:r>
      <w:r w:rsidR="000A3E2C" w:rsidRPr="00F76ADD">
        <w:rPr>
          <w:spacing w:val="2"/>
          <w:sz w:val="26"/>
          <w:szCs w:val="26"/>
          <w:shd w:val="clear" w:color="auto" w:fill="FFFFFF"/>
        </w:rPr>
        <w:t xml:space="preserve"> </w:t>
      </w:r>
      <w:r w:rsidR="000A3E2C" w:rsidRPr="00F76ADD">
        <w:rPr>
          <w:rFonts w:ascii="Times New Roman" w:hAnsi="Times New Roman" w:cs="Times New Roman"/>
          <w:spacing w:val="2"/>
          <w:sz w:val="28"/>
          <w:szCs w:val="28"/>
          <w:shd w:val="clear" w:color="auto" w:fill="FFFFFF"/>
        </w:rPr>
        <w:t xml:space="preserve">На заседании Совета стратегического развития городского округа </w:t>
      </w:r>
      <w:proofErr w:type="gramStart"/>
      <w:r w:rsidR="000A3E2C" w:rsidRPr="00F76ADD">
        <w:rPr>
          <w:rFonts w:ascii="Times New Roman" w:hAnsi="Times New Roman" w:cs="Times New Roman"/>
          <w:spacing w:val="2"/>
          <w:sz w:val="28"/>
          <w:szCs w:val="28"/>
          <w:shd w:val="clear" w:color="auto" w:fill="FFFFFF"/>
        </w:rPr>
        <w:t>Верхотурский</w:t>
      </w:r>
      <w:proofErr w:type="gramEnd"/>
      <w:r w:rsidR="000A3E2C" w:rsidRPr="00F76ADD">
        <w:rPr>
          <w:rFonts w:ascii="Times New Roman" w:hAnsi="Times New Roman" w:cs="Times New Roman"/>
          <w:spacing w:val="2"/>
          <w:sz w:val="28"/>
          <w:szCs w:val="28"/>
          <w:shd w:val="clear" w:color="auto" w:fill="FFFFFF"/>
        </w:rPr>
        <w:t xml:space="preserve"> от 21 ноября 2018 года принято решение об утверждении Стратегии. 12 декабря 2018 года Стратегия утверждена Решением Думы городского округа Верхотурский № 80.</w:t>
      </w:r>
    </w:p>
    <w:p w:rsidR="00B700B7" w:rsidRPr="00B700B7" w:rsidRDefault="00B700B7" w:rsidP="00B700B7">
      <w:pPr>
        <w:spacing w:after="0" w:line="240" w:lineRule="auto"/>
        <w:ind w:right="-5" w:firstLine="708"/>
        <w:jc w:val="both"/>
        <w:rPr>
          <w:rFonts w:ascii="Times New Roman" w:eastAsia="Times New Roman" w:hAnsi="Times New Roman" w:cs="Times New Roman"/>
          <w:sz w:val="28"/>
          <w:szCs w:val="28"/>
        </w:rPr>
      </w:pPr>
      <w:r w:rsidRPr="00B700B7">
        <w:rPr>
          <w:rFonts w:ascii="Times New Roman" w:eastAsia="Times New Roman" w:hAnsi="Times New Roman" w:cs="Times New Roman"/>
          <w:sz w:val="28"/>
          <w:szCs w:val="28"/>
        </w:rPr>
        <w:t xml:space="preserve">На территории городского округа </w:t>
      </w:r>
      <w:proofErr w:type="gramStart"/>
      <w:r w:rsidRPr="00B700B7">
        <w:rPr>
          <w:rFonts w:ascii="Times New Roman" w:eastAsia="Times New Roman" w:hAnsi="Times New Roman" w:cs="Times New Roman"/>
          <w:sz w:val="28"/>
          <w:szCs w:val="28"/>
        </w:rPr>
        <w:t>Верхотурский</w:t>
      </w:r>
      <w:proofErr w:type="gramEnd"/>
      <w:r w:rsidRPr="00B700B7">
        <w:rPr>
          <w:rFonts w:ascii="Times New Roman" w:eastAsia="Times New Roman" w:hAnsi="Times New Roman" w:cs="Times New Roman"/>
          <w:sz w:val="28"/>
          <w:szCs w:val="28"/>
        </w:rPr>
        <w:t xml:space="preserve"> внедрена система оценки регулирующего воздействия в декабре 2015г. В целях стандартизации подходов к проводимой оценке и обеспечению полноты и качества ее проведения утверждены следующие муниципальные нормативные правовые акты:</w:t>
      </w:r>
    </w:p>
    <w:p w:rsidR="00B700B7" w:rsidRPr="00B700B7" w:rsidRDefault="00B700B7" w:rsidP="00B700B7">
      <w:pPr>
        <w:spacing w:after="0" w:line="240" w:lineRule="auto"/>
        <w:ind w:right="-5" w:firstLine="708"/>
        <w:jc w:val="both"/>
        <w:rPr>
          <w:rFonts w:ascii="Times New Roman" w:eastAsia="Times New Roman" w:hAnsi="Times New Roman" w:cs="Times New Roman"/>
          <w:sz w:val="28"/>
          <w:szCs w:val="28"/>
        </w:rPr>
      </w:pPr>
      <w:r w:rsidRPr="00B700B7">
        <w:rPr>
          <w:rFonts w:ascii="Times New Roman" w:eastAsia="Times New Roman" w:hAnsi="Times New Roman" w:cs="Times New Roman"/>
          <w:sz w:val="28"/>
          <w:szCs w:val="28"/>
        </w:rPr>
        <w:t xml:space="preserve">1. Постановление Администрации городского округа Верхотурский от 19.11.2018г. № 953 «Об утверждении </w:t>
      </w:r>
      <w:proofErr w:type="gramStart"/>
      <w:r w:rsidRPr="00B700B7">
        <w:rPr>
          <w:rFonts w:ascii="Times New Roman" w:eastAsia="Times New Roman" w:hAnsi="Times New Roman" w:cs="Times New Roman"/>
          <w:sz w:val="28"/>
          <w:szCs w:val="28"/>
        </w:rPr>
        <w:t>Порядка проведения оценки регулирующего воздействия проектов нормативных правовых актов городского округа</w:t>
      </w:r>
      <w:proofErr w:type="gramEnd"/>
      <w:r w:rsidRPr="00B700B7">
        <w:rPr>
          <w:rFonts w:ascii="Times New Roman" w:eastAsia="Times New Roman" w:hAnsi="Times New Roman" w:cs="Times New Roman"/>
          <w:sz w:val="28"/>
          <w:szCs w:val="28"/>
        </w:rPr>
        <w:t xml:space="preserve"> Верхотурский и Порядка экспертизы нормативных правовых актов городского округа Верхотурский»;</w:t>
      </w:r>
    </w:p>
    <w:p w:rsidR="00B700B7" w:rsidRPr="00B700B7" w:rsidRDefault="00B700B7" w:rsidP="00B700B7">
      <w:pPr>
        <w:spacing w:after="0" w:line="240" w:lineRule="auto"/>
        <w:ind w:right="-5" w:firstLine="708"/>
        <w:jc w:val="both"/>
        <w:rPr>
          <w:rFonts w:ascii="Times New Roman" w:eastAsia="Times New Roman" w:hAnsi="Times New Roman" w:cs="Times New Roman"/>
          <w:sz w:val="28"/>
          <w:szCs w:val="28"/>
        </w:rPr>
      </w:pPr>
      <w:r w:rsidRPr="00B700B7">
        <w:rPr>
          <w:rFonts w:ascii="Times New Roman" w:eastAsia="Times New Roman" w:hAnsi="Times New Roman" w:cs="Times New Roman"/>
          <w:sz w:val="28"/>
          <w:szCs w:val="28"/>
        </w:rPr>
        <w:t xml:space="preserve">2. </w:t>
      </w:r>
      <w:proofErr w:type="gramStart"/>
      <w:r w:rsidRPr="00B700B7">
        <w:rPr>
          <w:rFonts w:ascii="Times New Roman" w:eastAsia="Times New Roman" w:hAnsi="Times New Roman" w:cs="Times New Roman"/>
          <w:sz w:val="28"/>
          <w:szCs w:val="28"/>
        </w:rPr>
        <w:t>Постановление Администрации городского округа Верхотурский от 10.04.2017г. № 249 «Об утверждении Положения и состава о Координационного совета по оценке регулирующего воздействия на территории городского округа Верхотурский» (в редакции от 22.02.2019г. № 145);</w:t>
      </w:r>
      <w:proofErr w:type="gramEnd"/>
    </w:p>
    <w:p w:rsidR="00B700B7" w:rsidRPr="00B700B7" w:rsidRDefault="00B700B7" w:rsidP="00B700B7">
      <w:pPr>
        <w:spacing w:after="0" w:line="240" w:lineRule="auto"/>
        <w:ind w:right="-5" w:firstLine="708"/>
        <w:jc w:val="both"/>
        <w:rPr>
          <w:rFonts w:ascii="Times New Roman" w:eastAsia="Times New Roman" w:hAnsi="Times New Roman" w:cs="Times New Roman"/>
          <w:sz w:val="28"/>
          <w:szCs w:val="28"/>
        </w:rPr>
      </w:pPr>
      <w:r w:rsidRPr="00B700B7">
        <w:rPr>
          <w:rFonts w:ascii="Times New Roman" w:eastAsia="Times New Roman" w:hAnsi="Times New Roman" w:cs="Times New Roman"/>
          <w:sz w:val="28"/>
          <w:szCs w:val="28"/>
        </w:rPr>
        <w:lastRenderedPageBreak/>
        <w:t xml:space="preserve">3. Постановление Администрации городского округа Верхотурский от 23.11.2018г. № 968 «Об утверждении Методических рекомендаций по проведению </w:t>
      </w:r>
      <w:proofErr w:type="gramStart"/>
      <w:r w:rsidRPr="00B700B7">
        <w:rPr>
          <w:rFonts w:ascii="Times New Roman" w:eastAsia="Times New Roman" w:hAnsi="Times New Roman" w:cs="Times New Roman"/>
          <w:sz w:val="28"/>
          <w:szCs w:val="28"/>
        </w:rPr>
        <w:t>оценки регулирующего воздействия проектов муниципальных нормативных правовых актов городского округа</w:t>
      </w:r>
      <w:proofErr w:type="gramEnd"/>
      <w:r w:rsidRPr="00B700B7">
        <w:rPr>
          <w:rFonts w:ascii="Times New Roman" w:eastAsia="Times New Roman" w:hAnsi="Times New Roman" w:cs="Times New Roman"/>
          <w:sz w:val="28"/>
          <w:szCs w:val="28"/>
        </w:rPr>
        <w:t xml:space="preserve"> Верхотурский и экспертизы муниципальных нормативных правовых актов городского округа Верхотурский».</w:t>
      </w:r>
    </w:p>
    <w:p w:rsidR="00B700B7" w:rsidRPr="00B700B7" w:rsidRDefault="00B700B7" w:rsidP="00B700B7">
      <w:pPr>
        <w:spacing w:after="0" w:line="240" w:lineRule="auto"/>
        <w:ind w:firstLine="709"/>
        <w:jc w:val="both"/>
        <w:rPr>
          <w:rFonts w:ascii="Times New Roman" w:eastAsia="Calibri" w:hAnsi="Times New Roman" w:cs="Times New Roman"/>
          <w:sz w:val="28"/>
          <w:szCs w:val="28"/>
          <w:lang w:eastAsia="en-US"/>
        </w:rPr>
      </w:pPr>
      <w:proofErr w:type="gramStart"/>
      <w:r w:rsidRPr="00B700B7">
        <w:rPr>
          <w:rFonts w:ascii="Times New Roman" w:eastAsia="Calibri" w:hAnsi="Times New Roman" w:cs="Times New Roman"/>
          <w:sz w:val="28"/>
          <w:szCs w:val="28"/>
          <w:lang w:eastAsia="en-US"/>
        </w:rPr>
        <w:t>За 2019 год уполномоченным органом в сфере оценки регулирующего воздействия проектов муниципальных нормативных правовых актов и проведения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 в городском округе Верхотурский - комитетом экономики и планирования Администрации городского округа Верхотурский (далее уполномоченный орган) во взаимодействии с предпринимательским</w:t>
      </w:r>
      <w:r w:rsidRPr="00B700B7">
        <w:rPr>
          <w:rFonts w:ascii="Times New Roman" w:eastAsia="Calibri" w:hAnsi="Times New Roman" w:cs="Times New Roman"/>
          <w:spacing w:val="11"/>
          <w:sz w:val="28"/>
          <w:szCs w:val="28"/>
          <w:shd w:val="clear" w:color="auto" w:fill="FFFFFF"/>
          <w:lang w:eastAsia="en-US"/>
        </w:rPr>
        <w:t xml:space="preserve"> </w:t>
      </w:r>
      <w:r w:rsidRPr="00B700B7">
        <w:rPr>
          <w:rFonts w:ascii="Times New Roman" w:eastAsia="Calibri" w:hAnsi="Times New Roman" w:cs="Times New Roman"/>
          <w:sz w:val="28"/>
          <w:szCs w:val="28"/>
          <w:lang w:eastAsia="en-US"/>
        </w:rPr>
        <w:t>сообществом проведены 3 экспертизы действующих нормативных правовых актов городского округа Верхотурский</w:t>
      </w:r>
      <w:proofErr w:type="gramEnd"/>
      <w:r w:rsidRPr="00B700B7">
        <w:rPr>
          <w:rFonts w:ascii="Times New Roman" w:eastAsia="Calibri" w:hAnsi="Times New Roman" w:cs="Times New Roman"/>
          <w:sz w:val="28"/>
          <w:szCs w:val="28"/>
          <w:lang w:eastAsia="en-US"/>
        </w:rPr>
        <w:t xml:space="preserve"> в соответствии с утверждённым постановлением Администрации городского округа Верхотурский от 18.12.2018 года № 1036 годовым Планом проведения экспертизы нормативных правовых актов городского округа Верхотурский на 2019 год:</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35"/>
        <w:gridCol w:w="1736"/>
        <w:gridCol w:w="2368"/>
        <w:gridCol w:w="1881"/>
        <w:gridCol w:w="1873"/>
      </w:tblGrid>
      <w:tr w:rsidR="00B700B7" w:rsidRPr="00B700B7" w:rsidTr="00193C5B">
        <w:tc>
          <w:tcPr>
            <w:tcW w:w="593"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w:t>
            </w:r>
          </w:p>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proofErr w:type="gramStart"/>
            <w:r w:rsidRPr="00B700B7">
              <w:rPr>
                <w:rFonts w:ascii="Times New Roman" w:eastAsia="Calibri" w:hAnsi="Times New Roman" w:cs="Times New Roman"/>
                <w:b/>
                <w:color w:val="000000"/>
                <w:spacing w:val="11"/>
                <w:sz w:val="24"/>
                <w:szCs w:val="24"/>
                <w:shd w:val="clear" w:color="auto" w:fill="FFFFFF"/>
                <w:lang w:eastAsia="en-US"/>
              </w:rPr>
              <w:t>п</w:t>
            </w:r>
            <w:proofErr w:type="gramEnd"/>
            <w:r w:rsidRPr="00B700B7">
              <w:rPr>
                <w:rFonts w:ascii="Times New Roman" w:eastAsia="Calibri" w:hAnsi="Times New Roman" w:cs="Times New Roman"/>
                <w:b/>
                <w:color w:val="000000"/>
                <w:spacing w:val="11"/>
                <w:sz w:val="24"/>
                <w:szCs w:val="24"/>
                <w:shd w:val="clear" w:color="auto" w:fill="FFFFFF"/>
                <w:lang w:eastAsia="en-US"/>
              </w:rPr>
              <w:t>/п</w:t>
            </w:r>
          </w:p>
        </w:tc>
        <w:tc>
          <w:tcPr>
            <w:tcW w:w="2035"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Инициатор включения нормативного правового акта в План экспертизы</w:t>
            </w:r>
          </w:p>
        </w:tc>
        <w:tc>
          <w:tcPr>
            <w:tcW w:w="1736" w:type="dxa"/>
            <w:shd w:val="clear" w:color="auto" w:fill="auto"/>
          </w:tcPr>
          <w:p w:rsidR="00B700B7" w:rsidRPr="00B700B7" w:rsidRDefault="00B700B7" w:rsidP="00B700B7">
            <w:pPr>
              <w:spacing w:after="0" w:line="240" w:lineRule="auto"/>
              <w:ind w:right="-66"/>
              <w:jc w:val="center"/>
              <w:rPr>
                <w:rFonts w:ascii="Times New Roman" w:eastAsia="Calibri" w:hAnsi="Times New Roman" w:cs="Times New Roman"/>
                <w:b/>
                <w:color w:val="000000"/>
                <w:spacing w:val="11"/>
                <w:sz w:val="24"/>
                <w:szCs w:val="24"/>
                <w:shd w:val="clear" w:color="auto" w:fill="FFFFFF"/>
                <w:lang w:eastAsia="en-US"/>
              </w:rPr>
            </w:pPr>
            <w:proofErr w:type="spellStart"/>
            <w:r w:rsidRPr="00B700B7">
              <w:rPr>
                <w:rFonts w:ascii="Times New Roman" w:eastAsia="Calibri" w:hAnsi="Times New Roman" w:cs="Times New Roman"/>
                <w:b/>
                <w:color w:val="000000"/>
                <w:spacing w:val="11"/>
                <w:sz w:val="24"/>
                <w:szCs w:val="24"/>
                <w:shd w:val="clear" w:color="auto" w:fill="FFFFFF"/>
                <w:lang w:eastAsia="en-US"/>
              </w:rPr>
              <w:t>Анализируе</w:t>
            </w:r>
            <w:proofErr w:type="spellEnd"/>
            <w:r w:rsidRPr="00B700B7">
              <w:rPr>
                <w:rFonts w:ascii="Times New Roman" w:eastAsia="Calibri" w:hAnsi="Times New Roman" w:cs="Times New Roman"/>
                <w:b/>
                <w:color w:val="000000"/>
                <w:spacing w:val="11"/>
                <w:sz w:val="24"/>
                <w:szCs w:val="24"/>
                <w:shd w:val="clear" w:color="auto" w:fill="FFFFFF"/>
                <w:lang w:eastAsia="en-US"/>
              </w:rPr>
              <w:t>-</w:t>
            </w:r>
          </w:p>
          <w:p w:rsidR="00B700B7" w:rsidRPr="00B700B7" w:rsidRDefault="00B700B7" w:rsidP="00B700B7">
            <w:pPr>
              <w:spacing w:after="0" w:line="240" w:lineRule="auto"/>
              <w:ind w:right="-66"/>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мая</w:t>
            </w:r>
          </w:p>
          <w:p w:rsidR="00B700B7" w:rsidRPr="00B700B7" w:rsidRDefault="00B700B7" w:rsidP="00B700B7">
            <w:pPr>
              <w:spacing w:after="0" w:line="240" w:lineRule="auto"/>
              <w:ind w:right="-129"/>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сфера</w:t>
            </w:r>
          </w:p>
        </w:tc>
        <w:tc>
          <w:tcPr>
            <w:tcW w:w="2368"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Основные реквизиты нормативного правового акта (вид, дата, номер, наименование, редакция)</w:t>
            </w:r>
          </w:p>
        </w:tc>
        <w:tc>
          <w:tcPr>
            <w:tcW w:w="1881"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Разработчик нормативного правового акта</w:t>
            </w:r>
          </w:p>
        </w:tc>
        <w:tc>
          <w:tcPr>
            <w:tcW w:w="1873"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b/>
                <w:color w:val="000000"/>
                <w:spacing w:val="11"/>
                <w:sz w:val="24"/>
                <w:szCs w:val="24"/>
                <w:shd w:val="clear" w:color="auto" w:fill="FFFFFF"/>
                <w:lang w:eastAsia="en-US"/>
              </w:rPr>
              <w:t>Планируемые сроки проведения экспертизы (начало - окончание: месяц, год)</w:t>
            </w:r>
          </w:p>
        </w:tc>
      </w:tr>
      <w:tr w:rsidR="00B700B7" w:rsidRPr="00B700B7" w:rsidTr="00193C5B">
        <w:tc>
          <w:tcPr>
            <w:tcW w:w="593"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1.</w:t>
            </w:r>
          </w:p>
        </w:tc>
        <w:tc>
          <w:tcPr>
            <w:tcW w:w="2035"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Комитет экономики и планирования Администрации городского округа Верхотурский</w:t>
            </w:r>
          </w:p>
        </w:tc>
        <w:tc>
          <w:tcPr>
            <w:tcW w:w="1736"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в области торговой деятельности и розничной продажи алкогольной продукции</w:t>
            </w:r>
          </w:p>
        </w:tc>
        <w:tc>
          <w:tcPr>
            <w:tcW w:w="2368"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proofErr w:type="gramStart"/>
            <w:r w:rsidRPr="00B700B7">
              <w:rPr>
                <w:rFonts w:ascii="Times New Roman" w:eastAsia="Calibri" w:hAnsi="Times New Roman" w:cs="Times New Roman"/>
                <w:sz w:val="24"/>
                <w:szCs w:val="24"/>
                <w:lang w:eastAsia="en-US"/>
              </w:rPr>
              <w:t xml:space="preserve">Постановление Администрации городского округа Верхотурский от 28.03.2018г. № 235 «Об утверждении порядка оформления заданий на </w:t>
            </w:r>
            <w:proofErr w:type="spellStart"/>
            <w:r w:rsidRPr="00B700B7">
              <w:rPr>
                <w:rFonts w:ascii="Times New Roman" w:eastAsia="Calibri" w:hAnsi="Times New Roman" w:cs="Times New Roman"/>
                <w:sz w:val="24"/>
                <w:szCs w:val="24"/>
                <w:lang w:eastAsia="en-US"/>
              </w:rPr>
              <w:t>проведе-ние</w:t>
            </w:r>
            <w:proofErr w:type="spellEnd"/>
            <w:r w:rsidRPr="00B700B7">
              <w:rPr>
                <w:rFonts w:ascii="Times New Roman" w:eastAsia="Calibri" w:hAnsi="Times New Roman" w:cs="Times New Roman"/>
                <w:sz w:val="24"/>
                <w:szCs w:val="24"/>
                <w:lang w:eastAsia="en-US"/>
              </w:rPr>
              <w:t xml:space="preserve"> мероприятий по контролю без </w:t>
            </w:r>
            <w:proofErr w:type="spellStart"/>
            <w:r w:rsidRPr="00B700B7">
              <w:rPr>
                <w:rFonts w:ascii="Times New Roman" w:eastAsia="Calibri" w:hAnsi="Times New Roman" w:cs="Times New Roman"/>
                <w:sz w:val="24"/>
                <w:szCs w:val="24"/>
                <w:lang w:eastAsia="en-US"/>
              </w:rPr>
              <w:t>взаи-модействия</w:t>
            </w:r>
            <w:proofErr w:type="spellEnd"/>
            <w:r w:rsidRPr="00B700B7">
              <w:rPr>
                <w:rFonts w:ascii="Times New Roman" w:eastAsia="Calibri" w:hAnsi="Times New Roman" w:cs="Times New Roman"/>
                <w:sz w:val="24"/>
                <w:szCs w:val="24"/>
                <w:lang w:eastAsia="en-US"/>
              </w:rPr>
              <w:t xml:space="preserve"> с </w:t>
            </w:r>
            <w:proofErr w:type="spellStart"/>
            <w:r w:rsidRPr="00B700B7">
              <w:rPr>
                <w:rFonts w:ascii="Times New Roman" w:eastAsia="Calibri" w:hAnsi="Times New Roman" w:cs="Times New Roman"/>
                <w:sz w:val="24"/>
                <w:szCs w:val="24"/>
                <w:lang w:eastAsia="en-US"/>
              </w:rPr>
              <w:t>юри-дическими</w:t>
            </w:r>
            <w:proofErr w:type="spellEnd"/>
            <w:r w:rsidRPr="00B700B7">
              <w:rPr>
                <w:rFonts w:ascii="Times New Roman" w:eastAsia="Calibri" w:hAnsi="Times New Roman" w:cs="Times New Roman"/>
                <w:sz w:val="24"/>
                <w:szCs w:val="24"/>
                <w:lang w:eastAsia="en-US"/>
              </w:rPr>
              <w:t xml:space="preserve"> лицами, индивидуальными предпринимателями, результатов </w:t>
            </w:r>
            <w:proofErr w:type="spellStart"/>
            <w:r w:rsidRPr="00B700B7">
              <w:rPr>
                <w:rFonts w:ascii="Times New Roman" w:eastAsia="Calibri" w:hAnsi="Times New Roman" w:cs="Times New Roman"/>
                <w:sz w:val="24"/>
                <w:szCs w:val="24"/>
                <w:lang w:eastAsia="en-US"/>
              </w:rPr>
              <w:t>меро</w:t>
            </w:r>
            <w:proofErr w:type="spellEnd"/>
            <w:r w:rsidRPr="00B700B7">
              <w:rPr>
                <w:rFonts w:ascii="Times New Roman" w:eastAsia="Calibri" w:hAnsi="Times New Roman" w:cs="Times New Roman"/>
                <w:sz w:val="24"/>
                <w:szCs w:val="24"/>
                <w:lang w:eastAsia="en-US"/>
              </w:rPr>
              <w:t xml:space="preserve">-приятий по </w:t>
            </w:r>
            <w:proofErr w:type="spellStart"/>
            <w:r w:rsidRPr="00B700B7">
              <w:rPr>
                <w:rFonts w:ascii="Times New Roman" w:eastAsia="Calibri" w:hAnsi="Times New Roman" w:cs="Times New Roman"/>
                <w:sz w:val="24"/>
                <w:szCs w:val="24"/>
                <w:lang w:eastAsia="en-US"/>
              </w:rPr>
              <w:t>конт</w:t>
            </w:r>
            <w:proofErr w:type="spellEnd"/>
            <w:r w:rsidRPr="00B700B7">
              <w:rPr>
                <w:rFonts w:ascii="Times New Roman" w:eastAsia="Calibri" w:hAnsi="Times New Roman" w:cs="Times New Roman"/>
                <w:sz w:val="24"/>
                <w:szCs w:val="24"/>
                <w:lang w:eastAsia="en-US"/>
              </w:rPr>
              <w:t xml:space="preserve">-ролю без </w:t>
            </w:r>
            <w:proofErr w:type="spellStart"/>
            <w:r w:rsidRPr="00B700B7">
              <w:rPr>
                <w:rFonts w:ascii="Times New Roman" w:eastAsia="Calibri" w:hAnsi="Times New Roman" w:cs="Times New Roman"/>
                <w:sz w:val="24"/>
                <w:szCs w:val="24"/>
                <w:lang w:eastAsia="en-US"/>
              </w:rPr>
              <w:t>взаимо</w:t>
            </w:r>
            <w:proofErr w:type="spellEnd"/>
            <w:r w:rsidRPr="00B700B7">
              <w:rPr>
                <w:rFonts w:ascii="Times New Roman" w:eastAsia="Calibri" w:hAnsi="Times New Roman" w:cs="Times New Roman"/>
                <w:sz w:val="24"/>
                <w:szCs w:val="24"/>
                <w:lang w:eastAsia="en-US"/>
              </w:rPr>
              <w:t xml:space="preserve">-действия с </w:t>
            </w:r>
            <w:proofErr w:type="spellStart"/>
            <w:r w:rsidRPr="00B700B7">
              <w:rPr>
                <w:rFonts w:ascii="Times New Roman" w:eastAsia="Calibri" w:hAnsi="Times New Roman" w:cs="Times New Roman"/>
                <w:sz w:val="24"/>
                <w:szCs w:val="24"/>
                <w:lang w:eastAsia="en-US"/>
              </w:rPr>
              <w:t>юриди-ческими</w:t>
            </w:r>
            <w:proofErr w:type="spellEnd"/>
            <w:r w:rsidRPr="00B700B7">
              <w:rPr>
                <w:rFonts w:ascii="Times New Roman" w:eastAsia="Calibri" w:hAnsi="Times New Roman" w:cs="Times New Roman"/>
                <w:sz w:val="24"/>
                <w:szCs w:val="24"/>
                <w:lang w:eastAsia="en-US"/>
              </w:rPr>
              <w:t xml:space="preserve"> лицами, индивидуальными предпринимателями в области торговой деятельности, в области розничной продажи алкоголь-ной продукции</w:t>
            </w:r>
            <w:r w:rsidRPr="00B700B7">
              <w:rPr>
                <w:rFonts w:ascii="Times New Roman" w:eastAsia="Calibri" w:hAnsi="Times New Roman" w:cs="Times New Roman"/>
                <w:bCs/>
                <w:sz w:val="24"/>
                <w:szCs w:val="24"/>
                <w:lang w:eastAsia="en-US"/>
              </w:rPr>
              <w:t xml:space="preserve"> </w:t>
            </w:r>
            <w:r w:rsidRPr="00B700B7">
              <w:rPr>
                <w:rFonts w:ascii="Times New Roman" w:eastAsia="Calibri" w:hAnsi="Times New Roman" w:cs="Times New Roman"/>
                <w:sz w:val="24"/>
                <w:szCs w:val="24"/>
                <w:lang w:eastAsia="en-US"/>
              </w:rPr>
              <w:t xml:space="preserve">на территории </w:t>
            </w:r>
            <w:r w:rsidRPr="00B700B7">
              <w:rPr>
                <w:rFonts w:ascii="Times New Roman" w:eastAsia="Calibri" w:hAnsi="Times New Roman" w:cs="Times New Roman"/>
                <w:sz w:val="24"/>
                <w:szCs w:val="24"/>
                <w:lang w:eastAsia="en-US"/>
              </w:rPr>
              <w:lastRenderedPageBreak/>
              <w:t>городского округа Верхотурский»</w:t>
            </w:r>
            <w:proofErr w:type="gramEnd"/>
          </w:p>
        </w:tc>
        <w:tc>
          <w:tcPr>
            <w:tcW w:w="1881"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lastRenderedPageBreak/>
              <w:t>Комитет экономики и планирования Администрации городского округа Верхотурский</w:t>
            </w:r>
          </w:p>
        </w:tc>
        <w:tc>
          <w:tcPr>
            <w:tcW w:w="1873"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val="en-US" w:eastAsia="en-US"/>
              </w:rPr>
              <w:t>I</w:t>
            </w:r>
            <w:r w:rsidRPr="00B700B7">
              <w:rPr>
                <w:rFonts w:ascii="Times New Roman" w:eastAsia="Calibri" w:hAnsi="Times New Roman" w:cs="Times New Roman"/>
                <w:spacing w:val="11"/>
                <w:sz w:val="24"/>
                <w:szCs w:val="24"/>
                <w:lang w:eastAsia="en-US"/>
              </w:rPr>
              <w:t xml:space="preserve"> квартал 2019</w:t>
            </w:r>
            <w:r w:rsidRPr="00B700B7">
              <w:rPr>
                <w:rFonts w:ascii="Times New Roman" w:eastAsia="Calibri" w:hAnsi="Times New Roman" w:cs="Times New Roman"/>
                <w:spacing w:val="11"/>
                <w:sz w:val="24"/>
                <w:szCs w:val="24"/>
                <w:lang w:val="en-US" w:eastAsia="en-US"/>
              </w:rPr>
              <w:t xml:space="preserve"> </w:t>
            </w:r>
            <w:r w:rsidRPr="00B700B7">
              <w:rPr>
                <w:rFonts w:ascii="Times New Roman" w:eastAsia="Calibri" w:hAnsi="Times New Roman" w:cs="Times New Roman"/>
                <w:spacing w:val="11"/>
                <w:sz w:val="24"/>
                <w:szCs w:val="24"/>
                <w:lang w:eastAsia="en-US"/>
              </w:rPr>
              <w:t>года</w:t>
            </w:r>
          </w:p>
        </w:tc>
      </w:tr>
      <w:tr w:rsidR="00B700B7" w:rsidRPr="00B700B7" w:rsidTr="00193C5B">
        <w:tc>
          <w:tcPr>
            <w:tcW w:w="593"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lastRenderedPageBreak/>
              <w:t>2.</w:t>
            </w:r>
          </w:p>
        </w:tc>
        <w:tc>
          <w:tcPr>
            <w:tcW w:w="2035"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Комитет экономики и планирования Администрации городского округа Верхотурский</w:t>
            </w:r>
          </w:p>
        </w:tc>
        <w:tc>
          <w:tcPr>
            <w:tcW w:w="1736"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eastAsia="en-US"/>
              </w:rPr>
              <w:t>в области торговой деятельности</w:t>
            </w:r>
          </w:p>
        </w:tc>
        <w:tc>
          <w:tcPr>
            <w:tcW w:w="2368" w:type="dxa"/>
            <w:shd w:val="clear" w:color="auto" w:fill="auto"/>
          </w:tcPr>
          <w:p w:rsidR="00B700B7" w:rsidRPr="00B700B7" w:rsidRDefault="00B700B7" w:rsidP="00B700B7">
            <w:pPr>
              <w:spacing w:after="0" w:line="240" w:lineRule="auto"/>
              <w:ind w:right="-62"/>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eastAsia="en-US"/>
              </w:rPr>
              <w:t xml:space="preserve">Постановление Администрации городского округа Верхотурский от 28.03.2018г. № 238 «Об утверждении порядка организации и осуществления </w:t>
            </w:r>
            <w:proofErr w:type="spellStart"/>
            <w:proofErr w:type="gramStart"/>
            <w:r w:rsidRPr="00B700B7">
              <w:rPr>
                <w:rFonts w:ascii="Times New Roman" w:eastAsia="Calibri" w:hAnsi="Times New Roman" w:cs="Times New Roman"/>
                <w:sz w:val="24"/>
                <w:szCs w:val="24"/>
                <w:lang w:eastAsia="en-US"/>
              </w:rPr>
              <w:t>му-ниципального</w:t>
            </w:r>
            <w:proofErr w:type="spellEnd"/>
            <w:proofErr w:type="gramEnd"/>
            <w:r w:rsidRPr="00B700B7">
              <w:rPr>
                <w:rFonts w:ascii="Times New Roman" w:eastAsia="Calibri" w:hAnsi="Times New Roman" w:cs="Times New Roman"/>
                <w:sz w:val="24"/>
                <w:szCs w:val="24"/>
                <w:lang w:eastAsia="en-US"/>
              </w:rPr>
              <w:t xml:space="preserve"> </w:t>
            </w:r>
            <w:proofErr w:type="spellStart"/>
            <w:r w:rsidRPr="00B700B7">
              <w:rPr>
                <w:rFonts w:ascii="Times New Roman" w:eastAsia="Calibri" w:hAnsi="Times New Roman" w:cs="Times New Roman"/>
                <w:sz w:val="24"/>
                <w:szCs w:val="24"/>
                <w:lang w:eastAsia="en-US"/>
              </w:rPr>
              <w:t>конт</w:t>
            </w:r>
            <w:proofErr w:type="spellEnd"/>
            <w:r w:rsidRPr="00B700B7">
              <w:rPr>
                <w:rFonts w:ascii="Times New Roman" w:eastAsia="Calibri" w:hAnsi="Times New Roman" w:cs="Times New Roman"/>
                <w:sz w:val="24"/>
                <w:szCs w:val="24"/>
                <w:lang w:eastAsia="en-US"/>
              </w:rPr>
              <w:t xml:space="preserve">-роля </w:t>
            </w:r>
            <w:r w:rsidRPr="00B700B7">
              <w:rPr>
                <w:rFonts w:ascii="Times New Roman" w:eastAsia="Calibri" w:hAnsi="Times New Roman" w:cs="Times New Roman"/>
                <w:bCs/>
                <w:sz w:val="24"/>
                <w:szCs w:val="24"/>
                <w:lang w:eastAsia="en-US"/>
              </w:rPr>
              <w:t>в области тор-</w:t>
            </w:r>
            <w:proofErr w:type="spellStart"/>
            <w:r w:rsidRPr="00B700B7">
              <w:rPr>
                <w:rFonts w:ascii="Times New Roman" w:eastAsia="Calibri" w:hAnsi="Times New Roman" w:cs="Times New Roman"/>
                <w:bCs/>
                <w:sz w:val="24"/>
                <w:szCs w:val="24"/>
                <w:lang w:eastAsia="en-US"/>
              </w:rPr>
              <w:t>говой</w:t>
            </w:r>
            <w:proofErr w:type="spellEnd"/>
            <w:r w:rsidRPr="00B700B7">
              <w:rPr>
                <w:rFonts w:ascii="Times New Roman" w:eastAsia="Calibri" w:hAnsi="Times New Roman" w:cs="Times New Roman"/>
                <w:bCs/>
                <w:sz w:val="24"/>
                <w:szCs w:val="24"/>
                <w:lang w:eastAsia="en-US"/>
              </w:rPr>
              <w:t xml:space="preserve"> деятельности </w:t>
            </w:r>
            <w:r w:rsidRPr="00B700B7">
              <w:rPr>
                <w:rFonts w:ascii="Times New Roman" w:eastAsia="Calibri" w:hAnsi="Times New Roman" w:cs="Times New Roman"/>
                <w:sz w:val="24"/>
                <w:szCs w:val="24"/>
                <w:lang w:eastAsia="en-US"/>
              </w:rPr>
              <w:t xml:space="preserve">на территории </w:t>
            </w:r>
            <w:proofErr w:type="spellStart"/>
            <w:r w:rsidRPr="00B700B7">
              <w:rPr>
                <w:rFonts w:ascii="Times New Roman" w:eastAsia="Calibri" w:hAnsi="Times New Roman" w:cs="Times New Roman"/>
                <w:sz w:val="24"/>
                <w:szCs w:val="24"/>
                <w:lang w:eastAsia="en-US"/>
              </w:rPr>
              <w:t>го-родского</w:t>
            </w:r>
            <w:proofErr w:type="spellEnd"/>
            <w:r w:rsidRPr="00B700B7">
              <w:rPr>
                <w:rFonts w:ascii="Times New Roman" w:eastAsia="Calibri" w:hAnsi="Times New Roman" w:cs="Times New Roman"/>
                <w:sz w:val="24"/>
                <w:szCs w:val="24"/>
                <w:lang w:eastAsia="en-US"/>
              </w:rPr>
              <w:t xml:space="preserve"> округа Верхотурский»</w:t>
            </w:r>
          </w:p>
        </w:tc>
        <w:tc>
          <w:tcPr>
            <w:tcW w:w="1881"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Комитет экономики и планирования Администрации городского округа Верхотурский</w:t>
            </w:r>
          </w:p>
        </w:tc>
        <w:tc>
          <w:tcPr>
            <w:tcW w:w="1873" w:type="dxa"/>
            <w:shd w:val="clear" w:color="auto" w:fill="auto"/>
          </w:tcPr>
          <w:p w:rsidR="00B700B7" w:rsidRPr="00B700B7" w:rsidRDefault="00B700B7" w:rsidP="00B700B7">
            <w:pPr>
              <w:autoSpaceDE w:val="0"/>
              <w:autoSpaceDN w:val="0"/>
              <w:adjustRightInd w:val="0"/>
              <w:spacing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val="en-US" w:eastAsia="en-US"/>
              </w:rPr>
              <w:t xml:space="preserve">II </w:t>
            </w:r>
            <w:r w:rsidRPr="00B700B7">
              <w:rPr>
                <w:rFonts w:ascii="Times New Roman" w:eastAsia="Calibri" w:hAnsi="Times New Roman" w:cs="Times New Roman"/>
                <w:sz w:val="24"/>
                <w:szCs w:val="24"/>
                <w:lang w:eastAsia="en-US"/>
              </w:rPr>
              <w:t>квартал 2019 года</w:t>
            </w:r>
          </w:p>
        </w:tc>
      </w:tr>
      <w:tr w:rsidR="00B700B7" w:rsidRPr="00B700B7" w:rsidTr="00193C5B">
        <w:tc>
          <w:tcPr>
            <w:tcW w:w="593"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3.</w:t>
            </w:r>
          </w:p>
        </w:tc>
        <w:tc>
          <w:tcPr>
            <w:tcW w:w="2035"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Комитет экономики и планирования Администрации городского округа Верхотурский</w:t>
            </w:r>
          </w:p>
        </w:tc>
        <w:tc>
          <w:tcPr>
            <w:tcW w:w="1736" w:type="dxa"/>
            <w:shd w:val="clear" w:color="auto" w:fill="auto"/>
          </w:tcPr>
          <w:p w:rsidR="00B700B7" w:rsidRPr="00B700B7" w:rsidRDefault="00B700B7" w:rsidP="00B700B7">
            <w:pPr>
              <w:spacing w:after="0"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eastAsia="en-US"/>
              </w:rPr>
              <w:t>в области розничной продажи алкогольной продукции</w:t>
            </w:r>
          </w:p>
        </w:tc>
        <w:tc>
          <w:tcPr>
            <w:tcW w:w="2368" w:type="dxa"/>
            <w:shd w:val="clear" w:color="auto" w:fill="auto"/>
          </w:tcPr>
          <w:p w:rsidR="00B700B7" w:rsidRPr="00B700B7" w:rsidRDefault="00B700B7" w:rsidP="00B700B7">
            <w:pPr>
              <w:spacing w:after="0" w:line="240" w:lineRule="auto"/>
              <w:ind w:right="-62"/>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eastAsia="en-US"/>
              </w:rPr>
              <w:t xml:space="preserve">Постановление Администрации городского округа Верхотурский от 28.03.2018г. № 237 «Об утверждении порядка организации и осуществления </w:t>
            </w:r>
            <w:proofErr w:type="spellStart"/>
            <w:proofErr w:type="gramStart"/>
            <w:r w:rsidRPr="00B700B7">
              <w:rPr>
                <w:rFonts w:ascii="Times New Roman" w:eastAsia="Calibri" w:hAnsi="Times New Roman" w:cs="Times New Roman"/>
                <w:sz w:val="24"/>
                <w:szCs w:val="24"/>
                <w:lang w:eastAsia="en-US"/>
              </w:rPr>
              <w:t>му-ниципального</w:t>
            </w:r>
            <w:proofErr w:type="spellEnd"/>
            <w:proofErr w:type="gramEnd"/>
            <w:r w:rsidRPr="00B700B7">
              <w:rPr>
                <w:rFonts w:ascii="Times New Roman" w:eastAsia="Calibri" w:hAnsi="Times New Roman" w:cs="Times New Roman"/>
                <w:sz w:val="24"/>
                <w:szCs w:val="24"/>
                <w:lang w:eastAsia="en-US"/>
              </w:rPr>
              <w:t xml:space="preserve"> </w:t>
            </w:r>
            <w:proofErr w:type="spellStart"/>
            <w:r w:rsidRPr="00B700B7">
              <w:rPr>
                <w:rFonts w:ascii="Times New Roman" w:eastAsia="Calibri" w:hAnsi="Times New Roman" w:cs="Times New Roman"/>
                <w:sz w:val="24"/>
                <w:szCs w:val="24"/>
                <w:lang w:eastAsia="en-US"/>
              </w:rPr>
              <w:t>конт</w:t>
            </w:r>
            <w:proofErr w:type="spellEnd"/>
            <w:r w:rsidRPr="00B700B7">
              <w:rPr>
                <w:rFonts w:ascii="Times New Roman" w:eastAsia="Calibri" w:hAnsi="Times New Roman" w:cs="Times New Roman"/>
                <w:sz w:val="24"/>
                <w:szCs w:val="24"/>
                <w:lang w:eastAsia="en-US"/>
              </w:rPr>
              <w:t>-роля за соблюдением законодательства в области розничной продажи алкоголь-ной продукции</w:t>
            </w:r>
            <w:r w:rsidRPr="00B700B7">
              <w:rPr>
                <w:rFonts w:ascii="Times New Roman" w:eastAsia="Calibri" w:hAnsi="Times New Roman" w:cs="Times New Roman"/>
                <w:bCs/>
                <w:sz w:val="24"/>
                <w:szCs w:val="24"/>
                <w:lang w:eastAsia="en-US"/>
              </w:rPr>
              <w:t xml:space="preserve"> </w:t>
            </w:r>
            <w:r w:rsidRPr="00B700B7">
              <w:rPr>
                <w:rFonts w:ascii="Times New Roman" w:eastAsia="Calibri" w:hAnsi="Times New Roman" w:cs="Times New Roman"/>
                <w:sz w:val="24"/>
                <w:szCs w:val="24"/>
                <w:lang w:eastAsia="en-US"/>
              </w:rPr>
              <w:t>на территории городского округа Верхотурский»</w:t>
            </w:r>
          </w:p>
        </w:tc>
        <w:tc>
          <w:tcPr>
            <w:tcW w:w="1881" w:type="dxa"/>
            <w:shd w:val="clear" w:color="auto" w:fill="auto"/>
          </w:tcPr>
          <w:p w:rsidR="00B700B7" w:rsidRPr="00B700B7" w:rsidRDefault="00B700B7" w:rsidP="00B700B7">
            <w:pPr>
              <w:widowControl w:val="0"/>
              <w:spacing w:after="0" w:line="240" w:lineRule="auto"/>
              <w:ind w:right="20"/>
              <w:jc w:val="center"/>
              <w:rPr>
                <w:rFonts w:ascii="Times New Roman" w:eastAsia="Calibri" w:hAnsi="Times New Roman" w:cs="Times New Roman"/>
                <w:spacing w:val="11"/>
                <w:sz w:val="24"/>
                <w:szCs w:val="24"/>
                <w:lang w:eastAsia="en-US"/>
              </w:rPr>
            </w:pPr>
            <w:r w:rsidRPr="00B700B7">
              <w:rPr>
                <w:rFonts w:ascii="Times New Roman" w:eastAsia="Calibri" w:hAnsi="Times New Roman" w:cs="Times New Roman"/>
                <w:spacing w:val="11"/>
                <w:sz w:val="24"/>
                <w:szCs w:val="24"/>
                <w:lang w:eastAsia="en-US"/>
              </w:rPr>
              <w:t>Комитет экономики и планирования Администрации городского округа Верхотурский</w:t>
            </w:r>
          </w:p>
        </w:tc>
        <w:tc>
          <w:tcPr>
            <w:tcW w:w="1873" w:type="dxa"/>
            <w:shd w:val="clear" w:color="auto" w:fill="auto"/>
          </w:tcPr>
          <w:p w:rsidR="00B700B7" w:rsidRPr="00B700B7" w:rsidRDefault="00B700B7" w:rsidP="00B700B7">
            <w:pPr>
              <w:autoSpaceDE w:val="0"/>
              <w:autoSpaceDN w:val="0"/>
              <w:adjustRightInd w:val="0"/>
              <w:spacing w:line="240" w:lineRule="auto"/>
              <w:jc w:val="center"/>
              <w:rPr>
                <w:rFonts w:ascii="Times New Roman" w:eastAsia="Calibri" w:hAnsi="Times New Roman" w:cs="Times New Roman"/>
                <w:sz w:val="24"/>
                <w:szCs w:val="24"/>
                <w:lang w:eastAsia="en-US"/>
              </w:rPr>
            </w:pPr>
            <w:r w:rsidRPr="00B700B7">
              <w:rPr>
                <w:rFonts w:ascii="Times New Roman" w:eastAsia="Calibri" w:hAnsi="Times New Roman" w:cs="Times New Roman"/>
                <w:sz w:val="24"/>
                <w:szCs w:val="24"/>
                <w:lang w:val="en-US" w:eastAsia="en-US"/>
              </w:rPr>
              <w:t xml:space="preserve">IV </w:t>
            </w:r>
            <w:r w:rsidRPr="00B700B7">
              <w:rPr>
                <w:rFonts w:ascii="Times New Roman" w:eastAsia="Calibri" w:hAnsi="Times New Roman" w:cs="Times New Roman"/>
                <w:sz w:val="24"/>
                <w:szCs w:val="24"/>
                <w:lang w:eastAsia="en-US"/>
              </w:rPr>
              <w:t>квартал 2019 года</w:t>
            </w:r>
          </w:p>
        </w:tc>
      </w:tr>
    </w:tbl>
    <w:p w:rsidR="00B700B7" w:rsidRPr="00B700B7" w:rsidRDefault="00B700B7" w:rsidP="00B700B7">
      <w:pPr>
        <w:spacing w:after="0" w:line="240" w:lineRule="auto"/>
        <w:ind w:firstLine="709"/>
        <w:jc w:val="both"/>
        <w:rPr>
          <w:rFonts w:ascii="Times New Roman" w:eastAsia="Calibri" w:hAnsi="Times New Roman" w:cs="Times New Roman"/>
          <w:sz w:val="28"/>
          <w:szCs w:val="28"/>
          <w:lang w:eastAsia="en-US"/>
        </w:rPr>
      </w:pPr>
      <w:r w:rsidRPr="00B700B7">
        <w:rPr>
          <w:rFonts w:ascii="Times New Roman" w:eastAsia="Calibri" w:hAnsi="Times New Roman" w:cs="Times New Roman"/>
          <w:sz w:val="28"/>
          <w:szCs w:val="28"/>
          <w:lang w:eastAsia="en-US"/>
        </w:rPr>
        <w:t>По результатам проведения публичных консультаций по проектам заключения о результатах экспертизы действующих НПА сделаны следующие выводы:</w:t>
      </w:r>
    </w:p>
    <w:p w:rsidR="00B700B7" w:rsidRPr="00B700B7" w:rsidRDefault="00B700B7" w:rsidP="00B700B7">
      <w:pPr>
        <w:spacing w:after="0" w:line="240" w:lineRule="auto"/>
        <w:ind w:firstLine="709"/>
        <w:jc w:val="both"/>
        <w:rPr>
          <w:rFonts w:ascii="Times New Roman" w:eastAsia="Calibri" w:hAnsi="Times New Roman" w:cs="Times New Roman"/>
          <w:sz w:val="28"/>
          <w:szCs w:val="28"/>
          <w:lang w:eastAsia="en-US"/>
        </w:rPr>
      </w:pPr>
      <w:r w:rsidRPr="00B700B7">
        <w:rPr>
          <w:rFonts w:ascii="Times New Roman" w:eastAsia="Calibri" w:hAnsi="Times New Roman" w:cs="Times New Roman"/>
          <w:sz w:val="28"/>
          <w:szCs w:val="28"/>
          <w:lang w:eastAsia="en-US"/>
        </w:rPr>
        <w:t>о</w:t>
      </w:r>
      <w:r w:rsidRPr="00B700B7">
        <w:rPr>
          <w:rFonts w:ascii="Times New Roman" w:eastAsia="Calibri" w:hAnsi="Times New Roman" w:cs="Times New Roman"/>
          <w:sz w:val="28"/>
          <w:szCs w:val="28"/>
          <w:lang w:eastAsia="en-US"/>
        </w:rPr>
        <w:tab/>
        <w:t xml:space="preserve">достижении заявленных целей за счёт регулирования, об эффективности решения проблем и </w:t>
      </w:r>
      <w:proofErr w:type="gramStart"/>
      <w:r w:rsidRPr="00B700B7">
        <w:rPr>
          <w:rFonts w:ascii="Times New Roman" w:eastAsia="Calibri" w:hAnsi="Times New Roman" w:cs="Times New Roman"/>
          <w:sz w:val="28"/>
          <w:szCs w:val="28"/>
          <w:lang w:eastAsia="en-US"/>
        </w:rPr>
        <w:t>преодоления</w:t>
      </w:r>
      <w:proofErr w:type="gramEnd"/>
      <w:r w:rsidRPr="00B700B7">
        <w:rPr>
          <w:rFonts w:ascii="Times New Roman" w:eastAsia="Calibri" w:hAnsi="Times New Roman" w:cs="Times New Roman"/>
          <w:sz w:val="28"/>
          <w:szCs w:val="28"/>
          <w:lang w:eastAsia="en-US"/>
        </w:rPr>
        <w:t xml:space="preserve"> связанных с ними негативных эффектов, а также об отсутствии в нормативных правовых актах положений, необоснованно затрудняющих ведение предпринимательской, инвестиционной и (или) иной деятельности;</w:t>
      </w:r>
    </w:p>
    <w:p w:rsidR="00B700B7" w:rsidRPr="00B700B7" w:rsidRDefault="00B700B7" w:rsidP="00B700B7">
      <w:pPr>
        <w:spacing w:after="0" w:line="240" w:lineRule="auto"/>
        <w:ind w:firstLine="709"/>
        <w:jc w:val="both"/>
        <w:rPr>
          <w:rFonts w:ascii="Times New Roman" w:eastAsia="Calibri" w:hAnsi="Times New Roman" w:cs="Times New Roman"/>
          <w:sz w:val="28"/>
          <w:szCs w:val="28"/>
          <w:lang w:eastAsia="en-US"/>
        </w:rPr>
      </w:pPr>
      <w:r w:rsidRPr="00B700B7">
        <w:rPr>
          <w:rFonts w:ascii="Times New Roman" w:eastAsia="Calibri" w:hAnsi="Times New Roman" w:cs="Times New Roman"/>
          <w:sz w:val="28"/>
          <w:szCs w:val="28"/>
          <w:lang w:eastAsia="en-US"/>
        </w:rPr>
        <w:t>предложений о принятии иных мер, направленных на совершенствование условий ведения предпринимательской и инвестиционной деятельности не поступало.</w:t>
      </w:r>
    </w:p>
    <w:p w:rsidR="00B700B7" w:rsidRPr="00B700B7" w:rsidRDefault="00B700B7" w:rsidP="00B700B7">
      <w:pPr>
        <w:spacing w:after="0" w:line="240" w:lineRule="auto"/>
        <w:ind w:firstLine="709"/>
        <w:jc w:val="both"/>
        <w:rPr>
          <w:rFonts w:ascii="Times New Roman" w:eastAsia="Calibri" w:hAnsi="Times New Roman" w:cs="Times New Roman"/>
          <w:sz w:val="28"/>
          <w:szCs w:val="28"/>
          <w:lang w:eastAsia="en-US"/>
        </w:rPr>
      </w:pPr>
      <w:r w:rsidRPr="00B700B7">
        <w:rPr>
          <w:rFonts w:ascii="Times New Roman" w:eastAsia="Calibri" w:hAnsi="Times New Roman" w:cs="Times New Roman"/>
          <w:sz w:val="28"/>
          <w:szCs w:val="28"/>
          <w:lang w:eastAsia="en-US"/>
        </w:rPr>
        <w:t xml:space="preserve">В ходе экспертизы установлено, что действующие НПА городского округа </w:t>
      </w:r>
      <w:proofErr w:type="gramStart"/>
      <w:r w:rsidRPr="00B700B7">
        <w:rPr>
          <w:rFonts w:ascii="Times New Roman" w:eastAsia="Calibri" w:hAnsi="Times New Roman" w:cs="Times New Roman"/>
          <w:sz w:val="28"/>
          <w:szCs w:val="28"/>
          <w:lang w:eastAsia="en-US"/>
        </w:rPr>
        <w:t>Верхотурский</w:t>
      </w:r>
      <w:proofErr w:type="gramEnd"/>
      <w:r w:rsidRPr="00B700B7">
        <w:rPr>
          <w:rFonts w:ascii="Times New Roman" w:eastAsia="Calibri" w:hAnsi="Times New Roman" w:cs="Times New Roman"/>
          <w:sz w:val="28"/>
          <w:szCs w:val="28"/>
          <w:lang w:eastAsia="en-US"/>
        </w:rPr>
        <w:t xml:space="preserve"> не содержат положений, приводящих к возникновению у субъектов инвестиционной деятельности и субъектов предпринимательства избыточных обязанностей, запретов, ограничений и необоснованных расходов, отрицательные последствия регулирования в разрезе групп участников отношений отсутствуют.</w:t>
      </w:r>
    </w:p>
    <w:p w:rsidR="00B700B7" w:rsidRPr="00B700B7" w:rsidRDefault="00B700B7" w:rsidP="00B700B7">
      <w:pPr>
        <w:spacing w:after="0" w:line="240" w:lineRule="auto"/>
        <w:ind w:right="-5" w:firstLine="708"/>
        <w:jc w:val="both"/>
        <w:rPr>
          <w:rFonts w:ascii="Times New Roman" w:eastAsia="Times New Roman" w:hAnsi="Times New Roman" w:cs="Times New Roman"/>
          <w:sz w:val="28"/>
          <w:szCs w:val="28"/>
        </w:rPr>
      </w:pPr>
      <w:r w:rsidRPr="00B700B7">
        <w:rPr>
          <w:rFonts w:ascii="Times New Roman" w:eastAsia="Times New Roman" w:hAnsi="Times New Roman" w:cs="Times New Roman"/>
          <w:sz w:val="28"/>
          <w:szCs w:val="28"/>
        </w:rPr>
        <w:t xml:space="preserve">Городской округ Верхотурский по итогам 2018 года набрал «7,5» балов «Хороший уровень» и занял 34 место в рейтинге из 73 муниципальных </w:t>
      </w:r>
      <w:r w:rsidRPr="00B700B7">
        <w:rPr>
          <w:rFonts w:ascii="Times New Roman" w:eastAsia="Times New Roman" w:hAnsi="Times New Roman" w:cs="Times New Roman"/>
          <w:sz w:val="28"/>
          <w:szCs w:val="28"/>
        </w:rPr>
        <w:lastRenderedPageBreak/>
        <w:t>образований Свердловской области по качеству осуществления оценки регулирующего воздействия и экспертизы в 2018 году.</w:t>
      </w:r>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Для достижения целей поддержки и развития малого  предпринимательства на территории городского округа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 xml:space="preserve"> работа ведется по нескольким направлениям:</w:t>
      </w:r>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proofErr w:type="gramStart"/>
      <w:r w:rsidRPr="00914765">
        <w:rPr>
          <w:rFonts w:ascii="Times New Roman" w:eastAsia="Times New Roman" w:hAnsi="Times New Roman" w:cs="Times New Roman"/>
          <w:sz w:val="28"/>
          <w:szCs w:val="28"/>
        </w:rPr>
        <w:t>- регулярно вносятся изменения в решение Думы ГО Верхотурский «О введении на территории городского округа Верхотурский системы налогообложения в виде единого налога на вмененный доход для отдельных видов деятельности», определяющим виды предпринимательской деятельности и значения корректирующего коэффициента базовой доходности, учитывающие влияние на результат предпринимательской деятельности;</w:t>
      </w:r>
      <w:proofErr w:type="gramEnd"/>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утверждается размер налоговой ставки по земельному налогу;</w:t>
      </w:r>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финансовая поддержка субъектам малого и среднего предпринимательства при оплате товаров, работ и услуг, выполняемых по муниципальным контрактам (квота на размещение закупок у субъектов малого предпринимательства выдерживается);</w:t>
      </w:r>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  - имущественная поддержка в рамках реализации</w:t>
      </w:r>
      <w:r w:rsidRPr="00914765">
        <w:rPr>
          <w:rFonts w:ascii="Times New Roman" w:eastAsia="Times New Roman" w:hAnsi="Times New Roman" w:cs="Times New Roman"/>
          <w:sz w:val="24"/>
          <w:szCs w:val="24"/>
        </w:rPr>
        <w:t xml:space="preserve"> </w:t>
      </w:r>
      <w:r w:rsidRPr="00914765">
        <w:rPr>
          <w:rFonts w:ascii="Times New Roman" w:eastAsia="Times New Roman" w:hAnsi="Times New Roman" w:cs="Times New Roman"/>
          <w:sz w:val="28"/>
          <w:szCs w:val="28"/>
        </w:rPr>
        <w:t xml:space="preserve">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914765" w:rsidRPr="00914765" w:rsidRDefault="00914765" w:rsidP="00914765">
      <w:pPr>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Для того</w:t>
      </w:r>
      <w:proofErr w:type="gramStart"/>
      <w:r w:rsidRPr="00914765">
        <w:rPr>
          <w:rFonts w:ascii="Times New Roman" w:eastAsia="Times New Roman" w:hAnsi="Times New Roman" w:cs="Times New Roman"/>
          <w:sz w:val="28"/>
          <w:szCs w:val="28"/>
        </w:rPr>
        <w:t>,</w:t>
      </w:r>
      <w:proofErr w:type="gramEnd"/>
      <w:r w:rsidRPr="00914765">
        <w:rPr>
          <w:rFonts w:ascii="Times New Roman" w:eastAsia="Times New Roman" w:hAnsi="Times New Roman" w:cs="Times New Roman"/>
          <w:sz w:val="28"/>
          <w:szCs w:val="28"/>
        </w:rPr>
        <w:t xml:space="preserve"> чтобы между бизнесом и структурами власти установились партнерские отношения, необходима четкая схема их сотрудничества. Одним из инструментов такой схемы в городском округе Верхотурский является Координационный совет по инвестициям и развитию малого и среднего предпринимательства.</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Под руководством главы городского округа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 xml:space="preserve"> в 2019г проведено 6 заседания по следующим вопросам:</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 1) Итоги деятельности Фонда поддержки малого и среднего предпринимательства в 2018 году;</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2) Утверждение плана работы Координационного совета по инвестициям и раз-витию малого и среднего предпринимательства городском округе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 xml:space="preserve"> на 1 полугодие 2019г.</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14765">
        <w:rPr>
          <w:rFonts w:ascii="Times New Roman" w:eastAsia="Times New Roman" w:hAnsi="Times New Roman" w:cs="Times New Roman"/>
          <w:sz w:val="28"/>
          <w:szCs w:val="28"/>
        </w:rPr>
        <w:t>3) Санитарно-эпидемиологическая обстановка по вопросам качеств</w:t>
      </w:r>
      <w:r w:rsidR="00FB3A50">
        <w:rPr>
          <w:rFonts w:ascii="Times New Roman" w:eastAsia="Times New Roman" w:hAnsi="Times New Roman" w:cs="Times New Roman"/>
          <w:sz w:val="28"/>
          <w:szCs w:val="28"/>
        </w:rPr>
        <w:t>а и безопасности пищевых продук</w:t>
      </w:r>
      <w:r w:rsidRPr="00914765">
        <w:rPr>
          <w:rFonts w:ascii="Times New Roman" w:eastAsia="Times New Roman" w:hAnsi="Times New Roman" w:cs="Times New Roman"/>
          <w:sz w:val="28"/>
          <w:szCs w:val="28"/>
        </w:rPr>
        <w:t xml:space="preserve">тов, находящихся в обороте на территории городского округа Верхотурский за 2018 год (в </w:t>
      </w:r>
      <w:proofErr w:type="spellStart"/>
      <w:r w:rsidRPr="00914765">
        <w:rPr>
          <w:rFonts w:ascii="Times New Roman" w:eastAsia="Times New Roman" w:hAnsi="Times New Roman" w:cs="Times New Roman"/>
          <w:sz w:val="28"/>
          <w:szCs w:val="28"/>
        </w:rPr>
        <w:t>т.ч</w:t>
      </w:r>
      <w:proofErr w:type="spellEnd"/>
      <w:r w:rsidRPr="00914765">
        <w:rPr>
          <w:rFonts w:ascii="Times New Roman" w:eastAsia="Times New Roman" w:hAnsi="Times New Roman" w:cs="Times New Roman"/>
          <w:sz w:val="28"/>
          <w:szCs w:val="28"/>
        </w:rPr>
        <w:t>. по выявленным фальсифицированным продуктам питания и принятых мерах по привлечению в административной ответственности, по достижению целевых показателей деятельности по сокращению продуктового фальсификата в 2018г. и план работы на 2019г.;</w:t>
      </w:r>
      <w:proofErr w:type="gramEnd"/>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4) Мероприятия по реализации Указа Президента РФ от 06.08.2014г. № 560, от 29.07.2016г. № 391 «О применении отдельных специальных экономических мер в целях обеспечения безопасности Российской Федерации»; </w:t>
      </w:r>
      <w:proofErr w:type="gramStart"/>
      <w:r w:rsidRPr="00914765">
        <w:rPr>
          <w:rFonts w:ascii="Times New Roman" w:eastAsia="Times New Roman" w:hAnsi="Times New Roman" w:cs="Times New Roman"/>
          <w:sz w:val="28"/>
          <w:szCs w:val="28"/>
        </w:rPr>
        <w:t xml:space="preserve">Указа Президента Российской Федерации от 22.10.2018 № 592 «О применении специальных экономических мер в связи с недружественными действиями </w:t>
      </w:r>
      <w:r w:rsidRPr="00914765">
        <w:rPr>
          <w:rFonts w:ascii="Times New Roman" w:eastAsia="Times New Roman" w:hAnsi="Times New Roman" w:cs="Times New Roman"/>
          <w:sz w:val="28"/>
          <w:szCs w:val="28"/>
        </w:rPr>
        <w:lastRenderedPageBreak/>
        <w:t>Украины в отношении граждан и юридических лиц Российской Федерации», Постановление Правительства Российской Федерации от 29.12.2018г. № 1716-83 «О мерах по реализации Указа Президента Российской Феде-рации от 22.10.2018г. № 592»;</w:t>
      </w:r>
      <w:proofErr w:type="gramEnd"/>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5) Предупреждение заболеваний, связанных с дефицитом микронутриентов </w:t>
      </w:r>
      <w:r w:rsidR="00FB3A50">
        <w:rPr>
          <w:rFonts w:ascii="Times New Roman" w:eastAsia="Times New Roman" w:hAnsi="Times New Roman" w:cs="Times New Roman"/>
          <w:sz w:val="28"/>
          <w:szCs w:val="28"/>
        </w:rPr>
        <w:t>среди населения городского окру</w:t>
      </w:r>
      <w:r w:rsidRPr="00914765">
        <w:rPr>
          <w:rFonts w:ascii="Times New Roman" w:eastAsia="Times New Roman" w:hAnsi="Times New Roman" w:cs="Times New Roman"/>
          <w:sz w:val="28"/>
          <w:szCs w:val="28"/>
        </w:rPr>
        <w:t xml:space="preserve">га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6) Деятельность </w:t>
      </w:r>
      <w:proofErr w:type="spellStart"/>
      <w:r w:rsidRPr="00914765">
        <w:rPr>
          <w:rFonts w:ascii="Times New Roman" w:eastAsia="Times New Roman" w:hAnsi="Times New Roman" w:cs="Times New Roman"/>
          <w:sz w:val="28"/>
          <w:szCs w:val="28"/>
        </w:rPr>
        <w:t>Серовского</w:t>
      </w:r>
      <w:proofErr w:type="spellEnd"/>
      <w:r w:rsidRPr="00914765">
        <w:rPr>
          <w:rFonts w:ascii="Times New Roman" w:eastAsia="Times New Roman" w:hAnsi="Times New Roman" w:cs="Times New Roman"/>
          <w:sz w:val="28"/>
          <w:szCs w:val="28"/>
        </w:rPr>
        <w:t xml:space="preserve"> отдела Управления </w:t>
      </w:r>
      <w:proofErr w:type="spellStart"/>
      <w:r w:rsidRPr="00914765">
        <w:rPr>
          <w:rFonts w:ascii="Times New Roman" w:eastAsia="Times New Roman" w:hAnsi="Times New Roman" w:cs="Times New Roman"/>
          <w:sz w:val="28"/>
          <w:szCs w:val="28"/>
        </w:rPr>
        <w:t>Роспотребнадзора</w:t>
      </w:r>
      <w:proofErr w:type="spellEnd"/>
      <w:r w:rsidRPr="00914765">
        <w:rPr>
          <w:rFonts w:ascii="Times New Roman" w:eastAsia="Times New Roman" w:hAnsi="Times New Roman" w:cs="Times New Roman"/>
          <w:sz w:val="28"/>
          <w:szCs w:val="28"/>
        </w:rPr>
        <w:t xml:space="preserve"> по Свердловской области по защите прав потребителей на территории городского округа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 Повышение уровня правовой грамотности среди субъектов предпринимательской деятельности (права и обяза</w:t>
      </w:r>
      <w:r w:rsidR="00FB3A50">
        <w:rPr>
          <w:rFonts w:ascii="Times New Roman" w:eastAsia="Times New Roman" w:hAnsi="Times New Roman" w:cs="Times New Roman"/>
          <w:sz w:val="28"/>
          <w:szCs w:val="28"/>
        </w:rPr>
        <w:t>нности) в сфере защиты прав пот</w:t>
      </w:r>
      <w:r w:rsidRPr="00914765">
        <w:rPr>
          <w:rFonts w:ascii="Times New Roman" w:eastAsia="Times New Roman" w:hAnsi="Times New Roman" w:cs="Times New Roman"/>
          <w:sz w:val="28"/>
          <w:szCs w:val="28"/>
        </w:rPr>
        <w:t>ребителей;</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7) Новое в законодательстве для граждан пред-пенсионного возраста</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8) Порядок заполнения платежных документов, обзор ошибок. Как заплатить налоги третьих лиц. Информация для работодателей: представление сведений о доходах физических лиц за 2018 год, о социальной ответственности работодателей в вопросах отражения реальной оплаты труда. Отчетность через Интернет, услуги </w:t>
      </w:r>
      <w:proofErr w:type="spellStart"/>
      <w:r w:rsidRPr="00914765">
        <w:rPr>
          <w:rFonts w:ascii="Times New Roman" w:eastAsia="Times New Roman" w:hAnsi="Times New Roman" w:cs="Times New Roman"/>
          <w:sz w:val="28"/>
          <w:szCs w:val="28"/>
        </w:rPr>
        <w:t>offline</w:t>
      </w:r>
      <w:proofErr w:type="spellEnd"/>
      <w:r w:rsidRPr="00914765">
        <w:rPr>
          <w:rFonts w:ascii="Times New Roman" w:eastAsia="Times New Roman" w:hAnsi="Times New Roman" w:cs="Times New Roman"/>
          <w:sz w:val="28"/>
          <w:szCs w:val="28"/>
        </w:rPr>
        <w:t>.</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14765">
        <w:rPr>
          <w:rFonts w:ascii="Times New Roman" w:eastAsia="Times New Roman" w:hAnsi="Times New Roman" w:cs="Times New Roman"/>
          <w:sz w:val="28"/>
          <w:szCs w:val="28"/>
        </w:rPr>
        <w:t>Интернет-сервисы</w:t>
      </w:r>
      <w:proofErr w:type="gramEnd"/>
      <w:r w:rsidRPr="00914765">
        <w:rPr>
          <w:rFonts w:ascii="Times New Roman" w:eastAsia="Times New Roman" w:hAnsi="Times New Roman" w:cs="Times New Roman"/>
          <w:sz w:val="28"/>
          <w:szCs w:val="28"/>
        </w:rPr>
        <w:t xml:space="preserve"> ФНС России. </w:t>
      </w:r>
      <w:proofErr w:type="spellStart"/>
      <w:r w:rsidRPr="00914765">
        <w:rPr>
          <w:rFonts w:ascii="Times New Roman" w:eastAsia="Times New Roman" w:hAnsi="Times New Roman" w:cs="Times New Roman"/>
          <w:sz w:val="28"/>
          <w:szCs w:val="28"/>
        </w:rPr>
        <w:t>Госуслуги</w:t>
      </w:r>
      <w:proofErr w:type="spellEnd"/>
      <w:r w:rsidRPr="00914765">
        <w:rPr>
          <w:rFonts w:ascii="Times New Roman" w:eastAsia="Times New Roman" w:hAnsi="Times New Roman" w:cs="Times New Roman"/>
          <w:sz w:val="28"/>
          <w:szCs w:val="28"/>
        </w:rPr>
        <w:t xml:space="preserve"> через ЕПГУ.</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9) Новый порядок применения контрольно-кассовой техники в соответствии с требованиями Федерального закона от 03.07.2016 № 290-ФЗ «О внесении изменений в Федеральный закон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10) Утверждение плана работы Координационного совета по инвестициям и раз-витию малого и среднего предпринимательства городском округе </w:t>
      </w:r>
      <w:proofErr w:type="gramStart"/>
      <w:r w:rsidRPr="00914765">
        <w:rPr>
          <w:rFonts w:ascii="Times New Roman" w:eastAsia="Times New Roman" w:hAnsi="Times New Roman" w:cs="Times New Roman"/>
          <w:sz w:val="28"/>
          <w:szCs w:val="28"/>
        </w:rPr>
        <w:t>Верхотурский</w:t>
      </w:r>
      <w:proofErr w:type="gramEnd"/>
      <w:r w:rsidRPr="00914765">
        <w:rPr>
          <w:rFonts w:ascii="Times New Roman" w:eastAsia="Times New Roman" w:hAnsi="Times New Roman" w:cs="Times New Roman"/>
          <w:sz w:val="28"/>
          <w:szCs w:val="28"/>
        </w:rPr>
        <w:t xml:space="preserve"> на 2 полугодие 2019г.;</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11) Внесение предложений в План </w:t>
      </w:r>
      <w:proofErr w:type="gramStart"/>
      <w:r w:rsidRPr="00914765">
        <w:rPr>
          <w:rFonts w:ascii="Times New Roman" w:eastAsia="Times New Roman" w:hAnsi="Times New Roman" w:cs="Times New Roman"/>
          <w:sz w:val="28"/>
          <w:szCs w:val="28"/>
        </w:rPr>
        <w:t>проведения экспертизы нормативных правовых актов оценки регулирующего воздействия городского округа</w:t>
      </w:r>
      <w:proofErr w:type="gramEnd"/>
      <w:r w:rsidRPr="00914765">
        <w:rPr>
          <w:rFonts w:ascii="Times New Roman" w:eastAsia="Times New Roman" w:hAnsi="Times New Roman" w:cs="Times New Roman"/>
          <w:sz w:val="28"/>
          <w:szCs w:val="28"/>
        </w:rPr>
        <w:t xml:space="preserve"> Верхотурский на 2020г.; </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12) Рассмотрение предложений в проект Плана проведения ярмарок на территории городского округа Верхотурский в 2020году;</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13) О результатах </w:t>
      </w:r>
      <w:proofErr w:type="gramStart"/>
      <w:r w:rsidRPr="00914765">
        <w:rPr>
          <w:rFonts w:ascii="Times New Roman" w:eastAsia="Times New Roman" w:hAnsi="Times New Roman" w:cs="Times New Roman"/>
          <w:sz w:val="28"/>
          <w:szCs w:val="28"/>
        </w:rPr>
        <w:t>работы Фонда поддержки малого предпринимательства городского округа</w:t>
      </w:r>
      <w:proofErr w:type="gramEnd"/>
      <w:r w:rsidRPr="00914765">
        <w:rPr>
          <w:rFonts w:ascii="Times New Roman" w:eastAsia="Times New Roman" w:hAnsi="Times New Roman" w:cs="Times New Roman"/>
          <w:sz w:val="28"/>
          <w:szCs w:val="28"/>
        </w:rPr>
        <w:t xml:space="preserve"> Верхотурский, о мерах государственной поддержки малого и среднего предпринимательства;</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14) Содействие созданию субъектов малого и среднего предпринимательства в сельском хозяйстве (далее – МСП), сельскохозяйственных кооперативов (далее – СХК); повышения эффективности деятельности субъектов МСП, СХК и личных подсобных хозяйств (далее – ЛПХ); </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15) Организация систематической работы по повышению информированности граждан, ведущих ЛПХ, субъектов МСП о преимуществах объединения в СХК, консультированию населения по вопросам создания и развития предпринимательской деятельности в области сельского хозяйства.</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16) Основные изменения На-логового кодекса РФ по </w:t>
      </w:r>
      <w:proofErr w:type="spellStart"/>
      <w:r w:rsidRPr="00914765">
        <w:rPr>
          <w:rFonts w:ascii="Times New Roman" w:eastAsia="Times New Roman" w:hAnsi="Times New Roman" w:cs="Times New Roman"/>
          <w:sz w:val="28"/>
          <w:szCs w:val="28"/>
        </w:rPr>
        <w:t>спецрежимам</w:t>
      </w:r>
      <w:proofErr w:type="spellEnd"/>
      <w:r w:rsidRPr="00914765">
        <w:rPr>
          <w:rFonts w:ascii="Times New Roman" w:eastAsia="Times New Roman" w:hAnsi="Times New Roman" w:cs="Times New Roman"/>
          <w:sz w:val="28"/>
          <w:szCs w:val="28"/>
        </w:rPr>
        <w:t xml:space="preserve">, НДФЛ, </w:t>
      </w:r>
      <w:proofErr w:type="gramStart"/>
      <w:r w:rsidRPr="00914765">
        <w:rPr>
          <w:rFonts w:ascii="Times New Roman" w:eastAsia="Times New Roman" w:hAnsi="Times New Roman" w:cs="Times New Roman"/>
          <w:sz w:val="28"/>
          <w:szCs w:val="28"/>
        </w:rPr>
        <w:t>СВ</w:t>
      </w:r>
      <w:proofErr w:type="gramEnd"/>
      <w:r w:rsidRPr="00914765">
        <w:rPr>
          <w:rFonts w:ascii="Times New Roman" w:eastAsia="Times New Roman" w:hAnsi="Times New Roman" w:cs="Times New Roman"/>
          <w:sz w:val="28"/>
          <w:szCs w:val="28"/>
        </w:rPr>
        <w:t xml:space="preserve"> с 2020 года;</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lastRenderedPageBreak/>
        <w:t xml:space="preserve">17) Переход на ЕНВД и патентную систему в 2020-2021 годах. </w:t>
      </w:r>
      <w:proofErr w:type="gramStart"/>
      <w:r w:rsidRPr="00914765">
        <w:rPr>
          <w:rFonts w:ascii="Times New Roman" w:eastAsia="Times New Roman" w:hAnsi="Times New Roman" w:cs="Times New Roman"/>
          <w:sz w:val="28"/>
          <w:szCs w:val="28"/>
        </w:rPr>
        <w:t>Алгоритм переходного периода;</w:t>
      </w:r>
      <w:proofErr w:type="gramEnd"/>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18) О порядке предоставления отчетности в соответствии с изменениями, внесенными Федеральным законом от 28.11.2018г. № 444-ФЗ «О внесении изменений в Федеральный закон о бухгалтерском учете»;</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19) При каких операциях должен отбиваться кассовый чек по услугам ЖКХ при поступлении средств на расчетный счет (от физического лица – юридическому);</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20) Виды деятельности, которые освобождены от ККТ и кто может не применять ККТ;</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 xml:space="preserve">21) Господдержка, займы для малого и среднего бизнеса: льготные условия от 3,5 до 11,25% </w:t>
      </w:r>
      <w:proofErr w:type="gramStart"/>
      <w:r w:rsidRPr="00914765">
        <w:rPr>
          <w:rFonts w:ascii="Times New Roman" w:eastAsia="Times New Roman" w:hAnsi="Times New Roman" w:cs="Times New Roman"/>
          <w:sz w:val="28"/>
          <w:szCs w:val="28"/>
        </w:rPr>
        <w:t>годовых</w:t>
      </w:r>
      <w:proofErr w:type="gramEnd"/>
      <w:r w:rsidRPr="00914765">
        <w:rPr>
          <w:rFonts w:ascii="Times New Roman" w:eastAsia="Times New Roman" w:hAnsi="Times New Roman" w:cs="Times New Roman"/>
          <w:sz w:val="28"/>
          <w:szCs w:val="28"/>
        </w:rPr>
        <w:t>;</w:t>
      </w:r>
    </w:p>
    <w:p w:rsidR="00914765" w:rsidRPr="00914765" w:rsidRDefault="00914765" w:rsidP="00914765">
      <w:pPr>
        <w:shd w:val="clear" w:color="auto" w:fill="FFFFFF"/>
        <w:spacing w:after="0" w:line="240" w:lineRule="auto"/>
        <w:ind w:firstLine="708"/>
        <w:jc w:val="both"/>
        <w:rPr>
          <w:rFonts w:ascii="Times New Roman" w:eastAsia="Times New Roman" w:hAnsi="Times New Roman" w:cs="Times New Roman"/>
          <w:sz w:val="28"/>
          <w:szCs w:val="28"/>
        </w:rPr>
      </w:pPr>
      <w:r w:rsidRPr="00914765">
        <w:rPr>
          <w:rFonts w:ascii="Times New Roman" w:eastAsia="Times New Roman" w:hAnsi="Times New Roman" w:cs="Times New Roman"/>
          <w:sz w:val="28"/>
          <w:szCs w:val="28"/>
        </w:rPr>
        <w:t>22) Соблюдение на предприятиях торговли и общественного питания санитарных норм (угроза заболевания сальмонеллезом);</w:t>
      </w:r>
    </w:p>
    <w:p w:rsidR="00914765" w:rsidRDefault="00914765" w:rsidP="00914765">
      <w:pPr>
        <w:pStyle w:val="ab"/>
        <w:shd w:val="clear" w:color="auto" w:fill="FFFFFF"/>
        <w:spacing w:before="0" w:beforeAutospacing="0" w:after="0" w:afterAutospacing="0"/>
        <w:ind w:firstLine="709"/>
        <w:contextualSpacing/>
        <w:jc w:val="both"/>
        <w:rPr>
          <w:rFonts w:eastAsiaTheme="minorEastAsia"/>
          <w:color w:val="FF0000"/>
          <w:sz w:val="28"/>
          <w:szCs w:val="28"/>
        </w:rPr>
      </w:pPr>
      <w:r w:rsidRPr="00914765">
        <w:rPr>
          <w:sz w:val="28"/>
          <w:szCs w:val="28"/>
        </w:rPr>
        <w:t>23) Повышение уровня правовой грамотности среди субъектов предпринимательской деятельности (права и обязанности) в сфере защиты прав предпринимателей.</w:t>
      </w:r>
    </w:p>
    <w:p w:rsidR="00794667" w:rsidRDefault="00794667" w:rsidP="00D57580">
      <w:pPr>
        <w:pStyle w:val="ab"/>
        <w:shd w:val="clear" w:color="auto" w:fill="FFFFFF"/>
        <w:spacing w:before="0" w:beforeAutospacing="0" w:after="0" w:afterAutospacing="0"/>
        <w:ind w:firstLine="34"/>
        <w:contextualSpacing/>
        <w:jc w:val="both"/>
        <w:rPr>
          <w:rFonts w:eastAsiaTheme="minorEastAsia"/>
          <w:sz w:val="28"/>
          <w:szCs w:val="28"/>
        </w:rPr>
      </w:pPr>
      <w:r w:rsidRPr="00A75AE7">
        <w:rPr>
          <w:sz w:val="28"/>
          <w:szCs w:val="28"/>
        </w:rPr>
        <w:t xml:space="preserve">          В целях формирования информационного пространства при осуществлении инвестиционной деятельности</w:t>
      </w:r>
      <w:r w:rsidR="00680A9D" w:rsidRPr="00A75AE7">
        <w:rPr>
          <w:sz w:val="28"/>
          <w:szCs w:val="28"/>
        </w:rPr>
        <w:t xml:space="preserve"> </w:t>
      </w:r>
      <w:r w:rsidRPr="00A75AE7">
        <w:rPr>
          <w:rStyle w:val="ae"/>
          <w:rFonts w:eastAsia="Calibri"/>
          <w:b w:val="0"/>
          <w:sz w:val="28"/>
          <w:szCs w:val="28"/>
        </w:rPr>
        <w:t xml:space="preserve">составлен Инвестиционный паспорт городского округа </w:t>
      </w:r>
      <w:r w:rsidR="00680A9D" w:rsidRPr="00A75AE7">
        <w:rPr>
          <w:rStyle w:val="ae"/>
          <w:rFonts w:eastAsia="Calibri"/>
          <w:b w:val="0"/>
          <w:sz w:val="28"/>
          <w:szCs w:val="28"/>
        </w:rPr>
        <w:t>Верхотурский з</w:t>
      </w:r>
      <w:r w:rsidRPr="00A75AE7">
        <w:rPr>
          <w:rStyle w:val="ae"/>
          <w:rFonts w:eastAsia="Calibri"/>
          <w:b w:val="0"/>
          <w:sz w:val="28"/>
          <w:szCs w:val="28"/>
        </w:rPr>
        <w:t>а 201</w:t>
      </w:r>
      <w:r w:rsidR="00A75AE7" w:rsidRPr="00A75AE7">
        <w:rPr>
          <w:rStyle w:val="ae"/>
          <w:rFonts w:eastAsia="Calibri"/>
          <w:b w:val="0"/>
          <w:sz w:val="28"/>
          <w:szCs w:val="28"/>
        </w:rPr>
        <w:t>8</w:t>
      </w:r>
      <w:r w:rsidRPr="00A75AE7">
        <w:rPr>
          <w:rStyle w:val="ae"/>
          <w:rFonts w:eastAsia="Calibri"/>
          <w:b w:val="0"/>
          <w:sz w:val="28"/>
          <w:szCs w:val="28"/>
        </w:rPr>
        <w:t xml:space="preserve"> год, размещен на сайте</w:t>
      </w:r>
      <w:r w:rsidR="00680A9D" w:rsidRPr="00A75AE7">
        <w:rPr>
          <w:rStyle w:val="ae"/>
          <w:rFonts w:eastAsia="Calibri"/>
          <w:b w:val="0"/>
          <w:sz w:val="28"/>
          <w:szCs w:val="28"/>
        </w:rPr>
        <w:t xml:space="preserve"> городского округа Верхотурский</w:t>
      </w:r>
      <w:r w:rsidRPr="00A75AE7">
        <w:rPr>
          <w:rStyle w:val="ae"/>
          <w:rFonts w:eastAsia="Calibri"/>
          <w:sz w:val="28"/>
          <w:szCs w:val="28"/>
        </w:rPr>
        <w:t xml:space="preserve"> </w:t>
      </w:r>
      <w:hyperlink r:id="rId9" w:history="1">
        <w:r w:rsidR="00680A9D" w:rsidRPr="00A75AE7">
          <w:rPr>
            <w:rFonts w:eastAsiaTheme="minorEastAsia"/>
            <w:sz w:val="28"/>
            <w:szCs w:val="28"/>
            <w:u w:val="single"/>
          </w:rPr>
          <w:t>http://adm-verhotury.ru/economy/invest/investpasport/</w:t>
        </w:r>
      </w:hyperlink>
      <w:r w:rsidRPr="00A75AE7">
        <w:rPr>
          <w:rStyle w:val="ae"/>
          <w:rFonts w:eastAsia="Calibri"/>
          <w:sz w:val="28"/>
          <w:szCs w:val="28"/>
        </w:rPr>
        <w:t xml:space="preserve">. </w:t>
      </w:r>
      <w:r w:rsidR="00217490" w:rsidRPr="00A75AE7">
        <w:rPr>
          <w:rStyle w:val="ae"/>
          <w:rFonts w:eastAsia="Calibri"/>
          <w:b w:val="0"/>
          <w:sz w:val="28"/>
          <w:szCs w:val="28"/>
        </w:rPr>
        <w:t xml:space="preserve">На сайте имеется возможность задать вопрос инвестиционному уполномоченному </w:t>
      </w:r>
      <w:hyperlink r:id="rId10" w:history="1">
        <w:r w:rsidR="00217490" w:rsidRPr="00A75AE7">
          <w:rPr>
            <w:rFonts w:eastAsiaTheme="minorEastAsia"/>
            <w:sz w:val="28"/>
            <w:szCs w:val="28"/>
            <w:u w:val="single"/>
          </w:rPr>
          <w:t>http://adm-verhotury.ru/economy/invest/investitsionnyij-upolnomochennyij/</w:t>
        </w:r>
      </w:hyperlink>
      <w:r w:rsidR="00217490" w:rsidRPr="00A75AE7">
        <w:rPr>
          <w:rFonts w:eastAsiaTheme="minorEastAsia"/>
          <w:sz w:val="28"/>
          <w:szCs w:val="28"/>
        </w:rPr>
        <w:t>.</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В течение 2019 г.  городской округ Верхотурский посетили 62089 человек</w:t>
      </w:r>
      <w:r>
        <w:rPr>
          <w:rFonts w:eastAsiaTheme="minorEastAsia"/>
          <w:sz w:val="28"/>
          <w:szCs w:val="28"/>
        </w:rPr>
        <w:t xml:space="preserve"> с целью туризма</w:t>
      </w:r>
      <w:r w:rsidRPr="00255898">
        <w:rPr>
          <w:rFonts w:eastAsiaTheme="minorEastAsia"/>
          <w:sz w:val="28"/>
          <w:szCs w:val="28"/>
        </w:rPr>
        <w:t xml:space="preserve">.  </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Благодаря инициативе Управления культуры, туризма и молодежной политики г. Верхотурье уже не первый год является местом проведения ряда событийных мероприятий, что способствует формированию положительного имиджа территории, как духовного и культурного центра. В течение 2019 г. проведены Верхотурская Рождественская ярмарка, Народные гуляния «Масленичные гуляния или верхотурские забавы 2019», фестиваль «Верхотурские Троицкие гулянья»; «</w:t>
      </w:r>
      <w:proofErr w:type="spellStart"/>
      <w:r w:rsidRPr="00255898">
        <w:rPr>
          <w:rFonts w:eastAsiaTheme="minorEastAsia"/>
          <w:sz w:val="28"/>
          <w:szCs w:val="28"/>
        </w:rPr>
        <w:t>Симеоновская</w:t>
      </w:r>
      <w:proofErr w:type="spellEnd"/>
      <w:r w:rsidRPr="00255898">
        <w:rPr>
          <w:rFonts w:eastAsiaTheme="minorEastAsia"/>
          <w:sz w:val="28"/>
          <w:szCs w:val="28"/>
        </w:rPr>
        <w:t xml:space="preserve"> ярмарка»; ярмарка «Красногорский </w:t>
      </w:r>
      <w:proofErr w:type="spellStart"/>
      <w:r w:rsidRPr="00255898">
        <w:rPr>
          <w:rFonts w:eastAsiaTheme="minorEastAsia"/>
          <w:sz w:val="28"/>
          <w:szCs w:val="28"/>
        </w:rPr>
        <w:t>торжок</w:t>
      </w:r>
      <w:proofErr w:type="spellEnd"/>
      <w:r w:rsidRPr="00255898">
        <w:rPr>
          <w:rFonts w:eastAsiaTheme="minorEastAsia"/>
          <w:sz w:val="28"/>
          <w:szCs w:val="28"/>
        </w:rPr>
        <w:t xml:space="preserve">», цикл православных праздников памяти Святого </w:t>
      </w:r>
      <w:proofErr w:type="spellStart"/>
      <w:r w:rsidRPr="00255898">
        <w:rPr>
          <w:rFonts w:eastAsiaTheme="minorEastAsia"/>
          <w:sz w:val="28"/>
          <w:szCs w:val="28"/>
        </w:rPr>
        <w:t>Симеона</w:t>
      </w:r>
      <w:proofErr w:type="spellEnd"/>
      <w:r w:rsidRPr="00255898">
        <w:rPr>
          <w:rFonts w:eastAsiaTheme="minorEastAsia"/>
          <w:sz w:val="28"/>
          <w:szCs w:val="28"/>
        </w:rPr>
        <w:t xml:space="preserve"> Верхотурского, престольные, традиционные крестные ходы. В событийных мероприятиях 2019 г.  приняли участие   17255 человек.</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 xml:space="preserve">23 апреля делегация городского округа </w:t>
      </w:r>
      <w:proofErr w:type="gramStart"/>
      <w:r w:rsidRPr="00255898">
        <w:rPr>
          <w:rFonts w:eastAsiaTheme="minorEastAsia"/>
          <w:sz w:val="28"/>
          <w:szCs w:val="28"/>
        </w:rPr>
        <w:t>Верхотурский</w:t>
      </w:r>
      <w:proofErr w:type="gramEnd"/>
      <w:r w:rsidRPr="00255898">
        <w:rPr>
          <w:rFonts w:eastAsiaTheme="minorEastAsia"/>
          <w:sz w:val="28"/>
          <w:szCs w:val="28"/>
        </w:rPr>
        <w:t xml:space="preserve"> приняла участие в программе международных и межрегиональных мероприятий в рамках проекта «Маршрутами Великой Северной экспедиции» в г. Оса Пермского края. В рамках встречи было подписано Соглашение о культурном сотрудничестве между </w:t>
      </w:r>
      <w:proofErr w:type="spellStart"/>
      <w:r w:rsidRPr="00255898">
        <w:rPr>
          <w:rFonts w:eastAsiaTheme="minorEastAsia"/>
          <w:sz w:val="28"/>
          <w:szCs w:val="28"/>
        </w:rPr>
        <w:t>Осинским</w:t>
      </w:r>
      <w:proofErr w:type="spellEnd"/>
      <w:r w:rsidRPr="00255898">
        <w:rPr>
          <w:rFonts w:eastAsiaTheme="minorEastAsia"/>
          <w:sz w:val="28"/>
          <w:szCs w:val="28"/>
        </w:rPr>
        <w:t xml:space="preserve"> муниципальным районом Пермского края и городом Верхотурье Свердловской области.  </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 xml:space="preserve">В День города 10 августа 2019 года, в рамках реализации Соглашения о культурном сотрудничестве и международного проекта «Маршрутами Великой Северной экспедиции», жители Пермского края передали в дар Верхотурью копию 2-фунтовой пушки. Копия орудия изготовлена на </w:t>
      </w:r>
      <w:proofErr w:type="spellStart"/>
      <w:r w:rsidRPr="00255898">
        <w:rPr>
          <w:rFonts w:eastAsiaTheme="minorEastAsia"/>
          <w:sz w:val="28"/>
          <w:szCs w:val="28"/>
        </w:rPr>
        <w:t>Осинском</w:t>
      </w:r>
      <w:proofErr w:type="spellEnd"/>
      <w:r w:rsidRPr="00255898">
        <w:rPr>
          <w:rFonts w:eastAsiaTheme="minorEastAsia"/>
          <w:sz w:val="28"/>
          <w:szCs w:val="28"/>
        </w:rPr>
        <w:t xml:space="preserve"> машиностроительном заводе при участии издательства «</w:t>
      </w:r>
      <w:proofErr w:type="spellStart"/>
      <w:r w:rsidRPr="00255898">
        <w:rPr>
          <w:rFonts w:eastAsiaTheme="minorEastAsia"/>
          <w:sz w:val="28"/>
          <w:szCs w:val="28"/>
        </w:rPr>
        <w:t>Маматов</w:t>
      </w:r>
      <w:proofErr w:type="spellEnd"/>
      <w:r w:rsidRPr="00255898">
        <w:rPr>
          <w:rFonts w:eastAsiaTheme="minorEastAsia"/>
          <w:sz w:val="28"/>
          <w:szCs w:val="28"/>
        </w:rPr>
        <w:t xml:space="preserve">», ООО СК </w:t>
      </w:r>
      <w:r w:rsidRPr="00255898">
        <w:rPr>
          <w:rFonts w:eastAsiaTheme="minorEastAsia"/>
          <w:sz w:val="28"/>
          <w:szCs w:val="28"/>
        </w:rPr>
        <w:lastRenderedPageBreak/>
        <w:t>«БЭЙС УРАЛ», Каменск-Уральского краеведческого музея, Администрации городского округа Верхотурский. Копия пушки установлена в парке Центра культуры.</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 xml:space="preserve">25 - 26 апреля в Екатеринбурге прошел Международный туристический форум «Большой Урал – 2019». В масштабном мероприятии приняла участие и делегация городского округа </w:t>
      </w:r>
      <w:proofErr w:type="gramStart"/>
      <w:r w:rsidRPr="00255898">
        <w:rPr>
          <w:rFonts w:eastAsiaTheme="minorEastAsia"/>
          <w:sz w:val="28"/>
          <w:szCs w:val="28"/>
        </w:rPr>
        <w:t>Верхотурский</w:t>
      </w:r>
      <w:proofErr w:type="gramEnd"/>
      <w:r w:rsidRPr="00255898">
        <w:rPr>
          <w:rFonts w:eastAsiaTheme="minorEastAsia"/>
          <w:sz w:val="28"/>
          <w:szCs w:val="28"/>
        </w:rPr>
        <w:t>.  В рамках презентации муниципальных образований «Маршруты по Уралу. Весна – лето 2019» было представлено театрализованное представление о г. Верхотурье - городе, в котором удивительным образом переплелись история Урала и святыни православия, подготовленное сотрудниками Верхотурского историко – архитектурного музея совместно с Народным коллективом русской песни «Калинушка» МБУК «Центр культуры».</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 xml:space="preserve">18 июня г. Верхотурье по поручению посла КНР в России посетил вице – консул генерального консульства Китайской Народной Республики в г. Екатеринбурге господин Ши </w:t>
      </w:r>
      <w:proofErr w:type="spellStart"/>
      <w:r w:rsidRPr="00255898">
        <w:rPr>
          <w:rFonts w:eastAsiaTheme="minorEastAsia"/>
          <w:sz w:val="28"/>
          <w:szCs w:val="28"/>
        </w:rPr>
        <w:t>Тяньцзя</w:t>
      </w:r>
      <w:proofErr w:type="spellEnd"/>
      <w:r w:rsidRPr="00255898">
        <w:rPr>
          <w:rFonts w:eastAsiaTheme="minorEastAsia"/>
          <w:sz w:val="28"/>
          <w:szCs w:val="28"/>
        </w:rPr>
        <w:t>. Вице-консул посетил памятник китайским добровольцам, погибшим в годы Гражданской войны. В ходе встречи господин Ши был рассмотрен ряд актуальных вопросов, касающихся аспектов сохранения, ухода и восстановления захоронения, установления имен погибших солдат-китайцев с целью увековечения памяти воинов. Кроме того, вице-консул выделил важность взаимодействия в реализации культурных и туристических проектов. Одним из таких начинаний может стать заключение Соглашения о культурном и туристическом сотрудничестве и взаимодействии в сфере развития «красного» туризма между городом Верхотурьем и Китайской Народной Республикой.</w:t>
      </w:r>
    </w:p>
    <w:p w:rsidR="00255898" w:rsidRPr="00255898" w:rsidRDefault="00255898" w:rsidP="00255898">
      <w:pPr>
        <w:pStyle w:val="ab"/>
        <w:shd w:val="clear" w:color="auto" w:fill="FFFFFF"/>
        <w:spacing w:after="0"/>
        <w:ind w:firstLine="708"/>
        <w:contextualSpacing/>
        <w:jc w:val="both"/>
        <w:rPr>
          <w:rFonts w:eastAsiaTheme="minorEastAsia"/>
          <w:sz w:val="28"/>
          <w:szCs w:val="28"/>
        </w:rPr>
      </w:pPr>
      <w:r w:rsidRPr="00255898">
        <w:rPr>
          <w:rFonts w:eastAsiaTheme="minorEastAsia"/>
          <w:sz w:val="28"/>
          <w:szCs w:val="28"/>
        </w:rPr>
        <w:t xml:space="preserve">Продолжается реализация проекта китайско-российского сотрудничества в сфере искусства.  С 1 по 10 августа в город вновь приехали художники из Китая – преподаватели различных учебных заведений в рамках соглашения о сотрудничестве между пекинским журналом «Современная живопись маслом» и Уральским государственным архитектурно-художественным университетом.   Выставка с художественными работами о Верхотурье демонстрировалась в Пекине. </w:t>
      </w:r>
    </w:p>
    <w:p w:rsidR="00255898" w:rsidRDefault="00255898" w:rsidP="00255898">
      <w:pPr>
        <w:pStyle w:val="ab"/>
        <w:shd w:val="clear" w:color="auto" w:fill="FFFFFF"/>
        <w:spacing w:after="0"/>
        <w:ind w:firstLine="708"/>
        <w:contextualSpacing/>
        <w:jc w:val="both"/>
        <w:rPr>
          <w:rFonts w:eastAsiaTheme="minorEastAsia"/>
          <w:sz w:val="28"/>
          <w:szCs w:val="28"/>
        </w:rPr>
      </w:pPr>
      <w:proofErr w:type="gramStart"/>
      <w:r w:rsidRPr="00255898">
        <w:rPr>
          <w:rFonts w:eastAsiaTheme="minorEastAsia"/>
          <w:sz w:val="28"/>
          <w:szCs w:val="28"/>
        </w:rPr>
        <w:t xml:space="preserve">В целях формирования имиджа Верхотурского городского округа как привлекательной туристской территории, его продвижения на российском и международном туристских рынках организованы съемки передачи «Территории» телеканал «РБК-Екатеринбург» (15-16 июня); и съемки картины «Романтики тропы Святого </w:t>
      </w:r>
      <w:proofErr w:type="spellStart"/>
      <w:r w:rsidRPr="00255898">
        <w:rPr>
          <w:rFonts w:eastAsiaTheme="minorEastAsia"/>
          <w:sz w:val="28"/>
          <w:szCs w:val="28"/>
        </w:rPr>
        <w:t>Симеона</w:t>
      </w:r>
      <w:proofErr w:type="spellEnd"/>
      <w:r w:rsidRPr="00255898">
        <w:rPr>
          <w:rFonts w:eastAsiaTheme="minorEastAsia"/>
          <w:sz w:val="28"/>
          <w:szCs w:val="28"/>
        </w:rPr>
        <w:t>» кинокомпании «АТК – СТУДИО», г. С. - Петербург (22-25 июня).</w:t>
      </w:r>
      <w:proofErr w:type="gramEnd"/>
    </w:p>
    <w:p w:rsidR="007408CD" w:rsidRPr="00255898" w:rsidRDefault="007408CD" w:rsidP="00255898">
      <w:pPr>
        <w:pStyle w:val="ab"/>
        <w:shd w:val="clear" w:color="auto" w:fill="FFFFFF"/>
        <w:spacing w:after="0"/>
        <w:ind w:firstLine="708"/>
        <w:contextualSpacing/>
        <w:jc w:val="both"/>
        <w:rPr>
          <w:rFonts w:eastAsiaTheme="minorEastAsia"/>
          <w:sz w:val="28"/>
          <w:szCs w:val="28"/>
        </w:rPr>
      </w:pPr>
      <w:r>
        <w:rPr>
          <w:rFonts w:eastAsiaTheme="minorEastAsia"/>
          <w:sz w:val="28"/>
          <w:szCs w:val="28"/>
        </w:rPr>
        <w:t>С</w:t>
      </w:r>
      <w:r w:rsidRPr="007408CD">
        <w:rPr>
          <w:rFonts w:eastAsiaTheme="minorEastAsia"/>
          <w:sz w:val="28"/>
          <w:szCs w:val="28"/>
        </w:rPr>
        <w:t xml:space="preserve">остоялся премьерный показ фильма «36 верст к Богу». Картина режиссера Николая </w:t>
      </w:r>
      <w:proofErr w:type="spellStart"/>
      <w:r w:rsidRPr="007408CD">
        <w:rPr>
          <w:rFonts w:eastAsiaTheme="minorEastAsia"/>
          <w:sz w:val="28"/>
          <w:szCs w:val="28"/>
        </w:rPr>
        <w:t>Кожицева</w:t>
      </w:r>
      <w:proofErr w:type="spellEnd"/>
      <w:r w:rsidRPr="007408CD">
        <w:rPr>
          <w:rFonts w:eastAsiaTheme="minorEastAsia"/>
          <w:sz w:val="28"/>
          <w:szCs w:val="28"/>
        </w:rPr>
        <w:t xml:space="preserve"> рассказывает о жизни православного святого </w:t>
      </w:r>
      <w:proofErr w:type="spellStart"/>
      <w:r w:rsidRPr="007408CD">
        <w:rPr>
          <w:rFonts w:eastAsiaTheme="minorEastAsia"/>
          <w:sz w:val="28"/>
          <w:szCs w:val="28"/>
        </w:rPr>
        <w:t>Симеона</w:t>
      </w:r>
      <w:proofErr w:type="spellEnd"/>
      <w:r w:rsidRPr="007408CD">
        <w:rPr>
          <w:rFonts w:eastAsiaTheme="minorEastAsia"/>
          <w:sz w:val="28"/>
          <w:szCs w:val="28"/>
        </w:rPr>
        <w:t xml:space="preserve"> Верхотурского. Эта документальная лента снята по благословению Владыки Кирилла, при поддержке правительства Свердловской области и Уральского оптико-механического завода.</w:t>
      </w:r>
    </w:p>
    <w:p w:rsidR="00255898" w:rsidRDefault="00255898" w:rsidP="00255898">
      <w:pPr>
        <w:pStyle w:val="ab"/>
        <w:shd w:val="clear" w:color="auto" w:fill="FFFFFF"/>
        <w:spacing w:before="0" w:beforeAutospacing="0" w:after="0" w:afterAutospacing="0"/>
        <w:ind w:firstLine="708"/>
        <w:contextualSpacing/>
        <w:jc w:val="both"/>
        <w:rPr>
          <w:rFonts w:eastAsiaTheme="minorEastAsia"/>
          <w:sz w:val="28"/>
          <w:szCs w:val="28"/>
        </w:rPr>
      </w:pPr>
      <w:r w:rsidRPr="00255898">
        <w:rPr>
          <w:rFonts w:eastAsiaTheme="minorEastAsia"/>
          <w:sz w:val="28"/>
          <w:szCs w:val="28"/>
        </w:rPr>
        <w:t xml:space="preserve">В ноябре заключено Соглашение о сотрудничестве в сфере культуры и туризма между </w:t>
      </w:r>
      <w:proofErr w:type="spellStart"/>
      <w:r w:rsidRPr="00255898">
        <w:rPr>
          <w:rFonts w:eastAsiaTheme="minorEastAsia"/>
          <w:sz w:val="28"/>
          <w:szCs w:val="28"/>
        </w:rPr>
        <w:t>Североуральским</w:t>
      </w:r>
      <w:proofErr w:type="spellEnd"/>
      <w:r w:rsidRPr="00255898">
        <w:rPr>
          <w:rFonts w:eastAsiaTheme="minorEastAsia"/>
          <w:sz w:val="28"/>
          <w:szCs w:val="28"/>
        </w:rPr>
        <w:t xml:space="preserve"> городским округом и городским округом </w:t>
      </w:r>
      <w:proofErr w:type="gramStart"/>
      <w:r w:rsidRPr="00255898">
        <w:rPr>
          <w:rFonts w:eastAsiaTheme="minorEastAsia"/>
          <w:sz w:val="28"/>
          <w:szCs w:val="28"/>
        </w:rPr>
        <w:t>Верхотурский</w:t>
      </w:r>
      <w:proofErr w:type="gramEnd"/>
      <w:r w:rsidRPr="00255898">
        <w:rPr>
          <w:rFonts w:eastAsiaTheme="minorEastAsia"/>
          <w:sz w:val="28"/>
          <w:szCs w:val="28"/>
        </w:rPr>
        <w:t>.</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lang w:eastAsia="en-US"/>
        </w:rPr>
        <w:t>В рамках национального проекта «Жилье и городская среда» в</w:t>
      </w:r>
      <w:r w:rsidRPr="007408CD">
        <w:rPr>
          <w:rFonts w:ascii="Times New Roman" w:eastAsiaTheme="minorHAnsi" w:hAnsi="Times New Roman" w:cs="Times New Roman"/>
          <w:sz w:val="28"/>
          <w:szCs w:val="28"/>
          <w:shd w:val="clear" w:color="auto" w:fill="FFFFFF"/>
          <w:lang w:eastAsia="en-US"/>
        </w:rPr>
        <w:t xml:space="preserve"> 2019 году завершено строительство газораспределительных сетей в заречной части города </w:t>
      </w:r>
      <w:r w:rsidRPr="007408CD">
        <w:rPr>
          <w:rFonts w:ascii="Times New Roman" w:eastAsiaTheme="minorHAnsi" w:hAnsi="Times New Roman" w:cs="Times New Roman"/>
          <w:sz w:val="28"/>
          <w:szCs w:val="28"/>
          <w:shd w:val="clear" w:color="auto" w:fill="FFFFFF"/>
          <w:lang w:eastAsia="en-US"/>
        </w:rPr>
        <w:lastRenderedPageBreak/>
        <w:t>Верхотурье протяженностью 13 км 500 метров, имеется возможность подключить 308 потребителей.</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Начато строительство распределительных газовых сетей в районе Химзавод протяженностью 4 км 700 метров. Инвестиционный проект направлен на возможность подключения 158 домовладений.</w:t>
      </w:r>
    </w:p>
    <w:p w:rsidR="007408CD" w:rsidRPr="007408CD" w:rsidRDefault="007408CD" w:rsidP="007408CD">
      <w:pPr>
        <w:spacing w:after="0" w:line="240" w:lineRule="auto"/>
        <w:ind w:firstLine="708"/>
        <w:jc w:val="both"/>
        <w:rPr>
          <w:rFonts w:eastAsiaTheme="minorHAnsi"/>
          <w:sz w:val="28"/>
          <w:szCs w:val="28"/>
          <w:lang w:eastAsia="en-US"/>
        </w:rPr>
      </w:pPr>
      <w:r w:rsidRPr="007408CD">
        <w:rPr>
          <w:rFonts w:ascii="Times New Roman" w:eastAsiaTheme="minorHAnsi" w:hAnsi="Times New Roman" w:cs="Times New Roman"/>
          <w:sz w:val="28"/>
          <w:szCs w:val="28"/>
          <w:shd w:val="clear" w:color="auto" w:fill="FFFFFF"/>
          <w:lang w:eastAsia="en-US"/>
        </w:rPr>
        <w:t>Разрабатывается прое</w:t>
      </w:r>
      <w:proofErr w:type="gramStart"/>
      <w:r w:rsidRPr="007408CD">
        <w:rPr>
          <w:rFonts w:ascii="Times New Roman" w:eastAsiaTheme="minorHAnsi" w:hAnsi="Times New Roman" w:cs="Times New Roman"/>
          <w:sz w:val="28"/>
          <w:szCs w:val="28"/>
          <w:shd w:val="clear" w:color="auto" w:fill="FFFFFF"/>
          <w:lang w:eastAsia="en-US"/>
        </w:rPr>
        <w:t>кт стр</w:t>
      </w:r>
      <w:proofErr w:type="gramEnd"/>
      <w:r w:rsidRPr="007408CD">
        <w:rPr>
          <w:rFonts w:ascii="Times New Roman" w:eastAsiaTheme="minorHAnsi" w:hAnsi="Times New Roman" w:cs="Times New Roman"/>
          <w:sz w:val="28"/>
          <w:szCs w:val="28"/>
          <w:shd w:val="clear" w:color="auto" w:fill="FFFFFF"/>
          <w:lang w:eastAsia="en-US"/>
        </w:rPr>
        <w:t>оительства газораспределительных сетей в п. Привокзальный протяженностью 6,1 км в поселке Привокзальный.</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 xml:space="preserve">Проведен ремонт сетей водоснабжения в селе </w:t>
      </w:r>
      <w:proofErr w:type="spellStart"/>
      <w:r w:rsidRPr="007408CD">
        <w:rPr>
          <w:rFonts w:ascii="Times New Roman" w:eastAsiaTheme="minorHAnsi" w:hAnsi="Times New Roman" w:cs="Times New Roman"/>
          <w:sz w:val="28"/>
          <w:szCs w:val="28"/>
          <w:shd w:val="clear" w:color="auto" w:fill="FFFFFF"/>
          <w:lang w:eastAsia="en-US"/>
        </w:rPr>
        <w:t>Кордюково</w:t>
      </w:r>
      <w:proofErr w:type="spellEnd"/>
      <w:r w:rsidRPr="007408CD">
        <w:rPr>
          <w:rFonts w:ascii="Times New Roman" w:eastAsiaTheme="minorHAnsi" w:hAnsi="Times New Roman" w:cs="Times New Roman"/>
          <w:sz w:val="28"/>
          <w:szCs w:val="28"/>
          <w:shd w:val="clear" w:color="auto" w:fill="FFFFFF"/>
          <w:lang w:eastAsia="en-US"/>
        </w:rPr>
        <w:t xml:space="preserve"> протяженностью более 5 километров, дополнительно подключено к централизованному водоснабжению около 20 домовладений.</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В Доме отдыха «</w:t>
      </w:r>
      <w:proofErr w:type="spellStart"/>
      <w:r w:rsidRPr="007408CD">
        <w:rPr>
          <w:rFonts w:ascii="Times New Roman" w:eastAsiaTheme="minorHAnsi" w:hAnsi="Times New Roman" w:cs="Times New Roman"/>
          <w:sz w:val="28"/>
          <w:szCs w:val="28"/>
          <w:shd w:val="clear" w:color="auto" w:fill="FFFFFF"/>
          <w:lang w:eastAsia="en-US"/>
        </w:rPr>
        <w:t>Актай</w:t>
      </w:r>
      <w:proofErr w:type="spellEnd"/>
      <w:r w:rsidRPr="007408CD">
        <w:rPr>
          <w:rFonts w:ascii="Times New Roman" w:eastAsiaTheme="minorHAnsi" w:hAnsi="Times New Roman" w:cs="Times New Roman"/>
          <w:sz w:val="28"/>
          <w:szCs w:val="28"/>
          <w:shd w:val="clear" w:color="auto" w:fill="FFFFFF"/>
          <w:lang w:eastAsia="en-US"/>
        </w:rPr>
        <w:t>» проведен ремонт наружных сетей канализации с установкой очистных сооружений мощностью переработки 30 кубических метров в сутки.</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За счет средств</w:t>
      </w:r>
      <w:r w:rsidRPr="007408CD">
        <w:rPr>
          <w:rFonts w:eastAsiaTheme="minorHAnsi"/>
          <w:sz w:val="28"/>
          <w:szCs w:val="28"/>
          <w:lang w:eastAsia="en-US"/>
        </w:rPr>
        <w:t xml:space="preserve"> </w:t>
      </w:r>
      <w:r w:rsidRPr="007408CD">
        <w:rPr>
          <w:rFonts w:ascii="Times New Roman" w:eastAsiaTheme="minorHAnsi" w:hAnsi="Times New Roman" w:cs="Times New Roman"/>
          <w:sz w:val="28"/>
          <w:szCs w:val="28"/>
          <w:shd w:val="clear" w:color="auto" w:fill="FFFFFF"/>
          <w:lang w:eastAsia="en-US"/>
        </w:rPr>
        <w:t>резервного фонда Правительства Свердловской области проведен ремонт</w:t>
      </w:r>
      <w:r w:rsidRPr="007408CD">
        <w:rPr>
          <w:rFonts w:eastAsiaTheme="minorHAnsi"/>
          <w:sz w:val="28"/>
          <w:szCs w:val="28"/>
          <w:lang w:eastAsia="en-US"/>
        </w:rPr>
        <w:t xml:space="preserve"> </w:t>
      </w:r>
      <w:r w:rsidRPr="007408CD">
        <w:rPr>
          <w:rFonts w:ascii="Times New Roman" w:eastAsiaTheme="minorHAnsi" w:hAnsi="Times New Roman" w:cs="Times New Roman"/>
          <w:sz w:val="28"/>
          <w:szCs w:val="28"/>
          <w:shd w:val="clear" w:color="auto" w:fill="FFFFFF"/>
          <w:lang w:eastAsia="en-US"/>
        </w:rPr>
        <w:t>12 км линий электропередач, заменены 300 опор и установлено две дополнительные трансформаторные подстанции. В результате улучшено качество электроснабжения в жилом районе ИК-53.</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За счет средств Фонда капитального ремонта Свердловской области проведен капитальный ремонт общего имущества многоквартирных домов на общую сумму около 9 миллионов рублей.</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t>В 2019 году особое внимание уделялось дорожному хозяйству. Выполнен ремонт автомобильных дорог в городе Верхотурье по улицам 8 Марта, 70 лет Октября и Ленина в рамках государственной программы по развитию дорожного хозяйства. В соответствии с заключенным контрактом на улице Ленина установлены остановочные комплексы. В поселке Привокзальном отремонтирована дорога по улице Пушкина за счет средств резервного фонда Правительства Свердловской области, а по улице Заводская проведен ремонт дороги за счет средств местного бюджета. В результате протяженность безопасных автомобильных дорог увеличилась почти на 6 км.</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Г</w:t>
      </w:r>
      <w:r w:rsidRPr="007408CD">
        <w:rPr>
          <w:rFonts w:ascii="Times New Roman" w:eastAsiaTheme="minorHAnsi" w:hAnsi="Times New Roman" w:cs="Times New Roman"/>
          <w:sz w:val="28"/>
          <w:szCs w:val="28"/>
          <w:shd w:val="clear" w:color="auto" w:fill="FFFFFF"/>
          <w:lang w:eastAsia="en-US"/>
        </w:rPr>
        <w:t>лавным событием года по праву стало</w:t>
      </w:r>
      <w:r w:rsidRPr="007408CD">
        <w:rPr>
          <w:rFonts w:eastAsiaTheme="minorHAnsi"/>
          <w:sz w:val="28"/>
          <w:szCs w:val="28"/>
          <w:lang w:eastAsia="en-US"/>
        </w:rPr>
        <w:t xml:space="preserve"> </w:t>
      </w:r>
      <w:r w:rsidRPr="007408CD">
        <w:rPr>
          <w:rFonts w:ascii="Times New Roman" w:eastAsiaTheme="minorHAnsi" w:hAnsi="Times New Roman" w:cs="Times New Roman"/>
          <w:sz w:val="28"/>
          <w:szCs w:val="28"/>
          <w:shd w:val="clear" w:color="auto" w:fill="FFFFFF"/>
          <w:lang w:eastAsia="en-US"/>
        </w:rPr>
        <w:t>благоустройство Центральной площади. Все жители наблюдают за реализацией этого масштабного проекта. Напомню, город Верхотурье имеет статус исторического поселения федерального значения. Нам удалось достойно представить Свердловскую область на Всероссийском конкурсе лучших проектов создания комфортной городской среды малых городов и исторических поселений и привлечь 54 миллиона рублей из федерального бюджета.</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proofErr w:type="gramStart"/>
      <w:r w:rsidRPr="007408CD">
        <w:rPr>
          <w:rFonts w:ascii="Times New Roman" w:eastAsiaTheme="minorHAnsi" w:hAnsi="Times New Roman" w:cs="Times New Roman"/>
          <w:sz w:val="28"/>
          <w:szCs w:val="28"/>
          <w:lang w:eastAsia="en-US"/>
        </w:rPr>
        <w:t xml:space="preserve">В 2019 году реализуется региональная адресная программа «Переселение граждан на территории Свердловской области из аварийного жилищного фонда», выкуплены </w:t>
      </w:r>
      <w:r>
        <w:rPr>
          <w:rFonts w:ascii="Times New Roman" w:eastAsiaTheme="minorHAnsi" w:hAnsi="Times New Roman" w:cs="Times New Roman"/>
          <w:sz w:val="28"/>
          <w:szCs w:val="28"/>
          <w:lang w:eastAsia="en-US"/>
        </w:rPr>
        <w:t>2</w:t>
      </w:r>
      <w:r w:rsidRPr="007408CD">
        <w:rPr>
          <w:rFonts w:ascii="Times New Roman" w:eastAsiaTheme="minorHAnsi" w:hAnsi="Times New Roman" w:cs="Times New Roman"/>
          <w:sz w:val="28"/>
          <w:szCs w:val="28"/>
          <w:lang w:eastAsia="en-US"/>
        </w:rPr>
        <w:t xml:space="preserve"> жилых помещени</w:t>
      </w:r>
      <w:r>
        <w:rPr>
          <w:rFonts w:ascii="Times New Roman" w:eastAsiaTheme="minorHAnsi" w:hAnsi="Times New Roman" w:cs="Times New Roman"/>
          <w:sz w:val="28"/>
          <w:szCs w:val="28"/>
          <w:lang w:eastAsia="en-US"/>
        </w:rPr>
        <w:t>я</w:t>
      </w:r>
      <w:r w:rsidRPr="007408CD">
        <w:rPr>
          <w:rFonts w:ascii="Times New Roman" w:eastAsiaTheme="minorHAnsi" w:hAnsi="Times New Roman" w:cs="Times New Roman"/>
          <w:sz w:val="28"/>
          <w:szCs w:val="28"/>
          <w:lang w:eastAsia="en-US"/>
        </w:rPr>
        <w:t xml:space="preserve"> у собственников в аварийном доме, а также приобретены в муниципальную собственность десять жилых помещений и предоставлены по договорам социального найма гражданам, подлежащим переселению из аварийных домов.</w:t>
      </w:r>
      <w:proofErr w:type="gramEnd"/>
      <w:r w:rsidRPr="007408CD">
        <w:rPr>
          <w:rFonts w:ascii="Times New Roman" w:eastAsiaTheme="minorHAnsi" w:hAnsi="Times New Roman" w:cs="Times New Roman"/>
          <w:sz w:val="28"/>
          <w:szCs w:val="28"/>
          <w:lang w:eastAsia="en-US"/>
        </w:rPr>
        <w:t xml:space="preserve"> В результате 29 жителей улучшили жилищные условия.</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lang w:eastAsia="en-US"/>
        </w:rPr>
        <w:t>В</w:t>
      </w:r>
      <w:r w:rsidRPr="007408CD">
        <w:rPr>
          <w:rFonts w:ascii="Times New Roman" w:eastAsiaTheme="minorHAnsi" w:hAnsi="Times New Roman" w:cs="Times New Roman"/>
          <w:sz w:val="28"/>
          <w:szCs w:val="28"/>
          <w:lang w:eastAsia="en-US"/>
        </w:rPr>
        <w:t xml:space="preserve">ведено </w:t>
      </w:r>
      <w:r w:rsidRPr="007408CD">
        <w:rPr>
          <w:rFonts w:ascii="Times New Roman" w:eastAsiaTheme="minorHAnsi" w:hAnsi="Times New Roman" w:cs="Times New Roman"/>
          <w:sz w:val="28"/>
          <w:szCs w:val="28"/>
          <w:shd w:val="clear" w:color="auto" w:fill="FFFFFF"/>
          <w:lang w:eastAsia="en-US"/>
        </w:rPr>
        <w:t xml:space="preserve">в эксплуатацию 14 жилых домов, общей площадью </w:t>
      </w:r>
      <w:r>
        <w:rPr>
          <w:rFonts w:ascii="Times New Roman" w:eastAsiaTheme="minorHAnsi" w:hAnsi="Times New Roman" w:cs="Times New Roman"/>
          <w:sz w:val="28"/>
          <w:szCs w:val="28"/>
          <w:shd w:val="clear" w:color="auto" w:fill="FFFFFF"/>
          <w:lang w:eastAsia="en-US"/>
        </w:rPr>
        <w:t>1847,9</w:t>
      </w:r>
      <w:r w:rsidRPr="007408CD">
        <w:rPr>
          <w:rFonts w:ascii="Times New Roman" w:eastAsiaTheme="minorHAnsi" w:hAnsi="Times New Roman" w:cs="Times New Roman"/>
          <w:sz w:val="28"/>
          <w:szCs w:val="28"/>
          <w:shd w:val="clear" w:color="auto" w:fill="FFFFFF"/>
          <w:lang w:eastAsia="en-US"/>
        </w:rPr>
        <w:t xml:space="preserve"> квадратных метров.</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shd w:val="clear" w:color="auto" w:fill="FFFFFF"/>
          <w:lang w:eastAsia="en-US"/>
        </w:rPr>
      </w:pPr>
      <w:r w:rsidRPr="007408CD">
        <w:rPr>
          <w:rFonts w:ascii="Times New Roman" w:eastAsiaTheme="minorHAnsi" w:hAnsi="Times New Roman" w:cs="Times New Roman"/>
          <w:sz w:val="28"/>
          <w:szCs w:val="28"/>
          <w:shd w:val="clear" w:color="auto" w:fill="FFFFFF"/>
          <w:lang w:eastAsia="en-US"/>
        </w:rPr>
        <w:lastRenderedPageBreak/>
        <w:t xml:space="preserve">В рамках реализации национального проекта «Экология» на территории городского округа </w:t>
      </w:r>
      <w:proofErr w:type="gramStart"/>
      <w:r w:rsidRPr="007408CD">
        <w:rPr>
          <w:rFonts w:ascii="Times New Roman" w:eastAsiaTheme="minorHAnsi" w:hAnsi="Times New Roman" w:cs="Times New Roman"/>
          <w:sz w:val="28"/>
          <w:szCs w:val="28"/>
          <w:shd w:val="clear" w:color="auto" w:fill="FFFFFF"/>
          <w:lang w:eastAsia="en-US"/>
        </w:rPr>
        <w:t>Верхотурский</w:t>
      </w:r>
      <w:proofErr w:type="gramEnd"/>
      <w:r w:rsidRPr="007408CD">
        <w:rPr>
          <w:rFonts w:ascii="Times New Roman" w:eastAsiaTheme="minorHAnsi" w:hAnsi="Times New Roman" w:cs="Times New Roman"/>
          <w:sz w:val="28"/>
          <w:szCs w:val="28"/>
          <w:shd w:val="clear" w:color="auto" w:fill="FFFFFF"/>
          <w:lang w:eastAsia="en-US"/>
        </w:rPr>
        <w:t xml:space="preserve"> приобретено 128 контейнеров для накопления ТКО, обустроено 23 контейнерных площадки. Администрацией совместно с АО «РИЦ» ведется прием граждан по разъяснению вопросов в сфере обращения с ТКО.</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Calibri" w:hAnsi="Times New Roman" w:cs="Times New Roman"/>
          <w:sz w:val="28"/>
          <w:szCs w:val="28"/>
          <w:lang w:eastAsia="en-US"/>
        </w:rPr>
        <w:t>В агропромышленном секторе</w:t>
      </w:r>
      <w:r w:rsidRPr="007408CD">
        <w:rPr>
          <w:rFonts w:ascii="Times New Roman" w:eastAsiaTheme="minorHAnsi" w:hAnsi="Times New Roman" w:cs="Times New Roman"/>
          <w:sz w:val="28"/>
          <w:szCs w:val="28"/>
          <w:lang w:eastAsia="en-US"/>
        </w:rPr>
        <w:t xml:space="preserve"> торжественно открыты 2 фермы на 400 голов КРС и доильно-молочный блок в селе </w:t>
      </w:r>
      <w:proofErr w:type="spellStart"/>
      <w:r w:rsidRPr="007408CD">
        <w:rPr>
          <w:rFonts w:ascii="Times New Roman" w:eastAsiaTheme="minorHAnsi" w:hAnsi="Times New Roman" w:cs="Times New Roman"/>
          <w:sz w:val="28"/>
          <w:szCs w:val="28"/>
          <w:lang w:eastAsia="en-US"/>
        </w:rPr>
        <w:t>Кордюково</w:t>
      </w:r>
      <w:proofErr w:type="spellEnd"/>
      <w:r w:rsidRPr="007408CD">
        <w:rPr>
          <w:rFonts w:ascii="Times New Roman" w:eastAsiaTheme="minorHAnsi" w:hAnsi="Times New Roman" w:cs="Times New Roman"/>
          <w:sz w:val="28"/>
          <w:szCs w:val="28"/>
          <w:lang w:eastAsia="en-US"/>
        </w:rPr>
        <w:t>. На открытии присутствовали почетные гости, в том числе первый заместитель Губернатора Свердловской области Алексей Орлов и министр агропромышленного комплекса и продовольствия Дмитрий Дегтярев. Благодаря директор</w:t>
      </w:r>
      <w:proofErr w:type="gramStart"/>
      <w:r w:rsidRPr="007408CD">
        <w:rPr>
          <w:rFonts w:ascii="Times New Roman" w:eastAsiaTheme="minorHAnsi" w:hAnsi="Times New Roman" w:cs="Times New Roman"/>
          <w:sz w:val="28"/>
          <w:szCs w:val="28"/>
          <w:lang w:eastAsia="en-US"/>
        </w:rPr>
        <w:t>у ООО</w:t>
      </w:r>
      <w:proofErr w:type="gramEnd"/>
      <w:r w:rsidRPr="007408CD">
        <w:rPr>
          <w:rFonts w:ascii="Times New Roman" w:eastAsiaTheme="minorHAnsi" w:hAnsi="Times New Roman" w:cs="Times New Roman"/>
          <w:sz w:val="28"/>
          <w:szCs w:val="28"/>
          <w:lang w:eastAsia="en-US"/>
        </w:rPr>
        <w:t xml:space="preserve"> «Нива» Ларисе Дерябиной и руководителю «Молочной благодати» Юрию Жукову этот крупный инвестиционный проект </w:t>
      </w:r>
      <w:proofErr w:type="spellStart"/>
      <w:r w:rsidRPr="007408CD">
        <w:rPr>
          <w:rFonts w:ascii="Times New Roman" w:eastAsiaTheme="minorHAnsi" w:hAnsi="Times New Roman" w:cs="Times New Roman"/>
          <w:sz w:val="28"/>
          <w:szCs w:val="28"/>
          <w:lang w:eastAsia="en-US"/>
        </w:rPr>
        <w:t>частно</w:t>
      </w:r>
      <w:proofErr w:type="spellEnd"/>
      <w:r w:rsidRPr="007408CD">
        <w:rPr>
          <w:rFonts w:ascii="Times New Roman" w:eastAsiaTheme="minorHAnsi" w:hAnsi="Times New Roman" w:cs="Times New Roman"/>
          <w:sz w:val="28"/>
          <w:szCs w:val="28"/>
          <w:lang w:eastAsia="en-US"/>
        </w:rPr>
        <w:t>-государственного партнерства завершился.</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Не снижая заданного темпа развития, ООО «Нива» в 2019 году с помощью господдержки приобрели  трактор, кормоуборочный комбайн и жатку для уборки трав.</w:t>
      </w:r>
    </w:p>
    <w:p w:rsidR="007408CD" w:rsidRPr="007408CD" w:rsidRDefault="007408CD" w:rsidP="007408CD">
      <w:pPr>
        <w:spacing w:after="0" w:line="240" w:lineRule="auto"/>
        <w:ind w:firstLine="708"/>
        <w:jc w:val="both"/>
        <w:rPr>
          <w:rFonts w:ascii="Times New Roman" w:eastAsia="Calibri" w:hAnsi="Times New Roman" w:cs="Times New Roman"/>
          <w:color w:val="000000"/>
          <w:sz w:val="28"/>
          <w:szCs w:val="28"/>
          <w:shd w:val="clear" w:color="auto" w:fill="FFFFFF"/>
          <w:lang w:eastAsia="en-US"/>
        </w:rPr>
      </w:pPr>
      <w:r w:rsidRPr="007408CD">
        <w:rPr>
          <w:rFonts w:ascii="Times New Roman" w:eastAsia="Calibri" w:hAnsi="Times New Roman" w:cs="Times New Roman"/>
          <w:color w:val="000000"/>
          <w:sz w:val="28"/>
          <w:szCs w:val="28"/>
          <w:shd w:val="clear" w:color="auto" w:fill="FFFFFF"/>
          <w:lang w:eastAsia="en-US"/>
        </w:rPr>
        <w:t xml:space="preserve">В деревне </w:t>
      </w:r>
      <w:proofErr w:type="spellStart"/>
      <w:r w:rsidRPr="007408CD">
        <w:rPr>
          <w:rFonts w:ascii="Times New Roman" w:eastAsia="Calibri" w:hAnsi="Times New Roman" w:cs="Times New Roman"/>
          <w:color w:val="000000"/>
          <w:sz w:val="28"/>
          <w:szCs w:val="28"/>
          <w:shd w:val="clear" w:color="auto" w:fill="FFFFFF"/>
          <w:lang w:eastAsia="en-US"/>
        </w:rPr>
        <w:t>Бурлева</w:t>
      </w:r>
      <w:proofErr w:type="spellEnd"/>
      <w:r w:rsidRPr="007408CD">
        <w:rPr>
          <w:rFonts w:ascii="Times New Roman" w:eastAsia="Calibri" w:hAnsi="Times New Roman" w:cs="Times New Roman"/>
          <w:color w:val="000000"/>
          <w:sz w:val="28"/>
          <w:szCs w:val="28"/>
          <w:shd w:val="clear" w:color="auto" w:fill="FFFFFF"/>
          <w:lang w:eastAsia="en-US"/>
        </w:rPr>
        <w:t xml:space="preserve"> открылся цех по производству гранулированного иван-чая. Совместными усилиями руководителя ООО «Вест» Бориса </w:t>
      </w:r>
      <w:proofErr w:type="spellStart"/>
      <w:r w:rsidRPr="007408CD">
        <w:rPr>
          <w:rFonts w:ascii="Times New Roman" w:eastAsia="Calibri" w:hAnsi="Times New Roman" w:cs="Times New Roman"/>
          <w:color w:val="000000"/>
          <w:sz w:val="28"/>
          <w:szCs w:val="28"/>
          <w:shd w:val="clear" w:color="auto" w:fill="FFFFFF"/>
          <w:lang w:eastAsia="en-US"/>
        </w:rPr>
        <w:t>Садчикова</w:t>
      </w:r>
      <w:proofErr w:type="spellEnd"/>
      <w:r w:rsidRPr="007408CD">
        <w:rPr>
          <w:rFonts w:ascii="Times New Roman" w:eastAsia="Calibri" w:hAnsi="Times New Roman" w:cs="Times New Roman"/>
          <w:color w:val="000000"/>
          <w:sz w:val="28"/>
          <w:szCs w:val="28"/>
          <w:shd w:val="clear" w:color="auto" w:fill="FFFFFF"/>
          <w:lang w:eastAsia="en-US"/>
        </w:rPr>
        <w:t xml:space="preserve"> и братии Свято-</w:t>
      </w:r>
      <w:proofErr w:type="spellStart"/>
      <w:r w:rsidRPr="007408CD">
        <w:rPr>
          <w:rFonts w:ascii="Times New Roman" w:eastAsia="Calibri" w:hAnsi="Times New Roman" w:cs="Times New Roman"/>
          <w:color w:val="000000"/>
          <w:sz w:val="28"/>
          <w:szCs w:val="28"/>
          <w:shd w:val="clear" w:color="auto" w:fill="FFFFFF"/>
          <w:lang w:eastAsia="en-US"/>
        </w:rPr>
        <w:t>Косьминской</w:t>
      </w:r>
      <w:proofErr w:type="spellEnd"/>
      <w:r w:rsidRPr="007408CD">
        <w:rPr>
          <w:rFonts w:ascii="Times New Roman" w:eastAsia="Calibri" w:hAnsi="Times New Roman" w:cs="Times New Roman"/>
          <w:color w:val="000000"/>
          <w:sz w:val="28"/>
          <w:szCs w:val="28"/>
          <w:shd w:val="clear" w:color="auto" w:fill="FFFFFF"/>
          <w:lang w:eastAsia="en-US"/>
        </w:rPr>
        <w:t xml:space="preserve"> пустыни при личном участии Министра инвестиций и развития Свердловской области Виктории Казаковой, удалось построить производственные линии с нуля. Технологию производства иван-чая создали совместно с Институтом исследования чая в индийском городе </w:t>
      </w:r>
      <w:proofErr w:type="spellStart"/>
      <w:r w:rsidRPr="007408CD">
        <w:rPr>
          <w:rFonts w:ascii="Times New Roman" w:eastAsia="Calibri" w:hAnsi="Times New Roman" w:cs="Times New Roman"/>
          <w:color w:val="000000"/>
          <w:sz w:val="28"/>
          <w:szCs w:val="28"/>
          <w:shd w:val="clear" w:color="auto" w:fill="FFFFFF"/>
          <w:lang w:eastAsia="en-US"/>
        </w:rPr>
        <w:t>Токлае</w:t>
      </w:r>
      <w:proofErr w:type="spellEnd"/>
      <w:r w:rsidRPr="007408CD">
        <w:rPr>
          <w:rFonts w:ascii="Times New Roman" w:eastAsia="Calibri" w:hAnsi="Times New Roman" w:cs="Times New Roman"/>
          <w:color w:val="000000"/>
          <w:sz w:val="28"/>
          <w:szCs w:val="28"/>
          <w:shd w:val="clear" w:color="auto" w:fill="FFFFFF"/>
          <w:lang w:eastAsia="en-US"/>
        </w:rPr>
        <w:t>, оборудование закупили в Калькутте.</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xml:space="preserve">Кроме этого, в 2019 году в городском округе </w:t>
      </w:r>
      <w:proofErr w:type="gramStart"/>
      <w:r w:rsidRPr="007408CD">
        <w:rPr>
          <w:rFonts w:ascii="Times New Roman" w:eastAsiaTheme="minorHAnsi" w:hAnsi="Times New Roman" w:cs="Times New Roman"/>
          <w:sz w:val="28"/>
          <w:szCs w:val="28"/>
          <w:lang w:eastAsia="en-US"/>
        </w:rPr>
        <w:t>Верхотурский</w:t>
      </w:r>
      <w:proofErr w:type="gramEnd"/>
      <w:r w:rsidRPr="007408CD">
        <w:rPr>
          <w:rFonts w:ascii="Times New Roman" w:eastAsiaTheme="minorHAnsi" w:hAnsi="Times New Roman" w:cs="Times New Roman"/>
          <w:sz w:val="28"/>
          <w:szCs w:val="28"/>
          <w:lang w:eastAsia="en-US"/>
        </w:rPr>
        <w:t xml:space="preserve"> получены три гранта:</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ИП Шишкиным получен грант «Развитие семейных животноводческих ферм» на приобретение сельскохозяйственных животных (нетелей, коров) и доильного робота.</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ИП Андриенко получен грант «Начинающий фермер» на приобретение трактора и навесного оборудования.</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ИП Скачковой получен грант «</w:t>
      </w:r>
      <w:proofErr w:type="spellStart"/>
      <w:r w:rsidRPr="007408CD">
        <w:rPr>
          <w:rFonts w:ascii="Times New Roman" w:eastAsiaTheme="minorHAnsi" w:hAnsi="Times New Roman" w:cs="Times New Roman"/>
          <w:sz w:val="28"/>
          <w:szCs w:val="28"/>
          <w:lang w:eastAsia="en-US"/>
        </w:rPr>
        <w:t>Агростартап</w:t>
      </w:r>
      <w:proofErr w:type="spellEnd"/>
      <w:r w:rsidRPr="007408CD">
        <w:rPr>
          <w:rFonts w:ascii="Times New Roman" w:eastAsiaTheme="minorHAnsi" w:hAnsi="Times New Roman" w:cs="Times New Roman"/>
          <w:sz w:val="28"/>
          <w:szCs w:val="28"/>
          <w:lang w:eastAsia="en-US"/>
        </w:rPr>
        <w:t>» на приобретение сельхозтехники.</w:t>
      </w:r>
    </w:p>
    <w:p w:rsidR="007408CD" w:rsidRPr="007408CD" w:rsidRDefault="007408CD" w:rsidP="007408CD">
      <w:pPr>
        <w:spacing w:after="0" w:line="240" w:lineRule="auto"/>
        <w:ind w:firstLine="708"/>
        <w:jc w:val="both"/>
        <w:rPr>
          <w:rFonts w:ascii="Times New Roman" w:eastAsia="Calibri" w:hAnsi="Times New Roman" w:cs="Times New Roman"/>
          <w:sz w:val="28"/>
          <w:szCs w:val="28"/>
          <w:lang w:eastAsia="en-US"/>
        </w:rPr>
      </w:pPr>
      <w:r w:rsidRPr="007408CD">
        <w:rPr>
          <w:rFonts w:ascii="Times New Roman" w:eastAsia="Calibri" w:hAnsi="Times New Roman" w:cs="Times New Roman"/>
          <w:sz w:val="28"/>
          <w:szCs w:val="28"/>
          <w:lang w:eastAsia="en-US"/>
        </w:rPr>
        <w:t xml:space="preserve">В поселке </w:t>
      </w:r>
      <w:proofErr w:type="gramStart"/>
      <w:r w:rsidRPr="007408CD">
        <w:rPr>
          <w:rFonts w:ascii="Times New Roman" w:eastAsia="Calibri" w:hAnsi="Times New Roman" w:cs="Times New Roman"/>
          <w:sz w:val="28"/>
          <w:szCs w:val="28"/>
          <w:lang w:eastAsia="en-US"/>
        </w:rPr>
        <w:t>Привокзальный</w:t>
      </w:r>
      <w:proofErr w:type="gramEnd"/>
      <w:r w:rsidRPr="007408CD">
        <w:rPr>
          <w:rFonts w:ascii="Times New Roman" w:eastAsia="Calibri" w:hAnsi="Times New Roman" w:cs="Times New Roman"/>
          <w:sz w:val="28"/>
          <w:szCs w:val="28"/>
          <w:lang w:eastAsia="en-US"/>
        </w:rPr>
        <w:t xml:space="preserve"> ИП Бирюковым организовано рыборазведение. Водоем был зарыблен мальками радужной форели, осетра и карпа. В этом году началась реализация рыбы посредством платных рыбалок.</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2019 год запомнится нам существенным вкладом местных и иногородних предпринимателей в оказании благотворительной и спонсорской помощи. Всего в 2019 году получена финансовая поддержка на сумму около 9 миллионов рублей.</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xml:space="preserve">За счет спонсорской помощи </w:t>
      </w:r>
      <w:proofErr w:type="spellStart"/>
      <w:r w:rsidRPr="007408CD">
        <w:rPr>
          <w:rFonts w:ascii="Times New Roman" w:eastAsiaTheme="minorHAnsi" w:hAnsi="Times New Roman" w:cs="Times New Roman"/>
          <w:sz w:val="28"/>
          <w:szCs w:val="28"/>
          <w:lang w:eastAsia="en-US"/>
        </w:rPr>
        <w:t>Бахтиярова</w:t>
      </w:r>
      <w:proofErr w:type="spellEnd"/>
      <w:r w:rsidRPr="007408CD">
        <w:rPr>
          <w:rFonts w:ascii="Times New Roman" w:eastAsiaTheme="minorHAnsi" w:hAnsi="Times New Roman" w:cs="Times New Roman"/>
          <w:sz w:val="28"/>
          <w:szCs w:val="28"/>
          <w:lang w:eastAsia="en-US"/>
        </w:rPr>
        <w:t xml:space="preserve"> </w:t>
      </w:r>
      <w:proofErr w:type="spellStart"/>
      <w:r w:rsidRPr="007408CD">
        <w:rPr>
          <w:rFonts w:ascii="Times New Roman" w:eastAsiaTheme="minorHAnsi" w:hAnsi="Times New Roman" w:cs="Times New Roman"/>
          <w:sz w:val="28"/>
          <w:szCs w:val="28"/>
          <w:lang w:eastAsia="en-US"/>
        </w:rPr>
        <w:t>Ислахата</w:t>
      </w:r>
      <w:proofErr w:type="spellEnd"/>
      <w:r w:rsidRPr="007408CD">
        <w:rPr>
          <w:rFonts w:ascii="Times New Roman" w:eastAsiaTheme="minorHAnsi" w:hAnsi="Times New Roman" w:cs="Times New Roman"/>
          <w:sz w:val="28"/>
          <w:szCs w:val="28"/>
          <w:lang w:eastAsia="en-US"/>
        </w:rPr>
        <w:t xml:space="preserve"> приобретены комплекты футбольной формы для двух футбольных команд. Отмечу, что ИП </w:t>
      </w:r>
      <w:proofErr w:type="spellStart"/>
      <w:r w:rsidRPr="007408CD">
        <w:rPr>
          <w:rFonts w:ascii="Times New Roman" w:eastAsiaTheme="minorHAnsi" w:hAnsi="Times New Roman" w:cs="Times New Roman"/>
          <w:sz w:val="28"/>
          <w:szCs w:val="28"/>
          <w:lang w:eastAsia="en-US"/>
        </w:rPr>
        <w:t>Бахтияров</w:t>
      </w:r>
      <w:proofErr w:type="spellEnd"/>
      <w:r w:rsidRPr="007408CD">
        <w:rPr>
          <w:rFonts w:ascii="Times New Roman" w:eastAsiaTheme="minorHAnsi" w:hAnsi="Times New Roman" w:cs="Times New Roman"/>
          <w:sz w:val="28"/>
          <w:szCs w:val="28"/>
          <w:lang w:eastAsia="en-US"/>
        </w:rPr>
        <w:t xml:space="preserve"> часто оказывает благотворительную помощь детям в тех или иных сферах деятельности.</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 xml:space="preserve">За счет спонсорской помощи приобретено и установлено видеонаблюдение на Центральной площади, приобретена новогодняя ель с комплектом освещения. </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ООО «Строительная компания «</w:t>
      </w:r>
      <w:proofErr w:type="spellStart"/>
      <w:r w:rsidRPr="007408CD">
        <w:rPr>
          <w:rFonts w:ascii="Times New Roman" w:eastAsiaTheme="minorHAnsi" w:hAnsi="Times New Roman" w:cs="Times New Roman"/>
          <w:sz w:val="28"/>
          <w:szCs w:val="28"/>
          <w:lang w:eastAsia="en-US"/>
        </w:rPr>
        <w:t>Бейс</w:t>
      </w:r>
      <w:proofErr w:type="spellEnd"/>
      <w:r w:rsidRPr="007408CD">
        <w:rPr>
          <w:rFonts w:ascii="Times New Roman" w:eastAsiaTheme="minorHAnsi" w:hAnsi="Times New Roman" w:cs="Times New Roman"/>
          <w:sz w:val="28"/>
          <w:szCs w:val="28"/>
          <w:lang w:eastAsia="en-US"/>
        </w:rPr>
        <w:t xml:space="preserve"> Урал» приобрели дорожную технику – трактор «Белорус».</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lastRenderedPageBreak/>
        <w:t xml:space="preserve">Предприниматели-благотворители Эдуард </w:t>
      </w:r>
      <w:proofErr w:type="spellStart"/>
      <w:r w:rsidRPr="007408CD">
        <w:rPr>
          <w:rFonts w:ascii="Times New Roman" w:eastAsiaTheme="minorHAnsi" w:hAnsi="Times New Roman" w:cs="Times New Roman"/>
          <w:sz w:val="28"/>
          <w:szCs w:val="28"/>
          <w:lang w:eastAsia="en-US"/>
        </w:rPr>
        <w:t>Оливо</w:t>
      </w:r>
      <w:proofErr w:type="spellEnd"/>
      <w:r w:rsidRPr="007408CD">
        <w:rPr>
          <w:rFonts w:ascii="Times New Roman" w:eastAsiaTheme="minorHAnsi" w:hAnsi="Times New Roman" w:cs="Times New Roman"/>
          <w:sz w:val="28"/>
          <w:szCs w:val="28"/>
          <w:lang w:eastAsia="en-US"/>
        </w:rPr>
        <w:t xml:space="preserve"> и </w:t>
      </w:r>
      <w:proofErr w:type="spellStart"/>
      <w:r w:rsidRPr="007408CD">
        <w:rPr>
          <w:rFonts w:ascii="Times New Roman" w:eastAsiaTheme="minorHAnsi" w:hAnsi="Times New Roman" w:cs="Times New Roman"/>
          <w:sz w:val="28"/>
          <w:szCs w:val="28"/>
          <w:lang w:eastAsia="en-US"/>
        </w:rPr>
        <w:t>серовский</w:t>
      </w:r>
      <w:proofErr w:type="spellEnd"/>
      <w:r w:rsidRPr="007408CD">
        <w:rPr>
          <w:rFonts w:ascii="Times New Roman" w:eastAsiaTheme="minorHAnsi" w:hAnsi="Times New Roman" w:cs="Times New Roman"/>
          <w:sz w:val="28"/>
          <w:szCs w:val="28"/>
          <w:lang w:eastAsia="en-US"/>
        </w:rPr>
        <w:t xml:space="preserve"> предприниматель Роман Яшкин благоустроили сероводородный источник в селе </w:t>
      </w:r>
      <w:proofErr w:type="spellStart"/>
      <w:r w:rsidRPr="007408CD">
        <w:rPr>
          <w:rFonts w:ascii="Times New Roman" w:eastAsiaTheme="minorHAnsi" w:hAnsi="Times New Roman" w:cs="Times New Roman"/>
          <w:sz w:val="28"/>
          <w:szCs w:val="28"/>
          <w:lang w:eastAsia="en-US"/>
        </w:rPr>
        <w:t>Кордюково</w:t>
      </w:r>
      <w:proofErr w:type="spellEnd"/>
      <w:r w:rsidRPr="007408CD">
        <w:rPr>
          <w:rFonts w:ascii="Times New Roman" w:eastAsiaTheme="minorHAnsi" w:hAnsi="Times New Roman" w:cs="Times New Roman"/>
          <w:sz w:val="28"/>
          <w:szCs w:val="28"/>
          <w:lang w:eastAsia="en-US"/>
        </w:rPr>
        <w:t>. Они построили над источником воды настоящий терем в русском стиле.</w:t>
      </w:r>
    </w:p>
    <w:p w:rsidR="007408CD" w:rsidRPr="007408CD" w:rsidRDefault="007408CD" w:rsidP="007408CD">
      <w:pPr>
        <w:spacing w:after="0" w:line="240" w:lineRule="auto"/>
        <w:ind w:firstLine="708"/>
        <w:jc w:val="both"/>
        <w:rPr>
          <w:rFonts w:ascii="Times New Roman" w:eastAsiaTheme="minorHAnsi" w:hAnsi="Times New Roman" w:cs="Times New Roman"/>
          <w:sz w:val="28"/>
          <w:szCs w:val="28"/>
          <w:lang w:eastAsia="en-US"/>
        </w:rPr>
      </w:pPr>
      <w:r w:rsidRPr="007408CD">
        <w:rPr>
          <w:rFonts w:ascii="Times New Roman" w:eastAsiaTheme="minorHAnsi" w:hAnsi="Times New Roman" w:cs="Times New Roman"/>
          <w:sz w:val="28"/>
          <w:szCs w:val="28"/>
          <w:lang w:eastAsia="en-US"/>
        </w:rPr>
        <w:t>Многие предприниматели оказывали помощь в проведении праздничных мероприятий и ремонтных работ.</w:t>
      </w:r>
    </w:p>
    <w:p w:rsidR="00EA7E03" w:rsidRPr="00A75AE7" w:rsidRDefault="00EA7E03" w:rsidP="00EA7E03">
      <w:pPr>
        <w:pStyle w:val="a3"/>
        <w:spacing w:after="0" w:line="240" w:lineRule="auto"/>
        <w:ind w:left="0" w:firstLine="709"/>
        <w:jc w:val="both"/>
        <w:rPr>
          <w:rFonts w:ascii="Times New Roman" w:hAnsi="Times New Roman" w:cs="Times New Roman"/>
          <w:sz w:val="28"/>
          <w:szCs w:val="28"/>
        </w:rPr>
      </w:pPr>
      <w:r w:rsidRPr="00A75AE7">
        <w:rPr>
          <w:rFonts w:ascii="Times New Roman" w:hAnsi="Times New Roman" w:cs="Times New Roman"/>
          <w:sz w:val="28"/>
          <w:szCs w:val="28"/>
        </w:rPr>
        <w:t>В рамках муниципальной программы городского округа Верхотурский «Содействие развитию малого и среднего предпринимательства и предприятий агропромышленного комплекса в городском округе Верхотурский до 2020 года» по итогам 201</w:t>
      </w:r>
      <w:r w:rsidR="00AF2217" w:rsidRPr="00A75AE7">
        <w:rPr>
          <w:rFonts w:ascii="Times New Roman" w:hAnsi="Times New Roman" w:cs="Times New Roman"/>
          <w:sz w:val="28"/>
          <w:szCs w:val="28"/>
        </w:rPr>
        <w:t>9</w:t>
      </w:r>
      <w:r w:rsidRPr="00A75AE7">
        <w:rPr>
          <w:rFonts w:ascii="Times New Roman" w:hAnsi="Times New Roman" w:cs="Times New Roman"/>
          <w:sz w:val="28"/>
          <w:szCs w:val="28"/>
        </w:rPr>
        <w:t xml:space="preserve"> года освоено </w:t>
      </w:r>
      <w:r w:rsidR="00AF2217" w:rsidRPr="00A75AE7">
        <w:rPr>
          <w:rFonts w:ascii="Times New Roman" w:hAnsi="Times New Roman" w:cs="Times New Roman"/>
          <w:sz w:val="28"/>
          <w:szCs w:val="28"/>
        </w:rPr>
        <w:t>154,0</w:t>
      </w:r>
      <w:r w:rsidRPr="00A75AE7">
        <w:rPr>
          <w:rFonts w:ascii="Times New Roman" w:hAnsi="Times New Roman" w:cs="Times New Roman"/>
          <w:sz w:val="28"/>
          <w:szCs w:val="28"/>
        </w:rPr>
        <w:t xml:space="preserve"> </w:t>
      </w:r>
      <w:proofErr w:type="spellStart"/>
      <w:r w:rsidRPr="00A75AE7">
        <w:rPr>
          <w:rFonts w:ascii="Times New Roman" w:hAnsi="Times New Roman" w:cs="Times New Roman"/>
          <w:sz w:val="28"/>
          <w:szCs w:val="28"/>
        </w:rPr>
        <w:t>тыс</w:t>
      </w:r>
      <w:proofErr w:type="gramStart"/>
      <w:r w:rsidRPr="00A75AE7">
        <w:rPr>
          <w:rFonts w:ascii="Times New Roman" w:hAnsi="Times New Roman" w:cs="Times New Roman"/>
          <w:sz w:val="28"/>
          <w:szCs w:val="28"/>
        </w:rPr>
        <w:t>.р</w:t>
      </w:r>
      <w:proofErr w:type="gramEnd"/>
      <w:r w:rsidRPr="00A75AE7">
        <w:rPr>
          <w:rFonts w:ascii="Times New Roman" w:hAnsi="Times New Roman" w:cs="Times New Roman"/>
          <w:sz w:val="28"/>
          <w:szCs w:val="28"/>
        </w:rPr>
        <w:t>ублей</w:t>
      </w:r>
      <w:proofErr w:type="spellEnd"/>
      <w:r w:rsidRPr="00A75AE7">
        <w:rPr>
          <w:rFonts w:ascii="Times New Roman" w:hAnsi="Times New Roman" w:cs="Times New Roman"/>
          <w:sz w:val="28"/>
          <w:szCs w:val="28"/>
        </w:rPr>
        <w:t xml:space="preserve"> средств местного бюджета или 100,0 процентов от годовых назначений.</w:t>
      </w:r>
    </w:p>
    <w:p w:rsidR="00EA7E03" w:rsidRPr="00A75AE7" w:rsidRDefault="00EA7E03" w:rsidP="00EA7E03">
      <w:pPr>
        <w:pStyle w:val="a3"/>
        <w:spacing w:after="0" w:line="240" w:lineRule="auto"/>
        <w:ind w:left="0" w:firstLine="709"/>
        <w:jc w:val="both"/>
        <w:rPr>
          <w:rFonts w:ascii="Times New Roman" w:hAnsi="Times New Roman" w:cs="Times New Roman"/>
          <w:sz w:val="28"/>
          <w:szCs w:val="28"/>
        </w:rPr>
      </w:pPr>
      <w:r w:rsidRPr="00A75AE7">
        <w:rPr>
          <w:rFonts w:ascii="Times New Roman" w:hAnsi="Times New Roman" w:cs="Times New Roman"/>
          <w:sz w:val="28"/>
          <w:szCs w:val="28"/>
        </w:rPr>
        <w:t>В рамках программы проведены следующие мероприятия.</w:t>
      </w:r>
    </w:p>
    <w:p w:rsidR="00EA7E03" w:rsidRPr="00A75AE7" w:rsidRDefault="00EA7E03" w:rsidP="00EA7E03">
      <w:pPr>
        <w:pStyle w:val="a3"/>
        <w:spacing w:after="0" w:line="240" w:lineRule="auto"/>
        <w:ind w:left="0" w:firstLine="709"/>
        <w:jc w:val="both"/>
        <w:rPr>
          <w:rFonts w:ascii="Times New Roman" w:hAnsi="Times New Roman" w:cs="Times New Roman"/>
          <w:sz w:val="28"/>
          <w:szCs w:val="28"/>
        </w:rPr>
      </w:pPr>
      <w:r w:rsidRPr="00A75AE7">
        <w:rPr>
          <w:rFonts w:ascii="Times New Roman" w:hAnsi="Times New Roman" w:cs="Times New Roman"/>
          <w:sz w:val="28"/>
          <w:szCs w:val="28"/>
        </w:rPr>
        <w:t xml:space="preserve">Сформирована база данных инвестиционных площадок, расположенных на территории городского округа </w:t>
      </w:r>
      <w:proofErr w:type="gramStart"/>
      <w:r w:rsidRPr="00A75AE7">
        <w:rPr>
          <w:rFonts w:ascii="Times New Roman" w:hAnsi="Times New Roman" w:cs="Times New Roman"/>
          <w:sz w:val="28"/>
          <w:szCs w:val="28"/>
        </w:rPr>
        <w:t>Верхотурский</w:t>
      </w:r>
      <w:proofErr w:type="gramEnd"/>
      <w:r w:rsidRPr="00A75AE7">
        <w:rPr>
          <w:rFonts w:ascii="Times New Roman" w:hAnsi="Times New Roman" w:cs="Times New Roman"/>
          <w:sz w:val="28"/>
          <w:szCs w:val="28"/>
        </w:rPr>
        <w:t>. В 201</w:t>
      </w:r>
      <w:r w:rsidR="00AF2217" w:rsidRPr="00A75AE7">
        <w:rPr>
          <w:rFonts w:ascii="Times New Roman" w:hAnsi="Times New Roman" w:cs="Times New Roman"/>
          <w:sz w:val="28"/>
          <w:szCs w:val="28"/>
        </w:rPr>
        <w:t>9</w:t>
      </w:r>
      <w:r w:rsidRPr="00A75AE7">
        <w:rPr>
          <w:rFonts w:ascii="Times New Roman" w:hAnsi="Times New Roman" w:cs="Times New Roman"/>
          <w:sz w:val="28"/>
          <w:szCs w:val="28"/>
        </w:rPr>
        <w:t xml:space="preserve"> году по необходимости вносились изменения и дополнения, которые размещались на сайтах в информационно-телекоммуникационной сети «Интернет».</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В 2019 году оказано 868 услуг 66 субъектам предпринимательской деятельности, в том числе:</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674 консультационных услуг по вопросам: «Виды государственной поддержки»; «Выбор организационно правовой формы и режима налогообложения», «Подготовка пакета документов на регистрацию в качестве ИП или юридического лица», «Условия льготного и инвестиционного  кредитования», «Оформление трудовых отношений», «Налогообложение», «Условия и порядок предоставления </w:t>
      </w:r>
      <w:proofErr w:type="spellStart"/>
      <w:r w:rsidRPr="00A75AE7">
        <w:rPr>
          <w:rFonts w:ascii="Times New Roman" w:hAnsi="Times New Roman" w:cs="Times New Roman"/>
          <w:sz w:val="28"/>
          <w:szCs w:val="28"/>
        </w:rPr>
        <w:t>микрозаймов</w:t>
      </w:r>
      <w:proofErr w:type="spellEnd"/>
      <w:r w:rsidRPr="00A75AE7">
        <w:rPr>
          <w:rFonts w:ascii="Times New Roman" w:hAnsi="Times New Roman" w:cs="Times New Roman"/>
          <w:sz w:val="28"/>
          <w:szCs w:val="28"/>
        </w:rPr>
        <w:t>», «Применение контрольно кассовой техники» и другие консультации связанные с ведением бизнеса.</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974 бухгалтерских услуг, по договорам ведения бухгалтерского учета и отчетности находится 18 СМП. Ведение 7 СМП по оформлению </w:t>
      </w:r>
      <w:proofErr w:type="spellStart"/>
      <w:r w:rsidRPr="00A75AE7">
        <w:rPr>
          <w:rFonts w:ascii="Times New Roman" w:hAnsi="Times New Roman" w:cs="Times New Roman"/>
          <w:sz w:val="28"/>
          <w:szCs w:val="28"/>
        </w:rPr>
        <w:t>микрозаймов</w:t>
      </w:r>
      <w:proofErr w:type="spellEnd"/>
      <w:r w:rsidRPr="00A75AE7">
        <w:rPr>
          <w:rFonts w:ascii="Times New Roman" w:hAnsi="Times New Roman" w:cs="Times New Roman"/>
          <w:sz w:val="28"/>
          <w:szCs w:val="28"/>
        </w:rPr>
        <w:t xml:space="preserve"> по видам деятельности «Торговля», «Общепит», «Бытовые услуги». В итоге </w:t>
      </w:r>
      <w:proofErr w:type="gramStart"/>
      <w:r w:rsidRPr="00A75AE7">
        <w:rPr>
          <w:rFonts w:ascii="Times New Roman" w:hAnsi="Times New Roman" w:cs="Times New Roman"/>
          <w:sz w:val="28"/>
          <w:szCs w:val="28"/>
        </w:rPr>
        <w:t>заключены 7 договоров с Фондом поддержи</w:t>
      </w:r>
      <w:proofErr w:type="gramEnd"/>
      <w:r w:rsidRPr="00A75AE7">
        <w:rPr>
          <w:rFonts w:ascii="Times New Roman" w:hAnsi="Times New Roman" w:cs="Times New Roman"/>
          <w:sz w:val="28"/>
          <w:szCs w:val="28"/>
        </w:rPr>
        <w:t xml:space="preserve"> предпринимательства Свердловской области на получение </w:t>
      </w:r>
      <w:proofErr w:type="spellStart"/>
      <w:r w:rsidRPr="00A75AE7">
        <w:rPr>
          <w:rFonts w:ascii="Times New Roman" w:hAnsi="Times New Roman" w:cs="Times New Roman"/>
          <w:sz w:val="28"/>
          <w:szCs w:val="28"/>
        </w:rPr>
        <w:t>микрозаймов</w:t>
      </w:r>
      <w:proofErr w:type="spellEnd"/>
      <w:r w:rsidRPr="00A75AE7">
        <w:rPr>
          <w:rFonts w:ascii="Times New Roman" w:hAnsi="Times New Roman" w:cs="Times New Roman"/>
          <w:sz w:val="28"/>
          <w:szCs w:val="28"/>
        </w:rPr>
        <w:t xml:space="preserve"> на сумму свыше 12,00 млн. рублей, под процентную ставку 7,25 - 6,25 процентов годовых.</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Также оказано 102 </w:t>
      </w:r>
      <w:proofErr w:type="gramStart"/>
      <w:r w:rsidRPr="00A75AE7">
        <w:rPr>
          <w:rFonts w:ascii="Times New Roman" w:hAnsi="Times New Roman" w:cs="Times New Roman"/>
          <w:sz w:val="28"/>
          <w:szCs w:val="28"/>
        </w:rPr>
        <w:t>офисных</w:t>
      </w:r>
      <w:proofErr w:type="gramEnd"/>
      <w:r w:rsidRPr="00A75AE7">
        <w:rPr>
          <w:rFonts w:ascii="Times New Roman" w:hAnsi="Times New Roman" w:cs="Times New Roman"/>
          <w:sz w:val="28"/>
          <w:szCs w:val="28"/>
        </w:rPr>
        <w:t xml:space="preserve"> услуги и 28 – юридических.</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Проведено 3 обучения, в которых приняли участие 37 СМП и 4 физических лица: семинар: «Системы цифровой  маркировки и </w:t>
      </w:r>
      <w:proofErr w:type="spellStart"/>
      <w:r w:rsidRPr="00A75AE7">
        <w:rPr>
          <w:rFonts w:ascii="Times New Roman" w:hAnsi="Times New Roman" w:cs="Times New Roman"/>
          <w:sz w:val="28"/>
          <w:szCs w:val="28"/>
        </w:rPr>
        <w:t>прослеживаемости</w:t>
      </w:r>
      <w:proofErr w:type="spellEnd"/>
      <w:r w:rsidRPr="00A75AE7">
        <w:rPr>
          <w:rFonts w:ascii="Times New Roman" w:hAnsi="Times New Roman" w:cs="Times New Roman"/>
          <w:sz w:val="28"/>
          <w:szCs w:val="28"/>
        </w:rPr>
        <w:t xml:space="preserve"> товаров», «Поддержка начинающих фермеров», бизнес-форум: «Популяризация развития бизнеса» в г. Карпинске, круглый стол: «Порядок применения ККТ в ЖКХ и </w:t>
      </w:r>
      <w:proofErr w:type="spellStart"/>
      <w:r w:rsidRPr="00A75AE7">
        <w:rPr>
          <w:rFonts w:ascii="Times New Roman" w:hAnsi="Times New Roman" w:cs="Times New Roman"/>
          <w:sz w:val="28"/>
          <w:szCs w:val="28"/>
        </w:rPr>
        <w:t>соцсфере</w:t>
      </w:r>
      <w:proofErr w:type="spellEnd"/>
      <w:r w:rsidRPr="00A75AE7">
        <w:rPr>
          <w:rFonts w:ascii="Times New Roman" w:hAnsi="Times New Roman" w:cs="Times New Roman"/>
          <w:sz w:val="28"/>
          <w:szCs w:val="28"/>
        </w:rPr>
        <w:t xml:space="preserve"> изменится, а некоторые ИП получат отсрочку до 2021 года», тренинг «Успешное развитие бизнеса на селе».</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За 2019 год проведено 4 обучения</w:t>
      </w:r>
      <w:r w:rsidRPr="00A75AE7">
        <w:t xml:space="preserve"> </w:t>
      </w:r>
      <w:r w:rsidRPr="00A75AE7">
        <w:rPr>
          <w:rFonts w:ascii="Times New Roman" w:hAnsi="Times New Roman" w:cs="Times New Roman"/>
          <w:sz w:val="28"/>
          <w:szCs w:val="28"/>
        </w:rPr>
        <w:t>для граждан, планирующих начать свое дело и начинающих предпринимателей по развитию предпринимательской грамотности и компетенции</w:t>
      </w:r>
      <w:r w:rsidRPr="00A75AE7">
        <w:rPr>
          <w:rFonts w:ascii="Times New Roman" w:hAnsi="Times New Roman" w:cs="Times New Roman"/>
          <w:sz w:val="28"/>
          <w:szCs w:val="28"/>
        </w:rPr>
        <w:t>, в которых приняли участие 49 человек, в том числе:</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на базе Филиала ГБПОУ СО «Верхне Туринский механический техникум - семинар: «Можете ли вы быть предпринимателем?», «Основы предпринимательской деятельности».</w:t>
      </w:r>
      <w:bookmarkStart w:id="0" w:name="_GoBack"/>
      <w:bookmarkEnd w:id="0"/>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lastRenderedPageBreak/>
        <w:t xml:space="preserve">- для граждан временно оставшихся без рабочего места и планирующих, </w:t>
      </w:r>
      <w:proofErr w:type="gramStart"/>
      <w:r w:rsidRPr="00A75AE7">
        <w:rPr>
          <w:rFonts w:ascii="Times New Roman" w:hAnsi="Times New Roman" w:cs="Times New Roman"/>
          <w:sz w:val="28"/>
          <w:szCs w:val="28"/>
        </w:rPr>
        <w:t>начать свое дело проведено</w:t>
      </w:r>
      <w:proofErr w:type="gramEnd"/>
      <w:r w:rsidRPr="00A75AE7">
        <w:rPr>
          <w:rFonts w:ascii="Times New Roman" w:hAnsi="Times New Roman" w:cs="Times New Roman"/>
          <w:sz w:val="28"/>
          <w:szCs w:val="28"/>
        </w:rPr>
        <w:t xml:space="preserve"> обучение в Верхотурском филиале Центра занятости населения ГУ на тему «Основы предпринимательской деятельности».</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на базе МАОУ СОШ № 46 –  проведено обучение - Экономическая игра «Ты - предприниматель».</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Оказано методологической помощи по вопросам бухгалтерской отчетности, составление трудовых договоров – 23 СМП., в том числе: составление отчетности, сдача отчетности, ведение бухгалтерского учета. Проводятся консультации по вопросам трудовых отношений, налогообложения, сбору документов при регистрации ИП или юридического лица. Оказана помощь 17 гражданам в регистрации граждан в качестве предпринимателя. По прекращению деятельности ИП оказана услуга 9 СМП. </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Гражданам оказывается полный пакет услуг связанный с регистрацией предпринимательской деятельности и в период деятельности  субъекта малого предпринимательства. </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1.4. Оказание информационной поддержки субъектам малого и среднего предпринимательства (wvpmpso@mail.ru)</w:t>
      </w:r>
    </w:p>
    <w:p w:rsidR="00AF2217"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 xml:space="preserve">Информационная поддержка предпринимателей доводится до субъектов малого и среднего предпринимательства через средства массовой </w:t>
      </w:r>
      <w:proofErr w:type="gramStart"/>
      <w:r w:rsidRPr="00A75AE7">
        <w:rPr>
          <w:rFonts w:ascii="Times New Roman" w:hAnsi="Times New Roman" w:cs="Times New Roman"/>
          <w:sz w:val="28"/>
          <w:szCs w:val="28"/>
        </w:rPr>
        <w:t>информации</w:t>
      </w:r>
      <w:proofErr w:type="gramEnd"/>
      <w:r w:rsidRPr="00A75AE7">
        <w:rPr>
          <w:rFonts w:ascii="Times New Roman" w:hAnsi="Times New Roman" w:cs="Times New Roman"/>
          <w:sz w:val="28"/>
          <w:szCs w:val="28"/>
        </w:rPr>
        <w:t xml:space="preserve"> такие как сайт фонда wvpmpso@mail.ru; портал малого и среднего бизнеса Свердловской области 66msp.ru; Сайт Свердловского областного фонда поддержки предпринимательства –sofp.ru </w:t>
      </w:r>
    </w:p>
    <w:p w:rsidR="00A134E9" w:rsidRPr="00A75AE7" w:rsidRDefault="00AF2217" w:rsidP="00AF221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Фонд проводит информирование об информационных системах Деловая среда, Корпорация 66msp Бизнес навигатор, личном кабинете на сайте СОФПП – где имеется информация самых разных направлений, есть возможность задать и получить обратную связь по заданным вопросам.</w:t>
      </w:r>
    </w:p>
    <w:p w:rsidR="00A134E9" w:rsidRPr="00A75AE7" w:rsidRDefault="00794667" w:rsidP="00CB1407">
      <w:pPr>
        <w:spacing w:after="0" w:line="240" w:lineRule="auto"/>
        <w:ind w:firstLine="709"/>
        <w:contextualSpacing/>
        <w:jc w:val="both"/>
        <w:rPr>
          <w:rFonts w:ascii="Times New Roman" w:hAnsi="Times New Roman" w:cs="Times New Roman"/>
          <w:sz w:val="28"/>
          <w:szCs w:val="28"/>
        </w:rPr>
      </w:pPr>
      <w:r w:rsidRPr="00A75AE7">
        <w:rPr>
          <w:rFonts w:ascii="Times New Roman" w:hAnsi="Times New Roman" w:cs="Times New Roman"/>
          <w:sz w:val="28"/>
          <w:szCs w:val="28"/>
        </w:rPr>
        <w:t>Информирование субъектов предпринимательской деятельности о порядке оказания муниципальных услуг осуществляется на сайте Фонда ПМП</w:t>
      </w:r>
      <w:r w:rsidR="00CB1407" w:rsidRPr="00A75AE7">
        <w:rPr>
          <w:rFonts w:ascii="Times New Roman" w:hAnsi="Times New Roman" w:cs="Times New Roman"/>
          <w:sz w:val="28"/>
          <w:szCs w:val="28"/>
        </w:rPr>
        <w:t xml:space="preserve"> </w:t>
      </w:r>
      <w:hyperlink r:id="rId11" w:history="1">
        <w:r w:rsidR="00CB1407" w:rsidRPr="00A75AE7">
          <w:rPr>
            <w:rFonts w:ascii="Times New Roman" w:hAnsi="Times New Roman" w:cs="Times New Roman"/>
            <w:sz w:val="28"/>
            <w:szCs w:val="28"/>
            <w:u w:val="single"/>
          </w:rPr>
          <w:t>http://wvpmpso.ru/</w:t>
        </w:r>
      </w:hyperlink>
      <w:r w:rsidRPr="00A75AE7">
        <w:rPr>
          <w:rFonts w:ascii="Times New Roman" w:hAnsi="Times New Roman" w:cs="Times New Roman"/>
          <w:sz w:val="28"/>
          <w:szCs w:val="28"/>
        </w:rPr>
        <w:t xml:space="preserve"> и администрации</w:t>
      </w:r>
      <w:r w:rsidR="00CB1407" w:rsidRPr="00A75AE7">
        <w:rPr>
          <w:rFonts w:ascii="Times New Roman" w:hAnsi="Times New Roman" w:cs="Times New Roman"/>
          <w:sz w:val="28"/>
          <w:szCs w:val="28"/>
        </w:rPr>
        <w:t xml:space="preserve"> городского округа </w:t>
      </w:r>
      <w:proofErr w:type="gramStart"/>
      <w:r w:rsidR="00CB1407" w:rsidRPr="00A75AE7">
        <w:rPr>
          <w:rFonts w:ascii="Times New Roman" w:hAnsi="Times New Roman" w:cs="Times New Roman"/>
          <w:sz w:val="28"/>
          <w:szCs w:val="28"/>
        </w:rPr>
        <w:t>Верхотурский</w:t>
      </w:r>
      <w:proofErr w:type="gramEnd"/>
      <w:r w:rsidRPr="00A75AE7">
        <w:rPr>
          <w:rFonts w:ascii="Times New Roman" w:hAnsi="Times New Roman" w:cs="Times New Roman"/>
          <w:sz w:val="28"/>
          <w:szCs w:val="28"/>
        </w:rPr>
        <w:t xml:space="preserve"> </w:t>
      </w:r>
      <w:hyperlink r:id="rId12" w:history="1">
        <w:r w:rsidR="00CB1407" w:rsidRPr="00A75AE7">
          <w:rPr>
            <w:rFonts w:ascii="Times New Roman" w:hAnsi="Times New Roman" w:cs="Times New Roman"/>
            <w:sz w:val="28"/>
            <w:szCs w:val="28"/>
            <w:u w:val="single"/>
          </w:rPr>
          <w:t>http://adm-verhotury.ru/economy/invest/</w:t>
        </w:r>
      </w:hyperlink>
      <w:r w:rsidR="00CB1407" w:rsidRPr="00A75AE7">
        <w:rPr>
          <w:rFonts w:ascii="Times New Roman" w:hAnsi="Times New Roman" w:cs="Times New Roman"/>
          <w:sz w:val="28"/>
          <w:szCs w:val="28"/>
        </w:rPr>
        <w:t xml:space="preserve">, </w:t>
      </w:r>
      <w:hyperlink r:id="rId13" w:history="1">
        <w:r w:rsidR="00CB1407" w:rsidRPr="00A75AE7">
          <w:rPr>
            <w:rFonts w:ascii="Times New Roman" w:hAnsi="Times New Roman" w:cs="Times New Roman"/>
            <w:sz w:val="28"/>
            <w:szCs w:val="28"/>
            <w:u w:val="single"/>
          </w:rPr>
          <w:t>http://adm-verhotury.ru/economy/business/</w:t>
        </w:r>
      </w:hyperlink>
      <w:r w:rsidR="00CB1407" w:rsidRPr="00A75AE7">
        <w:rPr>
          <w:rFonts w:ascii="Times New Roman" w:hAnsi="Times New Roman" w:cs="Times New Roman"/>
          <w:sz w:val="28"/>
          <w:szCs w:val="28"/>
        </w:rPr>
        <w:t>.</w:t>
      </w:r>
    </w:p>
    <w:p w:rsidR="00A134E9" w:rsidRPr="00A75AE7" w:rsidRDefault="00655251" w:rsidP="00C64639">
      <w:pPr>
        <w:spacing w:after="0" w:line="240" w:lineRule="auto"/>
        <w:ind w:firstLine="708"/>
        <w:contextualSpacing/>
        <w:jc w:val="both"/>
        <w:textAlignment w:val="top"/>
        <w:rPr>
          <w:rFonts w:ascii="Times New Roman" w:hAnsi="Times New Roman" w:cs="Times New Roman"/>
          <w:sz w:val="28"/>
          <w:szCs w:val="28"/>
        </w:rPr>
      </w:pPr>
      <w:proofErr w:type="gramStart"/>
      <w:r w:rsidRPr="00A75AE7">
        <w:rPr>
          <w:rFonts w:ascii="Times New Roman" w:hAnsi="Times New Roman" w:cs="Times New Roman"/>
          <w:sz w:val="28"/>
          <w:szCs w:val="28"/>
        </w:rPr>
        <w:t>В постоянном режиме осуществляет</w:t>
      </w:r>
      <w:r w:rsidR="00D57580" w:rsidRPr="00A75AE7">
        <w:rPr>
          <w:rFonts w:ascii="Times New Roman" w:hAnsi="Times New Roman" w:cs="Times New Roman"/>
          <w:sz w:val="28"/>
          <w:szCs w:val="28"/>
        </w:rPr>
        <w:t>ся</w:t>
      </w:r>
      <w:r w:rsidRPr="00A75AE7">
        <w:rPr>
          <w:rFonts w:ascii="Times New Roman" w:hAnsi="Times New Roman" w:cs="Times New Roman"/>
          <w:sz w:val="28"/>
          <w:szCs w:val="28"/>
        </w:rPr>
        <w:t xml:space="preserve"> взаимодействие с Министерством инвестиций и развития Свердловской области в рамках реализации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привлечения инвестиций, а также государственной политики в сфере развития туризма и туристской деятельности, малого и среднего предпринимательства, включая актуализацию и </w:t>
      </w:r>
      <w:r w:rsidR="00EA7E03" w:rsidRPr="00A75AE7">
        <w:rPr>
          <w:rFonts w:ascii="Times New Roman" w:hAnsi="Times New Roman" w:cs="Times New Roman"/>
          <w:sz w:val="28"/>
          <w:szCs w:val="28"/>
        </w:rPr>
        <w:t>ежегодную</w:t>
      </w:r>
      <w:r w:rsidRPr="00A75AE7">
        <w:rPr>
          <w:rFonts w:ascii="Times New Roman" w:hAnsi="Times New Roman" w:cs="Times New Roman"/>
          <w:sz w:val="28"/>
          <w:szCs w:val="28"/>
        </w:rPr>
        <w:t xml:space="preserve"> оценку эффективности </w:t>
      </w:r>
      <w:r w:rsidR="00C64639" w:rsidRPr="00A75AE7">
        <w:rPr>
          <w:rFonts w:ascii="Times New Roman" w:hAnsi="Times New Roman" w:cs="Times New Roman"/>
          <w:sz w:val="28"/>
          <w:szCs w:val="28"/>
        </w:rPr>
        <w:t>комплексной Программы «Комплексное развитие северных</w:t>
      </w:r>
      <w:proofErr w:type="gramEnd"/>
      <w:r w:rsidR="00C64639" w:rsidRPr="00A75AE7">
        <w:rPr>
          <w:rFonts w:ascii="Times New Roman" w:hAnsi="Times New Roman" w:cs="Times New Roman"/>
          <w:sz w:val="28"/>
          <w:szCs w:val="28"/>
        </w:rPr>
        <w:t xml:space="preserve"> территорий Свердловской области» на 2014-2020 годы, утвержденной распоряжением Правительства Свердловской области от 12 августа 2014 г. N 993-РП.</w:t>
      </w:r>
    </w:p>
    <w:p w:rsidR="004B5666" w:rsidRPr="00A75AE7" w:rsidRDefault="00C64639" w:rsidP="00D57580">
      <w:pPr>
        <w:spacing w:after="0" w:line="240" w:lineRule="auto"/>
        <w:ind w:firstLine="708"/>
        <w:jc w:val="both"/>
        <w:rPr>
          <w:rFonts w:ascii="Times New Roman" w:hAnsi="Times New Roman" w:cs="Times New Roman"/>
          <w:sz w:val="28"/>
          <w:szCs w:val="28"/>
        </w:rPr>
      </w:pPr>
      <w:r w:rsidRPr="00A75AE7">
        <w:rPr>
          <w:rFonts w:ascii="Times New Roman" w:hAnsi="Times New Roman" w:cs="Times New Roman"/>
          <w:sz w:val="28"/>
          <w:szCs w:val="28"/>
        </w:rPr>
        <w:t>И</w:t>
      </w:r>
      <w:r w:rsidR="00655251" w:rsidRPr="00A75AE7">
        <w:rPr>
          <w:rFonts w:ascii="Times New Roman" w:hAnsi="Times New Roman" w:cs="Times New Roman"/>
          <w:sz w:val="28"/>
          <w:szCs w:val="28"/>
        </w:rPr>
        <w:t xml:space="preserve">нвестиционная деятельность является ключевым направлением работы администрации, от уровня делового климата и инвестиционной привлекательности территории зависит уровень ее социально-экономического развития: занятость населения, пополнение бюджета, состояние социальной сферы. Оказывая сегодня содействие и поддержку предпринимательству, мы </w:t>
      </w:r>
      <w:r w:rsidR="00655251" w:rsidRPr="00A75AE7">
        <w:rPr>
          <w:rFonts w:ascii="Times New Roman" w:hAnsi="Times New Roman" w:cs="Times New Roman"/>
          <w:sz w:val="28"/>
          <w:szCs w:val="28"/>
        </w:rPr>
        <w:lastRenderedPageBreak/>
        <w:t>увеличиваем гарантии на жизнеспособность нашей экономики и  устойчивое развитие нашего округа в будущем, повышая тем самым возможности к комфортной и счастливой жизни наших жителей.</w:t>
      </w:r>
    </w:p>
    <w:sectPr w:rsidR="004B5666" w:rsidRPr="00A75AE7" w:rsidSect="00945275">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48" w:rsidRDefault="00611648" w:rsidP="00C87C48">
      <w:pPr>
        <w:spacing w:after="0" w:line="240" w:lineRule="auto"/>
      </w:pPr>
      <w:r>
        <w:separator/>
      </w:r>
    </w:p>
  </w:endnote>
  <w:endnote w:type="continuationSeparator" w:id="0">
    <w:p w:rsidR="00611648" w:rsidRDefault="00611648" w:rsidP="00C8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48" w:rsidRDefault="00611648" w:rsidP="00C87C48">
      <w:pPr>
        <w:spacing w:after="0" w:line="240" w:lineRule="auto"/>
      </w:pPr>
      <w:r>
        <w:separator/>
      </w:r>
    </w:p>
  </w:footnote>
  <w:footnote w:type="continuationSeparator" w:id="0">
    <w:p w:rsidR="00611648" w:rsidRDefault="00611648" w:rsidP="00C87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7B7"/>
    <w:multiLevelType w:val="hybridMultilevel"/>
    <w:tmpl w:val="B2DC3F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77E68"/>
    <w:multiLevelType w:val="hybridMultilevel"/>
    <w:tmpl w:val="C6DA1D40"/>
    <w:lvl w:ilvl="0" w:tplc="6F3A87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217F43"/>
    <w:multiLevelType w:val="hybridMultilevel"/>
    <w:tmpl w:val="13F4E75C"/>
    <w:lvl w:ilvl="0" w:tplc="D1C4D5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C03742"/>
    <w:multiLevelType w:val="hybridMultilevel"/>
    <w:tmpl w:val="3BA69DF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27FE00C0"/>
    <w:multiLevelType w:val="hybridMultilevel"/>
    <w:tmpl w:val="EB580C9C"/>
    <w:lvl w:ilvl="0" w:tplc="267E2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34F44"/>
    <w:multiLevelType w:val="hybridMultilevel"/>
    <w:tmpl w:val="4F026714"/>
    <w:lvl w:ilvl="0" w:tplc="D80038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282401"/>
    <w:multiLevelType w:val="hybridMultilevel"/>
    <w:tmpl w:val="C5ACDC6E"/>
    <w:lvl w:ilvl="0" w:tplc="6D585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AB42A7"/>
    <w:multiLevelType w:val="hybridMultilevel"/>
    <w:tmpl w:val="8B664F0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6B8F0F9C"/>
    <w:multiLevelType w:val="hybridMultilevel"/>
    <w:tmpl w:val="25E4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F524BA"/>
    <w:multiLevelType w:val="hybridMultilevel"/>
    <w:tmpl w:val="E3AA8752"/>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0">
    <w:nsid w:val="72324492"/>
    <w:multiLevelType w:val="hybridMultilevel"/>
    <w:tmpl w:val="CED68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4132A5"/>
    <w:multiLevelType w:val="hybridMultilevel"/>
    <w:tmpl w:val="9498F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1555D1"/>
    <w:multiLevelType w:val="multilevel"/>
    <w:tmpl w:val="00FE828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7B3E40E9"/>
    <w:multiLevelType w:val="hybridMultilevel"/>
    <w:tmpl w:val="D902B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1"/>
  </w:num>
  <w:num w:numId="2">
    <w:abstractNumId w:val="9"/>
  </w:num>
  <w:num w:numId="3">
    <w:abstractNumId w:val="8"/>
  </w:num>
  <w:num w:numId="4">
    <w:abstractNumId w:val="13"/>
  </w:num>
  <w:num w:numId="5">
    <w:abstractNumId w:val="10"/>
  </w:num>
  <w:num w:numId="6">
    <w:abstractNumId w:val="4"/>
  </w:num>
  <w:num w:numId="7">
    <w:abstractNumId w:val="7"/>
  </w:num>
  <w:num w:numId="8">
    <w:abstractNumId w:val="5"/>
  </w:num>
  <w:num w:numId="9">
    <w:abstractNumId w:val="1"/>
  </w:num>
  <w:num w:numId="10">
    <w:abstractNumId w:val="2"/>
  </w:num>
  <w:num w:numId="11">
    <w:abstractNumId w:val="0"/>
  </w:num>
  <w:num w:numId="12">
    <w:abstractNumId w:val="12"/>
  </w:num>
  <w:num w:numId="13">
    <w:abstractNumId w:val="3"/>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AC"/>
    <w:rsid w:val="00016224"/>
    <w:rsid w:val="00022D62"/>
    <w:rsid w:val="00040E17"/>
    <w:rsid w:val="00044882"/>
    <w:rsid w:val="000622C8"/>
    <w:rsid w:val="000704E9"/>
    <w:rsid w:val="00071936"/>
    <w:rsid w:val="000A1B98"/>
    <w:rsid w:val="000A3E2C"/>
    <w:rsid w:val="000C711E"/>
    <w:rsid w:val="000D0DB5"/>
    <w:rsid w:val="000D118E"/>
    <w:rsid w:val="000D606E"/>
    <w:rsid w:val="000F3937"/>
    <w:rsid w:val="000F59E8"/>
    <w:rsid w:val="001063F2"/>
    <w:rsid w:val="00107625"/>
    <w:rsid w:val="001338B2"/>
    <w:rsid w:val="00134EF0"/>
    <w:rsid w:val="001417ED"/>
    <w:rsid w:val="00153C0B"/>
    <w:rsid w:val="00163055"/>
    <w:rsid w:val="0016341D"/>
    <w:rsid w:val="00170C56"/>
    <w:rsid w:val="0018193F"/>
    <w:rsid w:val="00183BF3"/>
    <w:rsid w:val="00196639"/>
    <w:rsid w:val="001C1DB4"/>
    <w:rsid w:val="001C4550"/>
    <w:rsid w:val="001D0F80"/>
    <w:rsid w:val="001D4FE5"/>
    <w:rsid w:val="001E22A7"/>
    <w:rsid w:val="001E75A1"/>
    <w:rsid w:val="001F1F04"/>
    <w:rsid w:val="001F4F7E"/>
    <w:rsid w:val="00205B7C"/>
    <w:rsid w:val="00217490"/>
    <w:rsid w:val="00224550"/>
    <w:rsid w:val="00225488"/>
    <w:rsid w:val="002312A4"/>
    <w:rsid w:val="002320EE"/>
    <w:rsid w:val="0024401F"/>
    <w:rsid w:val="00244375"/>
    <w:rsid w:val="00255898"/>
    <w:rsid w:val="002616DC"/>
    <w:rsid w:val="0026400A"/>
    <w:rsid w:val="002675E5"/>
    <w:rsid w:val="00270F05"/>
    <w:rsid w:val="00272F4D"/>
    <w:rsid w:val="002871FC"/>
    <w:rsid w:val="00296B56"/>
    <w:rsid w:val="002A2151"/>
    <w:rsid w:val="002A270E"/>
    <w:rsid w:val="002A32E6"/>
    <w:rsid w:val="002C0159"/>
    <w:rsid w:val="002D00F7"/>
    <w:rsid w:val="002E69C2"/>
    <w:rsid w:val="002E76FD"/>
    <w:rsid w:val="002F39E2"/>
    <w:rsid w:val="002F5BC3"/>
    <w:rsid w:val="0030122A"/>
    <w:rsid w:val="003220C7"/>
    <w:rsid w:val="00322B68"/>
    <w:rsid w:val="00330BCA"/>
    <w:rsid w:val="003345A3"/>
    <w:rsid w:val="00335EC5"/>
    <w:rsid w:val="00336928"/>
    <w:rsid w:val="00341019"/>
    <w:rsid w:val="003431B3"/>
    <w:rsid w:val="00352C41"/>
    <w:rsid w:val="003568EB"/>
    <w:rsid w:val="00370898"/>
    <w:rsid w:val="00372F9F"/>
    <w:rsid w:val="00375DA3"/>
    <w:rsid w:val="0038024E"/>
    <w:rsid w:val="003930A1"/>
    <w:rsid w:val="003B18EC"/>
    <w:rsid w:val="003C18F9"/>
    <w:rsid w:val="003C38F4"/>
    <w:rsid w:val="003E07B3"/>
    <w:rsid w:val="003E228E"/>
    <w:rsid w:val="003E323C"/>
    <w:rsid w:val="003F594A"/>
    <w:rsid w:val="003F5A14"/>
    <w:rsid w:val="004268C0"/>
    <w:rsid w:val="00465774"/>
    <w:rsid w:val="0047041B"/>
    <w:rsid w:val="00480481"/>
    <w:rsid w:val="0048155C"/>
    <w:rsid w:val="00482D18"/>
    <w:rsid w:val="00486B5A"/>
    <w:rsid w:val="00491B80"/>
    <w:rsid w:val="00492CFB"/>
    <w:rsid w:val="004A284F"/>
    <w:rsid w:val="004B5666"/>
    <w:rsid w:val="004B6BC0"/>
    <w:rsid w:val="004D06BE"/>
    <w:rsid w:val="004E5316"/>
    <w:rsid w:val="004E7412"/>
    <w:rsid w:val="004F04AE"/>
    <w:rsid w:val="004F2019"/>
    <w:rsid w:val="005034F5"/>
    <w:rsid w:val="00510E80"/>
    <w:rsid w:val="00522F93"/>
    <w:rsid w:val="005267CF"/>
    <w:rsid w:val="0054521F"/>
    <w:rsid w:val="005531AC"/>
    <w:rsid w:val="00554973"/>
    <w:rsid w:val="005804A4"/>
    <w:rsid w:val="00594C18"/>
    <w:rsid w:val="005A3BDD"/>
    <w:rsid w:val="005A4F3C"/>
    <w:rsid w:val="005A7D53"/>
    <w:rsid w:val="005C00DD"/>
    <w:rsid w:val="005C4037"/>
    <w:rsid w:val="005D06E6"/>
    <w:rsid w:val="005D1859"/>
    <w:rsid w:val="005D2552"/>
    <w:rsid w:val="005E2AED"/>
    <w:rsid w:val="005E475E"/>
    <w:rsid w:val="005F6FC4"/>
    <w:rsid w:val="006077E1"/>
    <w:rsid w:val="00611648"/>
    <w:rsid w:val="00612FEF"/>
    <w:rsid w:val="00622649"/>
    <w:rsid w:val="0062561F"/>
    <w:rsid w:val="00630236"/>
    <w:rsid w:val="006315F2"/>
    <w:rsid w:val="00642D2F"/>
    <w:rsid w:val="00653AB6"/>
    <w:rsid w:val="00655251"/>
    <w:rsid w:val="00666F1A"/>
    <w:rsid w:val="00680A9D"/>
    <w:rsid w:val="00691B7A"/>
    <w:rsid w:val="006A16B9"/>
    <w:rsid w:val="006A7FA9"/>
    <w:rsid w:val="006B161F"/>
    <w:rsid w:val="006D4356"/>
    <w:rsid w:val="006D47F2"/>
    <w:rsid w:val="006D52F7"/>
    <w:rsid w:val="006D6129"/>
    <w:rsid w:val="006E4C57"/>
    <w:rsid w:val="006E6948"/>
    <w:rsid w:val="006E7B57"/>
    <w:rsid w:val="006F6F1A"/>
    <w:rsid w:val="00701709"/>
    <w:rsid w:val="00710B96"/>
    <w:rsid w:val="007212F6"/>
    <w:rsid w:val="00721E6F"/>
    <w:rsid w:val="007408CD"/>
    <w:rsid w:val="00742B39"/>
    <w:rsid w:val="00764EDA"/>
    <w:rsid w:val="00775738"/>
    <w:rsid w:val="00781B6A"/>
    <w:rsid w:val="007864BB"/>
    <w:rsid w:val="00794026"/>
    <w:rsid w:val="00794667"/>
    <w:rsid w:val="007A144A"/>
    <w:rsid w:val="007C557A"/>
    <w:rsid w:val="007C7230"/>
    <w:rsid w:val="007D31B1"/>
    <w:rsid w:val="007E1565"/>
    <w:rsid w:val="007E4A05"/>
    <w:rsid w:val="00800DEB"/>
    <w:rsid w:val="00806B4D"/>
    <w:rsid w:val="0081063D"/>
    <w:rsid w:val="00814F0C"/>
    <w:rsid w:val="00823934"/>
    <w:rsid w:val="0083145D"/>
    <w:rsid w:val="00833692"/>
    <w:rsid w:val="008362E2"/>
    <w:rsid w:val="008401A2"/>
    <w:rsid w:val="00841737"/>
    <w:rsid w:val="008539FB"/>
    <w:rsid w:val="0085478C"/>
    <w:rsid w:val="00871B39"/>
    <w:rsid w:val="008776EB"/>
    <w:rsid w:val="00894F97"/>
    <w:rsid w:val="008A2C15"/>
    <w:rsid w:val="008E1B98"/>
    <w:rsid w:val="008E61E9"/>
    <w:rsid w:val="008E7AE1"/>
    <w:rsid w:val="00903273"/>
    <w:rsid w:val="009072D3"/>
    <w:rsid w:val="00914765"/>
    <w:rsid w:val="00927638"/>
    <w:rsid w:val="009278C0"/>
    <w:rsid w:val="00931027"/>
    <w:rsid w:val="0094122D"/>
    <w:rsid w:val="00941F17"/>
    <w:rsid w:val="009426C5"/>
    <w:rsid w:val="00945275"/>
    <w:rsid w:val="009733AC"/>
    <w:rsid w:val="00973654"/>
    <w:rsid w:val="00977A02"/>
    <w:rsid w:val="00977D2C"/>
    <w:rsid w:val="009931E4"/>
    <w:rsid w:val="009B0E72"/>
    <w:rsid w:val="009C34CF"/>
    <w:rsid w:val="009D3A33"/>
    <w:rsid w:val="00A120EB"/>
    <w:rsid w:val="00A12B3B"/>
    <w:rsid w:val="00A134E9"/>
    <w:rsid w:val="00A13B1A"/>
    <w:rsid w:val="00A17C8F"/>
    <w:rsid w:val="00A22225"/>
    <w:rsid w:val="00A31865"/>
    <w:rsid w:val="00A3649F"/>
    <w:rsid w:val="00A36F83"/>
    <w:rsid w:val="00A46015"/>
    <w:rsid w:val="00A55E2E"/>
    <w:rsid w:val="00A640B1"/>
    <w:rsid w:val="00A7105D"/>
    <w:rsid w:val="00A75AE7"/>
    <w:rsid w:val="00AA1D05"/>
    <w:rsid w:val="00AC070B"/>
    <w:rsid w:val="00AC266B"/>
    <w:rsid w:val="00AC5247"/>
    <w:rsid w:val="00AC7E1D"/>
    <w:rsid w:val="00AD3ACA"/>
    <w:rsid w:val="00AD3C27"/>
    <w:rsid w:val="00AD5BD6"/>
    <w:rsid w:val="00AD65EA"/>
    <w:rsid w:val="00AD6A3B"/>
    <w:rsid w:val="00AD7082"/>
    <w:rsid w:val="00AD78A6"/>
    <w:rsid w:val="00AF2217"/>
    <w:rsid w:val="00B13F71"/>
    <w:rsid w:val="00B17FCB"/>
    <w:rsid w:val="00B261EE"/>
    <w:rsid w:val="00B35F6D"/>
    <w:rsid w:val="00B42C6B"/>
    <w:rsid w:val="00B45634"/>
    <w:rsid w:val="00B50172"/>
    <w:rsid w:val="00B565EF"/>
    <w:rsid w:val="00B56B4D"/>
    <w:rsid w:val="00B64956"/>
    <w:rsid w:val="00B66884"/>
    <w:rsid w:val="00B700B7"/>
    <w:rsid w:val="00B70B31"/>
    <w:rsid w:val="00B753FF"/>
    <w:rsid w:val="00B85701"/>
    <w:rsid w:val="00B953CF"/>
    <w:rsid w:val="00BA135A"/>
    <w:rsid w:val="00BB0FE9"/>
    <w:rsid w:val="00BC650A"/>
    <w:rsid w:val="00BD455F"/>
    <w:rsid w:val="00BD7E67"/>
    <w:rsid w:val="00BF4210"/>
    <w:rsid w:val="00C17E24"/>
    <w:rsid w:val="00C2071C"/>
    <w:rsid w:val="00C22F21"/>
    <w:rsid w:val="00C247EC"/>
    <w:rsid w:val="00C25D54"/>
    <w:rsid w:val="00C26E72"/>
    <w:rsid w:val="00C27777"/>
    <w:rsid w:val="00C31EB7"/>
    <w:rsid w:val="00C37365"/>
    <w:rsid w:val="00C46BBA"/>
    <w:rsid w:val="00C51E3F"/>
    <w:rsid w:val="00C64639"/>
    <w:rsid w:val="00C7103A"/>
    <w:rsid w:val="00C71ED6"/>
    <w:rsid w:val="00C8432F"/>
    <w:rsid w:val="00C8611D"/>
    <w:rsid w:val="00C87C48"/>
    <w:rsid w:val="00C90D4E"/>
    <w:rsid w:val="00CB1407"/>
    <w:rsid w:val="00CB5F3C"/>
    <w:rsid w:val="00CB7F4E"/>
    <w:rsid w:val="00CC0DCC"/>
    <w:rsid w:val="00CD30F1"/>
    <w:rsid w:val="00CE0C41"/>
    <w:rsid w:val="00CF3AF5"/>
    <w:rsid w:val="00CF6B7D"/>
    <w:rsid w:val="00D02DD6"/>
    <w:rsid w:val="00D030C5"/>
    <w:rsid w:val="00D13D56"/>
    <w:rsid w:val="00D15B88"/>
    <w:rsid w:val="00D25107"/>
    <w:rsid w:val="00D262E0"/>
    <w:rsid w:val="00D34A22"/>
    <w:rsid w:val="00D36C55"/>
    <w:rsid w:val="00D41D4D"/>
    <w:rsid w:val="00D57580"/>
    <w:rsid w:val="00D60995"/>
    <w:rsid w:val="00D70EFE"/>
    <w:rsid w:val="00D749A0"/>
    <w:rsid w:val="00D84455"/>
    <w:rsid w:val="00D96D53"/>
    <w:rsid w:val="00DA20F4"/>
    <w:rsid w:val="00DC60BA"/>
    <w:rsid w:val="00DD4B36"/>
    <w:rsid w:val="00DE399F"/>
    <w:rsid w:val="00DE7FED"/>
    <w:rsid w:val="00E14248"/>
    <w:rsid w:val="00E25859"/>
    <w:rsid w:val="00E3429F"/>
    <w:rsid w:val="00E37957"/>
    <w:rsid w:val="00E44C5B"/>
    <w:rsid w:val="00E50454"/>
    <w:rsid w:val="00E55D2B"/>
    <w:rsid w:val="00E73E7E"/>
    <w:rsid w:val="00E8554B"/>
    <w:rsid w:val="00E92C06"/>
    <w:rsid w:val="00E941AF"/>
    <w:rsid w:val="00EA1F59"/>
    <w:rsid w:val="00EA7E03"/>
    <w:rsid w:val="00EE4916"/>
    <w:rsid w:val="00EE4B87"/>
    <w:rsid w:val="00EE4FE2"/>
    <w:rsid w:val="00EF0856"/>
    <w:rsid w:val="00EF123D"/>
    <w:rsid w:val="00EF1CA5"/>
    <w:rsid w:val="00EF7B3B"/>
    <w:rsid w:val="00F21051"/>
    <w:rsid w:val="00F301EE"/>
    <w:rsid w:val="00F37D93"/>
    <w:rsid w:val="00F431A7"/>
    <w:rsid w:val="00F51D54"/>
    <w:rsid w:val="00F54C87"/>
    <w:rsid w:val="00F6564F"/>
    <w:rsid w:val="00F6708D"/>
    <w:rsid w:val="00F76ADD"/>
    <w:rsid w:val="00F82979"/>
    <w:rsid w:val="00F82ADF"/>
    <w:rsid w:val="00F82EBA"/>
    <w:rsid w:val="00F85877"/>
    <w:rsid w:val="00FB3A50"/>
    <w:rsid w:val="00FB3E0E"/>
    <w:rsid w:val="00FD4316"/>
    <w:rsid w:val="00FD7DEE"/>
    <w:rsid w:val="00FE470F"/>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51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A4"/>
    <w:pPr>
      <w:ind w:left="720"/>
      <w:contextualSpacing/>
    </w:pPr>
  </w:style>
  <w:style w:type="character" w:customStyle="1" w:styleId="20">
    <w:name w:val="Заголовок 2 Знак"/>
    <w:basedOn w:val="a0"/>
    <w:link w:val="2"/>
    <w:rsid w:val="00D25107"/>
    <w:rPr>
      <w:rFonts w:ascii="Times New Roman" w:eastAsia="Times New Roman" w:hAnsi="Times New Roman" w:cs="Times New Roman"/>
      <w:b/>
      <w:bCs/>
      <w:sz w:val="36"/>
      <w:szCs w:val="36"/>
    </w:rPr>
  </w:style>
  <w:style w:type="paragraph" w:styleId="a4">
    <w:name w:val="header"/>
    <w:basedOn w:val="a"/>
    <w:link w:val="a5"/>
    <w:uiPriority w:val="99"/>
    <w:semiHidden/>
    <w:unhideWhenUsed/>
    <w:rsid w:val="00C87C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7C48"/>
  </w:style>
  <w:style w:type="paragraph" w:styleId="a6">
    <w:name w:val="footer"/>
    <w:basedOn w:val="a"/>
    <w:link w:val="a7"/>
    <w:uiPriority w:val="99"/>
    <w:semiHidden/>
    <w:unhideWhenUsed/>
    <w:rsid w:val="00C87C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7C48"/>
  </w:style>
  <w:style w:type="paragraph" w:styleId="a8">
    <w:name w:val="No Spacing"/>
    <w:link w:val="a9"/>
    <w:uiPriority w:val="1"/>
    <w:qFormat/>
    <w:rsid w:val="00EE4916"/>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EE4916"/>
    <w:rPr>
      <w:rFonts w:ascii="Calibri" w:eastAsia="Times New Roman" w:hAnsi="Calibri" w:cs="Times New Roman"/>
    </w:rPr>
  </w:style>
  <w:style w:type="character" w:styleId="aa">
    <w:name w:val="Hyperlink"/>
    <w:basedOn w:val="a0"/>
    <w:uiPriority w:val="99"/>
    <w:unhideWhenUsed/>
    <w:rsid w:val="00A46015"/>
    <w:rPr>
      <w:color w:val="0000FF"/>
      <w:u w:val="single"/>
    </w:rPr>
  </w:style>
  <w:style w:type="paragraph" w:customStyle="1" w:styleId="ConsPlusNormal">
    <w:name w:val="ConsPlusNormal"/>
    <w:rsid w:val="00A46015"/>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b">
    <w:name w:val="Normal (Web)"/>
    <w:basedOn w:val="a"/>
    <w:uiPriority w:val="99"/>
    <w:rsid w:val="00A4601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rsid w:val="00A46015"/>
    <w:pPr>
      <w:spacing w:after="120"/>
    </w:pPr>
    <w:rPr>
      <w:rFonts w:ascii="Calibri" w:eastAsia="Calibri" w:hAnsi="Calibri" w:cs="Times New Roman"/>
      <w:sz w:val="20"/>
      <w:szCs w:val="20"/>
      <w:lang w:eastAsia="en-US"/>
    </w:rPr>
  </w:style>
  <w:style w:type="character" w:customStyle="1" w:styleId="ad">
    <w:name w:val="Основной текст Знак"/>
    <w:basedOn w:val="a0"/>
    <w:link w:val="ac"/>
    <w:uiPriority w:val="99"/>
    <w:rsid w:val="00A46015"/>
    <w:rPr>
      <w:rFonts w:ascii="Calibri" w:eastAsia="Calibri" w:hAnsi="Calibri" w:cs="Times New Roman"/>
      <w:sz w:val="20"/>
      <w:szCs w:val="20"/>
      <w:lang w:eastAsia="en-US"/>
    </w:rPr>
  </w:style>
  <w:style w:type="character" w:styleId="ae">
    <w:name w:val="Strong"/>
    <w:basedOn w:val="a0"/>
    <w:uiPriority w:val="22"/>
    <w:qFormat/>
    <w:rsid w:val="00A46015"/>
    <w:rPr>
      <w:b/>
      <w:bCs/>
    </w:rPr>
  </w:style>
  <w:style w:type="character" w:customStyle="1" w:styleId="CharStyle27">
    <w:name w:val="CharStyle27"/>
    <w:basedOn w:val="a0"/>
    <w:rsid w:val="00A46015"/>
    <w:rPr>
      <w:rFonts w:ascii="Times New Roman" w:eastAsia="Times New Roman" w:hAnsi="Times New Roman" w:cs="Times New Roman"/>
      <w:b w:val="0"/>
      <w:bCs w:val="0"/>
      <w:i w:val="0"/>
      <w:iCs w:val="0"/>
      <w:smallCaps w:val="0"/>
      <w:sz w:val="20"/>
      <w:szCs w:val="20"/>
    </w:rPr>
  </w:style>
  <w:style w:type="paragraph" w:customStyle="1" w:styleId="ConsPlusTitle">
    <w:name w:val="ConsPlusTitle"/>
    <w:uiPriority w:val="99"/>
    <w:rsid w:val="002871FC"/>
    <w:pPr>
      <w:widowControl w:val="0"/>
      <w:autoSpaceDE w:val="0"/>
      <w:autoSpaceDN w:val="0"/>
      <w:spacing w:after="0" w:line="240" w:lineRule="auto"/>
    </w:pPr>
    <w:rPr>
      <w:rFonts w:ascii="Calibri" w:eastAsia="Times New Roman" w:hAnsi="Calibri" w:cs="Calibri"/>
      <w:b/>
      <w:szCs w:val="20"/>
    </w:rPr>
  </w:style>
  <w:style w:type="paragraph" w:styleId="af">
    <w:name w:val="Balloon Text"/>
    <w:basedOn w:val="a"/>
    <w:link w:val="af0"/>
    <w:uiPriority w:val="99"/>
    <w:semiHidden/>
    <w:unhideWhenUsed/>
    <w:rsid w:val="00E73E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E7E"/>
    <w:rPr>
      <w:rFonts w:ascii="Tahoma" w:hAnsi="Tahoma" w:cs="Tahoma"/>
      <w:sz w:val="16"/>
      <w:szCs w:val="16"/>
    </w:rPr>
  </w:style>
  <w:style w:type="character" w:styleId="af1">
    <w:name w:val="page number"/>
    <w:basedOn w:val="a0"/>
    <w:rsid w:val="0091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51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A4"/>
    <w:pPr>
      <w:ind w:left="720"/>
      <w:contextualSpacing/>
    </w:pPr>
  </w:style>
  <w:style w:type="character" w:customStyle="1" w:styleId="20">
    <w:name w:val="Заголовок 2 Знак"/>
    <w:basedOn w:val="a0"/>
    <w:link w:val="2"/>
    <w:rsid w:val="00D25107"/>
    <w:rPr>
      <w:rFonts w:ascii="Times New Roman" w:eastAsia="Times New Roman" w:hAnsi="Times New Roman" w:cs="Times New Roman"/>
      <w:b/>
      <w:bCs/>
      <w:sz w:val="36"/>
      <w:szCs w:val="36"/>
    </w:rPr>
  </w:style>
  <w:style w:type="paragraph" w:styleId="a4">
    <w:name w:val="header"/>
    <w:basedOn w:val="a"/>
    <w:link w:val="a5"/>
    <w:uiPriority w:val="99"/>
    <w:semiHidden/>
    <w:unhideWhenUsed/>
    <w:rsid w:val="00C87C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7C48"/>
  </w:style>
  <w:style w:type="paragraph" w:styleId="a6">
    <w:name w:val="footer"/>
    <w:basedOn w:val="a"/>
    <w:link w:val="a7"/>
    <w:uiPriority w:val="99"/>
    <w:semiHidden/>
    <w:unhideWhenUsed/>
    <w:rsid w:val="00C87C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7C48"/>
  </w:style>
  <w:style w:type="paragraph" w:styleId="a8">
    <w:name w:val="No Spacing"/>
    <w:link w:val="a9"/>
    <w:uiPriority w:val="1"/>
    <w:qFormat/>
    <w:rsid w:val="00EE4916"/>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EE4916"/>
    <w:rPr>
      <w:rFonts w:ascii="Calibri" w:eastAsia="Times New Roman" w:hAnsi="Calibri" w:cs="Times New Roman"/>
    </w:rPr>
  </w:style>
  <w:style w:type="character" w:styleId="aa">
    <w:name w:val="Hyperlink"/>
    <w:basedOn w:val="a0"/>
    <w:uiPriority w:val="99"/>
    <w:unhideWhenUsed/>
    <w:rsid w:val="00A46015"/>
    <w:rPr>
      <w:color w:val="0000FF"/>
      <w:u w:val="single"/>
    </w:rPr>
  </w:style>
  <w:style w:type="paragraph" w:customStyle="1" w:styleId="ConsPlusNormal">
    <w:name w:val="ConsPlusNormal"/>
    <w:rsid w:val="00A46015"/>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b">
    <w:name w:val="Normal (Web)"/>
    <w:basedOn w:val="a"/>
    <w:uiPriority w:val="99"/>
    <w:rsid w:val="00A4601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rsid w:val="00A46015"/>
    <w:pPr>
      <w:spacing w:after="120"/>
    </w:pPr>
    <w:rPr>
      <w:rFonts w:ascii="Calibri" w:eastAsia="Calibri" w:hAnsi="Calibri" w:cs="Times New Roman"/>
      <w:sz w:val="20"/>
      <w:szCs w:val="20"/>
      <w:lang w:eastAsia="en-US"/>
    </w:rPr>
  </w:style>
  <w:style w:type="character" w:customStyle="1" w:styleId="ad">
    <w:name w:val="Основной текст Знак"/>
    <w:basedOn w:val="a0"/>
    <w:link w:val="ac"/>
    <w:uiPriority w:val="99"/>
    <w:rsid w:val="00A46015"/>
    <w:rPr>
      <w:rFonts w:ascii="Calibri" w:eastAsia="Calibri" w:hAnsi="Calibri" w:cs="Times New Roman"/>
      <w:sz w:val="20"/>
      <w:szCs w:val="20"/>
      <w:lang w:eastAsia="en-US"/>
    </w:rPr>
  </w:style>
  <w:style w:type="character" w:styleId="ae">
    <w:name w:val="Strong"/>
    <w:basedOn w:val="a0"/>
    <w:uiPriority w:val="22"/>
    <w:qFormat/>
    <w:rsid w:val="00A46015"/>
    <w:rPr>
      <w:b/>
      <w:bCs/>
    </w:rPr>
  </w:style>
  <w:style w:type="character" w:customStyle="1" w:styleId="CharStyle27">
    <w:name w:val="CharStyle27"/>
    <w:basedOn w:val="a0"/>
    <w:rsid w:val="00A46015"/>
    <w:rPr>
      <w:rFonts w:ascii="Times New Roman" w:eastAsia="Times New Roman" w:hAnsi="Times New Roman" w:cs="Times New Roman"/>
      <w:b w:val="0"/>
      <w:bCs w:val="0"/>
      <w:i w:val="0"/>
      <w:iCs w:val="0"/>
      <w:smallCaps w:val="0"/>
      <w:sz w:val="20"/>
      <w:szCs w:val="20"/>
    </w:rPr>
  </w:style>
  <w:style w:type="paragraph" w:customStyle="1" w:styleId="ConsPlusTitle">
    <w:name w:val="ConsPlusTitle"/>
    <w:uiPriority w:val="99"/>
    <w:rsid w:val="002871FC"/>
    <w:pPr>
      <w:widowControl w:val="0"/>
      <w:autoSpaceDE w:val="0"/>
      <w:autoSpaceDN w:val="0"/>
      <w:spacing w:after="0" w:line="240" w:lineRule="auto"/>
    </w:pPr>
    <w:rPr>
      <w:rFonts w:ascii="Calibri" w:eastAsia="Times New Roman" w:hAnsi="Calibri" w:cs="Calibri"/>
      <w:b/>
      <w:szCs w:val="20"/>
    </w:rPr>
  </w:style>
  <w:style w:type="paragraph" w:styleId="af">
    <w:name w:val="Balloon Text"/>
    <w:basedOn w:val="a"/>
    <w:link w:val="af0"/>
    <w:uiPriority w:val="99"/>
    <w:semiHidden/>
    <w:unhideWhenUsed/>
    <w:rsid w:val="00E73E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E7E"/>
    <w:rPr>
      <w:rFonts w:ascii="Tahoma" w:hAnsi="Tahoma" w:cs="Tahoma"/>
      <w:sz w:val="16"/>
      <w:szCs w:val="16"/>
    </w:rPr>
  </w:style>
  <w:style w:type="character" w:styleId="af1">
    <w:name w:val="page number"/>
    <w:basedOn w:val="a0"/>
    <w:rsid w:val="0091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21">
      <w:bodyDiv w:val="1"/>
      <w:marLeft w:val="0"/>
      <w:marRight w:val="0"/>
      <w:marTop w:val="0"/>
      <w:marBottom w:val="0"/>
      <w:divBdr>
        <w:top w:val="none" w:sz="0" w:space="0" w:color="auto"/>
        <w:left w:val="none" w:sz="0" w:space="0" w:color="auto"/>
        <w:bottom w:val="none" w:sz="0" w:space="0" w:color="auto"/>
        <w:right w:val="none" w:sz="0" w:space="0" w:color="auto"/>
      </w:divBdr>
    </w:div>
    <w:div w:id="216819067">
      <w:bodyDiv w:val="1"/>
      <w:marLeft w:val="0"/>
      <w:marRight w:val="0"/>
      <w:marTop w:val="0"/>
      <w:marBottom w:val="0"/>
      <w:divBdr>
        <w:top w:val="none" w:sz="0" w:space="0" w:color="auto"/>
        <w:left w:val="none" w:sz="0" w:space="0" w:color="auto"/>
        <w:bottom w:val="none" w:sz="0" w:space="0" w:color="auto"/>
        <w:right w:val="none" w:sz="0" w:space="0" w:color="auto"/>
      </w:divBdr>
    </w:div>
    <w:div w:id="545676878">
      <w:bodyDiv w:val="1"/>
      <w:marLeft w:val="0"/>
      <w:marRight w:val="0"/>
      <w:marTop w:val="0"/>
      <w:marBottom w:val="0"/>
      <w:divBdr>
        <w:top w:val="none" w:sz="0" w:space="0" w:color="auto"/>
        <w:left w:val="none" w:sz="0" w:space="0" w:color="auto"/>
        <w:bottom w:val="none" w:sz="0" w:space="0" w:color="auto"/>
        <w:right w:val="none" w:sz="0" w:space="0" w:color="auto"/>
      </w:divBdr>
    </w:div>
    <w:div w:id="546454693">
      <w:bodyDiv w:val="1"/>
      <w:marLeft w:val="0"/>
      <w:marRight w:val="0"/>
      <w:marTop w:val="0"/>
      <w:marBottom w:val="0"/>
      <w:divBdr>
        <w:top w:val="none" w:sz="0" w:space="0" w:color="auto"/>
        <w:left w:val="none" w:sz="0" w:space="0" w:color="auto"/>
        <w:bottom w:val="none" w:sz="0" w:space="0" w:color="auto"/>
        <w:right w:val="none" w:sz="0" w:space="0" w:color="auto"/>
      </w:divBdr>
    </w:div>
    <w:div w:id="758869791">
      <w:bodyDiv w:val="1"/>
      <w:marLeft w:val="0"/>
      <w:marRight w:val="0"/>
      <w:marTop w:val="0"/>
      <w:marBottom w:val="0"/>
      <w:divBdr>
        <w:top w:val="none" w:sz="0" w:space="0" w:color="auto"/>
        <w:left w:val="none" w:sz="0" w:space="0" w:color="auto"/>
        <w:bottom w:val="none" w:sz="0" w:space="0" w:color="auto"/>
        <w:right w:val="none" w:sz="0" w:space="0" w:color="auto"/>
      </w:divBdr>
    </w:div>
    <w:div w:id="909540788">
      <w:bodyDiv w:val="1"/>
      <w:marLeft w:val="0"/>
      <w:marRight w:val="0"/>
      <w:marTop w:val="0"/>
      <w:marBottom w:val="0"/>
      <w:divBdr>
        <w:top w:val="none" w:sz="0" w:space="0" w:color="auto"/>
        <w:left w:val="none" w:sz="0" w:space="0" w:color="auto"/>
        <w:bottom w:val="none" w:sz="0" w:space="0" w:color="auto"/>
        <w:right w:val="none" w:sz="0" w:space="0" w:color="auto"/>
      </w:divBdr>
    </w:div>
    <w:div w:id="925311121">
      <w:bodyDiv w:val="1"/>
      <w:marLeft w:val="0"/>
      <w:marRight w:val="0"/>
      <w:marTop w:val="0"/>
      <w:marBottom w:val="0"/>
      <w:divBdr>
        <w:top w:val="none" w:sz="0" w:space="0" w:color="auto"/>
        <w:left w:val="none" w:sz="0" w:space="0" w:color="auto"/>
        <w:bottom w:val="none" w:sz="0" w:space="0" w:color="auto"/>
        <w:right w:val="none" w:sz="0" w:space="0" w:color="auto"/>
      </w:divBdr>
    </w:div>
    <w:div w:id="1334604947">
      <w:bodyDiv w:val="1"/>
      <w:marLeft w:val="0"/>
      <w:marRight w:val="0"/>
      <w:marTop w:val="0"/>
      <w:marBottom w:val="0"/>
      <w:divBdr>
        <w:top w:val="none" w:sz="0" w:space="0" w:color="auto"/>
        <w:left w:val="none" w:sz="0" w:space="0" w:color="auto"/>
        <w:bottom w:val="none" w:sz="0" w:space="0" w:color="auto"/>
        <w:right w:val="none" w:sz="0" w:space="0" w:color="auto"/>
      </w:divBdr>
    </w:div>
    <w:div w:id="1382972001">
      <w:bodyDiv w:val="1"/>
      <w:marLeft w:val="0"/>
      <w:marRight w:val="0"/>
      <w:marTop w:val="0"/>
      <w:marBottom w:val="0"/>
      <w:divBdr>
        <w:top w:val="none" w:sz="0" w:space="0" w:color="auto"/>
        <w:left w:val="none" w:sz="0" w:space="0" w:color="auto"/>
        <w:bottom w:val="none" w:sz="0" w:space="0" w:color="auto"/>
        <w:right w:val="none" w:sz="0" w:space="0" w:color="auto"/>
      </w:divBdr>
    </w:div>
    <w:div w:id="1668244398">
      <w:bodyDiv w:val="1"/>
      <w:marLeft w:val="0"/>
      <w:marRight w:val="0"/>
      <w:marTop w:val="0"/>
      <w:marBottom w:val="0"/>
      <w:divBdr>
        <w:top w:val="none" w:sz="0" w:space="0" w:color="auto"/>
        <w:left w:val="none" w:sz="0" w:space="0" w:color="auto"/>
        <w:bottom w:val="none" w:sz="0" w:space="0" w:color="auto"/>
        <w:right w:val="none" w:sz="0" w:space="0" w:color="auto"/>
      </w:divBdr>
    </w:div>
    <w:div w:id="17476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verhotury.ru/economy/busines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verhotury.ru/economy/inv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vpmps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m-verhotury.ru/economy/invest/investitsionnyij-upolnomochennyij/" TargetMode="External"/><Relationship Id="rId4" Type="http://schemas.microsoft.com/office/2007/relationships/stylesWithEffects" Target="stylesWithEffects.xml"/><Relationship Id="rId9" Type="http://schemas.openxmlformats.org/officeDocument/2006/relationships/hyperlink" Target="http://adm-verhotury.ru/economy/invest/investpaspor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40A0-3F5B-4AC0-B3E5-72C12920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4864</Words>
  <Characters>27730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Шалунова Алена Юрьевна</dc:creator>
  <cp:lastModifiedBy>Надежда В. Мамаева</cp:lastModifiedBy>
  <cp:revision>52</cp:revision>
  <cp:lastPrinted>2019-11-06T04:33:00Z</cp:lastPrinted>
  <dcterms:created xsi:type="dcterms:W3CDTF">2020-05-26T04:51:00Z</dcterms:created>
  <dcterms:modified xsi:type="dcterms:W3CDTF">2020-05-26T09:43:00Z</dcterms:modified>
</cp:coreProperties>
</file>