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1" w:rsidRPr="00C6614C" w:rsidRDefault="000C50C1" w:rsidP="000C50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25FA52" wp14:editId="1500F734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C1" w:rsidRPr="00C6614C" w:rsidRDefault="000C50C1" w:rsidP="000C50C1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0C50C1" w:rsidRPr="00C6614C" w:rsidRDefault="000C50C1" w:rsidP="000C5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ОКРУГА ВЕРХОТУРСКИЙ</w:t>
      </w:r>
    </w:p>
    <w:p w:rsidR="000C50C1" w:rsidRPr="00C6614C" w:rsidRDefault="000C50C1" w:rsidP="000C5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C50C1" w:rsidRPr="00C6614C" w:rsidRDefault="000C50C1" w:rsidP="000C5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39D" w:rsidRDefault="003F6250" w:rsidP="000C5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0C50C1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A23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04.03.</w:t>
      </w:r>
      <w:r w:rsidR="00CA3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</w:t>
      </w:r>
      <w:r w:rsidR="000C50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№ </w:t>
      </w:r>
      <w:r w:rsidR="003A23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152</w:t>
      </w:r>
    </w:p>
    <w:p w:rsidR="000C50C1" w:rsidRPr="003A239D" w:rsidRDefault="000C50C1" w:rsidP="000C5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C6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C50C1" w:rsidRPr="00C6614C" w:rsidRDefault="000C50C1" w:rsidP="000C50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0C50C1" w:rsidRPr="005F76B4" w:rsidRDefault="000C50C1" w:rsidP="00CA39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F76B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Верхотурский от </w:t>
      </w:r>
      <w:r w:rsidR="00CA3994" w:rsidRPr="005F76B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21.02.2020</w:t>
      </w:r>
      <w:r w:rsidRPr="005F76B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№ </w:t>
      </w:r>
      <w:r w:rsidR="00CA3994" w:rsidRPr="005F76B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124</w:t>
      </w:r>
      <w:r w:rsidRPr="005F76B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CA3994" w:rsidRPr="005F76B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утверждении Порядка предоставления субсидии для финансирования деятельности Народной дружины правоохранительной направленности городского округа Верхотурский на 2020 год и плановый период 2021 и 2022 года</w:t>
      </w:r>
      <w:r w:rsidRPr="005F76B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0C50C1" w:rsidRPr="005F76B4" w:rsidRDefault="000C50C1" w:rsidP="000C5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50C1" w:rsidRPr="005F76B4" w:rsidRDefault="000C50C1" w:rsidP="000C5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7D468C"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Федеральными законами от 06 октября 2003 года №131-ФЗ «Об общих принципах организации местного самоуправления в Российской Федерации»</w:t>
      </w:r>
      <w:r w:rsidRPr="005F76B4">
        <w:rPr>
          <w:rFonts w:ascii="Times New Roman" w:hAnsi="Times New Roman" w:cs="Times New Roman"/>
          <w:sz w:val="28"/>
          <w:szCs w:val="28"/>
        </w:rPr>
        <w:t xml:space="preserve">, от 19 мая 1995 </w:t>
      </w:r>
      <w:hyperlink r:id="rId7" w:history="1">
        <w:r w:rsidR="00B515A4">
          <w:rPr>
            <w:rFonts w:ascii="Times New Roman" w:hAnsi="Times New Roman" w:cs="Times New Roman"/>
            <w:sz w:val="28"/>
            <w:szCs w:val="28"/>
          </w:rPr>
          <w:t>№</w:t>
        </w:r>
        <w:r w:rsidRPr="005F76B4">
          <w:rPr>
            <w:rFonts w:ascii="Times New Roman" w:hAnsi="Times New Roman" w:cs="Times New Roman"/>
            <w:sz w:val="28"/>
            <w:szCs w:val="28"/>
          </w:rPr>
          <w:t xml:space="preserve"> 82-ФЗ</w:t>
        </w:r>
      </w:hyperlink>
      <w:r w:rsidRPr="005F76B4">
        <w:rPr>
          <w:rFonts w:ascii="Times New Roman" w:hAnsi="Times New Roman" w:cs="Times New Roman"/>
          <w:sz w:val="28"/>
          <w:szCs w:val="28"/>
        </w:rPr>
        <w:t xml:space="preserve"> "Об общественных объединениях", от 12 января 1996 </w:t>
      </w:r>
      <w:hyperlink r:id="rId8" w:history="1">
        <w:r w:rsidRPr="005F76B4">
          <w:rPr>
            <w:rFonts w:ascii="Times New Roman" w:hAnsi="Times New Roman" w:cs="Times New Roman"/>
            <w:sz w:val="28"/>
            <w:szCs w:val="28"/>
          </w:rPr>
          <w:t>N 7-ФЗ</w:t>
        </w:r>
      </w:hyperlink>
      <w:r w:rsidRPr="005F76B4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организациях", от 02 апреля 2014 </w:t>
      </w:r>
      <w:hyperlink r:id="rId9" w:history="1">
        <w:r w:rsidRPr="005F76B4">
          <w:rPr>
            <w:rFonts w:ascii="Times New Roman" w:hAnsi="Times New Roman" w:cs="Times New Roman"/>
            <w:sz w:val="28"/>
            <w:szCs w:val="28"/>
          </w:rPr>
          <w:t>N 44-ФЗ</w:t>
        </w:r>
      </w:hyperlink>
      <w:r w:rsidRPr="005F76B4">
        <w:rPr>
          <w:rFonts w:ascii="Times New Roman" w:hAnsi="Times New Roman" w:cs="Times New Roman"/>
          <w:sz w:val="28"/>
          <w:szCs w:val="28"/>
        </w:rPr>
        <w:t xml:space="preserve"> "Об участии граждан в охране общественного порядка", </w:t>
      </w:r>
      <w:hyperlink r:id="rId10" w:history="1">
        <w:r w:rsidRPr="005F76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76B4">
        <w:rPr>
          <w:rFonts w:ascii="Times New Roman" w:hAnsi="Times New Roman" w:cs="Times New Roman"/>
          <w:sz w:val="28"/>
          <w:szCs w:val="28"/>
        </w:rPr>
        <w:t xml:space="preserve"> Свердл</w:t>
      </w:r>
      <w:r w:rsidR="00B515A4">
        <w:rPr>
          <w:rFonts w:ascii="Times New Roman" w:hAnsi="Times New Roman" w:cs="Times New Roman"/>
          <w:sz w:val="28"/>
          <w:szCs w:val="28"/>
        </w:rPr>
        <w:t>овской области от 15 июня 2015 №</w:t>
      </w:r>
      <w:r w:rsidRPr="005F76B4">
        <w:rPr>
          <w:rFonts w:ascii="Times New Roman" w:hAnsi="Times New Roman" w:cs="Times New Roman"/>
          <w:sz w:val="28"/>
          <w:szCs w:val="28"/>
        </w:rPr>
        <w:t xml:space="preserve"> 49-ОЗ "О регулировании отдельных отношений, связанных с участием граждан в охране общественного порядка на территории Свердловской области", </w:t>
      </w:r>
      <w:r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</w:t>
      </w:r>
      <w:r w:rsidR="00B515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27.09.2019 </w:t>
      </w:r>
      <w:r w:rsidR="00CA3994"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>№ 792 «Об утверждении муниципальной программы городского округа Верхотурский «Социальная политика в городском округе Верхотурский до 2025 года» (с изменениями)</w:t>
      </w:r>
      <w:r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>, постановлением Администрации город</w:t>
      </w:r>
      <w:r w:rsidR="00B515A4">
        <w:rPr>
          <w:rFonts w:ascii="Times New Roman" w:eastAsia="Calibri" w:hAnsi="Times New Roman" w:cs="Times New Roman"/>
          <w:sz w:val="28"/>
          <w:szCs w:val="28"/>
          <w:lang w:eastAsia="ru-RU"/>
        </w:rPr>
        <w:t>ского округа Верхотурский от 30.01.</w:t>
      </w:r>
      <w:r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>2015 № 58 «Об утверждении положения о добровольных народных дружинах по охране общественного порядка на территории городского округа Верхотурский», руководствуясь Уставом городского округа Верхотурский,</w:t>
      </w:r>
    </w:p>
    <w:p w:rsidR="000C50C1" w:rsidRPr="005F76B4" w:rsidRDefault="000C50C1" w:rsidP="000C5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955645" w:rsidRPr="00955645" w:rsidRDefault="00955645" w:rsidP="0095564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9</w:t>
      </w:r>
      <w:r w:rsidR="003E5258" w:rsidRPr="003E52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5258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</w:t>
      </w:r>
      <w:r w:rsidR="00017204" w:rsidRPr="0001720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17204" w:rsidRPr="0001720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субсидии для финансирования деятельности Народной дружины правоохранительной направленности городского округа Верхотурский на 2020 год и плановый период 2021 и 2022 года</w:t>
      </w:r>
      <w:r w:rsidR="003E5258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утвержденного</w:t>
      </w:r>
      <w:r w:rsidRPr="009556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</w:t>
      </w:r>
      <w:r w:rsidR="003E52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ием </w:t>
      </w:r>
      <w:r w:rsidR="000C50C1" w:rsidRPr="009556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городского округа Верхотурский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515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21.02.2020 </w:t>
      </w:r>
      <w:r w:rsidR="00CA3994" w:rsidRPr="00955645">
        <w:rPr>
          <w:rFonts w:ascii="Times New Roman" w:eastAsia="Calibri" w:hAnsi="Times New Roman" w:cs="Times New Roman"/>
          <w:sz w:val="28"/>
          <w:szCs w:val="28"/>
          <w:lang w:eastAsia="ru-RU"/>
        </w:rPr>
        <w:t>№ 124 «Об утверждении Порядка предоставления субсидии для финансирования деятельности Народной дружины правоохранительной направленности городского округа Верхотурский на 2020 год и плановый период 2021 и 2022 года»</w:t>
      </w:r>
      <w:r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6104AC" w:rsidRPr="0095564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9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645" w:rsidRPr="00955645" w:rsidRDefault="00955645" w:rsidP="0095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финансирование материально-технического обеспечения деятельности Дружин.</w:t>
      </w:r>
    </w:p>
    <w:p w:rsidR="00955645" w:rsidRPr="00955645" w:rsidRDefault="00955645" w:rsidP="0095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общего объема субсидий на финансовую поддержку деятельности Дружин определяется по формуле:</w:t>
      </w:r>
    </w:p>
    <w:p w:rsidR="00955645" w:rsidRPr="00955645" w:rsidRDefault="00955645" w:rsidP="0095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>S = S1 + S2, где:</w:t>
      </w:r>
    </w:p>
    <w:p w:rsidR="00955645" w:rsidRPr="00955645" w:rsidRDefault="00955645" w:rsidP="0095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>S - общий объем субсидии;</w:t>
      </w:r>
    </w:p>
    <w:p w:rsidR="00955645" w:rsidRPr="00955645" w:rsidRDefault="00955645" w:rsidP="0095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S1 - размер части субсидии на материальное стимулирование деятельности </w:t>
      </w:r>
      <w:r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дружинников;</w:t>
      </w:r>
    </w:p>
    <w:p w:rsidR="00955645" w:rsidRPr="00955645" w:rsidRDefault="00955645" w:rsidP="0095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>S2 - размер части субсидии на финансирование материально-технического обеспечения деятельности Дружин.</w:t>
      </w:r>
    </w:p>
    <w:p w:rsidR="00955645" w:rsidRPr="00955645" w:rsidRDefault="00955645" w:rsidP="0095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части субсидий на материальное стимулирование деятельности дружинников осуществляется по формуле:</w:t>
      </w:r>
    </w:p>
    <w:p w:rsidR="00955645" w:rsidRPr="00955645" w:rsidRDefault="00E04782" w:rsidP="0095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S1 = 115</w:t>
      </w:r>
      <w:r w:rsidR="00955645"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руб./час x Т x N</w:t>
      </w:r>
      <w:r w:rsid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1,302</w:t>
      </w:r>
      <w:r w:rsidR="00955645"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955645" w:rsidRPr="00955645" w:rsidRDefault="00955645" w:rsidP="0095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>Т - количество часов участия дружинников в охране общественного порядка,</w:t>
      </w:r>
    </w:p>
    <w:p w:rsidR="00955645" w:rsidRDefault="00955645" w:rsidP="0095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дружинников;</w:t>
      </w:r>
    </w:p>
    <w:p w:rsidR="00955645" w:rsidRPr="00955645" w:rsidRDefault="00955645" w:rsidP="0095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1,302 – начисления на оплату труда.</w:t>
      </w:r>
    </w:p>
    <w:p w:rsidR="00955645" w:rsidRPr="00955645" w:rsidRDefault="00955645" w:rsidP="0095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финансирование материально-технического обеспечения деятельности Дружин включают в себя: субсидии на оплату связи; приобретение канцелярских товаров; приобретение орг. техники; приобретение ГСМ, приобретение элементов экипировки, оплату бухгалтерского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изготовление печати и электронно-цифровой подписи</w:t>
      </w:r>
      <w:r w:rsidR="00017204">
        <w:rPr>
          <w:rFonts w:ascii="Times New Roman" w:eastAsia="Calibri" w:hAnsi="Times New Roman" w:cs="Times New Roman"/>
          <w:sz w:val="28"/>
          <w:szCs w:val="28"/>
        </w:rPr>
        <w:t>, обслуживание банковского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AC" w:rsidRPr="00955645" w:rsidRDefault="00955645" w:rsidP="00955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645">
        <w:rPr>
          <w:rFonts w:ascii="Times New Roman" w:eastAsia="Calibri" w:hAnsi="Times New Roman" w:cs="Times New Roman"/>
          <w:sz w:val="28"/>
          <w:szCs w:val="28"/>
        </w:rPr>
        <w:t>Размер части Субсидии на материально-техническое обеспечение деятельности народной дружины определяется согласно заяв</w:t>
      </w:r>
      <w:r w:rsidR="00B515A4">
        <w:rPr>
          <w:rFonts w:ascii="Times New Roman" w:eastAsia="Calibri" w:hAnsi="Times New Roman" w:cs="Times New Roman"/>
          <w:sz w:val="28"/>
          <w:szCs w:val="28"/>
        </w:rPr>
        <w:t>кам</w:t>
      </w:r>
      <w:r w:rsidRPr="00955645">
        <w:rPr>
          <w:rFonts w:ascii="Times New Roman" w:eastAsia="Calibri" w:hAnsi="Times New Roman" w:cs="Times New Roman"/>
          <w:sz w:val="28"/>
          <w:szCs w:val="28"/>
        </w:rPr>
        <w:t xml:space="preserve"> народных дружин, по согласованию с Администрацией</w:t>
      </w:r>
      <w:r w:rsidR="00B515A4">
        <w:rPr>
          <w:rFonts w:ascii="Times New Roman" w:eastAsia="Calibri" w:hAnsi="Times New Roman" w:cs="Times New Roman"/>
          <w:sz w:val="28"/>
          <w:szCs w:val="28"/>
        </w:rPr>
        <w:t>,</w:t>
      </w:r>
      <w:r w:rsidRPr="00955645">
        <w:rPr>
          <w:rFonts w:ascii="Times New Roman" w:eastAsia="Calibri" w:hAnsi="Times New Roman" w:cs="Times New Roman"/>
          <w:sz w:val="28"/>
          <w:szCs w:val="28"/>
        </w:rPr>
        <w:t xml:space="preserve"> в пределах лимитов установленных в бюджете городского округа Верхотурский на текущий финансовый год.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C50C1" w:rsidRPr="005F76B4" w:rsidRDefault="007D468C" w:rsidP="000C5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C50C1"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C50C1" w:rsidRPr="005F76B4" w:rsidRDefault="007D468C" w:rsidP="000C5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C50C1"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0C50C1" w:rsidRPr="005F76B4" w:rsidRDefault="000C50C1" w:rsidP="000C50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50C1" w:rsidRPr="005F76B4" w:rsidRDefault="000C50C1" w:rsidP="000C5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837" w:rsidRPr="005F76B4" w:rsidRDefault="00984837" w:rsidP="000C5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50C1" w:rsidRPr="005F76B4" w:rsidRDefault="000C50C1" w:rsidP="000C5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0C50C1" w:rsidRPr="005F76B4" w:rsidRDefault="000C50C1" w:rsidP="007D4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      </w:t>
      </w:r>
      <w:r w:rsidR="007D468C"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F7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4837"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3F62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F76B4">
        <w:rPr>
          <w:rFonts w:ascii="Times New Roman" w:eastAsia="Calibri" w:hAnsi="Times New Roman" w:cs="Times New Roman"/>
          <w:sz w:val="28"/>
          <w:szCs w:val="28"/>
          <w:lang w:eastAsia="ru-RU"/>
        </w:rPr>
        <w:t>А.Г. Лиханов</w:t>
      </w:r>
    </w:p>
    <w:sectPr w:rsidR="000C50C1" w:rsidRPr="005F76B4" w:rsidSect="007D468C">
      <w:pgSz w:w="11905" w:h="16838"/>
      <w:pgMar w:top="567" w:right="567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F7"/>
    <w:multiLevelType w:val="hybridMultilevel"/>
    <w:tmpl w:val="B9B4B2D4"/>
    <w:lvl w:ilvl="0" w:tplc="088415B8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CE55D8"/>
    <w:multiLevelType w:val="hybridMultilevel"/>
    <w:tmpl w:val="A4BE800A"/>
    <w:lvl w:ilvl="0" w:tplc="B88414F0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FB43DB"/>
    <w:multiLevelType w:val="hybridMultilevel"/>
    <w:tmpl w:val="EB4C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737B"/>
    <w:multiLevelType w:val="hybridMultilevel"/>
    <w:tmpl w:val="79C4B68E"/>
    <w:lvl w:ilvl="0" w:tplc="26223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F40B1B"/>
    <w:multiLevelType w:val="hybridMultilevel"/>
    <w:tmpl w:val="64EC4952"/>
    <w:lvl w:ilvl="0" w:tplc="01149A8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1"/>
    <w:rsid w:val="00017204"/>
    <w:rsid w:val="000C50C1"/>
    <w:rsid w:val="00151294"/>
    <w:rsid w:val="00177CD1"/>
    <w:rsid w:val="003A239D"/>
    <w:rsid w:val="003E5258"/>
    <w:rsid w:val="003F6250"/>
    <w:rsid w:val="004B749B"/>
    <w:rsid w:val="00504EB0"/>
    <w:rsid w:val="005F76B4"/>
    <w:rsid w:val="006104AC"/>
    <w:rsid w:val="007D468C"/>
    <w:rsid w:val="00955645"/>
    <w:rsid w:val="00984837"/>
    <w:rsid w:val="00B515A4"/>
    <w:rsid w:val="00BE5FE5"/>
    <w:rsid w:val="00CA3994"/>
    <w:rsid w:val="00D90EEF"/>
    <w:rsid w:val="00E04782"/>
    <w:rsid w:val="00F3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C1"/>
    <w:pPr>
      <w:ind w:left="720"/>
      <w:contextualSpacing/>
    </w:pPr>
  </w:style>
  <w:style w:type="paragraph" w:customStyle="1" w:styleId="a4">
    <w:name w:val="Знак Знак Знак Знак Знак Знак Знак Знак Знак"/>
    <w:basedOn w:val="a"/>
    <w:rsid w:val="009556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0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E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C1"/>
    <w:pPr>
      <w:ind w:left="720"/>
      <w:contextualSpacing/>
    </w:pPr>
  </w:style>
  <w:style w:type="paragraph" w:customStyle="1" w:styleId="a4">
    <w:name w:val="Знак Знак Знак Знак Знак Знак Знак Знак Знак"/>
    <w:basedOn w:val="a"/>
    <w:rsid w:val="009556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0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71B90872A8D0C09C28213DECE3F71E7872BDFB04B65ED4F14C2ED0Fv8o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471B90872A8D0C09C28213DECE3F71E48E22D5B14965ED4F14C2ED0Fv8o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471B90872A8D0C09C29C1EC8A2617BE48C74D1B1486DBB1549C4BA50D60BF03AvCo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71B90872A8D0C09C28213DECE3F71E4812BDDB94B65ED4F14C2ED0Fv8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19</cp:revision>
  <cp:lastPrinted>2020-03-06T06:26:00Z</cp:lastPrinted>
  <dcterms:created xsi:type="dcterms:W3CDTF">2019-10-10T10:56:00Z</dcterms:created>
  <dcterms:modified xsi:type="dcterms:W3CDTF">2020-04-30T06:49:00Z</dcterms:modified>
</cp:coreProperties>
</file>