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B6" w:rsidRPr="00DD0D2C" w:rsidRDefault="00BB24B6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BB24B6" w:rsidRPr="00DD0D2C" w:rsidRDefault="00BB24B6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BB24B6" w:rsidRPr="00DD0D2C" w:rsidRDefault="00BB24B6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</w:t>
      </w:r>
      <w:proofErr w:type="gramStart"/>
      <w:r w:rsidRPr="00DD0D2C">
        <w:rPr>
          <w:b/>
        </w:rPr>
        <w:t>ВЕРХОТУРСКИЙ</w:t>
      </w:r>
      <w:proofErr w:type="gramEnd"/>
      <w:r w:rsidRPr="00DD0D2C">
        <w:rPr>
          <w:b/>
        </w:rPr>
        <w:t xml:space="preserve"> </w:t>
      </w:r>
    </w:p>
    <w:p w:rsidR="00BB24B6" w:rsidRPr="00DD0D2C" w:rsidRDefault="00BB24B6" w:rsidP="00DD0D2C">
      <w:pPr>
        <w:pStyle w:val="1"/>
        <w:rPr>
          <w:sz w:val="28"/>
          <w:szCs w:val="28"/>
        </w:rPr>
      </w:pPr>
      <w:proofErr w:type="gramStart"/>
      <w:r w:rsidRPr="00DD0D2C">
        <w:rPr>
          <w:sz w:val="28"/>
          <w:szCs w:val="28"/>
        </w:rPr>
        <w:t>П</w:t>
      </w:r>
      <w:proofErr w:type="gramEnd"/>
      <w:r w:rsidRPr="00DD0D2C">
        <w:rPr>
          <w:sz w:val="28"/>
          <w:szCs w:val="28"/>
        </w:rPr>
        <w:t xml:space="preserve"> О С Т А Н О В Л Е Н И Е</w:t>
      </w:r>
    </w:p>
    <w:p w:rsidR="00BB24B6" w:rsidRPr="00DD0D2C" w:rsidRDefault="00BB24B6" w:rsidP="00DD0D2C">
      <w:pPr>
        <w:jc w:val="both"/>
        <w:rPr>
          <w:b/>
        </w:rPr>
      </w:pPr>
    </w:p>
    <w:p w:rsidR="00BB24B6" w:rsidRPr="00DD0D2C" w:rsidRDefault="00624120" w:rsidP="00DD0D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29.06.</w:t>
      </w:r>
      <w:r w:rsidR="00BB24B6"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461</w:t>
      </w:r>
      <w:bookmarkStart w:id="0" w:name="_GoBack"/>
      <w:bookmarkEnd w:id="0"/>
    </w:p>
    <w:p w:rsidR="00BB24B6" w:rsidRPr="00DD0D2C" w:rsidRDefault="00BB24B6" w:rsidP="00DD0D2C">
      <w:r w:rsidRPr="00DD0D2C">
        <w:rPr>
          <w:b/>
          <w:sz w:val="24"/>
          <w:szCs w:val="24"/>
        </w:rPr>
        <w:t>г. Верхотурье</w:t>
      </w:r>
    </w:p>
    <w:p w:rsidR="00BB24B6" w:rsidRPr="00BB24B6" w:rsidRDefault="00BB24B6" w:rsidP="00BB24B6">
      <w:pPr>
        <w:rPr>
          <w:rFonts w:cs="Times New Roman"/>
          <w:szCs w:val="28"/>
        </w:rPr>
      </w:pPr>
    </w:p>
    <w:p w:rsidR="00BB24B6" w:rsidRPr="00BB24B6" w:rsidRDefault="00BB24B6" w:rsidP="00BB24B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реализации У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каза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резидента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BB24B6">
        <w:rPr>
          <w:rFonts w:ascii="Times New Roman" w:hAnsi="Times New Roman" w:cs="Times New Roman"/>
          <w:i/>
          <w:sz w:val="28"/>
          <w:szCs w:val="28"/>
        </w:rPr>
        <w:t>едерации</w:t>
      </w:r>
    </w:p>
    <w:p w:rsidR="00BB24B6" w:rsidRPr="00BB24B6" w:rsidRDefault="00BB24B6" w:rsidP="00BB24B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т 17 апреля 2020 года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 272 "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 представлении сведений</w:t>
      </w:r>
    </w:p>
    <w:p w:rsidR="00BB24B6" w:rsidRPr="00BB24B6" w:rsidRDefault="00BB24B6" w:rsidP="00BB24B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 доходах, расходах, об имуществе и обязательствах</w:t>
      </w:r>
    </w:p>
    <w:p w:rsidR="00BB24B6" w:rsidRPr="00BB24B6" w:rsidRDefault="00BB24B6" w:rsidP="00BB24B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BB24B6">
        <w:rPr>
          <w:rFonts w:ascii="Times New Roman" w:hAnsi="Times New Roman" w:cs="Times New Roman"/>
          <w:i/>
          <w:sz w:val="28"/>
          <w:szCs w:val="28"/>
        </w:rPr>
        <w:t>мущественного характера за отчетный период</w:t>
      </w:r>
    </w:p>
    <w:p w:rsidR="00BB24B6" w:rsidRPr="00BB24B6" w:rsidRDefault="00BB24B6" w:rsidP="00BB24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B24B6">
        <w:rPr>
          <w:rFonts w:ascii="Times New Roman" w:hAnsi="Times New Roman" w:cs="Times New Roman"/>
          <w:i/>
          <w:sz w:val="28"/>
          <w:szCs w:val="28"/>
        </w:rPr>
        <w:t xml:space="preserve"> 1 января по 31 декабря 2019 г</w:t>
      </w:r>
      <w:r>
        <w:rPr>
          <w:rFonts w:ascii="Times New Roman" w:hAnsi="Times New Roman" w:cs="Times New Roman"/>
          <w:i/>
          <w:sz w:val="28"/>
          <w:szCs w:val="28"/>
        </w:rPr>
        <w:t>ода</w:t>
      </w:r>
      <w:r w:rsidRPr="00BB24B6">
        <w:rPr>
          <w:rFonts w:ascii="Times New Roman" w:hAnsi="Times New Roman" w:cs="Times New Roman"/>
          <w:i/>
          <w:sz w:val="28"/>
          <w:szCs w:val="28"/>
        </w:rPr>
        <w:t>"</w:t>
      </w:r>
    </w:p>
    <w:p w:rsidR="00BB24B6" w:rsidRDefault="00BB24B6" w:rsidP="00BB24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4B6" w:rsidRPr="00BB24B6" w:rsidRDefault="00BB24B6" w:rsidP="00BB24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B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tooltip="Указ Президента РФ от 17.04.2020 N 272 &quot;О представлении сведений о доходах, расходах, об имуществе и обязательствах имущественного характера за отчетный период с 1 января по 31 декабря 2019 г.&quot;{КонсультантПлюс}" w:history="1">
        <w:r w:rsidRPr="00BB24B6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BB24B6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B24B6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24B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Верхотурский,</w:t>
      </w:r>
    </w:p>
    <w:p w:rsidR="00BB24B6" w:rsidRPr="00BB24B6" w:rsidRDefault="00BB24B6" w:rsidP="00BB2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24B6" w:rsidRP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B6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BB24B6" w:rsidRP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proofErr w:type="gramStart"/>
      <w:r w:rsidRPr="00BB24B6">
        <w:rPr>
          <w:rFonts w:ascii="Times New Roman" w:hAnsi="Times New Roman" w:cs="Times New Roman"/>
          <w:sz w:val="28"/>
          <w:szCs w:val="28"/>
        </w:rPr>
        <w:t xml:space="preserve">1) муниципальные служащие, замещающие по состоянию на 31 декабря 2019 года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B24B6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hyperlink r:id="rId7" w:tooltip="Постановление Главы Серовского городского округа от 11.02.2019 N 9 (ред. от 10.06.2020) &quot;Об утверждении Перечня должностей муниципальной службы в органах местного самоуправления Серовского городского округа, замещение которых связано с коррупционными рисками&quot;{" w:history="1">
        <w:r w:rsidRPr="00BB24B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B24B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B24B6">
        <w:rPr>
          <w:rFonts w:ascii="Times New Roman" w:hAnsi="Times New Roman" w:cs="Times New Roman"/>
          <w:sz w:val="28"/>
          <w:szCs w:val="28"/>
        </w:rPr>
        <w:t>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Pr="00BB2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4B6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</w:t>
      </w:r>
      <w:r w:rsidRPr="0062412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624120" w:rsidRPr="00624120">
        <w:rPr>
          <w:rFonts w:ascii="Times New Roman" w:hAnsi="Times New Roman" w:cs="Times New Roman"/>
          <w:sz w:val="28"/>
          <w:szCs w:val="28"/>
        </w:rPr>
        <w:t>31.10.2013 № 57</w:t>
      </w:r>
      <w:r w:rsidRPr="00624120">
        <w:rPr>
          <w:rFonts w:ascii="Times New Roman" w:hAnsi="Times New Roman" w:cs="Times New Roman"/>
          <w:sz w:val="28"/>
          <w:szCs w:val="28"/>
        </w:rPr>
        <w:t>,</w:t>
      </w:r>
      <w:r w:rsidRPr="00BB24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4B6">
        <w:rPr>
          <w:rFonts w:ascii="Times New Roman" w:hAnsi="Times New Roman" w:cs="Times New Roman"/>
          <w:sz w:val="28"/>
          <w:szCs w:val="28"/>
        </w:rPr>
        <w:t>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</w:t>
      </w:r>
      <w:proofErr w:type="gramEnd"/>
      <w:r w:rsidRPr="00BB24B6">
        <w:rPr>
          <w:rFonts w:ascii="Times New Roman" w:hAnsi="Times New Roman" w:cs="Times New Roman"/>
          <w:sz w:val="28"/>
          <w:szCs w:val="28"/>
        </w:rPr>
        <w:t xml:space="preserve"> отчетный период с 1 января по 31 декабря 2019 года до 1 августа 2020 года включительно;</w:t>
      </w:r>
    </w:p>
    <w:p w:rsidR="00BB24B6" w:rsidRP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proofErr w:type="gramStart"/>
      <w:r w:rsidRPr="00BB24B6">
        <w:rPr>
          <w:rFonts w:ascii="Times New Roman" w:hAnsi="Times New Roman" w:cs="Times New Roman"/>
          <w:sz w:val="28"/>
          <w:szCs w:val="28"/>
        </w:rPr>
        <w:t xml:space="preserve">2) руководители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B24B6">
        <w:rPr>
          <w:rFonts w:ascii="Times New Roman" w:hAnsi="Times New Roman" w:cs="Times New Roman"/>
          <w:sz w:val="28"/>
          <w:szCs w:val="28"/>
        </w:rPr>
        <w:t xml:space="preserve"> представляют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1 августа 2020 года включительно;</w:t>
      </w:r>
      <w:proofErr w:type="gramEnd"/>
    </w:p>
    <w:p w:rsidR="00BB24B6" w:rsidRP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B6">
        <w:rPr>
          <w:rFonts w:ascii="Times New Roman" w:hAnsi="Times New Roman" w:cs="Times New Roman"/>
          <w:sz w:val="28"/>
          <w:szCs w:val="28"/>
        </w:rPr>
        <w:t xml:space="preserve">3) уточненные сведения о своих доходах, расходах, об имуществе и обязательствах имущественного характера, а также о доходах, расходах, об </w:t>
      </w:r>
      <w:r w:rsidRPr="00BB24B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представляются категориями лиц, указанными в </w:t>
      </w:r>
      <w:hyperlink w:anchor="Par14" w:tooltip="1) муниципальные служащие, замещающие по состоянию на 31 декабря 2019 года должности муниципальной службы в органах местного самоуправления Серовского городского округа, включенные в Перечень должностей муниципальной службы в органах местного самоуправления Се" w:history="1">
        <w:r w:rsidRPr="00BB24B6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BB24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5" w:tooltip="2) руководители муниципальных учреждений Серовского городского округа представляют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" w:history="1">
        <w:r w:rsidRPr="00BB24B6">
          <w:rPr>
            <w:rFonts w:ascii="Times New Roman" w:hAnsi="Times New Roman" w:cs="Times New Roman"/>
            <w:color w:val="0000FF"/>
            <w:sz w:val="28"/>
            <w:szCs w:val="28"/>
          </w:rPr>
          <w:t>2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BB24B6">
        <w:rPr>
          <w:rFonts w:ascii="Times New Roman" w:hAnsi="Times New Roman" w:cs="Times New Roman"/>
          <w:sz w:val="28"/>
          <w:szCs w:val="28"/>
        </w:rPr>
        <w:t>остановления, до 1 сентября 2020 года включительно;</w:t>
      </w:r>
    </w:p>
    <w:p w:rsidR="00BB24B6" w:rsidRP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B6">
        <w:rPr>
          <w:rFonts w:ascii="Times New Roman" w:hAnsi="Times New Roman" w:cs="Times New Roman"/>
          <w:sz w:val="28"/>
          <w:szCs w:val="28"/>
        </w:rPr>
        <w:t xml:space="preserve">4) сведения о доходах, расходах, об имуществе и обязательствах имущественного характера, представленные муниципальными служащими,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B24B6">
        <w:rPr>
          <w:rFonts w:ascii="Times New Roman" w:hAnsi="Times New Roman" w:cs="Times New Roman"/>
          <w:sz w:val="28"/>
          <w:szCs w:val="28"/>
        </w:rPr>
        <w:t xml:space="preserve">, и руководителями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B24B6">
        <w:rPr>
          <w:rFonts w:ascii="Times New Roman" w:hAnsi="Times New Roman" w:cs="Times New Roman"/>
          <w:sz w:val="28"/>
          <w:szCs w:val="28"/>
        </w:rPr>
        <w:t xml:space="preserve">, за отчетный период с 1 января по 31 декабря 2019 года размещаются на официальном сайте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B24B6">
        <w:rPr>
          <w:rFonts w:ascii="Times New Roman" w:hAnsi="Times New Roman" w:cs="Times New Roman"/>
          <w:sz w:val="28"/>
          <w:szCs w:val="28"/>
        </w:rPr>
        <w:t xml:space="preserve"> не позднее 20 августа 2020 года</w:t>
      </w:r>
      <w:proofErr w:type="gramEnd"/>
      <w:r w:rsidRPr="00BB24B6">
        <w:rPr>
          <w:rFonts w:ascii="Times New Roman" w:hAnsi="Times New Roman" w:cs="Times New Roman"/>
          <w:sz w:val="28"/>
          <w:szCs w:val="28"/>
        </w:rPr>
        <w:t>, а уточненные сведения о доходах, расходах, об имуществе и обязательствах имущественного характера не позднее 21 сентября 2020 года.</w:t>
      </w:r>
    </w:p>
    <w:p w:rsidR="00BB24B6" w:rsidRP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B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BB24B6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 городского округа Верхотурский.</w:t>
      </w:r>
    </w:p>
    <w:p w:rsidR="00BB24B6" w:rsidRPr="00BB24B6" w:rsidRDefault="00BB24B6" w:rsidP="00BB2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B6">
        <w:rPr>
          <w:rFonts w:ascii="Times New Roman" w:hAnsi="Times New Roman" w:cs="Times New Roman"/>
          <w:sz w:val="28"/>
          <w:szCs w:val="28"/>
        </w:rPr>
        <w:t>3.Контроль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4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24B6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B24B6" w:rsidRPr="00BB24B6" w:rsidRDefault="00BB24B6" w:rsidP="00BB24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24B6" w:rsidRPr="00BB24B6" w:rsidRDefault="00BB24B6" w:rsidP="00BB24B6">
      <w:pPr>
        <w:rPr>
          <w:rFonts w:cs="Times New Roman"/>
          <w:szCs w:val="28"/>
        </w:rPr>
      </w:pPr>
    </w:p>
    <w:p w:rsidR="0085552F" w:rsidRDefault="00BB24B6" w:rsidP="00BB24B6">
      <w:pPr>
        <w:rPr>
          <w:rFonts w:cs="Times New Roman"/>
          <w:szCs w:val="28"/>
        </w:rPr>
      </w:pPr>
      <w:r w:rsidRPr="00BB24B6">
        <w:rPr>
          <w:rFonts w:cs="Times New Roman"/>
          <w:szCs w:val="28"/>
        </w:rPr>
        <w:t xml:space="preserve"> </w:t>
      </w:r>
    </w:p>
    <w:p w:rsidR="00BB24B6" w:rsidRDefault="00BB24B6" w:rsidP="00BB24B6">
      <w:pPr>
        <w:rPr>
          <w:rFonts w:cs="Times New Roman"/>
          <w:szCs w:val="28"/>
        </w:rPr>
      </w:pPr>
    </w:p>
    <w:p w:rsidR="00BB24B6" w:rsidRPr="00532B9B" w:rsidRDefault="00BB24B6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BB24B6" w:rsidRPr="00BB24B6" w:rsidRDefault="00BB24B6" w:rsidP="00BB24B6">
      <w:pPr>
        <w:rPr>
          <w:rFonts w:cs="Times New Roman"/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rFonts w:cs="Times New Roman"/>
          <w:szCs w:val="28"/>
        </w:rPr>
        <w:t xml:space="preserve"> </w:t>
      </w:r>
    </w:p>
    <w:sectPr w:rsidR="00BB24B6" w:rsidRPr="00BB24B6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6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24120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BB24B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4B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24B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B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24B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4B6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24B6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4B6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24B6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24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0B96D7A5FB029C98A9191F82BFC9AC975BD4C5F248D1DA9664A7AB7EBDD5E02F7EA26D44A97D95463A9F7E878B24A2264664B3A7EA45C2CBE25A37DY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0B96D7A5FB029C98A8F9CEE47A290CB7BE34759238E4DF43B4C2DE8BBDB0B42B7EC73970E9AD85D68FDAFAC26EB19622F6B4E2062A45973Y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736</Words>
  <Characters>4201</Characters>
  <Application>Microsoft Office Word</Application>
  <DocSecurity>0</DocSecurity>
  <Lines>35</Lines>
  <Paragraphs>9</Paragraphs>
  <ScaleCrop>false</ScaleCrop>
  <Company>Home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2020-07-24T05:39:00Z</cp:lastPrinted>
  <dcterms:created xsi:type="dcterms:W3CDTF">2020-07-24T05:25:00Z</dcterms:created>
  <dcterms:modified xsi:type="dcterms:W3CDTF">2020-07-24T05:39:00Z</dcterms:modified>
</cp:coreProperties>
</file>