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2E" w:rsidRPr="001801A9" w:rsidRDefault="00741D2E" w:rsidP="00741D2E">
      <w:pPr>
        <w:jc w:val="right"/>
        <w:rPr>
          <w:sz w:val="24"/>
          <w:szCs w:val="24"/>
        </w:rPr>
      </w:pPr>
      <w:r w:rsidRPr="001801A9">
        <w:rPr>
          <w:sz w:val="24"/>
          <w:szCs w:val="24"/>
        </w:rPr>
        <w:t>Приложение</w:t>
      </w:r>
    </w:p>
    <w:p w:rsidR="00741D2E" w:rsidRDefault="00741D2E" w:rsidP="00741D2E">
      <w:pPr>
        <w:jc w:val="right"/>
        <w:rPr>
          <w:sz w:val="24"/>
          <w:szCs w:val="24"/>
        </w:rPr>
      </w:pPr>
      <w:r w:rsidRPr="001801A9">
        <w:rPr>
          <w:sz w:val="24"/>
          <w:szCs w:val="24"/>
        </w:rPr>
        <w:t xml:space="preserve">к постановлению </w:t>
      </w:r>
      <w:r>
        <w:rPr>
          <w:sz w:val="24"/>
          <w:szCs w:val="24"/>
        </w:rPr>
        <w:t>Администрации</w:t>
      </w:r>
    </w:p>
    <w:p w:rsidR="00741D2E" w:rsidRDefault="00741D2E" w:rsidP="00741D2E">
      <w:pPr>
        <w:jc w:val="right"/>
        <w:rPr>
          <w:sz w:val="24"/>
          <w:szCs w:val="24"/>
        </w:rPr>
      </w:pPr>
      <w:r w:rsidRPr="001801A9">
        <w:rPr>
          <w:sz w:val="24"/>
          <w:szCs w:val="24"/>
        </w:rPr>
        <w:t>городского округа Верхотурский</w:t>
      </w:r>
    </w:p>
    <w:p w:rsidR="00741D2E" w:rsidRDefault="00336753" w:rsidP="00741D2E">
      <w:pPr>
        <w:jc w:val="right"/>
        <w:rPr>
          <w:sz w:val="24"/>
          <w:szCs w:val="24"/>
        </w:rPr>
      </w:pPr>
      <w:r>
        <w:rPr>
          <w:sz w:val="24"/>
          <w:szCs w:val="24"/>
        </w:rPr>
        <w:t>от 04.04.</w:t>
      </w:r>
      <w:r w:rsidR="00741D2E">
        <w:rPr>
          <w:sz w:val="24"/>
          <w:szCs w:val="24"/>
        </w:rPr>
        <w:t xml:space="preserve">2019г. № </w:t>
      </w:r>
      <w:r>
        <w:rPr>
          <w:sz w:val="24"/>
          <w:szCs w:val="24"/>
        </w:rPr>
        <w:t>237</w:t>
      </w:r>
      <w:bookmarkStart w:id="0" w:name="_GoBack"/>
      <w:bookmarkEnd w:id="0"/>
    </w:p>
    <w:p w:rsidR="00741D2E" w:rsidRPr="001801A9" w:rsidRDefault="00741D2E" w:rsidP="00741D2E">
      <w:pPr>
        <w:jc w:val="right"/>
        <w:rPr>
          <w:sz w:val="24"/>
          <w:szCs w:val="24"/>
        </w:rPr>
      </w:pPr>
    </w:p>
    <w:p w:rsidR="00741D2E" w:rsidRPr="001801A9" w:rsidRDefault="00741D2E" w:rsidP="00741D2E">
      <w:pPr>
        <w:jc w:val="center"/>
        <w:rPr>
          <w:b/>
          <w:sz w:val="24"/>
          <w:szCs w:val="24"/>
        </w:rPr>
      </w:pPr>
      <w:r w:rsidRPr="001801A9">
        <w:rPr>
          <w:b/>
          <w:sz w:val="24"/>
          <w:szCs w:val="24"/>
        </w:rPr>
        <w:t>Муниципальная программа городского округа Верхотурский</w:t>
      </w:r>
    </w:p>
    <w:p w:rsidR="00741D2E" w:rsidRDefault="00741D2E" w:rsidP="00741D2E">
      <w:pPr>
        <w:jc w:val="center"/>
        <w:rPr>
          <w:b/>
          <w:sz w:val="24"/>
          <w:szCs w:val="24"/>
        </w:rPr>
      </w:pPr>
      <w:proofErr w:type="gramStart"/>
      <w:r w:rsidRPr="001801A9">
        <w:rPr>
          <w:b/>
          <w:sz w:val="24"/>
          <w:szCs w:val="24"/>
        </w:rPr>
        <w:t xml:space="preserve">«Развитие физической культуры и спорта </w:t>
      </w:r>
      <w:r>
        <w:rPr>
          <w:b/>
          <w:sz w:val="24"/>
          <w:szCs w:val="24"/>
        </w:rPr>
        <w:t>в городском округе Верхотурский</w:t>
      </w:r>
      <w:proofErr w:type="gramEnd"/>
    </w:p>
    <w:p w:rsidR="00741D2E" w:rsidRPr="001801A9" w:rsidRDefault="00741D2E" w:rsidP="00741D2E">
      <w:pPr>
        <w:jc w:val="center"/>
        <w:rPr>
          <w:b/>
          <w:sz w:val="24"/>
          <w:szCs w:val="24"/>
        </w:rPr>
      </w:pPr>
      <w:r w:rsidRPr="001801A9">
        <w:rPr>
          <w:b/>
          <w:sz w:val="24"/>
          <w:szCs w:val="24"/>
        </w:rPr>
        <w:t>до 2021 года»</w:t>
      </w:r>
    </w:p>
    <w:p w:rsidR="00741D2E" w:rsidRPr="001801A9" w:rsidRDefault="00741D2E" w:rsidP="00741D2E">
      <w:pPr>
        <w:jc w:val="center"/>
        <w:rPr>
          <w:b/>
          <w:sz w:val="24"/>
          <w:szCs w:val="24"/>
        </w:rPr>
      </w:pPr>
    </w:p>
    <w:p w:rsidR="00741D2E" w:rsidRPr="001801A9" w:rsidRDefault="00741D2E" w:rsidP="00741D2E">
      <w:pPr>
        <w:jc w:val="center"/>
        <w:rPr>
          <w:color w:val="FF0000"/>
          <w:sz w:val="24"/>
          <w:szCs w:val="24"/>
        </w:rPr>
      </w:pPr>
      <w:r w:rsidRPr="001801A9">
        <w:rPr>
          <w:b/>
          <w:sz w:val="24"/>
          <w:szCs w:val="24"/>
        </w:rPr>
        <w:t>Паспорт муниципальной программы</w:t>
      </w:r>
    </w:p>
    <w:tbl>
      <w:tblPr>
        <w:tblW w:w="5238" w:type="pct"/>
        <w:tblInd w:w="-465" w:type="dxa"/>
        <w:tblCellMar>
          <w:left w:w="75" w:type="dxa"/>
          <w:right w:w="75" w:type="dxa"/>
        </w:tblCellMar>
        <w:tblLook w:val="04A0" w:firstRow="1" w:lastRow="0" w:firstColumn="1" w:lastColumn="0" w:noHBand="0" w:noVBand="1"/>
      </w:tblPr>
      <w:tblGrid>
        <w:gridCol w:w="3780"/>
        <w:gridCol w:w="6474"/>
      </w:tblGrid>
      <w:tr w:rsidR="00741D2E" w:rsidRPr="001801A9" w:rsidTr="00CE3296">
        <w:trPr>
          <w:trHeight w:val="800"/>
        </w:trPr>
        <w:tc>
          <w:tcPr>
            <w:tcW w:w="1843" w:type="pct"/>
            <w:tcBorders>
              <w:top w:val="single" w:sz="4" w:space="0" w:color="auto"/>
              <w:left w:val="single" w:sz="4" w:space="0" w:color="auto"/>
              <w:bottom w:val="single" w:sz="4" w:space="0" w:color="auto"/>
              <w:right w:val="single" w:sz="4" w:space="0" w:color="auto"/>
            </w:tcBorders>
            <w:hideMark/>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Ответственный исполнитель муниципальной программы                            </w:t>
            </w:r>
          </w:p>
        </w:tc>
        <w:tc>
          <w:tcPr>
            <w:tcW w:w="3157" w:type="pct"/>
            <w:tcBorders>
              <w:top w:val="single" w:sz="4" w:space="0" w:color="auto"/>
              <w:left w:val="single" w:sz="4" w:space="0" w:color="auto"/>
              <w:bottom w:val="single" w:sz="4" w:space="0" w:color="auto"/>
              <w:right w:val="single" w:sz="4" w:space="0" w:color="auto"/>
            </w:tcBorders>
            <w:hideMark/>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Администрация городского округа Верхотурский</w:t>
            </w:r>
          </w:p>
        </w:tc>
      </w:tr>
      <w:tr w:rsidR="00741D2E" w:rsidRPr="001801A9" w:rsidTr="00CE3296">
        <w:trPr>
          <w:trHeight w:val="800"/>
        </w:trPr>
        <w:tc>
          <w:tcPr>
            <w:tcW w:w="1843" w:type="pct"/>
            <w:tcBorders>
              <w:top w:val="nil"/>
              <w:left w:val="single" w:sz="4" w:space="0" w:color="auto"/>
              <w:bottom w:val="single" w:sz="4" w:space="0" w:color="auto"/>
              <w:right w:val="single" w:sz="4" w:space="0" w:color="auto"/>
            </w:tcBorders>
            <w:hideMark/>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Сроки реализации муниципальной программы            </w:t>
            </w:r>
          </w:p>
        </w:tc>
        <w:tc>
          <w:tcPr>
            <w:tcW w:w="3157" w:type="pct"/>
            <w:tcBorders>
              <w:top w:val="nil"/>
              <w:left w:val="single" w:sz="4" w:space="0" w:color="auto"/>
              <w:bottom w:val="single" w:sz="4" w:space="0" w:color="auto"/>
              <w:right w:val="single" w:sz="4" w:space="0" w:color="auto"/>
            </w:tcBorders>
            <w:hideMark/>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На постоянной основе 01.01.2014 – 31.12.2021 </w:t>
            </w:r>
          </w:p>
        </w:tc>
      </w:tr>
      <w:tr w:rsidR="00741D2E" w:rsidRPr="001801A9" w:rsidTr="00CE3296">
        <w:trPr>
          <w:trHeight w:val="705"/>
        </w:trPr>
        <w:tc>
          <w:tcPr>
            <w:tcW w:w="1843" w:type="pct"/>
            <w:tcBorders>
              <w:top w:val="nil"/>
              <w:left w:val="single" w:sz="4" w:space="0" w:color="auto"/>
              <w:bottom w:val="single" w:sz="4" w:space="0" w:color="auto"/>
              <w:right w:val="single" w:sz="4" w:space="0" w:color="auto"/>
            </w:tcBorders>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Цели и задачи </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муниципальной программы </w:t>
            </w:r>
          </w:p>
          <w:p w:rsidR="00741D2E" w:rsidRPr="001801A9" w:rsidRDefault="00741D2E" w:rsidP="00CE3296">
            <w:pPr>
              <w:pStyle w:val="ConsPlusCell"/>
              <w:rPr>
                <w:rFonts w:ascii="Times New Roman" w:hAnsi="Times New Roman" w:cs="Times New Roman"/>
                <w:color w:val="FF0000"/>
                <w:sz w:val="24"/>
                <w:szCs w:val="24"/>
              </w:rPr>
            </w:pPr>
          </w:p>
        </w:tc>
        <w:tc>
          <w:tcPr>
            <w:tcW w:w="3157" w:type="pct"/>
            <w:tcBorders>
              <w:top w:val="nil"/>
              <w:left w:val="single" w:sz="4" w:space="0" w:color="auto"/>
              <w:bottom w:val="single" w:sz="4" w:space="0" w:color="auto"/>
              <w:right w:val="single" w:sz="4" w:space="0" w:color="auto"/>
            </w:tcBorders>
            <w:hideMark/>
          </w:tcPr>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цель 1.</w:t>
            </w:r>
            <w:r w:rsidRPr="001801A9">
              <w:rPr>
                <w:rFonts w:ascii="Times New Roman" w:hAnsi="Times New Roman" w:cs="Times New Roman"/>
                <w:sz w:val="24"/>
                <w:szCs w:val="24"/>
              </w:rPr>
              <w:t xml:space="preserve"> </w:t>
            </w:r>
            <w:r w:rsidRPr="001801A9">
              <w:rPr>
                <w:rFonts w:ascii="Times New Roman" w:hAnsi="Times New Roman" w:cs="Times New Roman"/>
                <w:bCs/>
                <w:sz w:val="24"/>
                <w:szCs w:val="24"/>
              </w:rPr>
              <w:t>Развитие системы патриотического воспитания молодежи городского округа Верхотурский до 2021г.</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b/>
                <w:sz w:val="24"/>
                <w:szCs w:val="24"/>
              </w:rPr>
            </w:pPr>
            <w:r w:rsidRPr="001801A9">
              <w:rPr>
                <w:rFonts w:ascii="Times New Roman" w:hAnsi="Times New Roman" w:cs="Times New Roman"/>
                <w:sz w:val="24"/>
                <w:szCs w:val="24"/>
              </w:rPr>
              <w:t xml:space="preserve"> задачи:</w:t>
            </w:r>
          </w:p>
          <w:p w:rsidR="00741D2E" w:rsidRPr="001801A9" w:rsidRDefault="00741D2E" w:rsidP="00CE3296">
            <w:pPr>
              <w:jc w:val="both"/>
              <w:rPr>
                <w:sz w:val="24"/>
                <w:szCs w:val="24"/>
              </w:rPr>
            </w:pPr>
            <w:r w:rsidRPr="001801A9">
              <w:rPr>
                <w:sz w:val="24"/>
                <w:szCs w:val="24"/>
              </w:rPr>
              <w:t>1) гражданско-патриотическое воспитание молодежи, содействие формированию правовых, культурных ценностей, обеспечение содержательного досуга подростков и детей;</w:t>
            </w:r>
          </w:p>
          <w:p w:rsidR="00741D2E" w:rsidRPr="001801A9" w:rsidRDefault="00741D2E" w:rsidP="00CE3296">
            <w:pPr>
              <w:pStyle w:val="ConsPlusCell"/>
              <w:jc w:val="both"/>
              <w:rPr>
                <w:rFonts w:ascii="Times New Roman" w:eastAsia="Arial" w:hAnsi="Times New Roman" w:cs="Times New Roman"/>
                <w:color w:val="000000"/>
                <w:sz w:val="24"/>
                <w:szCs w:val="24"/>
              </w:rPr>
            </w:pPr>
            <w:r w:rsidRPr="001801A9">
              <w:rPr>
                <w:rFonts w:ascii="Times New Roman" w:hAnsi="Times New Roman" w:cs="Times New Roman"/>
                <w:sz w:val="24"/>
                <w:szCs w:val="24"/>
              </w:rPr>
              <w:t xml:space="preserve">2)    </w:t>
            </w:r>
            <w:r w:rsidRPr="001801A9">
              <w:rPr>
                <w:rFonts w:ascii="Times New Roman" w:eastAsia="Arial" w:hAnsi="Times New Roman" w:cs="Times New Roman"/>
                <w:color w:val="000000"/>
                <w:sz w:val="24"/>
                <w:szCs w:val="24"/>
              </w:rPr>
              <w:t>развитие военно-патриотического направления воспитания молодежи городского округа Верхотурский и обеспечение содержательного досуга детей, подростков через сеть детско-подростковых клубов;</w:t>
            </w:r>
          </w:p>
          <w:p w:rsidR="00741D2E" w:rsidRPr="001801A9" w:rsidRDefault="00741D2E" w:rsidP="00CE3296">
            <w:pPr>
              <w:ind w:firstLine="31"/>
              <w:jc w:val="both"/>
              <w:rPr>
                <w:sz w:val="24"/>
                <w:szCs w:val="24"/>
                <w:u w:val="single"/>
              </w:rPr>
            </w:pPr>
            <w:r w:rsidRPr="001801A9">
              <w:rPr>
                <w:b/>
                <w:sz w:val="24"/>
                <w:szCs w:val="24"/>
              </w:rPr>
              <w:t>цель 2.</w:t>
            </w:r>
            <w:r w:rsidRPr="001801A9">
              <w:rPr>
                <w:sz w:val="24"/>
                <w:szCs w:val="24"/>
              </w:rPr>
              <w:t xml:space="preserve"> </w:t>
            </w:r>
            <w:proofErr w:type="gramStart"/>
            <w:r w:rsidRPr="001801A9">
              <w:rPr>
                <w:sz w:val="24"/>
                <w:szCs w:val="24"/>
              </w:rPr>
              <w:t>Создание условий для развития физической культуры и спорта в городском округе Верхотурский, в том числе для лиц с ограниченными возможностями</w:t>
            </w:r>
            <w:r w:rsidRPr="001801A9">
              <w:rPr>
                <w:bCs/>
                <w:sz w:val="24"/>
                <w:szCs w:val="24"/>
              </w:rPr>
              <w:t>;</w:t>
            </w:r>
            <w:proofErr w:type="gramEnd"/>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задачи:</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3)     привлечение населения городского округа Верхотурский к здоровому образу жизни;</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4)      Поэтапное внедрение Всероссийского физкультурно-спортивного комплекса «Готов к труду и обороне» (ГТО) на территории городского округа Верхотурский;</w:t>
            </w:r>
          </w:p>
          <w:p w:rsidR="00741D2E" w:rsidRPr="001801A9" w:rsidRDefault="00741D2E" w:rsidP="00CE3296">
            <w:pPr>
              <w:ind w:firstLine="31"/>
              <w:jc w:val="both"/>
              <w:rPr>
                <w:sz w:val="24"/>
                <w:szCs w:val="24"/>
              </w:rPr>
            </w:pPr>
            <w:r w:rsidRPr="001801A9">
              <w:rPr>
                <w:b/>
                <w:sz w:val="24"/>
                <w:szCs w:val="24"/>
              </w:rPr>
              <w:t>цель 3</w:t>
            </w:r>
            <w:r w:rsidRPr="001801A9">
              <w:rPr>
                <w:sz w:val="24"/>
                <w:szCs w:val="24"/>
              </w:rPr>
              <w:t>. Создание условий, обеспечивающих доступность к спортивной инфраструктуре городского округа Верхотурский;</w:t>
            </w:r>
          </w:p>
          <w:p w:rsidR="00741D2E" w:rsidRPr="001801A9" w:rsidRDefault="00741D2E" w:rsidP="00CE3296">
            <w:pPr>
              <w:ind w:firstLine="31"/>
              <w:jc w:val="both"/>
              <w:rPr>
                <w:rFonts w:eastAsia="TimesNewRomanPSMT"/>
                <w:sz w:val="24"/>
                <w:szCs w:val="24"/>
              </w:rPr>
            </w:pPr>
            <w:r w:rsidRPr="001801A9">
              <w:rPr>
                <w:rFonts w:eastAsia="TimesNewRomanPSMT"/>
                <w:sz w:val="24"/>
                <w:szCs w:val="24"/>
              </w:rPr>
              <w:t>задачи:</w:t>
            </w:r>
          </w:p>
          <w:p w:rsidR="00741D2E" w:rsidRPr="001801A9" w:rsidRDefault="00741D2E" w:rsidP="00CE3296">
            <w:pPr>
              <w:ind w:firstLine="31"/>
              <w:jc w:val="both"/>
              <w:rPr>
                <w:rFonts w:eastAsia="TimesNewRomanPSMT"/>
                <w:sz w:val="24"/>
                <w:szCs w:val="24"/>
              </w:rPr>
            </w:pPr>
            <w:r w:rsidRPr="001801A9">
              <w:rPr>
                <w:sz w:val="24"/>
                <w:szCs w:val="24"/>
              </w:rPr>
              <w:t xml:space="preserve">5) </w:t>
            </w:r>
            <w:r w:rsidRPr="001801A9">
              <w:rPr>
                <w:bCs/>
                <w:color w:val="000000"/>
                <w:sz w:val="24"/>
                <w:szCs w:val="24"/>
              </w:rPr>
              <w:t>Создание и развитие эффективной и доступной инфраструктуры физической культуры и спорта для различных групп населения, в том числе для лиц с ограниченными возможностями здоровья;</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цель 4</w:t>
            </w:r>
            <w:r w:rsidRPr="001801A9">
              <w:rPr>
                <w:rFonts w:ascii="Times New Roman" w:hAnsi="Times New Roman" w:cs="Times New Roman"/>
                <w:sz w:val="24"/>
                <w:szCs w:val="24"/>
              </w:rPr>
              <w:t>. Руководство и управление в сфере установленных функций отрасли физической культуры и спорта;</w:t>
            </w:r>
          </w:p>
          <w:p w:rsidR="00741D2E" w:rsidRPr="001801A9" w:rsidRDefault="00741D2E" w:rsidP="00CE3296">
            <w:pPr>
              <w:pStyle w:val="ConsPlusNonformat"/>
              <w:widowControl/>
              <w:jc w:val="both"/>
              <w:rPr>
                <w:rFonts w:ascii="Times New Roman" w:hAnsi="Times New Roman" w:cs="Times New Roman"/>
                <w:sz w:val="24"/>
                <w:szCs w:val="24"/>
              </w:rPr>
            </w:pPr>
            <w:r w:rsidRPr="001801A9">
              <w:rPr>
                <w:rFonts w:ascii="Times New Roman" w:hAnsi="Times New Roman" w:cs="Times New Roman"/>
                <w:sz w:val="24"/>
                <w:szCs w:val="24"/>
              </w:rPr>
              <w:t>задачи:</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6) повышение качества оказания муниципальных услуг и исполнения муниципальных функций в сфере физической культуры и спорта;</w:t>
            </w:r>
          </w:p>
        </w:tc>
      </w:tr>
      <w:tr w:rsidR="00741D2E" w:rsidRPr="001801A9" w:rsidTr="00CE3296">
        <w:trPr>
          <w:trHeight w:val="328"/>
        </w:trPr>
        <w:tc>
          <w:tcPr>
            <w:tcW w:w="1843" w:type="pct"/>
            <w:tcBorders>
              <w:top w:val="nil"/>
              <w:left w:val="single" w:sz="4" w:space="0" w:color="auto"/>
              <w:bottom w:val="single" w:sz="4" w:space="0" w:color="auto"/>
              <w:right w:val="single" w:sz="4" w:space="0" w:color="auto"/>
            </w:tcBorders>
            <w:hideMark/>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Перечень подпрограмм</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муниципальной программы </w:t>
            </w:r>
          </w:p>
        </w:tc>
        <w:tc>
          <w:tcPr>
            <w:tcW w:w="3157" w:type="pct"/>
            <w:tcBorders>
              <w:top w:val="nil"/>
              <w:left w:val="single" w:sz="4" w:space="0" w:color="auto"/>
              <w:bottom w:val="single" w:sz="4" w:space="0" w:color="auto"/>
              <w:right w:val="single" w:sz="4" w:space="0" w:color="auto"/>
            </w:tcBorders>
            <w:hideMark/>
          </w:tcPr>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Подпрограмма 1</w:t>
            </w:r>
            <w:r w:rsidRPr="001801A9">
              <w:rPr>
                <w:rFonts w:ascii="Times New Roman" w:hAnsi="Times New Roman" w:cs="Times New Roman"/>
                <w:sz w:val="24"/>
                <w:szCs w:val="24"/>
              </w:rPr>
              <w:t xml:space="preserve"> «Обеспечение деятельности подростковых клубов до 2021 года»</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Подпрограмма 2</w:t>
            </w:r>
            <w:r w:rsidRPr="001801A9">
              <w:rPr>
                <w:rFonts w:ascii="Times New Roman" w:hAnsi="Times New Roman" w:cs="Times New Roman"/>
                <w:sz w:val="24"/>
                <w:szCs w:val="24"/>
              </w:rPr>
              <w:t xml:space="preserve"> «Массовая физкультурно-спортивная работа и подготовка спортивного резерва до 2021 года»</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Подпрограмма 3</w:t>
            </w:r>
            <w:r w:rsidRPr="001801A9">
              <w:rPr>
                <w:rFonts w:ascii="Times New Roman" w:hAnsi="Times New Roman" w:cs="Times New Roman"/>
                <w:sz w:val="24"/>
                <w:szCs w:val="24"/>
              </w:rPr>
              <w:t xml:space="preserve"> «Развитие инфраструктуры объектов спорта городского округа Верхотурский»</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lastRenderedPageBreak/>
              <w:t>Подпрограмма 4</w:t>
            </w:r>
            <w:r w:rsidRPr="001801A9">
              <w:rPr>
                <w:rFonts w:ascii="Times New Roman" w:hAnsi="Times New Roman" w:cs="Times New Roman"/>
                <w:sz w:val="24"/>
                <w:szCs w:val="24"/>
              </w:rPr>
              <w:t xml:space="preserve"> «Обеспечение реализации муниципальной программы «Развитие физической культуры и спорта в </w:t>
            </w:r>
            <w:r>
              <w:rPr>
                <w:rFonts w:ascii="Times New Roman" w:hAnsi="Times New Roman" w:cs="Times New Roman"/>
                <w:sz w:val="24"/>
                <w:szCs w:val="24"/>
              </w:rPr>
              <w:t>городском окр</w:t>
            </w:r>
            <w:r w:rsidRPr="001801A9">
              <w:rPr>
                <w:rFonts w:ascii="Times New Roman" w:hAnsi="Times New Roman" w:cs="Times New Roman"/>
                <w:sz w:val="24"/>
                <w:szCs w:val="24"/>
              </w:rPr>
              <w:t>уге Верхотурский до 2021 года»</w:t>
            </w:r>
          </w:p>
        </w:tc>
      </w:tr>
      <w:tr w:rsidR="00741D2E" w:rsidRPr="001801A9" w:rsidTr="00CE3296">
        <w:trPr>
          <w:trHeight w:val="1379"/>
        </w:trPr>
        <w:tc>
          <w:tcPr>
            <w:tcW w:w="1843" w:type="pct"/>
            <w:tcBorders>
              <w:top w:val="nil"/>
              <w:left w:val="single" w:sz="4" w:space="0" w:color="auto"/>
              <w:bottom w:val="single" w:sz="4" w:space="0" w:color="auto"/>
              <w:right w:val="single" w:sz="4" w:space="0" w:color="auto"/>
            </w:tcBorders>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lastRenderedPageBreak/>
              <w:t>Перечень основных целевых показателей муниципальной программы</w:t>
            </w: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p w:rsidR="00741D2E" w:rsidRPr="001801A9" w:rsidRDefault="00741D2E" w:rsidP="00CE3296">
            <w:pPr>
              <w:pStyle w:val="ConsPlusCell"/>
              <w:rPr>
                <w:rFonts w:ascii="Times New Roman" w:hAnsi="Times New Roman" w:cs="Times New Roman"/>
                <w:sz w:val="24"/>
                <w:szCs w:val="24"/>
              </w:rPr>
            </w:pPr>
          </w:p>
        </w:tc>
        <w:tc>
          <w:tcPr>
            <w:tcW w:w="3157" w:type="pct"/>
            <w:tcBorders>
              <w:top w:val="nil"/>
              <w:left w:val="single" w:sz="4" w:space="0" w:color="auto"/>
              <w:bottom w:val="single" w:sz="4" w:space="0" w:color="auto"/>
              <w:right w:val="single" w:sz="4" w:space="0" w:color="auto"/>
            </w:tcBorders>
            <w:hideMark/>
          </w:tcPr>
          <w:p w:rsidR="00741D2E" w:rsidRPr="001801A9" w:rsidRDefault="00741D2E" w:rsidP="00CE3296">
            <w:pPr>
              <w:jc w:val="both"/>
              <w:rPr>
                <w:iCs/>
                <w:sz w:val="24"/>
                <w:szCs w:val="24"/>
              </w:rPr>
            </w:pPr>
            <w:r w:rsidRPr="001801A9">
              <w:rPr>
                <w:b/>
                <w:iCs/>
                <w:sz w:val="24"/>
                <w:szCs w:val="24"/>
              </w:rPr>
              <w:t>Целевой показатель 1</w:t>
            </w:r>
            <w:r w:rsidRPr="001801A9">
              <w:rPr>
                <w:iCs/>
                <w:sz w:val="24"/>
                <w:szCs w:val="24"/>
              </w:rPr>
              <w:t>:</w:t>
            </w:r>
          </w:p>
          <w:p w:rsidR="00741D2E" w:rsidRPr="001801A9" w:rsidRDefault="00741D2E" w:rsidP="00CE3296">
            <w:pPr>
              <w:pStyle w:val="ConsPlusCell"/>
              <w:jc w:val="both"/>
              <w:rPr>
                <w:rFonts w:ascii="Times New Roman" w:hAnsi="Times New Roman" w:cs="Times New Roman"/>
                <w:iCs/>
                <w:sz w:val="24"/>
                <w:szCs w:val="24"/>
              </w:rPr>
            </w:pPr>
            <w:r w:rsidRPr="001801A9">
              <w:rPr>
                <w:rFonts w:ascii="Times New Roman" w:hAnsi="Times New Roman" w:cs="Times New Roman"/>
                <w:sz w:val="24"/>
                <w:szCs w:val="24"/>
              </w:rPr>
              <w:t>доля занимающихся детей в подростковых клубах различного направления от общего количества детей в возрасте от 14 до 17 лет</w:t>
            </w:r>
            <w:r w:rsidRPr="001801A9">
              <w:rPr>
                <w:rFonts w:ascii="Times New Roman" w:hAnsi="Times New Roman" w:cs="Times New Roman"/>
                <w:iCs/>
                <w:sz w:val="24"/>
                <w:szCs w:val="24"/>
              </w:rPr>
              <w:t xml:space="preserve"> </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2</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количество детей, занимающихся в подростковых клубах различного направления.</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3</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Доля учащихся и студентов, систематически занимающихся физической культурой и спортом, в общей численности учащихся и студентов</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4</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рост количества посетителей спортивных объектов по отношению к предыдущему году</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5</w:t>
            </w:r>
            <w:r w:rsidRPr="001801A9">
              <w:rPr>
                <w:rFonts w:ascii="Times New Roman" w:hAnsi="Times New Roman" w:cs="Times New Roman"/>
                <w:sz w:val="24"/>
                <w:szCs w:val="24"/>
              </w:rPr>
              <w:t xml:space="preserve">: </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6</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 xml:space="preserve"> Доля населения занятого в экономике, занимающегося физической культурой и спортом, в общей численности населения, занятого в экономике</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7</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количество проведенных  мероприятий;</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8</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доля населения городского округа Верхотурский,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комплекса в текущем году</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9</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уровень  обеспеченности населения спортивными сооружениями, исходя из единовременной пропускной способности объектов спорта;</w:t>
            </w:r>
          </w:p>
          <w:p w:rsidR="00741D2E" w:rsidRPr="001801A9" w:rsidRDefault="00741D2E" w:rsidP="00CE3296">
            <w:pPr>
              <w:pStyle w:val="ConsPlusCell"/>
              <w:jc w:val="both"/>
              <w:rPr>
                <w:rFonts w:ascii="Times New Roman" w:hAnsi="Times New Roman" w:cs="Times New Roman"/>
                <w:b/>
                <w:sz w:val="24"/>
                <w:szCs w:val="24"/>
              </w:rPr>
            </w:pPr>
            <w:r w:rsidRPr="001801A9">
              <w:rPr>
                <w:rFonts w:ascii="Times New Roman" w:hAnsi="Times New Roman" w:cs="Times New Roman"/>
                <w:b/>
                <w:sz w:val="24"/>
                <w:szCs w:val="24"/>
              </w:rPr>
              <w:t>Целевой показатель 10:</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уровень выполнения целевых показателей муниципальной программы</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
                <w:sz w:val="24"/>
                <w:szCs w:val="24"/>
              </w:rPr>
              <w:t>Целевой показатель 11</w:t>
            </w:r>
            <w:r w:rsidRPr="001801A9">
              <w:rPr>
                <w:rFonts w:ascii="Times New Roman" w:hAnsi="Times New Roman" w:cs="Times New Roman"/>
                <w:sz w:val="24"/>
                <w:szCs w:val="24"/>
              </w:rPr>
              <w:t>:</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Число  специалистов отрасли физической культуры и спорта,    повысивших  квалификацию в соответствующем году</w:t>
            </w:r>
          </w:p>
          <w:p w:rsidR="00741D2E" w:rsidRPr="001801A9" w:rsidRDefault="00741D2E" w:rsidP="00CE3296">
            <w:pPr>
              <w:pStyle w:val="ConsPlusCell"/>
              <w:jc w:val="both"/>
              <w:rPr>
                <w:rFonts w:ascii="Times New Roman" w:hAnsi="Times New Roman" w:cs="Times New Roman"/>
                <w:b/>
                <w:sz w:val="24"/>
                <w:szCs w:val="24"/>
              </w:rPr>
            </w:pPr>
            <w:r w:rsidRPr="001801A9">
              <w:rPr>
                <w:rFonts w:ascii="Times New Roman" w:hAnsi="Times New Roman" w:cs="Times New Roman"/>
                <w:b/>
                <w:sz w:val="24"/>
                <w:szCs w:val="24"/>
              </w:rPr>
              <w:t>Целевой показатель 12:</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Число публикаций газетных статей, содержащих информацию о физической культуре и спорте муниципального образования и иной официальной информации</w:t>
            </w:r>
          </w:p>
        </w:tc>
      </w:tr>
      <w:tr w:rsidR="00741D2E" w:rsidRPr="001801A9" w:rsidTr="00CE3296">
        <w:trPr>
          <w:trHeight w:val="330"/>
        </w:trPr>
        <w:tc>
          <w:tcPr>
            <w:tcW w:w="1843" w:type="pct"/>
            <w:vMerge w:val="restart"/>
            <w:tcBorders>
              <w:top w:val="nil"/>
              <w:left w:val="single" w:sz="4" w:space="0" w:color="auto"/>
              <w:right w:val="single" w:sz="4" w:space="0" w:color="auto"/>
            </w:tcBorders>
            <w:hideMark/>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Объемы финансирования </w:t>
            </w:r>
            <w:r w:rsidRPr="001801A9">
              <w:rPr>
                <w:rFonts w:ascii="Times New Roman" w:hAnsi="Times New Roman" w:cs="Times New Roman"/>
                <w:sz w:val="24"/>
                <w:szCs w:val="24"/>
              </w:rPr>
              <w:lastRenderedPageBreak/>
              <w:t xml:space="preserve">муниципальной программы по годам реализации, тыс. рублей     </w:t>
            </w:r>
          </w:p>
        </w:tc>
        <w:tc>
          <w:tcPr>
            <w:tcW w:w="3157" w:type="pct"/>
            <w:tcBorders>
              <w:top w:val="nil"/>
              <w:left w:val="single" w:sz="4" w:space="0" w:color="auto"/>
              <w:bottom w:val="single" w:sz="4" w:space="0" w:color="auto"/>
              <w:right w:val="single" w:sz="4" w:space="0" w:color="auto"/>
            </w:tcBorders>
            <w:hideMark/>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lastRenderedPageBreak/>
              <w:t>ВСЕГО: 37309,7 тыс. руб.</w:t>
            </w:r>
          </w:p>
        </w:tc>
      </w:tr>
      <w:tr w:rsidR="00741D2E" w:rsidRPr="001801A9" w:rsidTr="00CE3296">
        <w:trPr>
          <w:trHeight w:val="2565"/>
        </w:trPr>
        <w:tc>
          <w:tcPr>
            <w:tcW w:w="1843" w:type="pct"/>
            <w:vMerge/>
            <w:tcBorders>
              <w:left w:val="single" w:sz="4" w:space="0" w:color="auto"/>
              <w:right w:val="single" w:sz="4" w:space="0" w:color="auto"/>
            </w:tcBorders>
          </w:tcPr>
          <w:p w:rsidR="00741D2E" w:rsidRPr="001801A9" w:rsidRDefault="00741D2E" w:rsidP="00CE3296">
            <w:pPr>
              <w:pStyle w:val="ConsPlusCell"/>
              <w:rPr>
                <w:rFonts w:ascii="Times New Roman" w:hAnsi="Times New Roman" w:cs="Times New Roman"/>
                <w:sz w:val="24"/>
                <w:szCs w:val="24"/>
              </w:rPr>
            </w:pPr>
          </w:p>
        </w:tc>
        <w:tc>
          <w:tcPr>
            <w:tcW w:w="3157" w:type="pct"/>
            <w:tcBorders>
              <w:top w:val="single" w:sz="4" w:space="0" w:color="auto"/>
              <w:left w:val="single" w:sz="4" w:space="0" w:color="auto"/>
              <w:bottom w:val="single" w:sz="4" w:space="0" w:color="auto"/>
              <w:right w:val="single" w:sz="4" w:space="0" w:color="auto"/>
            </w:tcBorders>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из них местный бюджет: 37079,4 </w:t>
            </w:r>
            <w:proofErr w:type="spellStart"/>
            <w:r w:rsidRPr="001801A9">
              <w:rPr>
                <w:rFonts w:ascii="Times New Roman" w:hAnsi="Times New Roman" w:cs="Times New Roman"/>
                <w:sz w:val="24"/>
                <w:szCs w:val="24"/>
              </w:rPr>
              <w:t>т.р</w:t>
            </w:r>
            <w:proofErr w:type="spellEnd"/>
            <w:r w:rsidRPr="001801A9">
              <w:rPr>
                <w:rFonts w:ascii="Times New Roman" w:hAnsi="Times New Roman" w:cs="Times New Roman"/>
                <w:sz w:val="24"/>
                <w:szCs w:val="24"/>
              </w:rPr>
              <w:t>.</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2014 – 3765,0</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2015 – 3695,3</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2016 – 4168,2</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2017 – 4506,5</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2018 – 4716,5</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2019 – 6181,1</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2020 – 4994,2</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2021 – 5052,6</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Из них областной бюджет: 230,3 </w:t>
            </w:r>
            <w:proofErr w:type="spellStart"/>
            <w:r w:rsidRPr="001801A9">
              <w:rPr>
                <w:rFonts w:ascii="Times New Roman" w:hAnsi="Times New Roman" w:cs="Times New Roman"/>
                <w:sz w:val="24"/>
                <w:szCs w:val="24"/>
              </w:rPr>
              <w:t>т.р</w:t>
            </w:r>
            <w:proofErr w:type="spellEnd"/>
            <w:r w:rsidRPr="001801A9">
              <w:rPr>
                <w:rFonts w:ascii="Times New Roman" w:hAnsi="Times New Roman" w:cs="Times New Roman"/>
                <w:sz w:val="24"/>
                <w:szCs w:val="24"/>
              </w:rPr>
              <w:t>.</w:t>
            </w:r>
          </w:p>
        </w:tc>
      </w:tr>
      <w:tr w:rsidR="00741D2E" w:rsidRPr="001801A9" w:rsidTr="00CE3296">
        <w:trPr>
          <w:trHeight w:val="2572"/>
        </w:trPr>
        <w:tc>
          <w:tcPr>
            <w:tcW w:w="1843" w:type="pct"/>
            <w:vMerge/>
            <w:tcBorders>
              <w:left w:val="single" w:sz="4" w:space="0" w:color="auto"/>
              <w:bottom w:val="single" w:sz="4" w:space="0" w:color="auto"/>
              <w:right w:val="single" w:sz="4" w:space="0" w:color="auto"/>
            </w:tcBorders>
          </w:tcPr>
          <w:p w:rsidR="00741D2E" w:rsidRPr="001801A9" w:rsidRDefault="00741D2E" w:rsidP="00CE3296">
            <w:pPr>
              <w:pStyle w:val="ConsPlusCell"/>
              <w:rPr>
                <w:rFonts w:ascii="Times New Roman" w:hAnsi="Times New Roman" w:cs="Times New Roman"/>
                <w:sz w:val="24"/>
                <w:szCs w:val="24"/>
              </w:rPr>
            </w:pPr>
          </w:p>
        </w:tc>
        <w:tc>
          <w:tcPr>
            <w:tcW w:w="3157" w:type="pct"/>
            <w:tcBorders>
              <w:top w:val="single" w:sz="4" w:space="0" w:color="auto"/>
              <w:left w:val="single" w:sz="4" w:space="0" w:color="auto"/>
              <w:bottom w:val="single" w:sz="4" w:space="0" w:color="auto"/>
              <w:right w:val="single" w:sz="4" w:space="0" w:color="auto"/>
            </w:tcBorders>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2014 –0</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2015 – 0</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2016 – 0</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2017 – 134,4</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2018 – 95,9</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2019 – 0</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2020 – 0</w:t>
            </w:r>
          </w:p>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2021 - 0</w:t>
            </w:r>
          </w:p>
        </w:tc>
      </w:tr>
      <w:tr w:rsidR="00741D2E" w:rsidRPr="001801A9" w:rsidTr="00CE3296">
        <w:trPr>
          <w:trHeight w:val="400"/>
        </w:trPr>
        <w:tc>
          <w:tcPr>
            <w:tcW w:w="1843" w:type="pct"/>
            <w:tcBorders>
              <w:top w:val="nil"/>
              <w:left w:val="single" w:sz="4" w:space="0" w:color="auto"/>
              <w:bottom w:val="single" w:sz="4" w:space="0" w:color="auto"/>
              <w:right w:val="single" w:sz="4" w:space="0" w:color="auto"/>
            </w:tcBorders>
            <w:hideMark/>
          </w:tcPr>
          <w:p w:rsidR="00741D2E" w:rsidRPr="001801A9" w:rsidRDefault="00741D2E" w:rsidP="00CE3296">
            <w:pPr>
              <w:pStyle w:val="ConsPlusCell"/>
              <w:rPr>
                <w:rFonts w:ascii="Times New Roman" w:hAnsi="Times New Roman" w:cs="Times New Roman"/>
                <w:sz w:val="24"/>
                <w:szCs w:val="24"/>
              </w:rPr>
            </w:pPr>
            <w:r w:rsidRPr="001801A9">
              <w:rPr>
                <w:rFonts w:ascii="Times New Roman" w:hAnsi="Times New Roman" w:cs="Times New Roman"/>
                <w:sz w:val="24"/>
                <w:szCs w:val="24"/>
              </w:rPr>
              <w:t xml:space="preserve">Адрес размещения муниципальной программы в сети Интернет </w:t>
            </w:r>
          </w:p>
        </w:tc>
        <w:tc>
          <w:tcPr>
            <w:tcW w:w="3157" w:type="pct"/>
            <w:tcBorders>
              <w:top w:val="nil"/>
              <w:left w:val="single" w:sz="4" w:space="0" w:color="auto"/>
              <w:bottom w:val="single" w:sz="4" w:space="0" w:color="auto"/>
              <w:right w:val="single" w:sz="4" w:space="0" w:color="auto"/>
            </w:tcBorders>
            <w:hideMark/>
          </w:tcPr>
          <w:p w:rsidR="00741D2E" w:rsidRPr="001801A9" w:rsidRDefault="00235E2C" w:rsidP="00CE3296">
            <w:pPr>
              <w:pStyle w:val="ConsPlusCell"/>
              <w:rPr>
                <w:rFonts w:ascii="Times New Roman" w:hAnsi="Times New Roman" w:cs="Times New Roman"/>
                <w:sz w:val="24"/>
                <w:szCs w:val="24"/>
              </w:rPr>
            </w:pPr>
            <w:hyperlink r:id="rId8" w:tgtFrame="_blank" w:history="1">
              <w:r w:rsidR="00741D2E" w:rsidRPr="001801A9">
                <w:rPr>
                  <w:rStyle w:val="a6"/>
                  <w:rFonts w:ascii="Times New Roman" w:hAnsi="Times New Roman" w:cs="Times New Roman"/>
                  <w:sz w:val="24"/>
                  <w:szCs w:val="24"/>
                  <w:shd w:val="clear" w:color="auto" w:fill="FFFFFF"/>
                </w:rPr>
                <w:t>adm-verhotury.ru</w:t>
              </w:r>
            </w:hyperlink>
          </w:p>
        </w:tc>
      </w:tr>
    </w:tbl>
    <w:p w:rsidR="00741D2E" w:rsidRDefault="00741D2E" w:rsidP="00741D2E">
      <w:pPr>
        <w:tabs>
          <w:tab w:val="num" w:pos="2520"/>
        </w:tabs>
        <w:autoSpaceDN w:val="0"/>
        <w:jc w:val="center"/>
        <w:rPr>
          <w:b/>
          <w:sz w:val="24"/>
          <w:szCs w:val="24"/>
        </w:rPr>
      </w:pPr>
    </w:p>
    <w:p w:rsidR="00741D2E" w:rsidRPr="001801A9" w:rsidRDefault="00741D2E" w:rsidP="00741D2E">
      <w:pPr>
        <w:tabs>
          <w:tab w:val="num" w:pos="2520"/>
        </w:tabs>
        <w:autoSpaceDN w:val="0"/>
        <w:jc w:val="center"/>
        <w:rPr>
          <w:b/>
          <w:sz w:val="24"/>
          <w:szCs w:val="24"/>
        </w:rPr>
      </w:pPr>
      <w:r w:rsidRPr="001801A9">
        <w:rPr>
          <w:b/>
          <w:sz w:val="24"/>
          <w:szCs w:val="24"/>
        </w:rPr>
        <w:t xml:space="preserve">Раздел </w:t>
      </w:r>
      <w:r w:rsidRPr="001801A9">
        <w:rPr>
          <w:b/>
          <w:sz w:val="24"/>
          <w:szCs w:val="24"/>
          <w:lang w:val="en-US"/>
        </w:rPr>
        <w:t>I</w:t>
      </w:r>
      <w:r w:rsidRPr="001801A9">
        <w:rPr>
          <w:b/>
          <w:sz w:val="24"/>
          <w:szCs w:val="24"/>
        </w:rPr>
        <w:t>. Характеристика и анализ текущего состояния сферы реализации муниципальной программы городского округа Верхотурский «Развитие физической культуры и спорта в городском округе Верхотурский до 2021 года»</w:t>
      </w:r>
    </w:p>
    <w:p w:rsidR="00741D2E" w:rsidRPr="001801A9" w:rsidRDefault="00741D2E" w:rsidP="00741D2E">
      <w:pPr>
        <w:tabs>
          <w:tab w:val="num" w:pos="2520"/>
        </w:tabs>
        <w:autoSpaceDN w:val="0"/>
        <w:jc w:val="center"/>
        <w:rPr>
          <w:b/>
          <w:sz w:val="24"/>
          <w:szCs w:val="24"/>
        </w:rPr>
      </w:pPr>
      <w:r w:rsidRPr="001801A9">
        <w:rPr>
          <w:b/>
          <w:sz w:val="24"/>
          <w:szCs w:val="24"/>
        </w:rPr>
        <w:t>Глава 1. Развитие спортивной инфраструктуры в городском округе «Верхотурский»</w:t>
      </w:r>
    </w:p>
    <w:p w:rsidR="00741D2E" w:rsidRPr="001801A9" w:rsidRDefault="00741D2E" w:rsidP="00741D2E">
      <w:pPr>
        <w:ind w:firstLine="720"/>
        <w:jc w:val="both"/>
        <w:rPr>
          <w:sz w:val="24"/>
          <w:szCs w:val="24"/>
        </w:rPr>
      </w:pPr>
      <w:r w:rsidRPr="001801A9">
        <w:rPr>
          <w:sz w:val="24"/>
          <w:szCs w:val="24"/>
        </w:rPr>
        <w:t xml:space="preserve">В соответствии с данными государственной статистической отчетности за 2016 год на территории городского округа Верхотурский функционирует 37 спортивных сооружений. Единовременная пропускная способность спортивных сооружений городского округа Верхотурский на 2016 год составила 3,1, что соответствует нормативным значениям, утвержденным Распоряжением Правительства Российской Федерации от 19.10.1999г. №1683-р. </w:t>
      </w:r>
      <w:proofErr w:type="gramStart"/>
      <w:r w:rsidRPr="001801A9">
        <w:rPr>
          <w:sz w:val="24"/>
          <w:szCs w:val="24"/>
        </w:rPr>
        <w:t>Однако имеются факторы, обусловливающие недостатки в развитии физической культуры и спорта – это недостаточное материально-техническое обеспечение объектов спорта городского округа Верхотурский, высокий уровень износа спортивных сооружений и эксплуатация зданий под спортивные объекты, не предназначенных для осуществления физкультурной и спортивной деятельности, не соответствующих современным требованиям, нормам и стандартам к спортивным сооружениям.</w:t>
      </w:r>
      <w:proofErr w:type="gramEnd"/>
      <w:r w:rsidRPr="001801A9">
        <w:rPr>
          <w:sz w:val="24"/>
          <w:szCs w:val="24"/>
        </w:rPr>
        <w:t xml:space="preserve"> Как следствие, отсутствие мотиваций к занятиям физической культурой и спортом в имеющихся условиях, здоровому образу жизни у значительной части населения.</w:t>
      </w:r>
    </w:p>
    <w:p w:rsidR="00741D2E" w:rsidRPr="001801A9" w:rsidRDefault="00741D2E" w:rsidP="00741D2E">
      <w:pPr>
        <w:ind w:firstLine="720"/>
        <w:jc w:val="both"/>
        <w:rPr>
          <w:sz w:val="24"/>
          <w:szCs w:val="24"/>
        </w:rPr>
      </w:pPr>
      <w:r w:rsidRPr="001801A9">
        <w:rPr>
          <w:sz w:val="24"/>
          <w:szCs w:val="24"/>
        </w:rPr>
        <w:t>В 2016 году за счет средств местного бюджета проведены ремонтные работы по улучшению спортивных сооружений МБУ ДО «ДЮСШ». Построена открытая спортивная площадка в МБУ «Актай» силами местного и областного бюджета. За счет средств, вырученных от оказания платных услуг, произведен частичный ремонт в здании физкультурно-оздоровительного комплекса МБСУ «СК «Олимп».</w:t>
      </w:r>
    </w:p>
    <w:p w:rsidR="00741D2E" w:rsidRPr="001801A9" w:rsidRDefault="00741D2E" w:rsidP="00741D2E">
      <w:pPr>
        <w:ind w:firstLine="709"/>
        <w:jc w:val="both"/>
        <w:rPr>
          <w:sz w:val="24"/>
          <w:szCs w:val="24"/>
        </w:rPr>
      </w:pPr>
      <w:r w:rsidRPr="001801A9">
        <w:rPr>
          <w:sz w:val="24"/>
          <w:szCs w:val="24"/>
        </w:rPr>
        <w:t xml:space="preserve">В 2016 году на территории городского округа Верхотурский, в рамках поэтапного внедрения Всероссийского физкультурно-спортивного комплекса «Готов к труду и обороне» (ГТО), осуществлен план мероприятий на базе центра тестирования и назначенных площадках для проведения отдельных видов испытаний. С 2017 года МБСОУ «СК «Олимп» взял на себя полномочия центра тестирования Всероссийского физкультурно-спортивного комплекса «Готов к труду и обороне». </w:t>
      </w:r>
      <w:proofErr w:type="gramStart"/>
      <w:r w:rsidRPr="001801A9">
        <w:rPr>
          <w:sz w:val="24"/>
          <w:szCs w:val="24"/>
        </w:rPr>
        <w:t xml:space="preserve">В рамках отбора муниципальных образований Свердловской области, бюджетам которых могут быть предоставлены субсидии из областного бюджета на реализацию мероприятий по поэтапному внедрению Всероссийского физкультурно-спортивного комплекса «Готов к труду и обороне» (ГТО) было приобретено оборудование для мест тестирования и оргтехника на сумму 199,00 </w:t>
      </w:r>
      <w:proofErr w:type="spellStart"/>
      <w:r w:rsidRPr="001801A9">
        <w:rPr>
          <w:sz w:val="24"/>
          <w:szCs w:val="24"/>
        </w:rPr>
        <w:t>т.р</w:t>
      </w:r>
      <w:proofErr w:type="spellEnd"/>
      <w:r w:rsidRPr="001801A9">
        <w:rPr>
          <w:sz w:val="24"/>
          <w:szCs w:val="24"/>
        </w:rPr>
        <w:t xml:space="preserve">. (134,6 – областные, 64,4 – местный бюджет), 2018 году планируется приобретение оборудование и обучение </w:t>
      </w:r>
      <w:r w:rsidRPr="001801A9">
        <w:rPr>
          <w:sz w:val="24"/>
          <w:szCs w:val="24"/>
        </w:rPr>
        <w:lastRenderedPageBreak/>
        <w:t>инструкторов по программе 72</w:t>
      </w:r>
      <w:proofErr w:type="gramEnd"/>
      <w:r w:rsidRPr="001801A9">
        <w:rPr>
          <w:sz w:val="24"/>
          <w:szCs w:val="24"/>
        </w:rPr>
        <w:t xml:space="preserve"> часа. </w:t>
      </w:r>
      <w:proofErr w:type="gramStart"/>
      <w:r w:rsidRPr="001801A9">
        <w:rPr>
          <w:sz w:val="24"/>
          <w:szCs w:val="24"/>
        </w:rPr>
        <w:t xml:space="preserve">На сумму 195,9 </w:t>
      </w:r>
      <w:proofErr w:type="spellStart"/>
      <w:r w:rsidRPr="001801A9">
        <w:rPr>
          <w:sz w:val="24"/>
          <w:szCs w:val="24"/>
        </w:rPr>
        <w:t>т.р</w:t>
      </w:r>
      <w:proofErr w:type="spellEnd"/>
      <w:r w:rsidRPr="001801A9">
        <w:rPr>
          <w:sz w:val="24"/>
          <w:szCs w:val="24"/>
        </w:rPr>
        <w:t xml:space="preserve">. (100 </w:t>
      </w:r>
      <w:proofErr w:type="spellStart"/>
      <w:r w:rsidRPr="001801A9">
        <w:rPr>
          <w:sz w:val="24"/>
          <w:szCs w:val="24"/>
        </w:rPr>
        <w:t>т.р</w:t>
      </w:r>
      <w:proofErr w:type="spellEnd"/>
      <w:r w:rsidRPr="001801A9">
        <w:rPr>
          <w:sz w:val="24"/>
          <w:szCs w:val="24"/>
        </w:rPr>
        <w:t xml:space="preserve">. – местный бюджет, 95,9т.р. – областной бюджет).  </w:t>
      </w:r>
      <w:proofErr w:type="gramEnd"/>
    </w:p>
    <w:p w:rsidR="00741D2E" w:rsidRPr="001801A9" w:rsidRDefault="00741D2E" w:rsidP="00741D2E">
      <w:pPr>
        <w:ind w:firstLine="709"/>
        <w:jc w:val="both"/>
        <w:rPr>
          <w:sz w:val="24"/>
          <w:szCs w:val="24"/>
        </w:rPr>
      </w:pPr>
      <w:r w:rsidRPr="001801A9">
        <w:rPr>
          <w:sz w:val="24"/>
          <w:szCs w:val="24"/>
        </w:rPr>
        <w:t>Несмотря на существенный интерес и увеличивающийся показатель граждан, прошедших тестирование, в городском округе Верхотурский существует ряд проблем, препятствующий эффективной реализации поэтапного внедрения данного комплекса:</w:t>
      </w:r>
    </w:p>
    <w:p w:rsidR="00741D2E" w:rsidRPr="001801A9" w:rsidRDefault="00741D2E" w:rsidP="00741D2E">
      <w:pPr>
        <w:ind w:firstLine="720"/>
        <w:jc w:val="both"/>
        <w:rPr>
          <w:sz w:val="24"/>
          <w:szCs w:val="24"/>
        </w:rPr>
      </w:pPr>
      <w:r w:rsidRPr="001801A9">
        <w:rPr>
          <w:sz w:val="24"/>
          <w:szCs w:val="24"/>
        </w:rPr>
        <w:t>- отсутствуют легкоатлетические зоны, предусматривающие сдачу норм ГТО бега на длинные и короткие (спринтерские) дистанции;</w:t>
      </w:r>
    </w:p>
    <w:p w:rsidR="00741D2E" w:rsidRPr="001801A9" w:rsidRDefault="00741D2E" w:rsidP="00741D2E">
      <w:pPr>
        <w:ind w:firstLine="720"/>
        <w:jc w:val="both"/>
        <w:rPr>
          <w:sz w:val="24"/>
          <w:szCs w:val="24"/>
        </w:rPr>
      </w:pPr>
      <w:r w:rsidRPr="001801A9">
        <w:rPr>
          <w:sz w:val="24"/>
          <w:szCs w:val="24"/>
        </w:rPr>
        <w:t>- отсутствует зона для метания спортивного снаряда (мяча, гранаты);</w:t>
      </w:r>
    </w:p>
    <w:p w:rsidR="00741D2E" w:rsidRPr="001801A9" w:rsidRDefault="00741D2E" w:rsidP="00741D2E">
      <w:pPr>
        <w:ind w:firstLine="720"/>
        <w:jc w:val="both"/>
        <w:rPr>
          <w:sz w:val="24"/>
          <w:szCs w:val="24"/>
        </w:rPr>
      </w:pPr>
      <w:r w:rsidRPr="001801A9">
        <w:rPr>
          <w:sz w:val="24"/>
          <w:szCs w:val="24"/>
        </w:rPr>
        <w:t>- отсутствует плавательный бассейн.</w:t>
      </w:r>
    </w:p>
    <w:p w:rsidR="00741D2E" w:rsidRPr="001801A9" w:rsidRDefault="00741D2E" w:rsidP="00741D2E">
      <w:pPr>
        <w:ind w:firstLine="720"/>
        <w:jc w:val="both"/>
        <w:rPr>
          <w:sz w:val="24"/>
          <w:szCs w:val="24"/>
        </w:rPr>
      </w:pPr>
      <w:r w:rsidRPr="001801A9">
        <w:rPr>
          <w:color w:val="000000"/>
          <w:sz w:val="24"/>
          <w:szCs w:val="24"/>
        </w:rPr>
        <w:t>Несоответствие уровня инфраструктуры современным задачам развития физической культуры и спорта в городском округе Верхотурский является следствием отсутствия мотивации у большей части населения к занятиям физической культурой и спортом, приобщению к здоровому образу жизни в имеющихся условиях. Кроме того, из-за не развитой инфраструктуры утрачивает свою силу основная цель государственных программ: подготовка спортивного резерва Российской Федерации.</w:t>
      </w:r>
    </w:p>
    <w:p w:rsidR="00741D2E" w:rsidRPr="001801A9" w:rsidRDefault="00741D2E" w:rsidP="00741D2E">
      <w:pPr>
        <w:ind w:firstLine="720"/>
        <w:jc w:val="both"/>
        <w:rPr>
          <w:color w:val="000000"/>
          <w:sz w:val="24"/>
          <w:szCs w:val="24"/>
        </w:rPr>
      </w:pPr>
      <w:r w:rsidRPr="001801A9">
        <w:rPr>
          <w:sz w:val="24"/>
          <w:szCs w:val="24"/>
        </w:rPr>
        <w:t xml:space="preserve">В 2017 году за счет Резервного фонда Свердловской области был произведен ремонт спортивного зала поселка Калачик МБСОУ «СК «Олимп». В перспективе в городском округе Верхотурский планируется реализация следующих мероприятий по приведению спортивной инфраструктуры в нормативное состояние: </w:t>
      </w:r>
      <w:r w:rsidRPr="001801A9">
        <w:rPr>
          <w:color w:val="000000"/>
          <w:sz w:val="24"/>
          <w:szCs w:val="24"/>
        </w:rPr>
        <w:t xml:space="preserve">строительство </w:t>
      </w:r>
      <w:proofErr w:type="spellStart"/>
      <w:r w:rsidRPr="001801A9">
        <w:rPr>
          <w:color w:val="000000"/>
          <w:sz w:val="24"/>
          <w:szCs w:val="24"/>
        </w:rPr>
        <w:t>ФОКа</w:t>
      </w:r>
      <w:proofErr w:type="spellEnd"/>
      <w:r w:rsidRPr="001801A9">
        <w:rPr>
          <w:color w:val="000000"/>
          <w:sz w:val="24"/>
          <w:szCs w:val="24"/>
        </w:rPr>
        <w:t xml:space="preserve"> и спортивного ядра. </w:t>
      </w:r>
    </w:p>
    <w:p w:rsidR="00741D2E" w:rsidRDefault="00741D2E" w:rsidP="00741D2E">
      <w:pPr>
        <w:ind w:firstLine="720"/>
        <w:jc w:val="both"/>
        <w:rPr>
          <w:color w:val="000000"/>
          <w:sz w:val="24"/>
          <w:szCs w:val="24"/>
        </w:rPr>
      </w:pPr>
      <w:r w:rsidRPr="001801A9">
        <w:rPr>
          <w:color w:val="000000"/>
          <w:sz w:val="24"/>
          <w:szCs w:val="24"/>
        </w:rPr>
        <w:t>Так же планируется дальнейшее участие городского округа Верхотурский, в рамках отбора муниципальных образований Свердловской области, бюджетам которых могут быть предоставлены субсидии из областного бюджета на реализацию мероприятий по поэтапному внедрению Всероссийского физкультурно-спортивного комплекса «Готов к труду и обороне» (ГТО). Государственных программ Свердловской области по оснащению спортивных площадок специализированным оборудованием для занятий уличной гимнастикой.</w:t>
      </w:r>
    </w:p>
    <w:p w:rsidR="00741D2E" w:rsidRPr="001801A9" w:rsidRDefault="00741D2E" w:rsidP="00741D2E">
      <w:pPr>
        <w:ind w:firstLine="720"/>
        <w:jc w:val="both"/>
        <w:rPr>
          <w:color w:val="000000"/>
          <w:sz w:val="24"/>
          <w:szCs w:val="24"/>
        </w:rPr>
      </w:pPr>
    </w:p>
    <w:p w:rsidR="00741D2E" w:rsidRPr="001801A9" w:rsidRDefault="00741D2E" w:rsidP="00741D2E">
      <w:pPr>
        <w:tabs>
          <w:tab w:val="num" w:pos="2520"/>
        </w:tabs>
        <w:autoSpaceDN w:val="0"/>
        <w:jc w:val="center"/>
        <w:rPr>
          <w:b/>
          <w:sz w:val="24"/>
          <w:szCs w:val="24"/>
        </w:rPr>
      </w:pPr>
      <w:r w:rsidRPr="001801A9">
        <w:rPr>
          <w:b/>
          <w:sz w:val="24"/>
          <w:szCs w:val="24"/>
        </w:rPr>
        <w:t>Глава 2. Физическая культура и спорт в городском округе Верхотурский</w:t>
      </w:r>
    </w:p>
    <w:p w:rsidR="00741D2E" w:rsidRPr="001801A9" w:rsidRDefault="00741D2E" w:rsidP="00741D2E">
      <w:pPr>
        <w:pStyle w:val="2"/>
        <w:rPr>
          <w:bCs/>
          <w:sz w:val="24"/>
          <w:szCs w:val="24"/>
        </w:rPr>
      </w:pPr>
      <w:r w:rsidRPr="001801A9">
        <w:rPr>
          <w:sz w:val="24"/>
          <w:szCs w:val="24"/>
        </w:rPr>
        <w:t xml:space="preserve">Одним из основных факторов динамичного социально-экономического развития общества является </w:t>
      </w:r>
      <w:r w:rsidRPr="001801A9">
        <w:rPr>
          <w:bCs/>
          <w:sz w:val="24"/>
          <w:szCs w:val="24"/>
        </w:rPr>
        <w:t>укрепление здоровья населения и повышение качества их жизни, для которого приоритетное значение имеет успешное развитие физической культуры и спорта.</w:t>
      </w:r>
    </w:p>
    <w:p w:rsidR="00741D2E" w:rsidRPr="001801A9" w:rsidRDefault="00741D2E" w:rsidP="00741D2E">
      <w:pPr>
        <w:pStyle w:val="2"/>
        <w:rPr>
          <w:sz w:val="24"/>
          <w:szCs w:val="24"/>
        </w:rPr>
      </w:pPr>
      <w:r w:rsidRPr="001801A9">
        <w:rPr>
          <w:sz w:val="24"/>
          <w:szCs w:val="24"/>
        </w:rPr>
        <w:t>Физическая культура и спорт обладают универсальной способностью в комплексе решать проблемы повышения уровня здоровья населения и формирования здорового морально-психологического климата в коллективах и в обществе в целом.</w:t>
      </w:r>
    </w:p>
    <w:p w:rsidR="00741D2E" w:rsidRPr="001801A9" w:rsidRDefault="00741D2E" w:rsidP="00741D2E">
      <w:pPr>
        <w:pStyle w:val="2"/>
        <w:rPr>
          <w:sz w:val="24"/>
          <w:szCs w:val="24"/>
        </w:rPr>
      </w:pPr>
      <w:r w:rsidRPr="001801A9">
        <w:rPr>
          <w:sz w:val="24"/>
          <w:szCs w:val="24"/>
        </w:rPr>
        <w:t xml:space="preserve">Одним из главных направлений развития физической культуры и спорта в городском округе Верхотурский является проведение массовых спортивных мероприятий среди различных категорий населения. В корне должна измениться сторона подготовки спортивного резерва. На 2016 год городской округ Верхотурский имеет хорошие показатели и спортивные достижения в тяжёлой атлетике и восточных единоборствах. Спортсмены начали выигрывать и занимать призовые места на соревнованиях областного, российского и международного уровней, так впервые представитель из городского округа Верхотурский принял участие в ЧМ по </w:t>
      </w:r>
      <w:proofErr w:type="spellStart"/>
      <w:r w:rsidRPr="001801A9">
        <w:rPr>
          <w:sz w:val="24"/>
          <w:szCs w:val="24"/>
        </w:rPr>
        <w:t>Армлифтингу</w:t>
      </w:r>
      <w:proofErr w:type="spellEnd"/>
      <w:r w:rsidRPr="001801A9">
        <w:rPr>
          <w:sz w:val="24"/>
          <w:szCs w:val="24"/>
        </w:rPr>
        <w:t xml:space="preserve"> и занял там 2 место в своей весовой категории. Данный аспект необходимо закрепить и преобразовать </w:t>
      </w:r>
      <w:proofErr w:type="gramStart"/>
      <w:r w:rsidRPr="001801A9">
        <w:rPr>
          <w:sz w:val="24"/>
          <w:szCs w:val="24"/>
        </w:rPr>
        <w:t>в</w:t>
      </w:r>
      <w:proofErr w:type="gramEnd"/>
      <w:r w:rsidRPr="001801A9">
        <w:rPr>
          <w:sz w:val="24"/>
          <w:szCs w:val="24"/>
        </w:rPr>
        <w:t xml:space="preserve"> традиционный. Кроме того, нужно поднимать авторитет среди олимпийских видов спорта и улучшать спортивные достижения.</w:t>
      </w:r>
    </w:p>
    <w:p w:rsidR="00741D2E" w:rsidRPr="001801A9" w:rsidRDefault="00741D2E" w:rsidP="00741D2E">
      <w:pPr>
        <w:jc w:val="both"/>
        <w:rPr>
          <w:sz w:val="24"/>
          <w:szCs w:val="24"/>
        </w:rPr>
      </w:pPr>
      <w:r w:rsidRPr="001801A9">
        <w:rPr>
          <w:sz w:val="24"/>
          <w:szCs w:val="24"/>
        </w:rPr>
        <w:t xml:space="preserve"> </w:t>
      </w:r>
      <w:r w:rsidRPr="001801A9">
        <w:rPr>
          <w:sz w:val="24"/>
          <w:szCs w:val="24"/>
        </w:rPr>
        <w:tab/>
        <w:t xml:space="preserve">На территории городского округа Верхотурский в 2016 году организовано и проведено 136 физкультурных и спортивных мероприятий среди различных возрастных групп и категорий граждан. Самыми массовыми и традиционными мероприятиями стали: </w:t>
      </w:r>
      <w:proofErr w:type="gramStart"/>
      <w:r w:rsidRPr="001801A9">
        <w:rPr>
          <w:sz w:val="24"/>
          <w:szCs w:val="24"/>
        </w:rPr>
        <w:t>Всероссийские массовые соревнования по лыжным гонкам «Лыжня России 2016», массовые соревнования по легкой атлетике Всероссийский день бега «Кросс нации – 2016», легкоатлетическая эстафета среди учащихся начальных классов (Мир!</w:t>
      </w:r>
      <w:proofErr w:type="gramEnd"/>
      <w:r w:rsidRPr="001801A9">
        <w:rPr>
          <w:sz w:val="24"/>
          <w:szCs w:val="24"/>
        </w:rPr>
        <w:t xml:space="preserve"> Труд! </w:t>
      </w:r>
      <w:proofErr w:type="gramStart"/>
      <w:r w:rsidRPr="001801A9">
        <w:rPr>
          <w:sz w:val="24"/>
          <w:szCs w:val="24"/>
        </w:rPr>
        <w:t>Май!),  легкоатлетическая эстафета, посвященная Дню  Победы в Великой Отечественной войне 1941-1945 гг.</w:t>
      </w:r>
      <w:proofErr w:type="gramEnd"/>
    </w:p>
    <w:p w:rsidR="00741D2E" w:rsidRPr="001801A9" w:rsidRDefault="00741D2E" w:rsidP="00741D2E">
      <w:pPr>
        <w:ind w:firstLine="720"/>
        <w:jc w:val="both"/>
        <w:rPr>
          <w:sz w:val="24"/>
          <w:szCs w:val="24"/>
        </w:rPr>
      </w:pPr>
      <w:r w:rsidRPr="001801A9">
        <w:rPr>
          <w:sz w:val="24"/>
          <w:szCs w:val="24"/>
        </w:rPr>
        <w:t xml:space="preserve">Традиционно на территории городского округа Верхотурский проводятся открытие соревнования, посвященные 23 февраля и Дню города, Дню Молодежи России. В 2016 году в городском округе Верхотурский прошел открытый Кубок по футболу в честь присоединение </w:t>
      </w:r>
      <w:r w:rsidRPr="001801A9">
        <w:rPr>
          <w:sz w:val="24"/>
          <w:szCs w:val="24"/>
        </w:rPr>
        <w:lastRenderedPageBreak/>
        <w:t xml:space="preserve">Крыма к России и обещает стать традиционным. Кроме того, проводятся спартакиады на селе, среди силовых структур и служб социальной сферы. В 2017 и в 2018 году были проведены открытые соревнования по </w:t>
      </w:r>
      <w:proofErr w:type="spellStart"/>
      <w:r w:rsidRPr="001801A9">
        <w:rPr>
          <w:sz w:val="24"/>
          <w:szCs w:val="24"/>
        </w:rPr>
        <w:t>Армлифтингу</w:t>
      </w:r>
      <w:proofErr w:type="spellEnd"/>
      <w:r w:rsidRPr="001801A9">
        <w:rPr>
          <w:sz w:val="24"/>
          <w:szCs w:val="24"/>
        </w:rPr>
        <w:t xml:space="preserve"> и </w:t>
      </w:r>
      <w:proofErr w:type="spellStart"/>
      <w:r w:rsidRPr="001801A9">
        <w:rPr>
          <w:sz w:val="24"/>
          <w:szCs w:val="24"/>
        </w:rPr>
        <w:t>многоповторному</w:t>
      </w:r>
      <w:proofErr w:type="spellEnd"/>
      <w:r w:rsidRPr="001801A9">
        <w:rPr>
          <w:sz w:val="24"/>
          <w:szCs w:val="24"/>
        </w:rPr>
        <w:t xml:space="preserve"> жиму лежа, где спортсмены городского округа выполнили нормативы на разряды по данным видам спорта. </w:t>
      </w:r>
    </w:p>
    <w:p w:rsidR="00741D2E" w:rsidRPr="001801A9" w:rsidRDefault="00741D2E" w:rsidP="00741D2E">
      <w:pPr>
        <w:ind w:firstLine="720"/>
        <w:jc w:val="both"/>
        <w:rPr>
          <w:sz w:val="24"/>
          <w:szCs w:val="24"/>
        </w:rPr>
      </w:pPr>
      <w:r w:rsidRPr="001801A9">
        <w:rPr>
          <w:sz w:val="24"/>
          <w:szCs w:val="24"/>
        </w:rPr>
        <w:t>Спортсмены городского округа Верхотурский принимают участие в соревнованиях муниципального, окружного, областного, российского и международных уровней.</w:t>
      </w:r>
    </w:p>
    <w:p w:rsidR="00741D2E" w:rsidRPr="001801A9" w:rsidRDefault="00741D2E" w:rsidP="00741D2E">
      <w:pPr>
        <w:pStyle w:val="a5"/>
        <w:spacing w:before="0" w:beforeAutospacing="0" w:after="0" w:afterAutospacing="0"/>
        <w:ind w:firstLine="708"/>
        <w:jc w:val="both"/>
      </w:pPr>
      <w:proofErr w:type="gramStart"/>
      <w:r w:rsidRPr="001801A9">
        <w:t>Вместе с тем существуют негативные тенденции, влияющие на развитие физической культуры и спорта, требующие неотложного решения, это:</w:t>
      </w:r>
      <w:proofErr w:type="gramEnd"/>
    </w:p>
    <w:p w:rsidR="00741D2E" w:rsidRPr="001801A9" w:rsidRDefault="00741D2E" w:rsidP="00741D2E">
      <w:pPr>
        <w:pStyle w:val="a5"/>
        <w:spacing w:before="0" w:beforeAutospacing="0" w:after="0" w:afterAutospacing="0"/>
        <w:ind w:firstLine="708"/>
        <w:jc w:val="both"/>
      </w:pPr>
      <w:r w:rsidRPr="001801A9">
        <w:t>недостаточное привлечение населения к регулярным занятиям физической культурой и спортом;</w:t>
      </w:r>
    </w:p>
    <w:p w:rsidR="00741D2E" w:rsidRPr="001801A9" w:rsidRDefault="00741D2E" w:rsidP="00741D2E">
      <w:pPr>
        <w:pStyle w:val="a5"/>
        <w:spacing w:before="0" w:beforeAutospacing="0" w:after="0" w:afterAutospacing="0"/>
        <w:ind w:firstLine="708"/>
        <w:jc w:val="both"/>
      </w:pPr>
      <w:r w:rsidRPr="001801A9">
        <w:t>несоответствие уровня материальной базы и инфраструктуры физической культуры и спорта, задачам развития массового спорта, а также их моральный и физический износ;</w:t>
      </w:r>
    </w:p>
    <w:p w:rsidR="00741D2E" w:rsidRPr="001801A9" w:rsidRDefault="00741D2E" w:rsidP="00741D2E">
      <w:pPr>
        <w:pStyle w:val="a5"/>
        <w:spacing w:before="0" w:beforeAutospacing="0" w:after="0" w:afterAutospacing="0"/>
        <w:ind w:firstLine="708"/>
        <w:jc w:val="both"/>
      </w:pPr>
      <w:r w:rsidRPr="001801A9">
        <w:t>недостаточное количество профессиональных тренерских кадров.</w:t>
      </w:r>
    </w:p>
    <w:p w:rsidR="00741D2E" w:rsidRPr="001801A9" w:rsidRDefault="00741D2E" w:rsidP="00741D2E">
      <w:pPr>
        <w:ind w:firstLine="720"/>
        <w:jc w:val="both"/>
        <w:rPr>
          <w:sz w:val="24"/>
          <w:szCs w:val="24"/>
        </w:rPr>
      </w:pPr>
      <w:bookmarkStart w:id="1" w:name="sub_343023424"/>
      <w:r w:rsidRPr="001801A9">
        <w:rPr>
          <w:sz w:val="24"/>
          <w:szCs w:val="24"/>
        </w:rPr>
        <w:t xml:space="preserve">Необходимо принимать более масштабные меры, которые позволят к 2021 году обеспечить значительное улучшение здоровья граждан, уменьшить количество асоциальных явлений в обществе, прежде всего среди подростков и молодежи. </w:t>
      </w:r>
      <w:proofErr w:type="gramStart"/>
      <w:r w:rsidRPr="001801A9">
        <w:rPr>
          <w:sz w:val="24"/>
          <w:szCs w:val="24"/>
        </w:rPr>
        <w:t>Разработка и реализация системных мер по более эффективному использованию потенциальных возможностей физической культуры и спорта позволит решить вышеуказанные проблемы.</w:t>
      </w:r>
      <w:proofErr w:type="gramEnd"/>
    </w:p>
    <w:p w:rsidR="00741D2E" w:rsidRPr="001801A9" w:rsidRDefault="00741D2E" w:rsidP="00741D2E">
      <w:pPr>
        <w:pStyle w:val="a5"/>
        <w:spacing w:before="0" w:beforeAutospacing="0" w:after="0" w:afterAutospacing="0"/>
        <w:ind w:firstLine="708"/>
        <w:jc w:val="both"/>
      </w:pPr>
      <w:r w:rsidRPr="001801A9">
        <w:t xml:space="preserve">К 2021 году в рамках Стратегии развития физической культуры и спорта Российской Федерации, утвержденной Распоряжением Правительства Российской Федерации от 07.08.2009г. № 1101-р, предусматривается численность занимающихся физической культурой и спортом в размере 40 процентов от общей численности населения. В 2017 году данный показатель в городском округе Верхотурский составляет 30 процентов.  </w:t>
      </w:r>
    </w:p>
    <w:p w:rsidR="00741D2E" w:rsidRDefault="00741D2E" w:rsidP="00741D2E">
      <w:pPr>
        <w:ind w:firstLine="720"/>
        <w:jc w:val="both"/>
        <w:rPr>
          <w:sz w:val="24"/>
          <w:szCs w:val="24"/>
        </w:rPr>
      </w:pPr>
      <w:r w:rsidRPr="001801A9">
        <w:rPr>
          <w:sz w:val="24"/>
          <w:szCs w:val="24"/>
        </w:rPr>
        <w:t xml:space="preserve">В связи с этим, основополагающей задачей является создание максимально благоприятных условий для занятий физической культурой и спортом среди различных возрастных групп и категорий граждан. Согласно государственной статистике 2016 года в городском округе Верхотурский 13 спортивных залов, из которых лишь 3 предназначены для граждан всех возрастных категорий, остальные спортивные залы принадлежат общеобразовательным организациям, данный фактор выявляет проблему малого обеспечения доступной  спортивной среды для взрослого населения. </w:t>
      </w:r>
    </w:p>
    <w:p w:rsidR="00741D2E" w:rsidRPr="001801A9" w:rsidRDefault="00741D2E" w:rsidP="00741D2E">
      <w:pPr>
        <w:ind w:firstLine="720"/>
        <w:jc w:val="both"/>
        <w:rPr>
          <w:b/>
          <w:sz w:val="24"/>
          <w:szCs w:val="24"/>
        </w:rPr>
      </w:pPr>
    </w:p>
    <w:p w:rsidR="00741D2E" w:rsidRPr="001801A9" w:rsidRDefault="00741D2E" w:rsidP="00741D2E">
      <w:pPr>
        <w:tabs>
          <w:tab w:val="num" w:pos="2520"/>
        </w:tabs>
        <w:autoSpaceDN w:val="0"/>
        <w:jc w:val="center"/>
        <w:rPr>
          <w:sz w:val="24"/>
          <w:szCs w:val="24"/>
        </w:rPr>
      </w:pPr>
      <w:r w:rsidRPr="001801A9">
        <w:rPr>
          <w:b/>
          <w:sz w:val="24"/>
          <w:szCs w:val="24"/>
        </w:rPr>
        <w:t>Глава 3. Муниципальное управление развитием отрасли физической культуры и спорта в городском округе Верхотурский</w:t>
      </w:r>
    </w:p>
    <w:bookmarkEnd w:id="1"/>
    <w:p w:rsidR="00741D2E" w:rsidRPr="001801A9" w:rsidRDefault="00741D2E" w:rsidP="00741D2E">
      <w:pPr>
        <w:ind w:firstLine="720"/>
        <w:jc w:val="both"/>
        <w:rPr>
          <w:sz w:val="24"/>
          <w:szCs w:val="24"/>
        </w:rPr>
      </w:pPr>
      <w:r w:rsidRPr="001801A9">
        <w:rPr>
          <w:sz w:val="24"/>
          <w:szCs w:val="24"/>
        </w:rPr>
        <w:t xml:space="preserve">Приоритетным направлением в достижении цели и решении задач, предусмотренных муниципальной программой, является повышение эффективности муниципального управления, качества и оперативности предоставления муниципальных услуг и исполнения функций, развитие кадрового потенциала, научно-методического и информационно-аналитического обеспечения сферы физической культуры и спорта.  Направлением в пропаганде ценностей здорового образа жизни является массовое привлечение населения к занятиям физической культурой и спортом. </w:t>
      </w:r>
    </w:p>
    <w:p w:rsidR="00741D2E" w:rsidRPr="001801A9" w:rsidRDefault="00741D2E" w:rsidP="00741D2E">
      <w:pPr>
        <w:ind w:firstLine="708"/>
        <w:jc w:val="both"/>
        <w:rPr>
          <w:sz w:val="24"/>
          <w:szCs w:val="24"/>
        </w:rPr>
      </w:pPr>
      <w:proofErr w:type="gramStart"/>
      <w:r w:rsidRPr="001801A9">
        <w:rPr>
          <w:sz w:val="24"/>
          <w:szCs w:val="24"/>
        </w:rPr>
        <w:t>Функции управления  в сфере физической культуры и спорта возложены на Муниципальное бюджетное спортивно-оздоровительно учреждение «Спортивный клуб «Олимп» (далее - Учреждение), которое создано на основании постановления Администрации городского округа Верхотурский от 19.10.2011 № 1148 «О внесении дополнений в постановление Администрации городского округа Верхотурский от 16.08.2011 г.№884 «О создании муниципальных бюджетных учреждений путем изменений типа муниципальных учреждений городского округа Верхотурский» и является некоммерческой</w:t>
      </w:r>
      <w:proofErr w:type="gramEnd"/>
      <w:r w:rsidRPr="001801A9">
        <w:rPr>
          <w:sz w:val="24"/>
          <w:szCs w:val="24"/>
        </w:rPr>
        <w:t xml:space="preserve"> организацией, созданной для оказания услуг в целях реализации, предусмотренных законодательством Российской Федерации полномочий органов местного самоуправления в области физической культуры и спорта.  </w:t>
      </w:r>
    </w:p>
    <w:p w:rsidR="00741D2E" w:rsidRPr="001801A9" w:rsidRDefault="00741D2E" w:rsidP="00741D2E">
      <w:pPr>
        <w:ind w:firstLine="708"/>
        <w:jc w:val="both"/>
        <w:rPr>
          <w:sz w:val="24"/>
          <w:szCs w:val="24"/>
        </w:rPr>
      </w:pPr>
      <w:r w:rsidRPr="001801A9">
        <w:rPr>
          <w:sz w:val="24"/>
          <w:szCs w:val="24"/>
        </w:rPr>
        <w:t xml:space="preserve">Учреждение работает в тесном сотрудничестве с </w:t>
      </w:r>
      <w:r w:rsidRPr="001801A9">
        <w:rPr>
          <w:color w:val="000000"/>
          <w:sz w:val="24"/>
          <w:szCs w:val="24"/>
        </w:rPr>
        <w:t>МБУ ДО  «ДЮСШ»</w:t>
      </w:r>
      <w:r w:rsidRPr="001801A9">
        <w:rPr>
          <w:sz w:val="24"/>
          <w:szCs w:val="24"/>
        </w:rPr>
        <w:t>, методическим объединением учителей физической культуры, инструкторами-методистами коллективов физкультуры, планирует и организует работу на всех уровнях, начиная с детских садов, школ и всех возрастных категорий населения городского округа Верхотурский.</w:t>
      </w:r>
    </w:p>
    <w:p w:rsidR="00741D2E" w:rsidRPr="001801A9" w:rsidRDefault="00741D2E" w:rsidP="00741D2E">
      <w:pPr>
        <w:ind w:firstLine="708"/>
        <w:jc w:val="both"/>
        <w:rPr>
          <w:sz w:val="24"/>
          <w:szCs w:val="24"/>
        </w:rPr>
      </w:pPr>
      <w:r w:rsidRPr="001801A9">
        <w:rPr>
          <w:sz w:val="24"/>
          <w:szCs w:val="24"/>
        </w:rPr>
        <w:t xml:space="preserve">Учреждение самостоятельно осуществляет правовое регулирование по вопросам: </w:t>
      </w:r>
    </w:p>
    <w:p w:rsidR="00741D2E" w:rsidRPr="001801A9" w:rsidRDefault="00741D2E" w:rsidP="00741D2E">
      <w:pPr>
        <w:ind w:firstLine="708"/>
        <w:jc w:val="both"/>
        <w:rPr>
          <w:sz w:val="24"/>
          <w:szCs w:val="24"/>
        </w:rPr>
      </w:pPr>
      <w:r w:rsidRPr="001801A9">
        <w:rPr>
          <w:sz w:val="24"/>
          <w:szCs w:val="24"/>
        </w:rPr>
        <w:lastRenderedPageBreak/>
        <w:t>развитие физической культуры и массового спорта на территории городского округа Верхотурский в целях всестороннего и гармоничного развития личности, укрепления здоровья, формирования здорового образа жизни и организации активного отдыха населения;</w:t>
      </w:r>
    </w:p>
    <w:p w:rsidR="00741D2E" w:rsidRPr="001801A9" w:rsidRDefault="00741D2E" w:rsidP="00741D2E">
      <w:pPr>
        <w:ind w:firstLine="708"/>
        <w:jc w:val="both"/>
        <w:rPr>
          <w:sz w:val="24"/>
          <w:szCs w:val="24"/>
        </w:rPr>
      </w:pPr>
      <w:r w:rsidRPr="001801A9">
        <w:rPr>
          <w:sz w:val="24"/>
          <w:szCs w:val="24"/>
        </w:rPr>
        <w:t>организация и проведение официальных физкультурно-оздоровительных и спортивных мероприятий;</w:t>
      </w:r>
    </w:p>
    <w:p w:rsidR="00741D2E" w:rsidRPr="001801A9" w:rsidRDefault="00741D2E" w:rsidP="00741D2E">
      <w:pPr>
        <w:ind w:firstLine="708"/>
        <w:jc w:val="both"/>
        <w:rPr>
          <w:sz w:val="24"/>
          <w:szCs w:val="24"/>
        </w:rPr>
      </w:pPr>
      <w:r w:rsidRPr="001801A9">
        <w:rPr>
          <w:sz w:val="24"/>
          <w:szCs w:val="24"/>
        </w:rPr>
        <w:t>пропаганда массовой физической культуры и спорта, здорового образа жизни;</w:t>
      </w:r>
    </w:p>
    <w:p w:rsidR="00741D2E" w:rsidRPr="001801A9" w:rsidRDefault="00741D2E" w:rsidP="00741D2E">
      <w:pPr>
        <w:ind w:firstLine="708"/>
        <w:jc w:val="both"/>
        <w:rPr>
          <w:sz w:val="24"/>
          <w:szCs w:val="24"/>
        </w:rPr>
      </w:pPr>
      <w:r w:rsidRPr="001801A9">
        <w:rPr>
          <w:sz w:val="24"/>
          <w:szCs w:val="24"/>
        </w:rPr>
        <w:t>координация планов и проведение спортивных мероприятий в городском округе;</w:t>
      </w:r>
    </w:p>
    <w:p w:rsidR="00741D2E" w:rsidRPr="001801A9" w:rsidRDefault="00741D2E" w:rsidP="00741D2E">
      <w:pPr>
        <w:ind w:firstLine="708"/>
        <w:jc w:val="both"/>
        <w:rPr>
          <w:sz w:val="24"/>
          <w:szCs w:val="24"/>
        </w:rPr>
      </w:pPr>
      <w:r w:rsidRPr="001801A9">
        <w:rPr>
          <w:sz w:val="24"/>
          <w:szCs w:val="24"/>
        </w:rPr>
        <w:t>организация и проведение мероприятий по повышению квалификаций специалистов в сфере физической культуры и спорта;</w:t>
      </w:r>
    </w:p>
    <w:p w:rsidR="00741D2E" w:rsidRPr="001801A9" w:rsidRDefault="00741D2E" w:rsidP="00741D2E">
      <w:pPr>
        <w:ind w:firstLine="708"/>
        <w:jc w:val="both"/>
        <w:rPr>
          <w:sz w:val="24"/>
          <w:szCs w:val="24"/>
        </w:rPr>
      </w:pPr>
      <w:r w:rsidRPr="001801A9">
        <w:rPr>
          <w:sz w:val="24"/>
          <w:szCs w:val="24"/>
        </w:rPr>
        <w:t>взаимодействие с организациями физической культуры и спорта, общественными физкультурно-спортивными объединениями в пределах своей компетенции;</w:t>
      </w:r>
    </w:p>
    <w:p w:rsidR="00741D2E" w:rsidRPr="001801A9" w:rsidRDefault="00741D2E" w:rsidP="00741D2E">
      <w:pPr>
        <w:ind w:firstLine="708"/>
        <w:jc w:val="both"/>
        <w:rPr>
          <w:sz w:val="24"/>
          <w:szCs w:val="24"/>
        </w:rPr>
      </w:pPr>
      <w:proofErr w:type="gramStart"/>
      <w:r w:rsidRPr="001801A9">
        <w:rPr>
          <w:sz w:val="24"/>
          <w:szCs w:val="24"/>
        </w:rPr>
        <w:t>контроль за</w:t>
      </w:r>
      <w:proofErr w:type="gramEnd"/>
      <w:r w:rsidRPr="001801A9">
        <w:rPr>
          <w:sz w:val="24"/>
          <w:szCs w:val="24"/>
        </w:rPr>
        <w:t xml:space="preserve"> соблюдением установленных правил, нормативов и стандартов в сфере физической культуры и спорта;</w:t>
      </w:r>
    </w:p>
    <w:p w:rsidR="00741D2E" w:rsidRPr="001801A9" w:rsidRDefault="00741D2E" w:rsidP="00741D2E">
      <w:pPr>
        <w:ind w:firstLine="708"/>
        <w:jc w:val="both"/>
        <w:rPr>
          <w:sz w:val="24"/>
          <w:szCs w:val="24"/>
        </w:rPr>
      </w:pPr>
      <w:r w:rsidRPr="001801A9">
        <w:rPr>
          <w:sz w:val="24"/>
          <w:szCs w:val="24"/>
        </w:rPr>
        <w:t>внедрение на территории городского округа Верхотурский Всероссийского физкультурно-спортивного комплекса «Готов к труду и обороне» (ГТО).</w:t>
      </w:r>
    </w:p>
    <w:p w:rsidR="00741D2E" w:rsidRPr="001801A9" w:rsidRDefault="00741D2E" w:rsidP="00741D2E">
      <w:pPr>
        <w:ind w:firstLine="708"/>
        <w:jc w:val="both"/>
        <w:rPr>
          <w:sz w:val="24"/>
          <w:szCs w:val="24"/>
        </w:rPr>
      </w:pPr>
      <w:r w:rsidRPr="001801A9">
        <w:rPr>
          <w:sz w:val="24"/>
          <w:szCs w:val="24"/>
        </w:rPr>
        <w:t xml:space="preserve">Создание условий для развития на территории городского округа Верхотурский физической культуры и спорта Учреждение осуществляет совместно с органом местного самоуправления Администрацией городского округа Верхотурский. </w:t>
      </w:r>
    </w:p>
    <w:p w:rsidR="00741D2E" w:rsidRPr="001801A9" w:rsidRDefault="00741D2E" w:rsidP="00741D2E">
      <w:pPr>
        <w:ind w:firstLine="708"/>
        <w:jc w:val="both"/>
        <w:rPr>
          <w:sz w:val="24"/>
          <w:szCs w:val="24"/>
        </w:rPr>
      </w:pPr>
      <w:r w:rsidRPr="001801A9">
        <w:rPr>
          <w:sz w:val="24"/>
          <w:szCs w:val="24"/>
        </w:rPr>
        <w:t xml:space="preserve">Согласно Бюджетному кодексу Российской Федерации муниципальное задание на оказание муниципальных услуг (выполнение работ) формируются Администрацией городского округа Верхотурский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741D2E" w:rsidRPr="001801A9" w:rsidRDefault="00741D2E" w:rsidP="00741D2E">
      <w:pPr>
        <w:ind w:firstLine="708"/>
        <w:jc w:val="both"/>
        <w:rPr>
          <w:sz w:val="24"/>
          <w:szCs w:val="24"/>
        </w:rPr>
      </w:pPr>
      <w:r w:rsidRPr="001801A9">
        <w:rPr>
          <w:sz w:val="24"/>
          <w:szCs w:val="24"/>
        </w:rPr>
        <w:t xml:space="preserve">Финансирование деятельности осуществляется на основе субсидий, размеры которых связаны с объемами оказываемых муниципальных услуг (работ). </w:t>
      </w:r>
    </w:p>
    <w:p w:rsidR="00741D2E" w:rsidRPr="001801A9" w:rsidRDefault="00741D2E" w:rsidP="00741D2E">
      <w:pPr>
        <w:ind w:firstLine="708"/>
        <w:jc w:val="both"/>
        <w:rPr>
          <w:sz w:val="24"/>
          <w:szCs w:val="24"/>
        </w:rPr>
      </w:pPr>
      <w:r w:rsidRPr="001801A9">
        <w:rPr>
          <w:sz w:val="24"/>
          <w:szCs w:val="24"/>
        </w:rPr>
        <w:t xml:space="preserve">Реализация муниципальной программы в области физической культуры и спорта осуществляется Учреждением в пределах своей компетенции анализа эффективности на основе показателей, характеризующих развитие физической культуры и спорта. </w:t>
      </w:r>
    </w:p>
    <w:p w:rsidR="00741D2E" w:rsidRPr="001801A9" w:rsidRDefault="00741D2E" w:rsidP="00741D2E">
      <w:pPr>
        <w:ind w:firstLine="708"/>
        <w:jc w:val="both"/>
        <w:rPr>
          <w:sz w:val="24"/>
          <w:szCs w:val="24"/>
        </w:rPr>
      </w:pPr>
      <w:r w:rsidRPr="001801A9">
        <w:rPr>
          <w:sz w:val="24"/>
          <w:szCs w:val="24"/>
        </w:rPr>
        <w:t xml:space="preserve">Одним из механизмов успешного обеспечения намеченных основных мероприятий является совершенствование форм взаимодействия Администрации городского округа Верхотурский с Учреждением, включая общественные объединения и организации физкультурно-спортивной направленности. </w:t>
      </w:r>
    </w:p>
    <w:p w:rsidR="00741D2E" w:rsidRDefault="00741D2E" w:rsidP="00741D2E">
      <w:pPr>
        <w:ind w:firstLine="708"/>
        <w:jc w:val="both"/>
        <w:rPr>
          <w:sz w:val="24"/>
          <w:szCs w:val="24"/>
        </w:rPr>
      </w:pPr>
      <w:r w:rsidRPr="001801A9">
        <w:rPr>
          <w:sz w:val="24"/>
          <w:szCs w:val="24"/>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r>
        <w:rPr>
          <w:sz w:val="24"/>
          <w:szCs w:val="24"/>
        </w:rPr>
        <w:t>.</w:t>
      </w:r>
    </w:p>
    <w:p w:rsidR="00741D2E" w:rsidRPr="001801A9" w:rsidRDefault="00741D2E" w:rsidP="00741D2E">
      <w:pPr>
        <w:ind w:firstLine="708"/>
        <w:jc w:val="both"/>
        <w:rPr>
          <w:sz w:val="24"/>
          <w:szCs w:val="24"/>
        </w:rPr>
      </w:pPr>
    </w:p>
    <w:p w:rsidR="00741D2E" w:rsidRPr="001801A9" w:rsidRDefault="00741D2E" w:rsidP="00741D2E">
      <w:pPr>
        <w:pStyle w:val="a5"/>
        <w:shd w:val="clear" w:color="auto" w:fill="FFFFFF"/>
        <w:spacing w:before="0" w:beforeAutospacing="0" w:after="0" w:afterAutospacing="0"/>
        <w:jc w:val="center"/>
        <w:rPr>
          <w:b/>
          <w:color w:val="000000"/>
        </w:rPr>
      </w:pPr>
      <w:r w:rsidRPr="001801A9">
        <w:rPr>
          <w:b/>
          <w:color w:val="000000"/>
        </w:rPr>
        <w:t xml:space="preserve">Раздел </w:t>
      </w:r>
      <w:r w:rsidRPr="001801A9">
        <w:rPr>
          <w:b/>
          <w:color w:val="000000"/>
          <w:lang w:val="en-US"/>
        </w:rPr>
        <w:t>II</w:t>
      </w:r>
      <w:r w:rsidRPr="001801A9">
        <w:rPr>
          <w:b/>
          <w:color w:val="000000"/>
        </w:rPr>
        <w:t>. Цели и задачи муниципальной программы, целевые показатели реализации муниципальной программы</w:t>
      </w:r>
    </w:p>
    <w:p w:rsidR="00741D2E" w:rsidRPr="001801A9" w:rsidRDefault="00741D2E" w:rsidP="00741D2E">
      <w:pPr>
        <w:pStyle w:val="a5"/>
        <w:shd w:val="clear" w:color="auto" w:fill="FFFFFF"/>
        <w:spacing w:before="0" w:beforeAutospacing="0" w:after="0" w:afterAutospacing="0"/>
        <w:ind w:firstLine="547"/>
        <w:jc w:val="both"/>
        <w:rPr>
          <w:color w:val="000000"/>
        </w:rPr>
      </w:pPr>
      <w:r w:rsidRPr="001801A9">
        <w:rPr>
          <w:color w:val="000000"/>
        </w:rPr>
        <w:t xml:space="preserve"> </w:t>
      </w:r>
      <w:r w:rsidRPr="001801A9">
        <w:rPr>
          <w:color w:val="000000"/>
        </w:rPr>
        <w:tab/>
        <w:t>Целью Программы является создание условий для всестороннего развития личности, физического совершенствования и укрепления здоровья населения района в процессе физкультурно-оздоровительной и спортивной деятельности.</w:t>
      </w:r>
    </w:p>
    <w:p w:rsidR="00741D2E" w:rsidRPr="001801A9" w:rsidRDefault="00741D2E" w:rsidP="00741D2E">
      <w:pPr>
        <w:pStyle w:val="a5"/>
        <w:spacing w:before="0" w:beforeAutospacing="0" w:after="0" w:afterAutospacing="0"/>
        <w:ind w:firstLine="715"/>
        <w:jc w:val="both"/>
      </w:pPr>
      <w:r w:rsidRPr="001801A9">
        <w:t>Для достижения указанной цели должны быть решены следующие основные задачи:</w:t>
      </w:r>
    </w:p>
    <w:p w:rsidR="00741D2E" w:rsidRPr="001801A9" w:rsidRDefault="00741D2E" w:rsidP="00741D2E">
      <w:pPr>
        <w:pStyle w:val="a5"/>
        <w:spacing w:before="0" w:beforeAutospacing="0" w:after="0" w:afterAutospacing="0"/>
        <w:ind w:firstLine="715"/>
        <w:jc w:val="both"/>
      </w:pPr>
      <w:r w:rsidRPr="001801A9">
        <w:t>обеспечения содержательного досуга детей, подростков по месту жительства через сеть детско-подростковых клубов, спортивных секций;</w:t>
      </w:r>
    </w:p>
    <w:p w:rsidR="00741D2E" w:rsidRPr="001801A9" w:rsidRDefault="00741D2E" w:rsidP="00741D2E">
      <w:pPr>
        <w:pStyle w:val="a5"/>
        <w:spacing w:before="0" w:beforeAutospacing="0" w:after="0" w:afterAutospacing="0"/>
        <w:ind w:firstLine="715"/>
        <w:jc w:val="both"/>
      </w:pPr>
      <w:r w:rsidRPr="001801A9">
        <w:t xml:space="preserve">привлечение населения городского округа Верхотурский к здоровому образу жизни и регулярным занятиям физической культурой и спортом.                  </w:t>
      </w:r>
    </w:p>
    <w:p w:rsidR="00741D2E" w:rsidRPr="001801A9" w:rsidRDefault="00741D2E" w:rsidP="00741D2E">
      <w:pPr>
        <w:ind w:firstLine="709"/>
        <w:rPr>
          <w:color w:val="000000"/>
          <w:sz w:val="24"/>
          <w:szCs w:val="24"/>
        </w:rPr>
      </w:pPr>
      <w:proofErr w:type="gramStart"/>
      <w:r w:rsidRPr="001801A9">
        <w:rPr>
          <w:color w:val="000000"/>
          <w:sz w:val="24"/>
          <w:szCs w:val="24"/>
        </w:rPr>
        <w:t>Муниципальная</w:t>
      </w:r>
      <w:proofErr w:type="gramEnd"/>
      <w:r w:rsidRPr="001801A9">
        <w:rPr>
          <w:color w:val="000000"/>
          <w:sz w:val="24"/>
          <w:szCs w:val="24"/>
        </w:rPr>
        <w:t xml:space="preserve"> программа реализуется в 2014–2021 годах.</w:t>
      </w:r>
    </w:p>
    <w:p w:rsidR="00741D2E" w:rsidRPr="001801A9" w:rsidRDefault="00741D2E" w:rsidP="00741D2E">
      <w:pPr>
        <w:ind w:firstLine="709"/>
        <w:jc w:val="both"/>
        <w:rPr>
          <w:sz w:val="24"/>
          <w:szCs w:val="24"/>
        </w:rPr>
      </w:pPr>
      <w:r w:rsidRPr="001801A9">
        <w:rPr>
          <w:sz w:val="24"/>
          <w:szCs w:val="24"/>
        </w:rPr>
        <w:t>Основные ожидаемые конечные результаты муниципальной программы</w:t>
      </w:r>
      <w:r w:rsidRPr="001801A9">
        <w:rPr>
          <w:i/>
          <w:sz w:val="24"/>
          <w:szCs w:val="24"/>
        </w:rPr>
        <w:t xml:space="preserve"> </w:t>
      </w:r>
      <w:r w:rsidRPr="001801A9">
        <w:rPr>
          <w:sz w:val="24"/>
          <w:szCs w:val="24"/>
        </w:rPr>
        <w:t>следующие:</w:t>
      </w:r>
    </w:p>
    <w:p w:rsidR="00741D2E" w:rsidRPr="001801A9" w:rsidRDefault="00741D2E" w:rsidP="00741D2E">
      <w:pPr>
        <w:ind w:firstLine="708"/>
        <w:jc w:val="both"/>
        <w:rPr>
          <w:sz w:val="24"/>
          <w:szCs w:val="24"/>
        </w:rPr>
      </w:pPr>
      <w:r w:rsidRPr="001801A9">
        <w:rPr>
          <w:color w:val="000000"/>
          <w:sz w:val="24"/>
          <w:szCs w:val="24"/>
        </w:rPr>
        <w:t>увеличение доли населения, систематически занимающегося физической культурой и спортом, в общей численности населения, с 19 % в 2014 году до 40%  в 2021 году;</w:t>
      </w:r>
    </w:p>
    <w:p w:rsidR="00741D2E" w:rsidRPr="001801A9" w:rsidRDefault="00741D2E" w:rsidP="00741D2E">
      <w:pPr>
        <w:pStyle w:val="3"/>
        <w:spacing w:line="240" w:lineRule="auto"/>
        <w:ind w:firstLine="708"/>
        <w:rPr>
          <w:i w:val="0"/>
          <w:color w:val="000000"/>
          <w:sz w:val="24"/>
          <w:szCs w:val="24"/>
        </w:rPr>
      </w:pPr>
      <w:r w:rsidRPr="001801A9">
        <w:rPr>
          <w:i w:val="0"/>
          <w:color w:val="000000"/>
          <w:sz w:val="24"/>
          <w:szCs w:val="24"/>
        </w:rPr>
        <w:t>увеличение доли учащихся и студентов, занимающихся физической культурой и спортом, в общей численности населения, с 50 % в 2014 году до 60 % к 2021 году;</w:t>
      </w:r>
    </w:p>
    <w:p w:rsidR="00741D2E" w:rsidRPr="001801A9" w:rsidRDefault="00741D2E" w:rsidP="00741D2E">
      <w:pPr>
        <w:pStyle w:val="3"/>
        <w:spacing w:line="240" w:lineRule="auto"/>
        <w:ind w:firstLine="708"/>
        <w:rPr>
          <w:i w:val="0"/>
          <w:color w:val="000000"/>
          <w:sz w:val="24"/>
          <w:szCs w:val="24"/>
        </w:rPr>
      </w:pPr>
      <w:r w:rsidRPr="001801A9">
        <w:rPr>
          <w:i w:val="0"/>
          <w:color w:val="000000"/>
          <w:sz w:val="24"/>
          <w:szCs w:val="24"/>
        </w:rPr>
        <w:t>увеличение уровня обеспеченности населения спортивными сооружениями к 2021 году до 48%;</w:t>
      </w:r>
    </w:p>
    <w:p w:rsidR="00741D2E" w:rsidRPr="001801A9" w:rsidRDefault="00741D2E" w:rsidP="00741D2E">
      <w:pPr>
        <w:pStyle w:val="3"/>
        <w:spacing w:line="240" w:lineRule="auto"/>
        <w:ind w:firstLine="708"/>
        <w:rPr>
          <w:i w:val="0"/>
          <w:color w:val="000000"/>
          <w:sz w:val="24"/>
          <w:szCs w:val="24"/>
        </w:rPr>
      </w:pPr>
      <w:r w:rsidRPr="001801A9">
        <w:rPr>
          <w:i w:val="0"/>
          <w:color w:val="000000"/>
          <w:sz w:val="24"/>
          <w:szCs w:val="24"/>
        </w:rPr>
        <w:lastRenderedPageBreak/>
        <w:t>увеличение доли жителей, занимающихся физической культурой и спортом по месту работы, в общей численности населения, занятого в экономике с 16 % 2016 году до 25% к 2021 году;</w:t>
      </w:r>
    </w:p>
    <w:p w:rsidR="00741D2E" w:rsidRPr="001801A9" w:rsidRDefault="00741D2E" w:rsidP="00741D2E">
      <w:pPr>
        <w:pStyle w:val="3"/>
        <w:spacing w:line="240" w:lineRule="auto"/>
        <w:ind w:firstLine="708"/>
        <w:rPr>
          <w:i w:val="0"/>
          <w:color w:val="000000"/>
          <w:sz w:val="24"/>
          <w:szCs w:val="24"/>
        </w:rPr>
      </w:pPr>
      <w:r w:rsidRPr="001801A9">
        <w:rPr>
          <w:i w:val="0"/>
          <w:color w:val="000000"/>
          <w:sz w:val="24"/>
          <w:szCs w:val="24"/>
        </w:rPr>
        <w:t xml:space="preserve">увеличение доли лиц с ограниченными возможностями здоровья и инвалидов, систематически занимающихся спортом, в общей численности данной категории населения с 5% в 2017 году до 20% к 2021 году. </w:t>
      </w:r>
    </w:p>
    <w:p w:rsidR="00741D2E" w:rsidRPr="001801A9" w:rsidRDefault="00741D2E" w:rsidP="00741D2E">
      <w:pPr>
        <w:pStyle w:val="3"/>
        <w:spacing w:line="240" w:lineRule="auto"/>
        <w:ind w:firstLine="708"/>
        <w:rPr>
          <w:i w:val="0"/>
          <w:color w:val="000000"/>
          <w:sz w:val="24"/>
          <w:szCs w:val="24"/>
        </w:rPr>
      </w:pPr>
      <w:r w:rsidRPr="001801A9">
        <w:rPr>
          <w:i w:val="0"/>
          <w:color w:val="000000"/>
          <w:sz w:val="24"/>
          <w:szCs w:val="24"/>
        </w:rPr>
        <w:t xml:space="preserve">увеличение </w:t>
      </w:r>
      <w:r w:rsidRPr="001801A9">
        <w:rPr>
          <w:i w:val="0"/>
          <w:sz w:val="24"/>
          <w:szCs w:val="24"/>
        </w:rPr>
        <w:t>доли граждан городского округа Верхотурский,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комплекса 3</w:t>
      </w:r>
      <w:r w:rsidRPr="001801A9">
        <w:rPr>
          <w:i w:val="0"/>
          <w:color w:val="000000"/>
          <w:sz w:val="24"/>
          <w:szCs w:val="24"/>
        </w:rPr>
        <w:t xml:space="preserve">0% к 2021 году.  </w:t>
      </w:r>
    </w:p>
    <w:p w:rsidR="00741D2E" w:rsidRDefault="00741D2E" w:rsidP="00741D2E">
      <w:pPr>
        <w:pStyle w:val="ConsPlusCell"/>
        <w:ind w:firstLine="708"/>
        <w:jc w:val="both"/>
        <w:rPr>
          <w:rFonts w:ascii="Times New Roman" w:hAnsi="Times New Roman" w:cs="Times New Roman"/>
          <w:sz w:val="24"/>
          <w:szCs w:val="24"/>
        </w:rPr>
      </w:pPr>
      <w:r w:rsidRPr="001801A9">
        <w:rPr>
          <w:rFonts w:ascii="Times New Roman" w:hAnsi="Times New Roman" w:cs="Times New Roman"/>
          <w:sz w:val="24"/>
          <w:szCs w:val="24"/>
        </w:rPr>
        <w:t xml:space="preserve">Сведения о показателях (индикаторах) муниципальной программы, подпрограмм: </w:t>
      </w:r>
      <w:proofErr w:type="gramStart"/>
      <w:r w:rsidRPr="001801A9">
        <w:rPr>
          <w:rFonts w:ascii="Times New Roman" w:hAnsi="Times New Roman" w:cs="Times New Roman"/>
          <w:color w:val="000000"/>
          <w:sz w:val="24"/>
          <w:szCs w:val="24"/>
        </w:rPr>
        <w:t xml:space="preserve">«Обеспечение деятельности подростковых клубов до  2021 года», «Массовая физкультурно-спортивная работа и подготовка спортивного резерва до 2021 года», </w:t>
      </w:r>
      <w:r w:rsidRPr="001801A9">
        <w:rPr>
          <w:rFonts w:ascii="Times New Roman" w:hAnsi="Times New Roman" w:cs="Times New Roman"/>
          <w:sz w:val="24"/>
          <w:szCs w:val="24"/>
        </w:rPr>
        <w:t>«Развитие инфраструктуры объектов спорта городского округа Верхотурский», «Обеспечение реализации муниципальной программы «Развитие физическо культуры и спорта в городском округе Верхотурский на 2017 – 2021 годы»</w:t>
      </w:r>
      <w:r w:rsidRPr="001801A9">
        <w:rPr>
          <w:rFonts w:ascii="Times New Roman" w:hAnsi="Times New Roman" w:cs="Times New Roman"/>
          <w:color w:val="000000"/>
          <w:sz w:val="24"/>
          <w:szCs w:val="24"/>
        </w:rPr>
        <w:t xml:space="preserve"> </w:t>
      </w:r>
      <w:r w:rsidRPr="001801A9">
        <w:rPr>
          <w:rFonts w:ascii="Times New Roman" w:hAnsi="Times New Roman" w:cs="Times New Roman"/>
          <w:sz w:val="24"/>
          <w:szCs w:val="24"/>
        </w:rPr>
        <w:t xml:space="preserve">и их значениях приведены в приложении №1 </w:t>
      </w:r>
      <w:r>
        <w:rPr>
          <w:rFonts w:ascii="Times New Roman" w:hAnsi="Times New Roman" w:cs="Times New Roman"/>
          <w:sz w:val="24"/>
          <w:szCs w:val="24"/>
        </w:rPr>
        <w:t>и №2 к муниципальной программе.</w:t>
      </w:r>
      <w:proofErr w:type="gramEnd"/>
    </w:p>
    <w:p w:rsidR="00741D2E" w:rsidRPr="001801A9" w:rsidRDefault="00741D2E" w:rsidP="00741D2E">
      <w:pPr>
        <w:pStyle w:val="ConsPlusCell"/>
        <w:ind w:firstLine="708"/>
        <w:jc w:val="both"/>
        <w:rPr>
          <w:rFonts w:ascii="Times New Roman" w:hAnsi="Times New Roman" w:cs="Times New Roman"/>
          <w:sz w:val="24"/>
          <w:szCs w:val="24"/>
        </w:rPr>
      </w:pPr>
    </w:p>
    <w:p w:rsidR="00741D2E" w:rsidRPr="001801A9" w:rsidRDefault="00741D2E" w:rsidP="00741D2E">
      <w:pPr>
        <w:tabs>
          <w:tab w:val="num" w:pos="540"/>
        </w:tabs>
        <w:autoSpaceDN w:val="0"/>
        <w:jc w:val="center"/>
        <w:rPr>
          <w:b/>
          <w:sz w:val="24"/>
          <w:szCs w:val="24"/>
        </w:rPr>
      </w:pPr>
      <w:r w:rsidRPr="001801A9">
        <w:rPr>
          <w:b/>
          <w:sz w:val="24"/>
          <w:szCs w:val="24"/>
        </w:rPr>
        <w:t xml:space="preserve">Раздел </w:t>
      </w:r>
      <w:r w:rsidRPr="001801A9">
        <w:rPr>
          <w:b/>
          <w:sz w:val="24"/>
          <w:szCs w:val="24"/>
          <w:lang w:val="en-US"/>
        </w:rPr>
        <w:t>III</w:t>
      </w:r>
      <w:r w:rsidRPr="001801A9">
        <w:rPr>
          <w:b/>
          <w:sz w:val="24"/>
          <w:szCs w:val="24"/>
        </w:rPr>
        <w:t>. План мероприятий по выполнению муниципальной программы</w:t>
      </w:r>
    </w:p>
    <w:p w:rsidR="00741D2E" w:rsidRPr="001801A9" w:rsidRDefault="00741D2E" w:rsidP="00741D2E">
      <w:pPr>
        <w:ind w:firstLine="708"/>
        <w:jc w:val="both"/>
        <w:rPr>
          <w:sz w:val="24"/>
          <w:szCs w:val="24"/>
        </w:rPr>
      </w:pPr>
      <w:r w:rsidRPr="001801A9">
        <w:rPr>
          <w:sz w:val="24"/>
          <w:szCs w:val="24"/>
        </w:rPr>
        <w:t>План мероприятий муниципальной программы приведен в приложении № 2 к муниципальной программе.</w:t>
      </w:r>
    </w:p>
    <w:p w:rsidR="00741D2E" w:rsidRPr="001801A9" w:rsidRDefault="00741D2E" w:rsidP="00741D2E">
      <w:pPr>
        <w:ind w:firstLine="708"/>
        <w:jc w:val="both"/>
        <w:rPr>
          <w:sz w:val="24"/>
          <w:szCs w:val="24"/>
        </w:rPr>
      </w:pPr>
      <w:r w:rsidRPr="001801A9">
        <w:rPr>
          <w:sz w:val="24"/>
          <w:szCs w:val="24"/>
        </w:rPr>
        <w:t xml:space="preserve">Исполнителями мероприятий муниципальной программы могут выступать: </w:t>
      </w:r>
    </w:p>
    <w:p w:rsidR="00741D2E" w:rsidRPr="001801A9" w:rsidRDefault="00741D2E" w:rsidP="00741D2E">
      <w:pPr>
        <w:ind w:firstLine="708"/>
        <w:jc w:val="both"/>
        <w:rPr>
          <w:sz w:val="24"/>
          <w:szCs w:val="24"/>
        </w:rPr>
      </w:pPr>
      <w:r w:rsidRPr="001801A9">
        <w:rPr>
          <w:sz w:val="24"/>
          <w:szCs w:val="24"/>
        </w:rPr>
        <w:t xml:space="preserve">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и оказание услуг для муниципальных нужд, и на основании иных договоров гражданско-правового характера; </w:t>
      </w:r>
    </w:p>
    <w:p w:rsidR="00741D2E" w:rsidRPr="001801A9" w:rsidRDefault="00741D2E" w:rsidP="00741D2E">
      <w:pPr>
        <w:ind w:firstLine="708"/>
        <w:jc w:val="both"/>
        <w:rPr>
          <w:sz w:val="24"/>
          <w:szCs w:val="24"/>
        </w:rPr>
      </w:pPr>
      <w:r w:rsidRPr="001801A9">
        <w:rPr>
          <w:sz w:val="24"/>
          <w:szCs w:val="24"/>
        </w:rPr>
        <w:t xml:space="preserve">муниципальные учреждения городского округа Верхотурский; </w:t>
      </w:r>
    </w:p>
    <w:p w:rsidR="00741D2E" w:rsidRPr="001801A9" w:rsidRDefault="00741D2E" w:rsidP="00741D2E">
      <w:pPr>
        <w:ind w:firstLine="708"/>
        <w:jc w:val="both"/>
        <w:rPr>
          <w:sz w:val="24"/>
          <w:szCs w:val="24"/>
        </w:rPr>
      </w:pPr>
      <w:r w:rsidRPr="001801A9">
        <w:rPr>
          <w:sz w:val="24"/>
          <w:szCs w:val="24"/>
        </w:rPr>
        <w:t>Муниципальное бюджетное спортивно-оздоровительное учреждение «Спортивный клуб «Олимп»;</w:t>
      </w:r>
    </w:p>
    <w:p w:rsidR="00741D2E" w:rsidRPr="001801A9" w:rsidRDefault="00741D2E" w:rsidP="00741D2E">
      <w:pPr>
        <w:ind w:firstLine="708"/>
        <w:jc w:val="both"/>
        <w:rPr>
          <w:sz w:val="24"/>
          <w:szCs w:val="24"/>
        </w:rPr>
      </w:pPr>
      <w:r w:rsidRPr="001801A9">
        <w:rPr>
          <w:sz w:val="24"/>
          <w:szCs w:val="24"/>
        </w:rPr>
        <w:t xml:space="preserve">Мероприятия муниципальной программы осуществляются на основе: </w:t>
      </w:r>
    </w:p>
    <w:p w:rsidR="00741D2E" w:rsidRPr="001801A9" w:rsidRDefault="00741D2E" w:rsidP="00741D2E">
      <w:pPr>
        <w:ind w:firstLine="708"/>
        <w:jc w:val="both"/>
        <w:rPr>
          <w:sz w:val="24"/>
          <w:szCs w:val="24"/>
        </w:rPr>
      </w:pPr>
      <w:r w:rsidRPr="001801A9">
        <w:rPr>
          <w:sz w:val="24"/>
          <w:szCs w:val="24"/>
        </w:rPr>
        <w:t>муниципальных контрактов, заключаемых в соответствии в соответствии законодательство Российской Федерации и на основании иных договоров гражданско-правового характера;</w:t>
      </w:r>
    </w:p>
    <w:p w:rsidR="00741D2E" w:rsidRPr="001801A9" w:rsidRDefault="00741D2E" w:rsidP="00741D2E">
      <w:pPr>
        <w:ind w:firstLine="708"/>
        <w:jc w:val="both"/>
        <w:rPr>
          <w:sz w:val="24"/>
          <w:szCs w:val="24"/>
        </w:rPr>
      </w:pPr>
      <w:r w:rsidRPr="001801A9">
        <w:rPr>
          <w:sz w:val="24"/>
          <w:szCs w:val="24"/>
        </w:rPr>
        <w:t>муниципального задания, устанавливаемого заказчиков муниципальной программы муниципальным учреждением городского округа Верхотурский;</w:t>
      </w:r>
    </w:p>
    <w:p w:rsidR="00741D2E" w:rsidRPr="001801A9" w:rsidRDefault="00741D2E" w:rsidP="00741D2E">
      <w:pPr>
        <w:ind w:firstLine="708"/>
        <w:jc w:val="both"/>
        <w:rPr>
          <w:sz w:val="24"/>
          <w:szCs w:val="24"/>
        </w:rPr>
      </w:pPr>
      <w:r w:rsidRPr="001801A9">
        <w:rPr>
          <w:sz w:val="24"/>
          <w:szCs w:val="24"/>
        </w:rPr>
        <w:t>соглашений о предоставлении субсидий на иные цели муниципальным автономным и бюджетным учреждениям городского округа Верхотурский;</w:t>
      </w:r>
    </w:p>
    <w:p w:rsidR="00741D2E" w:rsidRPr="001801A9" w:rsidRDefault="00741D2E" w:rsidP="00741D2E">
      <w:pPr>
        <w:ind w:firstLine="708"/>
        <w:jc w:val="both"/>
        <w:rPr>
          <w:sz w:val="24"/>
          <w:szCs w:val="24"/>
        </w:rPr>
      </w:pPr>
      <w:r w:rsidRPr="001801A9">
        <w:rPr>
          <w:sz w:val="24"/>
          <w:szCs w:val="24"/>
        </w:rPr>
        <w:t>соглашений о предоставлении субсидий муниципальному образованию городской округ Верхотурский из бюджета Свердловской области на реализацию аналогичных мероприятий государственных программ, реализуемых за счет средств областного и местного бюджетов;</w:t>
      </w:r>
    </w:p>
    <w:p w:rsidR="00741D2E" w:rsidRPr="001801A9" w:rsidRDefault="00741D2E" w:rsidP="00741D2E">
      <w:pPr>
        <w:ind w:firstLine="708"/>
        <w:jc w:val="both"/>
        <w:rPr>
          <w:sz w:val="24"/>
          <w:szCs w:val="24"/>
        </w:rPr>
      </w:pPr>
      <w:r w:rsidRPr="001801A9">
        <w:rPr>
          <w:sz w:val="24"/>
          <w:szCs w:val="24"/>
        </w:rPr>
        <w:t xml:space="preserve">соглашений о предоставлении субсидий некоммерческим организациям, не являющимся муниципальными учреждениями. </w:t>
      </w:r>
    </w:p>
    <w:p w:rsidR="00741D2E" w:rsidRPr="001801A9" w:rsidRDefault="00741D2E" w:rsidP="00741D2E">
      <w:pPr>
        <w:ind w:firstLine="708"/>
        <w:jc w:val="both"/>
        <w:rPr>
          <w:sz w:val="24"/>
          <w:szCs w:val="24"/>
        </w:rPr>
      </w:pPr>
      <w:r w:rsidRPr="001801A9">
        <w:rPr>
          <w:sz w:val="24"/>
          <w:szCs w:val="24"/>
        </w:rPr>
        <w:t xml:space="preserve">Предоставление субсидий некоммерческим организациям, не являющимся муниципальными учреждениями, на выполнение мероприятий муниципальной программы осуществляется в соответствии с действующим законодательством. </w:t>
      </w:r>
    </w:p>
    <w:p w:rsidR="00741D2E" w:rsidRDefault="00741D2E" w:rsidP="00741D2E">
      <w:pPr>
        <w:ind w:firstLine="708"/>
        <w:jc w:val="both"/>
        <w:rPr>
          <w:sz w:val="24"/>
          <w:szCs w:val="24"/>
        </w:rPr>
      </w:pPr>
      <w:r w:rsidRPr="001801A9">
        <w:rPr>
          <w:sz w:val="24"/>
          <w:szCs w:val="24"/>
        </w:rPr>
        <w:t>Финансовый контроль за исполнением бюджетных сре</w:t>
      </w:r>
      <w:proofErr w:type="gramStart"/>
      <w:r w:rsidRPr="001801A9">
        <w:rPr>
          <w:sz w:val="24"/>
          <w:szCs w:val="24"/>
        </w:rPr>
        <w:t>дств пр</w:t>
      </w:r>
      <w:proofErr w:type="gramEnd"/>
      <w:r w:rsidRPr="001801A9">
        <w:rPr>
          <w:sz w:val="24"/>
          <w:szCs w:val="24"/>
        </w:rPr>
        <w:t>и реализации муниципальной программы осуществляется Финансовым управлением Администрации городского округа Верхотур</w:t>
      </w:r>
      <w:r>
        <w:rPr>
          <w:sz w:val="24"/>
          <w:szCs w:val="24"/>
        </w:rPr>
        <w:t>ский в рамках своих полномочий.</w:t>
      </w:r>
    </w:p>
    <w:p w:rsidR="00741D2E" w:rsidRDefault="00741D2E" w:rsidP="00741D2E">
      <w:pPr>
        <w:ind w:firstLine="708"/>
        <w:jc w:val="both"/>
        <w:rPr>
          <w:sz w:val="24"/>
          <w:szCs w:val="24"/>
        </w:rPr>
      </w:pPr>
    </w:p>
    <w:p w:rsidR="00741D2E" w:rsidRDefault="00741D2E" w:rsidP="00741D2E">
      <w:pPr>
        <w:ind w:firstLine="708"/>
        <w:jc w:val="both"/>
        <w:rPr>
          <w:sz w:val="24"/>
          <w:szCs w:val="24"/>
        </w:rPr>
      </w:pPr>
    </w:p>
    <w:p w:rsidR="00741D2E" w:rsidRDefault="00741D2E" w:rsidP="00741D2E">
      <w:pPr>
        <w:ind w:firstLine="708"/>
        <w:jc w:val="both"/>
        <w:rPr>
          <w:sz w:val="24"/>
          <w:szCs w:val="24"/>
        </w:rPr>
      </w:pPr>
    </w:p>
    <w:p w:rsidR="00741D2E" w:rsidRDefault="00741D2E" w:rsidP="00741D2E">
      <w:pPr>
        <w:ind w:firstLine="708"/>
        <w:jc w:val="both"/>
        <w:rPr>
          <w:sz w:val="24"/>
          <w:szCs w:val="24"/>
        </w:rPr>
      </w:pPr>
    </w:p>
    <w:p w:rsidR="00741D2E" w:rsidRPr="001801A9" w:rsidRDefault="00741D2E" w:rsidP="00741D2E">
      <w:pPr>
        <w:ind w:firstLine="708"/>
        <w:jc w:val="both"/>
        <w:rPr>
          <w:sz w:val="24"/>
          <w:szCs w:val="24"/>
        </w:rPr>
      </w:pPr>
    </w:p>
    <w:p w:rsidR="00741D2E" w:rsidRPr="001801A9" w:rsidRDefault="00741D2E" w:rsidP="00741D2E">
      <w:pPr>
        <w:jc w:val="center"/>
        <w:rPr>
          <w:sz w:val="24"/>
          <w:szCs w:val="24"/>
        </w:rPr>
      </w:pPr>
      <w:r w:rsidRPr="001801A9">
        <w:rPr>
          <w:sz w:val="24"/>
          <w:szCs w:val="24"/>
        </w:rPr>
        <w:lastRenderedPageBreak/>
        <w:t xml:space="preserve">ПОДПРОГРАММА 1. «ОБЕСПЕЧЕНИЕ ДЕЯТЕЛЬНОСТИ ПОДРОСТКОВЫХ КЛУБОВ ДО 2021 ГОДА» </w:t>
      </w:r>
    </w:p>
    <w:p w:rsidR="00741D2E" w:rsidRPr="001801A9" w:rsidRDefault="00741D2E" w:rsidP="00741D2E">
      <w:pPr>
        <w:ind w:firstLine="708"/>
        <w:jc w:val="both"/>
        <w:rPr>
          <w:sz w:val="24"/>
          <w:szCs w:val="24"/>
        </w:rPr>
      </w:pPr>
      <w:r w:rsidRPr="001801A9">
        <w:rPr>
          <w:sz w:val="24"/>
          <w:szCs w:val="24"/>
        </w:rPr>
        <w:t xml:space="preserve">Раздел 1. ПАСПОРТ ПОДПРОГРАММЫ 1 «ОБЕСПЕЧЕНИЕ ДЕЯТЕЛЬНОСТИ ПОДРОСТКОВЫХ КЛУБОВ ДО 2021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620"/>
        <w:gridCol w:w="6820"/>
      </w:tblGrid>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1.</w:t>
            </w:r>
          </w:p>
        </w:tc>
        <w:tc>
          <w:tcPr>
            <w:tcW w:w="3084" w:type="dxa"/>
            <w:shd w:val="clear" w:color="auto" w:fill="auto"/>
          </w:tcPr>
          <w:p w:rsidR="00741D2E" w:rsidRPr="001801A9" w:rsidRDefault="00741D2E" w:rsidP="00CE3296">
            <w:pPr>
              <w:rPr>
                <w:sz w:val="24"/>
                <w:szCs w:val="24"/>
              </w:rPr>
            </w:pPr>
            <w:r w:rsidRPr="001801A9">
              <w:rPr>
                <w:sz w:val="24"/>
                <w:szCs w:val="24"/>
              </w:rPr>
              <w:t>Ответственный исполнитель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Администрация городского округа Верхотурский, Муниципальное спортивно-оздоровительное учреждение спортивный клуб «Олимп»</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2.</w:t>
            </w:r>
          </w:p>
        </w:tc>
        <w:tc>
          <w:tcPr>
            <w:tcW w:w="3084" w:type="dxa"/>
            <w:shd w:val="clear" w:color="auto" w:fill="auto"/>
          </w:tcPr>
          <w:p w:rsidR="00741D2E" w:rsidRPr="001801A9" w:rsidRDefault="00741D2E" w:rsidP="00CE3296">
            <w:pPr>
              <w:rPr>
                <w:sz w:val="24"/>
                <w:szCs w:val="24"/>
              </w:rPr>
            </w:pPr>
            <w:r w:rsidRPr="001801A9">
              <w:rPr>
                <w:sz w:val="24"/>
                <w:szCs w:val="24"/>
              </w:rPr>
              <w:t>Сроки реализации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До  2021 года</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3.</w:t>
            </w:r>
          </w:p>
        </w:tc>
        <w:tc>
          <w:tcPr>
            <w:tcW w:w="3084" w:type="dxa"/>
            <w:shd w:val="clear" w:color="auto" w:fill="auto"/>
          </w:tcPr>
          <w:p w:rsidR="00741D2E" w:rsidRPr="001801A9" w:rsidRDefault="00741D2E" w:rsidP="00CE3296">
            <w:pPr>
              <w:rPr>
                <w:sz w:val="24"/>
                <w:szCs w:val="24"/>
              </w:rPr>
            </w:pPr>
            <w:r w:rsidRPr="001801A9">
              <w:rPr>
                <w:sz w:val="24"/>
                <w:szCs w:val="24"/>
              </w:rPr>
              <w:t>Цели и задачи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Цель.</w:t>
            </w:r>
            <w:r w:rsidRPr="001801A9">
              <w:rPr>
                <w:b/>
                <w:sz w:val="24"/>
                <w:szCs w:val="24"/>
              </w:rPr>
              <w:t xml:space="preserve"> </w:t>
            </w:r>
            <w:r w:rsidRPr="001801A9">
              <w:rPr>
                <w:sz w:val="24"/>
                <w:szCs w:val="24"/>
              </w:rPr>
              <w:t xml:space="preserve">Развитие системы патриотического воспитания молодежи городского округа Верхотурский. </w:t>
            </w:r>
          </w:p>
          <w:p w:rsidR="00741D2E" w:rsidRPr="001801A9" w:rsidRDefault="00741D2E" w:rsidP="00CE3296">
            <w:pPr>
              <w:jc w:val="both"/>
              <w:rPr>
                <w:sz w:val="24"/>
                <w:szCs w:val="24"/>
              </w:rPr>
            </w:pPr>
            <w:r w:rsidRPr="001801A9">
              <w:rPr>
                <w:sz w:val="24"/>
                <w:szCs w:val="24"/>
              </w:rPr>
              <w:t>Задачи:</w:t>
            </w:r>
          </w:p>
          <w:p w:rsidR="00741D2E" w:rsidRPr="001801A9" w:rsidRDefault="00741D2E" w:rsidP="00CE3296">
            <w:pPr>
              <w:ind w:firstLine="31"/>
              <w:jc w:val="both"/>
              <w:rPr>
                <w:rFonts w:eastAsia="TimesNewRomanPSMT"/>
                <w:sz w:val="24"/>
                <w:szCs w:val="24"/>
              </w:rPr>
            </w:pPr>
            <w:r w:rsidRPr="001801A9">
              <w:rPr>
                <w:sz w:val="24"/>
                <w:szCs w:val="24"/>
              </w:rPr>
              <w:t>1)</w:t>
            </w:r>
            <w:r w:rsidRPr="001801A9">
              <w:rPr>
                <w:b/>
                <w:bCs/>
                <w:color w:val="000000"/>
                <w:sz w:val="24"/>
                <w:szCs w:val="24"/>
              </w:rPr>
              <w:t xml:space="preserve"> </w:t>
            </w:r>
            <w:r w:rsidRPr="001801A9">
              <w:rPr>
                <w:bCs/>
                <w:color w:val="000000"/>
                <w:sz w:val="24"/>
                <w:szCs w:val="24"/>
              </w:rPr>
              <w:t xml:space="preserve">гражданско-патриотическое воспитание      молодежи, содействие формированию правовых,     культурных ценностей, </w:t>
            </w:r>
            <w:r w:rsidRPr="001801A9">
              <w:rPr>
                <w:sz w:val="24"/>
                <w:szCs w:val="24"/>
              </w:rPr>
              <w:t>обеспечение содержательного досуга подростков и детей через сеть клубов, спортивных секций</w:t>
            </w:r>
            <w:r w:rsidRPr="001801A9">
              <w:rPr>
                <w:bCs/>
                <w:color w:val="000000"/>
                <w:sz w:val="24"/>
                <w:szCs w:val="24"/>
              </w:rPr>
              <w:t>;</w:t>
            </w:r>
          </w:p>
          <w:p w:rsidR="00741D2E" w:rsidRPr="001801A9" w:rsidRDefault="00741D2E" w:rsidP="00CE3296">
            <w:pPr>
              <w:ind w:firstLine="31"/>
              <w:jc w:val="both"/>
              <w:rPr>
                <w:rFonts w:eastAsia="TimesNewRomanPSMT"/>
                <w:sz w:val="24"/>
                <w:szCs w:val="24"/>
              </w:rPr>
            </w:pPr>
            <w:r w:rsidRPr="001801A9">
              <w:rPr>
                <w:rFonts w:eastAsia="TimesNewRomanPSMT"/>
                <w:sz w:val="24"/>
                <w:szCs w:val="24"/>
              </w:rPr>
              <w:t xml:space="preserve">2) </w:t>
            </w:r>
            <w:r w:rsidRPr="001801A9">
              <w:rPr>
                <w:bCs/>
                <w:color w:val="000000"/>
                <w:sz w:val="24"/>
                <w:szCs w:val="24"/>
              </w:rPr>
              <w:t xml:space="preserve">развитие военно-патриотического направления воспитания молодежи городского округа Верхотурский и </w:t>
            </w:r>
            <w:r w:rsidRPr="001801A9">
              <w:rPr>
                <w:sz w:val="24"/>
                <w:szCs w:val="24"/>
              </w:rPr>
              <w:t>обеспечение содержательного досуга детей, подростков по месту жительства через сеть детско-подростковых клубов</w:t>
            </w:r>
            <w:r w:rsidRPr="001801A9">
              <w:rPr>
                <w:bCs/>
                <w:color w:val="000000"/>
                <w:sz w:val="24"/>
                <w:szCs w:val="24"/>
              </w:rPr>
              <w:t xml:space="preserve">. </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4.</w:t>
            </w:r>
          </w:p>
        </w:tc>
        <w:tc>
          <w:tcPr>
            <w:tcW w:w="3084" w:type="dxa"/>
            <w:shd w:val="clear" w:color="auto" w:fill="auto"/>
          </w:tcPr>
          <w:p w:rsidR="00741D2E" w:rsidRPr="001801A9" w:rsidRDefault="00741D2E" w:rsidP="00CE3296">
            <w:pPr>
              <w:rPr>
                <w:sz w:val="24"/>
                <w:szCs w:val="24"/>
              </w:rPr>
            </w:pPr>
            <w:r w:rsidRPr="001801A9">
              <w:rPr>
                <w:sz w:val="24"/>
                <w:szCs w:val="24"/>
              </w:rPr>
              <w:t>Перечень основных целевых показателей муниципальной программы</w:t>
            </w:r>
          </w:p>
        </w:tc>
        <w:tc>
          <w:tcPr>
            <w:tcW w:w="10065" w:type="dxa"/>
            <w:shd w:val="clear" w:color="auto" w:fill="auto"/>
          </w:tcPr>
          <w:p w:rsidR="00741D2E" w:rsidRPr="001801A9" w:rsidRDefault="00741D2E" w:rsidP="00741D2E">
            <w:pPr>
              <w:pStyle w:val="a7"/>
              <w:widowControl/>
              <w:numPr>
                <w:ilvl w:val="0"/>
                <w:numId w:val="1"/>
              </w:numPr>
              <w:suppressAutoHyphens w:val="0"/>
              <w:autoSpaceDE/>
              <w:ind w:left="0"/>
              <w:jc w:val="both"/>
              <w:rPr>
                <w:rFonts w:ascii="Times New Roman" w:hAnsi="Times New Roman"/>
                <w:sz w:val="24"/>
                <w:szCs w:val="24"/>
              </w:rPr>
            </w:pPr>
            <w:r w:rsidRPr="001801A9">
              <w:rPr>
                <w:rFonts w:ascii="Times New Roman" w:hAnsi="Times New Roman"/>
                <w:sz w:val="24"/>
                <w:szCs w:val="24"/>
              </w:rPr>
              <w:t>Доля занимающихся детей в подростковых клубах различного направления от общего количества детей в возрасте от 14 до 17 лет;</w:t>
            </w:r>
          </w:p>
          <w:p w:rsidR="00741D2E" w:rsidRPr="001801A9" w:rsidRDefault="00741D2E" w:rsidP="00741D2E">
            <w:pPr>
              <w:pStyle w:val="a7"/>
              <w:widowControl/>
              <w:numPr>
                <w:ilvl w:val="0"/>
                <w:numId w:val="1"/>
              </w:numPr>
              <w:suppressAutoHyphens w:val="0"/>
              <w:autoSpaceDE/>
              <w:ind w:left="0"/>
              <w:jc w:val="both"/>
              <w:rPr>
                <w:rFonts w:ascii="Times New Roman" w:hAnsi="Times New Roman"/>
                <w:sz w:val="24"/>
                <w:szCs w:val="24"/>
              </w:rPr>
            </w:pPr>
            <w:r w:rsidRPr="001801A9">
              <w:rPr>
                <w:rFonts w:ascii="Times New Roman" w:hAnsi="Times New Roman"/>
                <w:iCs/>
                <w:sz w:val="24"/>
                <w:szCs w:val="24"/>
              </w:rPr>
              <w:t>Количество детей, занимающихся в подростковых клубах различного направления.</w:t>
            </w:r>
          </w:p>
          <w:p w:rsidR="00741D2E" w:rsidRPr="001801A9" w:rsidRDefault="00741D2E" w:rsidP="00741D2E">
            <w:pPr>
              <w:pStyle w:val="a7"/>
              <w:widowControl/>
              <w:numPr>
                <w:ilvl w:val="0"/>
                <w:numId w:val="1"/>
              </w:numPr>
              <w:suppressAutoHyphens w:val="0"/>
              <w:autoSpaceDE/>
              <w:ind w:left="0"/>
              <w:jc w:val="both"/>
              <w:rPr>
                <w:rFonts w:ascii="Times New Roman" w:hAnsi="Times New Roman"/>
                <w:sz w:val="24"/>
                <w:szCs w:val="24"/>
              </w:rPr>
            </w:pPr>
            <w:r w:rsidRPr="001801A9">
              <w:rPr>
                <w:rFonts w:ascii="Times New Roman" w:hAnsi="Times New Roman"/>
                <w:sz w:val="24"/>
                <w:szCs w:val="24"/>
              </w:rPr>
              <w:t>Доля учащихся и студентов, систематически занимающихся физической культурой и спортом, в общей численности учащихся и студентов</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5.</w:t>
            </w:r>
          </w:p>
        </w:tc>
        <w:tc>
          <w:tcPr>
            <w:tcW w:w="3084" w:type="dxa"/>
            <w:shd w:val="clear" w:color="auto" w:fill="auto"/>
          </w:tcPr>
          <w:p w:rsidR="00741D2E" w:rsidRPr="001801A9" w:rsidRDefault="00741D2E" w:rsidP="00CE3296">
            <w:pPr>
              <w:rPr>
                <w:sz w:val="24"/>
                <w:szCs w:val="24"/>
              </w:rPr>
            </w:pPr>
            <w:r w:rsidRPr="001801A9">
              <w:rPr>
                <w:sz w:val="24"/>
                <w:szCs w:val="24"/>
              </w:rPr>
              <w:t xml:space="preserve">Объемы финансирования муниципальной программы по годам реализации, </w:t>
            </w:r>
            <w:proofErr w:type="spellStart"/>
            <w:r w:rsidRPr="001801A9">
              <w:rPr>
                <w:sz w:val="24"/>
                <w:szCs w:val="24"/>
              </w:rPr>
              <w:t>тыс</w:t>
            </w:r>
            <w:proofErr w:type="gramStart"/>
            <w:r w:rsidRPr="001801A9">
              <w:rPr>
                <w:sz w:val="24"/>
                <w:szCs w:val="24"/>
              </w:rPr>
              <w:t>.р</w:t>
            </w:r>
            <w:proofErr w:type="gramEnd"/>
            <w:r w:rsidRPr="001801A9">
              <w:rPr>
                <w:sz w:val="24"/>
                <w:szCs w:val="24"/>
              </w:rPr>
              <w:t>ублей</w:t>
            </w:r>
            <w:proofErr w:type="spellEnd"/>
          </w:p>
        </w:tc>
        <w:tc>
          <w:tcPr>
            <w:tcW w:w="10065" w:type="dxa"/>
            <w:shd w:val="clear" w:color="auto" w:fill="auto"/>
          </w:tcPr>
          <w:p w:rsidR="00741D2E" w:rsidRPr="001801A9" w:rsidRDefault="00741D2E" w:rsidP="00CE3296">
            <w:pPr>
              <w:jc w:val="both"/>
              <w:rPr>
                <w:sz w:val="24"/>
                <w:szCs w:val="24"/>
              </w:rPr>
            </w:pPr>
            <w:r w:rsidRPr="001801A9">
              <w:rPr>
                <w:sz w:val="24"/>
                <w:szCs w:val="24"/>
              </w:rPr>
              <w:t>Общий объем финансирования – 1266,1 тыс. руб.,</w:t>
            </w:r>
          </w:p>
          <w:p w:rsidR="00741D2E" w:rsidRPr="001801A9" w:rsidRDefault="00741D2E" w:rsidP="00CE3296">
            <w:pPr>
              <w:jc w:val="both"/>
              <w:rPr>
                <w:sz w:val="24"/>
                <w:szCs w:val="24"/>
              </w:rPr>
            </w:pPr>
            <w:r w:rsidRPr="001801A9">
              <w:rPr>
                <w:sz w:val="24"/>
                <w:szCs w:val="24"/>
              </w:rPr>
              <w:t xml:space="preserve">из них местный бюджет – </w:t>
            </w:r>
          </w:p>
          <w:p w:rsidR="00741D2E" w:rsidRPr="001801A9" w:rsidRDefault="00741D2E" w:rsidP="00CE3296">
            <w:pPr>
              <w:jc w:val="both"/>
              <w:rPr>
                <w:sz w:val="24"/>
                <w:szCs w:val="24"/>
              </w:rPr>
            </w:pPr>
            <w:r w:rsidRPr="001801A9">
              <w:rPr>
                <w:sz w:val="24"/>
                <w:szCs w:val="24"/>
              </w:rPr>
              <w:t>2016 г.: 519,3 тыс. руб.;</w:t>
            </w:r>
          </w:p>
          <w:p w:rsidR="00741D2E" w:rsidRPr="001801A9" w:rsidRDefault="00741D2E" w:rsidP="00CE3296">
            <w:pPr>
              <w:jc w:val="both"/>
              <w:rPr>
                <w:sz w:val="24"/>
                <w:szCs w:val="24"/>
              </w:rPr>
            </w:pPr>
            <w:r w:rsidRPr="001801A9">
              <w:rPr>
                <w:sz w:val="24"/>
                <w:szCs w:val="24"/>
              </w:rPr>
              <w:t>2017 г.: 142,4 тыс. руб.;</w:t>
            </w:r>
          </w:p>
          <w:p w:rsidR="00741D2E" w:rsidRPr="001801A9" w:rsidRDefault="00741D2E" w:rsidP="00CE3296">
            <w:pPr>
              <w:jc w:val="both"/>
              <w:rPr>
                <w:sz w:val="24"/>
                <w:szCs w:val="24"/>
              </w:rPr>
            </w:pPr>
            <w:r w:rsidRPr="001801A9">
              <w:rPr>
                <w:sz w:val="24"/>
                <w:szCs w:val="24"/>
              </w:rPr>
              <w:t xml:space="preserve">2018 г.: 149,6  тыс. руб., </w:t>
            </w:r>
          </w:p>
          <w:p w:rsidR="00741D2E" w:rsidRPr="001801A9" w:rsidRDefault="00741D2E" w:rsidP="00CE3296">
            <w:pPr>
              <w:jc w:val="both"/>
              <w:rPr>
                <w:sz w:val="24"/>
                <w:szCs w:val="24"/>
              </w:rPr>
            </w:pPr>
            <w:r w:rsidRPr="001801A9">
              <w:rPr>
                <w:sz w:val="24"/>
                <w:szCs w:val="24"/>
              </w:rPr>
              <w:t>2019 г.: 149,6  тыс. руб.;</w:t>
            </w:r>
          </w:p>
          <w:p w:rsidR="00741D2E" w:rsidRPr="001801A9" w:rsidRDefault="00741D2E" w:rsidP="00CE3296">
            <w:pPr>
              <w:jc w:val="both"/>
              <w:rPr>
                <w:sz w:val="24"/>
                <w:szCs w:val="24"/>
              </w:rPr>
            </w:pPr>
            <w:r w:rsidRPr="001801A9">
              <w:rPr>
                <w:sz w:val="24"/>
                <w:szCs w:val="24"/>
              </w:rPr>
              <w:t>2020г.:  149,6  тыс. руб.;</w:t>
            </w:r>
          </w:p>
          <w:p w:rsidR="00741D2E" w:rsidRPr="001801A9" w:rsidRDefault="00741D2E" w:rsidP="00CE3296">
            <w:pPr>
              <w:jc w:val="both"/>
              <w:rPr>
                <w:sz w:val="24"/>
                <w:szCs w:val="24"/>
              </w:rPr>
            </w:pPr>
            <w:r w:rsidRPr="001801A9">
              <w:rPr>
                <w:sz w:val="24"/>
                <w:szCs w:val="24"/>
              </w:rPr>
              <w:t>2021г.:  155,6  тыс. руб.</w:t>
            </w:r>
          </w:p>
        </w:tc>
      </w:tr>
    </w:tbl>
    <w:p w:rsidR="00741D2E" w:rsidRPr="001801A9" w:rsidRDefault="00741D2E" w:rsidP="00741D2E">
      <w:pPr>
        <w:jc w:val="center"/>
        <w:rPr>
          <w:sz w:val="24"/>
          <w:szCs w:val="24"/>
        </w:rPr>
      </w:pPr>
      <w:r w:rsidRPr="001801A9">
        <w:rPr>
          <w:sz w:val="24"/>
          <w:szCs w:val="24"/>
        </w:rPr>
        <w:t xml:space="preserve">Раздел 2. ЦЕЛИ, ЗАДАЧИ И ЦЕЛЕВЫЕ ПОКАЗАТЕЛИ ПОДПРОГРАММЫ 1 «ОБЕСПЕЧЕНИЕ ДЕЯТЕЛЬНОСТИ ПОДРОСТКОВЫХ КЛУБОВ ДО 2021 ГОДА» МУНИЦИПАЛЬНОЙ ПРОГРАММЫ «РАЗВИТИЕ ФИЗИЧЕСКОЙ КУЛЬТУРЫ И СПОРТА В ГОРОДСКОМ ОКРУГЕ </w:t>
      </w:r>
      <w:proofErr w:type="gramStart"/>
      <w:r w:rsidRPr="001801A9">
        <w:rPr>
          <w:sz w:val="24"/>
          <w:szCs w:val="24"/>
        </w:rPr>
        <w:t>ВЕРХОТУРСКИЙ</w:t>
      </w:r>
      <w:proofErr w:type="gramEnd"/>
      <w:r w:rsidRPr="001801A9">
        <w:rPr>
          <w:sz w:val="24"/>
          <w:szCs w:val="24"/>
        </w:rPr>
        <w:t xml:space="preserve"> ДО 2021 ГОДА»</w:t>
      </w:r>
    </w:p>
    <w:p w:rsidR="00741D2E" w:rsidRDefault="00741D2E" w:rsidP="00741D2E">
      <w:pPr>
        <w:jc w:val="both"/>
        <w:rPr>
          <w:sz w:val="24"/>
          <w:szCs w:val="24"/>
        </w:rPr>
      </w:pPr>
      <w:r w:rsidRPr="001801A9">
        <w:rPr>
          <w:sz w:val="24"/>
          <w:szCs w:val="24"/>
        </w:rPr>
        <w:tab/>
        <w:t>Цели и задачи приведены в приложении</w:t>
      </w:r>
      <w:r>
        <w:rPr>
          <w:sz w:val="24"/>
          <w:szCs w:val="24"/>
        </w:rPr>
        <w:t xml:space="preserve"> № 1 к муниципальной программе.</w:t>
      </w:r>
    </w:p>
    <w:p w:rsidR="00741D2E" w:rsidRPr="001801A9" w:rsidRDefault="00741D2E" w:rsidP="00741D2E">
      <w:pPr>
        <w:jc w:val="both"/>
        <w:rPr>
          <w:sz w:val="24"/>
          <w:szCs w:val="24"/>
        </w:rPr>
      </w:pPr>
    </w:p>
    <w:p w:rsidR="00741D2E" w:rsidRPr="001801A9" w:rsidRDefault="00741D2E" w:rsidP="00741D2E">
      <w:pPr>
        <w:jc w:val="center"/>
        <w:rPr>
          <w:sz w:val="24"/>
          <w:szCs w:val="24"/>
        </w:rPr>
      </w:pPr>
      <w:r w:rsidRPr="001801A9">
        <w:rPr>
          <w:sz w:val="24"/>
          <w:szCs w:val="24"/>
        </w:rPr>
        <w:t>Раздел 3. ПЛАН МЕРОПРИЯТИЙ ПО ВЫПОЛНЕНИЮ ПОДПРОГРАММЫ 1 ОБЕСПЕЧЕНИЕ ДЕЯТЕЛЬНОСТИ ПОДРОСТКОВЫХ КЛУБОВ ДО 2021 ГОДА» МУНИЦИПАЛЬНОЙ  ПРОГРАММЫ «РАЗВИТИЕ ФИЗИЧЕСКОЙ КУЛЬТУРЫ И СПОРТА В ГОРОДСКОМ ОКРУГЕ ВЕРХОТУРСКИЙ ДО  2021 ГОДА»</w:t>
      </w:r>
    </w:p>
    <w:p w:rsidR="00741D2E" w:rsidRDefault="00741D2E" w:rsidP="00741D2E">
      <w:pPr>
        <w:jc w:val="center"/>
        <w:rPr>
          <w:sz w:val="24"/>
          <w:szCs w:val="24"/>
        </w:rPr>
      </w:pPr>
      <w:r w:rsidRPr="001801A9">
        <w:rPr>
          <w:sz w:val="24"/>
          <w:szCs w:val="24"/>
        </w:rPr>
        <w:t>План мероприятий приведен в приложении № 2 к муниципальной программе.</w:t>
      </w:r>
    </w:p>
    <w:p w:rsidR="00741D2E" w:rsidRPr="001801A9" w:rsidRDefault="00741D2E" w:rsidP="00741D2E">
      <w:pPr>
        <w:rPr>
          <w:sz w:val="24"/>
          <w:szCs w:val="24"/>
        </w:rPr>
      </w:pPr>
    </w:p>
    <w:p w:rsidR="00741D2E" w:rsidRPr="001801A9" w:rsidRDefault="00741D2E" w:rsidP="00741D2E">
      <w:pPr>
        <w:jc w:val="center"/>
        <w:rPr>
          <w:sz w:val="24"/>
          <w:szCs w:val="24"/>
        </w:rPr>
      </w:pPr>
      <w:r w:rsidRPr="001801A9">
        <w:rPr>
          <w:sz w:val="24"/>
          <w:szCs w:val="24"/>
        </w:rPr>
        <w:t xml:space="preserve">ПОДПРОГРАММА 2. «МАССОВАЯ ФИЗКУЛЬТУРНО-СПОРТИВНАЯ РАБОТА И ПОДГОТОВКА СПОРТИВНОГО РЕЗЕРВА» МУНИЦИПАЛЬНОЙ  ПРОГРАММЫ «РАЗВИТИЕ ФИЗИЧЕСКОЙ КУЛЬТУРЫ И СПОРТА В ГОРОДСКОМ ОКРУГЕ </w:t>
      </w:r>
      <w:proofErr w:type="gramStart"/>
      <w:r w:rsidRPr="001801A9">
        <w:rPr>
          <w:sz w:val="24"/>
          <w:szCs w:val="24"/>
        </w:rPr>
        <w:t>ВЕРХОТУРСКИЙ</w:t>
      </w:r>
      <w:proofErr w:type="gramEnd"/>
      <w:r w:rsidRPr="001801A9">
        <w:rPr>
          <w:sz w:val="24"/>
          <w:szCs w:val="24"/>
        </w:rPr>
        <w:t xml:space="preserve"> ДО 2021 ГОДА»</w:t>
      </w:r>
    </w:p>
    <w:p w:rsidR="00741D2E" w:rsidRPr="001801A9" w:rsidRDefault="00741D2E" w:rsidP="00741D2E">
      <w:pPr>
        <w:jc w:val="center"/>
        <w:rPr>
          <w:sz w:val="24"/>
          <w:szCs w:val="24"/>
        </w:rPr>
      </w:pPr>
      <w:r w:rsidRPr="001801A9">
        <w:rPr>
          <w:sz w:val="24"/>
          <w:szCs w:val="24"/>
        </w:rPr>
        <w:lastRenderedPageBreak/>
        <w:t>Раздел 1. ПАСПОРТ ПОДПРОГРАММЫ 2 «МАССОВАЯ ФИЗКУЛЬТУРНО-СПОРТИВНАЯ РАБОТА И ПОДГОТОВКА СПОРТИВНОГО РЕЗЕРВА» МУНИЦИПАЛЬНОЙ  ПРОГРАММЫ «РАЗВИТИЕ ФИЗИЧЕСКОЙ КУЛЬТУРЫ И СПОРТА В ГОРОДСКОМ ОКРУГЕ ВЕРХОТУРСКИЙ ДО 2021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621"/>
        <w:gridCol w:w="6819"/>
      </w:tblGrid>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1.</w:t>
            </w:r>
          </w:p>
        </w:tc>
        <w:tc>
          <w:tcPr>
            <w:tcW w:w="3084" w:type="dxa"/>
            <w:shd w:val="clear" w:color="auto" w:fill="auto"/>
          </w:tcPr>
          <w:p w:rsidR="00741D2E" w:rsidRPr="001801A9" w:rsidRDefault="00741D2E" w:rsidP="00CE3296">
            <w:pPr>
              <w:rPr>
                <w:sz w:val="24"/>
                <w:szCs w:val="24"/>
              </w:rPr>
            </w:pPr>
            <w:r w:rsidRPr="001801A9">
              <w:rPr>
                <w:sz w:val="24"/>
                <w:szCs w:val="24"/>
              </w:rPr>
              <w:t>Ответственный исполнитель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Администрация городского округа Верхотурский, Муниципальное спортивно-оздоровительное учреждение спортивный клуб «Олимп»</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2.</w:t>
            </w:r>
          </w:p>
        </w:tc>
        <w:tc>
          <w:tcPr>
            <w:tcW w:w="3084" w:type="dxa"/>
            <w:shd w:val="clear" w:color="auto" w:fill="auto"/>
          </w:tcPr>
          <w:p w:rsidR="00741D2E" w:rsidRPr="001801A9" w:rsidRDefault="00741D2E" w:rsidP="00CE3296">
            <w:pPr>
              <w:rPr>
                <w:sz w:val="24"/>
                <w:szCs w:val="24"/>
              </w:rPr>
            </w:pPr>
            <w:r w:rsidRPr="001801A9">
              <w:rPr>
                <w:sz w:val="24"/>
                <w:szCs w:val="24"/>
              </w:rPr>
              <w:t>Сроки реализации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До 2021 года</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3.</w:t>
            </w:r>
          </w:p>
        </w:tc>
        <w:tc>
          <w:tcPr>
            <w:tcW w:w="3084" w:type="dxa"/>
            <w:shd w:val="clear" w:color="auto" w:fill="auto"/>
          </w:tcPr>
          <w:p w:rsidR="00741D2E" w:rsidRPr="001801A9" w:rsidRDefault="00741D2E" w:rsidP="00CE3296">
            <w:pPr>
              <w:rPr>
                <w:sz w:val="24"/>
                <w:szCs w:val="24"/>
              </w:rPr>
            </w:pPr>
            <w:r w:rsidRPr="001801A9">
              <w:rPr>
                <w:sz w:val="24"/>
                <w:szCs w:val="24"/>
              </w:rPr>
              <w:t>Цели и задачи муниципальной программы</w:t>
            </w:r>
          </w:p>
        </w:tc>
        <w:tc>
          <w:tcPr>
            <w:tcW w:w="10065" w:type="dxa"/>
            <w:shd w:val="clear" w:color="auto" w:fill="auto"/>
          </w:tcPr>
          <w:p w:rsidR="00741D2E" w:rsidRPr="001801A9" w:rsidRDefault="00741D2E" w:rsidP="00CE3296">
            <w:pPr>
              <w:rPr>
                <w:sz w:val="24"/>
                <w:szCs w:val="24"/>
              </w:rPr>
            </w:pPr>
            <w:r w:rsidRPr="001801A9">
              <w:rPr>
                <w:sz w:val="24"/>
                <w:szCs w:val="24"/>
              </w:rPr>
              <w:t>Цель.</w:t>
            </w:r>
            <w:r w:rsidRPr="001801A9">
              <w:rPr>
                <w:b/>
                <w:sz w:val="24"/>
                <w:szCs w:val="24"/>
              </w:rPr>
              <w:t xml:space="preserve"> </w:t>
            </w:r>
            <w:proofErr w:type="gramStart"/>
            <w:r w:rsidRPr="001801A9">
              <w:rPr>
                <w:bCs/>
                <w:sz w:val="24"/>
                <w:szCs w:val="24"/>
              </w:rPr>
              <w:t xml:space="preserve">Создание условий для развития физической культуры и спорта в городском округе Верхотурский, в том числе для </w:t>
            </w:r>
            <w:r w:rsidRPr="001801A9">
              <w:rPr>
                <w:sz w:val="24"/>
                <w:szCs w:val="24"/>
              </w:rPr>
              <w:t>лиц с ограниченными возможностями здоровья и инвалидов.</w:t>
            </w:r>
            <w:proofErr w:type="gramEnd"/>
          </w:p>
          <w:p w:rsidR="00741D2E" w:rsidRPr="001801A9" w:rsidRDefault="00741D2E" w:rsidP="00CE3296">
            <w:pPr>
              <w:rPr>
                <w:sz w:val="24"/>
                <w:szCs w:val="24"/>
              </w:rPr>
            </w:pPr>
            <w:r w:rsidRPr="001801A9">
              <w:rPr>
                <w:sz w:val="24"/>
                <w:szCs w:val="24"/>
              </w:rPr>
              <w:t>Задачи:</w:t>
            </w:r>
          </w:p>
          <w:p w:rsidR="00741D2E" w:rsidRPr="001801A9" w:rsidRDefault="00741D2E" w:rsidP="00CE3296">
            <w:pPr>
              <w:jc w:val="both"/>
              <w:rPr>
                <w:sz w:val="24"/>
                <w:szCs w:val="24"/>
              </w:rPr>
            </w:pPr>
            <w:r w:rsidRPr="001801A9">
              <w:rPr>
                <w:sz w:val="24"/>
                <w:szCs w:val="24"/>
              </w:rPr>
              <w:t>1) привлечение населения городского округа Верхотурский к здоровому образу жизни;</w:t>
            </w:r>
          </w:p>
          <w:p w:rsidR="00741D2E" w:rsidRPr="001801A9" w:rsidRDefault="00741D2E" w:rsidP="00CE3296">
            <w:pPr>
              <w:pStyle w:val="ConsPlusCell"/>
              <w:jc w:val="both"/>
              <w:rPr>
                <w:rFonts w:ascii="Times New Roman" w:eastAsia="Arial" w:hAnsi="Times New Roman" w:cs="Times New Roman"/>
                <w:color w:val="000000"/>
                <w:sz w:val="24"/>
                <w:szCs w:val="24"/>
              </w:rPr>
            </w:pPr>
            <w:r w:rsidRPr="001801A9">
              <w:rPr>
                <w:rFonts w:ascii="Times New Roman" w:eastAsia="Arial" w:hAnsi="Times New Roman" w:cs="Times New Roman"/>
                <w:color w:val="000000"/>
                <w:sz w:val="24"/>
                <w:szCs w:val="24"/>
              </w:rPr>
              <w:t>2) поэтапное внедрение Всероссийского физкультурно-спортивного комплекса «Готов к труду и обороне» (ГТО) на территории городского округа Верхотурский</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4.</w:t>
            </w:r>
          </w:p>
        </w:tc>
        <w:tc>
          <w:tcPr>
            <w:tcW w:w="3084" w:type="dxa"/>
            <w:shd w:val="clear" w:color="auto" w:fill="auto"/>
          </w:tcPr>
          <w:p w:rsidR="00741D2E" w:rsidRPr="001801A9" w:rsidRDefault="00741D2E" w:rsidP="00CE3296">
            <w:pPr>
              <w:rPr>
                <w:sz w:val="24"/>
                <w:szCs w:val="24"/>
              </w:rPr>
            </w:pPr>
            <w:r w:rsidRPr="001801A9">
              <w:rPr>
                <w:sz w:val="24"/>
                <w:szCs w:val="24"/>
              </w:rPr>
              <w:t>Перечень основных целевых показателей муниципальной программы</w:t>
            </w:r>
          </w:p>
        </w:tc>
        <w:tc>
          <w:tcPr>
            <w:tcW w:w="10065" w:type="dxa"/>
            <w:shd w:val="clear" w:color="auto" w:fill="auto"/>
          </w:tcPr>
          <w:p w:rsidR="00741D2E" w:rsidRPr="001801A9" w:rsidRDefault="00741D2E" w:rsidP="00CE3296">
            <w:pPr>
              <w:pStyle w:val="ConsPlusCell"/>
              <w:jc w:val="both"/>
              <w:rPr>
                <w:rFonts w:ascii="Times New Roman" w:hAnsi="Times New Roman" w:cs="Times New Roman"/>
                <w:bCs/>
                <w:sz w:val="24"/>
                <w:szCs w:val="24"/>
              </w:rPr>
            </w:pPr>
            <w:r w:rsidRPr="001801A9">
              <w:rPr>
                <w:rFonts w:ascii="Times New Roman" w:hAnsi="Times New Roman" w:cs="Times New Roman"/>
                <w:sz w:val="24"/>
                <w:szCs w:val="24"/>
              </w:rPr>
              <w:t>1. Рост количества посетителей спортивных объектов по отношению к предыдущему году.</w:t>
            </w:r>
          </w:p>
          <w:p w:rsidR="00741D2E" w:rsidRPr="001801A9" w:rsidRDefault="00741D2E" w:rsidP="00CE3296">
            <w:pPr>
              <w:pStyle w:val="ConsPlusCell"/>
              <w:jc w:val="both"/>
              <w:rPr>
                <w:rFonts w:ascii="Times New Roman" w:hAnsi="Times New Roman" w:cs="Times New Roman"/>
                <w:bCs/>
                <w:sz w:val="24"/>
                <w:szCs w:val="24"/>
              </w:rPr>
            </w:pPr>
            <w:r w:rsidRPr="001801A9">
              <w:rPr>
                <w:rFonts w:ascii="Times New Roman" w:hAnsi="Times New Roman" w:cs="Times New Roman"/>
                <w:bCs/>
                <w:sz w:val="24"/>
                <w:szCs w:val="24"/>
              </w:rPr>
              <w:t>2.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bCs/>
                <w:sz w:val="24"/>
                <w:szCs w:val="24"/>
              </w:rPr>
              <w:t>3.</w:t>
            </w:r>
            <w:r w:rsidRPr="001801A9">
              <w:rPr>
                <w:rFonts w:ascii="Times New Roman" w:hAnsi="Times New Roman" w:cs="Times New Roman"/>
                <w:sz w:val="24"/>
                <w:szCs w:val="24"/>
              </w:rPr>
              <w:t xml:space="preserve"> Доля населения занятого в экономике, занимающегося физической культурой и спортом, в общей численности населения, занятого в экономике </w:t>
            </w:r>
          </w:p>
          <w:p w:rsidR="00741D2E" w:rsidRPr="001801A9" w:rsidRDefault="00741D2E" w:rsidP="00CE3296">
            <w:pPr>
              <w:pStyle w:val="ConsPlusCell"/>
              <w:jc w:val="both"/>
              <w:rPr>
                <w:rFonts w:ascii="Times New Roman" w:hAnsi="Times New Roman" w:cs="Times New Roman"/>
                <w:bCs/>
                <w:sz w:val="24"/>
                <w:szCs w:val="24"/>
              </w:rPr>
            </w:pPr>
            <w:r w:rsidRPr="001801A9">
              <w:rPr>
                <w:rFonts w:ascii="Times New Roman" w:hAnsi="Times New Roman" w:cs="Times New Roman"/>
                <w:bCs/>
                <w:sz w:val="24"/>
                <w:szCs w:val="24"/>
              </w:rPr>
              <w:t>4.</w:t>
            </w:r>
            <w:r w:rsidRPr="001801A9">
              <w:rPr>
                <w:rFonts w:ascii="Times New Roman" w:hAnsi="Times New Roman" w:cs="Times New Roman"/>
                <w:sz w:val="24"/>
                <w:szCs w:val="24"/>
              </w:rPr>
              <w:t xml:space="preserve"> количество проведенных  мероприятий;.</w:t>
            </w:r>
          </w:p>
          <w:p w:rsidR="00741D2E" w:rsidRPr="001801A9" w:rsidRDefault="00741D2E" w:rsidP="00CE3296">
            <w:pPr>
              <w:pStyle w:val="ConsPlusCell"/>
              <w:jc w:val="both"/>
              <w:rPr>
                <w:rFonts w:ascii="Times New Roman" w:hAnsi="Times New Roman" w:cs="Times New Roman"/>
                <w:sz w:val="24"/>
                <w:szCs w:val="24"/>
              </w:rPr>
            </w:pPr>
            <w:r w:rsidRPr="001801A9">
              <w:rPr>
                <w:rFonts w:ascii="Times New Roman" w:hAnsi="Times New Roman" w:cs="Times New Roman"/>
                <w:sz w:val="24"/>
                <w:szCs w:val="24"/>
              </w:rPr>
              <w:t>5. Доля населения городского округа Верхотурский,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комплекса в текущем году.</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5.</w:t>
            </w:r>
          </w:p>
        </w:tc>
        <w:tc>
          <w:tcPr>
            <w:tcW w:w="3084" w:type="dxa"/>
            <w:shd w:val="clear" w:color="auto" w:fill="auto"/>
          </w:tcPr>
          <w:p w:rsidR="00741D2E" w:rsidRPr="001801A9" w:rsidRDefault="00741D2E" w:rsidP="00CE3296">
            <w:pPr>
              <w:rPr>
                <w:sz w:val="24"/>
                <w:szCs w:val="24"/>
              </w:rPr>
            </w:pPr>
            <w:r w:rsidRPr="001801A9">
              <w:rPr>
                <w:sz w:val="24"/>
                <w:szCs w:val="24"/>
              </w:rPr>
              <w:t>Объемы финансирования муниципальной программы по годам реализации, тыс. рублей</w:t>
            </w:r>
          </w:p>
        </w:tc>
        <w:tc>
          <w:tcPr>
            <w:tcW w:w="10065" w:type="dxa"/>
            <w:shd w:val="clear" w:color="auto" w:fill="auto"/>
          </w:tcPr>
          <w:p w:rsidR="00741D2E" w:rsidRPr="001801A9" w:rsidRDefault="00741D2E" w:rsidP="00CE3296">
            <w:pPr>
              <w:jc w:val="both"/>
              <w:rPr>
                <w:sz w:val="24"/>
                <w:szCs w:val="24"/>
              </w:rPr>
            </w:pPr>
            <w:r w:rsidRPr="001801A9">
              <w:rPr>
                <w:sz w:val="24"/>
                <w:szCs w:val="24"/>
              </w:rPr>
              <w:t>Общий объем финансирования – 24754,4 тыс. руб., из них местный бюджет – 24754,4 тыс. руб.;</w:t>
            </w:r>
          </w:p>
          <w:p w:rsidR="00741D2E" w:rsidRPr="001801A9" w:rsidRDefault="00741D2E" w:rsidP="00CE3296">
            <w:pPr>
              <w:jc w:val="both"/>
              <w:rPr>
                <w:sz w:val="24"/>
                <w:szCs w:val="24"/>
              </w:rPr>
            </w:pPr>
            <w:r w:rsidRPr="001801A9">
              <w:rPr>
                <w:sz w:val="24"/>
                <w:szCs w:val="24"/>
              </w:rPr>
              <w:t>2016 г.: 3648,9 тыс. руб.;</w:t>
            </w:r>
          </w:p>
          <w:p w:rsidR="00741D2E" w:rsidRPr="001801A9" w:rsidRDefault="00741D2E" w:rsidP="00CE3296">
            <w:pPr>
              <w:jc w:val="both"/>
              <w:rPr>
                <w:sz w:val="24"/>
                <w:szCs w:val="24"/>
              </w:rPr>
            </w:pPr>
            <w:r w:rsidRPr="001801A9">
              <w:rPr>
                <w:sz w:val="24"/>
                <w:szCs w:val="24"/>
              </w:rPr>
              <w:t>2017 г.: 4299,5 тыс. руб.;</w:t>
            </w:r>
          </w:p>
          <w:p w:rsidR="00741D2E" w:rsidRPr="001801A9" w:rsidRDefault="00741D2E" w:rsidP="00CE3296">
            <w:pPr>
              <w:jc w:val="both"/>
              <w:rPr>
                <w:sz w:val="24"/>
                <w:szCs w:val="24"/>
              </w:rPr>
            </w:pPr>
            <w:r w:rsidRPr="001801A9">
              <w:rPr>
                <w:sz w:val="24"/>
                <w:szCs w:val="24"/>
              </w:rPr>
              <w:t xml:space="preserve">2018 г.: 4159,9 тыс. </w:t>
            </w:r>
            <w:proofErr w:type="spellStart"/>
            <w:r w:rsidRPr="001801A9">
              <w:rPr>
                <w:sz w:val="24"/>
                <w:szCs w:val="24"/>
              </w:rPr>
              <w:t>руб</w:t>
            </w:r>
            <w:proofErr w:type="spellEnd"/>
            <w:r w:rsidRPr="001801A9">
              <w:rPr>
                <w:sz w:val="24"/>
                <w:szCs w:val="24"/>
              </w:rPr>
              <w:t xml:space="preserve">, </w:t>
            </w:r>
          </w:p>
          <w:p w:rsidR="00741D2E" w:rsidRPr="001801A9" w:rsidRDefault="00741D2E" w:rsidP="00CE3296">
            <w:pPr>
              <w:jc w:val="both"/>
              <w:rPr>
                <w:sz w:val="24"/>
                <w:szCs w:val="24"/>
              </w:rPr>
            </w:pPr>
            <w:r w:rsidRPr="001801A9">
              <w:rPr>
                <w:sz w:val="24"/>
                <w:szCs w:val="24"/>
              </w:rPr>
              <w:t>2019 г.: 4159,9 тыс. руб.;</w:t>
            </w:r>
          </w:p>
          <w:p w:rsidR="00741D2E" w:rsidRPr="001801A9" w:rsidRDefault="00741D2E" w:rsidP="00CE3296">
            <w:pPr>
              <w:jc w:val="both"/>
              <w:rPr>
                <w:sz w:val="24"/>
                <w:szCs w:val="24"/>
              </w:rPr>
            </w:pPr>
            <w:r w:rsidRPr="001801A9">
              <w:rPr>
                <w:sz w:val="24"/>
                <w:szCs w:val="24"/>
              </w:rPr>
              <w:t>2020 г.: 4159,9 тыс. руб.;</w:t>
            </w:r>
          </w:p>
          <w:p w:rsidR="00741D2E" w:rsidRPr="001801A9" w:rsidRDefault="00741D2E" w:rsidP="00CE3296">
            <w:pPr>
              <w:jc w:val="both"/>
              <w:rPr>
                <w:sz w:val="24"/>
                <w:szCs w:val="24"/>
              </w:rPr>
            </w:pPr>
            <w:r w:rsidRPr="001801A9">
              <w:rPr>
                <w:sz w:val="24"/>
                <w:szCs w:val="24"/>
              </w:rPr>
              <w:t xml:space="preserve">2021 г.: 4326,3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tc>
      </w:tr>
    </w:tbl>
    <w:p w:rsidR="00741D2E" w:rsidRPr="001801A9" w:rsidRDefault="00741D2E" w:rsidP="00741D2E">
      <w:pPr>
        <w:jc w:val="center"/>
        <w:rPr>
          <w:sz w:val="24"/>
          <w:szCs w:val="24"/>
        </w:rPr>
      </w:pPr>
      <w:r w:rsidRPr="001801A9">
        <w:rPr>
          <w:sz w:val="24"/>
          <w:szCs w:val="24"/>
        </w:rPr>
        <w:t xml:space="preserve">Раздел 2. ЦЕЛИ, ЗАДАЧИ И ЦЕЛЕВЫЕ ПОКАЗАТЕЛИ ПОДПРОГРАММЫ 2 «МАССОВАЯ ФИЗКУЛЬТУРНО-СПОРТИВНАЯ РАБОТА И ПОДГОТОВКА СПОРТИВНОГО РЕЗЕРВА» МУНИЦИПАЛЬНОЙ  ПРОГРАММЫ «РАЗВИТИЕ ФИЗИЧЕСКОЙ КУЛЬТУРЫ И СПОРТА В ГОРОДСКОМ ОКРУГЕ </w:t>
      </w:r>
      <w:proofErr w:type="gramStart"/>
      <w:r w:rsidRPr="001801A9">
        <w:rPr>
          <w:sz w:val="24"/>
          <w:szCs w:val="24"/>
        </w:rPr>
        <w:t>ВЕРХОТУРСКИЙ</w:t>
      </w:r>
      <w:proofErr w:type="gramEnd"/>
      <w:r w:rsidRPr="001801A9">
        <w:rPr>
          <w:sz w:val="24"/>
          <w:szCs w:val="24"/>
        </w:rPr>
        <w:t xml:space="preserve"> ДО 2021 ГОДА»</w:t>
      </w:r>
    </w:p>
    <w:p w:rsidR="00741D2E" w:rsidRDefault="00741D2E" w:rsidP="00741D2E">
      <w:pPr>
        <w:jc w:val="center"/>
        <w:rPr>
          <w:sz w:val="24"/>
          <w:szCs w:val="24"/>
        </w:rPr>
      </w:pPr>
      <w:r w:rsidRPr="001801A9">
        <w:rPr>
          <w:sz w:val="24"/>
          <w:szCs w:val="24"/>
        </w:rPr>
        <w:t>Цели и задачи приведены в приложении № 1 к муниципальной программе.</w:t>
      </w:r>
    </w:p>
    <w:p w:rsidR="00741D2E" w:rsidRPr="001801A9" w:rsidRDefault="00741D2E" w:rsidP="00741D2E">
      <w:pPr>
        <w:jc w:val="center"/>
        <w:rPr>
          <w:sz w:val="24"/>
          <w:szCs w:val="24"/>
        </w:rPr>
      </w:pPr>
    </w:p>
    <w:p w:rsidR="00741D2E" w:rsidRPr="001801A9" w:rsidRDefault="00741D2E" w:rsidP="00741D2E">
      <w:pPr>
        <w:jc w:val="center"/>
        <w:rPr>
          <w:sz w:val="24"/>
          <w:szCs w:val="24"/>
        </w:rPr>
      </w:pPr>
      <w:r w:rsidRPr="001801A9">
        <w:rPr>
          <w:sz w:val="24"/>
          <w:szCs w:val="24"/>
        </w:rPr>
        <w:t>Раздел 3. ПЛАН МЕРОПРИЯТИЙ ПО ВЫПОЛНЕНИЮ ПОДПРОГРАММЫ 2 «МАССОВАЯ ФИЗКУЛЬТУРНО-СПОРТИВНАЯ РАБОТА И ПОДГОТОВКА СПОРТИВНОГО РЕЗЕРВА» МУНИЦИПАЛЬНОЙ  ПРОГРАММЫ «РАЗВИТИЕ ФИЗИЧЕСКОЙ КУЛЬТУРЫ И СПОРТА В ГОРОДСКОМ ОКРУГЕ ВЕРХОТУРСКИЙ ДО 2021 ГОДА»</w:t>
      </w:r>
    </w:p>
    <w:p w:rsidR="00741D2E" w:rsidRPr="001801A9" w:rsidRDefault="00741D2E" w:rsidP="00741D2E">
      <w:pPr>
        <w:jc w:val="center"/>
        <w:rPr>
          <w:sz w:val="24"/>
          <w:szCs w:val="24"/>
        </w:rPr>
      </w:pPr>
      <w:r w:rsidRPr="001801A9">
        <w:rPr>
          <w:sz w:val="24"/>
          <w:szCs w:val="24"/>
        </w:rPr>
        <w:lastRenderedPageBreak/>
        <w:t>План мероприятий приведен в приложении № 2 к муниципальной программе.</w:t>
      </w:r>
    </w:p>
    <w:p w:rsidR="00741D2E" w:rsidRPr="001801A9" w:rsidRDefault="00741D2E" w:rsidP="00741D2E">
      <w:pPr>
        <w:jc w:val="center"/>
        <w:rPr>
          <w:sz w:val="24"/>
          <w:szCs w:val="24"/>
        </w:rPr>
      </w:pPr>
    </w:p>
    <w:p w:rsidR="00741D2E" w:rsidRPr="001801A9" w:rsidRDefault="00741D2E" w:rsidP="00741D2E">
      <w:pPr>
        <w:jc w:val="center"/>
        <w:rPr>
          <w:sz w:val="24"/>
          <w:szCs w:val="24"/>
        </w:rPr>
      </w:pPr>
      <w:r w:rsidRPr="001801A9">
        <w:rPr>
          <w:sz w:val="24"/>
          <w:szCs w:val="24"/>
        </w:rPr>
        <w:t xml:space="preserve">ПОДПРОГРАММА 3. «РАЗВИТИЕ </w:t>
      </w:r>
      <w:proofErr w:type="gramStart"/>
      <w:r w:rsidRPr="001801A9">
        <w:rPr>
          <w:sz w:val="24"/>
          <w:szCs w:val="24"/>
        </w:rPr>
        <w:t>ИНФРАСТРУКТУРЫ ОБЪЕКТОВ СПОРТА МУНИЦИПАЛЬНОЙ СОБСТВЕННОСТИ ГОРОДСКОГО ОКРУГА</w:t>
      </w:r>
      <w:proofErr w:type="gramEnd"/>
      <w:r w:rsidRPr="001801A9">
        <w:rPr>
          <w:sz w:val="24"/>
          <w:szCs w:val="24"/>
        </w:rPr>
        <w:t xml:space="preserve"> ВЕРХОТУРСКИЙ» МУНИЦИПАЛЬНОЙ ПРОГРАММЫ  «РАЗВИТИЕ ФИЗИЧЕСКОЙ КУЛЬТУРЫ И СПОРТА В ГОРОДСКОМ ОКРУГЕ ВЕРХОТУРСКИЙ ДО 2021 ГОДА» </w:t>
      </w:r>
    </w:p>
    <w:p w:rsidR="00741D2E" w:rsidRPr="001801A9" w:rsidRDefault="00741D2E" w:rsidP="00741D2E">
      <w:pPr>
        <w:jc w:val="center"/>
        <w:rPr>
          <w:sz w:val="24"/>
          <w:szCs w:val="24"/>
        </w:rPr>
      </w:pPr>
      <w:r w:rsidRPr="001801A9">
        <w:rPr>
          <w:sz w:val="24"/>
          <w:szCs w:val="24"/>
        </w:rPr>
        <w:t xml:space="preserve">Раздел 1. ПАСПОРТ ПОДПРОГРАММЫ 3 «РАЗВИТИЕ </w:t>
      </w:r>
      <w:proofErr w:type="gramStart"/>
      <w:r w:rsidRPr="001801A9">
        <w:rPr>
          <w:sz w:val="24"/>
          <w:szCs w:val="24"/>
        </w:rPr>
        <w:t>ИНФРАСТРУКТУРЫ ОБЪЕКТОВ СПОРТА МУНИЦИПАЛЬНОЙ СОБСТВЕННОСТИ ГОРОДСКОГО ОКРУГА</w:t>
      </w:r>
      <w:proofErr w:type="gramEnd"/>
      <w:r w:rsidRPr="001801A9">
        <w:rPr>
          <w:sz w:val="24"/>
          <w:szCs w:val="24"/>
        </w:rPr>
        <w:t xml:space="preserve"> ВЕРХОТУРСКИЙ»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619"/>
        <w:gridCol w:w="6821"/>
      </w:tblGrid>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1.</w:t>
            </w:r>
          </w:p>
        </w:tc>
        <w:tc>
          <w:tcPr>
            <w:tcW w:w="3084" w:type="dxa"/>
            <w:shd w:val="clear" w:color="auto" w:fill="auto"/>
          </w:tcPr>
          <w:p w:rsidR="00741D2E" w:rsidRPr="001801A9" w:rsidRDefault="00741D2E" w:rsidP="00CE3296">
            <w:pPr>
              <w:rPr>
                <w:sz w:val="24"/>
                <w:szCs w:val="24"/>
              </w:rPr>
            </w:pPr>
            <w:r w:rsidRPr="001801A9">
              <w:rPr>
                <w:sz w:val="24"/>
                <w:szCs w:val="24"/>
              </w:rPr>
              <w:t>Ответственный исполнитель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Администрация городского округа Верхотурский, Муниципальное спортивно-оздоровительное учреждение спортивный клуб «Олимп», Муниципальное казенное учреждение «Служба заказчика» городского округа Верхотурский</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2.</w:t>
            </w:r>
          </w:p>
        </w:tc>
        <w:tc>
          <w:tcPr>
            <w:tcW w:w="3084" w:type="dxa"/>
            <w:shd w:val="clear" w:color="auto" w:fill="auto"/>
          </w:tcPr>
          <w:p w:rsidR="00741D2E" w:rsidRPr="001801A9" w:rsidRDefault="00741D2E" w:rsidP="00CE3296">
            <w:pPr>
              <w:rPr>
                <w:sz w:val="24"/>
                <w:szCs w:val="24"/>
              </w:rPr>
            </w:pPr>
            <w:r w:rsidRPr="001801A9">
              <w:rPr>
                <w:sz w:val="24"/>
                <w:szCs w:val="24"/>
              </w:rPr>
              <w:t>Сроки реализации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До 2021 года</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3.</w:t>
            </w:r>
          </w:p>
        </w:tc>
        <w:tc>
          <w:tcPr>
            <w:tcW w:w="3084" w:type="dxa"/>
            <w:shd w:val="clear" w:color="auto" w:fill="auto"/>
          </w:tcPr>
          <w:p w:rsidR="00741D2E" w:rsidRPr="001801A9" w:rsidRDefault="00741D2E" w:rsidP="00CE3296">
            <w:pPr>
              <w:rPr>
                <w:sz w:val="24"/>
                <w:szCs w:val="24"/>
              </w:rPr>
            </w:pPr>
            <w:r w:rsidRPr="001801A9">
              <w:rPr>
                <w:sz w:val="24"/>
                <w:szCs w:val="24"/>
              </w:rPr>
              <w:t>Цели и задачи муниципальной программы</w:t>
            </w:r>
          </w:p>
        </w:tc>
        <w:tc>
          <w:tcPr>
            <w:tcW w:w="10065" w:type="dxa"/>
            <w:shd w:val="clear" w:color="auto" w:fill="auto"/>
          </w:tcPr>
          <w:p w:rsidR="00741D2E" w:rsidRPr="001801A9" w:rsidRDefault="00741D2E" w:rsidP="00CE3296">
            <w:pPr>
              <w:rPr>
                <w:sz w:val="24"/>
                <w:szCs w:val="24"/>
              </w:rPr>
            </w:pPr>
            <w:r w:rsidRPr="001801A9">
              <w:rPr>
                <w:sz w:val="24"/>
                <w:szCs w:val="24"/>
              </w:rPr>
              <w:t xml:space="preserve">Цель. Создание условий, обеспечивающих доступность к спортивной инфраструктуре городского округа Верхотурский. </w:t>
            </w:r>
          </w:p>
          <w:p w:rsidR="00741D2E" w:rsidRPr="001801A9" w:rsidRDefault="00741D2E" w:rsidP="00CE3296">
            <w:pPr>
              <w:rPr>
                <w:sz w:val="24"/>
                <w:szCs w:val="24"/>
              </w:rPr>
            </w:pPr>
            <w:r w:rsidRPr="001801A9">
              <w:rPr>
                <w:sz w:val="24"/>
                <w:szCs w:val="24"/>
              </w:rPr>
              <w:t>Задача: создание и развитие эффективной и доступной инфраструктуры физической культуры и спорта для различных групп населения, в том числе для лиц с ограниченными физическими возможностями здоровья</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4.</w:t>
            </w:r>
          </w:p>
        </w:tc>
        <w:tc>
          <w:tcPr>
            <w:tcW w:w="3084" w:type="dxa"/>
            <w:shd w:val="clear" w:color="auto" w:fill="auto"/>
          </w:tcPr>
          <w:p w:rsidR="00741D2E" w:rsidRPr="001801A9" w:rsidRDefault="00741D2E" w:rsidP="00CE3296">
            <w:pPr>
              <w:rPr>
                <w:sz w:val="24"/>
                <w:szCs w:val="24"/>
              </w:rPr>
            </w:pPr>
            <w:r w:rsidRPr="001801A9">
              <w:rPr>
                <w:sz w:val="24"/>
                <w:szCs w:val="24"/>
              </w:rPr>
              <w:t>Перечень основных целевых показателей муниципальной программы</w:t>
            </w:r>
          </w:p>
        </w:tc>
        <w:tc>
          <w:tcPr>
            <w:tcW w:w="10065" w:type="dxa"/>
            <w:shd w:val="clear" w:color="auto" w:fill="auto"/>
          </w:tcPr>
          <w:p w:rsidR="00741D2E" w:rsidRPr="001801A9" w:rsidRDefault="00741D2E" w:rsidP="00741D2E">
            <w:pPr>
              <w:pStyle w:val="a7"/>
              <w:widowControl/>
              <w:numPr>
                <w:ilvl w:val="0"/>
                <w:numId w:val="2"/>
              </w:numPr>
              <w:suppressAutoHyphens w:val="0"/>
              <w:autoSpaceDE/>
              <w:ind w:left="0" w:firstLine="360"/>
              <w:jc w:val="both"/>
              <w:rPr>
                <w:rFonts w:ascii="Times New Roman" w:hAnsi="Times New Roman"/>
                <w:sz w:val="24"/>
                <w:szCs w:val="24"/>
              </w:rPr>
            </w:pPr>
            <w:r w:rsidRPr="001801A9">
              <w:rPr>
                <w:rFonts w:ascii="Times New Roman" w:hAnsi="Times New Roman"/>
                <w:sz w:val="24"/>
                <w:szCs w:val="24"/>
              </w:rPr>
              <w:t xml:space="preserve"> Уровень  обеспеченности населения спортивными сооружениями, исходя из единовременной пропускной способности объектов спорта;</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5.</w:t>
            </w:r>
          </w:p>
        </w:tc>
        <w:tc>
          <w:tcPr>
            <w:tcW w:w="3084" w:type="dxa"/>
            <w:shd w:val="clear" w:color="auto" w:fill="auto"/>
          </w:tcPr>
          <w:p w:rsidR="00741D2E" w:rsidRPr="001801A9" w:rsidRDefault="00741D2E" w:rsidP="00CE3296">
            <w:pPr>
              <w:rPr>
                <w:sz w:val="24"/>
                <w:szCs w:val="24"/>
              </w:rPr>
            </w:pPr>
            <w:r w:rsidRPr="001801A9">
              <w:rPr>
                <w:sz w:val="24"/>
                <w:szCs w:val="24"/>
              </w:rPr>
              <w:t xml:space="preserve">Объемы финансирования муниципальной программы по годам реализации, </w:t>
            </w:r>
            <w:proofErr w:type="spellStart"/>
            <w:r w:rsidRPr="001801A9">
              <w:rPr>
                <w:sz w:val="24"/>
                <w:szCs w:val="24"/>
              </w:rPr>
              <w:t>тыс</w:t>
            </w:r>
            <w:proofErr w:type="gramStart"/>
            <w:r w:rsidRPr="001801A9">
              <w:rPr>
                <w:sz w:val="24"/>
                <w:szCs w:val="24"/>
              </w:rPr>
              <w:t>.р</w:t>
            </w:r>
            <w:proofErr w:type="gramEnd"/>
            <w:r w:rsidRPr="001801A9">
              <w:rPr>
                <w:sz w:val="24"/>
                <w:szCs w:val="24"/>
              </w:rPr>
              <w:t>ублей</w:t>
            </w:r>
            <w:proofErr w:type="spellEnd"/>
          </w:p>
        </w:tc>
        <w:tc>
          <w:tcPr>
            <w:tcW w:w="10065" w:type="dxa"/>
            <w:shd w:val="clear" w:color="auto" w:fill="auto"/>
          </w:tcPr>
          <w:p w:rsidR="00741D2E" w:rsidRPr="001801A9" w:rsidRDefault="00741D2E" w:rsidP="00CE3296">
            <w:pPr>
              <w:jc w:val="both"/>
              <w:rPr>
                <w:sz w:val="24"/>
                <w:szCs w:val="24"/>
              </w:rPr>
            </w:pPr>
            <w:r w:rsidRPr="001801A9">
              <w:rPr>
                <w:sz w:val="24"/>
                <w:szCs w:val="24"/>
              </w:rPr>
              <w:t>Общий объем финансирования – 199,0</w:t>
            </w:r>
            <w:r w:rsidRPr="001801A9">
              <w:rPr>
                <w:b/>
                <w:sz w:val="24"/>
                <w:szCs w:val="24"/>
              </w:rPr>
              <w:t xml:space="preserve">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 из них:</w:t>
            </w:r>
          </w:p>
          <w:p w:rsidR="00741D2E" w:rsidRPr="001801A9" w:rsidRDefault="00741D2E" w:rsidP="00CE3296">
            <w:pPr>
              <w:jc w:val="both"/>
              <w:rPr>
                <w:sz w:val="24"/>
                <w:szCs w:val="24"/>
              </w:rPr>
            </w:pPr>
            <w:r w:rsidRPr="001801A9">
              <w:rPr>
                <w:sz w:val="24"/>
                <w:szCs w:val="24"/>
              </w:rPr>
              <w:t xml:space="preserve">местный бюджет – 64,6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областной бюджет – 134,4 тыс. руб.;</w:t>
            </w:r>
          </w:p>
          <w:p w:rsidR="00741D2E" w:rsidRPr="001801A9" w:rsidRDefault="00741D2E" w:rsidP="00CE3296">
            <w:pPr>
              <w:jc w:val="both"/>
              <w:rPr>
                <w:sz w:val="24"/>
                <w:szCs w:val="24"/>
              </w:rPr>
            </w:pPr>
            <w:proofErr w:type="gramStart"/>
            <w:r w:rsidRPr="001801A9">
              <w:rPr>
                <w:sz w:val="24"/>
                <w:szCs w:val="24"/>
              </w:rPr>
              <w:t>внебюджетное</w:t>
            </w:r>
            <w:proofErr w:type="gramEnd"/>
            <w:r w:rsidRPr="001801A9">
              <w:rPr>
                <w:sz w:val="24"/>
                <w:szCs w:val="24"/>
              </w:rPr>
              <w:t xml:space="preserve"> источники – 0,0 тыс. руб.;</w:t>
            </w:r>
          </w:p>
          <w:p w:rsidR="00741D2E" w:rsidRPr="001801A9" w:rsidRDefault="00741D2E" w:rsidP="00CE3296">
            <w:pPr>
              <w:jc w:val="both"/>
              <w:rPr>
                <w:sz w:val="24"/>
                <w:szCs w:val="24"/>
              </w:rPr>
            </w:pPr>
            <w:r w:rsidRPr="001801A9">
              <w:rPr>
                <w:sz w:val="24"/>
                <w:szCs w:val="24"/>
              </w:rPr>
              <w:t>2016 г.: 0,0 тыс. руб.;</w:t>
            </w:r>
          </w:p>
          <w:p w:rsidR="00741D2E" w:rsidRPr="001801A9" w:rsidRDefault="00741D2E" w:rsidP="00CE3296">
            <w:pPr>
              <w:jc w:val="both"/>
              <w:rPr>
                <w:sz w:val="24"/>
                <w:szCs w:val="24"/>
              </w:rPr>
            </w:pPr>
            <w:r w:rsidRPr="001801A9">
              <w:rPr>
                <w:sz w:val="24"/>
                <w:szCs w:val="24"/>
              </w:rPr>
              <w:t xml:space="preserve">местный бюджет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областной бюджет – 0,0 тыс. руб.;</w:t>
            </w:r>
          </w:p>
          <w:p w:rsidR="00741D2E" w:rsidRPr="001801A9" w:rsidRDefault="00741D2E" w:rsidP="00CE3296">
            <w:pPr>
              <w:jc w:val="both"/>
              <w:rPr>
                <w:sz w:val="24"/>
                <w:szCs w:val="24"/>
              </w:rPr>
            </w:pPr>
            <w:r w:rsidRPr="001801A9">
              <w:rPr>
                <w:sz w:val="24"/>
                <w:szCs w:val="24"/>
              </w:rPr>
              <w:t xml:space="preserve">внебюджетное источники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2017 г.: 199,0 тыс. руб.;</w:t>
            </w:r>
          </w:p>
          <w:p w:rsidR="00741D2E" w:rsidRPr="001801A9" w:rsidRDefault="00741D2E" w:rsidP="00CE3296">
            <w:pPr>
              <w:jc w:val="both"/>
              <w:rPr>
                <w:sz w:val="24"/>
                <w:szCs w:val="24"/>
              </w:rPr>
            </w:pPr>
            <w:r w:rsidRPr="001801A9">
              <w:rPr>
                <w:sz w:val="24"/>
                <w:szCs w:val="24"/>
              </w:rPr>
              <w:t xml:space="preserve">местный бюджет – 64,6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областной бюджет – 134,4 тыс. руб.;</w:t>
            </w:r>
          </w:p>
          <w:p w:rsidR="00741D2E" w:rsidRPr="001801A9" w:rsidRDefault="00741D2E" w:rsidP="00CE3296">
            <w:pPr>
              <w:jc w:val="both"/>
              <w:rPr>
                <w:sz w:val="24"/>
                <w:szCs w:val="24"/>
              </w:rPr>
            </w:pPr>
            <w:r w:rsidRPr="001801A9">
              <w:rPr>
                <w:sz w:val="24"/>
                <w:szCs w:val="24"/>
              </w:rPr>
              <w:t xml:space="preserve">внебюджетное источники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2018 г.: 0,0</w:t>
            </w:r>
          </w:p>
          <w:p w:rsidR="00741D2E" w:rsidRPr="001801A9" w:rsidRDefault="00741D2E" w:rsidP="00CE3296">
            <w:pPr>
              <w:jc w:val="both"/>
              <w:rPr>
                <w:sz w:val="24"/>
                <w:szCs w:val="24"/>
              </w:rPr>
            </w:pPr>
            <w:r w:rsidRPr="001801A9">
              <w:rPr>
                <w:sz w:val="24"/>
                <w:szCs w:val="24"/>
              </w:rPr>
              <w:t xml:space="preserve">местный бюджет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областной бюджет – 0,0 тыс. руб.;</w:t>
            </w:r>
          </w:p>
          <w:p w:rsidR="00741D2E" w:rsidRPr="001801A9" w:rsidRDefault="00741D2E" w:rsidP="00CE3296">
            <w:pPr>
              <w:jc w:val="both"/>
              <w:rPr>
                <w:sz w:val="24"/>
                <w:szCs w:val="24"/>
              </w:rPr>
            </w:pPr>
            <w:r w:rsidRPr="001801A9">
              <w:rPr>
                <w:sz w:val="24"/>
                <w:szCs w:val="24"/>
              </w:rPr>
              <w:t xml:space="preserve">внебюджетные источники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2019 г.: 0,0 тыс. руб.;</w:t>
            </w:r>
          </w:p>
          <w:p w:rsidR="00741D2E" w:rsidRPr="001801A9" w:rsidRDefault="00741D2E" w:rsidP="00CE3296">
            <w:pPr>
              <w:jc w:val="both"/>
              <w:rPr>
                <w:sz w:val="24"/>
                <w:szCs w:val="24"/>
              </w:rPr>
            </w:pPr>
            <w:r w:rsidRPr="001801A9">
              <w:rPr>
                <w:sz w:val="24"/>
                <w:szCs w:val="24"/>
              </w:rPr>
              <w:t xml:space="preserve">местный бюджет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 xml:space="preserve">областной бюджет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 xml:space="preserve">внебюджетные источники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2020г.: 0,0 тыс. руб.;</w:t>
            </w:r>
          </w:p>
          <w:p w:rsidR="00741D2E" w:rsidRPr="001801A9" w:rsidRDefault="00741D2E" w:rsidP="00CE3296">
            <w:pPr>
              <w:jc w:val="both"/>
              <w:rPr>
                <w:sz w:val="24"/>
                <w:szCs w:val="24"/>
              </w:rPr>
            </w:pPr>
            <w:r w:rsidRPr="001801A9">
              <w:rPr>
                <w:sz w:val="24"/>
                <w:szCs w:val="24"/>
              </w:rPr>
              <w:t xml:space="preserve">местный бюджет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 xml:space="preserve">внебюджетные источники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2021г.: 0,0 тыс. руб.;</w:t>
            </w:r>
          </w:p>
          <w:p w:rsidR="00741D2E" w:rsidRPr="001801A9" w:rsidRDefault="00741D2E" w:rsidP="00CE3296">
            <w:pPr>
              <w:jc w:val="both"/>
              <w:rPr>
                <w:sz w:val="24"/>
                <w:szCs w:val="24"/>
              </w:rPr>
            </w:pPr>
            <w:r w:rsidRPr="001801A9">
              <w:rPr>
                <w:sz w:val="24"/>
                <w:szCs w:val="24"/>
              </w:rPr>
              <w:t xml:space="preserve">местный бюджет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 xml:space="preserve">внебюджетные источники – 0,0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tc>
      </w:tr>
    </w:tbl>
    <w:p w:rsidR="00741D2E" w:rsidRPr="001801A9" w:rsidRDefault="00741D2E" w:rsidP="00741D2E">
      <w:pPr>
        <w:jc w:val="center"/>
        <w:rPr>
          <w:sz w:val="24"/>
          <w:szCs w:val="24"/>
        </w:rPr>
      </w:pPr>
      <w:r w:rsidRPr="001801A9">
        <w:rPr>
          <w:sz w:val="24"/>
          <w:szCs w:val="24"/>
        </w:rPr>
        <w:lastRenderedPageBreak/>
        <w:t xml:space="preserve">Раздел 2. ЦЕЛИ И ЗАДАЧИ И ЦЕЛЕВЫЕ ПОКАЗАТЕЛИ ПОДПРОГРАММЫ 3 «РАЗВИТИЕ </w:t>
      </w:r>
      <w:proofErr w:type="gramStart"/>
      <w:r w:rsidRPr="001801A9">
        <w:rPr>
          <w:sz w:val="24"/>
          <w:szCs w:val="24"/>
        </w:rPr>
        <w:t>ИНФРАСТРУКТУРЫ ОБЪЕКТОВ СПОРТА МУНИЦИПАЛЬНОЙ СОБСТВЕННОСТИ ГОРОДСКОГО ОКРУГА</w:t>
      </w:r>
      <w:proofErr w:type="gramEnd"/>
      <w:r w:rsidRPr="001801A9">
        <w:rPr>
          <w:sz w:val="24"/>
          <w:szCs w:val="24"/>
        </w:rPr>
        <w:t xml:space="preserve"> ВЕРХОТУРСКИЙ»</w:t>
      </w:r>
    </w:p>
    <w:p w:rsidR="00741D2E" w:rsidRDefault="00741D2E" w:rsidP="00741D2E">
      <w:pPr>
        <w:jc w:val="both"/>
        <w:rPr>
          <w:sz w:val="24"/>
          <w:szCs w:val="24"/>
        </w:rPr>
      </w:pPr>
      <w:r w:rsidRPr="001801A9">
        <w:rPr>
          <w:sz w:val="24"/>
          <w:szCs w:val="24"/>
        </w:rPr>
        <w:tab/>
        <w:t>Цели и задачи приведены в приложении</w:t>
      </w:r>
      <w:r>
        <w:rPr>
          <w:sz w:val="24"/>
          <w:szCs w:val="24"/>
        </w:rPr>
        <w:t xml:space="preserve"> № 1 к муниципальной программе.</w:t>
      </w:r>
    </w:p>
    <w:p w:rsidR="00741D2E" w:rsidRPr="001801A9" w:rsidRDefault="00741D2E" w:rsidP="00741D2E">
      <w:pPr>
        <w:jc w:val="both"/>
        <w:rPr>
          <w:sz w:val="24"/>
          <w:szCs w:val="24"/>
        </w:rPr>
      </w:pPr>
    </w:p>
    <w:p w:rsidR="00741D2E" w:rsidRPr="001801A9" w:rsidRDefault="00741D2E" w:rsidP="00741D2E">
      <w:pPr>
        <w:jc w:val="center"/>
        <w:rPr>
          <w:sz w:val="24"/>
          <w:szCs w:val="24"/>
        </w:rPr>
      </w:pPr>
      <w:r w:rsidRPr="001801A9">
        <w:rPr>
          <w:sz w:val="24"/>
          <w:szCs w:val="24"/>
        </w:rPr>
        <w:t xml:space="preserve">Раздел 3. МЕРОПРИЯТИЯ ПО ВЫПОЛНЕНИЮ ПОДПРОГРАММЫ 3 «РАЗВИТИЕ </w:t>
      </w:r>
      <w:proofErr w:type="gramStart"/>
      <w:r w:rsidRPr="001801A9">
        <w:rPr>
          <w:sz w:val="24"/>
          <w:szCs w:val="24"/>
        </w:rPr>
        <w:t>ИНФРАСТРУКТУРЫ ОБЪЕКТОВ СПОРТА МУНИЦИПАЛЬНОЙ СОБСТВЕННОСТИ ГОРОДСКОГО ОКРУГА</w:t>
      </w:r>
      <w:proofErr w:type="gramEnd"/>
      <w:r w:rsidRPr="001801A9">
        <w:rPr>
          <w:sz w:val="24"/>
          <w:szCs w:val="24"/>
        </w:rPr>
        <w:t xml:space="preserve"> ВЕРХОТУРСКИЙ»</w:t>
      </w:r>
    </w:p>
    <w:p w:rsidR="00741D2E" w:rsidRDefault="00741D2E" w:rsidP="00741D2E">
      <w:pPr>
        <w:jc w:val="center"/>
        <w:rPr>
          <w:sz w:val="24"/>
          <w:szCs w:val="24"/>
        </w:rPr>
      </w:pPr>
      <w:r w:rsidRPr="001801A9">
        <w:rPr>
          <w:sz w:val="24"/>
          <w:szCs w:val="24"/>
        </w:rPr>
        <w:t>План мероприятий приведен в приложении № 2 к муниципальной программе.</w:t>
      </w:r>
    </w:p>
    <w:p w:rsidR="00741D2E" w:rsidRPr="001801A9" w:rsidRDefault="00741D2E" w:rsidP="00741D2E">
      <w:pPr>
        <w:jc w:val="center"/>
        <w:rPr>
          <w:sz w:val="24"/>
          <w:szCs w:val="24"/>
        </w:rPr>
      </w:pPr>
    </w:p>
    <w:p w:rsidR="00741D2E" w:rsidRPr="001801A9" w:rsidRDefault="00741D2E" w:rsidP="00741D2E">
      <w:pPr>
        <w:jc w:val="center"/>
        <w:rPr>
          <w:sz w:val="24"/>
          <w:szCs w:val="24"/>
        </w:rPr>
      </w:pPr>
      <w:r w:rsidRPr="001801A9">
        <w:rPr>
          <w:sz w:val="24"/>
          <w:szCs w:val="24"/>
        </w:rPr>
        <w:t xml:space="preserve">ПОДПРОГРАММА 4. «ОБЕСПЕЧЕНИЕ РЕАЛИЗАЦИИ МУНИЦИПАЛЬНОЙ ПРОГРАММЫ  «РАЗВИТИЕ ФИЗИЧЕСКОЙ КУЛЬТУРЫ И СПОРТА В ГОРОДСКОМ ОКРУГЕ </w:t>
      </w:r>
      <w:proofErr w:type="gramStart"/>
      <w:r w:rsidRPr="001801A9">
        <w:rPr>
          <w:sz w:val="24"/>
          <w:szCs w:val="24"/>
        </w:rPr>
        <w:t>ВЕРХОТУРСКИЙ</w:t>
      </w:r>
      <w:proofErr w:type="gramEnd"/>
      <w:r w:rsidRPr="001801A9">
        <w:rPr>
          <w:sz w:val="24"/>
          <w:szCs w:val="24"/>
        </w:rPr>
        <w:t xml:space="preserve"> ДО 2021 ГОДА» </w:t>
      </w:r>
    </w:p>
    <w:p w:rsidR="00741D2E" w:rsidRPr="001801A9" w:rsidRDefault="00741D2E" w:rsidP="00741D2E">
      <w:pPr>
        <w:jc w:val="center"/>
        <w:rPr>
          <w:sz w:val="24"/>
          <w:szCs w:val="24"/>
        </w:rPr>
      </w:pPr>
      <w:r w:rsidRPr="001801A9">
        <w:rPr>
          <w:sz w:val="24"/>
          <w:szCs w:val="24"/>
        </w:rPr>
        <w:t xml:space="preserve">Раздел 1. ПАСПОРТ ПОДПРОГРАММЫ 4 «РАЗВИТИЕ </w:t>
      </w:r>
      <w:proofErr w:type="gramStart"/>
      <w:r w:rsidRPr="001801A9">
        <w:rPr>
          <w:sz w:val="24"/>
          <w:szCs w:val="24"/>
        </w:rPr>
        <w:t>ИНФРАСТРУКТУРЫ ОБЪЕКТОВ СПОРТА МУНИЦИПАЛЬНОЙ СОБСТВЕННОСТИ ГОРОДСКОГО ОКРУГА</w:t>
      </w:r>
      <w:proofErr w:type="gramEnd"/>
      <w:r w:rsidRPr="001801A9">
        <w:rPr>
          <w:sz w:val="24"/>
          <w:szCs w:val="24"/>
        </w:rPr>
        <w:t xml:space="preserve"> ВЕРХОТУРСКИЙ ДО 2021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617"/>
        <w:gridCol w:w="6823"/>
      </w:tblGrid>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1.</w:t>
            </w:r>
          </w:p>
        </w:tc>
        <w:tc>
          <w:tcPr>
            <w:tcW w:w="3084" w:type="dxa"/>
            <w:shd w:val="clear" w:color="auto" w:fill="auto"/>
          </w:tcPr>
          <w:p w:rsidR="00741D2E" w:rsidRPr="001801A9" w:rsidRDefault="00741D2E" w:rsidP="00CE3296">
            <w:pPr>
              <w:rPr>
                <w:sz w:val="24"/>
                <w:szCs w:val="24"/>
              </w:rPr>
            </w:pPr>
            <w:r w:rsidRPr="001801A9">
              <w:rPr>
                <w:sz w:val="24"/>
                <w:szCs w:val="24"/>
              </w:rPr>
              <w:t>Ответственный исполнитель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Администрация городского округа Верхотурский, Муниципальное спортивно-оздоровительное учреждение спортивный клуб «Олимп»</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2.</w:t>
            </w:r>
          </w:p>
        </w:tc>
        <w:tc>
          <w:tcPr>
            <w:tcW w:w="3084" w:type="dxa"/>
            <w:shd w:val="clear" w:color="auto" w:fill="auto"/>
          </w:tcPr>
          <w:p w:rsidR="00741D2E" w:rsidRPr="001801A9" w:rsidRDefault="00741D2E" w:rsidP="00CE3296">
            <w:pPr>
              <w:rPr>
                <w:sz w:val="24"/>
                <w:szCs w:val="24"/>
              </w:rPr>
            </w:pPr>
            <w:r w:rsidRPr="001801A9">
              <w:rPr>
                <w:sz w:val="24"/>
                <w:szCs w:val="24"/>
              </w:rPr>
              <w:t>Сроки реализации муниципальной программы</w:t>
            </w:r>
          </w:p>
        </w:tc>
        <w:tc>
          <w:tcPr>
            <w:tcW w:w="10065" w:type="dxa"/>
            <w:shd w:val="clear" w:color="auto" w:fill="auto"/>
          </w:tcPr>
          <w:p w:rsidR="00741D2E" w:rsidRPr="001801A9" w:rsidRDefault="00741D2E" w:rsidP="00CE3296">
            <w:pPr>
              <w:jc w:val="both"/>
              <w:rPr>
                <w:sz w:val="24"/>
                <w:szCs w:val="24"/>
              </w:rPr>
            </w:pPr>
            <w:r w:rsidRPr="001801A9">
              <w:rPr>
                <w:sz w:val="24"/>
                <w:szCs w:val="24"/>
              </w:rPr>
              <w:t>До 2021 года</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3.</w:t>
            </w:r>
          </w:p>
        </w:tc>
        <w:tc>
          <w:tcPr>
            <w:tcW w:w="3084" w:type="dxa"/>
            <w:shd w:val="clear" w:color="auto" w:fill="auto"/>
          </w:tcPr>
          <w:p w:rsidR="00741D2E" w:rsidRPr="001801A9" w:rsidRDefault="00741D2E" w:rsidP="00CE3296">
            <w:pPr>
              <w:rPr>
                <w:sz w:val="24"/>
                <w:szCs w:val="24"/>
              </w:rPr>
            </w:pPr>
            <w:r w:rsidRPr="001801A9">
              <w:rPr>
                <w:sz w:val="24"/>
                <w:szCs w:val="24"/>
              </w:rPr>
              <w:t>Цели и задачи муниципальной программы</w:t>
            </w:r>
          </w:p>
        </w:tc>
        <w:tc>
          <w:tcPr>
            <w:tcW w:w="10065" w:type="dxa"/>
            <w:shd w:val="clear" w:color="auto" w:fill="auto"/>
          </w:tcPr>
          <w:p w:rsidR="00741D2E" w:rsidRPr="001801A9" w:rsidRDefault="00741D2E" w:rsidP="00CE3296">
            <w:pPr>
              <w:rPr>
                <w:sz w:val="24"/>
                <w:szCs w:val="24"/>
              </w:rPr>
            </w:pPr>
            <w:r w:rsidRPr="001801A9">
              <w:rPr>
                <w:sz w:val="24"/>
                <w:szCs w:val="24"/>
              </w:rPr>
              <w:t xml:space="preserve">Цель. Руководство и управление в сфере установленных функций отрасли физической культуры и спорта. </w:t>
            </w:r>
          </w:p>
          <w:p w:rsidR="00741D2E" w:rsidRPr="001801A9" w:rsidRDefault="00741D2E" w:rsidP="00CE3296">
            <w:pPr>
              <w:rPr>
                <w:sz w:val="24"/>
                <w:szCs w:val="24"/>
              </w:rPr>
            </w:pPr>
            <w:r w:rsidRPr="001801A9">
              <w:rPr>
                <w:sz w:val="24"/>
                <w:szCs w:val="24"/>
              </w:rPr>
              <w:t>Задача: повышение качества оказания муниципальных услуг и исполнения муниципальных функций в сфере физической культуры и спорта</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4.</w:t>
            </w:r>
          </w:p>
        </w:tc>
        <w:tc>
          <w:tcPr>
            <w:tcW w:w="3084" w:type="dxa"/>
            <w:shd w:val="clear" w:color="auto" w:fill="auto"/>
          </w:tcPr>
          <w:p w:rsidR="00741D2E" w:rsidRPr="001801A9" w:rsidRDefault="00741D2E" w:rsidP="00CE3296">
            <w:pPr>
              <w:rPr>
                <w:sz w:val="24"/>
                <w:szCs w:val="24"/>
              </w:rPr>
            </w:pPr>
            <w:r w:rsidRPr="001801A9">
              <w:rPr>
                <w:sz w:val="24"/>
                <w:szCs w:val="24"/>
              </w:rPr>
              <w:t>Перечень основных целевых показателей муниципальной программы</w:t>
            </w:r>
          </w:p>
        </w:tc>
        <w:tc>
          <w:tcPr>
            <w:tcW w:w="10065" w:type="dxa"/>
            <w:shd w:val="clear" w:color="auto" w:fill="auto"/>
          </w:tcPr>
          <w:p w:rsidR="00741D2E" w:rsidRPr="001801A9" w:rsidRDefault="00741D2E" w:rsidP="00741D2E">
            <w:pPr>
              <w:pStyle w:val="a7"/>
              <w:widowControl/>
              <w:numPr>
                <w:ilvl w:val="0"/>
                <w:numId w:val="3"/>
              </w:numPr>
              <w:suppressAutoHyphens w:val="0"/>
              <w:autoSpaceDE/>
              <w:ind w:left="0" w:firstLine="0"/>
              <w:jc w:val="both"/>
              <w:rPr>
                <w:rFonts w:ascii="Times New Roman" w:hAnsi="Times New Roman"/>
                <w:sz w:val="24"/>
                <w:szCs w:val="24"/>
              </w:rPr>
            </w:pPr>
            <w:r w:rsidRPr="001801A9">
              <w:rPr>
                <w:rFonts w:ascii="Times New Roman" w:hAnsi="Times New Roman"/>
                <w:sz w:val="24"/>
                <w:szCs w:val="24"/>
              </w:rPr>
              <w:t>уровень выполнения целевых показателей муниципальной программы</w:t>
            </w:r>
          </w:p>
          <w:p w:rsidR="00741D2E" w:rsidRPr="001801A9" w:rsidRDefault="00741D2E" w:rsidP="00741D2E">
            <w:pPr>
              <w:pStyle w:val="a7"/>
              <w:widowControl/>
              <w:numPr>
                <w:ilvl w:val="0"/>
                <w:numId w:val="3"/>
              </w:numPr>
              <w:suppressAutoHyphens w:val="0"/>
              <w:autoSpaceDE/>
              <w:ind w:left="0" w:hanging="32"/>
              <w:jc w:val="both"/>
              <w:rPr>
                <w:rFonts w:ascii="Times New Roman" w:hAnsi="Times New Roman"/>
                <w:sz w:val="24"/>
                <w:szCs w:val="24"/>
              </w:rPr>
            </w:pPr>
            <w:r w:rsidRPr="001801A9">
              <w:rPr>
                <w:rFonts w:ascii="Times New Roman" w:hAnsi="Times New Roman"/>
                <w:sz w:val="24"/>
                <w:szCs w:val="24"/>
              </w:rPr>
              <w:t xml:space="preserve"> Число  специалистов отрасли физической культуры и спорта,    повысивших  квалификацию в соответствующем году</w:t>
            </w:r>
          </w:p>
          <w:p w:rsidR="00741D2E" w:rsidRPr="001801A9" w:rsidRDefault="00741D2E" w:rsidP="00741D2E">
            <w:pPr>
              <w:pStyle w:val="a7"/>
              <w:widowControl/>
              <w:numPr>
                <w:ilvl w:val="0"/>
                <w:numId w:val="3"/>
              </w:numPr>
              <w:suppressAutoHyphens w:val="0"/>
              <w:autoSpaceDE/>
              <w:ind w:left="0"/>
              <w:jc w:val="both"/>
              <w:rPr>
                <w:rFonts w:ascii="Times New Roman" w:hAnsi="Times New Roman"/>
                <w:sz w:val="24"/>
                <w:szCs w:val="24"/>
              </w:rPr>
            </w:pPr>
            <w:r w:rsidRPr="001801A9">
              <w:rPr>
                <w:rFonts w:ascii="Times New Roman" w:hAnsi="Times New Roman"/>
                <w:sz w:val="24"/>
                <w:szCs w:val="24"/>
              </w:rPr>
              <w:t>3 Число публикаций газетных статей, содержащих информацию о физической культуре и спорте муниципального образования и иной официальной информации</w:t>
            </w:r>
          </w:p>
        </w:tc>
      </w:tr>
      <w:tr w:rsidR="00741D2E" w:rsidRPr="001801A9" w:rsidTr="00CE3296">
        <w:tc>
          <w:tcPr>
            <w:tcW w:w="426" w:type="dxa"/>
            <w:shd w:val="clear" w:color="auto" w:fill="auto"/>
          </w:tcPr>
          <w:p w:rsidR="00741D2E" w:rsidRPr="001801A9" w:rsidRDefault="00741D2E" w:rsidP="00CE3296">
            <w:pPr>
              <w:jc w:val="both"/>
              <w:rPr>
                <w:sz w:val="24"/>
                <w:szCs w:val="24"/>
              </w:rPr>
            </w:pPr>
            <w:r w:rsidRPr="001801A9">
              <w:rPr>
                <w:sz w:val="24"/>
                <w:szCs w:val="24"/>
              </w:rPr>
              <w:t>5.</w:t>
            </w:r>
          </w:p>
        </w:tc>
        <w:tc>
          <w:tcPr>
            <w:tcW w:w="3084" w:type="dxa"/>
            <w:shd w:val="clear" w:color="auto" w:fill="auto"/>
          </w:tcPr>
          <w:p w:rsidR="00741D2E" w:rsidRPr="001801A9" w:rsidRDefault="00741D2E" w:rsidP="00CE3296">
            <w:pPr>
              <w:rPr>
                <w:sz w:val="24"/>
                <w:szCs w:val="24"/>
              </w:rPr>
            </w:pPr>
            <w:r w:rsidRPr="001801A9">
              <w:rPr>
                <w:sz w:val="24"/>
                <w:szCs w:val="24"/>
              </w:rPr>
              <w:t xml:space="preserve">Объемы финансирования муниципальной программы по годам реализации, </w:t>
            </w:r>
            <w:proofErr w:type="spellStart"/>
            <w:r w:rsidRPr="001801A9">
              <w:rPr>
                <w:sz w:val="24"/>
                <w:szCs w:val="24"/>
              </w:rPr>
              <w:t>тыс</w:t>
            </w:r>
            <w:proofErr w:type="gramStart"/>
            <w:r w:rsidRPr="001801A9">
              <w:rPr>
                <w:sz w:val="24"/>
                <w:szCs w:val="24"/>
              </w:rPr>
              <w:t>.р</w:t>
            </w:r>
            <w:proofErr w:type="gramEnd"/>
            <w:r w:rsidRPr="001801A9">
              <w:rPr>
                <w:sz w:val="24"/>
                <w:szCs w:val="24"/>
              </w:rPr>
              <w:t>ублей</w:t>
            </w:r>
            <w:proofErr w:type="spellEnd"/>
          </w:p>
        </w:tc>
        <w:tc>
          <w:tcPr>
            <w:tcW w:w="10065" w:type="dxa"/>
            <w:shd w:val="clear" w:color="auto" w:fill="auto"/>
          </w:tcPr>
          <w:p w:rsidR="00741D2E" w:rsidRPr="001801A9" w:rsidRDefault="00741D2E" w:rsidP="00CE3296">
            <w:pPr>
              <w:jc w:val="both"/>
              <w:rPr>
                <w:sz w:val="24"/>
                <w:szCs w:val="24"/>
              </w:rPr>
            </w:pPr>
            <w:r w:rsidRPr="001801A9">
              <w:rPr>
                <w:sz w:val="24"/>
                <w:szCs w:val="24"/>
              </w:rPr>
              <w:t xml:space="preserve">Общий объем финансирования – 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 из них:</w:t>
            </w:r>
          </w:p>
          <w:p w:rsidR="00741D2E" w:rsidRPr="001801A9" w:rsidRDefault="00741D2E" w:rsidP="00CE3296">
            <w:pPr>
              <w:jc w:val="both"/>
              <w:rPr>
                <w:sz w:val="24"/>
                <w:szCs w:val="24"/>
              </w:rPr>
            </w:pPr>
            <w:r w:rsidRPr="001801A9">
              <w:rPr>
                <w:sz w:val="24"/>
                <w:szCs w:val="24"/>
              </w:rPr>
              <w:t xml:space="preserve">местный бюджет – 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w:t>
            </w:r>
          </w:p>
          <w:p w:rsidR="00741D2E" w:rsidRPr="001801A9" w:rsidRDefault="00741D2E" w:rsidP="00CE3296">
            <w:pPr>
              <w:jc w:val="both"/>
              <w:rPr>
                <w:sz w:val="24"/>
                <w:szCs w:val="24"/>
              </w:rPr>
            </w:pPr>
            <w:r w:rsidRPr="001801A9">
              <w:rPr>
                <w:sz w:val="24"/>
                <w:szCs w:val="24"/>
              </w:rPr>
              <w:t>2017 г.: 0 тыс. руб.;</w:t>
            </w:r>
          </w:p>
          <w:p w:rsidR="00741D2E" w:rsidRPr="001801A9" w:rsidRDefault="00741D2E" w:rsidP="00CE3296">
            <w:pPr>
              <w:jc w:val="both"/>
              <w:rPr>
                <w:sz w:val="24"/>
                <w:szCs w:val="24"/>
              </w:rPr>
            </w:pPr>
            <w:r w:rsidRPr="001801A9">
              <w:rPr>
                <w:sz w:val="24"/>
                <w:szCs w:val="24"/>
              </w:rPr>
              <w:t xml:space="preserve">2018 г.: 0 </w:t>
            </w:r>
            <w:proofErr w:type="spellStart"/>
            <w:r w:rsidRPr="001801A9">
              <w:rPr>
                <w:sz w:val="24"/>
                <w:szCs w:val="24"/>
              </w:rPr>
              <w:t>тыс</w:t>
            </w:r>
            <w:proofErr w:type="gramStart"/>
            <w:r w:rsidRPr="001801A9">
              <w:rPr>
                <w:sz w:val="24"/>
                <w:szCs w:val="24"/>
              </w:rPr>
              <w:t>.р</w:t>
            </w:r>
            <w:proofErr w:type="gramEnd"/>
            <w:r w:rsidRPr="001801A9">
              <w:rPr>
                <w:sz w:val="24"/>
                <w:szCs w:val="24"/>
              </w:rPr>
              <w:t>уб</w:t>
            </w:r>
            <w:proofErr w:type="spellEnd"/>
            <w:r w:rsidRPr="001801A9">
              <w:rPr>
                <w:sz w:val="24"/>
                <w:szCs w:val="24"/>
              </w:rPr>
              <w:t>, из них</w:t>
            </w:r>
          </w:p>
          <w:p w:rsidR="00741D2E" w:rsidRPr="001801A9" w:rsidRDefault="00741D2E" w:rsidP="00CE3296">
            <w:pPr>
              <w:jc w:val="both"/>
              <w:rPr>
                <w:sz w:val="24"/>
                <w:szCs w:val="24"/>
              </w:rPr>
            </w:pPr>
            <w:r w:rsidRPr="001801A9">
              <w:rPr>
                <w:sz w:val="24"/>
                <w:szCs w:val="24"/>
              </w:rPr>
              <w:t>2019 г.: 0 тыс. руб.;</w:t>
            </w:r>
          </w:p>
          <w:p w:rsidR="00741D2E" w:rsidRPr="001801A9" w:rsidRDefault="00741D2E" w:rsidP="00CE3296">
            <w:pPr>
              <w:jc w:val="both"/>
              <w:rPr>
                <w:sz w:val="24"/>
                <w:szCs w:val="24"/>
              </w:rPr>
            </w:pPr>
            <w:r w:rsidRPr="001801A9">
              <w:rPr>
                <w:sz w:val="24"/>
                <w:szCs w:val="24"/>
              </w:rPr>
              <w:t>2020г.: 0 тыс. руб.;</w:t>
            </w:r>
          </w:p>
          <w:p w:rsidR="00741D2E" w:rsidRPr="001801A9" w:rsidRDefault="00741D2E" w:rsidP="00CE3296">
            <w:pPr>
              <w:jc w:val="both"/>
              <w:rPr>
                <w:sz w:val="24"/>
                <w:szCs w:val="24"/>
              </w:rPr>
            </w:pPr>
            <w:r w:rsidRPr="001801A9">
              <w:rPr>
                <w:sz w:val="24"/>
                <w:szCs w:val="24"/>
              </w:rPr>
              <w:t>2021г.: 0 тыс. руб.;</w:t>
            </w:r>
          </w:p>
        </w:tc>
      </w:tr>
    </w:tbl>
    <w:p w:rsidR="00741D2E" w:rsidRPr="001801A9" w:rsidRDefault="00741D2E" w:rsidP="00741D2E">
      <w:pPr>
        <w:jc w:val="center"/>
        <w:rPr>
          <w:sz w:val="24"/>
          <w:szCs w:val="24"/>
        </w:rPr>
      </w:pPr>
      <w:r w:rsidRPr="001801A9">
        <w:rPr>
          <w:sz w:val="24"/>
          <w:szCs w:val="24"/>
        </w:rPr>
        <w:t xml:space="preserve">Раздел 2. ЦЕЛИ, ЗАДАЧИ И ЦЕЛЕВЫЕ ПОКАЗАТЕЛИ ПОДПРОГРАММЫ 4 «ОБЕСПЕЧЕНИЕ РЕАЛИЗАЦИИ МУНИЦИПАЛЬНОЙ ПРОГРАММЫ «РАЗВИТИЕ ФИЗИЧЕСКОЙ КУЛЬТУРЫ И СПОРТА В ГОРОДСКОМ ОКРУГЕ </w:t>
      </w:r>
      <w:proofErr w:type="gramStart"/>
      <w:r w:rsidRPr="001801A9">
        <w:rPr>
          <w:sz w:val="24"/>
          <w:szCs w:val="24"/>
        </w:rPr>
        <w:t>ВЕРХОТУРСКИЙ</w:t>
      </w:r>
      <w:proofErr w:type="gramEnd"/>
      <w:r w:rsidRPr="001801A9">
        <w:rPr>
          <w:sz w:val="24"/>
          <w:szCs w:val="24"/>
        </w:rPr>
        <w:t xml:space="preserve"> ДО 2021 ГОДА»</w:t>
      </w:r>
    </w:p>
    <w:p w:rsidR="00741D2E" w:rsidRDefault="00741D2E" w:rsidP="00741D2E">
      <w:pPr>
        <w:jc w:val="both"/>
        <w:rPr>
          <w:sz w:val="24"/>
          <w:szCs w:val="24"/>
        </w:rPr>
      </w:pPr>
      <w:r w:rsidRPr="001801A9">
        <w:rPr>
          <w:sz w:val="24"/>
          <w:szCs w:val="24"/>
        </w:rPr>
        <w:tab/>
        <w:t xml:space="preserve">Цели и задачи приведены в приложении № 1 к муниципальной программе. </w:t>
      </w:r>
    </w:p>
    <w:p w:rsidR="00741D2E" w:rsidRPr="001801A9" w:rsidRDefault="00741D2E" w:rsidP="00741D2E">
      <w:pPr>
        <w:jc w:val="both"/>
        <w:rPr>
          <w:sz w:val="24"/>
          <w:szCs w:val="24"/>
        </w:rPr>
      </w:pPr>
    </w:p>
    <w:p w:rsidR="00741D2E" w:rsidRPr="001801A9" w:rsidRDefault="00741D2E" w:rsidP="00741D2E">
      <w:pPr>
        <w:jc w:val="center"/>
        <w:rPr>
          <w:sz w:val="24"/>
          <w:szCs w:val="24"/>
        </w:rPr>
      </w:pPr>
      <w:r w:rsidRPr="001801A9">
        <w:rPr>
          <w:sz w:val="24"/>
          <w:szCs w:val="24"/>
        </w:rPr>
        <w:t>Раздел 3. ПЛАН МЕРОПРИЯТИЙ ПО ВЫПОЛНЕНИЮ ПОДПРОГРАММЫ 4 «ОБЕСПЕЧЕНИЕ РЕАЛИЗАЦИИ МУНИЦИПАЛЬНОЙ ПРОГРАММЫ «РАЗВИТИЕ ФИЗИЧЕСКОЙ КУЛЬТУРЫ И СПОРТА В ГОРОДСКОМ ОКРУГЕ ВЕРХОТУРСКИЙ ДО 2021ГОДА»</w:t>
      </w:r>
    </w:p>
    <w:p w:rsidR="00741D2E" w:rsidRPr="001801A9" w:rsidRDefault="00741D2E" w:rsidP="00741D2E">
      <w:pPr>
        <w:jc w:val="center"/>
        <w:rPr>
          <w:sz w:val="24"/>
          <w:szCs w:val="24"/>
        </w:rPr>
      </w:pPr>
      <w:r w:rsidRPr="001801A9">
        <w:rPr>
          <w:sz w:val="24"/>
          <w:szCs w:val="24"/>
        </w:rPr>
        <w:t>План мероприятий приведен в приложении № 2 к муниципальной программе.</w:t>
      </w:r>
    </w:p>
    <w:p w:rsidR="00741D2E" w:rsidRPr="001334F1" w:rsidRDefault="00741D2E" w:rsidP="00741D2E">
      <w:pPr>
        <w:jc w:val="both"/>
        <w:rPr>
          <w:sz w:val="28"/>
          <w:szCs w:val="28"/>
        </w:rPr>
      </w:pPr>
    </w:p>
    <w:p w:rsidR="0085552F" w:rsidRDefault="00235E2C"/>
    <w:sectPr w:rsidR="0085552F" w:rsidSect="003762D5">
      <w:headerReference w:type="default" r:id="rId9"/>
      <w:pgSz w:w="11906" w:h="16838" w:code="9"/>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2C" w:rsidRDefault="00235E2C">
      <w:r>
        <w:separator/>
      </w:r>
    </w:p>
  </w:endnote>
  <w:endnote w:type="continuationSeparator" w:id="0">
    <w:p w:rsidR="00235E2C" w:rsidRDefault="0023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2C" w:rsidRDefault="00235E2C">
      <w:r>
        <w:separator/>
      </w:r>
    </w:p>
  </w:footnote>
  <w:footnote w:type="continuationSeparator" w:id="0">
    <w:p w:rsidR="00235E2C" w:rsidRDefault="00235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17" w:rsidRPr="00B07920" w:rsidRDefault="00235E2C" w:rsidP="00B079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5F72"/>
    <w:multiLevelType w:val="hybridMultilevel"/>
    <w:tmpl w:val="7EC0215E"/>
    <w:lvl w:ilvl="0" w:tplc="2618C184">
      <w:start w:val="1"/>
      <w:numFmt w:val="decimal"/>
      <w:lvlText w:val="%1."/>
      <w:lvlJc w:val="left"/>
      <w:pPr>
        <w:ind w:left="536" w:hanging="360"/>
      </w:pPr>
      <w:rPr>
        <w:rFonts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4D1C6D6E"/>
    <w:multiLevelType w:val="hybridMultilevel"/>
    <w:tmpl w:val="8F6A6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0501B"/>
    <w:multiLevelType w:val="hybridMultilevel"/>
    <w:tmpl w:val="CAE2ECC4"/>
    <w:lvl w:ilvl="0" w:tplc="167CF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2E"/>
    <w:rsid w:val="00020A7D"/>
    <w:rsid w:val="00106A25"/>
    <w:rsid w:val="0012092F"/>
    <w:rsid w:val="00235E2C"/>
    <w:rsid w:val="00336753"/>
    <w:rsid w:val="00354C34"/>
    <w:rsid w:val="003C76C4"/>
    <w:rsid w:val="003E26DC"/>
    <w:rsid w:val="00403E7B"/>
    <w:rsid w:val="004B2239"/>
    <w:rsid w:val="004B2DDB"/>
    <w:rsid w:val="00517A45"/>
    <w:rsid w:val="005824CB"/>
    <w:rsid w:val="00585AAC"/>
    <w:rsid w:val="0059342C"/>
    <w:rsid w:val="00640EAA"/>
    <w:rsid w:val="006C4EDE"/>
    <w:rsid w:val="006C5200"/>
    <w:rsid w:val="006E5B85"/>
    <w:rsid w:val="00741D2E"/>
    <w:rsid w:val="00754490"/>
    <w:rsid w:val="008578E7"/>
    <w:rsid w:val="00897F8C"/>
    <w:rsid w:val="00907154"/>
    <w:rsid w:val="00985059"/>
    <w:rsid w:val="00A24F4C"/>
    <w:rsid w:val="00A92EAB"/>
    <w:rsid w:val="00B54BA6"/>
    <w:rsid w:val="00C15BF7"/>
    <w:rsid w:val="00CB4FCA"/>
    <w:rsid w:val="00D76FA0"/>
    <w:rsid w:val="00D82B85"/>
    <w:rsid w:val="00D85EC7"/>
    <w:rsid w:val="00DB0C4D"/>
    <w:rsid w:val="00DB464B"/>
    <w:rsid w:val="00E10B7E"/>
    <w:rsid w:val="00E23B1D"/>
    <w:rsid w:val="00E35641"/>
    <w:rsid w:val="00E718DF"/>
    <w:rsid w:val="00F40ACD"/>
    <w:rsid w:val="00F4590B"/>
    <w:rsid w:val="00F96E2A"/>
    <w:rsid w:val="00FB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2E"/>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41D2E"/>
    <w:pPr>
      <w:widowControl w:val="0"/>
      <w:autoSpaceDE w:val="0"/>
      <w:autoSpaceDN w:val="0"/>
      <w:adjustRightInd w:val="0"/>
    </w:pPr>
    <w:rPr>
      <w:rFonts w:ascii="Courier New" w:eastAsia="Times New Roman" w:hAnsi="Courier New" w:cs="Courier New"/>
      <w:sz w:val="20"/>
      <w:szCs w:val="20"/>
      <w:lang w:eastAsia="ru-RU"/>
    </w:rPr>
  </w:style>
  <w:style w:type="paragraph" w:styleId="a3">
    <w:name w:val="header"/>
    <w:basedOn w:val="a"/>
    <w:link w:val="a4"/>
    <w:rsid w:val="00741D2E"/>
    <w:pPr>
      <w:tabs>
        <w:tab w:val="center" w:pos="4677"/>
        <w:tab w:val="right" w:pos="9355"/>
      </w:tabs>
    </w:pPr>
  </w:style>
  <w:style w:type="character" w:customStyle="1" w:styleId="a4">
    <w:name w:val="Верхний колонтитул Знак"/>
    <w:basedOn w:val="a0"/>
    <w:link w:val="a3"/>
    <w:rsid w:val="00741D2E"/>
    <w:rPr>
      <w:rFonts w:eastAsia="Times New Roman" w:cs="Times New Roman"/>
      <w:sz w:val="20"/>
      <w:szCs w:val="20"/>
      <w:lang w:eastAsia="ru-RU"/>
    </w:rPr>
  </w:style>
  <w:style w:type="paragraph" w:styleId="2">
    <w:name w:val="Body Text Indent 2"/>
    <w:basedOn w:val="a"/>
    <w:link w:val="20"/>
    <w:uiPriority w:val="99"/>
    <w:rsid w:val="00741D2E"/>
    <w:pPr>
      <w:tabs>
        <w:tab w:val="left" w:pos="540"/>
      </w:tabs>
      <w:ind w:firstLine="709"/>
      <w:jc w:val="both"/>
    </w:pPr>
    <w:rPr>
      <w:sz w:val="28"/>
      <w:szCs w:val="28"/>
    </w:rPr>
  </w:style>
  <w:style w:type="character" w:customStyle="1" w:styleId="20">
    <w:name w:val="Основной текст с отступом 2 Знак"/>
    <w:basedOn w:val="a0"/>
    <w:link w:val="2"/>
    <w:uiPriority w:val="99"/>
    <w:rsid w:val="00741D2E"/>
    <w:rPr>
      <w:rFonts w:eastAsia="Times New Roman" w:cs="Times New Roman"/>
      <w:szCs w:val="28"/>
      <w:lang w:eastAsia="ru-RU"/>
    </w:rPr>
  </w:style>
  <w:style w:type="paragraph" w:styleId="3">
    <w:name w:val="Body Text 3"/>
    <w:basedOn w:val="a"/>
    <w:link w:val="30"/>
    <w:uiPriority w:val="99"/>
    <w:rsid w:val="00741D2E"/>
    <w:pPr>
      <w:spacing w:line="228" w:lineRule="auto"/>
      <w:jc w:val="both"/>
    </w:pPr>
    <w:rPr>
      <w:i/>
      <w:iCs/>
      <w:sz w:val="28"/>
      <w:szCs w:val="28"/>
    </w:rPr>
  </w:style>
  <w:style w:type="character" w:customStyle="1" w:styleId="30">
    <w:name w:val="Основной текст 3 Знак"/>
    <w:basedOn w:val="a0"/>
    <w:link w:val="3"/>
    <w:uiPriority w:val="99"/>
    <w:rsid w:val="00741D2E"/>
    <w:rPr>
      <w:rFonts w:eastAsia="Times New Roman" w:cs="Times New Roman"/>
      <w:i/>
      <w:iCs/>
      <w:szCs w:val="28"/>
      <w:lang w:eastAsia="ru-RU"/>
    </w:rPr>
  </w:style>
  <w:style w:type="paragraph" w:styleId="a5">
    <w:name w:val="Normal (Web)"/>
    <w:basedOn w:val="a"/>
    <w:rsid w:val="00741D2E"/>
    <w:pPr>
      <w:spacing w:before="100" w:beforeAutospacing="1" w:after="100" w:afterAutospacing="1"/>
    </w:pPr>
    <w:rPr>
      <w:sz w:val="24"/>
      <w:szCs w:val="24"/>
    </w:rPr>
  </w:style>
  <w:style w:type="paragraph" w:customStyle="1" w:styleId="ConsPlusCell">
    <w:name w:val="ConsPlusCell"/>
    <w:rsid w:val="00741D2E"/>
    <w:pPr>
      <w:widowControl w:val="0"/>
      <w:autoSpaceDE w:val="0"/>
      <w:autoSpaceDN w:val="0"/>
      <w:adjustRightInd w:val="0"/>
    </w:pPr>
    <w:rPr>
      <w:rFonts w:ascii="Arial" w:eastAsia="Times New Roman" w:hAnsi="Arial" w:cs="Arial"/>
      <w:sz w:val="20"/>
      <w:szCs w:val="20"/>
      <w:lang w:eastAsia="ru-RU"/>
    </w:rPr>
  </w:style>
  <w:style w:type="character" w:styleId="a6">
    <w:name w:val="Hyperlink"/>
    <w:unhideWhenUsed/>
    <w:rsid w:val="00741D2E"/>
    <w:rPr>
      <w:strike w:val="0"/>
      <w:dstrike w:val="0"/>
      <w:color w:val="3570A8"/>
      <w:u w:val="none"/>
      <w:effect w:val="none"/>
    </w:rPr>
  </w:style>
  <w:style w:type="paragraph" w:styleId="a7">
    <w:name w:val="List Paragraph"/>
    <w:basedOn w:val="a"/>
    <w:uiPriority w:val="34"/>
    <w:qFormat/>
    <w:rsid w:val="00741D2E"/>
    <w:pPr>
      <w:widowControl w:val="0"/>
      <w:suppressAutoHyphens/>
      <w:autoSpaceDE w:val="0"/>
      <w:ind w:left="720"/>
      <w:contextualSpacing/>
    </w:pPr>
    <w:rPr>
      <w:rFonts w:ascii="Arial" w:hAnsi="Arial"/>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2E"/>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41D2E"/>
    <w:pPr>
      <w:widowControl w:val="0"/>
      <w:autoSpaceDE w:val="0"/>
      <w:autoSpaceDN w:val="0"/>
      <w:adjustRightInd w:val="0"/>
    </w:pPr>
    <w:rPr>
      <w:rFonts w:ascii="Courier New" w:eastAsia="Times New Roman" w:hAnsi="Courier New" w:cs="Courier New"/>
      <w:sz w:val="20"/>
      <w:szCs w:val="20"/>
      <w:lang w:eastAsia="ru-RU"/>
    </w:rPr>
  </w:style>
  <w:style w:type="paragraph" w:styleId="a3">
    <w:name w:val="header"/>
    <w:basedOn w:val="a"/>
    <w:link w:val="a4"/>
    <w:rsid w:val="00741D2E"/>
    <w:pPr>
      <w:tabs>
        <w:tab w:val="center" w:pos="4677"/>
        <w:tab w:val="right" w:pos="9355"/>
      </w:tabs>
    </w:pPr>
  </w:style>
  <w:style w:type="character" w:customStyle="1" w:styleId="a4">
    <w:name w:val="Верхний колонтитул Знак"/>
    <w:basedOn w:val="a0"/>
    <w:link w:val="a3"/>
    <w:rsid w:val="00741D2E"/>
    <w:rPr>
      <w:rFonts w:eastAsia="Times New Roman" w:cs="Times New Roman"/>
      <w:sz w:val="20"/>
      <w:szCs w:val="20"/>
      <w:lang w:eastAsia="ru-RU"/>
    </w:rPr>
  </w:style>
  <w:style w:type="paragraph" w:styleId="2">
    <w:name w:val="Body Text Indent 2"/>
    <w:basedOn w:val="a"/>
    <w:link w:val="20"/>
    <w:uiPriority w:val="99"/>
    <w:rsid w:val="00741D2E"/>
    <w:pPr>
      <w:tabs>
        <w:tab w:val="left" w:pos="540"/>
      </w:tabs>
      <w:ind w:firstLine="709"/>
      <w:jc w:val="both"/>
    </w:pPr>
    <w:rPr>
      <w:sz w:val="28"/>
      <w:szCs w:val="28"/>
    </w:rPr>
  </w:style>
  <w:style w:type="character" w:customStyle="1" w:styleId="20">
    <w:name w:val="Основной текст с отступом 2 Знак"/>
    <w:basedOn w:val="a0"/>
    <w:link w:val="2"/>
    <w:uiPriority w:val="99"/>
    <w:rsid w:val="00741D2E"/>
    <w:rPr>
      <w:rFonts w:eastAsia="Times New Roman" w:cs="Times New Roman"/>
      <w:szCs w:val="28"/>
      <w:lang w:eastAsia="ru-RU"/>
    </w:rPr>
  </w:style>
  <w:style w:type="paragraph" w:styleId="3">
    <w:name w:val="Body Text 3"/>
    <w:basedOn w:val="a"/>
    <w:link w:val="30"/>
    <w:uiPriority w:val="99"/>
    <w:rsid w:val="00741D2E"/>
    <w:pPr>
      <w:spacing w:line="228" w:lineRule="auto"/>
      <w:jc w:val="both"/>
    </w:pPr>
    <w:rPr>
      <w:i/>
      <w:iCs/>
      <w:sz w:val="28"/>
      <w:szCs w:val="28"/>
    </w:rPr>
  </w:style>
  <w:style w:type="character" w:customStyle="1" w:styleId="30">
    <w:name w:val="Основной текст 3 Знак"/>
    <w:basedOn w:val="a0"/>
    <w:link w:val="3"/>
    <w:uiPriority w:val="99"/>
    <w:rsid w:val="00741D2E"/>
    <w:rPr>
      <w:rFonts w:eastAsia="Times New Roman" w:cs="Times New Roman"/>
      <w:i/>
      <w:iCs/>
      <w:szCs w:val="28"/>
      <w:lang w:eastAsia="ru-RU"/>
    </w:rPr>
  </w:style>
  <w:style w:type="paragraph" w:styleId="a5">
    <w:name w:val="Normal (Web)"/>
    <w:basedOn w:val="a"/>
    <w:rsid w:val="00741D2E"/>
    <w:pPr>
      <w:spacing w:before="100" w:beforeAutospacing="1" w:after="100" w:afterAutospacing="1"/>
    </w:pPr>
    <w:rPr>
      <w:sz w:val="24"/>
      <w:szCs w:val="24"/>
    </w:rPr>
  </w:style>
  <w:style w:type="paragraph" w:customStyle="1" w:styleId="ConsPlusCell">
    <w:name w:val="ConsPlusCell"/>
    <w:rsid w:val="00741D2E"/>
    <w:pPr>
      <w:widowControl w:val="0"/>
      <w:autoSpaceDE w:val="0"/>
      <w:autoSpaceDN w:val="0"/>
      <w:adjustRightInd w:val="0"/>
    </w:pPr>
    <w:rPr>
      <w:rFonts w:ascii="Arial" w:eastAsia="Times New Roman" w:hAnsi="Arial" w:cs="Arial"/>
      <w:sz w:val="20"/>
      <w:szCs w:val="20"/>
      <w:lang w:eastAsia="ru-RU"/>
    </w:rPr>
  </w:style>
  <w:style w:type="character" w:styleId="a6">
    <w:name w:val="Hyperlink"/>
    <w:unhideWhenUsed/>
    <w:rsid w:val="00741D2E"/>
    <w:rPr>
      <w:strike w:val="0"/>
      <w:dstrike w:val="0"/>
      <w:color w:val="3570A8"/>
      <w:u w:val="none"/>
      <w:effect w:val="none"/>
    </w:rPr>
  </w:style>
  <w:style w:type="paragraph" w:styleId="a7">
    <w:name w:val="List Paragraph"/>
    <w:basedOn w:val="a"/>
    <w:uiPriority w:val="34"/>
    <w:qFormat/>
    <w:rsid w:val="00741D2E"/>
    <w:pPr>
      <w:widowControl w:val="0"/>
      <w:suppressAutoHyphens/>
      <w:autoSpaceDE w:val="0"/>
      <w:ind w:left="720"/>
      <w:contextualSpacing/>
    </w:pPr>
    <w:rPr>
      <w:rFonts w:ascii="Arial" w:hAnsi="Arial"/>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erhotur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4732</Words>
  <Characters>26978</Characters>
  <Application>Microsoft Office Word</Application>
  <DocSecurity>0</DocSecurity>
  <Lines>224</Lines>
  <Paragraphs>63</Paragraphs>
  <ScaleCrop>false</ScaleCrop>
  <Company>Home</Company>
  <LinksUpToDate>false</LinksUpToDate>
  <CharactersWithSpaces>31647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Тарамженина</dc:creator>
  <cp:lastModifiedBy>Ольга А. Тарамженина</cp:lastModifiedBy>
  <cp:revision>2</cp:revision>
  <dcterms:created xsi:type="dcterms:W3CDTF">2019-04-03T04:24:00Z</dcterms:created>
  <dcterms:modified xsi:type="dcterms:W3CDTF">2019-04-21T09:56:00Z</dcterms:modified>
</cp:coreProperties>
</file>