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bookmarkStart w:id="0" w:name="_GoBack"/>
      <w:r w:rsidR="005249AA" w:rsidRPr="00647248">
        <w:rPr>
          <w:b/>
          <w:szCs w:val="24"/>
        </w:rPr>
        <w:t>08.02.</w:t>
      </w:r>
      <w:r w:rsidR="008A5143" w:rsidRPr="00647248">
        <w:rPr>
          <w:b/>
          <w:szCs w:val="24"/>
        </w:rPr>
        <w:t>2017</w:t>
      </w:r>
      <w:r w:rsidRPr="00647248">
        <w:rPr>
          <w:b/>
          <w:szCs w:val="24"/>
        </w:rPr>
        <w:t xml:space="preserve">г. № </w:t>
      </w:r>
      <w:r w:rsidR="005249AA" w:rsidRPr="00647248">
        <w:rPr>
          <w:b/>
          <w:szCs w:val="24"/>
        </w:rPr>
        <w:t>102</w:t>
      </w:r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CB5BC0" w:rsidP="008A5143">
      <w:pPr>
        <w:pStyle w:val="ConsPlusTitle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</w:t>
      </w:r>
      <w:r w:rsidR="008A5143">
        <w:rPr>
          <w:i/>
          <w:sz w:val="28"/>
        </w:rPr>
        <w:t>предоставления</w:t>
      </w:r>
      <w:r w:rsidR="00B37321" w:rsidRPr="00B37321">
        <w:rPr>
          <w:i/>
          <w:sz w:val="28"/>
        </w:rPr>
        <w:t xml:space="preserve"> муниципальной </w:t>
      </w:r>
      <w:r w:rsidR="008A5143">
        <w:rPr>
          <w:i/>
          <w:sz w:val="28"/>
        </w:rPr>
        <w:t>услуги</w:t>
      </w:r>
      <w:r w:rsidR="00B37321" w:rsidRPr="00B37321">
        <w:rPr>
          <w:i/>
          <w:sz w:val="28"/>
        </w:rPr>
        <w:t xml:space="preserve"> «</w:t>
      </w:r>
      <w:r w:rsidR="008A5143">
        <w:rPr>
          <w:i/>
          <w:sz w:val="28"/>
        </w:rPr>
        <w:t xml:space="preserve">Предоставление земельных участков </w:t>
      </w:r>
      <w:r w:rsidR="00BD3FAE">
        <w:rPr>
          <w:i/>
          <w:sz w:val="28"/>
        </w:rPr>
        <w:t>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</w:t>
      </w:r>
      <w:r w:rsidR="008A5143">
        <w:rPr>
          <w:i/>
          <w:sz w:val="28"/>
        </w:rPr>
        <w:t>ого округа Ве</w:t>
      </w:r>
      <w:r w:rsidR="00BD3FAE">
        <w:rPr>
          <w:i/>
          <w:sz w:val="28"/>
        </w:rPr>
        <w:t>рхотурский от 24.10.2016г. № 919</w:t>
      </w:r>
      <w:r w:rsidR="00133A7E">
        <w:rPr>
          <w:i/>
          <w:sz w:val="28"/>
        </w:rPr>
        <w:t xml:space="preserve">  «Об утверждении административного регламента </w:t>
      </w:r>
      <w:r w:rsidR="00BD3FAE" w:rsidRPr="00BD3FAE">
        <w:rPr>
          <w:i/>
          <w:sz w:val="28"/>
        </w:rPr>
        <w:t>предоставления муниципальной услуги «Предоставление земельных участков в собственность, аренду из состава земель</w:t>
      </w:r>
      <w:proofErr w:type="gramEnd"/>
      <w:r w:rsidR="00BD3FAE" w:rsidRPr="00BD3FAE">
        <w:rPr>
          <w:i/>
          <w:sz w:val="28"/>
        </w:rPr>
        <w:t xml:space="preserve">, государственная </w:t>
      </w:r>
      <w:proofErr w:type="gramStart"/>
      <w:r w:rsidR="00BD3FAE" w:rsidRPr="00BD3FAE">
        <w:rPr>
          <w:i/>
          <w:sz w:val="28"/>
        </w:rPr>
        <w:t>собственность</w:t>
      </w:r>
      <w:proofErr w:type="gramEnd"/>
      <w:r w:rsidR="00BD3FAE" w:rsidRPr="00BD3FAE">
        <w:rPr>
          <w:i/>
          <w:sz w:val="28"/>
        </w:rPr>
        <w:t xml:space="preserve"> на которые не разграничена, и земель, находящихся в собственности муниципального образования, по результатам торгов»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FE037C">
      <w:pPr>
        <w:ind w:firstLine="540"/>
        <w:jc w:val="both"/>
        <w:rPr>
          <w:sz w:val="28"/>
          <w:szCs w:val="28"/>
        </w:rPr>
      </w:pPr>
      <w:proofErr w:type="gramStart"/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BD3FA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FE037C">
        <w:t xml:space="preserve">, </w:t>
      </w:r>
      <w:r w:rsidR="00FE037C" w:rsidRPr="00FE037C">
        <w:rPr>
          <w:sz w:val="28"/>
          <w:szCs w:val="28"/>
        </w:rPr>
        <w:t xml:space="preserve">Федеральным законом </w:t>
      </w:r>
      <w:r w:rsidR="00FE037C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D3FAE" w:rsidRPr="00BD3FAE">
        <w:rPr>
          <w:sz w:val="28"/>
          <w:szCs w:val="28"/>
        </w:rPr>
        <w:t>пунктом 1 статьи 28 Федерального закона от 13</w:t>
      </w:r>
      <w:r w:rsidR="00FE037C">
        <w:rPr>
          <w:sz w:val="28"/>
          <w:szCs w:val="28"/>
        </w:rPr>
        <w:t xml:space="preserve"> июля 2015 года</w:t>
      </w:r>
      <w:r w:rsidR="00BD3FAE" w:rsidRPr="00BD3FAE">
        <w:rPr>
          <w:sz w:val="28"/>
          <w:szCs w:val="28"/>
        </w:rPr>
        <w:t xml:space="preserve"> № 218-ФЗ «О государственной регистрации недвижимости»</w:t>
      </w:r>
      <w:r w:rsidR="00CB5BC0">
        <w:rPr>
          <w:sz w:val="28"/>
          <w:szCs w:val="28"/>
        </w:rPr>
        <w:t>,</w:t>
      </w:r>
      <w:r w:rsidR="007F723F" w:rsidRPr="0045473F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  <w:proofErr w:type="gramEnd"/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proofErr w:type="gramStart"/>
      <w:r w:rsidR="004B638F">
        <w:rPr>
          <w:b w:val="0"/>
          <w:sz w:val="28"/>
          <w:szCs w:val="28"/>
        </w:rPr>
        <w:t>Внести изменения</w:t>
      </w:r>
      <w:r w:rsidR="004B638F" w:rsidRPr="004B638F">
        <w:rPr>
          <w:b w:val="0"/>
          <w:sz w:val="28"/>
          <w:szCs w:val="28"/>
        </w:rPr>
        <w:t xml:space="preserve"> в Административный регламент </w:t>
      </w:r>
      <w:r w:rsidR="00641034" w:rsidRPr="00641034">
        <w:rPr>
          <w:b w:val="0"/>
          <w:sz w:val="28"/>
          <w:szCs w:val="28"/>
        </w:rPr>
        <w:t xml:space="preserve">предоставления муниципальной услуги </w:t>
      </w:r>
      <w:r w:rsidR="00FE037C" w:rsidRPr="00FE037C">
        <w:rPr>
          <w:b w:val="0"/>
          <w:sz w:val="28"/>
          <w:szCs w:val="28"/>
        </w:rPr>
        <w:t>«Предоставление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торгов», утвержденный постановлением Администрации городского округа Верхотурский от 24.10.2016г. № 919  «Об утверждении административного регламента предоставления муниципальной услуги «Предоставление земельных участков в собственность, аренду из состава земель, государственная</w:t>
      </w:r>
      <w:proofErr w:type="gramEnd"/>
      <w:r w:rsidR="00FE037C" w:rsidRPr="00FE037C">
        <w:rPr>
          <w:b w:val="0"/>
          <w:sz w:val="28"/>
          <w:szCs w:val="28"/>
        </w:rPr>
        <w:t xml:space="preserve"> </w:t>
      </w:r>
      <w:proofErr w:type="gramStart"/>
      <w:r w:rsidR="00FE037C" w:rsidRPr="00FE037C">
        <w:rPr>
          <w:b w:val="0"/>
          <w:sz w:val="28"/>
          <w:szCs w:val="28"/>
        </w:rPr>
        <w:t>собственность</w:t>
      </w:r>
      <w:proofErr w:type="gramEnd"/>
      <w:r w:rsidR="00FE037C" w:rsidRPr="00FE037C">
        <w:rPr>
          <w:b w:val="0"/>
          <w:sz w:val="28"/>
          <w:szCs w:val="28"/>
        </w:rPr>
        <w:t xml:space="preserve"> на которые не разграничена, и земель, находящихся в собственности муниципального образования, по результатам торгов»</w:t>
      </w:r>
      <w:r w:rsidR="004B638F">
        <w:rPr>
          <w:b w:val="0"/>
          <w:sz w:val="28"/>
          <w:szCs w:val="28"/>
        </w:rPr>
        <w:t>:</w:t>
      </w:r>
      <w:r w:rsidR="00FE037C">
        <w:rPr>
          <w:b w:val="0"/>
          <w:sz w:val="28"/>
          <w:szCs w:val="28"/>
        </w:rPr>
        <w:t xml:space="preserve"> </w:t>
      </w:r>
    </w:p>
    <w:p w:rsidR="002F56C1" w:rsidRDefault="00641034" w:rsidP="00FE037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FE037C">
        <w:rPr>
          <w:b w:val="0"/>
          <w:sz w:val="28"/>
          <w:szCs w:val="28"/>
        </w:rPr>
        <w:t xml:space="preserve"> </w:t>
      </w:r>
      <w:r w:rsidR="002F56C1">
        <w:rPr>
          <w:b w:val="0"/>
          <w:sz w:val="28"/>
          <w:szCs w:val="28"/>
        </w:rPr>
        <w:t>пункт 9</w:t>
      </w:r>
      <w:r w:rsidR="002F56C1" w:rsidRPr="002F56C1">
        <w:rPr>
          <w:b w:val="0"/>
          <w:sz w:val="28"/>
          <w:szCs w:val="28"/>
        </w:rPr>
        <w:t xml:space="preserve"> Раздела 2 Административного регламента изложить в новой редакции:</w:t>
      </w:r>
    </w:p>
    <w:p w:rsidR="002F56C1" w:rsidRPr="002F56C1" w:rsidRDefault="002F56C1" w:rsidP="002F56C1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 xml:space="preserve"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</w:t>
      </w:r>
      <w:r w:rsidRPr="002F56C1">
        <w:rPr>
          <w:b w:val="0"/>
          <w:sz w:val="28"/>
          <w:szCs w:val="28"/>
        </w:rPr>
        <w:lastRenderedPageBreak/>
        <w:t>подведомственных им организаций, приведен в таблице 2.</w:t>
      </w:r>
    </w:p>
    <w:p w:rsidR="002A0B8B" w:rsidRPr="002F56C1" w:rsidRDefault="002F56C1" w:rsidP="002A0B8B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2F56C1" w:rsidRDefault="002F56C1" w:rsidP="002A0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F56C1" w:rsidTr="002F56C1">
        <w:tc>
          <w:tcPr>
            <w:tcW w:w="3285" w:type="dxa"/>
            <w:vMerge w:val="restart"/>
          </w:tcPr>
          <w:p w:rsidR="002F56C1" w:rsidRPr="00F977F1" w:rsidRDefault="002F56C1" w:rsidP="00F977F1">
            <w:pPr>
              <w:pStyle w:val="ConsPlusTitle"/>
              <w:widowControl/>
              <w:jc w:val="center"/>
              <w:rPr>
                <w:b w:val="0"/>
              </w:rPr>
            </w:pPr>
            <w:r w:rsidRPr="00F977F1">
              <w:rPr>
                <w:b w:val="0"/>
              </w:rPr>
              <w:t>Категория и (или) наименование запрашиваемого документа</w:t>
            </w:r>
          </w:p>
        </w:tc>
        <w:tc>
          <w:tcPr>
            <w:tcW w:w="6570" w:type="dxa"/>
            <w:gridSpan w:val="2"/>
          </w:tcPr>
          <w:p w:rsidR="002F56C1" w:rsidRPr="00F977F1" w:rsidRDefault="002F56C1" w:rsidP="00F977F1">
            <w:pPr>
              <w:pStyle w:val="ConsPlusTitle"/>
              <w:widowControl/>
              <w:jc w:val="center"/>
              <w:rPr>
                <w:b w:val="0"/>
              </w:rPr>
            </w:pPr>
            <w:r w:rsidRPr="00F977F1">
              <w:rPr>
                <w:b w:val="0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2F56C1" w:rsidTr="002F56C1">
        <w:tc>
          <w:tcPr>
            <w:tcW w:w="3285" w:type="dxa"/>
            <w:vMerge/>
          </w:tcPr>
          <w:p w:rsidR="002F56C1" w:rsidRDefault="002F56C1" w:rsidP="00F977F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56C1" w:rsidRPr="00B237C2" w:rsidRDefault="002F56C1" w:rsidP="00F977F1">
            <w:pPr>
              <w:jc w:val="center"/>
            </w:pPr>
            <w:r w:rsidRPr="00B237C2">
              <w:t>наименование</w:t>
            </w:r>
          </w:p>
        </w:tc>
        <w:tc>
          <w:tcPr>
            <w:tcW w:w="3285" w:type="dxa"/>
          </w:tcPr>
          <w:p w:rsidR="002F56C1" w:rsidRDefault="002F56C1" w:rsidP="00F977F1">
            <w:pPr>
              <w:jc w:val="center"/>
            </w:pPr>
            <w:r w:rsidRPr="00B237C2">
              <w:t>форма представления</w:t>
            </w:r>
          </w:p>
        </w:tc>
      </w:tr>
      <w:tr w:rsidR="002F56C1" w:rsidTr="002F56C1">
        <w:tc>
          <w:tcPr>
            <w:tcW w:w="3285" w:type="dxa"/>
          </w:tcPr>
          <w:p w:rsidR="002F56C1" w:rsidRPr="0081783F" w:rsidRDefault="002F56C1" w:rsidP="002F56C1">
            <w:r w:rsidRPr="0081783F">
              <w:t>1</w:t>
            </w:r>
          </w:p>
        </w:tc>
        <w:tc>
          <w:tcPr>
            <w:tcW w:w="3285" w:type="dxa"/>
          </w:tcPr>
          <w:p w:rsidR="002F56C1" w:rsidRPr="0081783F" w:rsidRDefault="002F56C1" w:rsidP="002F56C1">
            <w:r w:rsidRPr="0081783F">
              <w:t>2</w:t>
            </w:r>
          </w:p>
        </w:tc>
        <w:tc>
          <w:tcPr>
            <w:tcW w:w="3285" w:type="dxa"/>
          </w:tcPr>
          <w:p w:rsidR="002F56C1" w:rsidRDefault="002F56C1" w:rsidP="002F56C1">
            <w:r w:rsidRPr="0081783F">
              <w:t>3</w:t>
            </w:r>
          </w:p>
        </w:tc>
      </w:tr>
      <w:tr w:rsidR="00F977F1" w:rsidTr="002F56C1"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Выписка из Единого государственного реестра юридических лиц, содержащая сведения о заявителе (запрашивается в органах Федеральной налоговой службы по Свердловской области)</w:t>
            </w:r>
          </w:p>
        </w:tc>
        <w:tc>
          <w:tcPr>
            <w:tcW w:w="3285" w:type="dxa"/>
          </w:tcPr>
          <w:p w:rsidR="00F977F1" w:rsidRPr="00EA628C" w:rsidRDefault="00F977F1" w:rsidP="00F062A0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 xml:space="preserve">Выписка из </w:t>
            </w:r>
            <w:r w:rsidR="002A0B8B">
              <w:rPr>
                <w:szCs w:val="24"/>
              </w:rPr>
              <w:t>ЕГРЮЛ</w:t>
            </w:r>
            <w:r w:rsidRPr="00EA628C">
              <w:rPr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FE037C" w:rsidTr="002F56C1">
        <w:tc>
          <w:tcPr>
            <w:tcW w:w="3285" w:type="dxa"/>
          </w:tcPr>
          <w:p w:rsidR="00FE037C" w:rsidRPr="00CE68A3" w:rsidRDefault="00FE037C" w:rsidP="00D5345D">
            <w:r w:rsidRPr="00CE68A3">
              <w:t>Выписка из ЕГРН об объекте недвижимости (об испрашиваемом земельном участке)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FE037C" w:rsidRDefault="00FE037C" w:rsidP="00D5345D">
            <w:r w:rsidRPr="00CE68A3"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285" w:type="dxa"/>
          </w:tcPr>
          <w:p w:rsidR="00FE037C" w:rsidRPr="00EA628C" w:rsidRDefault="00FE037C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FE037C" w:rsidTr="002F56C1">
        <w:tc>
          <w:tcPr>
            <w:tcW w:w="3285" w:type="dxa"/>
          </w:tcPr>
          <w:p w:rsidR="00FE037C" w:rsidRPr="00EF6D4A" w:rsidRDefault="00FE037C" w:rsidP="00D5345D">
            <w:r w:rsidRPr="00EF6D4A">
              <w:t>Выписка из ЕГРН об объекте недвижимости (о здании и (или) сооружении, объекте незавершенного строительства, расположенно</w:t>
            </w:r>
            <w:proofErr w:type="gramStart"/>
            <w:r w:rsidRPr="00EF6D4A">
              <w:t>м(</w:t>
            </w:r>
            <w:proofErr w:type="spellStart"/>
            <w:proofErr w:type="gramEnd"/>
            <w:r w:rsidRPr="00EF6D4A">
              <w:t>ых</w:t>
            </w:r>
            <w:proofErr w:type="spellEnd"/>
            <w:r w:rsidRPr="00EF6D4A">
              <w:t>) на испрашиваемом земельном участке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FE037C" w:rsidRDefault="00FE037C" w:rsidP="00D5345D">
            <w:r w:rsidRPr="00EF6D4A">
              <w:t>Выписка из ЕГРН об объекте недвижимости (о здании, сооружении, объекте незавершенного строительства, расположенно</w:t>
            </w:r>
            <w:proofErr w:type="gramStart"/>
            <w:r w:rsidRPr="00EF6D4A">
              <w:t>м(</w:t>
            </w:r>
            <w:proofErr w:type="spellStart"/>
            <w:proofErr w:type="gramEnd"/>
            <w:r w:rsidRPr="00EF6D4A">
              <w:t>ых</w:t>
            </w:r>
            <w:proofErr w:type="spellEnd"/>
            <w:r w:rsidRPr="00EF6D4A">
              <w:t>) на испрашиваемом земельном участке</w:t>
            </w:r>
          </w:p>
        </w:tc>
        <w:tc>
          <w:tcPr>
            <w:tcW w:w="3285" w:type="dxa"/>
          </w:tcPr>
          <w:p w:rsidR="00FE037C" w:rsidRPr="00EA628C" w:rsidRDefault="00FE037C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D5345D" w:rsidTr="002F56C1">
        <w:tc>
          <w:tcPr>
            <w:tcW w:w="3285" w:type="dxa"/>
          </w:tcPr>
          <w:p w:rsidR="00D5345D" w:rsidRPr="00974B2E" w:rsidRDefault="00D5345D" w:rsidP="00D5345D">
            <w:r w:rsidRPr="00974B2E">
              <w:t>Выписка из Правил застройки и землепользования городского округа Верхотурский о принадлежности  земельного участка к территориальной зоне и основных видах разрешенного использования в данной территориальной зоне (запрашивается в отделе архитектуры)</w:t>
            </w:r>
          </w:p>
        </w:tc>
        <w:tc>
          <w:tcPr>
            <w:tcW w:w="3285" w:type="dxa"/>
          </w:tcPr>
          <w:p w:rsidR="00D5345D" w:rsidRPr="00974B2E" w:rsidRDefault="00D5345D" w:rsidP="00D5345D">
            <w:r w:rsidRPr="00974B2E">
              <w:t>Выписка из Правил застройки и землепользования  в виде текстового документа</w:t>
            </w:r>
          </w:p>
        </w:tc>
        <w:tc>
          <w:tcPr>
            <w:tcW w:w="3285" w:type="dxa"/>
          </w:tcPr>
          <w:p w:rsidR="00D5345D" w:rsidRDefault="00D5345D" w:rsidP="00D5345D">
            <w:r w:rsidRPr="00974B2E">
              <w:t>Подлинник</w:t>
            </w:r>
          </w:p>
        </w:tc>
      </w:tr>
      <w:tr w:rsidR="00AD2B48" w:rsidTr="002F56C1">
        <w:tc>
          <w:tcPr>
            <w:tcW w:w="3285" w:type="dxa"/>
          </w:tcPr>
          <w:p w:rsidR="00AD2B48" w:rsidRPr="00974B2E" w:rsidRDefault="00AD2B48" w:rsidP="00D5345D">
            <w:r>
              <w:t xml:space="preserve">Параметры разрешенного строительства объекта капитального строительства </w:t>
            </w:r>
            <w:r w:rsidR="008536FF">
              <w:t>(запрашиваю</w:t>
            </w:r>
            <w:r w:rsidRPr="00AD2B48">
              <w:t>тся в отделе архитектуры)</w:t>
            </w:r>
          </w:p>
        </w:tc>
        <w:tc>
          <w:tcPr>
            <w:tcW w:w="3285" w:type="dxa"/>
          </w:tcPr>
          <w:p w:rsidR="00AD2B48" w:rsidRPr="00974B2E" w:rsidRDefault="00AD2B48" w:rsidP="00D5345D">
            <w:r>
              <w:t>Информационное письмо в виде текстового документа</w:t>
            </w:r>
          </w:p>
        </w:tc>
        <w:tc>
          <w:tcPr>
            <w:tcW w:w="3285" w:type="dxa"/>
          </w:tcPr>
          <w:p w:rsidR="00AD2B48" w:rsidRPr="00974B2E" w:rsidRDefault="00AD2B48" w:rsidP="00D5345D">
            <w:r>
              <w:t xml:space="preserve">Подлинник </w:t>
            </w:r>
          </w:p>
        </w:tc>
      </w:tr>
      <w:tr w:rsidR="00AD2B48" w:rsidTr="002F56C1">
        <w:tc>
          <w:tcPr>
            <w:tcW w:w="3285" w:type="dxa"/>
          </w:tcPr>
          <w:p w:rsidR="00AD2B48" w:rsidRDefault="00AD2B48" w:rsidP="00D5345D">
            <w:r>
              <w:lastRenderedPageBreak/>
              <w:t xml:space="preserve">Технические условия подключения объектов к сетям инженерно-технического обеспечения (запрашиваются отделом архитектуры в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организациях)</w:t>
            </w:r>
          </w:p>
        </w:tc>
        <w:tc>
          <w:tcPr>
            <w:tcW w:w="3285" w:type="dxa"/>
          </w:tcPr>
          <w:p w:rsidR="00AD2B48" w:rsidRPr="00974B2E" w:rsidRDefault="00AD2B48" w:rsidP="00D5345D">
            <w:r w:rsidRPr="00AD2B48">
              <w:t>Информационное письмо в виде текстового документа</w:t>
            </w:r>
          </w:p>
        </w:tc>
        <w:tc>
          <w:tcPr>
            <w:tcW w:w="3285" w:type="dxa"/>
          </w:tcPr>
          <w:p w:rsidR="00AD2B48" w:rsidRPr="00974B2E" w:rsidRDefault="00AD2B48" w:rsidP="00D5345D">
            <w:r>
              <w:t xml:space="preserve">Подлинник </w:t>
            </w:r>
          </w:p>
        </w:tc>
      </w:tr>
    </w:tbl>
    <w:p w:rsidR="00D5345D" w:rsidRDefault="007E55BA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F723F">
        <w:rPr>
          <w:sz w:val="28"/>
          <w:szCs w:val="28"/>
        </w:rPr>
        <w:t>2. Опубликовать н</w:t>
      </w:r>
      <w:r w:rsidR="007F723F" w:rsidRPr="00A96BE3">
        <w:rPr>
          <w:sz w:val="28"/>
          <w:szCs w:val="28"/>
        </w:rPr>
        <w:t xml:space="preserve">астоящее </w:t>
      </w:r>
      <w:r w:rsidR="007F723F">
        <w:rPr>
          <w:sz w:val="28"/>
          <w:szCs w:val="28"/>
        </w:rPr>
        <w:t>п</w:t>
      </w:r>
      <w:r w:rsidR="007F723F" w:rsidRPr="00A96BE3">
        <w:rPr>
          <w:sz w:val="28"/>
          <w:szCs w:val="28"/>
        </w:rPr>
        <w:t xml:space="preserve">остановление </w:t>
      </w:r>
      <w:r w:rsidR="007F723F"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F3EDE">
        <w:rPr>
          <w:sz w:val="28"/>
          <w:szCs w:val="28"/>
        </w:rPr>
        <w:t>.</w:t>
      </w:r>
      <w:r w:rsidR="00173C77">
        <w:rPr>
          <w:sz w:val="28"/>
          <w:szCs w:val="28"/>
        </w:rPr>
        <w:t xml:space="preserve">   </w:t>
      </w:r>
    </w:p>
    <w:p w:rsidR="007F723F" w:rsidRDefault="00AD2B48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3F3EDE" w:rsidRDefault="003F3EDE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3D1DE8" w:rsidRPr="00960AF2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013B85">
        <w:rPr>
          <w:sz w:val="28"/>
          <w:szCs w:val="28"/>
        </w:rPr>
        <w:t>В.В. Сизиков</w:t>
      </w:r>
    </w:p>
    <w:p w:rsidR="00FE081C" w:rsidRDefault="00FE081C" w:rsidP="00B92CBF">
      <w:pPr>
        <w:jc w:val="right"/>
        <w:outlineLvl w:val="0"/>
      </w:pPr>
    </w:p>
    <w:sectPr w:rsidR="00FE081C" w:rsidSect="007E55BA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5507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3A7E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48D4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A0B8B"/>
    <w:rsid w:val="002B4F9C"/>
    <w:rsid w:val="002B5A26"/>
    <w:rsid w:val="002B5D6D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56C1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C84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49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1034"/>
    <w:rsid w:val="0064392A"/>
    <w:rsid w:val="00647248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0821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5BA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6FF"/>
    <w:rsid w:val="00853B23"/>
    <w:rsid w:val="00856467"/>
    <w:rsid w:val="00867727"/>
    <w:rsid w:val="00871FA9"/>
    <w:rsid w:val="00875E12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143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2DEA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2B48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3FAE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41201"/>
    <w:rsid w:val="00D440E2"/>
    <w:rsid w:val="00D44C9B"/>
    <w:rsid w:val="00D44F2B"/>
    <w:rsid w:val="00D45A7C"/>
    <w:rsid w:val="00D45B79"/>
    <w:rsid w:val="00D46885"/>
    <w:rsid w:val="00D5345D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2A0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7F1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37C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9BDF-F1E8-4EF8-A31B-CE137A15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7</cp:revision>
  <cp:lastPrinted>2017-01-30T11:19:00Z</cp:lastPrinted>
  <dcterms:created xsi:type="dcterms:W3CDTF">2017-01-30T10:20:00Z</dcterms:created>
  <dcterms:modified xsi:type="dcterms:W3CDTF">2017-02-10T11:03:00Z</dcterms:modified>
</cp:coreProperties>
</file>