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6D" w:rsidRDefault="00B63B6D" w:rsidP="00B63B6D">
      <w:pPr>
        <w:autoSpaceDE w:val="0"/>
        <w:autoSpaceDN w:val="0"/>
        <w:adjustRightInd w:val="0"/>
        <w:jc w:val="both"/>
        <w:rPr>
          <w:rFonts w:ascii="Times New Roman" w:hAnsi="Times New Roman" w:cs="Times New Roman"/>
          <w:sz w:val="28"/>
          <w:szCs w:val="28"/>
        </w:rPr>
      </w:pPr>
    </w:p>
    <w:p w:rsidR="00B63B6D" w:rsidRDefault="00B63B6D" w:rsidP="00B63B6D">
      <w:pPr>
        <w:autoSpaceDE w:val="0"/>
        <w:autoSpaceDN w:val="0"/>
        <w:adjustRightInd w:val="0"/>
        <w:jc w:val="both"/>
        <w:rPr>
          <w:rFonts w:ascii="Times New Roman" w:hAnsi="Times New Roman" w:cs="Times New Roman"/>
          <w:sz w:val="28"/>
          <w:szCs w:val="28"/>
        </w:rPr>
      </w:pPr>
    </w:p>
    <w:p w:rsidR="00B63B6D" w:rsidRDefault="00B63B6D" w:rsidP="00B63B6D">
      <w:pPr>
        <w:autoSpaceDE w:val="0"/>
        <w:autoSpaceDN w:val="0"/>
        <w:adjustRightInd w:val="0"/>
        <w:jc w:val="both"/>
        <w:rPr>
          <w:rFonts w:ascii="Times New Roman" w:hAnsi="Times New Roman" w:cs="Times New Roman"/>
          <w:sz w:val="28"/>
          <w:szCs w:val="28"/>
        </w:rPr>
      </w:pPr>
    </w:p>
    <w:p w:rsidR="00B63B6D" w:rsidRDefault="00B63B6D" w:rsidP="00B63B6D">
      <w:pPr>
        <w:autoSpaceDE w:val="0"/>
        <w:autoSpaceDN w:val="0"/>
        <w:adjustRightInd w:val="0"/>
        <w:jc w:val="both"/>
        <w:rPr>
          <w:rFonts w:ascii="Times New Roman" w:hAnsi="Times New Roman" w:cs="Times New Roman"/>
          <w:sz w:val="28"/>
          <w:szCs w:val="28"/>
        </w:rPr>
      </w:pPr>
    </w:p>
    <w:p w:rsidR="00B63B6D" w:rsidRDefault="00B63B6D" w:rsidP="00B63B6D">
      <w:pPr>
        <w:autoSpaceDE w:val="0"/>
        <w:autoSpaceDN w:val="0"/>
        <w:adjustRightInd w:val="0"/>
        <w:jc w:val="both"/>
        <w:rPr>
          <w:rFonts w:ascii="Times New Roman" w:hAnsi="Times New Roman" w:cs="Times New Roman"/>
          <w:sz w:val="28"/>
          <w:szCs w:val="28"/>
        </w:rPr>
      </w:pPr>
    </w:p>
    <w:p w:rsidR="00B63B6D" w:rsidRDefault="00B63B6D" w:rsidP="00B63B6D">
      <w:pPr>
        <w:autoSpaceDE w:val="0"/>
        <w:autoSpaceDN w:val="0"/>
        <w:adjustRightInd w:val="0"/>
        <w:jc w:val="both"/>
        <w:rPr>
          <w:rFonts w:ascii="Times New Roman" w:hAnsi="Times New Roman" w:cs="Times New Roman"/>
          <w:sz w:val="28"/>
          <w:szCs w:val="28"/>
        </w:rPr>
      </w:pPr>
    </w:p>
    <w:p w:rsidR="00B63B6D" w:rsidRDefault="00B63B6D" w:rsidP="00B63B6D">
      <w:pPr>
        <w:autoSpaceDE w:val="0"/>
        <w:autoSpaceDN w:val="0"/>
        <w:adjustRightInd w:val="0"/>
        <w:jc w:val="both"/>
        <w:rPr>
          <w:rFonts w:ascii="Times New Roman" w:hAnsi="Times New Roman" w:cs="Times New Roman"/>
          <w:sz w:val="28"/>
          <w:szCs w:val="28"/>
        </w:rPr>
      </w:pPr>
    </w:p>
    <w:p w:rsidR="00B63B6D" w:rsidRDefault="00B63B6D" w:rsidP="00B63B6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p w:rsidR="00B63B6D" w:rsidRDefault="00B63B6D" w:rsidP="00B63B6D">
      <w:pPr>
        <w:autoSpaceDE w:val="0"/>
        <w:autoSpaceDN w:val="0"/>
        <w:adjustRightInd w:val="0"/>
        <w:jc w:val="both"/>
        <w:rPr>
          <w:rFonts w:ascii="Times New Roman" w:hAnsi="Times New Roman" w:cs="Times New Roman"/>
          <w:sz w:val="28"/>
          <w:szCs w:val="28"/>
        </w:rPr>
      </w:pPr>
    </w:p>
    <w:p w:rsidR="00B63B6D" w:rsidRDefault="00B63B6D" w:rsidP="00B63B6D">
      <w:pPr>
        <w:autoSpaceDE w:val="0"/>
        <w:autoSpaceDN w:val="0"/>
        <w:adjustRightInd w:val="0"/>
        <w:jc w:val="both"/>
        <w:rPr>
          <w:rFonts w:ascii="Times New Roman" w:hAnsi="Times New Roman" w:cs="Times New Roman"/>
          <w:sz w:val="28"/>
          <w:szCs w:val="28"/>
        </w:rPr>
      </w:pPr>
    </w:p>
    <w:p w:rsidR="00F13339" w:rsidRPr="00B63B6D" w:rsidRDefault="00B63B6D" w:rsidP="00B63B6D">
      <w:pPr>
        <w:autoSpaceDE w:val="0"/>
        <w:autoSpaceDN w:val="0"/>
        <w:adjustRightInd w:val="0"/>
        <w:jc w:val="both"/>
        <w:rPr>
          <w:rFonts w:ascii="Times New Roman" w:hAnsi="Times New Roman" w:cs="Times New Roman"/>
          <w:b/>
          <w:sz w:val="28"/>
          <w:szCs w:val="28"/>
        </w:rPr>
      </w:pPr>
      <w:r>
        <w:rPr>
          <w:rFonts w:ascii="Times New Roman" w:hAnsi="Times New Roman" w:cs="Times New Roman"/>
          <w:sz w:val="28"/>
          <w:szCs w:val="28"/>
        </w:rPr>
        <w:t xml:space="preserve">                                                      </w:t>
      </w:r>
      <w:r w:rsidRPr="00B63B6D">
        <w:rPr>
          <w:rFonts w:ascii="Times New Roman" w:hAnsi="Times New Roman" w:cs="Times New Roman"/>
          <w:b/>
          <w:sz w:val="28"/>
          <w:szCs w:val="28"/>
        </w:rPr>
        <w:t>ПРОЕКТ</w:t>
      </w:r>
    </w:p>
    <w:p w:rsidR="00F13339" w:rsidRPr="00F13339" w:rsidRDefault="00F13339" w:rsidP="00F13339">
      <w:pPr>
        <w:autoSpaceDE w:val="0"/>
        <w:autoSpaceDN w:val="0"/>
        <w:adjustRightInd w:val="0"/>
        <w:ind w:left="5387"/>
        <w:rPr>
          <w:rFonts w:ascii="Times New Roman" w:hAnsi="Times New Roman" w:cs="Times New Roman"/>
          <w:sz w:val="28"/>
          <w:szCs w:val="28"/>
        </w:rPr>
      </w:pPr>
    </w:p>
    <w:p w:rsidR="00F13339" w:rsidRPr="00F13339" w:rsidRDefault="00B63B6D" w:rsidP="00F13339">
      <w:pPr>
        <w:pStyle w:val="a5"/>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F13339" w:rsidRPr="00F13339">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00F13339" w:rsidRPr="00F13339">
        <w:rPr>
          <w:rFonts w:ascii="Times New Roman" w:hAnsi="Times New Roman" w:cs="Times New Roman"/>
          <w:b/>
          <w:sz w:val="28"/>
          <w:szCs w:val="28"/>
        </w:rPr>
        <w:t xml:space="preserve"> городского округа Верхотурский</w:t>
      </w:r>
    </w:p>
    <w:p w:rsidR="007351C4" w:rsidRDefault="00F13339" w:rsidP="00F13339">
      <w:pPr>
        <w:autoSpaceDE w:val="0"/>
        <w:autoSpaceDN w:val="0"/>
        <w:adjustRightInd w:val="0"/>
        <w:jc w:val="center"/>
        <w:rPr>
          <w:rFonts w:ascii="Times New Roman" w:hAnsi="Times New Roman" w:cs="Times New Roman"/>
          <w:b/>
          <w:sz w:val="28"/>
          <w:szCs w:val="28"/>
        </w:rPr>
      </w:pPr>
      <w:r w:rsidRPr="00F13339">
        <w:rPr>
          <w:rFonts w:ascii="Times New Roman" w:hAnsi="Times New Roman" w:cs="Times New Roman"/>
          <w:b/>
          <w:sz w:val="28"/>
          <w:szCs w:val="28"/>
        </w:rPr>
        <w:t>«Развитие культуры в городском округе Верхотурский</w:t>
      </w:r>
    </w:p>
    <w:p w:rsidR="00F13339" w:rsidRDefault="007351C4" w:rsidP="00F13339">
      <w:pPr>
        <w:autoSpaceDE w:val="0"/>
        <w:autoSpaceDN w:val="0"/>
        <w:adjustRightInd w:val="0"/>
        <w:jc w:val="center"/>
        <w:rPr>
          <w:rFonts w:ascii="Times New Roman" w:hAnsi="Times New Roman" w:cs="Times New Roman"/>
          <w:b/>
          <w:color w:val="auto"/>
          <w:sz w:val="28"/>
          <w:szCs w:val="28"/>
        </w:rPr>
      </w:pPr>
      <w:r w:rsidRPr="000A0723">
        <w:rPr>
          <w:rFonts w:ascii="Times New Roman" w:hAnsi="Times New Roman" w:cs="Times New Roman"/>
          <w:b/>
          <w:color w:val="auto"/>
          <w:sz w:val="28"/>
          <w:szCs w:val="28"/>
        </w:rPr>
        <w:t>на 2020-2025 годы</w:t>
      </w:r>
      <w:r w:rsidR="00F13339" w:rsidRPr="000A0723">
        <w:rPr>
          <w:rFonts w:ascii="Times New Roman" w:hAnsi="Times New Roman" w:cs="Times New Roman"/>
          <w:b/>
          <w:color w:val="auto"/>
          <w:sz w:val="28"/>
          <w:szCs w:val="28"/>
        </w:rPr>
        <w:t>»</w:t>
      </w:r>
    </w:p>
    <w:p w:rsidR="00F13339" w:rsidRPr="007351C4" w:rsidRDefault="00F13339" w:rsidP="00F13339">
      <w:pPr>
        <w:autoSpaceDE w:val="0"/>
        <w:autoSpaceDN w:val="0"/>
        <w:adjustRightInd w:val="0"/>
        <w:ind w:left="5387"/>
        <w:rPr>
          <w:color w:val="FF0000"/>
          <w:sz w:val="28"/>
          <w:szCs w:val="28"/>
        </w:rPr>
      </w:pPr>
    </w:p>
    <w:p w:rsidR="00F13339" w:rsidRDefault="00F13339" w:rsidP="00F13339">
      <w:pPr>
        <w:autoSpaceDE w:val="0"/>
        <w:autoSpaceDN w:val="0"/>
        <w:adjustRightInd w:val="0"/>
        <w:ind w:left="5387"/>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B63B6D" w:rsidRDefault="00B63B6D" w:rsidP="00CB56AB">
      <w:pPr>
        <w:autoSpaceDE w:val="0"/>
        <w:autoSpaceDN w:val="0"/>
        <w:adjustRightInd w:val="0"/>
        <w:jc w:val="center"/>
        <w:rPr>
          <w:rFonts w:ascii="Times New Roman" w:hAnsi="Times New Roman" w:cs="Times New Roman"/>
          <w:b/>
          <w:sz w:val="28"/>
          <w:szCs w:val="28"/>
        </w:rPr>
      </w:pPr>
    </w:p>
    <w:p w:rsidR="00B63B6D" w:rsidRDefault="00B63B6D" w:rsidP="00CB56AB">
      <w:pPr>
        <w:autoSpaceDE w:val="0"/>
        <w:autoSpaceDN w:val="0"/>
        <w:adjustRightInd w:val="0"/>
        <w:jc w:val="center"/>
        <w:rPr>
          <w:rFonts w:ascii="Times New Roman" w:hAnsi="Times New Roman" w:cs="Times New Roman"/>
          <w:b/>
          <w:sz w:val="28"/>
          <w:szCs w:val="28"/>
        </w:rPr>
      </w:pPr>
    </w:p>
    <w:p w:rsidR="00B63B6D" w:rsidRDefault="00B63B6D" w:rsidP="00CB56AB">
      <w:pPr>
        <w:autoSpaceDE w:val="0"/>
        <w:autoSpaceDN w:val="0"/>
        <w:adjustRightInd w:val="0"/>
        <w:jc w:val="center"/>
        <w:rPr>
          <w:rFonts w:ascii="Times New Roman" w:hAnsi="Times New Roman" w:cs="Times New Roman"/>
          <w:b/>
          <w:sz w:val="28"/>
          <w:szCs w:val="28"/>
        </w:rPr>
      </w:pPr>
    </w:p>
    <w:p w:rsidR="00B63B6D" w:rsidRDefault="00B63B6D" w:rsidP="00CB56AB">
      <w:pPr>
        <w:autoSpaceDE w:val="0"/>
        <w:autoSpaceDN w:val="0"/>
        <w:adjustRightInd w:val="0"/>
        <w:jc w:val="center"/>
        <w:rPr>
          <w:rFonts w:ascii="Times New Roman" w:hAnsi="Times New Roman" w:cs="Times New Roman"/>
          <w:b/>
          <w:sz w:val="28"/>
          <w:szCs w:val="28"/>
        </w:rPr>
      </w:pPr>
    </w:p>
    <w:p w:rsidR="00B63B6D" w:rsidRDefault="00B63B6D" w:rsidP="00CB56AB">
      <w:pPr>
        <w:autoSpaceDE w:val="0"/>
        <w:autoSpaceDN w:val="0"/>
        <w:adjustRightInd w:val="0"/>
        <w:jc w:val="center"/>
        <w:rPr>
          <w:rFonts w:ascii="Times New Roman" w:hAnsi="Times New Roman" w:cs="Times New Roman"/>
          <w:b/>
          <w:sz w:val="28"/>
          <w:szCs w:val="28"/>
        </w:rPr>
      </w:pPr>
    </w:p>
    <w:p w:rsidR="00B63B6D" w:rsidRDefault="00B63B6D" w:rsidP="00CB56AB">
      <w:pPr>
        <w:autoSpaceDE w:val="0"/>
        <w:autoSpaceDN w:val="0"/>
        <w:adjustRightInd w:val="0"/>
        <w:jc w:val="center"/>
        <w:rPr>
          <w:rFonts w:ascii="Times New Roman" w:hAnsi="Times New Roman" w:cs="Times New Roman"/>
          <w:b/>
          <w:sz w:val="28"/>
          <w:szCs w:val="28"/>
        </w:rPr>
      </w:pPr>
    </w:p>
    <w:p w:rsidR="00B63B6D" w:rsidRDefault="00B63B6D"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F13339" w:rsidRDefault="00F13339" w:rsidP="00CB56AB">
      <w:pPr>
        <w:autoSpaceDE w:val="0"/>
        <w:autoSpaceDN w:val="0"/>
        <w:adjustRightInd w:val="0"/>
        <w:jc w:val="center"/>
        <w:rPr>
          <w:rFonts w:ascii="Times New Roman" w:hAnsi="Times New Roman" w:cs="Times New Roman"/>
          <w:b/>
          <w:sz w:val="28"/>
          <w:szCs w:val="28"/>
        </w:rPr>
      </w:pPr>
    </w:p>
    <w:p w:rsidR="00A56E76" w:rsidRPr="00DE0A9E" w:rsidRDefault="00E61C59" w:rsidP="00E61C59">
      <w:pPr>
        <w:autoSpaceDE w:val="0"/>
        <w:autoSpaceDN w:val="0"/>
        <w:adjustRightInd w:val="0"/>
        <w:jc w:val="center"/>
        <w:rPr>
          <w:b/>
          <w:sz w:val="28"/>
          <w:szCs w:val="28"/>
        </w:rPr>
      </w:pPr>
      <w:r>
        <w:rPr>
          <w:rFonts w:ascii="Times New Roman" w:hAnsi="Times New Roman" w:cs="Times New Roman"/>
          <w:b/>
          <w:sz w:val="28"/>
          <w:szCs w:val="28"/>
        </w:rPr>
        <w:lastRenderedPageBreak/>
        <w:t xml:space="preserve">      </w:t>
      </w:r>
      <w:r w:rsidR="00A56E76" w:rsidRPr="00DE0A9E">
        <w:rPr>
          <w:rFonts w:ascii="Times New Roman" w:hAnsi="Times New Roman" w:cs="Times New Roman"/>
          <w:b/>
          <w:sz w:val="28"/>
          <w:szCs w:val="28"/>
        </w:rPr>
        <w:t>ПАСПОРТ</w:t>
      </w:r>
    </w:p>
    <w:p w:rsidR="00A56E76" w:rsidRPr="00DE0A9E" w:rsidRDefault="00E61C59" w:rsidP="00E61C59">
      <w:pPr>
        <w:autoSpaceDE w:val="0"/>
        <w:autoSpaceDN w:val="0"/>
        <w:adjustRightInd w:val="0"/>
        <w:jc w:val="center"/>
        <w:rPr>
          <w:rFonts w:ascii="Times New Roman" w:hAnsi="Times New Roman" w:cs="Times New Roman"/>
          <w:b/>
          <w:color w:val="000000" w:themeColor="text1"/>
          <w:sz w:val="28"/>
          <w:szCs w:val="28"/>
        </w:rPr>
      </w:pPr>
      <w:r>
        <w:rPr>
          <w:rFonts w:ascii="Times New Roman" w:hAnsi="Times New Roman" w:cs="Times New Roman"/>
          <w:b/>
          <w:sz w:val="28"/>
          <w:szCs w:val="28"/>
        </w:rPr>
        <w:t xml:space="preserve">       </w:t>
      </w:r>
      <w:r w:rsidR="00A56E76" w:rsidRPr="00DE0A9E">
        <w:rPr>
          <w:rFonts w:ascii="Times New Roman" w:hAnsi="Times New Roman" w:cs="Times New Roman"/>
          <w:b/>
          <w:sz w:val="28"/>
          <w:szCs w:val="28"/>
        </w:rPr>
        <w:t>муниципальной программы</w:t>
      </w:r>
    </w:p>
    <w:p w:rsidR="007351C4" w:rsidRDefault="00E61C59" w:rsidP="00E61C59">
      <w:pPr>
        <w:autoSpaceDE w:val="0"/>
        <w:autoSpaceDN w:val="0"/>
        <w:adjustRightInd w:val="0"/>
        <w:jc w:val="center"/>
        <w:rPr>
          <w:rFonts w:ascii="Times New Roman" w:hAnsi="Times New Roman" w:cs="Times New Roman"/>
          <w:b/>
          <w:color w:val="FF0000"/>
          <w:sz w:val="28"/>
          <w:szCs w:val="28"/>
        </w:rPr>
      </w:pPr>
      <w:r>
        <w:rPr>
          <w:rFonts w:ascii="Times New Roman" w:hAnsi="Times New Roman" w:cs="Times New Roman"/>
          <w:b/>
          <w:color w:val="000000" w:themeColor="text1"/>
          <w:sz w:val="28"/>
          <w:szCs w:val="28"/>
        </w:rPr>
        <w:t xml:space="preserve">       </w:t>
      </w:r>
      <w:r w:rsidR="00A56E76" w:rsidRPr="007351C4">
        <w:rPr>
          <w:rFonts w:ascii="Times New Roman" w:hAnsi="Times New Roman" w:cs="Times New Roman"/>
          <w:b/>
          <w:color w:val="000000" w:themeColor="text1"/>
          <w:sz w:val="28"/>
          <w:szCs w:val="28"/>
        </w:rPr>
        <w:t xml:space="preserve">«Развитие культуры в городском </w:t>
      </w:r>
      <w:r w:rsidR="007351C4">
        <w:rPr>
          <w:rFonts w:ascii="Times New Roman" w:hAnsi="Times New Roman" w:cs="Times New Roman"/>
          <w:b/>
          <w:color w:val="000000" w:themeColor="text1"/>
          <w:sz w:val="28"/>
          <w:szCs w:val="28"/>
        </w:rPr>
        <w:t>округе Верхотурский</w:t>
      </w:r>
    </w:p>
    <w:p w:rsidR="00A56E76" w:rsidRPr="007351C4" w:rsidRDefault="00E61C59" w:rsidP="00E61C59">
      <w:pPr>
        <w:autoSpaceDE w:val="0"/>
        <w:autoSpaceDN w:val="0"/>
        <w:adjustRightInd w:val="0"/>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351C4" w:rsidRPr="000A0723">
        <w:rPr>
          <w:rFonts w:ascii="Times New Roman" w:hAnsi="Times New Roman" w:cs="Times New Roman"/>
          <w:b/>
          <w:color w:val="auto"/>
          <w:sz w:val="28"/>
          <w:szCs w:val="28"/>
        </w:rPr>
        <w:t>на 2020-2025 годы</w:t>
      </w:r>
      <w:r w:rsidR="00A56E76" w:rsidRPr="00DE0A9E">
        <w:rPr>
          <w:b/>
          <w:color w:val="000000" w:themeColor="text1"/>
        </w:rPr>
        <w:t>»</w:t>
      </w:r>
    </w:p>
    <w:p w:rsidR="00A56E76" w:rsidRPr="00DE0A9E" w:rsidRDefault="00A56E76" w:rsidP="00CB56AB">
      <w:pPr>
        <w:pStyle w:val="a5"/>
        <w:jc w:val="center"/>
        <w:rPr>
          <w:rFonts w:ascii="Times New Roman" w:hAnsi="Times New Roman" w:cs="Times New Roman"/>
          <w:sz w:val="28"/>
          <w:szCs w:val="28"/>
        </w:rPr>
      </w:pPr>
    </w:p>
    <w:tbl>
      <w:tblPr>
        <w:tblpPr w:leftFromText="180" w:rightFromText="180" w:vertAnchor="text" w:tblpX="-690" w:tblpY="1"/>
        <w:tblOverlap w:val="never"/>
        <w:tblW w:w="10075" w:type="dxa"/>
        <w:tblLayout w:type="fixed"/>
        <w:tblCellMar>
          <w:left w:w="10" w:type="dxa"/>
          <w:right w:w="10" w:type="dxa"/>
        </w:tblCellMar>
        <w:tblLook w:val="04A0" w:firstRow="1" w:lastRow="0" w:firstColumn="1" w:lastColumn="0" w:noHBand="0" w:noVBand="1"/>
      </w:tblPr>
      <w:tblGrid>
        <w:gridCol w:w="2704"/>
        <w:gridCol w:w="7371"/>
      </w:tblGrid>
      <w:tr w:rsidR="00A56E76" w:rsidRPr="00DE0A9E" w:rsidTr="00B63B6D">
        <w:tc>
          <w:tcPr>
            <w:tcW w:w="2704" w:type="dxa"/>
            <w:tcBorders>
              <w:top w:val="single" w:sz="4" w:space="0" w:color="auto"/>
              <w:left w:val="single" w:sz="4" w:space="0" w:color="auto"/>
            </w:tcBorders>
            <w:shd w:val="clear" w:color="auto" w:fill="FFFFFF"/>
          </w:tcPr>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A56E76" w:rsidRPr="00DE0A9E">
              <w:rPr>
                <w:rStyle w:val="20"/>
                <w:rFonts w:eastAsia="Tahoma"/>
                <w:sz w:val="28"/>
                <w:szCs w:val="28"/>
              </w:rPr>
              <w:t>Ответственный</w:t>
            </w:r>
          </w:p>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A56E76" w:rsidRPr="00DE0A9E">
              <w:rPr>
                <w:rStyle w:val="20"/>
                <w:rFonts w:eastAsia="Tahoma"/>
                <w:sz w:val="28"/>
                <w:szCs w:val="28"/>
              </w:rPr>
              <w:t>исполнитель</w:t>
            </w:r>
          </w:p>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A56E76" w:rsidRPr="00DE0A9E">
              <w:rPr>
                <w:rStyle w:val="20"/>
                <w:rFonts w:eastAsia="Tahoma"/>
                <w:sz w:val="28"/>
                <w:szCs w:val="28"/>
              </w:rPr>
              <w:t>муниципальной</w:t>
            </w:r>
          </w:p>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A56E76" w:rsidRPr="00DE0A9E">
              <w:rPr>
                <w:rStyle w:val="20"/>
                <w:rFonts w:eastAsia="Tahoma"/>
                <w:sz w:val="28"/>
                <w:szCs w:val="28"/>
              </w:rPr>
              <w:t>программы</w:t>
            </w:r>
          </w:p>
        </w:tc>
        <w:tc>
          <w:tcPr>
            <w:tcW w:w="7371" w:type="dxa"/>
            <w:tcBorders>
              <w:top w:val="single" w:sz="4" w:space="0" w:color="auto"/>
              <w:left w:val="single" w:sz="4" w:space="0" w:color="auto"/>
              <w:right w:val="single" w:sz="4" w:space="0" w:color="auto"/>
            </w:tcBorders>
            <w:shd w:val="clear" w:color="auto" w:fill="FFFFFF"/>
          </w:tcPr>
          <w:p w:rsidR="00A722EF" w:rsidRDefault="00A722EF" w:rsidP="00B63B6D">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56E76" w:rsidRPr="00DE0A9E">
              <w:rPr>
                <w:rFonts w:ascii="Times New Roman" w:hAnsi="Times New Roman" w:cs="Times New Roman"/>
                <w:color w:val="000000" w:themeColor="text1"/>
                <w:sz w:val="28"/>
                <w:szCs w:val="28"/>
              </w:rPr>
              <w:t>Управление культуры, туризма и молодежной политики</w:t>
            </w:r>
          </w:p>
          <w:p w:rsidR="00A56E76" w:rsidRPr="00DE0A9E" w:rsidRDefault="00A56E76" w:rsidP="00B63B6D">
            <w:pPr>
              <w:pStyle w:val="a5"/>
              <w:jc w:val="both"/>
              <w:rPr>
                <w:rFonts w:ascii="Times New Roman" w:hAnsi="Times New Roman" w:cs="Times New Roman"/>
                <w:sz w:val="28"/>
                <w:szCs w:val="28"/>
              </w:rPr>
            </w:pPr>
            <w:r w:rsidRPr="00DE0A9E">
              <w:rPr>
                <w:rFonts w:ascii="Times New Roman" w:hAnsi="Times New Roman" w:cs="Times New Roman"/>
                <w:color w:val="000000" w:themeColor="text1"/>
                <w:sz w:val="28"/>
                <w:szCs w:val="28"/>
              </w:rPr>
              <w:t xml:space="preserve"> </w:t>
            </w:r>
            <w:r w:rsidR="00A722EF">
              <w:rPr>
                <w:rFonts w:ascii="Times New Roman" w:hAnsi="Times New Roman" w:cs="Times New Roman"/>
                <w:color w:val="000000" w:themeColor="text1"/>
                <w:sz w:val="28"/>
                <w:szCs w:val="28"/>
              </w:rPr>
              <w:t xml:space="preserve">   </w:t>
            </w:r>
            <w:r w:rsidRPr="00DE0A9E">
              <w:rPr>
                <w:rFonts w:ascii="Times New Roman" w:hAnsi="Times New Roman" w:cs="Times New Roman"/>
                <w:color w:val="000000" w:themeColor="text1"/>
                <w:sz w:val="28"/>
                <w:szCs w:val="28"/>
              </w:rPr>
              <w:t>Администрации городского округа Верхотурский</w:t>
            </w:r>
          </w:p>
        </w:tc>
      </w:tr>
      <w:tr w:rsidR="00A56E76" w:rsidRPr="00DE0A9E" w:rsidTr="00B63B6D">
        <w:tc>
          <w:tcPr>
            <w:tcW w:w="2704" w:type="dxa"/>
            <w:tcBorders>
              <w:top w:val="single" w:sz="4" w:space="0" w:color="auto"/>
              <w:left w:val="single" w:sz="4" w:space="0" w:color="auto"/>
            </w:tcBorders>
            <w:shd w:val="clear" w:color="auto" w:fill="FFFFFF"/>
          </w:tcPr>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A56E76" w:rsidRPr="00DE0A9E">
              <w:rPr>
                <w:rStyle w:val="20"/>
                <w:rFonts w:eastAsia="Tahoma"/>
                <w:sz w:val="28"/>
                <w:szCs w:val="28"/>
              </w:rPr>
              <w:t>Сроки реализации</w:t>
            </w:r>
          </w:p>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A56E76" w:rsidRPr="00DE0A9E">
              <w:rPr>
                <w:rStyle w:val="20"/>
                <w:rFonts w:eastAsia="Tahoma"/>
                <w:sz w:val="28"/>
                <w:szCs w:val="28"/>
              </w:rPr>
              <w:t>муниципальной</w:t>
            </w:r>
          </w:p>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A56E76" w:rsidRPr="00DE0A9E">
              <w:rPr>
                <w:rStyle w:val="20"/>
                <w:rFonts w:eastAsia="Tahoma"/>
                <w:sz w:val="28"/>
                <w:szCs w:val="28"/>
              </w:rPr>
              <w:t>программы</w:t>
            </w:r>
          </w:p>
        </w:tc>
        <w:tc>
          <w:tcPr>
            <w:tcW w:w="7371" w:type="dxa"/>
            <w:tcBorders>
              <w:top w:val="single" w:sz="4" w:space="0" w:color="auto"/>
              <w:left w:val="single" w:sz="4" w:space="0" w:color="auto"/>
              <w:right w:val="single" w:sz="4" w:space="0" w:color="auto"/>
            </w:tcBorders>
            <w:shd w:val="clear" w:color="auto" w:fill="FFFFFF"/>
          </w:tcPr>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1B728D">
              <w:rPr>
                <w:rStyle w:val="20"/>
                <w:rFonts w:eastAsia="Tahoma"/>
                <w:sz w:val="28"/>
                <w:szCs w:val="28"/>
              </w:rPr>
              <w:t>2020</w:t>
            </w:r>
            <w:r w:rsidR="00A56E76" w:rsidRPr="00DE0A9E">
              <w:rPr>
                <w:rStyle w:val="20"/>
                <w:rFonts w:eastAsia="Tahoma"/>
                <w:sz w:val="28"/>
                <w:szCs w:val="28"/>
              </w:rPr>
              <w:t xml:space="preserve"> - 2025 годы</w:t>
            </w:r>
          </w:p>
        </w:tc>
      </w:tr>
      <w:tr w:rsidR="00A56E76" w:rsidRPr="00DE0A9E" w:rsidTr="00B63B6D">
        <w:trPr>
          <w:trHeight w:val="1270"/>
        </w:trPr>
        <w:tc>
          <w:tcPr>
            <w:tcW w:w="2704" w:type="dxa"/>
            <w:tcBorders>
              <w:top w:val="single" w:sz="4" w:space="0" w:color="auto"/>
              <w:left w:val="single" w:sz="4" w:space="0" w:color="auto"/>
              <w:bottom w:val="single" w:sz="4" w:space="0" w:color="auto"/>
            </w:tcBorders>
            <w:shd w:val="clear" w:color="auto" w:fill="FFFFFF"/>
          </w:tcPr>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A56E76" w:rsidRPr="00DE0A9E">
              <w:rPr>
                <w:rStyle w:val="20"/>
                <w:rFonts w:eastAsia="Tahoma"/>
                <w:sz w:val="28"/>
                <w:szCs w:val="28"/>
              </w:rPr>
              <w:t>Цель и задачи</w:t>
            </w:r>
          </w:p>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656D78" w:rsidRPr="00DE0A9E">
              <w:rPr>
                <w:rStyle w:val="20"/>
                <w:rFonts w:eastAsia="Tahoma"/>
                <w:sz w:val="28"/>
                <w:szCs w:val="28"/>
              </w:rPr>
              <w:t>муниципаль</w:t>
            </w:r>
            <w:r w:rsidR="00A56E76" w:rsidRPr="00DE0A9E">
              <w:rPr>
                <w:rStyle w:val="20"/>
                <w:rFonts w:eastAsia="Tahoma"/>
                <w:sz w:val="28"/>
                <w:szCs w:val="28"/>
              </w:rPr>
              <w:t>ной</w:t>
            </w:r>
          </w:p>
          <w:p w:rsidR="00A56E76" w:rsidRPr="00DE0A9E" w:rsidRDefault="00A722EF" w:rsidP="00B63B6D">
            <w:pPr>
              <w:pStyle w:val="a5"/>
              <w:jc w:val="both"/>
              <w:rPr>
                <w:rFonts w:ascii="Times New Roman" w:hAnsi="Times New Roman" w:cs="Times New Roman"/>
                <w:sz w:val="28"/>
                <w:szCs w:val="28"/>
              </w:rPr>
            </w:pPr>
            <w:r>
              <w:rPr>
                <w:rStyle w:val="20"/>
                <w:rFonts w:eastAsia="Tahoma"/>
                <w:sz w:val="28"/>
                <w:szCs w:val="28"/>
              </w:rPr>
              <w:t xml:space="preserve"> </w:t>
            </w:r>
            <w:r w:rsidR="00A56E76" w:rsidRPr="00DE0A9E">
              <w:rPr>
                <w:rStyle w:val="20"/>
                <w:rFonts w:eastAsia="Tahoma"/>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DA1021" w:rsidRPr="00DE0A9E" w:rsidRDefault="00A722EF" w:rsidP="00B63B6D">
            <w:pPr>
              <w:pStyle w:val="a7"/>
              <w:tabs>
                <w:tab w:val="left" w:pos="802"/>
              </w:tabs>
              <w:autoSpaceDE w:val="0"/>
              <w:autoSpaceDN w:val="0"/>
              <w:adjustRightInd w:val="0"/>
              <w:ind w:left="0"/>
              <w:jc w:val="both"/>
            </w:pPr>
            <w:r>
              <w:rPr>
                <w:rStyle w:val="20"/>
                <w:sz w:val="28"/>
                <w:szCs w:val="28"/>
              </w:rPr>
              <w:t xml:space="preserve"> </w:t>
            </w:r>
            <w:r w:rsidR="00DA1021" w:rsidRPr="00DE0A9E">
              <w:rPr>
                <w:rStyle w:val="20"/>
                <w:sz w:val="28"/>
                <w:szCs w:val="28"/>
              </w:rPr>
              <w:t>Ц</w:t>
            </w:r>
            <w:r w:rsidR="00835902">
              <w:rPr>
                <w:rStyle w:val="20"/>
                <w:sz w:val="28"/>
                <w:szCs w:val="28"/>
              </w:rPr>
              <w:t xml:space="preserve">ель: </w:t>
            </w:r>
            <w:r w:rsidR="00B77F14">
              <w:rPr>
                <w:rStyle w:val="20"/>
                <w:sz w:val="28"/>
                <w:szCs w:val="28"/>
              </w:rPr>
              <w:t>Духовно-нравственное развитие личности и реализация человеческого потенциала в условиях перехода к инновационному типу ра</w:t>
            </w:r>
            <w:r w:rsidR="007351C4">
              <w:rPr>
                <w:rStyle w:val="20"/>
                <w:sz w:val="28"/>
                <w:szCs w:val="28"/>
              </w:rPr>
              <w:t xml:space="preserve">звития общества и экономики  </w:t>
            </w:r>
            <w:r w:rsidR="00B77F14">
              <w:rPr>
                <w:rStyle w:val="20"/>
                <w:sz w:val="28"/>
                <w:szCs w:val="28"/>
              </w:rPr>
              <w:t xml:space="preserve"> </w:t>
            </w:r>
            <w:r w:rsidR="00DA1021" w:rsidRPr="00DE0A9E">
              <w:t>городского округа Верхотурский</w:t>
            </w:r>
          </w:p>
          <w:p w:rsidR="00A56E76" w:rsidRDefault="00A722EF" w:rsidP="00B63B6D">
            <w:pPr>
              <w:pStyle w:val="a5"/>
              <w:jc w:val="both"/>
              <w:rPr>
                <w:rStyle w:val="20"/>
                <w:rFonts w:eastAsia="Tahoma"/>
                <w:sz w:val="28"/>
                <w:szCs w:val="28"/>
              </w:rPr>
            </w:pPr>
            <w:r>
              <w:rPr>
                <w:rStyle w:val="20"/>
                <w:rFonts w:eastAsia="Tahoma"/>
                <w:sz w:val="28"/>
                <w:szCs w:val="28"/>
              </w:rPr>
              <w:t xml:space="preserve"> </w:t>
            </w:r>
            <w:r w:rsidR="00A56E76" w:rsidRPr="00DE0A9E">
              <w:rPr>
                <w:rStyle w:val="20"/>
                <w:rFonts w:eastAsia="Tahoma"/>
                <w:sz w:val="28"/>
                <w:szCs w:val="28"/>
              </w:rPr>
              <w:t>Задачи:</w:t>
            </w:r>
          </w:p>
          <w:p w:rsidR="00B77F14" w:rsidRPr="00DE0A9E" w:rsidRDefault="00B77F14" w:rsidP="00B63B6D">
            <w:pPr>
              <w:pStyle w:val="a5"/>
              <w:jc w:val="both"/>
              <w:rPr>
                <w:rFonts w:ascii="Times New Roman" w:hAnsi="Times New Roman" w:cs="Times New Roman"/>
                <w:sz w:val="28"/>
                <w:szCs w:val="28"/>
              </w:rPr>
            </w:pPr>
            <w:r>
              <w:rPr>
                <w:rStyle w:val="20"/>
                <w:rFonts w:eastAsia="Tahoma"/>
                <w:sz w:val="28"/>
                <w:szCs w:val="28"/>
              </w:rPr>
              <w:t xml:space="preserve"> 1) с</w:t>
            </w:r>
            <w:r w:rsidRPr="00DE0A9E">
              <w:rPr>
                <w:rStyle w:val="20"/>
                <w:rFonts w:eastAsia="Tahoma"/>
                <w:sz w:val="28"/>
                <w:szCs w:val="28"/>
              </w:rPr>
              <w:t>оздание условий для развития творческого потенциала населения</w:t>
            </w:r>
            <w:r w:rsidR="00CD7741">
              <w:rPr>
                <w:rStyle w:val="20"/>
                <w:rFonts w:eastAsia="Tahoma"/>
                <w:sz w:val="28"/>
                <w:szCs w:val="28"/>
              </w:rPr>
              <w:t xml:space="preserve"> городского округа Верхотурский</w:t>
            </w:r>
            <w:r>
              <w:rPr>
                <w:rStyle w:val="20"/>
                <w:rFonts w:eastAsia="Tahoma"/>
                <w:sz w:val="28"/>
                <w:szCs w:val="28"/>
              </w:rPr>
              <w:t>, повышение доступности и качества услуг, оказываемых населению в сфере культуры и искусства</w:t>
            </w:r>
            <w:r w:rsidRPr="00DE0A9E">
              <w:rPr>
                <w:rStyle w:val="20"/>
                <w:rFonts w:eastAsia="Tahoma"/>
                <w:sz w:val="28"/>
                <w:szCs w:val="28"/>
              </w:rPr>
              <w:t>;</w:t>
            </w:r>
          </w:p>
          <w:p w:rsidR="00B77F14" w:rsidRPr="00DE0A9E" w:rsidRDefault="00B77F14" w:rsidP="00B63B6D">
            <w:pPr>
              <w:pStyle w:val="a5"/>
              <w:jc w:val="both"/>
              <w:rPr>
                <w:rFonts w:ascii="Times New Roman" w:hAnsi="Times New Roman" w:cs="Times New Roman"/>
                <w:sz w:val="28"/>
                <w:szCs w:val="28"/>
              </w:rPr>
            </w:pPr>
            <w:r>
              <w:rPr>
                <w:rFonts w:ascii="Times New Roman" w:hAnsi="Times New Roman" w:cs="Times New Roman"/>
                <w:sz w:val="28"/>
                <w:szCs w:val="28"/>
              </w:rPr>
              <w:t xml:space="preserve"> 2)</w:t>
            </w:r>
            <w:r w:rsidRPr="00A722EF">
              <w:rPr>
                <w:rStyle w:val="20"/>
                <w:rFonts w:eastAsia="Tahoma"/>
                <w:sz w:val="28"/>
                <w:szCs w:val="28"/>
              </w:rPr>
              <w:t xml:space="preserve"> с</w:t>
            </w:r>
            <w:r w:rsidRPr="00A722EF">
              <w:rPr>
                <w:rFonts w:ascii="Times New Roman" w:hAnsi="Times New Roman" w:cs="Times New Roman"/>
                <w:sz w:val="28"/>
                <w:szCs w:val="28"/>
              </w:rPr>
              <w:t>овершенствование подготовки выпускников учреждений дополнительного образования в сфере культуры и искусства;</w:t>
            </w:r>
          </w:p>
          <w:p w:rsidR="00B77F14" w:rsidRDefault="00A722EF" w:rsidP="00B63B6D">
            <w:pPr>
              <w:pStyle w:val="a5"/>
              <w:jc w:val="both"/>
              <w:rPr>
                <w:rStyle w:val="20"/>
                <w:rFonts w:eastAsia="Tahoma"/>
                <w:sz w:val="28"/>
                <w:szCs w:val="28"/>
              </w:rPr>
            </w:pPr>
            <w:r>
              <w:rPr>
                <w:rStyle w:val="20"/>
                <w:rFonts w:eastAsia="Tahoma"/>
                <w:sz w:val="28"/>
                <w:szCs w:val="28"/>
              </w:rPr>
              <w:t xml:space="preserve"> </w:t>
            </w:r>
            <w:r w:rsidR="00B77F14">
              <w:rPr>
                <w:rStyle w:val="20"/>
                <w:rFonts w:eastAsia="Tahoma"/>
                <w:sz w:val="28"/>
                <w:szCs w:val="28"/>
              </w:rPr>
              <w:t xml:space="preserve">3) </w:t>
            </w:r>
            <w:r w:rsidR="00B77F14" w:rsidRPr="00DE0A9E">
              <w:rPr>
                <w:rStyle w:val="20"/>
                <w:rFonts w:eastAsia="Tahoma"/>
                <w:sz w:val="28"/>
                <w:szCs w:val="28"/>
              </w:rPr>
              <w:t>формирование и развитие эффективной системы</w:t>
            </w:r>
          </w:p>
          <w:p w:rsidR="00B77F14" w:rsidRPr="00DE0A9E" w:rsidRDefault="00B77F14" w:rsidP="00B63B6D">
            <w:pPr>
              <w:pStyle w:val="a5"/>
              <w:jc w:val="both"/>
              <w:rPr>
                <w:rFonts w:ascii="Times New Roman" w:hAnsi="Times New Roman" w:cs="Times New Roman"/>
                <w:sz w:val="28"/>
                <w:szCs w:val="28"/>
              </w:rPr>
            </w:pPr>
            <w:r w:rsidRPr="00DE0A9E">
              <w:rPr>
                <w:rStyle w:val="20"/>
                <w:rFonts w:eastAsia="Tahoma"/>
                <w:sz w:val="28"/>
                <w:szCs w:val="28"/>
              </w:rPr>
              <w:t xml:space="preserve"> поддержки творчески одаренных детей и молодежи;</w:t>
            </w:r>
          </w:p>
          <w:p w:rsidR="00B77F14" w:rsidRDefault="00B77F14" w:rsidP="00B63B6D">
            <w:pPr>
              <w:pStyle w:val="a5"/>
              <w:jc w:val="both"/>
              <w:rPr>
                <w:rStyle w:val="20"/>
                <w:rFonts w:eastAsia="Tahoma"/>
                <w:sz w:val="28"/>
                <w:szCs w:val="28"/>
              </w:rPr>
            </w:pPr>
            <w:r>
              <w:rPr>
                <w:rStyle w:val="20"/>
                <w:rFonts w:eastAsia="Tahoma"/>
                <w:sz w:val="28"/>
                <w:szCs w:val="28"/>
              </w:rPr>
              <w:t xml:space="preserve"> 4) </w:t>
            </w:r>
            <w:r w:rsidRPr="00DE0A9E">
              <w:rPr>
                <w:rStyle w:val="20"/>
                <w:rFonts w:eastAsia="Tahoma"/>
                <w:sz w:val="28"/>
                <w:szCs w:val="28"/>
              </w:rPr>
              <w:t>совершенствование организационных, экономических и</w:t>
            </w:r>
          </w:p>
          <w:p w:rsidR="00B77F14" w:rsidRDefault="00B77F14" w:rsidP="00B63B6D">
            <w:pPr>
              <w:pStyle w:val="a5"/>
              <w:jc w:val="both"/>
              <w:rPr>
                <w:rStyle w:val="20"/>
                <w:rFonts w:eastAsia="Tahoma"/>
                <w:sz w:val="28"/>
                <w:szCs w:val="28"/>
              </w:rPr>
            </w:pPr>
            <w:r w:rsidRPr="00DE0A9E">
              <w:rPr>
                <w:rStyle w:val="20"/>
                <w:rFonts w:eastAsia="Tahoma"/>
                <w:sz w:val="28"/>
                <w:szCs w:val="28"/>
              </w:rPr>
              <w:t xml:space="preserve"> правовых механизмов развития культуры</w:t>
            </w:r>
            <w:r>
              <w:rPr>
                <w:rStyle w:val="20"/>
                <w:rFonts w:eastAsia="Tahoma"/>
                <w:sz w:val="28"/>
                <w:szCs w:val="28"/>
              </w:rPr>
              <w:t>;</w:t>
            </w:r>
          </w:p>
          <w:p w:rsidR="00663A96" w:rsidRDefault="00663A96" w:rsidP="00B63B6D">
            <w:pPr>
              <w:pStyle w:val="a5"/>
              <w:jc w:val="both"/>
              <w:rPr>
                <w:rStyle w:val="20"/>
                <w:rFonts w:eastAsia="Tahoma"/>
                <w:sz w:val="28"/>
                <w:szCs w:val="28"/>
              </w:rPr>
            </w:pPr>
            <w:r>
              <w:rPr>
                <w:rStyle w:val="20"/>
                <w:rFonts w:eastAsia="Tahoma"/>
                <w:sz w:val="28"/>
                <w:szCs w:val="28"/>
              </w:rPr>
              <w:t xml:space="preserve"> 5) создание условий для сохранения и развития кадрового потенциала сферы культуры и искусства;</w:t>
            </w:r>
          </w:p>
          <w:p w:rsidR="00B77F14" w:rsidRDefault="00B77F14" w:rsidP="00B63B6D">
            <w:pPr>
              <w:pStyle w:val="a5"/>
              <w:jc w:val="both"/>
              <w:rPr>
                <w:rStyle w:val="20"/>
                <w:rFonts w:eastAsia="Tahoma"/>
                <w:sz w:val="28"/>
                <w:szCs w:val="28"/>
              </w:rPr>
            </w:pPr>
            <w:r>
              <w:rPr>
                <w:rStyle w:val="20"/>
                <w:rFonts w:eastAsia="Tahoma"/>
                <w:sz w:val="28"/>
                <w:szCs w:val="28"/>
              </w:rPr>
              <w:t xml:space="preserve"> </w:t>
            </w:r>
            <w:r w:rsidR="00663A96">
              <w:rPr>
                <w:rStyle w:val="20"/>
                <w:rFonts w:eastAsia="Tahoma"/>
                <w:sz w:val="28"/>
                <w:szCs w:val="28"/>
              </w:rPr>
              <w:t>6</w:t>
            </w:r>
            <w:r>
              <w:rPr>
                <w:rStyle w:val="20"/>
                <w:rFonts w:eastAsia="Tahoma"/>
                <w:sz w:val="28"/>
                <w:szCs w:val="28"/>
              </w:rPr>
              <w:t>) реализация современных технологий социального продвижения, обеспечение условий для развития иннова</w:t>
            </w:r>
            <w:r w:rsidR="00835902">
              <w:rPr>
                <w:rStyle w:val="20"/>
                <w:rFonts w:eastAsia="Tahoma"/>
                <w:sz w:val="28"/>
                <w:szCs w:val="28"/>
              </w:rPr>
              <w:t>ционной деятельности</w:t>
            </w:r>
            <w:r>
              <w:rPr>
                <w:rStyle w:val="20"/>
                <w:rFonts w:eastAsia="Tahoma"/>
                <w:sz w:val="28"/>
                <w:szCs w:val="28"/>
              </w:rPr>
              <w:t xml:space="preserve"> муниципальных учреждений культуры;</w:t>
            </w:r>
          </w:p>
          <w:p w:rsidR="00B77F14" w:rsidRDefault="009F02C0" w:rsidP="00B63B6D">
            <w:pPr>
              <w:pStyle w:val="a5"/>
              <w:jc w:val="both"/>
              <w:rPr>
                <w:rStyle w:val="20"/>
                <w:rFonts w:eastAsia="Tahoma"/>
                <w:sz w:val="28"/>
                <w:szCs w:val="28"/>
              </w:rPr>
            </w:pPr>
            <w:r>
              <w:rPr>
                <w:rStyle w:val="20"/>
                <w:rFonts w:eastAsia="Tahoma"/>
                <w:sz w:val="28"/>
                <w:szCs w:val="28"/>
              </w:rPr>
              <w:t xml:space="preserve"> 7</w:t>
            </w:r>
            <w:r w:rsidR="009E6F5F">
              <w:rPr>
                <w:rStyle w:val="20"/>
                <w:rFonts w:eastAsia="Tahoma"/>
                <w:sz w:val="28"/>
                <w:szCs w:val="28"/>
              </w:rPr>
              <w:t xml:space="preserve">) </w:t>
            </w:r>
            <w:r w:rsidR="00835902">
              <w:rPr>
                <w:rFonts w:ascii="Times New Roman" w:hAnsi="Times New Roman" w:cs="Times New Roman"/>
                <w:sz w:val="28"/>
                <w:szCs w:val="28"/>
              </w:rPr>
              <w:t>с</w:t>
            </w:r>
            <w:r w:rsidR="009E6F5F">
              <w:rPr>
                <w:rFonts w:ascii="Times New Roman" w:hAnsi="Times New Roman" w:cs="Times New Roman"/>
                <w:sz w:val="28"/>
                <w:szCs w:val="28"/>
              </w:rPr>
              <w:t>оздание благоприятных организационно-правовых и экономических условий для развития туризма, повышения качества туристических услуг и продвижение туристского продукта;</w:t>
            </w:r>
          </w:p>
          <w:p w:rsidR="00652603" w:rsidRDefault="009E6F5F" w:rsidP="00B63B6D">
            <w:pPr>
              <w:pStyle w:val="a5"/>
              <w:jc w:val="both"/>
              <w:rPr>
                <w:rStyle w:val="20"/>
                <w:rFonts w:eastAsia="Tahoma"/>
                <w:sz w:val="28"/>
                <w:szCs w:val="28"/>
              </w:rPr>
            </w:pPr>
            <w:r>
              <w:rPr>
                <w:rStyle w:val="20"/>
                <w:rFonts w:eastAsia="Tahoma"/>
                <w:sz w:val="28"/>
                <w:szCs w:val="28"/>
              </w:rPr>
              <w:t xml:space="preserve"> </w:t>
            </w:r>
            <w:r w:rsidR="009F02C0">
              <w:rPr>
                <w:rStyle w:val="20"/>
                <w:rFonts w:eastAsia="Tahoma"/>
                <w:sz w:val="28"/>
                <w:szCs w:val="28"/>
              </w:rPr>
              <w:t>8</w:t>
            </w:r>
            <w:r>
              <w:rPr>
                <w:rStyle w:val="20"/>
                <w:rFonts w:eastAsia="Tahoma"/>
                <w:sz w:val="28"/>
                <w:szCs w:val="28"/>
              </w:rPr>
              <w:t xml:space="preserve">) </w:t>
            </w:r>
            <w:r>
              <w:rPr>
                <w:rFonts w:ascii="Times New Roman" w:hAnsi="Times New Roman" w:cs="Times New Roman"/>
                <w:sz w:val="28"/>
                <w:szCs w:val="28"/>
              </w:rPr>
              <w:t>формирование культуры здорового образа жизни, профилактика безнадзорности, подростковой преступности, наркомании и алкоголизма, популяризация культуры безопасности жи</w:t>
            </w:r>
            <w:r w:rsidR="00835902">
              <w:rPr>
                <w:rFonts w:ascii="Times New Roman" w:hAnsi="Times New Roman" w:cs="Times New Roman"/>
                <w:sz w:val="28"/>
                <w:szCs w:val="28"/>
              </w:rPr>
              <w:t>знедеятельности в молодежно</w:t>
            </w:r>
            <w:r>
              <w:rPr>
                <w:rFonts w:ascii="Times New Roman" w:hAnsi="Times New Roman" w:cs="Times New Roman"/>
                <w:sz w:val="28"/>
                <w:szCs w:val="28"/>
              </w:rPr>
              <w:t xml:space="preserve">й среде, поддержка традиционных семейных ценностей и осознанного </w:t>
            </w:r>
            <w:proofErr w:type="spellStart"/>
            <w:r>
              <w:rPr>
                <w:rFonts w:ascii="Times New Roman" w:hAnsi="Times New Roman" w:cs="Times New Roman"/>
                <w:sz w:val="28"/>
                <w:szCs w:val="28"/>
              </w:rPr>
              <w:t>родительства</w:t>
            </w:r>
            <w:proofErr w:type="spellEnd"/>
            <w:r w:rsidR="00835902">
              <w:rPr>
                <w:rFonts w:ascii="Times New Roman" w:hAnsi="Times New Roman" w:cs="Times New Roman"/>
                <w:sz w:val="28"/>
                <w:szCs w:val="28"/>
              </w:rPr>
              <w:t>;</w:t>
            </w:r>
          </w:p>
          <w:p w:rsidR="00935CBF" w:rsidRDefault="00835902" w:rsidP="00B63B6D">
            <w:pPr>
              <w:pStyle w:val="a5"/>
              <w:jc w:val="both"/>
              <w:rPr>
                <w:rFonts w:ascii="Times New Roman" w:hAnsi="Times New Roman" w:cs="Times New Roman"/>
                <w:sz w:val="28"/>
                <w:szCs w:val="28"/>
              </w:rPr>
            </w:pPr>
            <w:r>
              <w:rPr>
                <w:rStyle w:val="20"/>
                <w:rFonts w:eastAsia="Tahoma"/>
                <w:sz w:val="28"/>
                <w:szCs w:val="28"/>
              </w:rPr>
              <w:t xml:space="preserve"> </w:t>
            </w:r>
            <w:r w:rsidR="009F02C0">
              <w:rPr>
                <w:rStyle w:val="20"/>
                <w:rFonts w:eastAsia="Tahoma"/>
                <w:sz w:val="28"/>
                <w:szCs w:val="28"/>
              </w:rPr>
              <w:t>9</w:t>
            </w:r>
            <w:r w:rsidR="00935CBF">
              <w:rPr>
                <w:rStyle w:val="20"/>
                <w:rFonts w:eastAsia="Tahoma"/>
                <w:sz w:val="28"/>
                <w:szCs w:val="28"/>
              </w:rPr>
              <w:t>) организация мероприятий, направленных на профилакти</w:t>
            </w:r>
            <w:r w:rsidR="002E5C58">
              <w:rPr>
                <w:rStyle w:val="20"/>
                <w:rFonts w:eastAsia="Tahoma"/>
                <w:sz w:val="28"/>
                <w:szCs w:val="28"/>
              </w:rPr>
              <w:t xml:space="preserve">ку ВИЧ-инфекции среди молодежи </w:t>
            </w:r>
            <w:r w:rsidR="00935CBF" w:rsidRPr="00935CBF">
              <w:rPr>
                <w:rFonts w:ascii="Times New Roman" w:hAnsi="Times New Roman" w:cs="Times New Roman"/>
                <w:sz w:val="28"/>
                <w:szCs w:val="28"/>
              </w:rPr>
              <w:t>городского округа Верхотурский</w:t>
            </w:r>
            <w:r w:rsidR="002E5C58">
              <w:rPr>
                <w:rFonts w:ascii="Times New Roman" w:hAnsi="Times New Roman" w:cs="Times New Roman"/>
                <w:sz w:val="28"/>
                <w:szCs w:val="28"/>
              </w:rPr>
              <w:t>;</w:t>
            </w:r>
          </w:p>
          <w:p w:rsidR="002E5C58" w:rsidRDefault="00E7554C" w:rsidP="00B63B6D">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02C0">
              <w:rPr>
                <w:rFonts w:ascii="Times New Roman" w:hAnsi="Times New Roman" w:cs="Times New Roman"/>
                <w:sz w:val="28"/>
                <w:szCs w:val="28"/>
              </w:rPr>
              <w:t>10</w:t>
            </w:r>
            <w:r w:rsidR="002E5C58">
              <w:rPr>
                <w:rFonts w:ascii="Times New Roman" w:hAnsi="Times New Roman" w:cs="Times New Roman"/>
                <w:sz w:val="28"/>
                <w:szCs w:val="28"/>
              </w:rPr>
              <w:t>) учас</w:t>
            </w:r>
            <w:r w:rsidR="000F443B">
              <w:rPr>
                <w:rFonts w:ascii="Times New Roman" w:hAnsi="Times New Roman" w:cs="Times New Roman"/>
                <w:sz w:val="28"/>
                <w:szCs w:val="28"/>
              </w:rPr>
              <w:t>тие в пределах своих полномочий</w:t>
            </w:r>
            <w:r w:rsidR="002E5C58">
              <w:rPr>
                <w:rFonts w:ascii="Times New Roman" w:hAnsi="Times New Roman" w:cs="Times New Roman"/>
                <w:sz w:val="28"/>
                <w:szCs w:val="28"/>
              </w:rPr>
              <w:t xml:space="preserve"> в устранении причин и условий, способствующих совершению противоправных дей</w:t>
            </w:r>
            <w:r w:rsidR="00835902">
              <w:rPr>
                <w:rFonts w:ascii="Times New Roman" w:hAnsi="Times New Roman" w:cs="Times New Roman"/>
                <w:sz w:val="28"/>
                <w:szCs w:val="28"/>
              </w:rPr>
              <w:t>ствий экстремистского характера</w:t>
            </w:r>
            <w:r w:rsidR="000F443B">
              <w:rPr>
                <w:rFonts w:ascii="Times New Roman" w:hAnsi="Times New Roman" w:cs="Times New Roman"/>
                <w:sz w:val="28"/>
                <w:szCs w:val="28"/>
              </w:rPr>
              <w:t>;</w:t>
            </w:r>
          </w:p>
          <w:p w:rsidR="000F443B" w:rsidRDefault="000F443B" w:rsidP="00B63B6D">
            <w:pPr>
              <w:pStyle w:val="a5"/>
              <w:jc w:val="both"/>
              <w:rPr>
                <w:rFonts w:ascii="Times New Roman" w:hAnsi="Times New Roman" w:cs="Times New Roman"/>
                <w:sz w:val="28"/>
                <w:szCs w:val="28"/>
              </w:rPr>
            </w:pPr>
            <w:r>
              <w:rPr>
                <w:rFonts w:ascii="Times New Roman" w:hAnsi="Times New Roman" w:cs="Times New Roman"/>
                <w:sz w:val="28"/>
                <w:szCs w:val="28"/>
              </w:rPr>
              <w:t xml:space="preserve"> 11) вовлечение молодежи в социально-значимую общественную деятельность, профилактика негативных явлений в молодежной среде, предупреждение правонарушений и преступлений среди подростков и молодежи;</w:t>
            </w:r>
          </w:p>
          <w:p w:rsidR="0025225A" w:rsidRPr="00DE0A9E" w:rsidRDefault="0025225A" w:rsidP="00B63B6D">
            <w:pPr>
              <w:pStyle w:val="a5"/>
              <w:jc w:val="both"/>
              <w:rPr>
                <w:rFonts w:ascii="Times New Roman" w:hAnsi="Times New Roman" w:cs="Times New Roman"/>
                <w:sz w:val="28"/>
                <w:szCs w:val="28"/>
              </w:rPr>
            </w:pPr>
          </w:p>
        </w:tc>
      </w:tr>
      <w:tr w:rsidR="000F443B" w:rsidRPr="00DE0A9E" w:rsidTr="00B63B6D">
        <w:trPr>
          <w:trHeight w:val="1554"/>
        </w:trPr>
        <w:tc>
          <w:tcPr>
            <w:tcW w:w="2704" w:type="dxa"/>
            <w:tcBorders>
              <w:top w:val="single" w:sz="4" w:space="0" w:color="auto"/>
              <w:left w:val="single" w:sz="4" w:space="0" w:color="auto"/>
            </w:tcBorders>
            <w:shd w:val="clear" w:color="auto" w:fill="FFFFFF"/>
          </w:tcPr>
          <w:p w:rsidR="000F443B" w:rsidRDefault="000F443B" w:rsidP="00B63B6D">
            <w:pPr>
              <w:pStyle w:val="a5"/>
              <w:rPr>
                <w:rStyle w:val="20"/>
                <w:rFonts w:eastAsia="Tahoma"/>
                <w:sz w:val="28"/>
                <w:szCs w:val="28"/>
              </w:rPr>
            </w:pPr>
            <w:r w:rsidRPr="00DE0A9E">
              <w:rPr>
                <w:rStyle w:val="20"/>
                <w:rFonts w:eastAsia="Tahoma"/>
                <w:sz w:val="28"/>
                <w:szCs w:val="28"/>
              </w:rPr>
              <w:lastRenderedPageBreak/>
              <w:t>Перечень</w:t>
            </w:r>
          </w:p>
          <w:p w:rsidR="000F443B" w:rsidRPr="00DE0A9E" w:rsidRDefault="000F443B" w:rsidP="00B63B6D">
            <w:pPr>
              <w:pStyle w:val="a5"/>
              <w:rPr>
                <w:rFonts w:ascii="Times New Roman" w:hAnsi="Times New Roman" w:cs="Times New Roman"/>
                <w:sz w:val="28"/>
                <w:szCs w:val="28"/>
              </w:rPr>
            </w:pPr>
            <w:r w:rsidRPr="00DE0A9E">
              <w:rPr>
                <w:rStyle w:val="20"/>
                <w:rFonts w:eastAsia="Tahoma"/>
                <w:sz w:val="28"/>
                <w:szCs w:val="28"/>
              </w:rPr>
              <w:t>подпрограмм</w:t>
            </w:r>
          </w:p>
          <w:p w:rsidR="000F443B" w:rsidRPr="00DE0A9E" w:rsidRDefault="000F443B" w:rsidP="00B63B6D">
            <w:pPr>
              <w:pStyle w:val="a5"/>
              <w:rPr>
                <w:rFonts w:ascii="Times New Roman" w:hAnsi="Times New Roman" w:cs="Times New Roman"/>
                <w:sz w:val="28"/>
                <w:szCs w:val="28"/>
              </w:rPr>
            </w:pPr>
            <w:r w:rsidRPr="00DE0A9E">
              <w:rPr>
                <w:rStyle w:val="20"/>
                <w:rFonts w:eastAsia="Tahoma"/>
                <w:sz w:val="28"/>
                <w:szCs w:val="28"/>
              </w:rPr>
              <w:t>муниципальной</w:t>
            </w:r>
          </w:p>
          <w:p w:rsidR="000F443B" w:rsidRPr="00DE0A9E" w:rsidRDefault="000F443B" w:rsidP="00B63B6D">
            <w:pPr>
              <w:pStyle w:val="a5"/>
              <w:rPr>
                <w:rFonts w:ascii="Times New Roman" w:hAnsi="Times New Roman" w:cs="Times New Roman"/>
                <w:sz w:val="28"/>
                <w:szCs w:val="28"/>
              </w:rPr>
            </w:pPr>
            <w:r w:rsidRPr="00DE0A9E">
              <w:rPr>
                <w:rStyle w:val="20"/>
                <w:rFonts w:eastAsia="Tahoma"/>
                <w:sz w:val="28"/>
                <w:szCs w:val="28"/>
              </w:rPr>
              <w:t>программы</w:t>
            </w:r>
          </w:p>
        </w:tc>
        <w:tc>
          <w:tcPr>
            <w:tcW w:w="7371" w:type="dxa"/>
            <w:tcBorders>
              <w:top w:val="single" w:sz="4" w:space="0" w:color="auto"/>
              <w:left w:val="single" w:sz="4" w:space="0" w:color="auto"/>
              <w:right w:val="single" w:sz="4" w:space="0" w:color="auto"/>
            </w:tcBorders>
            <w:shd w:val="clear" w:color="auto" w:fill="FFFFFF"/>
          </w:tcPr>
          <w:p w:rsidR="000F443B" w:rsidRPr="00DE0A9E" w:rsidRDefault="000F443B" w:rsidP="00B63B6D">
            <w:pPr>
              <w:pStyle w:val="ConsPlusCell"/>
              <w:rPr>
                <w:color w:val="000000" w:themeColor="text1"/>
              </w:rPr>
            </w:pPr>
            <w:r>
              <w:rPr>
                <w:color w:val="000000" w:themeColor="text1"/>
              </w:rPr>
              <w:t xml:space="preserve"> </w:t>
            </w:r>
            <w:r w:rsidRPr="00DE0A9E">
              <w:rPr>
                <w:color w:val="000000" w:themeColor="text1"/>
              </w:rPr>
              <w:t>Подпрограмма 1 «Развитие ку</w:t>
            </w:r>
            <w:r>
              <w:rPr>
                <w:color w:val="000000" w:themeColor="text1"/>
              </w:rPr>
              <w:t>льтуры и искусства»</w:t>
            </w:r>
            <w:r w:rsidRPr="00DE0A9E">
              <w:rPr>
                <w:color w:val="000000" w:themeColor="text1"/>
              </w:rPr>
              <w:t>;</w:t>
            </w:r>
          </w:p>
          <w:p w:rsidR="000F443B" w:rsidRPr="00DE0A9E" w:rsidRDefault="000F443B" w:rsidP="00B63B6D">
            <w:pPr>
              <w:pStyle w:val="ConsPlusCell"/>
              <w:rPr>
                <w:color w:val="000000" w:themeColor="text1"/>
              </w:rPr>
            </w:pPr>
            <w:r>
              <w:rPr>
                <w:color w:val="000000" w:themeColor="text1"/>
              </w:rPr>
              <w:t xml:space="preserve"> Подпрограмма </w:t>
            </w:r>
            <w:r w:rsidRPr="00DE0A9E">
              <w:rPr>
                <w:color w:val="000000" w:themeColor="text1"/>
              </w:rPr>
              <w:t>2 «Организация</w:t>
            </w:r>
            <w:r>
              <w:rPr>
                <w:color w:val="000000" w:themeColor="text1"/>
              </w:rPr>
              <w:t xml:space="preserve"> </w:t>
            </w:r>
            <w:r w:rsidRPr="00DE0A9E">
              <w:rPr>
                <w:color w:val="000000" w:themeColor="text1"/>
              </w:rPr>
              <w:t>дополнительного</w:t>
            </w:r>
            <w:r>
              <w:rPr>
                <w:color w:val="000000" w:themeColor="text1"/>
              </w:rPr>
              <w:t xml:space="preserve"> </w:t>
            </w:r>
            <w:r w:rsidRPr="00DE0A9E">
              <w:rPr>
                <w:color w:val="000000" w:themeColor="text1"/>
              </w:rPr>
              <w:t xml:space="preserve"> </w:t>
            </w:r>
            <w:r>
              <w:rPr>
                <w:color w:val="000000" w:themeColor="text1"/>
              </w:rPr>
              <w:t xml:space="preserve"> образования»;</w:t>
            </w:r>
          </w:p>
          <w:p w:rsidR="000F443B" w:rsidRPr="00E61C59" w:rsidRDefault="000F443B" w:rsidP="00B63B6D">
            <w:pPr>
              <w:pStyle w:val="ConsPlusCell"/>
              <w:rPr>
                <w:color w:val="FF0000"/>
              </w:rPr>
            </w:pPr>
            <w:r>
              <w:rPr>
                <w:color w:val="000000" w:themeColor="text1"/>
              </w:rPr>
              <w:t xml:space="preserve"> Подпрограмма </w:t>
            </w:r>
            <w:r w:rsidRPr="00DE0A9E">
              <w:rPr>
                <w:color w:val="000000" w:themeColor="text1"/>
              </w:rPr>
              <w:t xml:space="preserve">3 </w:t>
            </w:r>
            <w:r w:rsidRPr="000A0723">
              <w:t>«Обеспечение реализации муниципальной программы «Развитие культуры в городском округе Верхотурский</w:t>
            </w:r>
            <w:r>
              <w:t>»</w:t>
            </w:r>
            <w:r w:rsidRPr="000A0723">
              <w:t>;</w:t>
            </w:r>
          </w:p>
          <w:p w:rsidR="000F443B" w:rsidRPr="00E61C59" w:rsidRDefault="000F443B" w:rsidP="00B63B6D">
            <w:pPr>
              <w:pStyle w:val="ConsPlusCell"/>
              <w:rPr>
                <w:color w:val="FF0000"/>
              </w:rPr>
            </w:pPr>
            <w:r>
              <w:rPr>
                <w:color w:val="000000" w:themeColor="text1"/>
              </w:rPr>
              <w:t xml:space="preserve"> </w:t>
            </w:r>
            <w:r w:rsidRPr="00DE0A9E">
              <w:rPr>
                <w:color w:val="000000" w:themeColor="text1"/>
              </w:rPr>
              <w:t xml:space="preserve">Подпрограмма 4 </w:t>
            </w:r>
            <w:r w:rsidRPr="000A0723">
              <w:t>«Библиотечное обслуживание населения»;</w:t>
            </w:r>
          </w:p>
          <w:p w:rsidR="000F443B" w:rsidRPr="00DE0A9E" w:rsidRDefault="000F443B" w:rsidP="00B63B6D">
            <w:pPr>
              <w:pStyle w:val="ConsPlusCell"/>
              <w:rPr>
                <w:color w:val="000000" w:themeColor="text1"/>
              </w:rPr>
            </w:pPr>
            <w:r>
              <w:rPr>
                <w:color w:val="000000" w:themeColor="text1"/>
              </w:rPr>
              <w:t xml:space="preserve"> </w:t>
            </w:r>
            <w:r w:rsidRPr="00DE0A9E">
              <w:rPr>
                <w:color w:val="000000" w:themeColor="text1"/>
              </w:rPr>
              <w:t xml:space="preserve">Подпрограмма 5 «Организация и координация </w:t>
            </w:r>
            <w:r>
              <w:rPr>
                <w:color w:val="000000" w:themeColor="text1"/>
              </w:rPr>
              <w:t>т</w:t>
            </w:r>
            <w:r w:rsidRPr="00DE0A9E">
              <w:rPr>
                <w:color w:val="000000" w:themeColor="text1"/>
              </w:rPr>
              <w:t>уристической деятельности в городском округе Верхотурский»</w:t>
            </w:r>
            <w:r>
              <w:rPr>
                <w:color w:val="000000" w:themeColor="text1"/>
              </w:rPr>
              <w:t>;</w:t>
            </w:r>
          </w:p>
          <w:p w:rsidR="000F443B" w:rsidRPr="00A73B91" w:rsidRDefault="000F443B" w:rsidP="00B63B6D">
            <w:pPr>
              <w:pStyle w:val="ConsPlusCell"/>
              <w:shd w:val="clear" w:color="auto" w:fill="FFFFFF" w:themeFill="background1"/>
            </w:pPr>
            <w:r>
              <w:rPr>
                <w:color w:val="000000" w:themeColor="text1"/>
              </w:rPr>
              <w:t xml:space="preserve"> </w:t>
            </w:r>
            <w:r w:rsidRPr="00DE0A9E">
              <w:rPr>
                <w:color w:val="000000" w:themeColor="text1"/>
              </w:rPr>
              <w:t>Подпрограм</w:t>
            </w:r>
            <w:r>
              <w:rPr>
                <w:color w:val="000000" w:themeColor="text1"/>
              </w:rPr>
              <w:t xml:space="preserve">ма 6 </w:t>
            </w:r>
            <w:r w:rsidRPr="00A73B91">
              <w:t>«Молодежь Верхотурья»;</w:t>
            </w:r>
          </w:p>
          <w:p w:rsidR="000F443B" w:rsidRPr="00A73B91" w:rsidRDefault="000F443B" w:rsidP="00B63B6D">
            <w:pPr>
              <w:pStyle w:val="ConsPlusCell"/>
              <w:shd w:val="clear" w:color="auto" w:fill="FFFFFF" w:themeFill="background1"/>
            </w:pPr>
            <w:r w:rsidRPr="00A73B91">
              <w:t xml:space="preserve"> Подпрограмма 7 «О дополнительных мерах по   ограничению распространения ВИЧ-инфекции»;</w:t>
            </w:r>
          </w:p>
          <w:p w:rsidR="000F443B" w:rsidRPr="00DE0A9E" w:rsidRDefault="000F443B" w:rsidP="00B63B6D">
            <w:pPr>
              <w:pStyle w:val="ConsPlusCell"/>
              <w:rPr>
                <w:color w:val="000000" w:themeColor="text1"/>
              </w:rPr>
            </w:pPr>
            <w:r>
              <w:rPr>
                <w:color w:val="000000" w:themeColor="text1"/>
              </w:rPr>
              <w:t xml:space="preserve"> </w:t>
            </w:r>
            <w:r w:rsidRPr="00DE0A9E">
              <w:rPr>
                <w:color w:val="000000" w:themeColor="text1"/>
              </w:rPr>
              <w:t>Подпрограмма 8 «Профилактика экстремизма и терроризма в горо</w:t>
            </w:r>
            <w:r>
              <w:rPr>
                <w:color w:val="000000" w:themeColor="text1"/>
              </w:rPr>
              <w:t>дском округе Верхотурский</w:t>
            </w:r>
            <w:r w:rsidRPr="00DE0A9E">
              <w:rPr>
                <w:color w:val="000000" w:themeColor="text1"/>
              </w:rPr>
              <w:t>»</w:t>
            </w:r>
            <w:r>
              <w:rPr>
                <w:color w:val="000000" w:themeColor="text1"/>
              </w:rPr>
              <w:t>;</w:t>
            </w:r>
          </w:p>
          <w:p w:rsidR="000F443B" w:rsidRPr="00DE0A9E" w:rsidRDefault="000F443B" w:rsidP="00B63B6D">
            <w:pPr>
              <w:pStyle w:val="a5"/>
              <w:rPr>
                <w:rFonts w:ascii="Times New Roman" w:hAnsi="Times New Roman" w:cs="Times New Roman"/>
                <w:sz w:val="28"/>
                <w:szCs w:val="28"/>
              </w:rPr>
            </w:pPr>
            <w:r>
              <w:rPr>
                <w:rFonts w:ascii="Times New Roman" w:hAnsi="Times New Roman" w:cs="Times New Roman"/>
                <w:sz w:val="28"/>
                <w:szCs w:val="28"/>
              </w:rPr>
              <w:t xml:space="preserve"> </w:t>
            </w:r>
            <w:r w:rsidRPr="00DE0A9E">
              <w:rPr>
                <w:rFonts w:ascii="Times New Roman" w:hAnsi="Times New Roman" w:cs="Times New Roman"/>
                <w:sz w:val="28"/>
                <w:szCs w:val="28"/>
              </w:rPr>
              <w:t xml:space="preserve">Подпрограмма 9 «Профилактика правонарушений, наркомании и пьянства в городском округе </w:t>
            </w:r>
            <w:r>
              <w:rPr>
                <w:rFonts w:ascii="Times New Roman" w:hAnsi="Times New Roman" w:cs="Times New Roman"/>
                <w:color w:val="000000" w:themeColor="text1"/>
                <w:sz w:val="28"/>
                <w:szCs w:val="28"/>
              </w:rPr>
              <w:t>Верхотурский</w:t>
            </w:r>
            <w:r w:rsidRPr="00DE0A9E">
              <w:rPr>
                <w:rFonts w:ascii="Times New Roman" w:hAnsi="Times New Roman" w:cs="Times New Roman"/>
                <w:sz w:val="28"/>
                <w:szCs w:val="28"/>
              </w:rPr>
              <w:t>»</w:t>
            </w:r>
          </w:p>
        </w:tc>
      </w:tr>
      <w:tr w:rsidR="000F443B" w:rsidRPr="00DE0A9E" w:rsidTr="00B63B6D">
        <w:trPr>
          <w:trHeight w:val="1554"/>
        </w:trPr>
        <w:tc>
          <w:tcPr>
            <w:tcW w:w="2704" w:type="dxa"/>
            <w:tcBorders>
              <w:top w:val="single" w:sz="4" w:space="0" w:color="auto"/>
              <w:left w:val="single" w:sz="4" w:space="0" w:color="auto"/>
              <w:bottom w:val="single" w:sz="4" w:space="0" w:color="auto"/>
            </w:tcBorders>
            <w:shd w:val="clear" w:color="auto" w:fill="FFFFFF"/>
          </w:tcPr>
          <w:p w:rsidR="000F443B" w:rsidRDefault="000F443B" w:rsidP="00B63B6D">
            <w:pPr>
              <w:pStyle w:val="a5"/>
              <w:jc w:val="both"/>
              <w:rPr>
                <w:rStyle w:val="20"/>
                <w:rFonts w:eastAsia="Tahoma"/>
                <w:sz w:val="28"/>
                <w:szCs w:val="28"/>
              </w:rPr>
            </w:pPr>
            <w:r>
              <w:rPr>
                <w:rStyle w:val="20"/>
                <w:rFonts w:eastAsia="Tahoma"/>
                <w:sz w:val="28"/>
                <w:szCs w:val="28"/>
              </w:rPr>
              <w:t xml:space="preserve"> </w:t>
            </w:r>
            <w:r w:rsidR="00BA0E87">
              <w:rPr>
                <w:rStyle w:val="20"/>
                <w:rFonts w:eastAsia="Tahoma"/>
                <w:sz w:val="28"/>
                <w:szCs w:val="28"/>
              </w:rPr>
              <w:t xml:space="preserve">Перечень </w:t>
            </w:r>
            <w:r w:rsidRPr="00DE0A9E">
              <w:rPr>
                <w:rStyle w:val="20"/>
                <w:rFonts w:eastAsia="Tahoma"/>
                <w:sz w:val="28"/>
                <w:szCs w:val="28"/>
              </w:rPr>
              <w:t>целевых показателей</w:t>
            </w:r>
            <w:r>
              <w:rPr>
                <w:rStyle w:val="20"/>
                <w:rFonts w:eastAsia="Tahoma"/>
                <w:sz w:val="28"/>
                <w:szCs w:val="28"/>
              </w:rPr>
              <w:t xml:space="preserve">    </w:t>
            </w:r>
          </w:p>
          <w:p w:rsidR="000F443B" w:rsidRDefault="000F443B" w:rsidP="00B63B6D">
            <w:pPr>
              <w:pStyle w:val="a5"/>
              <w:jc w:val="both"/>
              <w:rPr>
                <w:rStyle w:val="20"/>
                <w:rFonts w:eastAsia="Tahoma"/>
                <w:sz w:val="28"/>
                <w:szCs w:val="28"/>
              </w:rPr>
            </w:pPr>
            <w:r w:rsidRPr="00DE0A9E">
              <w:rPr>
                <w:rStyle w:val="20"/>
                <w:rFonts w:eastAsia="Tahoma"/>
                <w:sz w:val="28"/>
                <w:szCs w:val="28"/>
              </w:rPr>
              <w:t xml:space="preserve"> муниципальной </w:t>
            </w:r>
            <w:r>
              <w:rPr>
                <w:rStyle w:val="20"/>
                <w:rFonts w:eastAsia="Tahoma"/>
                <w:sz w:val="28"/>
                <w:szCs w:val="28"/>
              </w:rPr>
              <w:t xml:space="preserve"> </w:t>
            </w:r>
          </w:p>
          <w:p w:rsidR="000F443B" w:rsidRPr="00DE0A9E" w:rsidRDefault="000F443B" w:rsidP="00B63B6D">
            <w:pPr>
              <w:pStyle w:val="a5"/>
              <w:jc w:val="both"/>
              <w:rPr>
                <w:rFonts w:ascii="Times New Roman" w:hAnsi="Times New Roman" w:cs="Times New Roman"/>
                <w:sz w:val="28"/>
                <w:szCs w:val="28"/>
              </w:rPr>
            </w:pPr>
            <w:r>
              <w:rPr>
                <w:rStyle w:val="20"/>
                <w:rFonts w:eastAsia="Tahoma"/>
                <w:sz w:val="28"/>
                <w:szCs w:val="28"/>
              </w:rPr>
              <w:t xml:space="preserve"> </w:t>
            </w:r>
            <w:r w:rsidRPr="00DE0A9E">
              <w:rPr>
                <w:rStyle w:val="20"/>
                <w:rFonts w:eastAsia="Tahoma"/>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0F443B" w:rsidRPr="00A73B91" w:rsidRDefault="00B970BE" w:rsidP="00B63B6D">
            <w:pPr>
              <w:pStyle w:val="ConsPlusCell"/>
              <w:tabs>
                <w:tab w:val="left" w:pos="67"/>
                <w:tab w:val="left" w:pos="917"/>
              </w:tabs>
              <w:jc w:val="both"/>
            </w:pPr>
            <w:r>
              <w:t xml:space="preserve"> </w:t>
            </w:r>
            <w:r w:rsidR="000F443B" w:rsidRPr="00A73B91">
              <w:t xml:space="preserve">1) </w:t>
            </w:r>
            <w:r w:rsidR="000F443B" w:rsidRPr="00A73B91">
              <w:rPr>
                <w:rFonts w:eastAsia="Calibri"/>
              </w:rPr>
              <w:t>Количество посещений организаций культуры по отношению к уровню 2010 года</w:t>
            </w:r>
            <w:r w:rsidR="000F443B" w:rsidRPr="00A73B91">
              <w:t>;</w:t>
            </w:r>
          </w:p>
          <w:p w:rsidR="000F443B" w:rsidRPr="00A73B91" w:rsidRDefault="00B970BE" w:rsidP="00B63B6D">
            <w:pPr>
              <w:pStyle w:val="ConsPlusCell"/>
              <w:tabs>
                <w:tab w:val="left" w:pos="67"/>
                <w:tab w:val="left" w:pos="917"/>
              </w:tabs>
              <w:jc w:val="both"/>
            </w:pPr>
            <w:r>
              <w:t xml:space="preserve"> </w:t>
            </w:r>
            <w:r w:rsidR="000F443B" w:rsidRPr="00A73B91">
              <w:t>2) Увеличение численности участников культурно – досуговых мероприятий;</w:t>
            </w:r>
          </w:p>
          <w:p w:rsidR="005B4204" w:rsidRDefault="000F443B" w:rsidP="00B63B6D">
            <w:pPr>
              <w:pStyle w:val="ConsPlusCell"/>
              <w:tabs>
                <w:tab w:val="left" w:pos="67"/>
                <w:tab w:val="left" w:pos="917"/>
              </w:tabs>
              <w:jc w:val="both"/>
              <w:rPr>
                <w:rFonts w:eastAsia="Calibri"/>
              </w:rPr>
            </w:pPr>
            <w:r w:rsidRPr="00A73B91">
              <w:t xml:space="preserve"> 3) </w:t>
            </w:r>
            <w:r w:rsidR="005B4204">
              <w:rPr>
                <w:rFonts w:eastAsia="Calibri"/>
              </w:rPr>
              <w:t>Удельный вес населения, участвующего в</w:t>
            </w:r>
            <w:r w:rsidR="00017693">
              <w:rPr>
                <w:rFonts w:eastAsia="Calibri"/>
              </w:rPr>
              <w:t xml:space="preserve"> </w:t>
            </w:r>
            <w:r w:rsidR="005B4204">
              <w:rPr>
                <w:rFonts w:eastAsia="Calibri"/>
              </w:rPr>
              <w:t>платных</w:t>
            </w:r>
            <w:r w:rsidR="00017693">
              <w:rPr>
                <w:rFonts w:eastAsia="Calibri"/>
              </w:rPr>
              <w:t xml:space="preserve"> </w:t>
            </w:r>
            <w:r w:rsidR="005B4204">
              <w:rPr>
                <w:rFonts w:eastAsia="Calibri"/>
              </w:rPr>
              <w:t>культурно</w:t>
            </w:r>
            <w:r w:rsidR="00017693">
              <w:rPr>
                <w:rFonts w:eastAsia="Calibri"/>
              </w:rPr>
              <w:t xml:space="preserve"> </w:t>
            </w:r>
            <w:r w:rsidR="005B4204">
              <w:rPr>
                <w:rFonts w:eastAsia="Calibri"/>
              </w:rPr>
              <w:t>-</w:t>
            </w:r>
            <w:r w:rsidR="00017693">
              <w:rPr>
                <w:rFonts w:eastAsia="Calibri"/>
              </w:rPr>
              <w:t xml:space="preserve"> </w:t>
            </w:r>
            <w:r w:rsidR="005B4204">
              <w:rPr>
                <w:rFonts w:eastAsia="Calibri"/>
              </w:rPr>
              <w:t>досуговых мероприя</w:t>
            </w:r>
            <w:r w:rsidR="00017693">
              <w:rPr>
                <w:rFonts w:eastAsia="Calibri"/>
              </w:rPr>
              <w:t>тий, проводимых муниципальными организациями культуры, от общей численности населения;</w:t>
            </w:r>
          </w:p>
          <w:p w:rsidR="00017693" w:rsidRDefault="00017693" w:rsidP="00B63B6D">
            <w:pPr>
              <w:pStyle w:val="ConsPlusCell"/>
              <w:tabs>
                <w:tab w:val="left" w:pos="67"/>
                <w:tab w:val="left" w:pos="917"/>
              </w:tabs>
              <w:jc w:val="both"/>
              <w:rPr>
                <w:rFonts w:eastAsia="Calibri"/>
              </w:rPr>
            </w:pPr>
            <w:r>
              <w:rPr>
                <w:rFonts w:eastAsia="Calibri"/>
              </w:rPr>
              <w:t xml:space="preserve"> 4) Доля сельских населенных пунктов, охваченных культурно-досуговыми услугами, от общего числа сельских населенных пунктов;</w:t>
            </w:r>
          </w:p>
          <w:p w:rsidR="00017693" w:rsidRDefault="00017693" w:rsidP="00B63B6D">
            <w:pPr>
              <w:pStyle w:val="ConsPlusCell"/>
              <w:tabs>
                <w:tab w:val="left" w:pos="67"/>
                <w:tab w:val="left" w:pos="917"/>
              </w:tabs>
              <w:jc w:val="both"/>
              <w:rPr>
                <w:rFonts w:eastAsia="Calibri"/>
              </w:rPr>
            </w:pPr>
            <w:r>
              <w:rPr>
                <w:rFonts w:eastAsia="Calibri"/>
              </w:rPr>
              <w:t xml:space="preserve"> 5) Доля детей, посещающих культурно-досуговые учреждения и творческие кружки на постоянной основе, от общего числа детей в возрасте до 18 лет;</w:t>
            </w:r>
          </w:p>
          <w:p w:rsidR="00017693" w:rsidRDefault="00017693" w:rsidP="00B63B6D">
            <w:pPr>
              <w:pStyle w:val="ConsPlusCell"/>
              <w:tabs>
                <w:tab w:val="left" w:pos="67"/>
                <w:tab w:val="left" w:pos="917"/>
              </w:tabs>
              <w:jc w:val="both"/>
              <w:rPr>
                <w:rFonts w:eastAsia="Calibri"/>
              </w:rPr>
            </w:pPr>
            <w:r>
              <w:rPr>
                <w:rFonts w:eastAsia="Calibri"/>
              </w:rPr>
              <w:t xml:space="preserve"> 6) Посещаемость населением киносеансов, проводимых организациями, осуществляющими кинопоказ;</w:t>
            </w:r>
          </w:p>
          <w:p w:rsidR="00017693" w:rsidRDefault="00017693" w:rsidP="00B63B6D">
            <w:pPr>
              <w:pStyle w:val="ConsPlusCell"/>
              <w:tabs>
                <w:tab w:val="left" w:pos="67"/>
                <w:tab w:val="left" w:pos="917"/>
              </w:tabs>
              <w:jc w:val="both"/>
            </w:pPr>
            <w:r>
              <w:t xml:space="preserve"> 7) Доля фильмов Российского производства в общем объеме проката на территории городского округа Верхотурский;</w:t>
            </w:r>
          </w:p>
          <w:p w:rsidR="00017693" w:rsidRDefault="00017693" w:rsidP="00B63B6D">
            <w:pPr>
              <w:pStyle w:val="ConsPlusCell"/>
              <w:tabs>
                <w:tab w:val="left" w:pos="67"/>
                <w:tab w:val="left" w:pos="917"/>
              </w:tabs>
              <w:jc w:val="both"/>
              <w:rPr>
                <w:rFonts w:eastAsia="Calibri"/>
              </w:rPr>
            </w:pPr>
            <w:r>
              <w:rPr>
                <w:rFonts w:eastAsia="Calibri"/>
              </w:rPr>
              <w:t xml:space="preserve"> 8) Доля муниципальных учреждений культуры, находящихся в удовлетворительном состоянии, в общем </w:t>
            </w:r>
            <w:r>
              <w:rPr>
                <w:rFonts w:eastAsia="Calibri"/>
              </w:rPr>
              <w:lastRenderedPageBreak/>
              <w:t>количестве таких учреждений;</w:t>
            </w:r>
          </w:p>
          <w:p w:rsidR="00BA0E87" w:rsidRDefault="001C4EA6" w:rsidP="00B63B6D">
            <w:pPr>
              <w:pStyle w:val="ConsPlusCell"/>
              <w:tabs>
                <w:tab w:val="left" w:pos="67"/>
                <w:tab w:val="left" w:pos="917"/>
              </w:tabs>
              <w:jc w:val="both"/>
              <w:rPr>
                <w:rFonts w:eastAsia="Calibri"/>
              </w:rPr>
            </w:pPr>
            <w:r>
              <w:rPr>
                <w:rFonts w:eastAsia="Calibri"/>
              </w:rPr>
              <w:t xml:space="preserve"> 9) Увеличение количества клубных формирований;</w:t>
            </w:r>
          </w:p>
          <w:p w:rsidR="001C4EA6" w:rsidRDefault="001C4EA6" w:rsidP="00B63B6D">
            <w:pPr>
              <w:pStyle w:val="ConsPlusCell"/>
              <w:tabs>
                <w:tab w:val="left" w:pos="67"/>
                <w:tab w:val="left" w:pos="917"/>
              </w:tabs>
              <w:jc w:val="both"/>
              <w:rPr>
                <w:rFonts w:eastAsia="Calibri"/>
              </w:rPr>
            </w:pPr>
            <w:r>
              <w:rPr>
                <w:rFonts w:eastAsia="Calibri"/>
              </w:rPr>
              <w:t xml:space="preserve"> 10) Увеличение численности населения, получившего услуги автоклуба по сравнению с прошлым годом;</w:t>
            </w:r>
          </w:p>
          <w:p w:rsidR="001C4EA6" w:rsidRDefault="001C4EA6" w:rsidP="00B63B6D">
            <w:pPr>
              <w:pStyle w:val="ConsPlusCell"/>
              <w:tabs>
                <w:tab w:val="left" w:pos="67"/>
                <w:tab w:val="left" w:pos="917"/>
              </w:tabs>
              <w:jc w:val="both"/>
              <w:rPr>
                <w:rFonts w:eastAsia="Calibri"/>
              </w:rPr>
            </w:pPr>
            <w:r>
              <w:rPr>
                <w:rFonts w:eastAsia="Calibri"/>
              </w:rPr>
              <w:t xml:space="preserve"> 11) Количество любительских творческих коллективов, получивших </w:t>
            </w:r>
            <w:proofErr w:type="spellStart"/>
            <w:r>
              <w:rPr>
                <w:rFonts w:eastAsia="Calibri"/>
              </w:rPr>
              <w:t>грантовую</w:t>
            </w:r>
            <w:proofErr w:type="spellEnd"/>
            <w:r>
              <w:rPr>
                <w:rFonts w:eastAsia="Calibri"/>
              </w:rPr>
              <w:t xml:space="preserve"> поддержку (нарастающим итогом);</w:t>
            </w:r>
          </w:p>
          <w:p w:rsidR="001C4EA6" w:rsidRDefault="001C4EA6" w:rsidP="00B63B6D">
            <w:pPr>
              <w:pStyle w:val="ConsPlusCell"/>
              <w:tabs>
                <w:tab w:val="left" w:pos="67"/>
                <w:tab w:val="left" w:pos="917"/>
              </w:tabs>
              <w:jc w:val="both"/>
              <w:rPr>
                <w:rFonts w:eastAsia="Calibri"/>
              </w:rPr>
            </w:pPr>
            <w:r>
              <w:rPr>
                <w:rFonts w:eastAsia="Calibri"/>
              </w:rPr>
              <w:t xml:space="preserve"> 12) Доля выпускников детских школ искусств, поступивших на обучение в образовательные учреждения среднего профессионального образования в сфере культуры и искусства, от общего числа выпускников предыдущего года;</w:t>
            </w:r>
          </w:p>
          <w:p w:rsidR="00017693" w:rsidRDefault="001C4EA6" w:rsidP="00B63B6D">
            <w:pPr>
              <w:pStyle w:val="ConsPlusCell"/>
              <w:tabs>
                <w:tab w:val="left" w:pos="67"/>
                <w:tab w:val="left" w:pos="917"/>
              </w:tabs>
              <w:jc w:val="both"/>
              <w:rPr>
                <w:rFonts w:eastAsia="Calibri"/>
              </w:rPr>
            </w:pPr>
            <w:r>
              <w:rPr>
                <w:rFonts w:eastAsia="Calibri"/>
              </w:rPr>
              <w:t xml:space="preserve"> 13) </w:t>
            </w:r>
            <w:r w:rsidR="00017693" w:rsidRPr="00A73B91">
              <w:rPr>
                <w:rFonts w:eastAsia="Calibri"/>
              </w:rPr>
              <w:t>Доля учащихся детских школ искусств, привлекаемых к участию в творческих мероприятиях, в общем числе детей (ежегодно);</w:t>
            </w:r>
          </w:p>
          <w:p w:rsidR="001C4EA6" w:rsidRDefault="001C4EA6" w:rsidP="00B63B6D">
            <w:pPr>
              <w:pStyle w:val="ConsPlusCell"/>
              <w:tabs>
                <w:tab w:val="left" w:pos="67"/>
                <w:tab w:val="left" w:pos="917"/>
              </w:tabs>
              <w:jc w:val="both"/>
              <w:rPr>
                <w:rFonts w:eastAsia="Calibri"/>
              </w:rPr>
            </w:pPr>
            <w:r>
              <w:rPr>
                <w:rFonts w:eastAsia="Calibri"/>
              </w:rPr>
              <w:t xml:space="preserve"> 14) Доля лауреатов международных конкурсов и фестивалей в сфере культуры в общем числе обучающихся детской школы искусств (нарастающим итогом);</w:t>
            </w:r>
          </w:p>
          <w:p w:rsidR="001C4EA6" w:rsidRDefault="001C4EA6" w:rsidP="00B63B6D">
            <w:pPr>
              <w:pStyle w:val="ConsPlusCell"/>
              <w:tabs>
                <w:tab w:val="left" w:pos="67"/>
                <w:tab w:val="left" w:pos="917"/>
              </w:tabs>
              <w:jc w:val="both"/>
              <w:rPr>
                <w:rFonts w:eastAsia="Calibri"/>
              </w:rPr>
            </w:pPr>
            <w:r>
              <w:rPr>
                <w:rFonts w:eastAsia="Calibri"/>
              </w:rPr>
              <w:t xml:space="preserve"> 15) Количество творчески одаренных детей, принявших участие в кампании по оздоровлению (отдыху) (ежегодно); </w:t>
            </w:r>
          </w:p>
          <w:p w:rsidR="000F443B" w:rsidRDefault="001C4EA6" w:rsidP="00B63B6D">
            <w:pPr>
              <w:pStyle w:val="ConsPlusCell"/>
              <w:tabs>
                <w:tab w:val="left" w:pos="67"/>
                <w:tab w:val="left" w:pos="917"/>
              </w:tabs>
              <w:jc w:val="both"/>
              <w:rPr>
                <w:rFonts w:eastAsia="Calibri"/>
              </w:rPr>
            </w:pPr>
            <w:r>
              <w:t xml:space="preserve"> 16)</w:t>
            </w:r>
            <w:r w:rsidR="000F443B" w:rsidRPr="00A73B91">
              <w:rPr>
                <w:rFonts w:eastAsia="Calibri"/>
                <w:b/>
                <w:sz w:val="24"/>
                <w:szCs w:val="24"/>
              </w:rPr>
              <w:t xml:space="preserve"> </w:t>
            </w:r>
            <w:r w:rsidR="000F443B" w:rsidRPr="00A73B91">
              <w:rPr>
                <w:rFonts w:eastAsia="Calibri"/>
              </w:rPr>
              <w:t>Соотношение средней заработной платы работников учреждений культуры к средней заработной плате по экономике Свердловской области;</w:t>
            </w:r>
          </w:p>
          <w:p w:rsidR="001C4EA6" w:rsidRDefault="001C4EA6" w:rsidP="00B63B6D">
            <w:pPr>
              <w:pStyle w:val="ConsPlusCell"/>
              <w:tabs>
                <w:tab w:val="left" w:pos="67"/>
                <w:tab w:val="left" w:pos="917"/>
              </w:tabs>
              <w:jc w:val="both"/>
              <w:rPr>
                <w:rFonts w:eastAsia="Calibri"/>
              </w:rPr>
            </w:pPr>
            <w:r>
              <w:rPr>
                <w:rFonts w:eastAsia="Calibri"/>
              </w:rPr>
              <w:t xml:space="preserve"> 17) количество специалистов,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(нарастающим итогом);</w:t>
            </w:r>
          </w:p>
          <w:p w:rsidR="001C4EA6" w:rsidRDefault="00B970BE" w:rsidP="00B63B6D">
            <w:pPr>
              <w:pStyle w:val="ConsPlusCell"/>
              <w:tabs>
                <w:tab w:val="left" w:pos="67"/>
                <w:tab w:val="left" w:pos="917"/>
              </w:tabs>
              <w:jc w:val="both"/>
              <w:rPr>
                <w:rFonts w:eastAsia="Calibri"/>
              </w:rPr>
            </w:pPr>
            <w:r>
              <w:rPr>
                <w:rFonts w:eastAsia="Calibri"/>
              </w:rPr>
              <w:t xml:space="preserve"> </w:t>
            </w:r>
            <w:r w:rsidR="000A67D2">
              <w:rPr>
                <w:rFonts w:eastAsia="Calibri"/>
              </w:rPr>
              <w:t>18) Доля занятого населения в сфере культуры в возрасте от 25 до 65 лет, прошедшего повышение квалификации (или) профессиональную подготовку, в общей численности занятого в сфере культуры населения этой возрастной группы;</w:t>
            </w:r>
          </w:p>
          <w:p w:rsidR="000A67D2" w:rsidRDefault="00B970BE" w:rsidP="00B63B6D">
            <w:pPr>
              <w:pStyle w:val="ConsPlusCell"/>
              <w:tabs>
                <w:tab w:val="left" w:pos="67"/>
                <w:tab w:val="left" w:pos="917"/>
              </w:tabs>
              <w:jc w:val="both"/>
              <w:rPr>
                <w:rFonts w:eastAsia="Calibri"/>
              </w:rPr>
            </w:pPr>
            <w:r>
              <w:rPr>
                <w:rFonts w:eastAsia="Calibri"/>
              </w:rPr>
              <w:t xml:space="preserve"> </w:t>
            </w:r>
            <w:r w:rsidR="000A67D2">
              <w:rPr>
                <w:rFonts w:eastAsia="Calibri"/>
              </w:rPr>
              <w:t>19) Число посещений библиотек по отношению к уровню 2017г.;</w:t>
            </w:r>
          </w:p>
          <w:p w:rsidR="000A67D2" w:rsidRDefault="00B970BE" w:rsidP="00B63B6D">
            <w:pPr>
              <w:pStyle w:val="ConsPlusCell"/>
              <w:tabs>
                <w:tab w:val="left" w:pos="67"/>
                <w:tab w:val="left" w:pos="917"/>
              </w:tabs>
              <w:jc w:val="both"/>
              <w:rPr>
                <w:rFonts w:eastAsia="Calibri"/>
              </w:rPr>
            </w:pPr>
            <w:r>
              <w:rPr>
                <w:rFonts w:eastAsia="Calibri"/>
              </w:rPr>
              <w:t xml:space="preserve"> </w:t>
            </w:r>
            <w:r w:rsidR="000A67D2">
              <w:rPr>
                <w:rFonts w:eastAsia="Calibri"/>
              </w:rPr>
              <w:t>20) Прирост посещений общедоступных (публичных) библиотек;</w:t>
            </w:r>
          </w:p>
          <w:p w:rsidR="000A67D2" w:rsidRDefault="00B970BE" w:rsidP="00B63B6D">
            <w:pPr>
              <w:pStyle w:val="ConsPlusCell"/>
              <w:tabs>
                <w:tab w:val="left" w:pos="67"/>
                <w:tab w:val="left" w:pos="917"/>
              </w:tabs>
              <w:jc w:val="both"/>
              <w:rPr>
                <w:rFonts w:eastAsia="Calibri"/>
              </w:rPr>
            </w:pPr>
            <w:r>
              <w:rPr>
                <w:rFonts w:eastAsia="Calibri"/>
              </w:rPr>
              <w:t xml:space="preserve"> </w:t>
            </w:r>
            <w:r w:rsidR="000A67D2">
              <w:rPr>
                <w:rFonts w:eastAsia="Calibri"/>
              </w:rPr>
              <w:t>21) Количество экземпляров новых поступлений в фонды муниципальных библиотек в расчете на 1000 жителей;</w:t>
            </w:r>
          </w:p>
          <w:p w:rsidR="000F443B" w:rsidRDefault="00B970BE" w:rsidP="00B63B6D">
            <w:pPr>
              <w:pStyle w:val="ConsPlusCell"/>
              <w:tabs>
                <w:tab w:val="left" w:pos="67"/>
                <w:tab w:val="left" w:pos="917"/>
              </w:tabs>
              <w:jc w:val="both"/>
            </w:pPr>
            <w:r>
              <w:rPr>
                <w:rFonts w:eastAsia="Calibri"/>
              </w:rPr>
              <w:t xml:space="preserve"> </w:t>
            </w:r>
            <w:r w:rsidR="000A67D2">
              <w:rPr>
                <w:rFonts w:eastAsia="Calibri"/>
              </w:rPr>
              <w:t xml:space="preserve">22) </w:t>
            </w:r>
            <w:r w:rsidR="000F443B" w:rsidRPr="00A73B91">
              <w:t xml:space="preserve">Доля </w:t>
            </w:r>
            <w:r w:rsidR="000A67D2">
              <w:t xml:space="preserve">центральных </w:t>
            </w:r>
            <w:r w:rsidR="000F443B" w:rsidRPr="00A73B91">
              <w:t>муниципальных библиотек, имеющих веб -сайты в сети Интернет, через которые обеспечен доступ к имеющимся у них электронным фондам и электронным каталогам, от общего количества этих библиотек;</w:t>
            </w:r>
          </w:p>
          <w:p w:rsidR="000A67D2" w:rsidRDefault="00B970BE" w:rsidP="00B63B6D">
            <w:pPr>
              <w:pStyle w:val="ConsPlusCell"/>
              <w:tabs>
                <w:tab w:val="left" w:pos="67"/>
                <w:tab w:val="left" w:pos="917"/>
              </w:tabs>
              <w:jc w:val="both"/>
            </w:pPr>
            <w:r>
              <w:t xml:space="preserve"> </w:t>
            </w:r>
            <w:r w:rsidR="000A67D2">
              <w:t>23) Доля общедоступных муниципальных библиотек, обеспечивающих доступ пользователей к электронным ресурсам в сети Интернет, от количества общедоступных библиотек, имеющих техническую возможность для подключения к сети Интернет;</w:t>
            </w:r>
          </w:p>
          <w:p w:rsidR="000A67D2" w:rsidRDefault="00B970BE" w:rsidP="00B63B6D">
            <w:pPr>
              <w:pStyle w:val="ConsPlusCell"/>
              <w:tabs>
                <w:tab w:val="left" w:pos="67"/>
                <w:tab w:val="left" w:pos="917"/>
              </w:tabs>
              <w:jc w:val="both"/>
              <w:rPr>
                <w:rFonts w:eastAsia="Calibri"/>
              </w:rPr>
            </w:pPr>
            <w:r>
              <w:rPr>
                <w:rFonts w:eastAsia="Calibri"/>
              </w:rPr>
              <w:lastRenderedPageBreak/>
              <w:t xml:space="preserve"> </w:t>
            </w:r>
            <w:r w:rsidR="000A67D2">
              <w:rPr>
                <w:rFonts w:eastAsia="Calibri"/>
              </w:rPr>
              <w:t xml:space="preserve">24) </w:t>
            </w:r>
            <w:r w:rsidR="000A67D2" w:rsidRPr="000A67D2">
              <w:rPr>
                <w:rFonts w:eastAsia="Calibri"/>
              </w:rPr>
              <w:t>Уровень удовлетворенности населения качеством и доступностью оказываемых населению муниципальных услуг в муниципальных библиотеках</w:t>
            </w:r>
            <w:r w:rsidR="000A67D2">
              <w:rPr>
                <w:rFonts w:eastAsia="Calibri"/>
              </w:rPr>
              <w:t>;</w:t>
            </w:r>
          </w:p>
          <w:p w:rsidR="000A67D2" w:rsidRDefault="00B970BE" w:rsidP="00B63B6D">
            <w:pPr>
              <w:pStyle w:val="ConsPlusCell"/>
              <w:tabs>
                <w:tab w:val="left" w:pos="67"/>
                <w:tab w:val="left" w:pos="917"/>
              </w:tabs>
              <w:jc w:val="both"/>
              <w:rPr>
                <w:rFonts w:eastAsia="Calibri"/>
              </w:rPr>
            </w:pPr>
            <w:r>
              <w:rPr>
                <w:rFonts w:eastAsia="Calibri"/>
              </w:rPr>
              <w:t xml:space="preserve"> </w:t>
            </w:r>
            <w:r w:rsidR="000A67D2">
              <w:rPr>
                <w:rFonts w:eastAsia="Calibri"/>
              </w:rPr>
              <w:t xml:space="preserve">25) </w:t>
            </w:r>
            <w:r w:rsidR="000A67D2" w:rsidRPr="000A67D2">
              <w:rPr>
                <w:rFonts w:eastAsia="Calibri"/>
              </w:rPr>
              <w:t xml:space="preserve">Количество реализованных </w:t>
            </w:r>
            <w:r w:rsidR="000A67D2">
              <w:rPr>
                <w:rFonts w:eastAsia="Calibri"/>
              </w:rPr>
              <w:t xml:space="preserve">проектов, направленных </w:t>
            </w:r>
            <w:r w:rsidR="000A67D2" w:rsidRPr="000A67D2">
              <w:rPr>
                <w:rFonts w:eastAsia="Calibri"/>
              </w:rPr>
              <w:t>на сохранение и развитие художественных промыслов и ремесел</w:t>
            </w:r>
            <w:r w:rsidR="000A67D2">
              <w:rPr>
                <w:rFonts w:eastAsia="Calibri"/>
              </w:rPr>
              <w:t>;</w:t>
            </w:r>
          </w:p>
          <w:p w:rsidR="000A67D2" w:rsidRPr="00A73B91" w:rsidRDefault="00B970BE" w:rsidP="00B63B6D">
            <w:pPr>
              <w:pStyle w:val="ConsPlusCell"/>
              <w:tabs>
                <w:tab w:val="left" w:pos="67"/>
                <w:tab w:val="left" w:pos="917"/>
              </w:tabs>
              <w:jc w:val="both"/>
              <w:rPr>
                <w:rFonts w:eastAsia="Calibri"/>
              </w:rPr>
            </w:pPr>
            <w:r>
              <w:rPr>
                <w:rFonts w:eastAsia="Calibri"/>
              </w:rPr>
              <w:t xml:space="preserve"> </w:t>
            </w:r>
            <w:r w:rsidR="000A67D2">
              <w:rPr>
                <w:rFonts w:eastAsia="Calibri"/>
              </w:rPr>
              <w:t xml:space="preserve">26) </w:t>
            </w:r>
            <w:r w:rsidR="000A67D2" w:rsidRPr="000A67D2">
              <w:rPr>
                <w:rFonts w:eastAsia="Calibri"/>
              </w:rPr>
              <w:t>Количество участников мероприятий, направленных на сохранение и развитие художественных промыслов и ремесел</w:t>
            </w:r>
            <w:r w:rsidR="000A67D2">
              <w:rPr>
                <w:rFonts w:eastAsia="Calibri"/>
              </w:rPr>
              <w:t>;</w:t>
            </w:r>
          </w:p>
          <w:p w:rsidR="000F443B" w:rsidRDefault="000A67D2" w:rsidP="00B63B6D">
            <w:pPr>
              <w:pStyle w:val="ConsPlusCell"/>
              <w:tabs>
                <w:tab w:val="left" w:pos="67"/>
                <w:tab w:val="left" w:pos="917"/>
              </w:tabs>
              <w:jc w:val="both"/>
              <w:rPr>
                <w:rFonts w:eastAsia="Calibri"/>
              </w:rPr>
            </w:pPr>
            <w:r>
              <w:rPr>
                <w:rFonts w:eastAsia="Calibri"/>
              </w:rPr>
              <w:t xml:space="preserve"> 27</w:t>
            </w:r>
            <w:r w:rsidR="000F443B" w:rsidRPr="00A73B91">
              <w:rPr>
                <w:rFonts w:eastAsia="Calibri"/>
              </w:rPr>
              <w:t>) Посещаемость городского округа Верхотурский туристами;</w:t>
            </w:r>
          </w:p>
          <w:p w:rsidR="000A67D2" w:rsidRDefault="00B970BE" w:rsidP="00B63B6D">
            <w:pPr>
              <w:pStyle w:val="ConsPlusCell"/>
              <w:tabs>
                <w:tab w:val="left" w:pos="67"/>
                <w:tab w:val="left" w:pos="917"/>
              </w:tabs>
              <w:jc w:val="both"/>
            </w:pPr>
            <w:r>
              <w:t xml:space="preserve"> </w:t>
            </w:r>
            <w:r w:rsidR="000A67D2">
              <w:t xml:space="preserve">28) </w:t>
            </w:r>
            <w:r w:rsidR="000A67D2" w:rsidRPr="000A67D2">
              <w:t>Посещаемость населением городского округа Верхотурский событийных мероприятий</w:t>
            </w:r>
            <w:r w:rsidR="000A67D2">
              <w:t>;</w:t>
            </w:r>
          </w:p>
          <w:p w:rsidR="000A67D2" w:rsidRPr="00A73B91" w:rsidRDefault="00B970BE" w:rsidP="00B63B6D">
            <w:pPr>
              <w:pStyle w:val="ConsPlusCell"/>
              <w:tabs>
                <w:tab w:val="left" w:pos="67"/>
                <w:tab w:val="left" w:pos="917"/>
              </w:tabs>
              <w:jc w:val="both"/>
            </w:pPr>
            <w:r>
              <w:t xml:space="preserve"> </w:t>
            </w:r>
            <w:r w:rsidR="000A67D2">
              <w:t xml:space="preserve">29) </w:t>
            </w:r>
            <w:r w:rsidR="000A67D2" w:rsidRPr="000A67D2">
              <w:t>Доля молодых граждан в возрасте от 14 до 30 лет, имеющих информацию о возможностях включения в общественную жизнь и применении потенциала, содействующего развитию навыков самостоятельной жизнедеятельности</w:t>
            </w:r>
            <w:r w:rsidR="00C34CC6">
              <w:t>;</w:t>
            </w:r>
          </w:p>
          <w:p w:rsidR="000F443B" w:rsidRDefault="00C34CC6" w:rsidP="00B63B6D">
            <w:pPr>
              <w:pStyle w:val="ConsPlusCell"/>
              <w:tabs>
                <w:tab w:val="left" w:pos="67"/>
                <w:tab w:val="left" w:pos="917"/>
              </w:tabs>
              <w:jc w:val="both"/>
              <w:rPr>
                <w:rFonts w:eastAsia="Calibri"/>
                <w:lang w:eastAsia="en-US"/>
              </w:rPr>
            </w:pPr>
            <w:r>
              <w:rPr>
                <w:rFonts w:eastAsia="Calibri"/>
                <w:lang w:eastAsia="en-US"/>
              </w:rPr>
              <w:t xml:space="preserve"> 30</w:t>
            </w:r>
            <w:r w:rsidR="000F443B" w:rsidRPr="00A73B91">
              <w:rPr>
                <w:rFonts w:eastAsia="Calibri"/>
                <w:lang w:eastAsia="en-US"/>
              </w:rPr>
              <w:t>) Доля молодых граждан в возрасте от 14 до 30 лет – участников проектов и мероприятий, направленных на формирование здорового образа жизни, профилактику безнадзорности, подростковой преступности, от общего числа молодых граждан в возрасте от 14 до 30 лет;</w:t>
            </w:r>
          </w:p>
          <w:p w:rsidR="00C34CC6" w:rsidRDefault="00B970BE" w:rsidP="00B63B6D">
            <w:pPr>
              <w:pStyle w:val="ConsPlusCell"/>
              <w:tabs>
                <w:tab w:val="left" w:pos="67"/>
                <w:tab w:val="left" w:pos="917"/>
              </w:tabs>
              <w:jc w:val="both"/>
              <w:rPr>
                <w:rFonts w:eastAsia="Calibri"/>
                <w:lang w:eastAsia="en-US"/>
              </w:rPr>
            </w:pPr>
            <w:r>
              <w:rPr>
                <w:rFonts w:eastAsia="Calibri"/>
                <w:lang w:eastAsia="en-US"/>
              </w:rPr>
              <w:t xml:space="preserve"> </w:t>
            </w:r>
            <w:r w:rsidR="00C34CC6">
              <w:rPr>
                <w:rFonts w:eastAsia="Calibri"/>
                <w:lang w:eastAsia="en-US"/>
              </w:rPr>
              <w:t xml:space="preserve">31) </w:t>
            </w:r>
            <w:r w:rsidR="00C34CC6" w:rsidRPr="00C34CC6">
              <w:rPr>
                <w:rFonts w:eastAsia="Calibri"/>
                <w:lang w:eastAsia="en-US"/>
              </w:rPr>
              <w:t>Доля молодежи, находящейся в трудной жизненной ситуации, охваченной программами поддержки молодежи, находящейся в трудной жизненной ситуации</w:t>
            </w:r>
            <w:r w:rsidR="00C34CC6">
              <w:rPr>
                <w:rFonts w:eastAsia="Calibri"/>
                <w:lang w:eastAsia="en-US"/>
              </w:rPr>
              <w:t>;</w:t>
            </w:r>
          </w:p>
          <w:p w:rsidR="00C34CC6" w:rsidRPr="00A73B91" w:rsidRDefault="00B970BE" w:rsidP="00B63B6D">
            <w:pPr>
              <w:pStyle w:val="ConsPlusCell"/>
              <w:tabs>
                <w:tab w:val="left" w:pos="67"/>
                <w:tab w:val="left" w:pos="917"/>
              </w:tabs>
              <w:jc w:val="both"/>
              <w:rPr>
                <w:rFonts w:eastAsia="Calibri"/>
                <w:lang w:eastAsia="en-US"/>
              </w:rPr>
            </w:pPr>
            <w:r>
              <w:rPr>
                <w:rFonts w:eastAsia="Calibri"/>
                <w:lang w:eastAsia="en-US"/>
              </w:rPr>
              <w:t xml:space="preserve"> </w:t>
            </w:r>
            <w:r w:rsidR="005A62BF">
              <w:rPr>
                <w:rFonts w:eastAsia="Calibri"/>
                <w:lang w:eastAsia="en-US"/>
              </w:rPr>
              <w:t xml:space="preserve">32) </w:t>
            </w:r>
            <w:r w:rsidR="005A62BF" w:rsidRPr="005A62BF">
              <w:rPr>
                <w:rFonts w:eastAsia="Calibri"/>
                <w:lang w:eastAsia="en-US"/>
              </w:rPr>
              <w:t>Доля граждан, участвующих в мероприятиях по патриотическому воспитанию, от общей численности населения городского округа Верхотурский</w:t>
            </w:r>
            <w:r w:rsidR="005A62BF">
              <w:rPr>
                <w:rFonts w:eastAsia="Calibri"/>
                <w:lang w:eastAsia="en-US"/>
              </w:rPr>
              <w:t>;</w:t>
            </w:r>
          </w:p>
          <w:p w:rsidR="000F443B" w:rsidRDefault="000F443B" w:rsidP="00B63B6D">
            <w:pPr>
              <w:pStyle w:val="ConsPlusCell"/>
              <w:tabs>
                <w:tab w:val="left" w:pos="67"/>
                <w:tab w:val="left" w:pos="917"/>
              </w:tabs>
              <w:jc w:val="both"/>
            </w:pPr>
            <w:r w:rsidRPr="00A73B91">
              <w:t xml:space="preserve"> </w:t>
            </w:r>
            <w:r w:rsidR="005A62BF">
              <w:t>33</w:t>
            </w:r>
            <w:r w:rsidRPr="00A73B91">
              <w:t>) Информированность населения по профилактике ВИЧ – инфекции в городском округе Верхотурский;</w:t>
            </w:r>
          </w:p>
          <w:p w:rsidR="005A62BF" w:rsidRPr="00A73B91" w:rsidRDefault="00B970BE" w:rsidP="00B63B6D">
            <w:pPr>
              <w:pStyle w:val="ConsPlusCell"/>
              <w:tabs>
                <w:tab w:val="left" w:pos="67"/>
                <w:tab w:val="left" w:pos="917"/>
              </w:tabs>
              <w:jc w:val="both"/>
            </w:pPr>
            <w:r>
              <w:t xml:space="preserve"> </w:t>
            </w:r>
            <w:r w:rsidR="005A62BF">
              <w:t xml:space="preserve">34) </w:t>
            </w:r>
            <w:r w:rsidR="005A62BF" w:rsidRPr="005A62BF">
              <w:t>Укрепление материально-технической базы с целью защищенности учреждений культуры от экстремизма и терроризма</w:t>
            </w:r>
            <w:r w:rsidR="005A62BF">
              <w:t>;</w:t>
            </w:r>
          </w:p>
          <w:p w:rsidR="000F443B" w:rsidRPr="00A73B91" w:rsidRDefault="005A62BF" w:rsidP="00B63B6D">
            <w:pPr>
              <w:pStyle w:val="ConsPlusCell"/>
              <w:tabs>
                <w:tab w:val="left" w:pos="67"/>
                <w:tab w:val="left" w:pos="917"/>
              </w:tabs>
              <w:jc w:val="both"/>
              <w:rPr>
                <w:rFonts w:eastAsia="Calibri"/>
                <w:lang w:eastAsia="en-US"/>
              </w:rPr>
            </w:pPr>
            <w:r>
              <w:rPr>
                <w:rFonts w:eastAsia="Calibri"/>
                <w:lang w:eastAsia="en-US"/>
              </w:rPr>
              <w:t xml:space="preserve"> 35</w:t>
            </w:r>
            <w:r w:rsidR="000F443B" w:rsidRPr="00A73B91">
              <w:rPr>
                <w:rFonts w:eastAsia="Calibri"/>
                <w:lang w:eastAsia="en-US"/>
              </w:rPr>
              <w:t>)</w:t>
            </w:r>
            <w:r w:rsidR="005B4204">
              <w:rPr>
                <w:rFonts w:eastAsia="Calibri"/>
                <w:lang w:eastAsia="en-US"/>
              </w:rPr>
              <w:t xml:space="preserve"> </w:t>
            </w:r>
            <w:r w:rsidR="000F443B" w:rsidRPr="00A73B91">
              <w:rPr>
                <w:rFonts w:eastAsia="Calibri"/>
              </w:rPr>
              <w:t xml:space="preserve">Информированность населения по профилактике </w:t>
            </w:r>
            <w:r w:rsidR="000F443B">
              <w:rPr>
                <w:rFonts w:eastAsia="Calibri"/>
              </w:rPr>
              <w:t xml:space="preserve">   </w:t>
            </w:r>
            <w:r w:rsidR="000F443B" w:rsidRPr="00A73B91">
              <w:rPr>
                <w:rFonts w:eastAsia="Calibri"/>
              </w:rPr>
              <w:t>правонарушений, наркомании и пьянства в городском округе Верхотурский</w:t>
            </w:r>
            <w:r>
              <w:rPr>
                <w:rFonts w:eastAsia="Calibri"/>
              </w:rPr>
              <w:t>;</w:t>
            </w:r>
          </w:p>
        </w:tc>
      </w:tr>
      <w:tr w:rsidR="000F443B" w:rsidRPr="00DE0A9E" w:rsidTr="00B63B6D">
        <w:trPr>
          <w:trHeight w:val="1554"/>
        </w:trPr>
        <w:tc>
          <w:tcPr>
            <w:tcW w:w="2704" w:type="dxa"/>
            <w:tcBorders>
              <w:top w:val="single" w:sz="4" w:space="0" w:color="auto"/>
              <w:left w:val="single" w:sz="4" w:space="0" w:color="auto"/>
              <w:bottom w:val="single" w:sz="4" w:space="0" w:color="auto"/>
            </w:tcBorders>
            <w:shd w:val="clear" w:color="auto" w:fill="FFFFFF"/>
          </w:tcPr>
          <w:p w:rsidR="00015A39" w:rsidRDefault="000F443B" w:rsidP="00B63B6D">
            <w:pPr>
              <w:pStyle w:val="a5"/>
              <w:jc w:val="both"/>
              <w:rPr>
                <w:rStyle w:val="20"/>
                <w:rFonts w:eastAsia="Tahoma"/>
                <w:sz w:val="28"/>
                <w:szCs w:val="28"/>
              </w:rPr>
            </w:pPr>
            <w:r>
              <w:rPr>
                <w:rStyle w:val="20"/>
                <w:rFonts w:eastAsia="Tahoma"/>
                <w:sz w:val="28"/>
                <w:szCs w:val="28"/>
              </w:rPr>
              <w:lastRenderedPageBreak/>
              <w:t xml:space="preserve"> </w:t>
            </w:r>
          </w:p>
          <w:p w:rsidR="000F443B" w:rsidRDefault="000F443B" w:rsidP="00B63B6D">
            <w:pPr>
              <w:pStyle w:val="a5"/>
              <w:jc w:val="both"/>
              <w:rPr>
                <w:rStyle w:val="20"/>
                <w:rFonts w:eastAsia="Tahoma"/>
                <w:sz w:val="28"/>
                <w:szCs w:val="28"/>
              </w:rPr>
            </w:pPr>
            <w:r w:rsidRPr="00DE0A9E">
              <w:rPr>
                <w:rStyle w:val="20"/>
                <w:rFonts w:eastAsia="Tahoma"/>
                <w:sz w:val="28"/>
                <w:szCs w:val="28"/>
              </w:rPr>
              <w:t xml:space="preserve">Объемы </w:t>
            </w:r>
          </w:p>
          <w:p w:rsidR="000F443B" w:rsidRDefault="000F443B" w:rsidP="00B63B6D">
            <w:pPr>
              <w:pStyle w:val="a5"/>
              <w:jc w:val="both"/>
              <w:rPr>
                <w:rStyle w:val="20"/>
                <w:rFonts w:eastAsia="Tahoma"/>
                <w:sz w:val="28"/>
                <w:szCs w:val="28"/>
              </w:rPr>
            </w:pPr>
            <w:r>
              <w:rPr>
                <w:rStyle w:val="20"/>
                <w:rFonts w:eastAsia="Tahoma"/>
                <w:sz w:val="28"/>
                <w:szCs w:val="28"/>
              </w:rPr>
              <w:t xml:space="preserve"> </w:t>
            </w:r>
            <w:r w:rsidRPr="00DE0A9E">
              <w:rPr>
                <w:rStyle w:val="20"/>
                <w:rFonts w:eastAsia="Tahoma"/>
                <w:sz w:val="28"/>
                <w:szCs w:val="28"/>
              </w:rPr>
              <w:t xml:space="preserve">финансирования </w:t>
            </w:r>
          </w:p>
          <w:p w:rsidR="000F443B" w:rsidRDefault="000F443B" w:rsidP="00B63B6D">
            <w:pPr>
              <w:pStyle w:val="a5"/>
              <w:jc w:val="both"/>
              <w:rPr>
                <w:rStyle w:val="20"/>
                <w:rFonts w:eastAsia="Tahoma"/>
                <w:sz w:val="28"/>
                <w:szCs w:val="28"/>
              </w:rPr>
            </w:pPr>
            <w:r>
              <w:rPr>
                <w:rStyle w:val="20"/>
                <w:rFonts w:eastAsia="Tahoma"/>
                <w:sz w:val="28"/>
                <w:szCs w:val="28"/>
              </w:rPr>
              <w:t xml:space="preserve"> </w:t>
            </w:r>
            <w:r w:rsidRPr="00DE0A9E">
              <w:rPr>
                <w:rStyle w:val="20"/>
                <w:rFonts w:eastAsia="Tahoma"/>
                <w:sz w:val="28"/>
                <w:szCs w:val="28"/>
              </w:rPr>
              <w:t xml:space="preserve">муниципальной </w:t>
            </w:r>
          </w:p>
          <w:p w:rsidR="000F443B" w:rsidRDefault="000F443B" w:rsidP="00B63B6D">
            <w:pPr>
              <w:pStyle w:val="a5"/>
              <w:jc w:val="both"/>
              <w:rPr>
                <w:rStyle w:val="20"/>
                <w:rFonts w:eastAsia="Tahoma"/>
                <w:sz w:val="28"/>
                <w:szCs w:val="28"/>
              </w:rPr>
            </w:pPr>
            <w:r>
              <w:rPr>
                <w:rStyle w:val="20"/>
                <w:rFonts w:eastAsia="Tahoma"/>
                <w:sz w:val="28"/>
                <w:szCs w:val="28"/>
              </w:rPr>
              <w:t xml:space="preserve"> </w:t>
            </w:r>
            <w:r w:rsidRPr="00DE0A9E">
              <w:rPr>
                <w:rStyle w:val="20"/>
                <w:rFonts w:eastAsia="Tahoma"/>
                <w:sz w:val="28"/>
                <w:szCs w:val="28"/>
              </w:rPr>
              <w:t>программы по годам</w:t>
            </w:r>
          </w:p>
          <w:p w:rsidR="000F443B" w:rsidRDefault="000F443B" w:rsidP="00B63B6D">
            <w:pPr>
              <w:pStyle w:val="a5"/>
              <w:jc w:val="both"/>
              <w:rPr>
                <w:rStyle w:val="20"/>
                <w:rFonts w:eastAsia="Tahoma"/>
                <w:sz w:val="28"/>
                <w:szCs w:val="28"/>
              </w:rPr>
            </w:pPr>
            <w:r w:rsidRPr="00DE0A9E">
              <w:rPr>
                <w:rStyle w:val="20"/>
                <w:rFonts w:eastAsia="Tahoma"/>
                <w:sz w:val="28"/>
                <w:szCs w:val="28"/>
              </w:rPr>
              <w:t xml:space="preserve"> реализации</w:t>
            </w:r>
            <w:r>
              <w:rPr>
                <w:rStyle w:val="20"/>
                <w:rFonts w:eastAsia="Tahoma"/>
                <w:sz w:val="28"/>
                <w:szCs w:val="28"/>
              </w:rPr>
              <w:t xml:space="preserve">, </w:t>
            </w:r>
          </w:p>
          <w:p w:rsidR="000F443B" w:rsidRPr="00DE0A9E" w:rsidRDefault="000F443B" w:rsidP="00B63B6D">
            <w:pPr>
              <w:pStyle w:val="a5"/>
              <w:jc w:val="both"/>
              <w:rPr>
                <w:rStyle w:val="20"/>
                <w:rFonts w:eastAsia="Tahoma"/>
                <w:sz w:val="28"/>
                <w:szCs w:val="28"/>
              </w:rPr>
            </w:pPr>
            <w:r>
              <w:rPr>
                <w:rStyle w:val="20"/>
                <w:rFonts w:eastAsia="Tahoma"/>
                <w:sz w:val="28"/>
                <w:szCs w:val="28"/>
              </w:rPr>
              <w:t>тыс. руб.</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015A39" w:rsidRDefault="000F443B" w:rsidP="00B63B6D">
            <w:pPr>
              <w:pStyle w:val="a5"/>
            </w:pPr>
            <w:r>
              <w:t xml:space="preserve"> </w:t>
            </w:r>
          </w:p>
          <w:p w:rsidR="00837873" w:rsidRDefault="00837873" w:rsidP="00B63B6D">
            <w:pPr>
              <w:pStyle w:val="a5"/>
              <w:rPr>
                <w:rFonts w:ascii="Times New Roman" w:hAnsi="Times New Roman" w:cs="Times New Roman"/>
                <w:sz w:val="28"/>
                <w:szCs w:val="28"/>
              </w:rPr>
            </w:pPr>
            <w:r>
              <w:rPr>
                <w:rFonts w:ascii="Times New Roman" w:hAnsi="Times New Roman" w:cs="Times New Roman"/>
                <w:sz w:val="28"/>
                <w:szCs w:val="28"/>
              </w:rPr>
              <w:t xml:space="preserve">Всего </w:t>
            </w:r>
            <w:r w:rsidR="008166E3">
              <w:rPr>
                <w:rFonts w:ascii="Times New Roman" w:hAnsi="Times New Roman" w:cs="Times New Roman"/>
                <w:sz w:val="28"/>
                <w:szCs w:val="28"/>
              </w:rPr>
              <w:t>580861</w:t>
            </w:r>
            <w:r w:rsidR="00B63B6D">
              <w:rPr>
                <w:rFonts w:ascii="Times New Roman" w:hAnsi="Times New Roman" w:cs="Times New Roman"/>
                <w:sz w:val="28"/>
                <w:szCs w:val="28"/>
              </w:rPr>
              <w:t>,</w:t>
            </w:r>
            <w:r w:rsidR="008166E3">
              <w:rPr>
                <w:rFonts w:ascii="Times New Roman" w:hAnsi="Times New Roman" w:cs="Times New Roman"/>
                <w:sz w:val="28"/>
                <w:szCs w:val="28"/>
              </w:rPr>
              <w:t>2</w:t>
            </w:r>
            <w:r>
              <w:rPr>
                <w:rFonts w:ascii="Times New Roman" w:hAnsi="Times New Roman" w:cs="Times New Roman"/>
                <w:sz w:val="28"/>
                <w:szCs w:val="28"/>
              </w:rPr>
              <w:t xml:space="preserve"> тыс. руб. в том числе:</w:t>
            </w:r>
          </w:p>
          <w:p w:rsidR="00837873" w:rsidRDefault="00837873" w:rsidP="00B63B6D">
            <w:pPr>
              <w:pStyle w:val="a5"/>
              <w:rPr>
                <w:rFonts w:ascii="Times New Roman" w:hAnsi="Times New Roman" w:cs="Times New Roman"/>
                <w:sz w:val="28"/>
                <w:szCs w:val="28"/>
              </w:rPr>
            </w:pPr>
            <w:r>
              <w:rPr>
                <w:rFonts w:ascii="Times New Roman" w:hAnsi="Times New Roman" w:cs="Times New Roman"/>
                <w:sz w:val="28"/>
                <w:szCs w:val="28"/>
              </w:rPr>
              <w:t xml:space="preserve"> 2020 год – </w:t>
            </w:r>
            <w:r w:rsidR="006D2079">
              <w:rPr>
                <w:rFonts w:ascii="Times New Roman" w:hAnsi="Times New Roman" w:cs="Times New Roman"/>
                <w:sz w:val="28"/>
                <w:szCs w:val="28"/>
              </w:rPr>
              <w:t>70034,7</w:t>
            </w:r>
            <w:r>
              <w:rPr>
                <w:rFonts w:ascii="Times New Roman" w:hAnsi="Times New Roman" w:cs="Times New Roman"/>
                <w:sz w:val="28"/>
                <w:szCs w:val="28"/>
              </w:rPr>
              <w:t xml:space="preserve"> тыс. руб.</w:t>
            </w:r>
          </w:p>
          <w:p w:rsidR="00837873" w:rsidRDefault="00837873" w:rsidP="00B63B6D">
            <w:pPr>
              <w:pStyle w:val="a5"/>
              <w:rPr>
                <w:rFonts w:ascii="Times New Roman" w:hAnsi="Times New Roman" w:cs="Times New Roman"/>
                <w:sz w:val="28"/>
                <w:szCs w:val="28"/>
              </w:rPr>
            </w:pPr>
            <w:r>
              <w:rPr>
                <w:rFonts w:ascii="Times New Roman" w:hAnsi="Times New Roman" w:cs="Times New Roman"/>
                <w:sz w:val="28"/>
                <w:szCs w:val="28"/>
              </w:rPr>
              <w:t xml:space="preserve"> 2021 год – </w:t>
            </w:r>
            <w:r w:rsidR="008166E3">
              <w:rPr>
                <w:rFonts w:ascii="Times New Roman" w:hAnsi="Times New Roman" w:cs="Times New Roman"/>
                <w:sz w:val="28"/>
                <w:szCs w:val="28"/>
              </w:rPr>
              <w:t>107163,9</w:t>
            </w:r>
            <w:r>
              <w:rPr>
                <w:rFonts w:ascii="Times New Roman" w:hAnsi="Times New Roman" w:cs="Times New Roman"/>
                <w:sz w:val="28"/>
                <w:szCs w:val="28"/>
              </w:rPr>
              <w:t xml:space="preserve"> тыс. руб.</w:t>
            </w:r>
          </w:p>
          <w:p w:rsidR="00837873" w:rsidRDefault="00837873" w:rsidP="00B63B6D">
            <w:pPr>
              <w:pStyle w:val="a5"/>
              <w:rPr>
                <w:rFonts w:ascii="Times New Roman" w:hAnsi="Times New Roman" w:cs="Times New Roman"/>
                <w:sz w:val="28"/>
                <w:szCs w:val="28"/>
              </w:rPr>
            </w:pPr>
            <w:r>
              <w:rPr>
                <w:rFonts w:ascii="Times New Roman" w:hAnsi="Times New Roman" w:cs="Times New Roman"/>
                <w:sz w:val="28"/>
                <w:szCs w:val="28"/>
              </w:rPr>
              <w:t xml:space="preserve"> 2022 год – </w:t>
            </w:r>
            <w:r w:rsidR="008166E3">
              <w:rPr>
                <w:rFonts w:ascii="Times New Roman" w:hAnsi="Times New Roman" w:cs="Times New Roman"/>
                <w:sz w:val="28"/>
                <w:szCs w:val="28"/>
              </w:rPr>
              <w:t>98076,3</w:t>
            </w:r>
            <w:r>
              <w:rPr>
                <w:rFonts w:ascii="Times New Roman" w:hAnsi="Times New Roman" w:cs="Times New Roman"/>
                <w:sz w:val="28"/>
                <w:szCs w:val="28"/>
              </w:rPr>
              <w:t xml:space="preserve"> тыс. руб.</w:t>
            </w:r>
          </w:p>
          <w:p w:rsidR="00837873" w:rsidRDefault="00837873" w:rsidP="00B63B6D">
            <w:pPr>
              <w:pStyle w:val="a5"/>
              <w:rPr>
                <w:rFonts w:ascii="Times New Roman" w:hAnsi="Times New Roman" w:cs="Times New Roman"/>
                <w:sz w:val="28"/>
                <w:szCs w:val="28"/>
              </w:rPr>
            </w:pPr>
            <w:r>
              <w:rPr>
                <w:rFonts w:ascii="Times New Roman" w:hAnsi="Times New Roman" w:cs="Times New Roman"/>
                <w:sz w:val="28"/>
                <w:szCs w:val="28"/>
              </w:rPr>
              <w:t xml:space="preserve"> 2023 год – </w:t>
            </w:r>
            <w:r w:rsidR="00B63B6D">
              <w:rPr>
                <w:rFonts w:ascii="Times New Roman" w:hAnsi="Times New Roman" w:cs="Times New Roman"/>
                <w:sz w:val="28"/>
                <w:szCs w:val="28"/>
              </w:rPr>
              <w:t>1018</w:t>
            </w:r>
            <w:r w:rsidR="008166E3">
              <w:rPr>
                <w:rFonts w:ascii="Times New Roman" w:hAnsi="Times New Roman" w:cs="Times New Roman"/>
                <w:sz w:val="28"/>
                <w:szCs w:val="28"/>
              </w:rPr>
              <w:t>62</w:t>
            </w:r>
            <w:r w:rsidR="00B63B6D">
              <w:rPr>
                <w:rFonts w:ascii="Times New Roman" w:hAnsi="Times New Roman" w:cs="Times New Roman"/>
                <w:sz w:val="28"/>
                <w:szCs w:val="28"/>
              </w:rPr>
              <w:t>,</w:t>
            </w:r>
            <w:r w:rsidR="008166E3">
              <w:rPr>
                <w:rFonts w:ascii="Times New Roman" w:hAnsi="Times New Roman" w:cs="Times New Roman"/>
                <w:sz w:val="28"/>
                <w:szCs w:val="28"/>
              </w:rPr>
              <w:t>1</w:t>
            </w:r>
            <w:r>
              <w:rPr>
                <w:rFonts w:ascii="Times New Roman" w:hAnsi="Times New Roman" w:cs="Times New Roman"/>
                <w:sz w:val="28"/>
                <w:szCs w:val="28"/>
              </w:rPr>
              <w:t xml:space="preserve"> тыс. руб.</w:t>
            </w:r>
          </w:p>
          <w:p w:rsidR="00837873" w:rsidRDefault="00837873" w:rsidP="00B63B6D">
            <w:pPr>
              <w:pStyle w:val="a5"/>
              <w:rPr>
                <w:rFonts w:ascii="Times New Roman" w:hAnsi="Times New Roman" w:cs="Times New Roman"/>
                <w:sz w:val="28"/>
                <w:szCs w:val="28"/>
              </w:rPr>
            </w:pPr>
            <w:r>
              <w:rPr>
                <w:rFonts w:ascii="Times New Roman" w:hAnsi="Times New Roman" w:cs="Times New Roman"/>
                <w:sz w:val="28"/>
                <w:szCs w:val="28"/>
              </w:rPr>
              <w:t xml:space="preserve"> 2024 год – </w:t>
            </w:r>
            <w:r w:rsidR="00B63B6D">
              <w:rPr>
                <w:rFonts w:ascii="Times New Roman" w:hAnsi="Times New Roman" w:cs="Times New Roman"/>
                <w:sz w:val="28"/>
                <w:szCs w:val="28"/>
              </w:rPr>
              <w:t>1018</w:t>
            </w:r>
            <w:r w:rsidR="008166E3">
              <w:rPr>
                <w:rFonts w:ascii="Times New Roman" w:hAnsi="Times New Roman" w:cs="Times New Roman"/>
                <w:sz w:val="28"/>
                <w:szCs w:val="28"/>
              </w:rPr>
              <w:t xml:space="preserve">62,1 </w:t>
            </w:r>
            <w:r>
              <w:rPr>
                <w:rFonts w:ascii="Times New Roman" w:hAnsi="Times New Roman" w:cs="Times New Roman"/>
                <w:sz w:val="28"/>
                <w:szCs w:val="28"/>
              </w:rPr>
              <w:t>тыс. руб.</w:t>
            </w:r>
          </w:p>
          <w:p w:rsidR="00837873" w:rsidRDefault="00837873" w:rsidP="00B63B6D">
            <w:pPr>
              <w:pStyle w:val="a5"/>
              <w:rPr>
                <w:rFonts w:ascii="Times New Roman" w:hAnsi="Times New Roman" w:cs="Times New Roman"/>
                <w:sz w:val="28"/>
                <w:szCs w:val="28"/>
              </w:rPr>
            </w:pPr>
            <w:r>
              <w:rPr>
                <w:rFonts w:ascii="Times New Roman" w:hAnsi="Times New Roman" w:cs="Times New Roman"/>
                <w:sz w:val="28"/>
                <w:szCs w:val="28"/>
              </w:rPr>
              <w:t xml:space="preserve"> 2025 год – </w:t>
            </w:r>
            <w:r w:rsidR="008166E3">
              <w:rPr>
                <w:rFonts w:ascii="Times New Roman" w:hAnsi="Times New Roman" w:cs="Times New Roman"/>
                <w:sz w:val="28"/>
                <w:szCs w:val="28"/>
              </w:rPr>
              <w:t>101862</w:t>
            </w:r>
            <w:r w:rsidR="00384320">
              <w:rPr>
                <w:rFonts w:ascii="Times New Roman" w:hAnsi="Times New Roman" w:cs="Times New Roman"/>
                <w:sz w:val="28"/>
                <w:szCs w:val="28"/>
              </w:rPr>
              <w:t>,</w:t>
            </w:r>
            <w:r w:rsidR="008166E3">
              <w:rPr>
                <w:rFonts w:ascii="Times New Roman" w:hAnsi="Times New Roman" w:cs="Times New Roman"/>
                <w:sz w:val="28"/>
                <w:szCs w:val="28"/>
              </w:rPr>
              <w:t>1</w:t>
            </w:r>
            <w:r>
              <w:rPr>
                <w:rFonts w:ascii="Times New Roman" w:hAnsi="Times New Roman" w:cs="Times New Roman"/>
                <w:sz w:val="28"/>
                <w:szCs w:val="28"/>
              </w:rPr>
              <w:t xml:space="preserve"> тыс. руб.</w:t>
            </w:r>
          </w:p>
          <w:p w:rsidR="000F443B" w:rsidRPr="00895B14" w:rsidRDefault="000F443B" w:rsidP="00B63B6D">
            <w:pPr>
              <w:pStyle w:val="a5"/>
            </w:pPr>
          </w:p>
        </w:tc>
      </w:tr>
      <w:tr w:rsidR="000F443B" w:rsidRPr="00DE0A9E" w:rsidTr="00B63B6D">
        <w:trPr>
          <w:trHeight w:val="1554"/>
        </w:trPr>
        <w:tc>
          <w:tcPr>
            <w:tcW w:w="2704" w:type="dxa"/>
            <w:tcBorders>
              <w:top w:val="single" w:sz="4" w:space="0" w:color="auto"/>
              <w:left w:val="single" w:sz="4" w:space="0" w:color="auto"/>
              <w:bottom w:val="single" w:sz="4" w:space="0" w:color="auto"/>
            </w:tcBorders>
            <w:shd w:val="clear" w:color="auto" w:fill="FFFFFF"/>
          </w:tcPr>
          <w:p w:rsidR="000F443B" w:rsidRDefault="000F443B" w:rsidP="00B63B6D">
            <w:pPr>
              <w:pStyle w:val="a5"/>
              <w:jc w:val="both"/>
              <w:rPr>
                <w:rStyle w:val="20"/>
                <w:rFonts w:eastAsia="Tahoma"/>
                <w:sz w:val="28"/>
                <w:szCs w:val="28"/>
              </w:rPr>
            </w:pPr>
            <w:r>
              <w:rPr>
                <w:rStyle w:val="20"/>
                <w:rFonts w:eastAsia="Tahoma"/>
                <w:sz w:val="28"/>
                <w:szCs w:val="28"/>
              </w:rPr>
              <w:lastRenderedPageBreak/>
              <w:t xml:space="preserve"> Адрес размещения</w:t>
            </w:r>
          </w:p>
          <w:p w:rsidR="000F443B" w:rsidRDefault="000F443B" w:rsidP="00B63B6D">
            <w:pPr>
              <w:pStyle w:val="a5"/>
              <w:jc w:val="both"/>
              <w:rPr>
                <w:rStyle w:val="20"/>
                <w:rFonts w:eastAsia="Tahoma"/>
                <w:sz w:val="28"/>
                <w:szCs w:val="28"/>
              </w:rPr>
            </w:pPr>
            <w:r>
              <w:rPr>
                <w:rStyle w:val="20"/>
                <w:rFonts w:eastAsia="Tahoma"/>
                <w:sz w:val="28"/>
                <w:szCs w:val="28"/>
              </w:rPr>
              <w:t xml:space="preserve"> муниципальной</w:t>
            </w:r>
          </w:p>
          <w:p w:rsidR="000F443B" w:rsidRDefault="000F443B" w:rsidP="00B63B6D">
            <w:pPr>
              <w:pStyle w:val="a5"/>
              <w:jc w:val="both"/>
              <w:rPr>
                <w:rStyle w:val="20"/>
                <w:rFonts w:eastAsia="Tahoma"/>
                <w:sz w:val="28"/>
                <w:szCs w:val="28"/>
              </w:rPr>
            </w:pPr>
            <w:r>
              <w:rPr>
                <w:rStyle w:val="20"/>
                <w:rFonts w:eastAsia="Tahoma"/>
                <w:sz w:val="28"/>
                <w:szCs w:val="28"/>
              </w:rPr>
              <w:t xml:space="preserve"> программы в сети</w:t>
            </w:r>
          </w:p>
          <w:p w:rsidR="000F443B" w:rsidRDefault="000F443B" w:rsidP="00B63B6D">
            <w:pPr>
              <w:pStyle w:val="a5"/>
              <w:tabs>
                <w:tab w:val="left" w:pos="750"/>
              </w:tabs>
              <w:jc w:val="both"/>
              <w:rPr>
                <w:rStyle w:val="20"/>
                <w:rFonts w:eastAsia="Tahoma"/>
                <w:sz w:val="28"/>
                <w:szCs w:val="28"/>
              </w:rPr>
            </w:pPr>
            <w:r>
              <w:rPr>
                <w:rStyle w:val="20"/>
                <w:rFonts w:eastAsia="Tahoma"/>
                <w:sz w:val="28"/>
                <w:szCs w:val="28"/>
              </w:rPr>
              <w:t xml:space="preserve"> Интернет</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rsidR="000F443B" w:rsidRPr="00451332" w:rsidRDefault="000F443B" w:rsidP="00B63B6D">
            <w:pPr>
              <w:pStyle w:val="a5"/>
              <w:rPr>
                <w:rFonts w:ascii="Times New Roman" w:hAnsi="Times New Roman" w:cs="Times New Roman"/>
                <w:sz w:val="28"/>
                <w:szCs w:val="28"/>
              </w:rPr>
            </w:pPr>
            <w:r>
              <w:t xml:space="preserve"> </w:t>
            </w:r>
            <w:r w:rsidR="00B63B6D">
              <w:rPr>
                <w:rFonts w:ascii="Times New Roman" w:hAnsi="Times New Roman" w:cs="Times New Roman"/>
                <w:sz w:val="28"/>
                <w:szCs w:val="28"/>
              </w:rPr>
              <w:t>а</w:t>
            </w:r>
            <w:r w:rsidRPr="00451332">
              <w:rPr>
                <w:rFonts w:ascii="Times New Roman" w:hAnsi="Times New Roman" w:cs="Times New Roman"/>
                <w:sz w:val="28"/>
                <w:szCs w:val="28"/>
                <w:lang w:val="en-US"/>
              </w:rPr>
              <w:t>dm-verchotury@mail.ru</w:t>
            </w:r>
            <w:bookmarkStart w:id="0" w:name="_GoBack"/>
            <w:bookmarkEnd w:id="0"/>
          </w:p>
        </w:tc>
      </w:tr>
    </w:tbl>
    <w:p w:rsidR="00A56E76" w:rsidRPr="00DE0A9E" w:rsidRDefault="00A56E76" w:rsidP="000F443B">
      <w:pPr>
        <w:pStyle w:val="a5"/>
        <w:framePr w:hSpace="180" w:wrap="notBeside" w:vAnchor="text" w:hAnchor="margin" w:xAlign="center" w:y="-355"/>
        <w:suppressOverlap/>
        <w:jc w:val="both"/>
        <w:rPr>
          <w:rFonts w:ascii="Times New Roman" w:hAnsi="Times New Roman" w:cs="Times New Roman"/>
          <w:sz w:val="28"/>
          <w:szCs w:val="28"/>
        </w:rPr>
        <w:sectPr w:rsidR="00A56E76" w:rsidRPr="00DE0A9E" w:rsidSect="005854DB">
          <w:pgSz w:w="11906" w:h="16838" w:code="9"/>
          <w:pgMar w:top="851" w:right="1134" w:bottom="851" w:left="1701" w:header="0" w:footer="6" w:gutter="0"/>
          <w:cols w:space="720"/>
          <w:noEndnote/>
          <w:docGrid w:linePitch="360"/>
        </w:sectPr>
      </w:pPr>
    </w:p>
    <w:p w:rsidR="00A56E76" w:rsidRPr="00DE0A9E" w:rsidRDefault="00A56E76" w:rsidP="00CB56AB">
      <w:pPr>
        <w:pStyle w:val="a5"/>
        <w:jc w:val="both"/>
        <w:rPr>
          <w:rFonts w:ascii="Times New Roman" w:hAnsi="Times New Roman" w:cs="Times New Roman"/>
          <w:sz w:val="28"/>
          <w:szCs w:val="28"/>
        </w:rPr>
      </w:pPr>
      <w:r w:rsidRPr="00DE0A9E">
        <w:rPr>
          <w:rFonts w:ascii="Times New Roman" w:hAnsi="Times New Roman" w:cs="Times New Roman"/>
          <w:sz w:val="28"/>
          <w:szCs w:val="28"/>
        </w:rPr>
        <w:lastRenderedPageBreak/>
        <w:t>Раздел 1. ХАРАКТЕРИСТИКА И АНАЛИЗ ТЕКУЩЕГО СОСТОЯНИЯ</w:t>
      </w:r>
      <w:r w:rsidRPr="00DE0A9E">
        <w:rPr>
          <w:rFonts w:ascii="Times New Roman" w:hAnsi="Times New Roman" w:cs="Times New Roman"/>
          <w:sz w:val="28"/>
          <w:szCs w:val="28"/>
        </w:rPr>
        <w:br/>
      </w:r>
      <w:r w:rsidR="00010815">
        <w:rPr>
          <w:rFonts w:ascii="Times New Roman" w:hAnsi="Times New Roman" w:cs="Times New Roman"/>
          <w:sz w:val="28"/>
          <w:szCs w:val="28"/>
        </w:rPr>
        <w:t xml:space="preserve">                                                 </w:t>
      </w:r>
      <w:r w:rsidRPr="00DE0A9E">
        <w:rPr>
          <w:rFonts w:ascii="Times New Roman" w:hAnsi="Times New Roman" w:cs="Times New Roman"/>
          <w:sz w:val="28"/>
          <w:szCs w:val="28"/>
        </w:rPr>
        <w:t>СФЕ</w:t>
      </w:r>
      <w:r w:rsidR="001E6F8C" w:rsidRPr="00DE0A9E">
        <w:rPr>
          <w:rFonts w:ascii="Times New Roman" w:hAnsi="Times New Roman" w:cs="Times New Roman"/>
          <w:sz w:val="28"/>
          <w:szCs w:val="28"/>
        </w:rPr>
        <w:t xml:space="preserve">РЫ КУЛЬТУРЫ </w:t>
      </w:r>
    </w:p>
    <w:p w:rsidR="00ED6FAE" w:rsidRPr="00DE0A9E" w:rsidRDefault="00ED6FAE" w:rsidP="00CB56AB">
      <w:pPr>
        <w:pStyle w:val="a5"/>
        <w:jc w:val="both"/>
        <w:rPr>
          <w:rFonts w:ascii="Times New Roman" w:hAnsi="Times New Roman" w:cs="Times New Roman"/>
          <w:sz w:val="28"/>
          <w:szCs w:val="28"/>
        </w:rPr>
      </w:pPr>
    </w:p>
    <w:p w:rsidR="00ED6FAE" w:rsidRPr="00DE0A9E" w:rsidRDefault="00ED6FAE" w:rsidP="00ED6FAE">
      <w:pPr>
        <w:pStyle w:val="a5"/>
        <w:ind w:firstLine="708"/>
        <w:jc w:val="both"/>
        <w:rPr>
          <w:rFonts w:ascii="Times New Roman" w:hAnsi="Times New Roman" w:cs="Times New Roman"/>
          <w:sz w:val="28"/>
          <w:szCs w:val="28"/>
        </w:rPr>
      </w:pPr>
      <w:r w:rsidRPr="00DE0A9E">
        <w:rPr>
          <w:rFonts w:ascii="Times New Roman" w:hAnsi="Times New Roman" w:cs="Times New Roman"/>
          <w:sz w:val="28"/>
          <w:szCs w:val="28"/>
        </w:rPr>
        <w:t xml:space="preserve">Сфера культуры городского округа Верхотурский представлена сетью учреждений культуры и искусства по видам культурной деятельности: музыкальное, изобразительное искусство, библиотечное дело, традиционная народная культура, культурно-досуговая деятельность, кинопоказ. Значительная доля культурно-массовой деятельности в области эстетического воспитания, пропаганды здорового образа жизни, истинных духовных ценностей в городском округе Верхотурский принадлежит муниципальным учреждениям культуры. </w:t>
      </w:r>
    </w:p>
    <w:p w:rsidR="00E353D7" w:rsidRPr="00E353D7" w:rsidRDefault="00E353D7" w:rsidP="00E353D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353D7">
        <w:rPr>
          <w:rFonts w:ascii="Times New Roman" w:eastAsia="Calibri" w:hAnsi="Times New Roman" w:cs="Times New Roman"/>
          <w:color w:val="auto"/>
          <w:sz w:val="28"/>
          <w:szCs w:val="28"/>
          <w:lang w:eastAsia="en-US" w:bidi="ar-SA"/>
        </w:rPr>
        <w:t>Муниципальное бюджетное учреждение культуры «Центр культуры» городского округа Верхотурский</w:t>
      </w:r>
      <w:r>
        <w:rPr>
          <w:rFonts w:ascii="Times New Roman" w:eastAsia="Calibri" w:hAnsi="Times New Roman" w:cs="Times New Roman"/>
          <w:color w:val="auto"/>
          <w:sz w:val="28"/>
          <w:szCs w:val="28"/>
          <w:lang w:eastAsia="en-US" w:bidi="ar-SA"/>
        </w:rPr>
        <w:t xml:space="preserve"> </w:t>
      </w:r>
      <w:r w:rsidRPr="00E353D7">
        <w:rPr>
          <w:rFonts w:ascii="Times New Roman" w:eastAsia="Calibri" w:hAnsi="Times New Roman" w:cs="Times New Roman"/>
          <w:color w:val="auto"/>
          <w:sz w:val="28"/>
          <w:szCs w:val="28"/>
          <w:lang w:eastAsia="en-US" w:bidi="ar-SA"/>
        </w:rPr>
        <w:t xml:space="preserve">создано в целях обеспечения общедоступной социально-культурной деятельности для всех граждан городского округа Верхотурский. </w:t>
      </w:r>
      <w:r>
        <w:rPr>
          <w:rFonts w:ascii="Times New Roman" w:eastAsia="Calibri" w:hAnsi="Times New Roman" w:cs="Times New Roman"/>
          <w:color w:val="auto"/>
          <w:sz w:val="28"/>
          <w:szCs w:val="28"/>
          <w:lang w:eastAsia="en-US" w:bidi="ar-SA"/>
        </w:rPr>
        <w:t xml:space="preserve"> </w:t>
      </w:r>
      <w:r w:rsidRPr="00E353D7">
        <w:rPr>
          <w:rFonts w:ascii="Times New Roman" w:eastAsia="Calibri" w:hAnsi="Times New Roman" w:cs="Times New Roman"/>
          <w:color w:val="auto"/>
          <w:sz w:val="28"/>
          <w:szCs w:val="28"/>
          <w:lang w:eastAsia="en-US" w:bidi="ar-SA"/>
        </w:rPr>
        <w:t>В структуру Центра культуры помимо головного учреждения входят 11 сельских Домов культуры и клубов, а также передвижной автоклуб, кинозал «Маяк».</w:t>
      </w:r>
    </w:p>
    <w:p w:rsidR="00E353D7" w:rsidRDefault="00E353D7" w:rsidP="00E353D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МБУК «</w:t>
      </w:r>
      <w:r w:rsidRPr="00E353D7">
        <w:rPr>
          <w:rFonts w:ascii="Times New Roman" w:eastAsia="Calibri" w:hAnsi="Times New Roman" w:cs="Times New Roman"/>
          <w:color w:val="auto"/>
          <w:sz w:val="28"/>
          <w:szCs w:val="28"/>
          <w:lang w:eastAsia="en-US" w:bidi="ar-SA"/>
        </w:rPr>
        <w:t>Центр культуры</w:t>
      </w:r>
      <w:r>
        <w:rPr>
          <w:rFonts w:ascii="Times New Roman" w:eastAsia="Calibri" w:hAnsi="Times New Roman" w:cs="Times New Roman"/>
          <w:color w:val="auto"/>
          <w:sz w:val="28"/>
          <w:szCs w:val="28"/>
          <w:lang w:eastAsia="en-US" w:bidi="ar-SA"/>
        </w:rPr>
        <w:t>»</w:t>
      </w:r>
      <w:r w:rsidRPr="00E353D7">
        <w:rPr>
          <w:rFonts w:ascii="Times New Roman" w:eastAsia="Calibri" w:hAnsi="Times New Roman" w:cs="Times New Roman"/>
          <w:color w:val="auto"/>
          <w:sz w:val="28"/>
          <w:szCs w:val="28"/>
          <w:lang w:eastAsia="en-US" w:bidi="ar-SA"/>
        </w:rPr>
        <w:t xml:space="preserve"> осуществляет деятельность, направленную на сохранение, создание, развитие, распространение и освоение культурных ценностей, предоставление культурных благ населению в различных формах и видах.</w:t>
      </w:r>
      <w:r w:rsidR="00451332">
        <w:rPr>
          <w:rFonts w:ascii="Times New Roman" w:eastAsia="Calibri" w:hAnsi="Times New Roman" w:cs="Times New Roman"/>
          <w:color w:val="auto"/>
          <w:sz w:val="28"/>
          <w:szCs w:val="28"/>
          <w:lang w:eastAsia="en-US" w:bidi="ar-SA"/>
        </w:rPr>
        <w:t xml:space="preserve"> </w:t>
      </w:r>
      <w:r w:rsidRPr="00E353D7">
        <w:rPr>
          <w:rFonts w:ascii="Times New Roman" w:eastAsia="Calibri" w:hAnsi="Times New Roman" w:cs="Times New Roman"/>
          <w:color w:val="auto"/>
          <w:sz w:val="28"/>
          <w:szCs w:val="28"/>
          <w:lang w:eastAsia="en-US" w:bidi="ar-SA"/>
        </w:rPr>
        <w:t>Основу целевой аудитории составляют дети</w:t>
      </w:r>
      <w:r w:rsidR="00451332">
        <w:rPr>
          <w:rFonts w:ascii="Times New Roman" w:eastAsia="Calibri" w:hAnsi="Times New Roman" w:cs="Times New Roman"/>
          <w:color w:val="auto"/>
          <w:sz w:val="28"/>
          <w:szCs w:val="28"/>
          <w:lang w:eastAsia="en-US" w:bidi="ar-SA"/>
        </w:rPr>
        <w:t xml:space="preserve"> </w:t>
      </w:r>
      <w:r w:rsidRPr="00E353D7">
        <w:rPr>
          <w:rFonts w:ascii="Times New Roman" w:eastAsia="Calibri" w:hAnsi="Times New Roman" w:cs="Times New Roman"/>
          <w:color w:val="auto"/>
          <w:sz w:val="28"/>
          <w:szCs w:val="28"/>
          <w:lang w:eastAsia="en-US" w:bidi="ar-SA"/>
        </w:rPr>
        <w:t>и подростки, в том числе с ограниченными возможностями здоровья, студенческая молодежь, люди старшего возраста от 55 до 80 лет, проживающие на территории городского округа Верхотурский.</w:t>
      </w:r>
      <w:r>
        <w:rPr>
          <w:rFonts w:ascii="Times New Roman" w:eastAsia="Calibri" w:hAnsi="Times New Roman" w:cs="Times New Roman"/>
          <w:color w:val="auto"/>
          <w:sz w:val="28"/>
          <w:szCs w:val="28"/>
          <w:lang w:eastAsia="en-US" w:bidi="ar-SA"/>
        </w:rPr>
        <w:t xml:space="preserve"> </w:t>
      </w:r>
    </w:p>
    <w:p w:rsidR="00E353D7" w:rsidRDefault="00E353D7" w:rsidP="00E353D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353D7">
        <w:rPr>
          <w:rFonts w:ascii="Times New Roman" w:eastAsia="Calibri" w:hAnsi="Times New Roman" w:cs="Times New Roman"/>
          <w:color w:val="auto"/>
          <w:sz w:val="28"/>
          <w:szCs w:val="28"/>
          <w:lang w:eastAsia="en-US" w:bidi="ar-SA"/>
        </w:rPr>
        <w:t>За последние годы данное учреждение претерпело значимые изменения в плане развития материально-технической базы. Приобретена новейшая звуковая</w:t>
      </w:r>
      <w:r w:rsidR="00451332">
        <w:rPr>
          <w:rFonts w:ascii="Times New Roman" w:eastAsia="Calibri" w:hAnsi="Times New Roman" w:cs="Times New Roman"/>
          <w:color w:val="auto"/>
          <w:sz w:val="28"/>
          <w:szCs w:val="28"/>
          <w:lang w:eastAsia="en-US" w:bidi="ar-SA"/>
        </w:rPr>
        <w:t xml:space="preserve"> </w:t>
      </w:r>
      <w:r w:rsidRPr="00E353D7">
        <w:rPr>
          <w:rFonts w:ascii="Times New Roman" w:eastAsia="Calibri" w:hAnsi="Times New Roman" w:cs="Times New Roman"/>
          <w:color w:val="auto"/>
          <w:sz w:val="28"/>
          <w:szCs w:val="28"/>
          <w:lang w:eastAsia="en-US" w:bidi="ar-SA"/>
        </w:rPr>
        <w:t>аппаратура, 15 компьютеров</w:t>
      </w:r>
      <w:r w:rsidR="00451332">
        <w:rPr>
          <w:rFonts w:ascii="Times New Roman" w:eastAsia="Calibri" w:hAnsi="Times New Roman" w:cs="Times New Roman"/>
          <w:color w:val="auto"/>
          <w:sz w:val="28"/>
          <w:szCs w:val="28"/>
          <w:lang w:eastAsia="en-US" w:bidi="ar-SA"/>
        </w:rPr>
        <w:t xml:space="preserve"> </w:t>
      </w:r>
      <w:r w:rsidRPr="00E353D7">
        <w:rPr>
          <w:rFonts w:ascii="Times New Roman" w:eastAsia="Calibri" w:hAnsi="Times New Roman" w:cs="Times New Roman"/>
          <w:color w:val="auto"/>
          <w:sz w:val="28"/>
          <w:szCs w:val="28"/>
          <w:lang w:eastAsia="en-US" w:bidi="ar-SA"/>
        </w:rPr>
        <w:t>с выходом в Интернет, световая аппаратура, открыт сайт учреждения.</w:t>
      </w:r>
      <w:r>
        <w:rPr>
          <w:rFonts w:ascii="Times New Roman" w:eastAsia="Calibri" w:hAnsi="Times New Roman" w:cs="Times New Roman"/>
          <w:color w:val="auto"/>
          <w:sz w:val="28"/>
          <w:szCs w:val="28"/>
          <w:lang w:eastAsia="en-US" w:bidi="ar-SA"/>
        </w:rPr>
        <w:t xml:space="preserve"> </w:t>
      </w:r>
      <w:r w:rsidRPr="00E353D7">
        <w:rPr>
          <w:rFonts w:ascii="Times New Roman" w:eastAsia="Calibri" w:hAnsi="Times New Roman" w:cs="Times New Roman"/>
          <w:color w:val="auto"/>
          <w:sz w:val="28"/>
          <w:szCs w:val="28"/>
          <w:lang w:eastAsia="en-US" w:bidi="ar-SA"/>
        </w:rPr>
        <w:t xml:space="preserve">На сегодняшний день Центр культуры – это технически оснащенное современное учреждение культуры, которое представляет собой единый организм, динамично развивающийся, использующий в работе современные технологии. </w:t>
      </w:r>
    </w:p>
    <w:p w:rsidR="00E353D7" w:rsidRPr="00E353D7" w:rsidRDefault="00E353D7" w:rsidP="00E353D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353D7">
        <w:rPr>
          <w:rFonts w:ascii="Times New Roman" w:eastAsia="Calibri" w:hAnsi="Times New Roman" w:cs="Times New Roman"/>
          <w:color w:val="auto"/>
          <w:sz w:val="28"/>
          <w:szCs w:val="28"/>
          <w:lang w:eastAsia="en-US" w:bidi="ar-SA"/>
        </w:rPr>
        <w:t>Центр культуры р</w:t>
      </w:r>
      <w:r>
        <w:rPr>
          <w:rFonts w:ascii="Times New Roman" w:eastAsia="Calibri" w:hAnsi="Times New Roman" w:cs="Times New Roman"/>
          <w:color w:val="auto"/>
          <w:sz w:val="28"/>
          <w:szCs w:val="28"/>
          <w:lang w:eastAsia="en-US" w:bidi="ar-SA"/>
        </w:rPr>
        <w:t>асполагает зрительным залом на 3</w:t>
      </w:r>
      <w:r w:rsidRPr="00E353D7">
        <w:rPr>
          <w:rFonts w:ascii="Times New Roman" w:eastAsia="Calibri" w:hAnsi="Times New Roman" w:cs="Times New Roman"/>
          <w:color w:val="auto"/>
          <w:sz w:val="28"/>
          <w:szCs w:val="28"/>
          <w:lang w:eastAsia="en-US" w:bidi="ar-SA"/>
        </w:rPr>
        <w:t>00 посадочных мест, который позволяет принимать самодеятельные</w:t>
      </w:r>
      <w:r w:rsidR="001D2E82">
        <w:rPr>
          <w:rFonts w:ascii="Times New Roman" w:eastAsia="Calibri" w:hAnsi="Times New Roman" w:cs="Times New Roman"/>
          <w:color w:val="auto"/>
          <w:sz w:val="28"/>
          <w:szCs w:val="28"/>
          <w:lang w:eastAsia="en-US" w:bidi="ar-SA"/>
        </w:rPr>
        <w:t xml:space="preserve"> </w:t>
      </w:r>
      <w:r w:rsidRPr="00E353D7">
        <w:rPr>
          <w:rFonts w:ascii="Times New Roman" w:eastAsia="Calibri" w:hAnsi="Times New Roman" w:cs="Times New Roman"/>
          <w:color w:val="auto"/>
          <w:sz w:val="28"/>
          <w:szCs w:val="28"/>
          <w:lang w:eastAsia="en-US" w:bidi="ar-SA"/>
        </w:rPr>
        <w:t>и профессиональные коллективы, малым залом (для проведения камерных меро</w:t>
      </w:r>
      <w:r>
        <w:rPr>
          <w:rFonts w:ascii="Times New Roman" w:eastAsia="Calibri" w:hAnsi="Times New Roman" w:cs="Times New Roman"/>
          <w:color w:val="auto"/>
          <w:sz w:val="28"/>
          <w:szCs w:val="28"/>
          <w:lang w:eastAsia="en-US" w:bidi="ar-SA"/>
        </w:rPr>
        <w:t>приятий) на 50 посадочных мест.</w:t>
      </w:r>
    </w:p>
    <w:p w:rsidR="00512B9D" w:rsidRPr="00DE0A9E" w:rsidRDefault="00E353D7" w:rsidP="00512B9D">
      <w:pPr>
        <w:pStyle w:val="a5"/>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Учреждения Центра культуры ведут</w:t>
      </w:r>
      <w:r w:rsidR="00512B9D" w:rsidRPr="00DE0A9E">
        <w:rPr>
          <w:rFonts w:ascii="Times New Roman" w:eastAsia="Calibri" w:hAnsi="Times New Roman" w:cs="Times New Roman"/>
          <w:color w:val="auto"/>
          <w:sz w:val="28"/>
          <w:szCs w:val="28"/>
          <w:lang w:eastAsia="en-US" w:bidi="ar-SA"/>
        </w:rPr>
        <w:t xml:space="preserve"> целенаправленную, плановую работу по программам и проектам, которые показали высокую эффективность:</w:t>
      </w:r>
    </w:p>
    <w:p w:rsidR="00512B9D" w:rsidRPr="00DE0A9E" w:rsidRDefault="00512B9D" w:rsidP="00512B9D">
      <w:pPr>
        <w:widowControl/>
        <w:jc w:val="both"/>
        <w:rPr>
          <w:rFonts w:ascii="Times New Roman" w:eastAsia="Calibri" w:hAnsi="Times New Roman" w:cs="Times New Roman"/>
          <w:color w:val="auto"/>
          <w:sz w:val="28"/>
          <w:szCs w:val="28"/>
          <w:lang w:eastAsia="en-US" w:bidi="ar-SA"/>
        </w:rPr>
      </w:pPr>
      <w:r w:rsidRPr="00DE0A9E">
        <w:rPr>
          <w:rFonts w:ascii="Times New Roman" w:eastAsia="Calibri" w:hAnsi="Times New Roman" w:cs="Times New Roman"/>
          <w:color w:val="auto"/>
          <w:sz w:val="28"/>
          <w:szCs w:val="28"/>
          <w:lang w:eastAsia="en-US" w:bidi="ar-SA"/>
        </w:rPr>
        <w:t xml:space="preserve">Программа передвижного автоклуба «Здравствуйте, </w:t>
      </w:r>
      <w:r w:rsidR="00E353D7">
        <w:rPr>
          <w:rFonts w:ascii="Times New Roman" w:eastAsia="Calibri" w:hAnsi="Times New Roman" w:cs="Times New Roman"/>
          <w:color w:val="auto"/>
          <w:sz w:val="28"/>
          <w:szCs w:val="28"/>
          <w:lang w:eastAsia="en-US" w:bidi="ar-SA"/>
        </w:rPr>
        <w:t>мы едем к вам!».</w:t>
      </w:r>
    </w:p>
    <w:p w:rsidR="00512B9D" w:rsidRPr="00DE0A9E" w:rsidRDefault="00512B9D" w:rsidP="00512B9D">
      <w:pPr>
        <w:widowControl/>
        <w:rPr>
          <w:rFonts w:ascii="Times New Roman" w:eastAsia="Calibri" w:hAnsi="Times New Roman" w:cs="Times New Roman"/>
          <w:color w:val="auto"/>
          <w:sz w:val="28"/>
          <w:szCs w:val="28"/>
          <w:lang w:eastAsia="en-US" w:bidi="ar-SA"/>
        </w:rPr>
      </w:pPr>
      <w:r w:rsidRPr="00DE0A9E">
        <w:rPr>
          <w:rFonts w:ascii="Times New Roman" w:eastAsia="Calibri" w:hAnsi="Times New Roman" w:cs="Times New Roman"/>
          <w:color w:val="auto"/>
          <w:sz w:val="28"/>
          <w:szCs w:val="28"/>
          <w:lang w:eastAsia="en-US" w:bidi="ar-SA"/>
        </w:rPr>
        <w:t>Проект «Волшебный дом на колесах» - организация досуга детей, проживающих в сельских населенных пунктах, не имеющих стационарных Домов культуры.</w:t>
      </w:r>
    </w:p>
    <w:p w:rsidR="00512B9D" w:rsidRPr="00DE0A9E" w:rsidRDefault="00512B9D" w:rsidP="00512B9D">
      <w:pPr>
        <w:widowControl/>
        <w:rPr>
          <w:rFonts w:ascii="Times New Roman" w:eastAsia="Calibri" w:hAnsi="Times New Roman" w:cs="Times New Roman"/>
          <w:color w:val="auto"/>
          <w:sz w:val="28"/>
          <w:szCs w:val="28"/>
          <w:lang w:eastAsia="en-US" w:bidi="ar-SA"/>
        </w:rPr>
      </w:pPr>
      <w:r w:rsidRPr="00DE0A9E">
        <w:rPr>
          <w:rFonts w:ascii="Times New Roman" w:eastAsia="Calibri" w:hAnsi="Times New Roman" w:cs="Times New Roman"/>
          <w:color w:val="auto"/>
          <w:sz w:val="28"/>
          <w:szCs w:val="28"/>
          <w:lang w:eastAsia="en-US" w:bidi="ar-SA"/>
        </w:rPr>
        <w:t>Социально-культурный проект «Мобильный культурный центр «Творческий калейдоскоп».</w:t>
      </w:r>
    </w:p>
    <w:p w:rsidR="00512B9D" w:rsidRPr="00DE0A9E" w:rsidRDefault="00512B9D" w:rsidP="00512B9D">
      <w:pPr>
        <w:widowControl/>
        <w:jc w:val="both"/>
        <w:rPr>
          <w:rFonts w:ascii="Times New Roman" w:eastAsia="Times New Roman" w:hAnsi="Times New Roman" w:cs="Times New Roman"/>
          <w:color w:val="auto"/>
          <w:sz w:val="28"/>
          <w:szCs w:val="28"/>
          <w:lang w:bidi="ar-SA"/>
        </w:rPr>
      </w:pPr>
      <w:r w:rsidRPr="00DE0A9E">
        <w:rPr>
          <w:rFonts w:ascii="Times New Roman" w:eastAsia="Times New Roman" w:hAnsi="Times New Roman" w:cs="Times New Roman"/>
          <w:color w:val="auto"/>
          <w:sz w:val="28"/>
          <w:szCs w:val="28"/>
          <w:lang w:bidi="ar-SA"/>
        </w:rPr>
        <w:t>Проект «Танцуем вместе» - для детей и родителей народного коллектива хореографического ансамбля «Гномы».</w:t>
      </w:r>
    </w:p>
    <w:p w:rsidR="00512B9D" w:rsidRPr="00DE0A9E" w:rsidRDefault="00512B9D" w:rsidP="00512B9D">
      <w:pPr>
        <w:widowControl/>
        <w:jc w:val="both"/>
        <w:rPr>
          <w:rFonts w:ascii="Times New Roman" w:eastAsia="Calibri" w:hAnsi="Times New Roman" w:cs="Times New Roman"/>
          <w:color w:val="auto"/>
          <w:sz w:val="28"/>
          <w:szCs w:val="28"/>
          <w:lang w:eastAsia="en-US" w:bidi="ar-SA"/>
        </w:rPr>
      </w:pPr>
      <w:r w:rsidRPr="00DE0A9E">
        <w:rPr>
          <w:rFonts w:ascii="Times New Roman" w:eastAsia="Calibri" w:hAnsi="Times New Roman" w:cs="Times New Roman"/>
          <w:color w:val="auto"/>
          <w:sz w:val="28"/>
          <w:szCs w:val="28"/>
          <w:lang w:eastAsia="en-US" w:bidi="ar-SA"/>
        </w:rPr>
        <w:t>Проект «Потешки. По страницам народного календаря» -  работа с детьми дошкольного возраста.</w:t>
      </w:r>
    </w:p>
    <w:p w:rsidR="00512B9D" w:rsidRPr="00DE0A9E" w:rsidRDefault="00512B9D" w:rsidP="00512B9D">
      <w:pPr>
        <w:widowControl/>
        <w:jc w:val="both"/>
        <w:rPr>
          <w:rFonts w:ascii="Times New Roman" w:eastAsia="Calibri" w:hAnsi="Times New Roman" w:cs="Times New Roman"/>
          <w:color w:val="auto"/>
          <w:sz w:val="28"/>
          <w:szCs w:val="28"/>
          <w:lang w:eastAsia="en-US" w:bidi="ar-SA"/>
        </w:rPr>
      </w:pPr>
      <w:r w:rsidRPr="00DE0A9E">
        <w:rPr>
          <w:rFonts w:ascii="Times New Roman" w:eastAsia="Calibri" w:hAnsi="Times New Roman" w:cs="Times New Roman"/>
          <w:color w:val="auto"/>
          <w:sz w:val="28"/>
          <w:szCs w:val="28"/>
          <w:lang w:eastAsia="en-US" w:bidi="ar-SA"/>
        </w:rPr>
        <w:t>Проект «Детский дворик» - организация летнего досуга детей.</w:t>
      </w:r>
    </w:p>
    <w:p w:rsidR="00512B9D" w:rsidRPr="00DE0A9E" w:rsidRDefault="00512B9D" w:rsidP="00512B9D">
      <w:pPr>
        <w:widowControl/>
        <w:jc w:val="both"/>
        <w:rPr>
          <w:rFonts w:ascii="Times New Roman" w:eastAsia="Calibri" w:hAnsi="Times New Roman" w:cs="Times New Roman"/>
          <w:color w:val="auto"/>
          <w:sz w:val="28"/>
          <w:szCs w:val="28"/>
          <w:lang w:eastAsia="en-US" w:bidi="ar-SA"/>
        </w:rPr>
      </w:pPr>
      <w:r w:rsidRPr="00DE0A9E">
        <w:rPr>
          <w:rFonts w:ascii="Times New Roman" w:eastAsia="Calibri" w:hAnsi="Times New Roman" w:cs="Times New Roman"/>
          <w:color w:val="auto"/>
          <w:sz w:val="28"/>
          <w:szCs w:val="28"/>
          <w:lang w:eastAsia="en-US" w:bidi="ar-SA"/>
        </w:rPr>
        <w:t>Проект «Мозговой штурм. Полезное лето» - организация интеллектуального досуга населения.</w:t>
      </w:r>
    </w:p>
    <w:p w:rsidR="00512B9D" w:rsidRPr="00DE0A9E" w:rsidRDefault="00512B9D" w:rsidP="00512B9D">
      <w:pPr>
        <w:widowControl/>
        <w:jc w:val="both"/>
        <w:rPr>
          <w:rFonts w:ascii="Times New Roman" w:eastAsia="Calibri" w:hAnsi="Times New Roman" w:cs="Times New Roman"/>
          <w:color w:val="auto"/>
          <w:sz w:val="28"/>
          <w:szCs w:val="28"/>
          <w:lang w:eastAsia="en-US" w:bidi="ar-SA"/>
        </w:rPr>
      </w:pPr>
      <w:r w:rsidRPr="00DE0A9E">
        <w:rPr>
          <w:rFonts w:ascii="Times New Roman" w:eastAsia="Calibri" w:hAnsi="Times New Roman" w:cs="Times New Roman"/>
          <w:color w:val="auto"/>
          <w:sz w:val="28"/>
          <w:szCs w:val="28"/>
          <w:lang w:eastAsia="en-US" w:bidi="ar-SA"/>
        </w:rPr>
        <w:lastRenderedPageBreak/>
        <w:t>Проект «Вместе мы победим» - для детей с ограниченными возможностями</w:t>
      </w:r>
      <w:r w:rsidR="00010815">
        <w:rPr>
          <w:rFonts w:ascii="Times New Roman" w:eastAsia="Calibri" w:hAnsi="Times New Roman" w:cs="Times New Roman"/>
          <w:color w:val="auto"/>
          <w:sz w:val="28"/>
          <w:szCs w:val="28"/>
          <w:lang w:eastAsia="en-US" w:bidi="ar-SA"/>
        </w:rPr>
        <w:t>.</w:t>
      </w:r>
    </w:p>
    <w:p w:rsidR="00E353D7" w:rsidRDefault="00512B9D" w:rsidP="00E353D7">
      <w:pPr>
        <w:widowControl/>
        <w:jc w:val="both"/>
        <w:rPr>
          <w:rFonts w:ascii="Times New Roman" w:eastAsia="Calibri" w:hAnsi="Times New Roman" w:cs="Times New Roman"/>
          <w:color w:val="auto"/>
          <w:sz w:val="28"/>
          <w:szCs w:val="28"/>
          <w:lang w:eastAsia="en-US" w:bidi="ar-SA"/>
        </w:rPr>
      </w:pPr>
      <w:r w:rsidRPr="00DE0A9E">
        <w:rPr>
          <w:rFonts w:ascii="Times New Roman" w:eastAsia="Calibri" w:hAnsi="Times New Roman" w:cs="Times New Roman"/>
          <w:color w:val="auto"/>
          <w:sz w:val="28"/>
          <w:szCs w:val="28"/>
          <w:lang w:eastAsia="en-US" w:bidi="ar-SA"/>
        </w:rPr>
        <w:t>Проект «Ностальжи» и Проект «В кино всей семьей» - направлены на работу с семьей.</w:t>
      </w:r>
    </w:p>
    <w:p w:rsidR="00E353D7" w:rsidRPr="00E353D7" w:rsidRDefault="00E353D7" w:rsidP="00E353D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353D7">
        <w:rPr>
          <w:rFonts w:ascii="Times New Roman" w:eastAsia="Calibri" w:hAnsi="Times New Roman" w:cs="Times New Roman"/>
          <w:color w:val="auto"/>
          <w:sz w:val="28"/>
          <w:szCs w:val="28"/>
          <w:lang w:eastAsia="en-US" w:bidi="ar-SA"/>
        </w:rPr>
        <w:t xml:space="preserve">На базе Центра культуры работает четыре творческих коллектива, которые имеют звание «Народный коллектив» – народный Хор ветеранов, народный коллектив хореографический ансамбль танца «Гномы», народный коллектив ансамбль русской песни «Калинушка», народный коллектив ансамбль «Родники». </w:t>
      </w:r>
    </w:p>
    <w:p w:rsidR="00E353D7" w:rsidRPr="00E353D7" w:rsidRDefault="00E353D7" w:rsidP="00E353D7">
      <w:pPr>
        <w:widowControl/>
        <w:ind w:firstLine="708"/>
        <w:jc w:val="both"/>
        <w:rPr>
          <w:rFonts w:ascii="Times New Roman" w:eastAsia="Calibri" w:hAnsi="Times New Roman" w:cs="Times New Roman"/>
          <w:color w:val="auto"/>
          <w:sz w:val="28"/>
          <w:szCs w:val="28"/>
          <w:lang w:eastAsia="en-US" w:bidi="ar-SA"/>
        </w:rPr>
      </w:pPr>
      <w:r w:rsidRPr="00E353D7">
        <w:rPr>
          <w:rFonts w:ascii="Times New Roman" w:eastAsia="Calibri" w:hAnsi="Times New Roman" w:cs="Times New Roman"/>
          <w:color w:val="auto"/>
          <w:sz w:val="28"/>
          <w:szCs w:val="28"/>
          <w:lang w:eastAsia="en-US" w:bidi="ar-SA"/>
        </w:rPr>
        <w:t xml:space="preserve">Творческие коллективы Центра культуры – постоянные участники и неоднократные лауреаты областных, межрегиональных, всероссийских, международных фестивалей и конкурсов. </w:t>
      </w:r>
    </w:p>
    <w:p w:rsidR="00ED6FAE" w:rsidRDefault="00E353D7" w:rsidP="00B63B6D">
      <w:pPr>
        <w:pStyle w:val="a5"/>
        <w:jc w:val="both"/>
        <w:rPr>
          <w:rFonts w:ascii="Times New Roman" w:hAnsi="Times New Roman" w:cs="Times New Roman"/>
          <w:sz w:val="28"/>
          <w:szCs w:val="28"/>
        </w:rPr>
      </w:pPr>
      <w:r w:rsidRPr="00E353D7">
        <w:rPr>
          <w:rFonts w:ascii="Times New Roman" w:hAnsi="Times New Roman"/>
          <w:sz w:val="28"/>
          <w:szCs w:val="28"/>
        </w:rPr>
        <w:t xml:space="preserve">Развитие народного творчества основано на деятельности клубных формирований, организовано с учетом наиболее популярных интересов и потребностей, а также возрастной дифференциации населения города. </w:t>
      </w:r>
      <w:r w:rsidR="00512B9D" w:rsidRPr="00DE0A9E">
        <w:rPr>
          <w:rFonts w:ascii="Times New Roman" w:hAnsi="Times New Roman" w:cs="Times New Roman"/>
          <w:sz w:val="28"/>
          <w:szCs w:val="28"/>
        </w:rPr>
        <w:t>На 01.01.2019 г. на базе учреждений культуры работаю</w:t>
      </w:r>
      <w:r w:rsidR="00ED6FAE" w:rsidRPr="00DE0A9E">
        <w:rPr>
          <w:rFonts w:ascii="Times New Roman" w:hAnsi="Times New Roman" w:cs="Times New Roman"/>
          <w:sz w:val="28"/>
          <w:szCs w:val="28"/>
        </w:rPr>
        <w:t xml:space="preserve">т </w:t>
      </w:r>
      <w:r w:rsidR="00512B9D" w:rsidRPr="00DE0A9E">
        <w:rPr>
          <w:rFonts w:ascii="Times New Roman" w:hAnsi="Times New Roman" w:cs="Times New Roman"/>
          <w:color w:val="000000" w:themeColor="text1"/>
          <w:sz w:val="28"/>
          <w:szCs w:val="28"/>
        </w:rPr>
        <w:t>205</w:t>
      </w:r>
      <w:r w:rsidR="00ED6FAE" w:rsidRPr="00DE0A9E">
        <w:rPr>
          <w:rFonts w:ascii="Times New Roman" w:hAnsi="Times New Roman" w:cs="Times New Roman"/>
          <w:sz w:val="28"/>
          <w:szCs w:val="28"/>
        </w:rPr>
        <w:t xml:space="preserve"> клубных формирований с численностью </w:t>
      </w:r>
      <w:r w:rsidR="00512B9D" w:rsidRPr="00DE0A9E">
        <w:rPr>
          <w:rFonts w:ascii="Times New Roman" w:hAnsi="Times New Roman"/>
          <w:sz w:val="28"/>
          <w:szCs w:val="28"/>
        </w:rPr>
        <w:t>2494</w:t>
      </w:r>
      <w:r w:rsidR="00512B9D" w:rsidRPr="00DE0A9E">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человек. </w:t>
      </w:r>
    </w:p>
    <w:p w:rsidR="00E353D7" w:rsidRPr="00E353D7" w:rsidRDefault="00E353D7" w:rsidP="00E353D7">
      <w:pPr>
        <w:pStyle w:val="a5"/>
        <w:ind w:firstLine="708"/>
        <w:jc w:val="both"/>
        <w:rPr>
          <w:rFonts w:ascii="Times New Roman" w:hAnsi="Times New Roman" w:cs="Times New Roman"/>
          <w:sz w:val="28"/>
          <w:szCs w:val="28"/>
        </w:rPr>
      </w:pPr>
      <w:r w:rsidRPr="00E353D7">
        <w:rPr>
          <w:rFonts w:ascii="Times New Roman" w:hAnsi="Times New Roman" w:cs="Times New Roman"/>
          <w:sz w:val="28"/>
          <w:szCs w:val="28"/>
        </w:rPr>
        <w:t xml:space="preserve">Эффективной формой поддержки традиционной народной культуры является проведение фестивальных мероприятий, которые демонстрируют ее достижения, выявляют проблемы и тенденции развития народного творчества. Ежегодно на базе Центра культуры проходят </w:t>
      </w:r>
      <w:r>
        <w:rPr>
          <w:rFonts w:ascii="Times New Roman" w:hAnsi="Times New Roman" w:cs="Times New Roman"/>
          <w:sz w:val="28"/>
          <w:szCs w:val="28"/>
        </w:rPr>
        <w:t xml:space="preserve">областные фестивали и конкурсы - </w:t>
      </w:r>
      <w:r w:rsidRPr="00E353D7">
        <w:rPr>
          <w:rFonts w:ascii="Times New Roman" w:hAnsi="Times New Roman" w:cs="Times New Roman"/>
          <w:sz w:val="28"/>
          <w:szCs w:val="28"/>
        </w:rPr>
        <w:t>открытый фестиваль - конкурс академических хоров и ансамблей «Возрождение», событийные мероприятия: Верхотурская Рождественская ярмарка, фестиваль «Верхотурские Троицкие гулянья», Симеоновская ярмарка, ярмарка «Красногорский торжок», цикл православных праздников памят</w:t>
      </w:r>
      <w:r>
        <w:rPr>
          <w:rFonts w:ascii="Times New Roman" w:hAnsi="Times New Roman" w:cs="Times New Roman"/>
          <w:sz w:val="28"/>
          <w:szCs w:val="28"/>
        </w:rPr>
        <w:t>и Святого Симеона Верхотурского</w:t>
      </w:r>
      <w:r w:rsidRPr="00E353D7">
        <w:rPr>
          <w:rFonts w:ascii="Times New Roman" w:hAnsi="Times New Roman" w:cs="Times New Roman"/>
          <w:sz w:val="28"/>
          <w:szCs w:val="28"/>
        </w:rPr>
        <w:t xml:space="preserve">. </w:t>
      </w:r>
    </w:p>
    <w:p w:rsidR="00E353D7" w:rsidRDefault="00E353D7" w:rsidP="00E353D7">
      <w:pPr>
        <w:ind w:firstLine="708"/>
        <w:jc w:val="both"/>
        <w:rPr>
          <w:rFonts w:ascii="Times New Roman" w:hAnsi="Times New Roman" w:cs="Times New Roman"/>
          <w:sz w:val="28"/>
          <w:szCs w:val="28"/>
        </w:rPr>
      </w:pPr>
      <w:r w:rsidRPr="00E353D7">
        <w:rPr>
          <w:rFonts w:ascii="Times New Roman" w:hAnsi="Times New Roman" w:cs="Times New Roman"/>
          <w:sz w:val="28"/>
          <w:szCs w:val="28"/>
        </w:rPr>
        <w:t>С 2015 года в Центре культуры проходит Форум национальных культур «Дружба народов – единство России!», посвященный празднованию Дня народного единства.</w:t>
      </w:r>
    </w:p>
    <w:p w:rsidR="004B752A" w:rsidRPr="004B752A" w:rsidRDefault="004B752A" w:rsidP="004B752A">
      <w:pPr>
        <w:pStyle w:val="a5"/>
        <w:ind w:firstLine="708"/>
        <w:jc w:val="both"/>
        <w:rPr>
          <w:rFonts w:ascii="Times New Roman" w:hAnsi="Times New Roman" w:cs="Times New Roman"/>
          <w:sz w:val="28"/>
          <w:szCs w:val="28"/>
          <w:lang w:eastAsia="en-US" w:bidi="ar-SA"/>
        </w:rPr>
      </w:pPr>
      <w:r w:rsidRPr="004B752A">
        <w:rPr>
          <w:rFonts w:ascii="Times New Roman" w:hAnsi="Times New Roman" w:cs="Times New Roman"/>
          <w:sz w:val="28"/>
          <w:szCs w:val="28"/>
          <w:lang w:eastAsia="en-US" w:bidi="ar-SA"/>
        </w:rPr>
        <w:t xml:space="preserve">Одним из важных направлений деятельности Центра культуры является формирование социально-культурного пространства городского </w:t>
      </w:r>
      <w:r>
        <w:rPr>
          <w:rFonts w:ascii="Times New Roman" w:hAnsi="Times New Roman" w:cs="Times New Roman"/>
          <w:sz w:val="28"/>
          <w:szCs w:val="28"/>
          <w:lang w:eastAsia="en-US" w:bidi="ar-SA"/>
        </w:rPr>
        <w:t>округа Верхотурский.  Центр</w:t>
      </w:r>
      <w:r w:rsidRPr="004B752A">
        <w:rPr>
          <w:rFonts w:ascii="Times New Roman" w:hAnsi="Times New Roman" w:cs="Times New Roman"/>
          <w:sz w:val="28"/>
          <w:szCs w:val="28"/>
          <w:lang w:eastAsia="en-US" w:bidi="ar-SA"/>
        </w:rPr>
        <w:t xml:space="preserve"> культуры находится в поиске новых принципов организации досуговой системы, внедрения инновационных моделей, определения новых более эффективных форм взаимодействия </w:t>
      </w:r>
      <w:r w:rsidRPr="004B752A">
        <w:rPr>
          <w:rFonts w:ascii="Times New Roman" w:hAnsi="Times New Roman" w:cs="Times New Roman"/>
          <w:sz w:val="28"/>
          <w:szCs w:val="28"/>
          <w:lang w:eastAsia="en-US" w:bidi="ar-SA"/>
        </w:rPr>
        <w:br/>
        <w:t>с возможными социальными партнерами, использования ресурсов социального окружения. По итогам работы Центра культуры</w:t>
      </w:r>
      <w:r>
        <w:rPr>
          <w:rFonts w:ascii="Times New Roman" w:hAnsi="Times New Roman" w:cs="Times New Roman"/>
          <w:sz w:val="28"/>
          <w:szCs w:val="28"/>
          <w:lang w:eastAsia="en-US" w:bidi="ar-SA"/>
        </w:rPr>
        <w:t xml:space="preserve"> за период с 2016 по 2019</w:t>
      </w:r>
      <w:r w:rsidRPr="004B752A">
        <w:rPr>
          <w:rFonts w:ascii="Times New Roman" w:hAnsi="Times New Roman" w:cs="Times New Roman"/>
          <w:sz w:val="28"/>
          <w:szCs w:val="28"/>
          <w:lang w:eastAsia="en-US" w:bidi="ar-SA"/>
        </w:rPr>
        <w:t xml:space="preserve"> годы заметно улучшилось качество проводимых культурно-массовых мероприятий, вырос интерес и спрос на услуги населения к работе учреждения, что характеризуется положительной динамикой основных показателей, модернизируется материально – техническая база учреждения культуры.</w:t>
      </w:r>
    </w:p>
    <w:p w:rsidR="0081040D" w:rsidRPr="00DE0A9E" w:rsidRDefault="00ED6FAE" w:rsidP="00320B89">
      <w:pPr>
        <w:pStyle w:val="a5"/>
        <w:jc w:val="both"/>
        <w:rPr>
          <w:rFonts w:ascii="Times New Roman" w:hAnsi="Times New Roman" w:cs="Times New Roman"/>
          <w:sz w:val="28"/>
          <w:szCs w:val="28"/>
        </w:rPr>
      </w:pPr>
      <w:r w:rsidRPr="00DE0A9E">
        <w:rPr>
          <w:rFonts w:cs="Times New Roman"/>
          <w:sz w:val="28"/>
          <w:szCs w:val="28"/>
        </w:rPr>
        <w:t xml:space="preserve">  </w:t>
      </w:r>
      <w:r w:rsidRPr="00DE0A9E">
        <w:rPr>
          <w:rFonts w:cs="Times New Roman"/>
          <w:sz w:val="28"/>
          <w:szCs w:val="28"/>
        </w:rPr>
        <w:tab/>
      </w:r>
      <w:r w:rsidRPr="00DE0A9E">
        <w:rPr>
          <w:rFonts w:ascii="Times New Roman" w:hAnsi="Times New Roman" w:cs="Times New Roman"/>
          <w:sz w:val="28"/>
          <w:szCs w:val="28"/>
        </w:rPr>
        <w:t>В городе осуществляет свою деятельность МБУК «Централизованная библиотечная система», объединяющая 10</w:t>
      </w:r>
      <w:r w:rsidR="0081040D" w:rsidRPr="00DE0A9E">
        <w:rPr>
          <w:rFonts w:ascii="Times New Roman" w:hAnsi="Times New Roman" w:cs="Times New Roman"/>
          <w:sz w:val="28"/>
          <w:szCs w:val="28"/>
        </w:rPr>
        <w:t xml:space="preserve"> библиотек, в том числе 1 центральная библиотека им. И.А. Мухлынина, 1 центральная детская библиотека и 8 сельских библиотек. МБУК «Централизованная библиотечная система» имеет статус юридического лица. В 2018 году на основании Постановления Администрации городского округа Верхотурский №1002 от 06.12.2018 «О закрытии библиотеки № 11 - </w:t>
      </w:r>
      <w:proofErr w:type="spellStart"/>
      <w:r w:rsidR="0081040D" w:rsidRPr="00DE0A9E">
        <w:rPr>
          <w:rFonts w:ascii="Times New Roman" w:hAnsi="Times New Roman" w:cs="Times New Roman"/>
          <w:sz w:val="28"/>
          <w:szCs w:val="28"/>
        </w:rPr>
        <w:t>Косолманской</w:t>
      </w:r>
      <w:proofErr w:type="spellEnd"/>
      <w:r w:rsidR="0081040D" w:rsidRPr="00DE0A9E">
        <w:rPr>
          <w:rFonts w:ascii="Times New Roman" w:hAnsi="Times New Roman" w:cs="Times New Roman"/>
          <w:sz w:val="28"/>
          <w:szCs w:val="28"/>
        </w:rPr>
        <w:t xml:space="preserve"> поселковой библиотеки — структурного подразделения Муниципального бюджетного учреждения культуры «Централизованная </w:t>
      </w:r>
      <w:r w:rsidR="0081040D" w:rsidRPr="00DE0A9E">
        <w:rPr>
          <w:rFonts w:ascii="Times New Roman" w:hAnsi="Times New Roman" w:cs="Times New Roman"/>
          <w:sz w:val="28"/>
          <w:szCs w:val="28"/>
        </w:rPr>
        <w:lastRenderedPageBreak/>
        <w:t xml:space="preserve">библиотечная система» городского округа Верхотурский» и № 1003 от 06.12.2018 г. «О закрытии библиотеки № 10 - </w:t>
      </w:r>
      <w:proofErr w:type="spellStart"/>
      <w:r w:rsidR="0081040D" w:rsidRPr="00DE0A9E">
        <w:rPr>
          <w:rFonts w:ascii="Times New Roman" w:hAnsi="Times New Roman" w:cs="Times New Roman"/>
          <w:sz w:val="28"/>
          <w:szCs w:val="28"/>
        </w:rPr>
        <w:t>Карелинской</w:t>
      </w:r>
      <w:proofErr w:type="spellEnd"/>
      <w:r w:rsidR="0081040D" w:rsidRPr="00DE0A9E">
        <w:rPr>
          <w:rFonts w:ascii="Times New Roman" w:hAnsi="Times New Roman" w:cs="Times New Roman"/>
          <w:sz w:val="28"/>
          <w:szCs w:val="28"/>
        </w:rPr>
        <w:t xml:space="preserve"> поселковой библиотеки — структурного подразделения Муниципального бюджетного учреждения культуры «Централизованная библиотечная система» городского округа Верхотурский» были закрыты две библиотеки и организованы Пункты внестационарного обслуживания.</w:t>
      </w:r>
      <w:r w:rsidR="00320B89" w:rsidRPr="00DE0A9E">
        <w:rPr>
          <w:rFonts w:ascii="Times New Roman" w:hAnsi="Times New Roman" w:cs="Times New Roman"/>
          <w:sz w:val="28"/>
          <w:szCs w:val="28"/>
        </w:rPr>
        <w:t xml:space="preserve"> </w:t>
      </w:r>
    </w:p>
    <w:p w:rsidR="0081040D" w:rsidRPr="00DE0A9E" w:rsidRDefault="001D2E82" w:rsidP="0081040D">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81040D" w:rsidRPr="00DE0A9E">
        <w:rPr>
          <w:rFonts w:ascii="Times New Roman" w:hAnsi="Times New Roman" w:cs="Times New Roman"/>
          <w:sz w:val="28"/>
          <w:szCs w:val="28"/>
        </w:rPr>
        <w:t xml:space="preserve">В целом по трем форматам услуги «Библиотечное, библиографическое и информационное обслуживание пользователей библиотеки» запланировано 57000 посещений и обращений. Выполнено за 2018 год 56461 посещение зарегистрированными пользователями и 1267 обращений к сайту центральной библиотеки им. И. А. Мухлынина незарегистрированными пользователями; </w:t>
      </w:r>
    </w:p>
    <w:p w:rsidR="0081040D" w:rsidRPr="00DE0A9E" w:rsidRDefault="0081040D" w:rsidP="0081040D">
      <w:pPr>
        <w:pStyle w:val="a5"/>
        <w:ind w:firstLine="708"/>
        <w:jc w:val="both"/>
        <w:rPr>
          <w:rFonts w:ascii="Times New Roman" w:hAnsi="Times New Roman" w:cs="Times New Roman"/>
          <w:sz w:val="28"/>
          <w:szCs w:val="28"/>
        </w:rPr>
      </w:pPr>
      <w:r w:rsidRPr="00DE0A9E">
        <w:rPr>
          <w:rFonts w:ascii="Times New Roman" w:hAnsi="Times New Roman" w:cs="Times New Roman"/>
          <w:sz w:val="28"/>
          <w:szCs w:val="28"/>
        </w:rPr>
        <w:t>Сеть внестационарного обслуживания МБУК ЦБС составляет   39</w:t>
      </w:r>
      <w:r w:rsidRPr="00DE0A9E">
        <w:rPr>
          <w:rFonts w:ascii="Times New Roman" w:hAnsi="Times New Roman" w:cs="Times New Roman"/>
          <w:b/>
          <w:sz w:val="28"/>
          <w:szCs w:val="28"/>
        </w:rPr>
        <w:t xml:space="preserve"> </w:t>
      </w:r>
      <w:r w:rsidRPr="00DE0A9E">
        <w:rPr>
          <w:rFonts w:ascii="Times New Roman" w:hAnsi="Times New Roman" w:cs="Times New Roman"/>
          <w:sz w:val="28"/>
          <w:szCs w:val="28"/>
        </w:rPr>
        <w:t>передвижных пунктов, в том числе 11 индивидуальных пунктов, в которых библиотечные услуги оказываются на дому пользователям с ограниченными возможностями здоровья. Запланированное количество обращений удаленных пользователей за информационно-библиотечным обслуживанием вне стен библиотеки на 2018 год составило 1435 обращений. Количество зарегистрированных удаленных читателей, охваченных библиотечным обслуживанием вне стен библиотеки составило 418 человек, из них индивидуально обслуживаемых на дому 11 человек.</w:t>
      </w:r>
    </w:p>
    <w:p w:rsidR="0081040D" w:rsidRPr="00DE0A9E" w:rsidRDefault="0081040D" w:rsidP="0081040D">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       </w:t>
      </w:r>
      <w:r w:rsidR="00E766A1" w:rsidRPr="00DE0A9E">
        <w:rPr>
          <w:rFonts w:ascii="Times New Roman" w:hAnsi="Times New Roman" w:cs="Times New Roman"/>
          <w:sz w:val="28"/>
          <w:szCs w:val="28"/>
        </w:rPr>
        <w:tab/>
      </w:r>
      <w:r w:rsidRPr="00DE0A9E">
        <w:rPr>
          <w:rFonts w:ascii="Times New Roman" w:hAnsi="Times New Roman" w:cs="Times New Roman"/>
          <w:sz w:val="28"/>
          <w:szCs w:val="28"/>
        </w:rPr>
        <w:t xml:space="preserve">В комплексе услуг центральной библиотеки бесплатный беспроводной доступ </w:t>
      </w:r>
      <w:proofErr w:type="spellStart"/>
      <w:r w:rsidRPr="00DE0A9E">
        <w:rPr>
          <w:rFonts w:ascii="Times New Roman" w:hAnsi="Times New Roman" w:cs="Times New Roman"/>
          <w:sz w:val="28"/>
          <w:szCs w:val="28"/>
        </w:rPr>
        <w:t>Wi</w:t>
      </w:r>
      <w:proofErr w:type="spellEnd"/>
      <w:r w:rsidRPr="00DE0A9E">
        <w:rPr>
          <w:rFonts w:ascii="Times New Roman" w:hAnsi="Times New Roman" w:cs="Times New Roman"/>
          <w:sz w:val="28"/>
          <w:szCs w:val="28"/>
        </w:rPr>
        <w:t xml:space="preserve">- </w:t>
      </w:r>
      <w:proofErr w:type="spellStart"/>
      <w:r w:rsidRPr="00DE0A9E">
        <w:rPr>
          <w:rFonts w:ascii="Times New Roman" w:hAnsi="Times New Roman" w:cs="Times New Roman"/>
          <w:sz w:val="28"/>
          <w:szCs w:val="28"/>
        </w:rPr>
        <w:t>Fi</w:t>
      </w:r>
      <w:proofErr w:type="spellEnd"/>
      <w:r w:rsidRPr="00DE0A9E">
        <w:rPr>
          <w:rFonts w:ascii="Times New Roman" w:hAnsi="Times New Roman" w:cs="Times New Roman"/>
          <w:sz w:val="28"/>
          <w:szCs w:val="28"/>
        </w:rPr>
        <w:t xml:space="preserve">, скоростной Интернет, услуга общения по скайпу в центральной и детской библиотеках.    </w:t>
      </w:r>
    </w:p>
    <w:p w:rsidR="0081040D" w:rsidRPr="00DE0A9E" w:rsidRDefault="005B5F6B" w:rsidP="0081040D">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1040D" w:rsidRPr="00DE0A9E">
        <w:rPr>
          <w:rFonts w:ascii="Times New Roman" w:hAnsi="Times New Roman" w:cs="Times New Roman"/>
          <w:sz w:val="28"/>
          <w:szCs w:val="28"/>
        </w:rPr>
        <w:t>На</w:t>
      </w:r>
      <w:r>
        <w:rPr>
          <w:rFonts w:ascii="Times New Roman" w:hAnsi="Times New Roman" w:cs="Times New Roman"/>
          <w:sz w:val="28"/>
          <w:szCs w:val="28"/>
        </w:rPr>
        <w:t xml:space="preserve"> </w:t>
      </w:r>
      <w:r w:rsidR="0081040D" w:rsidRPr="00DE0A9E">
        <w:rPr>
          <w:rFonts w:ascii="Times New Roman" w:hAnsi="Times New Roman" w:cs="Times New Roman"/>
          <w:sz w:val="28"/>
          <w:szCs w:val="28"/>
        </w:rPr>
        <w:t>01.01.2019</w:t>
      </w:r>
      <w:r>
        <w:rPr>
          <w:rFonts w:ascii="Times New Roman" w:hAnsi="Times New Roman" w:cs="Times New Roman"/>
          <w:sz w:val="28"/>
          <w:szCs w:val="28"/>
        </w:rPr>
        <w:t xml:space="preserve">г. </w:t>
      </w:r>
      <w:r w:rsidR="0081040D" w:rsidRPr="00DE0A9E">
        <w:rPr>
          <w:rFonts w:ascii="Times New Roman" w:hAnsi="Times New Roman" w:cs="Times New Roman"/>
          <w:sz w:val="28"/>
          <w:szCs w:val="28"/>
        </w:rPr>
        <w:t>электронный каталог составляет</w:t>
      </w:r>
      <w:r>
        <w:rPr>
          <w:rFonts w:ascii="Times New Roman" w:hAnsi="Times New Roman" w:cs="Times New Roman"/>
          <w:sz w:val="28"/>
          <w:szCs w:val="28"/>
        </w:rPr>
        <w:t xml:space="preserve"> </w:t>
      </w:r>
      <w:r w:rsidR="0081040D" w:rsidRPr="00DE0A9E">
        <w:rPr>
          <w:rFonts w:ascii="Times New Roman" w:hAnsi="Times New Roman" w:cs="Times New Roman"/>
          <w:sz w:val="28"/>
          <w:szCs w:val="28"/>
        </w:rPr>
        <w:t>11538</w:t>
      </w:r>
      <w:r>
        <w:rPr>
          <w:rFonts w:ascii="Times New Roman" w:hAnsi="Times New Roman" w:cs="Times New Roman"/>
          <w:sz w:val="28"/>
          <w:szCs w:val="28"/>
        </w:rPr>
        <w:t xml:space="preserve"> </w:t>
      </w:r>
      <w:r w:rsidR="0081040D" w:rsidRPr="00DE0A9E">
        <w:rPr>
          <w:rFonts w:ascii="Times New Roman" w:hAnsi="Times New Roman" w:cs="Times New Roman"/>
          <w:sz w:val="28"/>
          <w:szCs w:val="28"/>
        </w:rPr>
        <w:t xml:space="preserve">библиографических записей, все записи отправлены в Региональный каталог библиотек Свердловской области и доступны пользователям с сайтов центральной библиотеки им. И. А. Мухлынина и Свердловской областной универсальной научной библиотеки им. </w:t>
      </w:r>
      <w:proofErr w:type="spellStart"/>
      <w:r w:rsidR="0081040D" w:rsidRPr="00DE0A9E">
        <w:rPr>
          <w:rFonts w:ascii="Times New Roman" w:hAnsi="Times New Roman" w:cs="Times New Roman"/>
          <w:sz w:val="28"/>
          <w:szCs w:val="28"/>
        </w:rPr>
        <w:t>В.Г.Белинского</w:t>
      </w:r>
      <w:proofErr w:type="spellEnd"/>
      <w:r w:rsidR="0081040D" w:rsidRPr="00DE0A9E">
        <w:rPr>
          <w:rFonts w:ascii="Times New Roman" w:hAnsi="Times New Roman" w:cs="Times New Roman"/>
          <w:sz w:val="28"/>
          <w:szCs w:val="28"/>
        </w:rPr>
        <w:t>. Количество обращений пользователей к справочно-библиографическим базам данных (электронный каталог БД «Книги</w:t>
      </w:r>
      <w:r w:rsidR="00E766A1" w:rsidRPr="00DE0A9E">
        <w:rPr>
          <w:rFonts w:ascii="Times New Roman" w:hAnsi="Times New Roman" w:cs="Times New Roman"/>
          <w:sz w:val="28"/>
          <w:szCs w:val="28"/>
        </w:rPr>
        <w:t>») составило</w:t>
      </w:r>
      <w:r w:rsidR="0081040D" w:rsidRPr="00DE0A9E">
        <w:rPr>
          <w:rFonts w:ascii="Times New Roman" w:hAnsi="Times New Roman" w:cs="Times New Roman"/>
          <w:sz w:val="28"/>
          <w:szCs w:val="28"/>
        </w:rPr>
        <w:t xml:space="preserve"> 251 единица посредством сайта центральной библиотеки им. И. А. Мухлынина.</w:t>
      </w:r>
    </w:p>
    <w:p w:rsidR="0081040D" w:rsidRPr="00DE0A9E" w:rsidRDefault="0081040D" w:rsidP="0081040D">
      <w:pPr>
        <w:pStyle w:val="a5"/>
        <w:ind w:firstLine="708"/>
        <w:jc w:val="both"/>
        <w:rPr>
          <w:rFonts w:ascii="Times New Roman" w:hAnsi="Times New Roman" w:cs="Times New Roman"/>
          <w:i/>
          <w:sz w:val="28"/>
          <w:szCs w:val="28"/>
        </w:rPr>
      </w:pPr>
      <w:r w:rsidRPr="00DE0A9E">
        <w:rPr>
          <w:rFonts w:ascii="Times New Roman" w:hAnsi="Times New Roman" w:cs="Times New Roman"/>
          <w:sz w:val="28"/>
          <w:szCs w:val="28"/>
        </w:rPr>
        <w:t xml:space="preserve">Основным показателем развития библиотечного обслуживания являются объёмы новых поступлений в расчёте на 1000 жителей, и за 2018 год он составил 187 документов. </w:t>
      </w:r>
    </w:p>
    <w:p w:rsidR="00F103BE" w:rsidRDefault="0081040D" w:rsidP="0081040D">
      <w:pPr>
        <w:pStyle w:val="a5"/>
        <w:ind w:firstLine="708"/>
        <w:jc w:val="both"/>
        <w:rPr>
          <w:rFonts w:ascii="Times New Roman" w:hAnsi="Times New Roman" w:cs="Times New Roman"/>
          <w:sz w:val="28"/>
          <w:szCs w:val="28"/>
        </w:rPr>
      </w:pPr>
      <w:r w:rsidRPr="00DE0A9E">
        <w:rPr>
          <w:rFonts w:ascii="Times New Roman" w:hAnsi="Times New Roman" w:cs="Times New Roman"/>
          <w:sz w:val="28"/>
          <w:szCs w:val="28"/>
        </w:rPr>
        <w:t xml:space="preserve">Документный фонд 10 библиотек городского округа Верхотурский на 01.01. 2019 г. составляет 135981 документ для населения в 15947 жителей.   Норматив ИФЛА (250 книг на 1000 жителей) не может быть выполнен при недостаточном финансировании, количество экземпляров новых поступлений вместе с пожертвованными изданиями, перераспределенными и учтенными журналами и комплектами газет на 1000 жителей городского округа Верхотурский составило </w:t>
      </w:r>
      <w:r w:rsidR="00F103BE">
        <w:rPr>
          <w:rFonts w:ascii="Times New Roman" w:hAnsi="Times New Roman" w:cs="Times New Roman"/>
          <w:sz w:val="28"/>
          <w:szCs w:val="28"/>
        </w:rPr>
        <w:t>документов.</w:t>
      </w:r>
    </w:p>
    <w:p w:rsidR="0081040D" w:rsidRPr="00DE0A9E" w:rsidRDefault="00F103BE" w:rsidP="0081040D">
      <w:pPr>
        <w:pStyle w:val="a5"/>
        <w:ind w:firstLine="708"/>
        <w:jc w:val="both"/>
        <w:rPr>
          <w:rFonts w:ascii="Times New Roman" w:hAnsi="Times New Roman" w:cs="Times New Roman"/>
          <w:sz w:val="28"/>
          <w:szCs w:val="28"/>
        </w:rPr>
      </w:pPr>
      <w:r>
        <w:rPr>
          <w:rFonts w:ascii="Times New Roman" w:hAnsi="Times New Roman" w:cs="Times New Roman"/>
          <w:sz w:val="28"/>
          <w:szCs w:val="28"/>
        </w:rPr>
        <w:t>Охват населения библиотечно-информационным обслуживанием составляет 42%</w:t>
      </w:r>
      <w:r w:rsidR="0081040D" w:rsidRPr="00DE0A9E">
        <w:rPr>
          <w:rFonts w:ascii="Times New Roman" w:hAnsi="Times New Roman" w:cs="Times New Roman"/>
          <w:sz w:val="28"/>
          <w:szCs w:val="28"/>
        </w:rPr>
        <w:t>.</w:t>
      </w:r>
    </w:p>
    <w:p w:rsidR="007201D2" w:rsidRPr="00DE0A9E" w:rsidRDefault="0081040D" w:rsidP="007201D2">
      <w:pPr>
        <w:pStyle w:val="a5"/>
        <w:ind w:firstLine="708"/>
        <w:jc w:val="both"/>
        <w:rPr>
          <w:rFonts w:ascii="Times New Roman" w:hAnsi="Times New Roman" w:cs="Times New Roman"/>
          <w:sz w:val="28"/>
          <w:szCs w:val="28"/>
        </w:rPr>
      </w:pPr>
      <w:r w:rsidRPr="00DE0A9E">
        <w:rPr>
          <w:rFonts w:ascii="Times New Roman" w:hAnsi="Times New Roman" w:cs="Times New Roman"/>
          <w:sz w:val="28"/>
          <w:szCs w:val="28"/>
        </w:rPr>
        <w:t xml:space="preserve">По федеральному закону «Об обязательном экземпляре документов» от 29.12.1994 N 77-ФЗ (действующая редакция, 2016 г.) центральная библиотека получает два экземпляра независимой общественно-политической газеты «Новая жизнь» и информационный бюллетень «Верхотурская неделя», учредителем </w:t>
      </w:r>
      <w:r w:rsidRPr="00DE0A9E">
        <w:rPr>
          <w:rFonts w:ascii="Times New Roman" w:hAnsi="Times New Roman" w:cs="Times New Roman"/>
          <w:sz w:val="28"/>
          <w:szCs w:val="28"/>
        </w:rPr>
        <w:lastRenderedPageBreak/>
        <w:t>которой является Администрация городского округа Верхотурский.</w:t>
      </w:r>
      <w:r w:rsidR="007201D2" w:rsidRPr="00DE0A9E">
        <w:rPr>
          <w:rFonts w:ascii="Times New Roman" w:hAnsi="Times New Roman" w:cs="Times New Roman"/>
          <w:sz w:val="28"/>
          <w:szCs w:val="28"/>
        </w:rPr>
        <w:t xml:space="preserve"> </w:t>
      </w:r>
    </w:p>
    <w:p w:rsidR="007201D2" w:rsidRPr="00DE0A9E" w:rsidRDefault="007201D2" w:rsidP="007201D2">
      <w:pPr>
        <w:pStyle w:val="a5"/>
        <w:ind w:firstLine="708"/>
        <w:jc w:val="both"/>
        <w:rPr>
          <w:rFonts w:ascii="Times New Roman" w:hAnsi="Times New Roman" w:cs="Times New Roman"/>
          <w:sz w:val="28"/>
          <w:szCs w:val="28"/>
        </w:rPr>
      </w:pPr>
      <w:r w:rsidRPr="00DE0A9E">
        <w:rPr>
          <w:rFonts w:ascii="Times New Roman" w:hAnsi="Times New Roman" w:cs="Times New Roman"/>
          <w:sz w:val="28"/>
          <w:szCs w:val="28"/>
        </w:rPr>
        <w:t xml:space="preserve">Международный стандарт ИФЛА предусматривает ежегодное обновление фонда общедоступной библиотеки на 5%, в то время как фонды библиотек городского округа Верхотурский обновились за три прошедшие года лишь на 6 процентов.  Обновляемость фонда в текущем году составила 2,2 % за счет перераспределенной литературы из фондов закрытых сельских библиотек, что на 1% больше, чем в 2017 году. Обновление фонда детской литературы составило 2,2%. </w:t>
      </w:r>
    </w:p>
    <w:p w:rsidR="007201D2" w:rsidRPr="00DE0A9E" w:rsidRDefault="007201D2" w:rsidP="007201D2">
      <w:pPr>
        <w:pStyle w:val="a5"/>
        <w:ind w:firstLine="708"/>
        <w:jc w:val="both"/>
        <w:rPr>
          <w:rFonts w:ascii="Times New Roman" w:hAnsi="Times New Roman" w:cs="Times New Roman"/>
          <w:i/>
          <w:sz w:val="28"/>
          <w:szCs w:val="28"/>
        </w:rPr>
      </w:pPr>
      <w:r w:rsidRPr="00DE0A9E">
        <w:rPr>
          <w:rFonts w:ascii="Times New Roman" w:hAnsi="Times New Roman" w:cs="Times New Roman"/>
          <w:sz w:val="28"/>
          <w:szCs w:val="28"/>
        </w:rPr>
        <w:t>Документообеспеченность снизилась в связи с превышением выбытия документов над поступлением, и составила 20 документов на 1 читателя и 9 экземпляров на 1 жителя. Высокая документообеспеченность и низкая обращаемость свидетельствуют о состоянии библиотечных фондов, нуждающихся в изучении, освобождении от ветхой, устаревшей литературы, в комплектовании новыми изданиями с учетом читательского спроса. Такая ситуация характерна для библиотек городского округа Верхотурский, хотя исключение из фондов проводится регулярно, но вследствие малых поступлений фонды обновляются очень медленно.</w:t>
      </w:r>
      <w:r w:rsidRPr="00DE0A9E">
        <w:rPr>
          <w:rFonts w:ascii="Times New Roman" w:hAnsi="Times New Roman" w:cs="Times New Roman"/>
          <w:i/>
          <w:sz w:val="28"/>
          <w:szCs w:val="28"/>
        </w:rPr>
        <w:t xml:space="preserve">        </w:t>
      </w:r>
    </w:p>
    <w:p w:rsidR="00320B89" w:rsidRPr="00DE0A9E" w:rsidRDefault="006D3B13" w:rsidP="006D3B13">
      <w:pPr>
        <w:pStyle w:val="a5"/>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В</w:t>
      </w:r>
      <w:r w:rsidR="007201D2" w:rsidRPr="00DE0A9E">
        <w:rPr>
          <w:rFonts w:ascii="Times New Roman" w:hAnsi="Times New Roman" w:cs="Times New Roman"/>
          <w:sz w:val="28"/>
          <w:szCs w:val="28"/>
        </w:rPr>
        <w:t xml:space="preserve"> центральной библиотеке открыт Виртуальный концертный зал – совместный проект со Свердловской областной филармонией.  </w:t>
      </w:r>
      <w:r w:rsidR="00512B9D" w:rsidRPr="00DE0A9E">
        <w:rPr>
          <w:rFonts w:ascii="Times New Roman" w:hAnsi="Times New Roman" w:cs="Times New Roman"/>
          <w:sz w:val="28"/>
          <w:szCs w:val="28"/>
        </w:rPr>
        <w:t>Для населения округа проводятся ON-LINE концерты. Д</w:t>
      </w:r>
      <w:r w:rsidR="007201D2" w:rsidRPr="00DE0A9E">
        <w:rPr>
          <w:rFonts w:ascii="Times New Roman" w:hAnsi="Times New Roman" w:cs="Times New Roman"/>
          <w:sz w:val="28"/>
          <w:szCs w:val="28"/>
        </w:rPr>
        <w:t>ля учащихся шк</w:t>
      </w:r>
      <w:r w:rsidR="00512B9D" w:rsidRPr="00DE0A9E">
        <w:rPr>
          <w:rFonts w:ascii="Times New Roman" w:hAnsi="Times New Roman" w:cs="Times New Roman"/>
          <w:sz w:val="28"/>
          <w:szCs w:val="28"/>
        </w:rPr>
        <w:t>ол города и ДШИ проходят филармонические уроки</w:t>
      </w:r>
      <w:r w:rsidR="007201D2" w:rsidRPr="00DE0A9E">
        <w:rPr>
          <w:rFonts w:ascii="Times New Roman" w:hAnsi="Times New Roman" w:cs="Times New Roman"/>
          <w:sz w:val="28"/>
          <w:szCs w:val="28"/>
        </w:rPr>
        <w:t xml:space="preserve"> по проекту «Филармонические уроки» Свердловской областной филармонии.</w:t>
      </w:r>
      <w:r w:rsidR="00320B89" w:rsidRPr="00DE0A9E">
        <w:rPr>
          <w:rFonts w:ascii="Times New Roman" w:hAnsi="Times New Roman" w:cs="Times New Roman"/>
          <w:color w:val="000000" w:themeColor="text1"/>
          <w:sz w:val="28"/>
          <w:szCs w:val="28"/>
        </w:rPr>
        <w:t xml:space="preserve"> </w:t>
      </w:r>
    </w:p>
    <w:p w:rsidR="00320B89" w:rsidRPr="00DE0A9E" w:rsidRDefault="00320B89" w:rsidP="00320B89">
      <w:pPr>
        <w:pStyle w:val="a5"/>
        <w:ind w:firstLine="708"/>
        <w:jc w:val="both"/>
        <w:rPr>
          <w:rFonts w:ascii="Times New Roman" w:hAnsi="Times New Roman" w:cs="Times New Roman"/>
          <w:sz w:val="28"/>
          <w:szCs w:val="28"/>
        </w:rPr>
      </w:pPr>
      <w:r w:rsidRPr="00DE0A9E">
        <w:rPr>
          <w:rFonts w:ascii="Times New Roman" w:hAnsi="Times New Roman" w:cs="Times New Roman"/>
          <w:color w:val="000000" w:themeColor="text1"/>
          <w:sz w:val="28"/>
          <w:szCs w:val="28"/>
        </w:rPr>
        <w:t>В последние</w:t>
      </w:r>
      <w:r w:rsidRPr="00DE0A9E">
        <w:rPr>
          <w:rFonts w:ascii="Times New Roman" w:hAnsi="Times New Roman" w:cs="Times New Roman"/>
          <w:sz w:val="28"/>
          <w:szCs w:val="28"/>
        </w:rPr>
        <w:t xml:space="preserve"> годы значительно активизировались процессы информатизации в общедоступных библиотеках, это связано с реализацией государственных задач, в том числе намеченных Указами Президента Российской Федерации, принятыми в мае 2011 года, направленных на развитие информационного общества, переходом на предоставление государственных и муниципальных услуг в электронном виде, развитием электронных библиотек. Сегодня 100 процентов библиотек городского округа оснащены компьютерной техникой, </w:t>
      </w:r>
      <w:r w:rsidR="00E2163F">
        <w:rPr>
          <w:rFonts w:ascii="Times New Roman" w:hAnsi="Times New Roman" w:cs="Times New Roman"/>
          <w:sz w:val="28"/>
          <w:szCs w:val="28"/>
        </w:rPr>
        <w:t>имеют доступ к сети Интернет.</w:t>
      </w:r>
      <w:r w:rsidRPr="00DE0A9E">
        <w:rPr>
          <w:rFonts w:ascii="Times New Roman" w:hAnsi="Times New Roman" w:cs="Times New Roman"/>
          <w:sz w:val="28"/>
          <w:szCs w:val="28"/>
        </w:rPr>
        <w:t xml:space="preserve"> </w:t>
      </w:r>
    </w:p>
    <w:p w:rsidR="00512B9D" w:rsidRPr="004B752A" w:rsidRDefault="00B459E1" w:rsidP="004B752A">
      <w:pPr>
        <w:pStyle w:val="a5"/>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6D3B13">
        <w:rPr>
          <w:rFonts w:ascii="Times New Roman" w:hAnsi="Times New Roman" w:cs="Times New Roman"/>
          <w:color w:val="auto"/>
          <w:sz w:val="28"/>
          <w:szCs w:val="28"/>
          <w:lang w:bidi="ar-SA"/>
        </w:rPr>
        <w:t xml:space="preserve">      </w:t>
      </w:r>
      <w:r w:rsidR="00512B9D" w:rsidRPr="004B752A">
        <w:rPr>
          <w:rFonts w:ascii="Times New Roman" w:hAnsi="Times New Roman" w:cs="Times New Roman"/>
          <w:color w:val="auto"/>
          <w:sz w:val="28"/>
          <w:szCs w:val="28"/>
          <w:lang w:bidi="ar-SA"/>
        </w:rPr>
        <w:t xml:space="preserve">Муниципальное бюджетное учреждение дополнительного образования «Верхотурская Детская школа искусств», контингент учащихся составляет 197 детей. </w:t>
      </w:r>
      <w:r w:rsidR="00512B9D" w:rsidRPr="004B752A">
        <w:rPr>
          <w:rFonts w:ascii="Times New Roman" w:hAnsi="Times New Roman" w:cs="Times New Roman"/>
          <w:sz w:val="28"/>
          <w:szCs w:val="28"/>
          <w:lang w:bidi="ar-SA"/>
        </w:rPr>
        <w:t xml:space="preserve">Охват детей школьного возраста, проживающих в муниципальном образовании составляет </w:t>
      </w:r>
      <w:r w:rsidR="00512B9D" w:rsidRPr="004B752A">
        <w:rPr>
          <w:rFonts w:ascii="Times New Roman" w:hAnsi="Times New Roman" w:cs="Times New Roman"/>
          <w:color w:val="auto"/>
          <w:sz w:val="28"/>
          <w:szCs w:val="28"/>
          <w:lang w:bidi="ar-SA"/>
        </w:rPr>
        <w:t>24,1 %.</w:t>
      </w:r>
    </w:p>
    <w:p w:rsidR="00512B9D" w:rsidRPr="004B752A" w:rsidRDefault="00512B9D" w:rsidP="004B752A">
      <w:pPr>
        <w:pStyle w:val="a5"/>
        <w:ind w:firstLine="708"/>
        <w:jc w:val="both"/>
        <w:rPr>
          <w:rFonts w:ascii="Times New Roman" w:hAnsi="Times New Roman" w:cs="Times New Roman"/>
          <w:color w:val="auto"/>
          <w:sz w:val="28"/>
          <w:szCs w:val="28"/>
          <w:lang w:bidi="ar-SA"/>
        </w:rPr>
      </w:pPr>
      <w:r w:rsidRPr="004B752A">
        <w:rPr>
          <w:rFonts w:ascii="Times New Roman" w:hAnsi="Times New Roman" w:cs="Times New Roman"/>
          <w:color w:val="auto"/>
          <w:sz w:val="28"/>
          <w:szCs w:val="28"/>
          <w:lang w:bidi="ar-SA"/>
        </w:rPr>
        <w:t>В школе работают отделение изобразительного искусства, музыкальное</w:t>
      </w:r>
      <w:r w:rsidR="00B459E1">
        <w:rPr>
          <w:rFonts w:ascii="Times New Roman" w:hAnsi="Times New Roman" w:cs="Times New Roman"/>
          <w:color w:val="auto"/>
          <w:sz w:val="28"/>
          <w:szCs w:val="28"/>
          <w:lang w:bidi="ar-SA"/>
        </w:rPr>
        <w:t>, хоровое</w:t>
      </w:r>
      <w:r w:rsidRPr="004B752A">
        <w:rPr>
          <w:rFonts w:ascii="Times New Roman" w:hAnsi="Times New Roman" w:cs="Times New Roman"/>
          <w:color w:val="auto"/>
          <w:sz w:val="28"/>
          <w:szCs w:val="28"/>
          <w:lang w:bidi="ar-SA"/>
        </w:rPr>
        <w:t>, подготовительное отделени</w:t>
      </w:r>
      <w:r w:rsidR="00B459E1">
        <w:rPr>
          <w:rFonts w:ascii="Times New Roman" w:hAnsi="Times New Roman" w:cs="Times New Roman"/>
          <w:color w:val="auto"/>
          <w:sz w:val="28"/>
          <w:szCs w:val="28"/>
          <w:lang w:bidi="ar-SA"/>
        </w:rPr>
        <w:t>я</w:t>
      </w:r>
      <w:r w:rsidRPr="004B752A">
        <w:rPr>
          <w:rFonts w:ascii="Times New Roman" w:hAnsi="Times New Roman" w:cs="Times New Roman"/>
          <w:color w:val="auto"/>
          <w:sz w:val="28"/>
          <w:szCs w:val="28"/>
          <w:lang w:bidi="ar-SA"/>
        </w:rPr>
        <w:t xml:space="preserve">. В школе искусств работает 13 штатных преподавателей. </w:t>
      </w:r>
    </w:p>
    <w:p w:rsidR="00512B9D" w:rsidRPr="00DE0A9E" w:rsidRDefault="00512B9D" w:rsidP="00512B9D">
      <w:pPr>
        <w:widowControl/>
        <w:ind w:firstLine="708"/>
        <w:jc w:val="both"/>
        <w:rPr>
          <w:rFonts w:ascii="Times New Roman" w:eastAsia="Times New Roman" w:hAnsi="Times New Roman" w:cs="Times New Roman"/>
          <w:color w:val="auto"/>
          <w:sz w:val="28"/>
          <w:szCs w:val="28"/>
          <w:lang w:bidi="ar-SA"/>
        </w:rPr>
      </w:pPr>
      <w:r w:rsidRPr="00DE0A9E">
        <w:rPr>
          <w:rFonts w:ascii="Times New Roman" w:eastAsia="Times New Roman" w:hAnsi="Times New Roman" w:cs="Times New Roman"/>
          <w:color w:val="auto"/>
          <w:sz w:val="28"/>
          <w:szCs w:val="28"/>
          <w:lang w:bidi="ar-SA"/>
        </w:rPr>
        <w:t xml:space="preserve">Учащиеся и преподаватели Детской школы искусств принимают участие в областных, региональных, всероссийских и международных конкурсах. </w:t>
      </w:r>
    </w:p>
    <w:p w:rsidR="00320B89" w:rsidRDefault="00512B9D" w:rsidP="004B752A">
      <w:pPr>
        <w:pStyle w:val="a5"/>
        <w:ind w:firstLine="708"/>
        <w:jc w:val="both"/>
        <w:rPr>
          <w:rFonts w:ascii="Times New Roman" w:hAnsi="Times New Roman" w:cs="Times New Roman"/>
          <w:color w:val="000000" w:themeColor="text1"/>
          <w:sz w:val="28"/>
          <w:szCs w:val="28"/>
        </w:rPr>
      </w:pPr>
      <w:r w:rsidRPr="00DE0A9E">
        <w:rPr>
          <w:rFonts w:ascii="Times New Roman" w:eastAsia="Times New Roman" w:hAnsi="Times New Roman" w:cs="Times New Roman"/>
          <w:sz w:val="28"/>
          <w:szCs w:val="28"/>
          <w:shd w:val="clear" w:color="auto" w:fill="FFFFFF"/>
          <w:lang w:bidi="ar-SA"/>
        </w:rPr>
        <w:t>В 2018 году за счет областных средств по Соглашению №</w:t>
      </w:r>
      <w:r w:rsidR="00320B89" w:rsidRPr="00DE0A9E">
        <w:rPr>
          <w:rFonts w:ascii="Times New Roman" w:eastAsia="Times New Roman" w:hAnsi="Times New Roman" w:cs="Times New Roman"/>
          <w:sz w:val="28"/>
          <w:szCs w:val="28"/>
          <w:shd w:val="clear" w:color="auto" w:fill="FFFFFF"/>
          <w:lang w:bidi="ar-SA"/>
        </w:rPr>
        <w:t>120 от 08.05.2018</w:t>
      </w:r>
      <w:r w:rsidR="004B752A">
        <w:rPr>
          <w:rFonts w:ascii="Times New Roman" w:eastAsia="Times New Roman" w:hAnsi="Times New Roman" w:cs="Times New Roman"/>
          <w:sz w:val="28"/>
          <w:szCs w:val="28"/>
          <w:shd w:val="clear" w:color="auto" w:fill="FFFFFF"/>
          <w:lang w:bidi="ar-SA"/>
        </w:rPr>
        <w:t xml:space="preserve"> г.  </w:t>
      </w:r>
      <w:r w:rsidRPr="00DE0A9E">
        <w:rPr>
          <w:rFonts w:ascii="Times New Roman" w:eastAsia="Times New Roman" w:hAnsi="Times New Roman" w:cs="Times New Roman"/>
          <w:sz w:val="28"/>
          <w:szCs w:val="28"/>
          <w:shd w:val="clear" w:color="auto" w:fill="FFFFFF"/>
          <w:lang w:bidi="ar-SA"/>
        </w:rPr>
        <w:t xml:space="preserve">«О предоставлении бюджету городского округа Верхотурский иных межбюджетных трансфертов из областного бюджета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домах детского творчества,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школой были приобретены: 5 </w:t>
      </w:r>
      <w:r w:rsidRPr="00DE0A9E">
        <w:rPr>
          <w:rFonts w:ascii="Times New Roman" w:eastAsia="Times New Roman" w:hAnsi="Times New Roman" w:cs="Times New Roman"/>
          <w:sz w:val="28"/>
          <w:szCs w:val="28"/>
          <w:shd w:val="clear" w:color="auto" w:fill="FFFFFF"/>
          <w:lang w:bidi="ar-SA"/>
        </w:rPr>
        <w:lastRenderedPageBreak/>
        <w:t>гончарных кругов, 10 скульптурных станков, один аккордеон на общую сумму 3</w:t>
      </w:r>
      <w:r w:rsidR="006D3B13">
        <w:rPr>
          <w:rFonts w:ascii="Times New Roman" w:eastAsia="Times New Roman" w:hAnsi="Times New Roman" w:cs="Times New Roman"/>
          <w:sz w:val="28"/>
          <w:szCs w:val="28"/>
          <w:shd w:val="clear" w:color="auto" w:fill="FFFFFF"/>
          <w:lang w:bidi="ar-SA"/>
        </w:rPr>
        <w:t>36,2 руб. и 863,8 тыс. израсходовано</w:t>
      </w:r>
      <w:r w:rsidRPr="00DE0A9E">
        <w:rPr>
          <w:rFonts w:ascii="Times New Roman" w:eastAsia="Times New Roman" w:hAnsi="Times New Roman" w:cs="Times New Roman"/>
          <w:sz w:val="28"/>
          <w:szCs w:val="28"/>
          <w:shd w:val="clear" w:color="auto" w:fill="FFFFFF"/>
          <w:lang w:bidi="ar-SA"/>
        </w:rPr>
        <w:t xml:space="preserve"> на заработную плату </w:t>
      </w:r>
      <w:r w:rsidR="00BD146A">
        <w:rPr>
          <w:rFonts w:ascii="Times New Roman" w:eastAsia="Times New Roman" w:hAnsi="Times New Roman" w:cs="Times New Roman"/>
          <w:sz w:val="28"/>
          <w:szCs w:val="28"/>
          <w:shd w:val="clear" w:color="auto" w:fill="FFFFFF"/>
          <w:lang w:bidi="ar-SA"/>
        </w:rPr>
        <w:t>педагога</w:t>
      </w:r>
      <w:r w:rsidRPr="00DE0A9E">
        <w:rPr>
          <w:rFonts w:ascii="Times New Roman" w:eastAsia="Times New Roman" w:hAnsi="Times New Roman" w:cs="Times New Roman"/>
          <w:sz w:val="28"/>
          <w:szCs w:val="28"/>
          <w:shd w:val="clear" w:color="auto" w:fill="FFFFFF"/>
          <w:lang w:bidi="ar-SA"/>
        </w:rPr>
        <w:t>м ДШИ.</w:t>
      </w:r>
      <w:r w:rsidR="00320B89" w:rsidRPr="00DE0A9E">
        <w:rPr>
          <w:rFonts w:ascii="Times New Roman" w:hAnsi="Times New Roman" w:cs="Times New Roman"/>
          <w:color w:val="000000" w:themeColor="text1"/>
          <w:sz w:val="28"/>
          <w:szCs w:val="28"/>
        </w:rPr>
        <w:t xml:space="preserve"> </w:t>
      </w:r>
    </w:p>
    <w:p w:rsidR="00CC0AD3" w:rsidRPr="00CC0AD3" w:rsidRDefault="000C3DC9" w:rsidP="00CC0AD3">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Развитие инфраструктуры для </w:t>
      </w:r>
      <w:r w:rsidRPr="000C3DC9">
        <w:rPr>
          <w:rFonts w:ascii="Times New Roman" w:hAnsi="Times New Roman" w:cs="Times New Roman"/>
          <w:color w:val="000000" w:themeColor="text1"/>
          <w:sz w:val="28"/>
          <w:szCs w:val="28"/>
        </w:rPr>
        <w:t>выявле</w:t>
      </w:r>
      <w:r w:rsidR="00CC0AD3">
        <w:rPr>
          <w:rFonts w:ascii="Times New Roman" w:hAnsi="Times New Roman" w:cs="Times New Roman"/>
          <w:color w:val="000000" w:themeColor="text1"/>
          <w:sz w:val="28"/>
          <w:szCs w:val="28"/>
        </w:rPr>
        <w:t>ния и поддержки одаренных детей.</w:t>
      </w:r>
      <w:r w:rsidRPr="000C3DC9">
        <w:rPr>
          <w:rFonts w:ascii="Times New Roman" w:hAnsi="Times New Roman" w:cs="Times New Roman"/>
          <w:color w:val="000000" w:themeColor="text1"/>
          <w:sz w:val="28"/>
          <w:szCs w:val="28"/>
        </w:rPr>
        <w:t xml:space="preserve"> </w:t>
      </w:r>
      <w:r w:rsidR="00CC0AD3">
        <w:rPr>
          <w:rFonts w:ascii="Times New Roman" w:hAnsi="Times New Roman" w:cs="Times New Roman"/>
          <w:color w:val="000000" w:themeColor="text1"/>
          <w:sz w:val="28"/>
          <w:szCs w:val="28"/>
        </w:rPr>
        <w:t xml:space="preserve">Проведение </w:t>
      </w:r>
      <w:r w:rsidR="00B9469D">
        <w:rPr>
          <w:rFonts w:ascii="Times New Roman" w:hAnsi="Times New Roman" w:cs="Times New Roman"/>
          <w:color w:val="000000" w:themeColor="text1"/>
          <w:sz w:val="28"/>
          <w:szCs w:val="28"/>
        </w:rPr>
        <w:t>мероприятий по</w:t>
      </w:r>
      <w:r w:rsidR="00CC0AD3" w:rsidRPr="00CC0AD3">
        <w:rPr>
          <w:rFonts w:ascii="Times New Roman" w:hAnsi="Times New Roman" w:cs="Times New Roman"/>
          <w:color w:val="000000" w:themeColor="text1"/>
          <w:sz w:val="28"/>
          <w:szCs w:val="28"/>
        </w:rPr>
        <w:t xml:space="preserve"> ор</w:t>
      </w:r>
      <w:r w:rsidR="00CC0AD3">
        <w:rPr>
          <w:rFonts w:ascii="Times New Roman" w:hAnsi="Times New Roman" w:cs="Times New Roman"/>
          <w:color w:val="000000" w:themeColor="text1"/>
          <w:sz w:val="28"/>
          <w:szCs w:val="28"/>
        </w:rPr>
        <w:t>ганизации адресной поддержки</w:t>
      </w:r>
      <w:r w:rsidR="00B9469D">
        <w:rPr>
          <w:rFonts w:ascii="Times New Roman" w:hAnsi="Times New Roman" w:cs="Times New Roman"/>
          <w:color w:val="000000" w:themeColor="text1"/>
          <w:sz w:val="28"/>
          <w:szCs w:val="28"/>
        </w:rPr>
        <w:t xml:space="preserve"> </w:t>
      </w:r>
      <w:r w:rsidR="00CC0AD3" w:rsidRPr="00CC0AD3">
        <w:rPr>
          <w:rFonts w:ascii="Times New Roman" w:hAnsi="Times New Roman" w:cs="Times New Roman"/>
          <w:color w:val="000000" w:themeColor="text1"/>
          <w:sz w:val="28"/>
          <w:szCs w:val="28"/>
        </w:rPr>
        <w:t xml:space="preserve">творчески одаренных </w:t>
      </w:r>
      <w:r w:rsidR="00B9469D">
        <w:rPr>
          <w:rFonts w:ascii="Times New Roman" w:hAnsi="Times New Roman" w:cs="Times New Roman"/>
          <w:color w:val="000000" w:themeColor="text1"/>
          <w:sz w:val="28"/>
          <w:szCs w:val="28"/>
        </w:rPr>
        <w:t xml:space="preserve">детей </w:t>
      </w:r>
      <w:r w:rsidR="00CC0AD3" w:rsidRPr="00CC0AD3">
        <w:rPr>
          <w:rFonts w:ascii="Times New Roman" w:hAnsi="Times New Roman" w:cs="Times New Roman"/>
          <w:color w:val="000000" w:themeColor="text1"/>
          <w:sz w:val="28"/>
          <w:szCs w:val="28"/>
        </w:rPr>
        <w:t>и молодеж</w:t>
      </w:r>
      <w:r w:rsidR="00B9469D">
        <w:rPr>
          <w:rFonts w:ascii="Times New Roman" w:hAnsi="Times New Roman" w:cs="Times New Roman"/>
          <w:color w:val="000000" w:themeColor="text1"/>
          <w:sz w:val="28"/>
          <w:szCs w:val="28"/>
        </w:rPr>
        <w:t xml:space="preserve">и, </w:t>
      </w:r>
      <w:r w:rsidR="00CC0AD3">
        <w:rPr>
          <w:rFonts w:ascii="Times New Roman" w:hAnsi="Times New Roman" w:cs="Times New Roman"/>
          <w:color w:val="000000" w:themeColor="text1"/>
          <w:sz w:val="28"/>
          <w:szCs w:val="28"/>
        </w:rPr>
        <w:t xml:space="preserve">направленной </w:t>
      </w:r>
      <w:r w:rsidR="00CE2A20">
        <w:rPr>
          <w:rFonts w:ascii="Times New Roman" w:hAnsi="Times New Roman" w:cs="Times New Roman"/>
          <w:color w:val="000000" w:themeColor="text1"/>
          <w:sz w:val="28"/>
          <w:szCs w:val="28"/>
        </w:rPr>
        <w:t xml:space="preserve">на </w:t>
      </w:r>
      <w:r w:rsidR="00CC0AD3">
        <w:rPr>
          <w:rFonts w:ascii="Times New Roman" w:hAnsi="Times New Roman" w:cs="Times New Roman"/>
          <w:color w:val="000000" w:themeColor="text1"/>
          <w:sz w:val="28"/>
          <w:szCs w:val="28"/>
        </w:rPr>
        <w:t xml:space="preserve">создание </w:t>
      </w:r>
      <w:r w:rsidR="00CC0AD3" w:rsidRPr="00CC0AD3">
        <w:rPr>
          <w:rFonts w:ascii="Times New Roman" w:hAnsi="Times New Roman" w:cs="Times New Roman"/>
          <w:color w:val="000000" w:themeColor="text1"/>
          <w:sz w:val="28"/>
          <w:szCs w:val="28"/>
        </w:rPr>
        <w:t>благоприятных условий для их обу</w:t>
      </w:r>
      <w:r w:rsidR="00CC0AD3">
        <w:rPr>
          <w:rFonts w:ascii="Times New Roman" w:hAnsi="Times New Roman" w:cs="Times New Roman"/>
          <w:color w:val="000000" w:themeColor="text1"/>
          <w:sz w:val="28"/>
          <w:szCs w:val="28"/>
        </w:rPr>
        <w:t>чения и развития способностей.</w:t>
      </w:r>
    </w:p>
    <w:p w:rsidR="00C70898" w:rsidRPr="00CC0AD3" w:rsidRDefault="00CC0AD3" w:rsidP="00CC0AD3">
      <w:pPr>
        <w:pStyle w:val="a5"/>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000C3DC9" w:rsidRPr="000C3DC9">
        <w:rPr>
          <w:rFonts w:ascii="Times New Roman" w:hAnsi="Times New Roman" w:cs="Times New Roman"/>
          <w:color w:val="000000" w:themeColor="text1"/>
          <w:sz w:val="28"/>
          <w:szCs w:val="28"/>
        </w:rPr>
        <w:t xml:space="preserve"> также увеличение доли лауреатов международных конкурсов и фестивалей в сфере культуры в общем числе обучающихся</w:t>
      </w:r>
      <w:r w:rsidR="000C3DC9">
        <w:rPr>
          <w:rFonts w:ascii="Times New Roman" w:hAnsi="Times New Roman" w:cs="Times New Roman"/>
          <w:color w:val="000000" w:themeColor="text1"/>
          <w:sz w:val="28"/>
          <w:szCs w:val="28"/>
        </w:rPr>
        <w:t xml:space="preserve"> детской школы искусств к 2025</w:t>
      </w:r>
      <w:r w:rsidR="000C3DC9" w:rsidRPr="000C3DC9">
        <w:rPr>
          <w:rFonts w:ascii="Times New Roman" w:hAnsi="Times New Roman" w:cs="Times New Roman"/>
          <w:color w:val="000000" w:themeColor="text1"/>
          <w:sz w:val="28"/>
          <w:szCs w:val="28"/>
        </w:rPr>
        <w:t xml:space="preserve"> году до 8</w:t>
      </w:r>
      <w:r w:rsidR="000C3DC9">
        <w:rPr>
          <w:rFonts w:ascii="Times New Roman" w:hAnsi="Times New Roman" w:cs="Times New Roman"/>
          <w:color w:val="000000" w:themeColor="text1"/>
          <w:sz w:val="28"/>
          <w:szCs w:val="28"/>
        </w:rPr>
        <w:t>,9</w:t>
      </w:r>
      <w:r w:rsidR="000C3DC9" w:rsidRPr="000C3DC9">
        <w:rPr>
          <w:rFonts w:ascii="Times New Roman" w:hAnsi="Times New Roman" w:cs="Times New Roman"/>
          <w:color w:val="000000" w:themeColor="text1"/>
          <w:sz w:val="28"/>
          <w:szCs w:val="28"/>
        </w:rPr>
        <w:t xml:space="preserve"> процентов является одним из важных результатов реализации </w:t>
      </w:r>
      <w:r>
        <w:rPr>
          <w:rFonts w:ascii="Times New Roman" w:hAnsi="Times New Roman" w:cs="Times New Roman"/>
          <w:color w:val="000000" w:themeColor="text1"/>
          <w:sz w:val="28"/>
          <w:szCs w:val="28"/>
        </w:rPr>
        <w:t xml:space="preserve">муниципальной </w:t>
      </w:r>
      <w:r w:rsidR="000C3DC9" w:rsidRPr="000C3DC9">
        <w:rPr>
          <w:rFonts w:ascii="Times New Roman" w:hAnsi="Times New Roman" w:cs="Times New Roman"/>
          <w:color w:val="000000" w:themeColor="text1"/>
          <w:sz w:val="28"/>
          <w:szCs w:val="28"/>
        </w:rPr>
        <w:t>программы</w:t>
      </w:r>
      <w:r w:rsidR="000C3DC9">
        <w:rPr>
          <w:rFonts w:ascii="Times New Roman" w:hAnsi="Times New Roman" w:cs="Times New Roman"/>
          <w:color w:val="000000" w:themeColor="text1"/>
          <w:sz w:val="28"/>
          <w:szCs w:val="28"/>
        </w:rPr>
        <w:t>.</w:t>
      </w:r>
      <w:r w:rsidRPr="00CC0AD3">
        <w:rPr>
          <w:rFonts w:ascii="Times New Roman" w:hAnsi="Times New Roman" w:cs="Times New Roman"/>
          <w:color w:val="000000" w:themeColor="text1"/>
          <w:sz w:val="28"/>
          <w:szCs w:val="28"/>
        </w:rPr>
        <w:t xml:space="preserve">  </w:t>
      </w:r>
    </w:p>
    <w:p w:rsidR="00512B9D" w:rsidRPr="002F5294" w:rsidRDefault="00512B9D" w:rsidP="00512B9D">
      <w:pPr>
        <w:widowControl/>
        <w:ind w:firstLine="708"/>
        <w:jc w:val="both"/>
        <w:rPr>
          <w:rFonts w:ascii="Times New Roman" w:eastAsia="Calibri" w:hAnsi="Times New Roman" w:cs="Times New Roman"/>
          <w:color w:val="FF0000"/>
          <w:sz w:val="28"/>
          <w:szCs w:val="28"/>
          <w:lang w:eastAsia="en-US" w:bidi="ar-SA"/>
        </w:rPr>
      </w:pPr>
      <w:r w:rsidRPr="006D3B13">
        <w:rPr>
          <w:rFonts w:ascii="Times New Roman" w:eastAsia="Calibri" w:hAnsi="Times New Roman" w:cs="Times New Roman"/>
          <w:color w:val="auto"/>
          <w:sz w:val="28"/>
          <w:szCs w:val="28"/>
          <w:lang w:eastAsia="en-US" w:bidi="ar-SA"/>
        </w:rPr>
        <w:t xml:space="preserve">Сегодня существует потребность </w:t>
      </w:r>
      <w:r w:rsidR="00320B89" w:rsidRPr="006D3B13">
        <w:rPr>
          <w:rFonts w:ascii="Times New Roman" w:eastAsia="Calibri" w:hAnsi="Times New Roman" w:cs="Times New Roman"/>
          <w:color w:val="auto"/>
          <w:sz w:val="28"/>
          <w:szCs w:val="28"/>
          <w:lang w:eastAsia="en-US" w:bidi="ar-SA"/>
        </w:rPr>
        <w:t>укрепления материально</w:t>
      </w:r>
      <w:r w:rsidRPr="006D3B13">
        <w:rPr>
          <w:rFonts w:ascii="Times New Roman" w:eastAsia="Calibri" w:hAnsi="Times New Roman" w:cs="Times New Roman"/>
          <w:color w:val="auto"/>
          <w:sz w:val="28"/>
          <w:szCs w:val="28"/>
          <w:lang w:eastAsia="en-US" w:bidi="ar-SA"/>
        </w:rPr>
        <w:t xml:space="preserve">-технической базы Верхотурской </w:t>
      </w:r>
      <w:r w:rsidR="00CC0AD3">
        <w:rPr>
          <w:rFonts w:ascii="Times New Roman" w:eastAsia="Calibri" w:hAnsi="Times New Roman" w:cs="Times New Roman"/>
          <w:color w:val="auto"/>
          <w:sz w:val="28"/>
          <w:szCs w:val="28"/>
          <w:lang w:eastAsia="en-US" w:bidi="ar-SA"/>
        </w:rPr>
        <w:t xml:space="preserve">детской </w:t>
      </w:r>
      <w:r w:rsidRPr="006D3B13">
        <w:rPr>
          <w:rFonts w:ascii="Times New Roman" w:eastAsia="Calibri" w:hAnsi="Times New Roman" w:cs="Times New Roman"/>
          <w:color w:val="auto"/>
          <w:sz w:val="28"/>
          <w:szCs w:val="28"/>
          <w:lang w:eastAsia="en-US" w:bidi="ar-SA"/>
        </w:rPr>
        <w:t xml:space="preserve">школы искусств, включая </w:t>
      </w:r>
      <w:r w:rsidR="00320B89" w:rsidRPr="006D3B13">
        <w:rPr>
          <w:rFonts w:ascii="Times New Roman" w:eastAsia="Calibri" w:hAnsi="Times New Roman" w:cs="Times New Roman"/>
          <w:color w:val="auto"/>
          <w:sz w:val="28"/>
          <w:szCs w:val="28"/>
          <w:lang w:eastAsia="en-US" w:bidi="ar-SA"/>
        </w:rPr>
        <w:t>оснащение музыкальными</w:t>
      </w:r>
      <w:r w:rsidRPr="006D3B13">
        <w:rPr>
          <w:rFonts w:ascii="Times New Roman" w:eastAsia="Calibri" w:hAnsi="Times New Roman" w:cs="Times New Roman"/>
          <w:color w:val="auto"/>
          <w:sz w:val="28"/>
          <w:szCs w:val="28"/>
          <w:lang w:eastAsia="en-US" w:bidi="ar-SA"/>
        </w:rPr>
        <w:t xml:space="preserve"> инструментами и специальным современным оборудованием, обеспечивающим возможность эффективной реализации образовательных программ, классы не</w:t>
      </w:r>
      <w:r w:rsidR="006D3B13" w:rsidRPr="006D3B13">
        <w:rPr>
          <w:rFonts w:ascii="Times New Roman" w:eastAsia="Calibri" w:hAnsi="Times New Roman" w:cs="Times New Roman"/>
          <w:color w:val="auto"/>
          <w:sz w:val="28"/>
          <w:szCs w:val="28"/>
          <w:lang w:eastAsia="en-US" w:bidi="ar-SA"/>
        </w:rPr>
        <w:t xml:space="preserve"> в полном объеме</w:t>
      </w:r>
      <w:r w:rsidRPr="006D3B13">
        <w:rPr>
          <w:rFonts w:ascii="Times New Roman" w:eastAsia="Calibri" w:hAnsi="Times New Roman" w:cs="Times New Roman"/>
          <w:color w:val="auto"/>
          <w:sz w:val="28"/>
          <w:szCs w:val="28"/>
          <w:lang w:eastAsia="en-US" w:bidi="ar-SA"/>
        </w:rPr>
        <w:t xml:space="preserve"> оборудованы для занятий </w:t>
      </w:r>
      <w:r w:rsidR="00320B89" w:rsidRPr="006D3B13">
        <w:rPr>
          <w:rFonts w:ascii="Times New Roman" w:eastAsia="Calibri" w:hAnsi="Times New Roman" w:cs="Times New Roman"/>
          <w:color w:val="auto"/>
          <w:sz w:val="28"/>
          <w:szCs w:val="28"/>
          <w:lang w:eastAsia="en-US" w:bidi="ar-SA"/>
        </w:rPr>
        <w:t>детей с</w:t>
      </w:r>
      <w:r w:rsidRPr="006D3B13">
        <w:rPr>
          <w:rFonts w:ascii="Times New Roman" w:eastAsia="Calibri" w:hAnsi="Times New Roman" w:cs="Times New Roman"/>
          <w:color w:val="auto"/>
          <w:sz w:val="28"/>
          <w:szCs w:val="28"/>
          <w:lang w:eastAsia="en-US" w:bidi="ar-SA"/>
        </w:rPr>
        <w:t xml:space="preserve"> ОВЗ.</w:t>
      </w:r>
    </w:p>
    <w:p w:rsidR="00214CA8" w:rsidRDefault="00997DB1" w:rsidP="00214CA8">
      <w:pPr>
        <w:pStyle w:val="a5"/>
        <w:ind w:firstLine="708"/>
        <w:jc w:val="both"/>
        <w:rPr>
          <w:rFonts w:ascii="Times New Roman" w:hAnsi="Times New Roman" w:cs="Times New Roman"/>
          <w:sz w:val="28"/>
          <w:szCs w:val="28"/>
        </w:rPr>
      </w:pPr>
      <w:r w:rsidRPr="00997DB1">
        <w:rPr>
          <w:rFonts w:ascii="Times New Roman" w:hAnsi="Times New Roman" w:cs="Times New Roman"/>
          <w:sz w:val="28"/>
          <w:szCs w:val="28"/>
        </w:rPr>
        <w:t>Развитие туризма способствует решению социальных проблем в городском округе Верхотурский, обеспечивая создание дополнительных рабочих мест, рост занятости и повышение благосостояния населения.</w:t>
      </w:r>
    </w:p>
    <w:p w:rsidR="00214CA8" w:rsidRDefault="00997DB1" w:rsidP="00214CA8">
      <w:pPr>
        <w:pStyle w:val="a5"/>
        <w:ind w:firstLine="708"/>
        <w:jc w:val="both"/>
        <w:rPr>
          <w:rFonts w:ascii="Times New Roman" w:hAnsi="Times New Roman" w:cs="Times New Roman"/>
          <w:sz w:val="28"/>
          <w:szCs w:val="28"/>
        </w:rPr>
      </w:pPr>
      <w:r w:rsidRPr="00997DB1">
        <w:rPr>
          <w:rFonts w:ascii="Times New Roman" w:hAnsi="Times New Roman" w:cs="Times New Roman"/>
          <w:sz w:val="28"/>
          <w:szCs w:val="28"/>
        </w:rPr>
        <w:t>Город Верхотурье, основанный в 1598 году, на протяжении почти двухсот лет являлся военным, экономическим и культурным форпостом в регионе, поскольку через него проходила государева дорога из России в Сибирь. Утратив со временем свое административное и торговое первенство, Верхотурье был и остается духовной столицей Урала.</w:t>
      </w:r>
    </w:p>
    <w:p w:rsidR="00214CA8" w:rsidRDefault="00997DB1" w:rsidP="00214CA8">
      <w:pPr>
        <w:pStyle w:val="a5"/>
        <w:ind w:firstLine="708"/>
        <w:jc w:val="both"/>
        <w:rPr>
          <w:rFonts w:ascii="Times New Roman" w:hAnsi="Times New Roman" w:cs="Times New Roman"/>
          <w:sz w:val="28"/>
          <w:szCs w:val="28"/>
        </w:rPr>
      </w:pPr>
      <w:r w:rsidRPr="00997DB1">
        <w:rPr>
          <w:rFonts w:ascii="Times New Roman" w:hAnsi="Times New Roman" w:cs="Times New Roman"/>
          <w:sz w:val="28"/>
          <w:szCs w:val="28"/>
        </w:rPr>
        <w:t>Верхотурье обладает мощным туристским потенциалом, поэтому представляется возможным сформировать и реализовывать на территории города разнообразные туры в сфере познавательного, сельского, паломнического и религиозного туризма, комплексные туристские продукты, ориентированные на различные возрастные группы и целевые аудитории</w:t>
      </w:r>
      <w:r w:rsidR="00214CA8">
        <w:rPr>
          <w:rFonts w:ascii="Times New Roman" w:hAnsi="Times New Roman" w:cs="Times New Roman"/>
          <w:sz w:val="28"/>
          <w:szCs w:val="28"/>
        </w:rPr>
        <w:t>.</w:t>
      </w:r>
    </w:p>
    <w:p w:rsidR="00997DB1" w:rsidRPr="00AC0916" w:rsidRDefault="00AC0916" w:rsidP="00214CA8">
      <w:pPr>
        <w:pStyle w:val="a5"/>
        <w:ind w:firstLine="708"/>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sidR="00572730" w:rsidRPr="00AC0916">
        <w:rPr>
          <w:rFonts w:ascii="Times New Roman" w:hAnsi="Times New Roman" w:cs="Times New Roman"/>
          <w:color w:val="auto"/>
          <w:sz w:val="28"/>
          <w:szCs w:val="28"/>
        </w:rPr>
        <w:t xml:space="preserve">Основными направлениями </w:t>
      </w:r>
      <w:r w:rsidR="00D35C21" w:rsidRPr="00AC0916">
        <w:rPr>
          <w:rFonts w:ascii="Times New Roman" w:hAnsi="Times New Roman" w:cs="Times New Roman"/>
          <w:color w:val="auto"/>
          <w:sz w:val="28"/>
          <w:szCs w:val="28"/>
        </w:rPr>
        <w:t>организации и координации туристической деятельности в городском округе Верхотурский являются</w:t>
      </w:r>
      <w:r w:rsidR="00997DB1" w:rsidRPr="00AC0916">
        <w:rPr>
          <w:rFonts w:ascii="Times New Roman" w:hAnsi="Times New Roman" w:cs="Times New Roman"/>
          <w:color w:val="auto"/>
          <w:sz w:val="28"/>
          <w:szCs w:val="28"/>
        </w:rPr>
        <w:t>:</w:t>
      </w:r>
    </w:p>
    <w:p w:rsidR="00997DB1" w:rsidRPr="00997DB1" w:rsidRDefault="00997DB1" w:rsidP="00997DB1">
      <w:pPr>
        <w:pStyle w:val="a5"/>
        <w:jc w:val="both"/>
        <w:rPr>
          <w:rFonts w:ascii="Times New Roman" w:hAnsi="Times New Roman" w:cs="Times New Roman"/>
          <w:sz w:val="28"/>
          <w:szCs w:val="28"/>
        </w:rPr>
      </w:pPr>
      <w:r w:rsidRPr="00997DB1">
        <w:rPr>
          <w:rFonts w:ascii="Times New Roman" w:hAnsi="Times New Roman" w:cs="Times New Roman"/>
          <w:sz w:val="28"/>
          <w:szCs w:val="28"/>
        </w:rPr>
        <w:t>1) развитие туристско-рекреационного комплекса в Верхотурье с учетом сохранения целостности культурно-исторических объектов;</w:t>
      </w:r>
    </w:p>
    <w:p w:rsidR="00997DB1" w:rsidRPr="00997DB1" w:rsidRDefault="00997DB1" w:rsidP="00997DB1">
      <w:pPr>
        <w:pStyle w:val="a5"/>
        <w:jc w:val="both"/>
        <w:rPr>
          <w:rFonts w:ascii="Times New Roman" w:hAnsi="Times New Roman" w:cs="Times New Roman"/>
          <w:sz w:val="28"/>
          <w:szCs w:val="28"/>
        </w:rPr>
      </w:pPr>
      <w:r w:rsidRPr="00997DB1">
        <w:rPr>
          <w:rFonts w:ascii="Times New Roman" w:hAnsi="Times New Roman" w:cs="Times New Roman"/>
          <w:sz w:val="28"/>
          <w:szCs w:val="28"/>
        </w:rPr>
        <w:t>2) продвижение туристского продукта городского округа Верхотурский на российском и международном туристских рынках, формирование имиджа городского округа Верхотурский как привлекательного для туристов;</w:t>
      </w:r>
    </w:p>
    <w:p w:rsidR="00214CA8" w:rsidRDefault="00997DB1" w:rsidP="00997DB1">
      <w:pPr>
        <w:pStyle w:val="a5"/>
        <w:jc w:val="both"/>
        <w:rPr>
          <w:rFonts w:ascii="Times New Roman" w:hAnsi="Times New Roman" w:cs="Times New Roman"/>
          <w:sz w:val="28"/>
          <w:szCs w:val="28"/>
        </w:rPr>
      </w:pPr>
      <w:r w:rsidRPr="00997DB1">
        <w:rPr>
          <w:rFonts w:ascii="Times New Roman" w:hAnsi="Times New Roman" w:cs="Times New Roman"/>
          <w:sz w:val="28"/>
          <w:szCs w:val="28"/>
        </w:rPr>
        <w:t>3) обеспечение высокого качества туристских и сопутствующих услуг, оказываемых на территории городского округа Верхотурский</w:t>
      </w:r>
      <w:r w:rsidR="00214CA8">
        <w:rPr>
          <w:rFonts w:ascii="Times New Roman" w:hAnsi="Times New Roman" w:cs="Times New Roman"/>
          <w:sz w:val="28"/>
          <w:szCs w:val="28"/>
        </w:rPr>
        <w:t>.</w:t>
      </w:r>
    </w:p>
    <w:p w:rsidR="00997DB1" w:rsidRPr="00997DB1" w:rsidRDefault="00997DB1" w:rsidP="00214CA8">
      <w:pPr>
        <w:pStyle w:val="a5"/>
        <w:ind w:firstLine="708"/>
        <w:jc w:val="both"/>
        <w:rPr>
          <w:rFonts w:ascii="Times New Roman" w:hAnsi="Times New Roman" w:cs="Times New Roman"/>
          <w:sz w:val="28"/>
          <w:szCs w:val="28"/>
        </w:rPr>
      </w:pPr>
      <w:r w:rsidRPr="00997DB1">
        <w:rPr>
          <w:rFonts w:ascii="Times New Roman" w:hAnsi="Times New Roman" w:cs="Times New Roman"/>
          <w:sz w:val="28"/>
          <w:szCs w:val="28"/>
        </w:rPr>
        <w:t>Достижение цели подпрограммы и решение поставленных в ней задач обеспечиваются путем реализации соответствующих мероприятий.</w:t>
      </w:r>
      <w:r w:rsidRPr="00997DB1">
        <w:rPr>
          <w:rFonts w:ascii="Times New Roman" w:hAnsi="Times New Roman" w:cs="Times New Roman"/>
          <w:sz w:val="28"/>
          <w:szCs w:val="28"/>
        </w:rPr>
        <w:br/>
        <w:t>Основными инструментами продвижения туристского продукта городского округа Верхотурский на российском и международном туристских рынках, формирования имиджа городского округа Верхотурский как привлекательного для туристов признаются следующие:</w:t>
      </w:r>
    </w:p>
    <w:p w:rsidR="00997DB1" w:rsidRPr="00997DB1" w:rsidRDefault="00997DB1" w:rsidP="00997DB1">
      <w:pPr>
        <w:pStyle w:val="a5"/>
        <w:jc w:val="both"/>
        <w:rPr>
          <w:rFonts w:ascii="Times New Roman" w:hAnsi="Times New Roman" w:cs="Times New Roman"/>
          <w:sz w:val="28"/>
          <w:szCs w:val="28"/>
        </w:rPr>
      </w:pPr>
      <w:r w:rsidRPr="00997DB1">
        <w:rPr>
          <w:rFonts w:ascii="Times New Roman" w:hAnsi="Times New Roman" w:cs="Times New Roman"/>
          <w:sz w:val="28"/>
          <w:szCs w:val="28"/>
        </w:rPr>
        <w:t>1) популяризация гостевого маршрута на территории городского округа Верхотурский, событийных мероприятий, направленных на привлечение различных категорий туристов;</w:t>
      </w:r>
    </w:p>
    <w:p w:rsidR="005C4553" w:rsidRDefault="00997DB1" w:rsidP="00997DB1">
      <w:pPr>
        <w:pStyle w:val="a5"/>
        <w:jc w:val="both"/>
        <w:rPr>
          <w:rFonts w:ascii="Times New Roman" w:hAnsi="Times New Roman" w:cs="Times New Roman"/>
          <w:sz w:val="28"/>
          <w:szCs w:val="28"/>
        </w:rPr>
      </w:pPr>
      <w:r w:rsidRPr="00997DB1">
        <w:rPr>
          <w:rFonts w:ascii="Times New Roman" w:hAnsi="Times New Roman" w:cs="Times New Roman"/>
          <w:sz w:val="28"/>
          <w:szCs w:val="28"/>
        </w:rPr>
        <w:t xml:space="preserve">2) разработка и распространение специализированных справочных туристских </w:t>
      </w:r>
      <w:r w:rsidRPr="00997DB1">
        <w:rPr>
          <w:rFonts w:ascii="Times New Roman" w:hAnsi="Times New Roman" w:cs="Times New Roman"/>
          <w:sz w:val="28"/>
          <w:szCs w:val="28"/>
        </w:rPr>
        <w:lastRenderedPageBreak/>
        <w:t>изданий, в том числе с использованием мультимедийных технологий (путеводителей, специализированных туристских карт);</w:t>
      </w:r>
    </w:p>
    <w:p w:rsidR="00214CA8" w:rsidRDefault="00997DB1" w:rsidP="00997DB1">
      <w:pPr>
        <w:pStyle w:val="a5"/>
        <w:jc w:val="both"/>
        <w:rPr>
          <w:rFonts w:ascii="Times New Roman" w:hAnsi="Times New Roman" w:cs="Times New Roman"/>
          <w:sz w:val="28"/>
          <w:szCs w:val="28"/>
        </w:rPr>
      </w:pPr>
      <w:r w:rsidRPr="00997DB1">
        <w:rPr>
          <w:rFonts w:ascii="Times New Roman" w:hAnsi="Times New Roman" w:cs="Times New Roman"/>
          <w:sz w:val="28"/>
          <w:szCs w:val="28"/>
        </w:rPr>
        <w:t>3) создание и администрирование специализированного туристского портала городского округа Верхотурский с функцией онлайн-взаимодействия, размещения интерактивных туристских маршрутов.</w:t>
      </w:r>
    </w:p>
    <w:p w:rsidR="00997DB1" w:rsidRPr="00997DB1" w:rsidRDefault="00997DB1" w:rsidP="00214CA8">
      <w:pPr>
        <w:pStyle w:val="a5"/>
        <w:ind w:firstLine="708"/>
        <w:jc w:val="both"/>
        <w:rPr>
          <w:rFonts w:ascii="Times New Roman" w:hAnsi="Times New Roman" w:cs="Times New Roman"/>
          <w:sz w:val="28"/>
          <w:szCs w:val="28"/>
        </w:rPr>
      </w:pPr>
      <w:r w:rsidRPr="00997DB1">
        <w:rPr>
          <w:rFonts w:ascii="Times New Roman" w:hAnsi="Times New Roman" w:cs="Times New Roman"/>
          <w:sz w:val="28"/>
          <w:szCs w:val="28"/>
        </w:rPr>
        <w:t>Повышение качества региональных туристских услуг призвана обеспечить системная работа, обеспечивающая:</w:t>
      </w:r>
    </w:p>
    <w:p w:rsidR="00997DB1" w:rsidRPr="00997DB1" w:rsidRDefault="00997DB1" w:rsidP="00997DB1">
      <w:pPr>
        <w:pStyle w:val="a5"/>
        <w:jc w:val="both"/>
        <w:rPr>
          <w:rFonts w:ascii="Times New Roman" w:hAnsi="Times New Roman" w:cs="Times New Roman"/>
          <w:sz w:val="28"/>
          <w:szCs w:val="28"/>
        </w:rPr>
      </w:pPr>
      <w:r w:rsidRPr="00997DB1">
        <w:rPr>
          <w:rFonts w:ascii="Times New Roman" w:hAnsi="Times New Roman" w:cs="Times New Roman"/>
          <w:sz w:val="28"/>
          <w:szCs w:val="28"/>
        </w:rPr>
        <w:t>1) разработку и паспортизацию туристских продуктов, реализуемых на территории городского округа Верхотурский;</w:t>
      </w:r>
    </w:p>
    <w:p w:rsidR="00997DB1" w:rsidRPr="00997DB1" w:rsidRDefault="00997DB1" w:rsidP="00997DB1">
      <w:pPr>
        <w:pStyle w:val="a5"/>
        <w:jc w:val="both"/>
        <w:rPr>
          <w:rFonts w:ascii="Times New Roman" w:hAnsi="Times New Roman" w:cs="Times New Roman"/>
          <w:sz w:val="28"/>
          <w:szCs w:val="28"/>
        </w:rPr>
      </w:pPr>
      <w:r w:rsidRPr="00997DB1">
        <w:rPr>
          <w:rFonts w:ascii="Times New Roman" w:hAnsi="Times New Roman" w:cs="Times New Roman"/>
          <w:sz w:val="28"/>
          <w:szCs w:val="28"/>
        </w:rPr>
        <w:t>2) формирование системы непрерывного профессионального образования в сфере туризма с использованием имеющегося потенциала профессиональных образо</w:t>
      </w:r>
      <w:r>
        <w:rPr>
          <w:rFonts w:ascii="Times New Roman" w:hAnsi="Times New Roman" w:cs="Times New Roman"/>
          <w:sz w:val="28"/>
          <w:szCs w:val="28"/>
        </w:rPr>
        <w:t>вательных учреждений</w:t>
      </w:r>
      <w:r w:rsidRPr="00997DB1">
        <w:rPr>
          <w:rFonts w:ascii="Times New Roman" w:hAnsi="Times New Roman" w:cs="Times New Roman"/>
          <w:sz w:val="28"/>
          <w:szCs w:val="28"/>
        </w:rPr>
        <w:t>;</w:t>
      </w:r>
    </w:p>
    <w:p w:rsidR="00214CA8" w:rsidRDefault="00997DB1" w:rsidP="00997DB1">
      <w:pPr>
        <w:pStyle w:val="a5"/>
        <w:jc w:val="both"/>
        <w:rPr>
          <w:rFonts w:ascii="Times New Roman" w:hAnsi="Times New Roman" w:cs="Times New Roman"/>
          <w:sz w:val="28"/>
          <w:szCs w:val="28"/>
        </w:rPr>
      </w:pPr>
      <w:r w:rsidRPr="00997DB1">
        <w:rPr>
          <w:rFonts w:ascii="Times New Roman" w:hAnsi="Times New Roman" w:cs="Times New Roman"/>
          <w:sz w:val="28"/>
          <w:szCs w:val="28"/>
        </w:rPr>
        <w:t>3) разработку региональных документов, регулирующих вопросы безопасности и качества предоставляемых услуг на территории туристско-рекреационной зоны</w:t>
      </w:r>
      <w:r w:rsidR="00214CA8">
        <w:rPr>
          <w:rFonts w:ascii="Times New Roman" w:hAnsi="Times New Roman" w:cs="Times New Roman"/>
          <w:sz w:val="28"/>
          <w:szCs w:val="28"/>
        </w:rPr>
        <w:t xml:space="preserve"> «Духовный центр Урала»</w:t>
      </w:r>
      <w:r w:rsidRPr="00997DB1">
        <w:rPr>
          <w:rFonts w:ascii="Times New Roman" w:hAnsi="Times New Roman" w:cs="Times New Roman"/>
          <w:sz w:val="28"/>
          <w:szCs w:val="28"/>
        </w:rPr>
        <w:t>.</w:t>
      </w:r>
    </w:p>
    <w:p w:rsidR="00997DB1" w:rsidRPr="00AC0916" w:rsidRDefault="00997DB1" w:rsidP="00214CA8">
      <w:pPr>
        <w:pStyle w:val="a5"/>
        <w:ind w:firstLine="708"/>
        <w:jc w:val="both"/>
        <w:rPr>
          <w:rFonts w:ascii="Times New Roman" w:hAnsi="Times New Roman" w:cs="Times New Roman"/>
          <w:color w:val="auto"/>
          <w:sz w:val="28"/>
          <w:szCs w:val="28"/>
        </w:rPr>
      </w:pPr>
      <w:r w:rsidRPr="00AC0916">
        <w:rPr>
          <w:rFonts w:ascii="Times New Roman" w:hAnsi="Times New Roman" w:cs="Times New Roman"/>
          <w:color w:val="auto"/>
          <w:sz w:val="28"/>
          <w:szCs w:val="28"/>
        </w:rPr>
        <w:t>Реализация мероприятий подпрограмм</w:t>
      </w:r>
      <w:r w:rsidR="00214CA8" w:rsidRPr="00AC0916">
        <w:rPr>
          <w:rFonts w:ascii="Times New Roman" w:hAnsi="Times New Roman" w:cs="Times New Roman"/>
          <w:color w:val="auto"/>
          <w:sz w:val="28"/>
          <w:szCs w:val="28"/>
        </w:rPr>
        <w:t>ы позволит к 2025</w:t>
      </w:r>
      <w:r w:rsidRPr="00AC0916">
        <w:rPr>
          <w:rFonts w:ascii="Times New Roman" w:hAnsi="Times New Roman" w:cs="Times New Roman"/>
          <w:color w:val="auto"/>
          <w:sz w:val="28"/>
          <w:szCs w:val="28"/>
        </w:rPr>
        <w:t xml:space="preserve"> году в 1,5 раза увеличить число туристов, посещающих городской округ Верхотурский, по сравнению с 2013 годом.</w:t>
      </w:r>
    </w:p>
    <w:p w:rsidR="00214CA8" w:rsidRPr="00214CA8" w:rsidRDefault="00CC0AD3" w:rsidP="00214CA8">
      <w:pPr>
        <w:widowControl/>
        <w:ind w:firstLine="54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214CA8" w:rsidRPr="00214CA8">
        <w:rPr>
          <w:rFonts w:ascii="Times New Roman" w:eastAsia="Times New Roman" w:hAnsi="Times New Roman" w:cs="Times New Roman"/>
          <w:color w:val="auto"/>
          <w:sz w:val="28"/>
          <w:szCs w:val="28"/>
          <w:lang w:bidi="ar-SA"/>
        </w:rPr>
        <w:t xml:space="preserve">Народные художественные промыслы и ремесла, наряду с другими видами народного творчества, являются основой национальной культуры и частью духовного наследия нашего народа. Ремесла отражают дух русской культуры, душу народа и, наверное, трудно было бы переоценить их значение. Традиционная национальная культура всегда служила основой стабильности и самодостаточности народа. В последние годы вопросы сохранения и развития традиционных народных художественных промыслов и ремесел получили новую актуальность как сохранение национального самосознания и национального своеобразия культуры. </w:t>
      </w:r>
    </w:p>
    <w:p w:rsidR="00214CA8" w:rsidRPr="00214CA8" w:rsidRDefault="00214CA8" w:rsidP="00214CA8">
      <w:pPr>
        <w:widowControl/>
        <w:ind w:firstLine="540"/>
        <w:jc w:val="both"/>
        <w:rPr>
          <w:rFonts w:ascii="Times New Roman" w:eastAsia="Times New Roman" w:hAnsi="Times New Roman" w:cs="Times New Roman"/>
          <w:color w:val="auto"/>
          <w:sz w:val="28"/>
          <w:szCs w:val="28"/>
          <w:lang w:bidi="ar-SA"/>
        </w:rPr>
      </w:pPr>
      <w:r w:rsidRPr="00214CA8">
        <w:rPr>
          <w:rFonts w:ascii="Times New Roman" w:eastAsia="Times New Roman" w:hAnsi="Times New Roman" w:cs="Times New Roman"/>
          <w:color w:val="auto"/>
          <w:sz w:val="28"/>
          <w:szCs w:val="28"/>
          <w:lang w:bidi="ar-SA"/>
        </w:rPr>
        <w:t xml:space="preserve">Изучение ценностей народной культуры, освоение народных ремесел имеет также большое воспитательное значение. Велика роль художественных </w:t>
      </w:r>
      <w:r w:rsidRPr="00214CA8">
        <w:rPr>
          <w:rFonts w:ascii="Times New Roman" w:eastAsia="Times New Roman" w:hAnsi="Times New Roman" w:cs="Times New Roman"/>
          <w:bCs/>
          <w:color w:val="auto"/>
          <w:sz w:val="28"/>
          <w:szCs w:val="28"/>
          <w:lang w:bidi="ar-SA"/>
        </w:rPr>
        <w:t>ремесел</w:t>
      </w:r>
      <w:r w:rsidRPr="00214CA8">
        <w:rPr>
          <w:rFonts w:ascii="Times New Roman" w:eastAsia="Times New Roman" w:hAnsi="Times New Roman" w:cs="Times New Roman"/>
          <w:color w:val="auto"/>
          <w:sz w:val="28"/>
          <w:szCs w:val="28"/>
          <w:lang w:bidi="ar-SA"/>
        </w:rPr>
        <w:t xml:space="preserve"> и в формировании </w:t>
      </w:r>
      <w:r w:rsidRPr="00214CA8">
        <w:rPr>
          <w:rFonts w:ascii="Times New Roman" w:eastAsia="Times New Roman" w:hAnsi="Times New Roman" w:cs="Times New Roman"/>
          <w:bCs/>
          <w:color w:val="auto"/>
          <w:sz w:val="28"/>
          <w:szCs w:val="28"/>
          <w:lang w:bidi="ar-SA"/>
        </w:rPr>
        <w:t>культуры</w:t>
      </w:r>
      <w:r w:rsidRPr="00214CA8">
        <w:rPr>
          <w:rFonts w:ascii="Times New Roman" w:eastAsia="Times New Roman" w:hAnsi="Times New Roman" w:cs="Times New Roman"/>
          <w:color w:val="auto"/>
          <w:sz w:val="28"/>
          <w:szCs w:val="28"/>
          <w:lang w:bidi="ar-SA"/>
        </w:rPr>
        <w:t xml:space="preserve"> межнационального общения.</w:t>
      </w:r>
    </w:p>
    <w:p w:rsidR="00E353D7" w:rsidRDefault="00214CA8" w:rsidP="00E353D7">
      <w:pPr>
        <w:pStyle w:val="a5"/>
        <w:ind w:firstLine="708"/>
        <w:jc w:val="both"/>
        <w:rPr>
          <w:rFonts w:ascii="Times New Roman" w:hAnsi="Times New Roman" w:cs="Times New Roman"/>
          <w:color w:val="auto"/>
          <w:sz w:val="28"/>
          <w:szCs w:val="28"/>
        </w:rPr>
      </w:pPr>
      <w:r w:rsidRPr="00214CA8">
        <w:rPr>
          <w:rFonts w:ascii="Times New Roman" w:hAnsi="Times New Roman" w:cs="Times New Roman"/>
          <w:color w:val="auto"/>
          <w:sz w:val="28"/>
          <w:szCs w:val="28"/>
          <w:shd w:val="clear" w:color="auto" w:fill="FFFFFF"/>
        </w:rPr>
        <w:t>Верхотурье является одним из исторических городов, где еще в старину люди занимались традиционными промыслами и ремеслами. Ранее в уезде были развиты такие ремесла, как: гончарное производство, валяние из шерсти, берестоплетение, резьба и роспись по дереву, бондарное ремесло, ткачество, художественная вышивка, лоскутное шитье, кузнечное дело и другие.</w:t>
      </w:r>
      <w:r w:rsidRPr="00214CA8">
        <w:rPr>
          <w:rFonts w:ascii="Times New Roman" w:hAnsi="Times New Roman" w:cs="Times New Roman"/>
          <w:color w:val="auto"/>
          <w:sz w:val="28"/>
          <w:szCs w:val="28"/>
        </w:rPr>
        <w:t xml:space="preserve"> </w:t>
      </w:r>
    </w:p>
    <w:p w:rsidR="00FF26BB" w:rsidRPr="004B752A" w:rsidRDefault="00E353D7" w:rsidP="00E353D7">
      <w:pPr>
        <w:pStyle w:val="a5"/>
        <w:ind w:firstLine="708"/>
        <w:jc w:val="both"/>
        <w:rPr>
          <w:rFonts w:ascii="Times New Roman" w:hAnsi="Times New Roman" w:cs="Times New Roman"/>
          <w:color w:val="auto"/>
          <w:sz w:val="28"/>
          <w:szCs w:val="28"/>
        </w:rPr>
      </w:pPr>
      <w:r w:rsidRPr="004B752A">
        <w:rPr>
          <w:rFonts w:ascii="Times New Roman" w:hAnsi="Times New Roman" w:cs="Times New Roman"/>
          <w:sz w:val="28"/>
          <w:szCs w:val="28"/>
        </w:rPr>
        <w:t xml:space="preserve">Сегодня в </w:t>
      </w:r>
      <w:r w:rsidR="004B752A">
        <w:rPr>
          <w:rFonts w:ascii="Times New Roman" w:hAnsi="Times New Roman" w:cs="Times New Roman"/>
          <w:sz w:val="28"/>
          <w:szCs w:val="28"/>
        </w:rPr>
        <w:t>городском округе проживае</w:t>
      </w:r>
      <w:r w:rsidRPr="004B752A">
        <w:rPr>
          <w:rFonts w:ascii="Times New Roman" w:hAnsi="Times New Roman" w:cs="Times New Roman"/>
          <w:sz w:val="28"/>
          <w:szCs w:val="28"/>
        </w:rPr>
        <w:t>т более 10 мастеров, которые работают практически во всех традиционных жанрах народного творчества. Высокий уровень мастерства позволяет им достойно представлять городской округ на крупных международных, а также областных и региональных выставках, конкурсах, фестивалях, ярмарках. Для развития и популяризации народных промыслов и ремесел Центром культуры ежегодно проводится районный детский фестиваль традиционных уральских ремесел «Верхотурье мастеровое».</w:t>
      </w:r>
    </w:p>
    <w:p w:rsidR="00214CA8" w:rsidRPr="00214CA8" w:rsidRDefault="00214CA8" w:rsidP="00FF26BB">
      <w:pPr>
        <w:pStyle w:val="a5"/>
        <w:ind w:firstLine="708"/>
        <w:jc w:val="both"/>
        <w:rPr>
          <w:rFonts w:ascii="Times New Roman" w:eastAsia="Times New Roman" w:hAnsi="Times New Roman" w:cs="Times New Roman"/>
          <w:color w:val="auto"/>
          <w:sz w:val="28"/>
          <w:szCs w:val="28"/>
          <w:lang w:bidi="ar-SA"/>
        </w:rPr>
      </w:pPr>
      <w:r w:rsidRPr="00214CA8">
        <w:rPr>
          <w:rFonts w:ascii="Times New Roman" w:hAnsi="Times New Roman" w:cs="Times New Roman"/>
          <w:color w:val="auto"/>
          <w:sz w:val="28"/>
          <w:szCs w:val="28"/>
        </w:rPr>
        <w:t>29 мая 2019 г. с целью с</w:t>
      </w:r>
      <w:r w:rsidRPr="00214CA8">
        <w:rPr>
          <w:rFonts w:ascii="Times New Roman" w:hAnsi="Times New Roman" w:cs="Times New Roman"/>
          <w:color w:val="auto"/>
          <w:sz w:val="28"/>
          <w:szCs w:val="28"/>
          <w:shd w:val="clear" w:color="auto" w:fill="FFFFFF"/>
        </w:rPr>
        <w:t xml:space="preserve">охранения, возрождения, изучения и развития народных художественных промыслов, сохранении преемственности в сфере народных художественных промыслов и ремёсел, развития туризма </w:t>
      </w:r>
      <w:r w:rsidRPr="00214CA8">
        <w:rPr>
          <w:rFonts w:ascii="Times New Roman" w:hAnsi="Times New Roman" w:cs="Times New Roman"/>
          <w:color w:val="auto"/>
          <w:sz w:val="28"/>
          <w:szCs w:val="28"/>
        </w:rPr>
        <w:t xml:space="preserve">в г. Верхотурье состоялось открытие Дома народных художественных промыслов и </w:t>
      </w:r>
      <w:r w:rsidRPr="00214CA8">
        <w:rPr>
          <w:rFonts w:ascii="Times New Roman" w:hAnsi="Times New Roman" w:cs="Times New Roman"/>
          <w:color w:val="auto"/>
          <w:sz w:val="28"/>
          <w:szCs w:val="28"/>
        </w:rPr>
        <w:lastRenderedPageBreak/>
        <w:t xml:space="preserve">ремесел. Проект предполагает создание образовательного, туристического и выставочного центра Верхотурья. Площадкой для проекта стал памятник культуры - бывший купеческий дом 19 века, расположенный в центре города. В Доме </w:t>
      </w:r>
      <w:r w:rsidR="00FF26BB">
        <w:rPr>
          <w:rFonts w:ascii="Times New Roman" w:hAnsi="Times New Roman" w:cs="Times New Roman"/>
          <w:color w:val="auto"/>
          <w:sz w:val="28"/>
          <w:szCs w:val="28"/>
        </w:rPr>
        <w:t xml:space="preserve">промыслов и </w:t>
      </w:r>
      <w:r w:rsidRPr="00214CA8">
        <w:rPr>
          <w:rFonts w:ascii="Times New Roman" w:hAnsi="Times New Roman" w:cs="Times New Roman"/>
          <w:color w:val="auto"/>
          <w:sz w:val="28"/>
          <w:szCs w:val="28"/>
        </w:rPr>
        <w:t>ремесел будут открыты несколько мастерских, в которых ремесленники будут проводить мастер-классы по гончарному делу, ткацкому искусству и берестоплетению.</w:t>
      </w:r>
      <w:r w:rsidRPr="00214CA8">
        <w:rPr>
          <w:rFonts w:ascii="Times New Roman" w:eastAsia="Times New Roman" w:hAnsi="Times New Roman" w:cs="Times New Roman"/>
          <w:color w:val="auto"/>
          <w:lang w:bidi="ar-SA"/>
        </w:rPr>
        <w:t xml:space="preserve"> </w:t>
      </w:r>
      <w:r w:rsidRPr="00214CA8">
        <w:rPr>
          <w:rFonts w:ascii="Times New Roman" w:eastAsia="Times New Roman" w:hAnsi="Times New Roman" w:cs="Times New Roman"/>
          <w:color w:val="auto"/>
          <w:sz w:val="28"/>
          <w:szCs w:val="28"/>
          <w:lang w:bidi="ar-SA"/>
        </w:rPr>
        <w:t xml:space="preserve">И нужно отметить, что в последнее время интерес к ним все больше возрастает. </w:t>
      </w:r>
    </w:p>
    <w:p w:rsidR="00214CA8" w:rsidRPr="00214CA8" w:rsidRDefault="00214CA8" w:rsidP="00214CA8">
      <w:pPr>
        <w:widowControl/>
        <w:ind w:firstLine="540"/>
        <w:jc w:val="both"/>
        <w:rPr>
          <w:rFonts w:ascii="Times New Roman" w:eastAsia="Times New Roman" w:hAnsi="Times New Roman" w:cs="Times New Roman"/>
          <w:color w:val="auto"/>
          <w:sz w:val="28"/>
          <w:szCs w:val="28"/>
          <w:lang w:bidi="ar-SA"/>
        </w:rPr>
      </w:pPr>
      <w:r w:rsidRPr="00214CA8">
        <w:rPr>
          <w:rFonts w:ascii="Times New Roman" w:eastAsia="Times New Roman" w:hAnsi="Times New Roman" w:cs="Times New Roman"/>
          <w:color w:val="auto"/>
          <w:sz w:val="28"/>
          <w:szCs w:val="28"/>
          <w:lang w:bidi="ar-SA"/>
        </w:rPr>
        <w:t>Но, даже при поверхностном рассмотрении, можно увидеть наличие проблем в этой сфере. Слишком уж долго такие стороны человеческого бытия как культура повседневности, народные ремесла, оставались в нашей с</w:t>
      </w:r>
      <w:r w:rsidR="00FF26BB">
        <w:rPr>
          <w:rFonts w:ascii="Times New Roman" w:eastAsia="Times New Roman" w:hAnsi="Times New Roman" w:cs="Times New Roman"/>
          <w:color w:val="auto"/>
          <w:sz w:val="28"/>
          <w:szCs w:val="28"/>
          <w:lang w:bidi="ar-SA"/>
        </w:rPr>
        <w:t>тране не востребован</w:t>
      </w:r>
      <w:r w:rsidRPr="00214CA8">
        <w:rPr>
          <w:rFonts w:ascii="Times New Roman" w:eastAsia="Times New Roman" w:hAnsi="Times New Roman" w:cs="Times New Roman"/>
          <w:color w:val="auto"/>
          <w:sz w:val="28"/>
          <w:szCs w:val="28"/>
          <w:lang w:bidi="ar-SA"/>
        </w:rPr>
        <w:t>ными.</w:t>
      </w:r>
      <w:r w:rsidRPr="00214CA8">
        <w:rPr>
          <w:rFonts w:ascii="Arial" w:eastAsia="Times New Roman" w:hAnsi="Arial" w:cs="Arial"/>
          <w:color w:val="auto"/>
          <w:sz w:val="28"/>
          <w:szCs w:val="28"/>
          <w:lang w:bidi="ar-SA"/>
        </w:rPr>
        <w:t xml:space="preserve"> </w:t>
      </w:r>
      <w:r w:rsidRPr="00214CA8">
        <w:rPr>
          <w:rFonts w:ascii="Times New Roman" w:eastAsia="Times New Roman" w:hAnsi="Times New Roman" w:cs="Times New Roman"/>
          <w:color w:val="auto"/>
          <w:sz w:val="28"/>
          <w:szCs w:val="28"/>
          <w:lang w:bidi="ar-SA"/>
        </w:rPr>
        <w:t>К сожалению, в настоящее время многие из народных промыслов утрачены, некоторые находятся на грани исчезновения.</w:t>
      </w:r>
    </w:p>
    <w:p w:rsidR="00214CA8" w:rsidRPr="00214CA8" w:rsidRDefault="00214CA8" w:rsidP="00214CA8">
      <w:pPr>
        <w:widowControl/>
        <w:ind w:firstLine="540"/>
        <w:jc w:val="both"/>
        <w:rPr>
          <w:rFonts w:ascii="Times New Roman" w:eastAsia="Times New Roman" w:hAnsi="Times New Roman" w:cs="Times New Roman"/>
          <w:color w:val="auto"/>
          <w:sz w:val="28"/>
          <w:szCs w:val="28"/>
          <w:lang w:bidi="ar-SA"/>
        </w:rPr>
      </w:pPr>
      <w:r w:rsidRPr="00214CA8">
        <w:rPr>
          <w:rFonts w:ascii="Times New Roman" w:eastAsia="Times New Roman" w:hAnsi="Times New Roman" w:cs="Times New Roman"/>
          <w:color w:val="auto"/>
          <w:sz w:val="28"/>
          <w:szCs w:val="28"/>
          <w:lang w:bidi="ar-SA"/>
        </w:rPr>
        <w:t>Но, несмотря на это, многие вид</w:t>
      </w:r>
      <w:r>
        <w:rPr>
          <w:rFonts w:ascii="Times New Roman" w:eastAsia="Times New Roman" w:hAnsi="Times New Roman" w:cs="Times New Roman"/>
          <w:color w:val="auto"/>
          <w:sz w:val="28"/>
          <w:szCs w:val="28"/>
          <w:lang w:bidi="ar-SA"/>
        </w:rPr>
        <w:t>ы промыслов и ремесел</w:t>
      </w:r>
      <w:r w:rsidRPr="00214CA8">
        <w:rPr>
          <w:rFonts w:ascii="Times New Roman" w:eastAsia="Times New Roman" w:hAnsi="Times New Roman" w:cs="Times New Roman"/>
          <w:color w:val="auto"/>
          <w:sz w:val="28"/>
          <w:szCs w:val="28"/>
          <w:lang w:bidi="ar-SA"/>
        </w:rPr>
        <w:t xml:space="preserve"> сохранились до сего времени и получили в современных условиях дальнейшее развитие. Есть немало </w:t>
      </w:r>
      <w:r w:rsidR="00FF26BB">
        <w:rPr>
          <w:rFonts w:ascii="Times New Roman" w:eastAsia="Times New Roman" w:hAnsi="Times New Roman" w:cs="Times New Roman"/>
          <w:color w:val="auto"/>
          <w:sz w:val="28"/>
          <w:szCs w:val="28"/>
          <w:lang w:bidi="ar-SA"/>
        </w:rPr>
        <w:t xml:space="preserve">верхотурских </w:t>
      </w:r>
      <w:r w:rsidRPr="00214CA8">
        <w:rPr>
          <w:rFonts w:ascii="Times New Roman" w:eastAsia="Times New Roman" w:hAnsi="Times New Roman" w:cs="Times New Roman"/>
          <w:color w:val="auto"/>
          <w:sz w:val="28"/>
          <w:szCs w:val="28"/>
          <w:lang w:bidi="ar-SA"/>
        </w:rPr>
        <w:t>мастеров, которые стараются сохранить и возр</w:t>
      </w:r>
      <w:r w:rsidR="00FF26BB">
        <w:rPr>
          <w:rFonts w:ascii="Times New Roman" w:eastAsia="Times New Roman" w:hAnsi="Times New Roman" w:cs="Times New Roman"/>
          <w:color w:val="auto"/>
          <w:sz w:val="28"/>
          <w:szCs w:val="28"/>
          <w:lang w:bidi="ar-SA"/>
        </w:rPr>
        <w:t>одить почти утраченные в городском округе</w:t>
      </w:r>
      <w:r w:rsidRPr="00214CA8">
        <w:rPr>
          <w:rFonts w:ascii="Times New Roman" w:eastAsia="Times New Roman" w:hAnsi="Times New Roman" w:cs="Times New Roman"/>
          <w:color w:val="auto"/>
          <w:sz w:val="28"/>
          <w:szCs w:val="28"/>
          <w:lang w:bidi="ar-SA"/>
        </w:rPr>
        <w:t xml:space="preserve"> ремесла. </w:t>
      </w:r>
    </w:p>
    <w:p w:rsidR="00214CA8" w:rsidRDefault="00214CA8" w:rsidP="00214CA8">
      <w:pPr>
        <w:widowControl/>
        <w:ind w:firstLine="540"/>
        <w:jc w:val="both"/>
        <w:rPr>
          <w:rFonts w:ascii="Arial" w:eastAsia="Times New Roman" w:hAnsi="Arial" w:cs="Arial"/>
          <w:color w:val="auto"/>
          <w:sz w:val="28"/>
          <w:szCs w:val="28"/>
          <w:lang w:bidi="ar-SA"/>
        </w:rPr>
      </w:pPr>
      <w:r w:rsidRPr="00214CA8">
        <w:rPr>
          <w:rFonts w:ascii="Times New Roman" w:eastAsia="Times New Roman" w:hAnsi="Times New Roman" w:cs="Times New Roman"/>
          <w:color w:val="auto"/>
          <w:sz w:val="28"/>
          <w:szCs w:val="28"/>
          <w:lang w:bidi="ar-SA"/>
        </w:rPr>
        <w:t xml:space="preserve">Сохранение, а часто именно возрождение, и дальнейшее развитие традиционных </w:t>
      </w:r>
      <w:r w:rsidR="00FF26BB">
        <w:rPr>
          <w:rFonts w:ascii="Times New Roman" w:eastAsia="Times New Roman" w:hAnsi="Times New Roman" w:cs="Times New Roman"/>
          <w:color w:val="auto"/>
          <w:sz w:val="28"/>
          <w:szCs w:val="28"/>
          <w:lang w:bidi="ar-SA"/>
        </w:rPr>
        <w:t xml:space="preserve">промыслов и </w:t>
      </w:r>
      <w:r w:rsidRPr="00214CA8">
        <w:rPr>
          <w:rFonts w:ascii="Times New Roman" w:eastAsia="Times New Roman" w:hAnsi="Times New Roman" w:cs="Times New Roman"/>
          <w:color w:val="auto"/>
          <w:sz w:val="28"/>
          <w:szCs w:val="28"/>
          <w:lang w:bidi="ar-SA"/>
        </w:rPr>
        <w:t xml:space="preserve">ремесел требует повышенного внимания. Для этого необходимо разработать программу поддержки </w:t>
      </w:r>
      <w:r w:rsidR="00CC6A7B" w:rsidRPr="00214CA8">
        <w:rPr>
          <w:rFonts w:ascii="Times New Roman" w:eastAsia="Times New Roman" w:hAnsi="Times New Roman" w:cs="Times New Roman"/>
          <w:color w:val="auto"/>
          <w:sz w:val="28"/>
          <w:szCs w:val="28"/>
          <w:lang w:bidi="ar-SA"/>
        </w:rPr>
        <w:t xml:space="preserve">народных </w:t>
      </w:r>
      <w:r w:rsidR="00CC6A7B">
        <w:rPr>
          <w:rFonts w:ascii="Times New Roman" w:eastAsia="Times New Roman" w:hAnsi="Times New Roman" w:cs="Times New Roman"/>
          <w:color w:val="auto"/>
          <w:sz w:val="28"/>
          <w:szCs w:val="28"/>
          <w:lang w:bidi="ar-SA"/>
        </w:rPr>
        <w:t>промыслов</w:t>
      </w:r>
      <w:r w:rsidR="00FF26BB">
        <w:rPr>
          <w:rFonts w:ascii="Times New Roman" w:eastAsia="Times New Roman" w:hAnsi="Times New Roman" w:cs="Times New Roman"/>
          <w:color w:val="auto"/>
          <w:sz w:val="28"/>
          <w:szCs w:val="28"/>
          <w:lang w:bidi="ar-SA"/>
        </w:rPr>
        <w:t xml:space="preserve"> и </w:t>
      </w:r>
      <w:r w:rsidRPr="00214CA8">
        <w:rPr>
          <w:rFonts w:ascii="Times New Roman" w:eastAsia="Times New Roman" w:hAnsi="Times New Roman" w:cs="Times New Roman"/>
          <w:color w:val="auto"/>
          <w:sz w:val="28"/>
          <w:szCs w:val="28"/>
          <w:lang w:bidi="ar-SA"/>
        </w:rPr>
        <w:t>ремесел, которая позволит сохранить национальное народное творчество столь необходимое для утверждения и укрепления самосознания и самоуважения.</w:t>
      </w:r>
      <w:r w:rsidRPr="00214CA8">
        <w:rPr>
          <w:rFonts w:ascii="Arial" w:eastAsia="Times New Roman" w:hAnsi="Arial" w:cs="Arial"/>
          <w:color w:val="auto"/>
          <w:sz w:val="28"/>
          <w:szCs w:val="28"/>
          <w:lang w:bidi="ar-SA"/>
        </w:rPr>
        <w:t xml:space="preserve"> </w:t>
      </w:r>
    </w:p>
    <w:p w:rsidR="00CC6A7B" w:rsidRPr="00CC6A7B" w:rsidRDefault="00CC6A7B" w:rsidP="00CC6A7B">
      <w:pPr>
        <w:widowControl/>
        <w:ind w:firstLine="540"/>
        <w:jc w:val="both"/>
        <w:rPr>
          <w:rFonts w:ascii="Times New Roman" w:eastAsia="Times New Roman" w:hAnsi="Times New Roman" w:cs="Times New Roman"/>
          <w:color w:val="auto"/>
          <w:sz w:val="28"/>
          <w:szCs w:val="28"/>
          <w:lang w:bidi="ar-SA"/>
        </w:rPr>
      </w:pPr>
      <w:r w:rsidRPr="00CC6A7B">
        <w:rPr>
          <w:rFonts w:ascii="Times New Roman" w:eastAsia="Times New Roman" w:hAnsi="Times New Roman" w:cs="Times New Roman"/>
          <w:color w:val="auto"/>
          <w:sz w:val="28"/>
          <w:szCs w:val="28"/>
          <w:lang w:bidi="ar-SA"/>
        </w:rPr>
        <w:t>Первоочередные задачи для поддержки и развития народных художественных промыслов и ремесел в городском округе Верхотурский:</w:t>
      </w:r>
    </w:p>
    <w:p w:rsidR="00CC6A7B" w:rsidRPr="00CC6A7B" w:rsidRDefault="00CC6A7B" w:rsidP="00CC6A7B">
      <w:pPr>
        <w:widowControl/>
        <w:numPr>
          <w:ilvl w:val="0"/>
          <w:numId w:val="13"/>
        </w:numPr>
        <w:jc w:val="both"/>
        <w:rPr>
          <w:rFonts w:ascii="Times New Roman" w:eastAsia="Times New Roman" w:hAnsi="Times New Roman" w:cs="Times New Roman"/>
          <w:color w:val="auto"/>
          <w:sz w:val="28"/>
          <w:szCs w:val="28"/>
          <w:lang w:bidi="ar-SA"/>
        </w:rPr>
      </w:pPr>
      <w:r w:rsidRPr="00CC6A7B">
        <w:rPr>
          <w:rFonts w:ascii="Times New Roman" w:eastAsia="Times New Roman" w:hAnsi="Times New Roman" w:cs="Times New Roman"/>
          <w:color w:val="auto"/>
          <w:sz w:val="28"/>
          <w:szCs w:val="28"/>
          <w:lang w:bidi="ar-SA"/>
        </w:rPr>
        <w:t>Разработка программы развития и поддержки народных</w:t>
      </w:r>
      <w:r>
        <w:rPr>
          <w:rFonts w:ascii="Times New Roman" w:eastAsia="Times New Roman" w:hAnsi="Times New Roman" w:cs="Times New Roman"/>
          <w:color w:val="auto"/>
          <w:sz w:val="28"/>
          <w:szCs w:val="28"/>
          <w:lang w:bidi="ar-SA"/>
        </w:rPr>
        <w:t xml:space="preserve"> художественных</w:t>
      </w:r>
      <w:r w:rsidRPr="00CC6A7B">
        <w:rPr>
          <w:rFonts w:ascii="Times New Roman" w:eastAsia="Times New Roman" w:hAnsi="Times New Roman" w:cs="Times New Roman"/>
          <w:color w:val="auto"/>
          <w:sz w:val="28"/>
          <w:szCs w:val="28"/>
          <w:lang w:bidi="ar-SA"/>
        </w:rPr>
        <w:t xml:space="preserve"> промыслов и ремесел в городском округе Верхотурский;</w:t>
      </w:r>
    </w:p>
    <w:p w:rsidR="00CC6A7B" w:rsidRPr="00CC6A7B" w:rsidRDefault="00CC6A7B" w:rsidP="00CC6A7B">
      <w:pPr>
        <w:widowControl/>
        <w:numPr>
          <w:ilvl w:val="0"/>
          <w:numId w:val="13"/>
        </w:numPr>
        <w:jc w:val="both"/>
        <w:rPr>
          <w:rFonts w:ascii="Times New Roman" w:eastAsia="Times New Roman" w:hAnsi="Times New Roman" w:cs="Times New Roman"/>
          <w:color w:val="auto"/>
          <w:sz w:val="28"/>
          <w:szCs w:val="28"/>
          <w:lang w:bidi="ar-SA"/>
        </w:rPr>
      </w:pPr>
      <w:r w:rsidRPr="00CC6A7B">
        <w:rPr>
          <w:rFonts w:ascii="Times New Roman" w:eastAsia="Times New Roman" w:hAnsi="Times New Roman" w:cs="Times New Roman"/>
          <w:color w:val="auto"/>
          <w:sz w:val="28"/>
          <w:szCs w:val="28"/>
          <w:lang w:bidi="ar-SA"/>
        </w:rPr>
        <w:t>Создание объединения мастеров декоративно-прикладного искусства, народных</w:t>
      </w:r>
      <w:r>
        <w:rPr>
          <w:rFonts w:ascii="Times New Roman" w:eastAsia="Times New Roman" w:hAnsi="Times New Roman" w:cs="Times New Roman"/>
          <w:color w:val="auto"/>
          <w:sz w:val="28"/>
          <w:szCs w:val="28"/>
          <w:lang w:bidi="ar-SA"/>
        </w:rPr>
        <w:t xml:space="preserve"> </w:t>
      </w:r>
      <w:r w:rsidRPr="00CC6A7B">
        <w:rPr>
          <w:rFonts w:ascii="Times New Roman" w:eastAsia="Times New Roman" w:hAnsi="Times New Roman" w:cs="Times New Roman"/>
          <w:color w:val="auto"/>
          <w:sz w:val="28"/>
          <w:szCs w:val="28"/>
          <w:lang w:bidi="ar-SA"/>
        </w:rPr>
        <w:t>промыслов</w:t>
      </w:r>
      <w:r>
        <w:rPr>
          <w:rFonts w:ascii="Times New Roman" w:eastAsia="Times New Roman" w:hAnsi="Times New Roman" w:cs="Times New Roman"/>
          <w:color w:val="auto"/>
          <w:sz w:val="28"/>
          <w:szCs w:val="28"/>
          <w:lang w:bidi="ar-SA"/>
        </w:rPr>
        <w:t xml:space="preserve"> и ремесел;</w:t>
      </w:r>
    </w:p>
    <w:p w:rsidR="00CC6A7B" w:rsidRPr="00CC6A7B" w:rsidRDefault="00CC6A7B" w:rsidP="00CC6A7B">
      <w:pPr>
        <w:widowControl/>
        <w:numPr>
          <w:ilvl w:val="0"/>
          <w:numId w:val="13"/>
        </w:numPr>
        <w:jc w:val="both"/>
        <w:rPr>
          <w:rFonts w:ascii="Times New Roman" w:eastAsia="Times New Roman" w:hAnsi="Times New Roman" w:cs="Times New Roman"/>
          <w:color w:val="auto"/>
          <w:sz w:val="28"/>
          <w:szCs w:val="28"/>
          <w:lang w:bidi="ar-SA"/>
        </w:rPr>
      </w:pPr>
      <w:r w:rsidRPr="00CC6A7B">
        <w:rPr>
          <w:rFonts w:ascii="Times New Roman" w:eastAsia="Times New Roman" w:hAnsi="Times New Roman" w:cs="Times New Roman"/>
          <w:color w:val="auto"/>
          <w:sz w:val="28"/>
          <w:szCs w:val="28"/>
          <w:lang w:bidi="ar-SA"/>
        </w:rPr>
        <w:t>Создание базы данных художественных наро</w:t>
      </w:r>
      <w:r>
        <w:rPr>
          <w:rFonts w:ascii="Times New Roman" w:eastAsia="Times New Roman" w:hAnsi="Times New Roman" w:cs="Times New Roman"/>
          <w:color w:val="auto"/>
          <w:sz w:val="28"/>
          <w:szCs w:val="28"/>
          <w:lang w:bidi="ar-SA"/>
        </w:rPr>
        <w:t>дных промыслов и ремесел городского округа;</w:t>
      </w:r>
    </w:p>
    <w:p w:rsidR="00CC6A7B" w:rsidRPr="00CC6A7B" w:rsidRDefault="00CC6A7B" w:rsidP="00CC6A7B">
      <w:pPr>
        <w:widowControl/>
        <w:numPr>
          <w:ilvl w:val="0"/>
          <w:numId w:val="13"/>
        </w:numPr>
        <w:jc w:val="both"/>
        <w:rPr>
          <w:rFonts w:ascii="Times New Roman" w:eastAsia="Times New Roman" w:hAnsi="Times New Roman" w:cs="Times New Roman"/>
          <w:bCs/>
          <w:sz w:val="28"/>
          <w:szCs w:val="28"/>
          <w:lang w:bidi="ar-SA"/>
        </w:rPr>
      </w:pPr>
      <w:r w:rsidRPr="00CC6A7B">
        <w:rPr>
          <w:rFonts w:ascii="Times New Roman" w:eastAsia="Times New Roman" w:hAnsi="Times New Roman" w:cs="Times New Roman"/>
          <w:color w:val="auto"/>
          <w:sz w:val="28"/>
          <w:szCs w:val="28"/>
          <w:lang w:bidi="ar-SA"/>
        </w:rPr>
        <w:t xml:space="preserve">Создание и </w:t>
      </w:r>
      <w:r w:rsidRPr="00CC6A7B">
        <w:rPr>
          <w:rFonts w:ascii="Times New Roman" w:eastAsia="Times New Roman" w:hAnsi="Times New Roman" w:cs="Times New Roman"/>
          <w:bCs/>
          <w:sz w:val="28"/>
          <w:szCs w:val="28"/>
          <w:lang w:bidi="ar-SA"/>
        </w:rPr>
        <w:t xml:space="preserve">размещение в свободном доступе в сети Интернет электронной базы данных мастеров, которая будет в дальнейшем пополняться. Это даст возможность </w:t>
      </w:r>
      <w:r w:rsidRPr="00CC6A7B">
        <w:rPr>
          <w:rFonts w:ascii="Times New Roman" w:eastAsia="Times New Roman" w:hAnsi="Times New Roman" w:cs="Times New Roman"/>
          <w:color w:val="auto"/>
          <w:sz w:val="28"/>
          <w:szCs w:val="28"/>
          <w:lang w:bidi="ar-SA"/>
        </w:rPr>
        <w:t>получить исче</w:t>
      </w:r>
      <w:r>
        <w:rPr>
          <w:rFonts w:ascii="Times New Roman" w:eastAsia="Times New Roman" w:hAnsi="Times New Roman" w:cs="Times New Roman"/>
          <w:color w:val="auto"/>
          <w:sz w:val="28"/>
          <w:szCs w:val="28"/>
          <w:lang w:bidi="ar-SA"/>
        </w:rPr>
        <w:t xml:space="preserve">рпывающую информацию о </w:t>
      </w:r>
      <w:r w:rsidRPr="00CC6A7B">
        <w:rPr>
          <w:rFonts w:ascii="Times New Roman" w:eastAsia="Times New Roman" w:hAnsi="Times New Roman" w:cs="Times New Roman"/>
          <w:color w:val="auto"/>
          <w:sz w:val="28"/>
          <w:szCs w:val="28"/>
          <w:lang w:bidi="ar-SA"/>
        </w:rPr>
        <w:t>мас</w:t>
      </w:r>
      <w:r>
        <w:rPr>
          <w:rFonts w:ascii="Times New Roman" w:eastAsia="Times New Roman" w:hAnsi="Times New Roman" w:cs="Times New Roman"/>
          <w:color w:val="auto"/>
          <w:sz w:val="28"/>
          <w:szCs w:val="28"/>
          <w:lang w:bidi="ar-SA"/>
        </w:rPr>
        <w:t>терах городского округа</w:t>
      </w:r>
      <w:r w:rsidRPr="00CC6A7B">
        <w:rPr>
          <w:rFonts w:ascii="Times New Roman" w:eastAsia="Times New Roman" w:hAnsi="Times New Roman" w:cs="Times New Roman"/>
          <w:color w:val="auto"/>
          <w:sz w:val="28"/>
          <w:szCs w:val="28"/>
          <w:lang w:bidi="ar-SA"/>
        </w:rPr>
        <w:t xml:space="preserve">, </w:t>
      </w:r>
      <w:r w:rsidRPr="00CC6A7B">
        <w:rPr>
          <w:rFonts w:ascii="Times New Roman" w:eastAsia="Times New Roman" w:hAnsi="Times New Roman" w:cs="Times New Roman"/>
          <w:bCs/>
          <w:sz w:val="28"/>
          <w:szCs w:val="28"/>
          <w:lang w:bidi="ar-SA"/>
        </w:rPr>
        <w:t>позволит мастерам выйти на новые рынки сбыта и представит</w:t>
      </w:r>
      <w:r>
        <w:rPr>
          <w:rFonts w:ascii="Times New Roman" w:eastAsia="Times New Roman" w:hAnsi="Times New Roman" w:cs="Times New Roman"/>
          <w:bCs/>
          <w:sz w:val="28"/>
          <w:szCs w:val="28"/>
          <w:lang w:bidi="ar-SA"/>
        </w:rPr>
        <w:t>ь свои работы широкой аудитории;</w:t>
      </w:r>
    </w:p>
    <w:p w:rsidR="00CC6A7B" w:rsidRPr="00CC6A7B" w:rsidRDefault="00CC6A7B" w:rsidP="00CC6A7B">
      <w:pPr>
        <w:widowControl/>
        <w:numPr>
          <w:ilvl w:val="0"/>
          <w:numId w:val="13"/>
        </w:numPr>
        <w:jc w:val="both"/>
        <w:rPr>
          <w:rFonts w:ascii="Times New Roman" w:eastAsia="Times New Roman" w:hAnsi="Times New Roman" w:cs="Times New Roman"/>
          <w:bCs/>
          <w:sz w:val="28"/>
          <w:szCs w:val="28"/>
          <w:lang w:bidi="ar-SA"/>
        </w:rPr>
      </w:pPr>
      <w:r w:rsidRPr="00CC6A7B">
        <w:rPr>
          <w:rFonts w:ascii="Times New Roman" w:eastAsia="Times New Roman" w:hAnsi="Times New Roman" w:cs="Times New Roman"/>
          <w:bCs/>
          <w:sz w:val="28"/>
          <w:szCs w:val="28"/>
          <w:lang w:bidi="ar-SA"/>
        </w:rPr>
        <w:t>Оказание поддержки в рекламе, формировании спроса, информировании, рассчитанном на различные группы населения, создании буклетов по каждому мастеру, заключении дог</w:t>
      </w:r>
      <w:r>
        <w:rPr>
          <w:rFonts w:ascii="Times New Roman" w:eastAsia="Times New Roman" w:hAnsi="Times New Roman" w:cs="Times New Roman"/>
          <w:bCs/>
          <w:sz w:val="28"/>
          <w:szCs w:val="28"/>
          <w:lang w:bidi="ar-SA"/>
        </w:rPr>
        <w:t>оворов с туристическими фирмами;</w:t>
      </w:r>
    </w:p>
    <w:p w:rsidR="00CC6A7B" w:rsidRPr="00CC6A7B" w:rsidRDefault="00CC6A7B" w:rsidP="00CC6A7B">
      <w:pPr>
        <w:widowControl/>
        <w:numPr>
          <w:ilvl w:val="0"/>
          <w:numId w:val="13"/>
        </w:numPr>
        <w:jc w:val="both"/>
        <w:rPr>
          <w:rFonts w:ascii="Times New Roman" w:eastAsia="Times New Roman" w:hAnsi="Times New Roman" w:cs="Times New Roman"/>
          <w:color w:val="auto"/>
          <w:sz w:val="28"/>
          <w:szCs w:val="28"/>
          <w:lang w:bidi="ar-SA"/>
        </w:rPr>
      </w:pPr>
      <w:r w:rsidRPr="00CC6A7B">
        <w:rPr>
          <w:rFonts w:ascii="Times New Roman" w:eastAsia="Times New Roman" w:hAnsi="Times New Roman" w:cs="Times New Roman"/>
          <w:color w:val="auto"/>
          <w:sz w:val="28"/>
          <w:szCs w:val="28"/>
          <w:lang w:bidi="ar-SA"/>
        </w:rPr>
        <w:t>Способствование созданию новых рабочих мест в сфере раз</w:t>
      </w:r>
      <w:r>
        <w:rPr>
          <w:rFonts w:ascii="Times New Roman" w:eastAsia="Times New Roman" w:hAnsi="Times New Roman" w:cs="Times New Roman"/>
          <w:color w:val="auto"/>
          <w:sz w:val="28"/>
          <w:szCs w:val="28"/>
          <w:lang w:bidi="ar-SA"/>
        </w:rPr>
        <w:t>вития и производства изделий народных промыслов и ремесел;</w:t>
      </w:r>
    </w:p>
    <w:p w:rsidR="00CC6A7B" w:rsidRPr="00CC6A7B" w:rsidRDefault="00CC6A7B" w:rsidP="00CC6A7B">
      <w:pPr>
        <w:widowControl/>
        <w:numPr>
          <w:ilvl w:val="0"/>
          <w:numId w:val="13"/>
        </w:numPr>
        <w:jc w:val="both"/>
        <w:rPr>
          <w:rFonts w:ascii="Times New Roman" w:eastAsia="Times New Roman" w:hAnsi="Times New Roman" w:cs="Times New Roman"/>
          <w:color w:val="auto"/>
          <w:sz w:val="28"/>
          <w:szCs w:val="28"/>
          <w:lang w:bidi="ar-SA"/>
        </w:rPr>
      </w:pPr>
      <w:r w:rsidRPr="00CC6A7B">
        <w:rPr>
          <w:rFonts w:ascii="Times New Roman" w:eastAsia="Times New Roman" w:hAnsi="Times New Roman" w:cs="Times New Roman"/>
          <w:color w:val="auto"/>
          <w:sz w:val="28"/>
          <w:szCs w:val="28"/>
          <w:lang w:bidi="ar-SA"/>
        </w:rPr>
        <w:t>Организация и проведение специализированной выставочной де</w:t>
      </w:r>
      <w:r>
        <w:rPr>
          <w:rFonts w:ascii="Times New Roman" w:eastAsia="Times New Roman" w:hAnsi="Times New Roman" w:cs="Times New Roman"/>
          <w:color w:val="auto"/>
          <w:sz w:val="28"/>
          <w:szCs w:val="28"/>
          <w:lang w:bidi="ar-SA"/>
        </w:rPr>
        <w:t>ятельности. Организация ярмарок, выставок;</w:t>
      </w:r>
    </w:p>
    <w:p w:rsidR="00CC6A7B" w:rsidRPr="00CC6A7B" w:rsidRDefault="00CC6A7B" w:rsidP="00CC6A7B">
      <w:pPr>
        <w:widowControl/>
        <w:numPr>
          <w:ilvl w:val="0"/>
          <w:numId w:val="13"/>
        </w:numPr>
        <w:jc w:val="both"/>
        <w:rPr>
          <w:rFonts w:ascii="Times New Roman" w:eastAsia="Times New Roman" w:hAnsi="Times New Roman" w:cs="Times New Roman"/>
          <w:bCs/>
          <w:sz w:val="28"/>
          <w:szCs w:val="28"/>
          <w:lang w:bidi="ar-SA"/>
        </w:rPr>
      </w:pPr>
      <w:r>
        <w:rPr>
          <w:rFonts w:ascii="Times New Roman" w:eastAsia="Times New Roman" w:hAnsi="Times New Roman" w:cs="Times New Roman"/>
          <w:bCs/>
          <w:sz w:val="28"/>
          <w:szCs w:val="28"/>
          <w:lang w:bidi="ar-SA"/>
        </w:rPr>
        <w:t>Проведение фестивалей, на которых</w:t>
      </w:r>
      <w:r w:rsidRPr="00CC6A7B">
        <w:rPr>
          <w:rFonts w:ascii="Times New Roman" w:eastAsia="Times New Roman" w:hAnsi="Times New Roman" w:cs="Times New Roman"/>
          <w:bCs/>
          <w:sz w:val="28"/>
          <w:szCs w:val="28"/>
          <w:lang w:bidi="ar-SA"/>
        </w:rPr>
        <w:t xml:space="preserve"> были бы представлены изделия различных народных</w:t>
      </w:r>
      <w:r>
        <w:rPr>
          <w:rFonts w:ascii="Times New Roman" w:eastAsia="Times New Roman" w:hAnsi="Times New Roman" w:cs="Times New Roman"/>
          <w:bCs/>
          <w:sz w:val="28"/>
          <w:szCs w:val="28"/>
          <w:lang w:bidi="ar-SA"/>
        </w:rPr>
        <w:t xml:space="preserve"> промыслов и ремесел;</w:t>
      </w:r>
    </w:p>
    <w:p w:rsidR="00CC6A7B" w:rsidRPr="00CC6A7B" w:rsidRDefault="00CC6A7B" w:rsidP="00CC6A7B">
      <w:pPr>
        <w:widowControl/>
        <w:numPr>
          <w:ilvl w:val="0"/>
          <w:numId w:val="13"/>
        </w:numPr>
        <w:jc w:val="both"/>
        <w:rPr>
          <w:rFonts w:ascii="Times New Roman" w:eastAsia="Times New Roman" w:hAnsi="Times New Roman" w:cs="Times New Roman"/>
          <w:color w:val="auto"/>
          <w:sz w:val="28"/>
          <w:szCs w:val="28"/>
          <w:lang w:bidi="ar-SA"/>
        </w:rPr>
      </w:pPr>
      <w:r w:rsidRPr="00CC6A7B">
        <w:rPr>
          <w:rFonts w:ascii="Times New Roman" w:eastAsia="Times New Roman" w:hAnsi="Times New Roman" w:cs="Times New Roman"/>
          <w:color w:val="auto"/>
          <w:sz w:val="28"/>
          <w:szCs w:val="28"/>
          <w:lang w:bidi="ar-SA"/>
        </w:rPr>
        <w:t xml:space="preserve">Организация </w:t>
      </w:r>
      <w:r>
        <w:rPr>
          <w:rFonts w:ascii="Times New Roman" w:eastAsia="Times New Roman" w:hAnsi="Times New Roman" w:cs="Times New Roman"/>
          <w:color w:val="auto"/>
          <w:sz w:val="28"/>
          <w:szCs w:val="28"/>
          <w:lang w:bidi="ar-SA"/>
        </w:rPr>
        <w:t>обучения мастеров-ремесленников;</w:t>
      </w:r>
    </w:p>
    <w:p w:rsidR="00CC6A7B" w:rsidRPr="00CC6A7B" w:rsidRDefault="00CC6A7B" w:rsidP="00CC6A7B">
      <w:pPr>
        <w:widowControl/>
        <w:numPr>
          <w:ilvl w:val="0"/>
          <w:numId w:val="13"/>
        </w:numPr>
        <w:jc w:val="both"/>
        <w:rPr>
          <w:rFonts w:ascii="Times New Roman" w:eastAsia="Times New Roman" w:hAnsi="Times New Roman" w:cs="Times New Roman"/>
          <w:color w:val="auto"/>
          <w:sz w:val="28"/>
          <w:szCs w:val="28"/>
          <w:lang w:bidi="ar-SA"/>
        </w:rPr>
      </w:pPr>
      <w:r w:rsidRPr="00CC6A7B">
        <w:rPr>
          <w:rFonts w:ascii="Times New Roman" w:eastAsia="Times New Roman" w:hAnsi="Times New Roman" w:cs="Times New Roman"/>
          <w:color w:val="auto"/>
          <w:sz w:val="28"/>
          <w:szCs w:val="28"/>
          <w:lang w:bidi="ar-SA"/>
        </w:rPr>
        <w:t>Проведение семинаров, конференций, лекций, «круглых с</w:t>
      </w:r>
      <w:r>
        <w:rPr>
          <w:rFonts w:ascii="Times New Roman" w:eastAsia="Times New Roman" w:hAnsi="Times New Roman" w:cs="Times New Roman"/>
          <w:color w:val="auto"/>
          <w:sz w:val="28"/>
          <w:szCs w:val="28"/>
          <w:lang w:bidi="ar-SA"/>
        </w:rPr>
        <w:t xml:space="preserve">толов» по проблемам развития </w:t>
      </w:r>
      <w:r w:rsidRPr="00CC6A7B">
        <w:rPr>
          <w:rFonts w:ascii="Times New Roman" w:eastAsia="Times New Roman" w:hAnsi="Times New Roman" w:cs="Times New Roman"/>
          <w:color w:val="auto"/>
          <w:sz w:val="28"/>
          <w:szCs w:val="28"/>
          <w:lang w:bidi="ar-SA"/>
        </w:rPr>
        <w:t>народных промыслов и ремесел;</w:t>
      </w:r>
    </w:p>
    <w:p w:rsidR="00CC6A7B" w:rsidRPr="00CC6A7B" w:rsidRDefault="00CC6A7B" w:rsidP="00CC6A7B">
      <w:pPr>
        <w:widowControl/>
        <w:numPr>
          <w:ilvl w:val="0"/>
          <w:numId w:val="13"/>
        </w:numPr>
        <w:jc w:val="both"/>
        <w:rPr>
          <w:rFonts w:ascii="Times New Roman" w:eastAsia="Times New Roman" w:hAnsi="Times New Roman" w:cs="Times New Roman"/>
          <w:color w:val="auto"/>
          <w:sz w:val="28"/>
          <w:szCs w:val="28"/>
          <w:lang w:bidi="ar-SA"/>
        </w:rPr>
      </w:pPr>
      <w:r w:rsidRPr="00CC6A7B">
        <w:rPr>
          <w:rFonts w:ascii="Times New Roman" w:eastAsia="Times New Roman" w:hAnsi="Times New Roman" w:cs="Times New Roman"/>
          <w:color w:val="auto"/>
          <w:sz w:val="28"/>
          <w:szCs w:val="28"/>
          <w:lang w:bidi="ar-SA"/>
        </w:rPr>
        <w:lastRenderedPageBreak/>
        <w:t>Способст</w:t>
      </w:r>
      <w:r>
        <w:rPr>
          <w:rFonts w:ascii="Times New Roman" w:eastAsia="Times New Roman" w:hAnsi="Times New Roman" w:cs="Times New Roman"/>
          <w:color w:val="auto"/>
          <w:sz w:val="28"/>
          <w:szCs w:val="28"/>
          <w:lang w:bidi="ar-SA"/>
        </w:rPr>
        <w:t>вование выработке единого «верхотур</w:t>
      </w:r>
      <w:r w:rsidRPr="00CC6A7B">
        <w:rPr>
          <w:rFonts w:ascii="Times New Roman" w:eastAsia="Times New Roman" w:hAnsi="Times New Roman" w:cs="Times New Roman"/>
          <w:color w:val="auto"/>
          <w:sz w:val="28"/>
          <w:szCs w:val="28"/>
          <w:lang w:bidi="ar-SA"/>
        </w:rPr>
        <w:t>ского стиля», созданию сувенирн</w:t>
      </w:r>
      <w:r>
        <w:rPr>
          <w:rFonts w:ascii="Times New Roman" w:eastAsia="Times New Roman" w:hAnsi="Times New Roman" w:cs="Times New Roman"/>
          <w:color w:val="auto"/>
          <w:sz w:val="28"/>
          <w:szCs w:val="28"/>
          <w:lang w:bidi="ar-SA"/>
        </w:rPr>
        <w:t>ой продукции с символикой Верхотурья;</w:t>
      </w:r>
    </w:p>
    <w:p w:rsidR="00CC6A7B" w:rsidRPr="00CC6A7B" w:rsidRDefault="00CC6A7B" w:rsidP="00CC6A7B">
      <w:pPr>
        <w:widowControl/>
        <w:numPr>
          <w:ilvl w:val="0"/>
          <w:numId w:val="13"/>
        </w:numPr>
        <w:jc w:val="both"/>
        <w:rPr>
          <w:rFonts w:ascii="Times New Roman" w:eastAsia="Times New Roman" w:hAnsi="Times New Roman" w:cs="Times New Roman"/>
          <w:bCs/>
          <w:sz w:val="28"/>
          <w:szCs w:val="28"/>
          <w:lang w:bidi="ar-SA"/>
        </w:rPr>
      </w:pPr>
      <w:r w:rsidRPr="00CC6A7B">
        <w:rPr>
          <w:rFonts w:ascii="Times New Roman" w:eastAsia="Times New Roman" w:hAnsi="Times New Roman" w:cs="Times New Roman"/>
          <w:bCs/>
          <w:sz w:val="28"/>
          <w:szCs w:val="28"/>
          <w:lang w:bidi="ar-SA"/>
        </w:rPr>
        <w:t>Способствоват</w:t>
      </w:r>
      <w:r>
        <w:rPr>
          <w:rFonts w:ascii="Times New Roman" w:eastAsia="Times New Roman" w:hAnsi="Times New Roman" w:cs="Times New Roman"/>
          <w:bCs/>
          <w:sz w:val="28"/>
          <w:szCs w:val="28"/>
          <w:lang w:bidi="ar-SA"/>
        </w:rPr>
        <w:t>ь продвижению</w:t>
      </w:r>
      <w:r w:rsidRPr="00CC6A7B">
        <w:rPr>
          <w:rFonts w:ascii="Times New Roman" w:eastAsia="Times New Roman" w:hAnsi="Times New Roman" w:cs="Times New Roman"/>
          <w:color w:val="auto"/>
          <w:sz w:val="28"/>
          <w:szCs w:val="28"/>
          <w:lang w:bidi="ar-SA"/>
        </w:rPr>
        <w:t xml:space="preserve"> сувенирн</w:t>
      </w:r>
      <w:r>
        <w:rPr>
          <w:rFonts w:ascii="Times New Roman" w:eastAsia="Times New Roman" w:hAnsi="Times New Roman" w:cs="Times New Roman"/>
          <w:color w:val="auto"/>
          <w:sz w:val="28"/>
          <w:szCs w:val="28"/>
          <w:lang w:bidi="ar-SA"/>
        </w:rPr>
        <w:t>ой продукции с символикой Верхотурья</w:t>
      </w:r>
      <w:r>
        <w:rPr>
          <w:rFonts w:ascii="Times New Roman" w:eastAsia="Times New Roman" w:hAnsi="Times New Roman" w:cs="Times New Roman"/>
          <w:bCs/>
          <w:sz w:val="28"/>
          <w:szCs w:val="28"/>
          <w:lang w:bidi="ar-SA"/>
        </w:rPr>
        <w:t xml:space="preserve"> </w:t>
      </w:r>
      <w:r w:rsidRPr="00CC6A7B">
        <w:rPr>
          <w:rFonts w:ascii="Times New Roman" w:eastAsia="Times New Roman" w:hAnsi="Times New Roman" w:cs="Times New Roman"/>
          <w:bCs/>
          <w:sz w:val="28"/>
          <w:szCs w:val="28"/>
          <w:lang w:bidi="ar-SA"/>
        </w:rPr>
        <w:t>на российском и международном рынках.</w:t>
      </w:r>
    </w:p>
    <w:p w:rsidR="00AC0916" w:rsidRDefault="00AC0916" w:rsidP="00320B89">
      <w:pPr>
        <w:pStyle w:val="a5"/>
        <w:ind w:firstLine="708"/>
        <w:jc w:val="both"/>
        <w:rPr>
          <w:rFonts w:ascii="Times New Roman" w:hAnsi="Times New Roman" w:cs="Times New Roman"/>
          <w:iCs/>
          <w:sz w:val="28"/>
          <w:szCs w:val="28"/>
        </w:rPr>
      </w:pPr>
    </w:p>
    <w:p w:rsidR="00572730" w:rsidRDefault="00CB285C" w:rsidP="00320B89">
      <w:pPr>
        <w:pStyle w:val="a5"/>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    </w:t>
      </w:r>
      <w:r w:rsidR="00320B89" w:rsidRPr="00DE0A9E">
        <w:rPr>
          <w:rFonts w:ascii="Times New Roman" w:hAnsi="Times New Roman" w:cs="Times New Roman"/>
          <w:iCs/>
          <w:sz w:val="28"/>
          <w:szCs w:val="28"/>
        </w:rPr>
        <w:t>В</w:t>
      </w:r>
      <w:r w:rsidR="00ED6FAE" w:rsidRPr="00DE0A9E">
        <w:rPr>
          <w:rFonts w:ascii="Times New Roman" w:hAnsi="Times New Roman" w:cs="Times New Roman"/>
          <w:iCs/>
          <w:sz w:val="28"/>
          <w:szCs w:val="28"/>
        </w:rPr>
        <w:t xml:space="preserve"> развитии культуры городского округа продолжают существовать серьё</w:t>
      </w:r>
      <w:r w:rsidR="00E766A1" w:rsidRPr="00DE0A9E">
        <w:rPr>
          <w:rFonts w:ascii="Times New Roman" w:hAnsi="Times New Roman" w:cs="Times New Roman"/>
          <w:iCs/>
          <w:sz w:val="28"/>
          <w:szCs w:val="28"/>
        </w:rPr>
        <w:t>зные проблемы. В особом внимании нуждае</w:t>
      </w:r>
      <w:r w:rsidR="00ED6FAE" w:rsidRPr="00DE0A9E">
        <w:rPr>
          <w:rFonts w:ascii="Times New Roman" w:hAnsi="Times New Roman" w:cs="Times New Roman"/>
          <w:iCs/>
          <w:sz w:val="28"/>
          <w:szCs w:val="28"/>
        </w:rPr>
        <w:t xml:space="preserve">тся </w:t>
      </w:r>
      <w:r w:rsidR="00E766A1" w:rsidRPr="00DE0A9E">
        <w:rPr>
          <w:rFonts w:ascii="Times New Roman" w:hAnsi="Times New Roman" w:cs="Times New Roman"/>
          <w:iCs/>
          <w:sz w:val="28"/>
          <w:szCs w:val="28"/>
        </w:rPr>
        <w:t xml:space="preserve">обновление </w:t>
      </w:r>
      <w:r w:rsidR="00ED6FAE" w:rsidRPr="00DE0A9E">
        <w:rPr>
          <w:rFonts w:ascii="Times New Roman" w:hAnsi="Times New Roman" w:cs="Times New Roman"/>
          <w:iCs/>
          <w:sz w:val="28"/>
          <w:szCs w:val="28"/>
        </w:rPr>
        <w:t>материально-техни</w:t>
      </w:r>
      <w:r w:rsidR="00E766A1" w:rsidRPr="00DE0A9E">
        <w:rPr>
          <w:rFonts w:ascii="Times New Roman" w:hAnsi="Times New Roman" w:cs="Times New Roman"/>
          <w:iCs/>
          <w:sz w:val="28"/>
          <w:szCs w:val="28"/>
        </w:rPr>
        <w:t>ческой</w:t>
      </w:r>
      <w:r w:rsidR="00ED6FAE" w:rsidRPr="00DE0A9E">
        <w:rPr>
          <w:rFonts w:ascii="Times New Roman" w:hAnsi="Times New Roman" w:cs="Times New Roman"/>
          <w:iCs/>
          <w:sz w:val="28"/>
          <w:szCs w:val="28"/>
        </w:rPr>
        <w:t xml:space="preserve"> базы сельских учреждений культуры, обеспеченность инструментами, материалами, современными техническими средствами, аппаратурой.</w:t>
      </w:r>
      <w:r w:rsidR="00C4104E">
        <w:rPr>
          <w:rFonts w:ascii="Times New Roman" w:hAnsi="Times New Roman" w:cs="Times New Roman"/>
          <w:iCs/>
          <w:sz w:val="28"/>
          <w:szCs w:val="28"/>
        </w:rPr>
        <w:t xml:space="preserve"> </w:t>
      </w:r>
      <w:r w:rsidR="00ED6FAE" w:rsidRPr="00DE0A9E">
        <w:rPr>
          <w:rFonts w:ascii="Times New Roman" w:hAnsi="Times New Roman" w:cs="Times New Roman"/>
          <w:iCs/>
          <w:sz w:val="28"/>
          <w:szCs w:val="28"/>
        </w:rPr>
        <w:t>Необходимо дальнейшее развитие информационной базы муниципальных библиотек на основе новых информационных технологий, создание условий для более комфортного обслуживания пользователей, постоянное пополнение фондов библиотек.</w:t>
      </w:r>
      <w:r w:rsidR="00C4104E">
        <w:rPr>
          <w:rFonts w:ascii="Times New Roman" w:hAnsi="Times New Roman" w:cs="Times New Roman"/>
          <w:iCs/>
          <w:sz w:val="28"/>
          <w:szCs w:val="28"/>
        </w:rPr>
        <w:t xml:space="preserve"> </w:t>
      </w:r>
    </w:p>
    <w:p w:rsidR="00ED6FAE" w:rsidRPr="00090792" w:rsidRDefault="00ED6FAE" w:rsidP="00320B89">
      <w:pPr>
        <w:pStyle w:val="a5"/>
        <w:ind w:firstLine="708"/>
        <w:jc w:val="both"/>
        <w:rPr>
          <w:rFonts w:ascii="Times New Roman" w:hAnsi="Times New Roman" w:cs="Times New Roman"/>
          <w:iCs/>
          <w:color w:val="auto"/>
          <w:sz w:val="28"/>
          <w:szCs w:val="28"/>
        </w:rPr>
      </w:pPr>
      <w:r w:rsidRPr="00090792">
        <w:rPr>
          <w:rFonts w:ascii="Times New Roman" w:hAnsi="Times New Roman" w:cs="Times New Roman"/>
          <w:iCs/>
          <w:color w:val="auto"/>
          <w:sz w:val="28"/>
          <w:szCs w:val="28"/>
        </w:rPr>
        <w:t>Недостаточно финансовых возможностей по организации гастрольных поездок коллективов, участия в различных фестивалях и конкурсах, проходящих за пределами городского округа.</w:t>
      </w:r>
    </w:p>
    <w:p w:rsidR="00ED6FAE" w:rsidRPr="00090792" w:rsidRDefault="00ED6FAE" w:rsidP="00320B89">
      <w:pPr>
        <w:pStyle w:val="a5"/>
        <w:ind w:firstLine="708"/>
        <w:jc w:val="both"/>
        <w:rPr>
          <w:rFonts w:ascii="Times New Roman" w:hAnsi="Times New Roman" w:cs="Times New Roman"/>
          <w:color w:val="auto"/>
          <w:sz w:val="28"/>
          <w:szCs w:val="28"/>
        </w:rPr>
      </w:pPr>
      <w:r w:rsidRPr="00090792">
        <w:rPr>
          <w:rFonts w:ascii="Times New Roman" w:hAnsi="Times New Roman" w:cs="Times New Roman"/>
          <w:color w:val="auto"/>
          <w:sz w:val="28"/>
          <w:szCs w:val="28"/>
        </w:rPr>
        <w:t xml:space="preserve">На сегодня более </w:t>
      </w:r>
      <w:r w:rsidR="00320B89" w:rsidRPr="00090792">
        <w:rPr>
          <w:rFonts w:ascii="Times New Roman" w:hAnsi="Times New Roman" w:cs="Times New Roman"/>
          <w:color w:val="auto"/>
          <w:sz w:val="28"/>
          <w:szCs w:val="28"/>
        </w:rPr>
        <w:t>6</w:t>
      </w:r>
      <w:r w:rsidRPr="00090792">
        <w:rPr>
          <w:rFonts w:ascii="Times New Roman" w:hAnsi="Times New Roman" w:cs="Times New Roman"/>
          <w:color w:val="auto"/>
          <w:sz w:val="28"/>
          <w:szCs w:val="28"/>
        </w:rPr>
        <w:t xml:space="preserve">0 процентов зданий муниципальных учреждений культуры нуждаются в проведении ремонтных работ. Решение проблемы неудовлетворительного состояния зданий муниципальных учреждений культуры требует увеличения расходов муниципальной поддержки на данные цели.  </w:t>
      </w:r>
    </w:p>
    <w:p w:rsidR="00B60059" w:rsidRPr="00DE0A9E" w:rsidRDefault="00B60059" w:rsidP="00B60059">
      <w:pPr>
        <w:pStyle w:val="a5"/>
        <w:ind w:firstLine="708"/>
        <w:jc w:val="both"/>
        <w:rPr>
          <w:rFonts w:ascii="Times New Roman" w:hAnsi="Times New Roman" w:cs="Times New Roman"/>
          <w:color w:val="000000" w:themeColor="text1"/>
          <w:sz w:val="28"/>
          <w:szCs w:val="28"/>
        </w:rPr>
      </w:pPr>
      <w:r w:rsidRPr="00DE0A9E">
        <w:rPr>
          <w:rFonts w:ascii="Times New Roman" w:hAnsi="Times New Roman" w:cs="Times New Roman"/>
          <w:sz w:val="28"/>
          <w:szCs w:val="28"/>
        </w:rPr>
        <w:t>По состоянию на 01 января 201</w:t>
      </w:r>
      <w:r w:rsidR="00AC0916">
        <w:rPr>
          <w:rFonts w:ascii="Times New Roman" w:hAnsi="Times New Roman" w:cs="Times New Roman"/>
          <w:sz w:val="28"/>
          <w:szCs w:val="28"/>
        </w:rPr>
        <w:t>9</w:t>
      </w:r>
      <w:r w:rsidRPr="00DE0A9E">
        <w:rPr>
          <w:rFonts w:ascii="Times New Roman" w:hAnsi="Times New Roman" w:cs="Times New Roman"/>
          <w:sz w:val="28"/>
          <w:szCs w:val="28"/>
        </w:rPr>
        <w:t xml:space="preserve"> года уровень среднемесячной заработной платы работников учреждений культуры в городском округе Верхотурский составил </w:t>
      </w:r>
      <w:r w:rsidR="002056FF">
        <w:rPr>
          <w:rFonts w:ascii="Times New Roman" w:hAnsi="Times New Roman" w:cs="Times New Roman"/>
          <w:sz w:val="28"/>
          <w:szCs w:val="28"/>
        </w:rPr>
        <w:t>33937</w:t>
      </w:r>
      <w:r w:rsidR="0030222B">
        <w:rPr>
          <w:rFonts w:ascii="Times New Roman" w:hAnsi="Times New Roman" w:cs="Times New Roman"/>
          <w:sz w:val="28"/>
          <w:szCs w:val="28"/>
        </w:rPr>
        <w:t xml:space="preserve"> рубл</w:t>
      </w:r>
      <w:r w:rsidR="002056FF">
        <w:rPr>
          <w:rFonts w:ascii="Times New Roman" w:hAnsi="Times New Roman" w:cs="Times New Roman"/>
          <w:sz w:val="28"/>
          <w:szCs w:val="28"/>
        </w:rPr>
        <w:t>ей</w:t>
      </w:r>
      <w:r w:rsidRPr="00DE0A9E">
        <w:rPr>
          <w:rFonts w:ascii="Times New Roman" w:hAnsi="Times New Roman" w:cs="Times New Roman"/>
          <w:sz w:val="28"/>
          <w:szCs w:val="28"/>
        </w:rPr>
        <w:t>.</w:t>
      </w:r>
    </w:p>
    <w:p w:rsidR="00ED6FAE" w:rsidRPr="00090792" w:rsidRDefault="00ED6FAE" w:rsidP="00E766A1">
      <w:pPr>
        <w:pStyle w:val="a5"/>
        <w:ind w:firstLine="708"/>
        <w:jc w:val="both"/>
        <w:rPr>
          <w:rFonts w:ascii="Times New Roman" w:hAnsi="Times New Roman" w:cs="Times New Roman"/>
          <w:color w:val="C00000"/>
          <w:sz w:val="28"/>
          <w:szCs w:val="28"/>
        </w:rPr>
      </w:pPr>
      <w:r w:rsidRPr="006127DE">
        <w:rPr>
          <w:rFonts w:ascii="Times New Roman" w:hAnsi="Times New Roman" w:cs="Times New Roman"/>
          <w:color w:val="auto"/>
          <w:sz w:val="28"/>
          <w:szCs w:val="28"/>
        </w:rPr>
        <w:t>Достижение установленных значений целевых показателей повышения заработной платы   работников культуры к 20</w:t>
      </w:r>
      <w:r w:rsidR="00572730" w:rsidRPr="006127DE">
        <w:rPr>
          <w:rFonts w:ascii="Times New Roman" w:hAnsi="Times New Roman" w:cs="Times New Roman"/>
          <w:color w:val="auto"/>
          <w:sz w:val="28"/>
          <w:szCs w:val="28"/>
        </w:rPr>
        <w:t>25</w:t>
      </w:r>
      <w:r w:rsidRPr="006127DE">
        <w:rPr>
          <w:rFonts w:ascii="Times New Roman" w:hAnsi="Times New Roman" w:cs="Times New Roman"/>
          <w:color w:val="auto"/>
          <w:sz w:val="28"/>
          <w:szCs w:val="28"/>
        </w:rPr>
        <w:t xml:space="preserve"> году будет способствовать значительному улучшению кадровой ситуации в отрасли культура. Решение данной задачи   предусмотрено государственной программой.</w:t>
      </w:r>
      <w:r w:rsidRPr="00090792">
        <w:rPr>
          <w:rFonts w:ascii="Times New Roman" w:hAnsi="Times New Roman" w:cs="Times New Roman"/>
          <w:color w:val="C00000"/>
          <w:sz w:val="28"/>
          <w:szCs w:val="28"/>
        </w:rPr>
        <w:t xml:space="preserve">           </w:t>
      </w:r>
    </w:p>
    <w:p w:rsidR="00ED6FAE" w:rsidRPr="00DE0A9E" w:rsidRDefault="00ED6FAE" w:rsidP="00E766A1">
      <w:pPr>
        <w:pStyle w:val="a5"/>
        <w:ind w:firstLine="708"/>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В то же время, существует опасность того, что высокая доля первоочередных расходов будет сопровождаться недостаточным финансированием деятельности учреждений культуры, их развития, что может негативно сказаться на качестве предоставляемых услуг населению.   Несоответствие уровня предоставляемых населению услуг учреждениями культуры и искусства с точки зрения современных требований, предъявляемых к зрелищности, комфорту, надежности, безопасности, технической оснащенности, мобильности может ослабить позиции учреждений культуры    на фоне стремительно растущей конкуренции со стороны теле-, видео, Интернет - продуктов.</w:t>
      </w:r>
    </w:p>
    <w:p w:rsidR="00E766A1" w:rsidRPr="00DE0A9E" w:rsidRDefault="00ED6FAE" w:rsidP="00E766A1">
      <w:pPr>
        <w:ind w:firstLine="740"/>
        <w:jc w:val="both"/>
        <w:rPr>
          <w:rFonts w:ascii="Times New Roman" w:eastAsia="Times New Roman" w:hAnsi="Times New Roman" w:cs="Times New Roman"/>
          <w:sz w:val="28"/>
          <w:szCs w:val="28"/>
        </w:rPr>
      </w:pPr>
      <w:r w:rsidRPr="00DE0A9E">
        <w:rPr>
          <w:rFonts w:ascii="Times New Roman" w:hAnsi="Times New Roman" w:cs="Times New Roman"/>
          <w:color w:val="000000" w:themeColor="text1"/>
          <w:sz w:val="28"/>
          <w:szCs w:val="28"/>
        </w:rPr>
        <w:t xml:space="preserve">Современные экономические условия требуют от муниципальных учреждений культуры, органов управления отраслью существенной перестройки деятельности и социально-экономического поведения: освоения технологий социального продвижения своего продукта, новых форм работы со зрителем, привлечения внебюджетных средств, оптимизации затрат, внедрения эффективных форм управления.  </w:t>
      </w:r>
      <w:r w:rsidR="00E766A1" w:rsidRPr="00DE0A9E">
        <w:rPr>
          <w:rFonts w:ascii="Times New Roman" w:hAnsi="Times New Roman" w:cs="Times New Roman"/>
          <w:sz w:val="28"/>
          <w:szCs w:val="28"/>
        </w:rPr>
        <w:t xml:space="preserve">В среднем ежегодно около 50 процентов специалистов в возрасте от 25 до 65 лет от общей численности занятого в сфере культуры населения этой возрастной группы повышают свою профессиональную квалификацию. Особенно актуальным в связи с </w:t>
      </w:r>
      <w:r w:rsidR="00E766A1" w:rsidRPr="00DE0A9E">
        <w:rPr>
          <w:rFonts w:ascii="Times New Roman" w:hAnsi="Times New Roman" w:cs="Times New Roman"/>
          <w:sz w:val="28"/>
          <w:szCs w:val="28"/>
        </w:rPr>
        <w:lastRenderedPageBreak/>
        <w:t>расширением информатизации отрасли является обучение в сфере новых информационных технологий.</w:t>
      </w:r>
      <w:r w:rsidR="00E766A1" w:rsidRPr="00DE0A9E">
        <w:rPr>
          <w:rFonts w:ascii="Times New Roman" w:eastAsia="Times New Roman" w:hAnsi="Times New Roman" w:cs="Times New Roman"/>
          <w:sz w:val="28"/>
          <w:szCs w:val="28"/>
        </w:rPr>
        <w:t xml:space="preserve"> </w:t>
      </w:r>
    </w:p>
    <w:p w:rsidR="00CB0126" w:rsidRPr="006127DE" w:rsidRDefault="00CB0126" w:rsidP="00E766A1">
      <w:pPr>
        <w:ind w:firstLine="740"/>
        <w:jc w:val="both"/>
        <w:rPr>
          <w:color w:val="auto"/>
          <w:sz w:val="28"/>
          <w:szCs w:val="28"/>
        </w:rPr>
      </w:pPr>
      <w:r w:rsidRPr="006127DE">
        <w:rPr>
          <w:rFonts w:ascii="Times New Roman" w:eastAsia="Times New Roman" w:hAnsi="Times New Roman" w:cs="Times New Roman"/>
          <w:color w:val="auto"/>
          <w:sz w:val="28"/>
          <w:szCs w:val="28"/>
        </w:rPr>
        <w:t>Начиная с 2015</w:t>
      </w:r>
      <w:r w:rsidR="00E766A1" w:rsidRPr="006127DE">
        <w:rPr>
          <w:rFonts w:ascii="Times New Roman" w:eastAsia="Times New Roman" w:hAnsi="Times New Roman" w:cs="Times New Roman"/>
          <w:color w:val="auto"/>
          <w:sz w:val="28"/>
          <w:szCs w:val="28"/>
        </w:rPr>
        <w:t xml:space="preserve"> года в отрасли наблюдается тенденция медленного, но все же заметного старения кадров: так, по итогам 2015 года средний возраст специалистов сферы ку</w:t>
      </w:r>
      <w:r w:rsidRPr="006127DE">
        <w:rPr>
          <w:rFonts w:ascii="Times New Roman" w:eastAsia="Times New Roman" w:hAnsi="Times New Roman" w:cs="Times New Roman"/>
          <w:color w:val="auto"/>
          <w:sz w:val="28"/>
          <w:szCs w:val="28"/>
        </w:rPr>
        <w:t xml:space="preserve">льтуры </w:t>
      </w:r>
      <w:r w:rsidR="00B60059" w:rsidRPr="006127DE">
        <w:rPr>
          <w:rFonts w:ascii="Times New Roman" w:hAnsi="Times New Roman" w:cs="Times New Roman"/>
          <w:color w:val="auto"/>
          <w:sz w:val="28"/>
          <w:szCs w:val="28"/>
        </w:rPr>
        <w:t>городского округа Верхотурский</w:t>
      </w:r>
      <w:r w:rsidR="00B60059" w:rsidRPr="006127DE">
        <w:rPr>
          <w:rFonts w:ascii="Times New Roman" w:eastAsia="Times New Roman" w:hAnsi="Times New Roman" w:cs="Times New Roman"/>
          <w:color w:val="auto"/>
          <w:sz w:val="28"/>
          <w:szCs w:val="28"/>
        </w:rPr>
        <w:t xml:space="preserve"> </w:t>
      </w:r>
      <w:r w:rsidRPr="006127DE">
        <w:rPr>
          <w:rFonts w:ascii="Times New Roman" w:eastAsia="Times New Roman" w:hAnsi="Times New Roman" w:cs="Times New Roman"/>
          <w:color w:val="auto"/>
          <w:sz w:val="28"/>
          <w:szCs w:val="28"/>
        </w:rPr>
        <w:t>составлял 43 года, 2016 года - 44 года, 2018 года - 45 лет</w:t>
      </w:r>
      <w:r w:rsidR="00E766A1" w:rsidRPr="006127DE">
        <w:rPr>
          <w:rFonts w:ascii="Times New Roman" w:eastAsia="Times New Roman" w:hAnsi="Times New Roman" w:cs="Times New Roman"/>
          <w:color w:val="auto"/>
          <w:sz w:val="28"/>
          <w:szCs w:val="28"/>
        </w:rPr>
        <w:t>. Таким образом, все острее стоит вопрос необходимости привлечения в сферу молодых квалифицированных кадров.</w:t>
      </w:r>
      <w:r w:rsidRPr="006127DE">
        <w:rPr>
          <w:color w:val="auto"/>
          <w:sz w:val="28"/>
          <w:szCs w:val="28"/>
        </w:rPr>
        <w:t xml:space="preserve"> </w:t>
      </w:r>
    </w:p>
    <w:p w:rsidR="00CB0126" w:rsidRPr="008B4ED5" w:rsidRDefault="00CB0126" w:rsidP="00CB0126">
      <w:pPr>
        <w:pStyle w:val="a5"/>
        <w:ind w:firstLine="708"/>
        <w:jc w:val="both"/>
        <w:rPr>
          <w:rFonts w:ascii="Times New Roman" w:eastAsia="Times New Roman" w:hAnsi="Times New Roman" w:cs="Times New Roman"/>
          <w:color w:val="auto"/>
          <w:sz w:val="28"/>
          <w:szCs w:val="28"/>
        </w:rPr>
      </w:pPr>
      <w:r w:rsidRPr="006127DE">
        <w:rPr>
          <w:rFonts w:ascii="Times New Roman" w:hAnsi="Times New Roman" w:cs="Times New Roman"/>
          <w:color w:val="auto"/>
          <w:sz w:val="28"/>
          <w:szCs w:val="28"/>
        </w:rPr>
        <w:t xml:space="preserve">В 2018 году в муниципальное учреждение культуры поступили на работу 3 молодых специалиста. Единственным механизмом материальной поддержки поступающих на работу в учреждения культуры молодых специалистов остается выплата единовременного пособия на обзаведение хозяйством. </w:t>
      </w:r>
      <w:r w:rsidRPr="008B4ED5">
        <w:rPr>
          <w:rFonts w:ascii="Times New Roman" w:hAnsi="Times New Roman" w:cs="Times New Roman"/>
          <w:color w:val="auto"/>
          <w:sz w:val="28"/>
          <w:szCs w:val="28"/>
        </w:rPr>
        <w:t>В 2018 году такое пособие получили 3 человека, поступивших на работу в учреждение культуры городского округа Верхотурский.</w:t>
      </w:r>
    </w:p>
    <w:p w:rsidR="00ED6FAE" w:rsidRPr="00DE0A9E" w:rsidRDefault="00ED6FAE" w:rsidP="00E766A1">
      <w:pPr>
        <w:pStyle w:val="a5"/>
        <w:ind w:firstLine="708"/>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 xml:space="preserve">Для принятия необходимых управленческих решений необходимо на постоянной основе проводить мониторинги качества предоставляемых услуг населению в сфере культуры.    </w:t>
      </w:r>
    </w:p>
    <w:p w:rsidR="00ED6FAE" w:rsidRPr="00DE0A9E" w:rsidRDefault="006127DE" w:rsidP="00ED6FAE">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D6FAE" w:rsidRPr="00DE0A9E">
        <w:rPr>
          <w:rFonts w:ascii="Times New Roman" w:hAnsi="Times New Roman" w:cs="Times New Roman"/>
          <w:color w:val="000000" w:themeColor="text1"/>
          <w:sz w:val="28"/>
          <w:szCs w:val="28"/>
        </w:rPr>
        <w:t xml:space="preserve">Запланированные муниципальной программой мероприятия направлены на ослабление действия и (или) преодоление ряда внешних и внутренних факторов, препятствующих развитию сферы культуры в городском округе Верхотурский, среди которых: </w:t>
      </w:r>
    </w:p>
    <w:p w:rsidR="00ED6FAE" w:rsidRPr="00DE0A9E" w:rsidRDefault="00ED6FAE" w:rsidP="00ED6FAE">
      <w:pPr>
        <w:pStyle w:val="a5"/>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 xml:space="preserve">1) внутренние факторы, препятствующие развитию сферы культуры: </w:t>
      </w:r>
    </w:p>
    <w:p w:rsidR="00ED6FAE" w:rsidRPr="00DE0A9E" w:rsidRDefault="00ED6FAE" w:rsidP="00ED6FAE">
      <w:pPr>
        <w:pStyle w:val="a5"/>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 xml:space="preserve"> изолированность и замкнутость инфраструктуры сферы культуры, имеющей морально и материально устаревшие элементы, требующей обновления, актуализации собственных ресурсов, открытости к созданию новых внутриведомственных отношений, связей на уровне всех субъектов региональной и российской культурной политики;</w:t>
      </w:r>
    </w:p>
    <w:p w:rsidR="00ED6FAE" w:rsidRPr="00DE0A9E" w:rsidRDefault="00ED6FAE" w:rsidP="00ED6FAE">
      <w:pPr>
        <w:pStyle w:val="a5"/>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слабость внутриведомственных связей между субъектами культурной деятельности;</w:t>
      </w:r>
    </w:p>
    <w:p w:rsidR="00ED6FAE" w:rsidRPr="00DE0A9E" w:rsidRDefault="00ED6FAE" w:rsidP="00ED6FAE">
      <w:pPr>
        <w:pStyle w:val="a5"/>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низкая эффективность деятельности ряда организаций культуры, отсутствие у большого числа субъектов культурной деятельности стратегий социального продвижения собственного культурного продукта, формирования позитивного имиджа учреждений культуры и отрасли в целом;</w:t>
      </w:r>
    </w:p>
    <w:p w:rsidR="00ED6FAE" w:rsidRPr="00DE0A9E" w:rsidRDefault="00ED6FAE" w:rsidP="00ED6FAE">
      <w:pPr>
        <w:pStyle w:val="a5"/>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недостаточный уровень интеграции учреждений культуры в региональные туристические продукты, туристические маршруты и туристические проекты;</w:t>
      </w:r>
    </w:p>
    <w:p w:rsidR="00ED6FAE" w:rsidRPr="00DE0A9E" w:rsidRDefault="00ED6FAE" w:rsidP="00ED6FAE">
      <w:pPr>
        <w:pStyle w:val="a5"/>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слабая материально-техническая база учреждений культуры;</w:t>
      </w:r>
    </w:p>
    <w:p w:rsidR="00ED6FAE" w:rsidRPr="00DE0A9E" w:rsidRDefault="00ED6FAE" w:rsidP="00ED6FAE">
      <w:pPr>
        <w:pStyle w:val="a5"/>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низкий уровень заработной платы работников культуры, недостаточная социальная защищенность отдельных категорий работников, ведущая к снижению престижа творческих профессий, оттоку из региона высокопрофессиональных кадров;</w:t>
      </w:r>
    </w:p>
    <w:p w:rsidR="00ED6FAE" w:rsidRPr="00DE0A9E" w:rsidRDefault="00ED6FAE" w:rsidP="00ED6FAE">
      <w:pPr>
        <w:pStyle w:val="a5"/>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 xml:space="preserve">невысокий престиж культурной сферы в целом, отдельных учреждений и профессий работников культуры у части населения области; </w:t>
      </w:r>
    </w:p>
    <w:p w:rsidR="00ED6FAE" w:rsidRPr="00DE0A9E" w:rsidRDefault="00ED6FAE" w:rsidP="00ED6FAE">
      <w:pPr>
        <w:pStyle w:val="a5"/>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2) внешние факторы, препятствующие развитию сферы культуры:</w:t>
      </w:r>
    </w:p>
    <w:p w:rsidR="00ED6FAE" w:rsidRPr="00DE0A9E" w:rsidRDefault="00ED6FAE" w:rsidP="00ED6FAE">
      <w:pPr>
        <w:pStyle w:val="a5"/>
        <w:jc w:val="both"/>
        <w:rPr>
          <w:rFonts w:ascii="Times New Roman" w:hAnsi="Times New Roman" w:cs="Times New Roman"/>
          <w:color w:val="000000" w:themeColor="text1"/>
          <w:sz w:val="28"/>
          <w:szCs w:val="28"/>
        </w:rPr>
      </w:pPr>
      <w:r w:rsidRPr="00DE0A9E">
        <w:rPr>
          <w:rFonts w:ascii="Times New Roman" w:hAnsi="Times New Roman" w:cs="Times New Roman"/>
          <w:color w:val="000000" w:themeColor="text1"/>
          <w:sz w:val="28"/>
          <w:szCs w:val="28"/>
        </w:rPr>
        <w:t>отсутствие устойчивого интереса у представителей бизнеса к финансовому участию в развитии сферы культуры, реализации конкретных культурных проектов;</w:t>
      </w:r>
    </w:p>
    <w:p w:rsidR="00ED6FAE" w:rsidRPr="00DE0A9E" w:rsidRDefault="00ED6FAE" w:rsidP="00ED6FAE">
      <w:pPr>
        <w:pStyle w:val="a5"/>
        <w:jc w:val="both"/>
        <w:rPr>
          <w:rFonts w:ascii="Times New Roman" w:hAnsi="Times New Roman" w:cs="Times New Roman"/>
          <w:sz w:val="28"/>
          <w:szCs w:val="28"/>
        </w:rPr>
      </w:pPr>
      <w:r w:rsidRPr="00DE0A9E">
        <w:rPr>
          <w:rFonts w:ascii="Times New Roman" w:hAnsi="Times New Roman" w:cs="Times New Roman"/>
          <w:sz w:val="28"/>
          <w:szCs w:val="28"/>
        </w:rPr>
        <w:t>неразвитость негосударственного сектора сферы культуры;</w:t>
      </w:r>
    </w:p>
    <w:p w:rsidR="00ED6FAE" w:rsidRPr="00DE0A9E" w:rsidRDefault="00ED6FAE" w:rsidP="00ED6FAE">
      <w:pPr>
        <w:pStyle w:val="a5"/>
        <w:jc w:val="both"/>
        <w:rPr>
          <w:rFonts w:ascii="Times New Roman" w:hAnsi="Times New Roman" w:cs="Times New Roman"/>
          <w:sz w:val="28"/>
          <w:szCs w:val="28"/>
        </w:rPr>
      </w:pPr>
      <w:r w:rsidRPr="00DE0A9E">
        <w:rPr>
          <w:rFonts w:ascii="Times New Roman" w:hAnsi="Times New Roman" w:cs="Times New Roman"/>
          <w:sz w:val="28"/>
          <w:szCs w:val="28"/>
        </w:rPr>
        <w:lastRenderedPageBreak/>
        <w:t xml:space="preserve">неразвитые культурные потребности части населения; </w:t>
      </w:r>
    </w:p>
    <w:p w:rsidR="00ED6FAE" w:rsidRPr="00DE0A9E" w:rsidRDefault="00ED6FAE" w:rsidP="00B60059">
      <w:pPr>
        <w:pStyle w:val="a5"/>
        <w:ind w:firstLine="708"/>
        <w:jc w:val="both"/>
        <w:rPr>
          <w:rFonts w:ascii="Times New Roman" w:hAnsi="Times New Roman" w:cs="Times New Roman"/>
          <w:sz w:val="28"/>
          <w:szCs w:val="28"/>
        </w:rPr>
      </w:pPr>
      <w:r w:rsidRPr="00DE0A9E">
        <w:rPr>
          <w:rFonts w:ascii="Times New Roman" w:hAnsi="Times New Roman" w:cs="Times New Roman"/>
          <w:sz w:val="28"/>
          <w:szCs w:val="28"/>
        </w:rPr>
        <w:t>Реали</w:t>
      </w:r>
      <w:r w:rsidR="00E82732" w:rsidRPr="00DE0A9E">
        <w:rPr>
          <w:rFonts w:ascii="Times New Roman" w:hAnsi="Times New Roman" w:cs="Times New Roman"/>
          <w:sz w:val="28"/>
          <w:szCs w:val="28"/>
        </w:rPr>
        <w:t>зация</w:t>
      </w:r>
      <w:r w:rsidRPr="00DE0A9E">
        <w:rPr>
          <w:rFonts w:ascii="Times New Roman" w:hAnsi="Times New Roman" w:cs="Times New Roman"/>
          <w:sz w:val="28"/>
          <w:szCs w:val="28"/>
        </w:rPr>
        <w:t xml:space="preserve"> муниципальной программы предполагает:</w:t>
      </w:r>
    </w:p>
    <w:p w:rsidR="00ED6FAE" w:rsidRPr="00DE0A9E" w:rsidRDefault="00ED6FAE" w:rsidP="00ED6FAE">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Качественное изменение подходов к оказанию услуг и выполнению работ в сфере культуры, к развитию инфраструктуры отрасли, укреплению ее кадрового потенциала;   </w:t>
      </w:r>
    </w:p>
    <w:p w:rsidR="00ED6FAE" w:rsidRPr="00DE0A9E" w:rsidRDefault="00ED6FAE" w:rsidP="00ED6FAE">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создание единого </w:t>
      </w:r>
      <w:r w:rsidR="00B60059" w:rsidRPr="00DE0A9E">
        <w:rPr>
          <w:rFonts w:ascii="Times New Roman" w:hAnsi="Times New Roman" w:cs="Times New Roman"/>
          <w:sz w:val="28"/>
          <w:szCs w:val="28"/>
        </w:rPr>
        <w:t>культурного и</w:t>
      </w:r>
      <w:r w:rsidRPr="00DE0A9E">
        <w:rPr>
          <w:rFonts w:ascii="Times New Roman" w:hAnsi="Times New Roman" w:cs="Times New Roman"/>
          <w:sz w:val="28"/>
          <w:szCs w:val="28"/>
        </w:rPr>
        <w:t xml:space="preserve"> информационного пространства, развитие </w:t>
      </w:r>
      <w:r w:rsidR="00B60059" w:rsidRPr="00DE0A9E">
        <w:rPr>
          <w:rFonts w:ascii="Times New Roman" w:hAnsi="Times New Roman" w:cs="Times New Roman"/>
          <w:sz w:val="28"/>
          <w:szCs w:val="28"/>
        </w:rPr>
        <w:t>отраслевой информационной</w:t>
      </w:r>
      <w:r w:rsidRPr="00DE0A9E">
        <w:rPr>
          <w:rFonts w:ascii="Times New Roman" w:hAnsi="Times New Roman" w:cs="Times New Roman"/>
          <w:sz w:val="28"/>
          <w:szCs w:val="28"/>
        </w:rPr>
        <w:t xml:space="preserve"> инфраструктуры; </w:t>
      </w:r>
    </w:p>
    <w:p w:rsidR="00ED6FAE" w:rsidRPr="00DE0A9E" w:rsidRDefault="00ED6FAE" w:rsidP="00ED6FAE">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повышение эффективности управления отраслью через </w:t>
      </w:r>
      <w:r w:rsidR="00B60059" w:rsidRPr="00DE0A9E">
        <w:rPr>
          <w:rFonts w:ascii="Times New Roman" w:hAnsi="Times New Roman" w:cs="Times New Roman"/>
          <w:sz w:val="28"/>
          <w:szCs w:val="28"/>
        </w:rPr>
        <w:t>совершенствование организационных</w:t>
      </w:r>
      <w:r w:rsidRPr="00DE0A9E">
        <w:rPr>
          <w:rFonts w:ascii="Times New Roman" w:hAnsi="Times New Roman" w:cs="Times New Roman"/>
          <w:sz w:val="28"/>
          <w:szCs w:val="28"/>
        </w:rPr>
        <w:t xml:space="preserve"> и правовых механизмов, оптимизацию деятельности организаций культуры; </w:t>
      </w:r>
    </w:p>
    <w:p w:rsidR="00ED6FAE" w:rsidRPr="00DE0A9E" w:rsidRDefault="00ED6FAE" w:rsidP="00ED6FAE">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повышение доступности для широких слоев населения услуг сферы профессионального искусства, художественного образования и культурного досуга; </w:t>
      </w:r>
    </w:p>
    <w:p w:rsidR="00ED6FAE" w:rsidRPr="00DE0A9E" w:rsidRDefault="00ED6FAE" w:rsidP="00ED6FAE">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обеспечение инновационного развития отрасли культура.  </w:t>
      </w:r>
    </w:p>
    <w:p w:rsidR="00015A39" w:rsidRPr="00EA6B84" w:rsidRDefault="00E82732" w:rsidP="00EA6B84">
      <w:pPr>
        <w:pStyle w:val="a5"/>
        <w:ind w:firstLine="708"/>
        <w:jc w:val="both"/>
        <w:rPr>
          <w:rFonts w:ascii="Times New Roman" w:hAnsi="Times New Roman" w:cs="Times New Roman"/>
          <w:sz w:val="28"/>
          <w:szCs w:val="28"/>
        </w:rPr>
      </w:pPr>
      <w:r w:rsidRPr="00EA6B84">
        <w:rPr>
          <w:rFonts w:ascii="Times New Roman" w:hAnsi="Times New Roman" w:cs="Times New Roman"/>
          <w:sz w:val="28"/>
          <w:szCs w:val="28"/>
        </w:rPr>
        <w:t>Цели и задачи муниципальной программы сформулированы с учетом ранее намеченных целевых ориентиров и задач в ряде стратегических документов Свердловской области, а также с учетом Стратегии социально-экономического развития Свердловской области на 2016 - 2030 годы, утвержденной Законом Свердловской области от 21 декабря 2015 года № 151-ОЗ «О Стратегии социально-экономического развития Свердловской области на 2016 - 2030 годы», Концепции развития культуры в Свердловской области на период до 2020 года, одобренной Постановлением Правительства Свердловской области от 06.11.2012 № 1238-ПП «О Концепции развития культуры в Свердловской о</w:t>
      </w:r>
      <w:r w:rsidR="008B4ED5">
        <w:rPr>
          <w:rFonts w:ascii="Times New Roman" w:hAnsi="Times New Roman" w:cs="Times New Roman"/>
          <w:sz w:val="28"/>
          <w:szCs w:val="28"/>
        </w:rPr>
        <w:t xml:space="preserve">бласти на период до 2020 года», </w:t>
      </w:r>
      <w:r w:rsidRPr="00EA6B84">
        <w:rPr>
          <w:rFonts w:ascii="Times New Roman" w:hAnsi="Times New Roman" w:cs="Times New Roman"/>
          <w:sz w:val="28"/>
          <w:szCs w:val="28"/>
        </w:rPr>
        <w:t>Планом мероприят</w:t>
      </w:r>
      <w:r w:rsidR="00015A39">
        <w:rPr>
          <w:rFonts w:ascii="Times New Roman" w:hAnsi="Times New Roman" w:cs="Times New Roman"/>
          <w:sz w:val="28"/>
          <w:szCs w:val="28"/>
        </w:rPr>
        <w:t xml:space="preserve">ий по реализации Стратегии-2030, </w:t>
      </w:r>
      <w:r w:rsidR="00015A39">
        <w:rPr>
          <w:rFonts w:ascii="Times New Roman" w:eastAsia="Times New Roman" w:hAnsi="Times New Roman" w:cs="Times New Roman"/>
          <w:sz w:val="28"/>
          <w:szCs w:val="28"/>
        </w:rPr>
        <w:t>Стратегии социально-экономического развития городского округа Верхотурский, утвержденной Решением Думы городского округа Верхотурский от 12 декабря 2018г. №80.</w:t>
      </w:r>
    </w:p>
    <w:p w:rsidR="00E82732" w:rsidRPr="00DE0A9E" w:rsidRDefault="00E82732" w:rsidP="00E82732">
      <w:pPr>
        <w:pStyle w:val="a5"/>
        <w:ind w:firstLine="708"/>
        <w:jc w:val="both"/>
        <w:rPr>
          <w:rFonts w:ascii="Times New Roman" w:hAnsi="Times New Roman" w:cs="Times New Roman"/>
          <w:sz w:val="28"/>
          <w:szCs w:val="28"/>
        </w:rPr>
      </w:pPr>
      <w:r w:rsidRPr="00DE0A9E">
        <w:rPr>
          <w:rFonts w:ascii="Times New Roman" w:hAnsi="Times New Roman" w:cs="Times New Roman"/>
          <w:sz w:val="28"/>
          <w:szCs w:val="28"/>
        </w:rPr>
        <w:t xml:space="preserve">На решение задач и достижение целей муниципальной программы могут оказать влияние внутренние и внешние риски. </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К внутренним рискам относятся: </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1) неэффективность организации и управления процессом реализации муниципальной программы; </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2) низкая эффективность использования бюджетных средств;  </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3) необоснованное перераспределение средств в ходе реализации муниципальной программы; </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4) недостаточный уровень исполнительской дисциплины организаций культуры, реализующих мероприятия муниципальной программы; </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5) длительный срок реализации муниципальной программы. </w:t>
      </w:r>
    </w:p>
    <w:p w:rsidR="00E82732" w:rsidRPr="00DE0A9E" w:rsidRDefault="00E82732" w:rsidP="00E82732">
      <w:pPr>
        <w:pStyle w:val="a5"/>
        <w:ind w:firstLine="708"/>
        <w:jc w:val="both"/>
        <w:rPr>
          <w:rFonts w:ascii="Times New Roman" w:hAnsi="Times New Roman" w:cs="Times New Roman"/>
          <w:sz w:val="28"/>
          <w:szCs w:val="28"/>
        </w:rPr>
      </w:pPr>
      <w:r w:rsidRPr="00DE0A9E">
        <w:rPr>
          <w:rFonts w:ascii="Times New Roman" w:hAnsi="Times New Roman" w:cs="Times New Roman"/>
          <w:sz w:val="28"/>
          <w:szCs w:val="28"/>
        </w:rPr>
        <w:t xml:space="preserve">В целях управления внутренними рисками необходимо разработать и внедрить эффективную систему контроля реализации программных мероприятий, а также эффективности использования бюджетных средств,    проводить регулярную оценку результативности реализации муниципальной программы с привлечением независимых экспертов, совершенствовать   уровень квалификации кадров, участвующих в реализации мероприятий программы  и  контроле за ее реализацией,  осуществление оперативного информирования исполнителей отдельных мероприятий программы о допустимом  уровне риска.    </w:t>
      </w:r>
    </w:p>
    <w:p w:rsidR="00E82732" w:rsidRPr="00DE0A9E" w:rsidRDefault="00E82732" w:rsidP="00E82732">
      <w:pPr>
        <w:pStyle w:val="a5"/>
        <w:ind w:firstLine="708"/>
        <w:jc w:val="both"/>
        <w:rPr>
          <w:rFonts w:ascii="Times New Roman" w:hAnsi="Times New Roman" w:cs="Times New Roman"/>
          <w:sz w:val="28"/>
          <w:szCs w:val="28"/>
        </w:rPr>
      </w:pPr>
      <w:r w:rsidRPr="00DE0A9E">
        <w:rPr>
          <w:rFonts w:ascii="Times New Roman" w:hAnsi="Times New Roman" w:cs="Times New Roman"/>
          <w:sz w:val="28"/>
          <w:szCs w:val="28"/>
        </w:rPr>
        <w:t xml:space="preserve">Внешними рисками реализации муниципальной программы являются: </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lastRenderedPageBreak/>
        <w:t xml:space="preserve">1) возможности снижения темпов экономического роста, усиление инфляции; </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2) несовершенство нормативно-правового регулирования отдельных вопросов культурной и финансово-экономической деятельности;                    </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t>3) финансовые риски, связанные с сокращением финансирования расходов по муниципальной программе вследствие возникновения бюджетного дефицита.</w:t>
      </w:r>
    </w:p>
    <w:p w:rsidR="00ED6FAE" w:rsidRPr="00EA6B84" w:rsidRDefault="00ED6FAE" w:rsidP="00EA6B84">
      <w:pPr>
        <w:pStyle w:val="a5"/>
        <w:ind w:firstLine="708"/>
        <w:jc w:val="both"/>
        <w:rPr>
          <w:rFonts w:ascii="Times New Roman" w:hAnsi="Times New Roman" w:cs="Times New Roman"/>
          <w:sz w:val="28"/>
          <w:szCs w:val="28"/>
        </w:rPr>
      </w:pPr>
      <w:r w:rsidRPr="00EA6B84">
        <w:rPr>
          <w:rFonts w:ascii="Times New Roman" w:hAnsi="Times New Roman" w:cs="Times New Roman"/>
          <w:sz w:val="28"/>
          <w:szCs w:val="28"/>
        </w:rPr>
        <w:t xml:space="preserve">Управление внешними рисками должно осуществляться через систематическое проведение комплексного анализа внешней и внутренней среды с дальнейшим пересмотром критериев оценки и отбора мероприятий муниципальной программы, совершенствование механизмов ее реализации, оперативное внесение изменений в программу, нивелирующих или снижающих воздействие негативных факторов на выполнение целевых показателей.      </w:t>
      </w:r>
    </w:p>
    <w:p w:rsidR="004C5324" w:rsidRPr="00DE0A9E" w:rsidRDefault="0005061F" w:rsidP="004C5324">
      <w:pPr>
        <w:pStyle w:val="a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C5324" w:rsidRPr="00DE0A9E">
        <w:rPr>
          <w:rFonts w:ascii="Times New Roman" w:hAnsi="Times New Roman" w:cs="Times New Roman"/>
          <w:sz w:val="28"/>
          <w:szCs w:val="28"/>
        </w:rPr>
        <w:t>Программа предусматривает рост участия населения в культурной жизни города, увеличение посетителей библиотек, концертов и других зрелищных мероприятий, активизацию участия граждан в области самодеятельного творчества, качественный и количественный рост показателей в деятельности учреждений культуры.</w:t>
      </w:r>
    </w:p>
    <w:p w:rsidR="004C5324" w:rsidRPr="00DE0A9E" w:rsidRDefault="004C5324" w:rsidP="004C532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DE0A9E">
        <w:rPr>
          <w:rFonts w:ascii="Times New Roman" w:hAnsi="Times New Roman" w:cs="Times New Roman"/>
          <w:sz w:val="28"/>
          <w:szCs w:val="28"/>
        </w:rPr>
        <w:t>Реализация Программы позволит:</w:t>
      </w:r>
    </w:p>
    <w:p w:rsidR="004C5324" w:rsidRPr="00DE0A9E" w:rsidRDefault="004C5324" w:rsidP="004C532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DE0A9E">
        <w:rPr>
          <w:rFonts w:ascii="Times New Roman" w:hAnsi="Times New Roman" w:cs="Times New Roman"/>
          <w:sz w:val="28"/>
          <w:szCs w:val="28"/>
        </w:rPr>
        <w:t>расширить возможности приобщения жителей городского округа Верхотурский к культурным ценностям и культурным благам;</w:t>
      </w:r>
    </w:p>
    <w:p w:rsidR="004C5324" w:rsidRPr="00DE0A9E" w:rsidRDefault="004C5324" w:rsidP="004C532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DE0A9E">
        <w:rPr>
          <w:rFonts w:ascii="Times New Roman" w:hAnsi="Times New Roman" w:cs="Times New Roman"/>
          <w:sz w:val="28"/>
          <w:szCs w:val="28"/>
        </w:rPr>
        <w:t>развить творческий потенциал жителей городского округа, занимающихся в клубных и любительских формированиях учреждений культуры, детской школы искусств;</w:t>
      </w:r>
    </w:p>
    <w:p w:rsidR="004C5324" w:rsidRPr="00DE0A9E" w:rsidRDefault="004C5324" w:rsidP="004C532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DE0A9E">
        <w:rPr>
          <w:rFonts w:ascii="Times New Roman" w:hAnsi="Times New Roman" w:cs="Times New Roman"/>
          <w:sz w:val="28"/>
          <w:szCs w:val="28"/>
        </w:rPr>
        <w:t>способствовать выявлению и поддержке юных дарований;</w:t>
      </w:r>
    </w:p>
    <w:p w:rsidR="004C5324" w:rsidRPr="00DE0A9E" w:rsidRDefault="004C5324" w:rsidP="004C5324">
      <w:pPr>
        <w:pStyle w:val="a5"/>
        <w:jc w:val="both"/>
        <w:rPr>
          <w:rFonts w:ascii="Times New Roman" w:hAnsi="Times New Roman" w:cs="Times New Roman"/>
          <w:sz w:val="28"/>
          <w:szCs w:val="28"/>
        </w:rPr>
      </w:pPr>
      <w:r w:rsidRPr="00DE0A9E">
        <w:rPr>
          <w:rFonts w:ascii="Times New Roman" w:hAnsi="Times New Roman" w:cs="Times New Roman"/>
          <w:sz w:val="28"/>
          <w:szCs w:val="28"/>
        </w:rPr>
        <w:t>повысить качество образовательных услуг в сфере дополнительного образования;</w:t>
      </w:r>
    </w:p>
    <w:p w:rsidR="004C5324" w:rsidRPr="00DE0A9E" w:rsidRDefault="004C5324" w:rsidP="004C532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DE0A9E">
        <w:rPr>
          <w:rFonts w:ascii="Times New Roman" w:hAnsi="Times New Roman" w:cs="Times New Roman"/>
          <w:sz w:val="28"/>
          <w:szCs w:val="28"/>
        </w:rPr>
        <w:t>удовлетворить запросы жителей городского округа на качественные информационные и библиотечные услуги, обеспечить пользователям муниципальных библиотек доступ в глобальное информационное пространство;</w:t>
      </w:r>
    </w:p>
    <w:p w:rsidR="004C5324" w:rsidRPr="00DE0A9E" w:rsidRDefault="004C5324" w:rsidP="004C532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DE0A9E">
        <w:rPr>
          <w:rFonts w:ascii="Times New Roman" w:hAnsi="Times New Roman" w:cs="Times New Roman"/>
          <w:sz w:val="28"/>
          <w:szCs w:val="28"/>
        </w:rPr>
        <w:t>повысить квалификацию кадров, работающих в сфере культуры    городского округа Верхотурский;</w:t>
      </w:r>
    </w:p>
    <w:p w:rsidR="004C5324" w:rsidRPr="00DE0A9E" w:rsidRDefault="004C5324" w:rsidP="004C532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DE0A9E">
        <w:rPr>
          <w:rFonts w:ascii="Times New Roman" w:hAnsi="Times New Roman" w:cs="Times New Roman"/>
          <w:sz w:val="28"/>
          <w:szCs w:val="28"/>
        </w:rPr>
        <w:t>укрепить материально-техническую базу учреждений культуры и привести её в соответствие с современными требованиями, создать предпосылки для их дальнейшего развития;</w:t>
      </w:r>
    </w:p>
    <w:p w:rsidR="004C5324" w:rsidRPr="00DE0A9E" w:rsidRDefault="004C5324" w:rsidP="004C532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DE0A9E">
        <w:rPr>
          <w:rFonts w:ascii="Times New Roman" w:hAnsi="Times New Roman" w:cs="Times New Roman"/>
          <w:sz w:val="28"/>
          <w:szCs w:val="28"/>
        </w:rPr>
        <w:t>эффективно и своевременно решать задачу сохранения и поддержания в надлежащем состоянии объектов культурного наследия, включая памятники;</w:t>
      </w:r>
    </w:p>
    <w:p w:rsidR="004C5324" w:rsidRDefault="004C5324" w:rsidP="004C5324">
      <w:pPr>
        <w:pStyle w:val="a5"/>
        <w:jc w:val="both"/>
        <w:rPr>
          <w:rFonts w:ascii="Times New Roman" w:hAnsi="Times New Roman" w:cs="Times New Roman"/>
          <w:sz w:val="28"/>
          <w:szCs w:val="28"/>
        </w:rPr>
      </w:pPr>
      <w:r w:rsidRPr="00DE0A9E">
        <w:rPr>
          <w:rFonts w:ascii="Times New Roman" w:hAnsi="Times New Roman" w:cs="Times New Roman"/>
          <w:sz w:val="28"/>
          <w:szCs w:val="28"/>
        </w:rPr>
        <w:t>развить традиционные и создать инновационные масштабные культурные события в городском округе Верхотурский; развивать туризм в городском округе Верхотурский;</w:t>
      </w:r>
    </w:p>
    <w:p w:rsidR="004C5324" w:rsidRPr="00DE0A9E" w:rsidRDefault="004C5324" w:rsidP="004C5324">
      <w:pPr>
        <w:pStyle w:val="a5"/>
        <w:jc w:val="both"/>
        <w:rPr>
          <w:rFonts w:ascii="Times New Roman" w:hAnsi="Times New Roman" w:cs="Times New Roman"/>
          <w:sz w:val="28"/>
          <w:szCs w:val="28"/>
        </w:rPr>
      </w:pPr>
      <w:r>
        <w:rPr>
          <w:rFonts w:ascii="Times New Roman" w:hAnsi="Times New Roman" w:cs="Times New Roman"/>
          <w:sz w:val="28"/>
          <w:szCs w:val="28"/>
        </w:rPr>
        <w:t xml:space="preserve">  развивать и совершенствовать нестационарные формы обслуживания населения;</w:t>
      </w:r>
    </w:p>
    <w:p w:rsidR="004C5324" w:rsidRPr="00DE0A9E" w:rsidRDefault="004C5324" w:rsidP="004C532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DE0A9E">
        <w:rPr>
          <w:rFonts w:ascii="Times New Roman" w:hAnsi="Times New Roman" w:cs="Times New Roman"/>
          <w:sz w:val="28"/>
          <w:szCs w:val="28"/>
        </w:rPr>
        <w:t>расширить и улучшить качество услуг сферы культуры, сохранить и развить культурные ресурсы городского округа Верхотурский.</w:t>
      </w:r>
    </w:p>
    <w:p w:rsidR="0005061F" w:rsidRDefault="0005061F" w:rsidP="00EC3D07">
      <w:pPr>
        <w:pStyle w:val="a5"/>
        <w:jc w:val="both"/>
        <w:rPr>
          <w:rFonts w:ascii="Times New Roman" w:eastAsia="Times New Roman" w:hAnsi="Times New Roman" w:cs="Times New Roman"/>
          <w:color w:val="auto"/>
          <w:sz w:val="28"/>
          <w:szCs w:val="28"/>
          <w:lang w:bidi="en-US"/>
        </w:rPr>
      </w:pPr>
      <w:r>
        <w:rPr>
          <w:rFonts w:ascii="Times New Roman" w:eastAsia="Times New Roman" w:hAnsi="Times New Roman" w:cs="Times New Roman"/>
          <w:sz w:val="28"/>
          <w:szCs w:val="28"/>
        </w:rPr>
        <w:t xml:space="preserve">           </w:t>
      </w:r>
      <w:r w:rsidRPr="00EA6B84">
        <w:rPr>
          <w:rFonts w:ascii="Times New Roman" w:eastAsia="Times New Roman" w:hAnsi="Times New Roman" w:cs="Times New Roman"/>
          <w:sz w:val="28"/>
          <w:szCs w:val="28"/>
        </w:rPr>
        <w:t xml:space="preserve">Результатом реализации муниципальной программы должен стать переход к качественно новому уровню функционирования отрасли культуры, направленному на реализацию в городском округе Верхотурский целей и задач Стратегии государственной культурной политики на период до 2030 года, утвержденной Распоряжением Правительства Российской Федерации от </w:t>
      </w:r>
      <w:r w:rsidRPr="00EA6B84">
        <w:rPr>
          <w:rFonts w:ascii="Times New Roman" w:eastAsia="Times New Roman" w:hAnsi="Times New Roman" w:cs="Times New Roman"/>
          <w:sz w:val="28"/>
          <w:szCs w:val="28"/>
        </w:rPr>
        <w:lastRenderedPageBreak/>
        <w:t>29.02.2016 № 326-р и разработанной во исполнение Основ государственной культурной политики, утвержденных Указом Президента Российской Федерации от 24.12.2014 № 808 «Об утверждении Основ государственной культурной политики».</w:t>
      </w:r>
      <w:r>
        <w:rPr>
          <w:rFonts w:ascii="Times New Roman" w:eastAsia="Times New Roman" w:hAnsi="Times New Roman" w:cs="Times New Roman"/>
          <w:sz w:val="28"/>
          <w:szCs w:val="28"/>
        </w:rPr>
        <w:t xml:space="preserve"> Цели и задачи настоящей муниципальной программы полностью соответствуют приоритетам Стратегии социально-экономического развития городского округа Верхотурский, утвержденной Решением Думы городского округа Верхотурский от 12 декабря 2018г. №80: направлению 1 «Развитие человеческого потенциала», в рамках которого реализуется стратегическая программа «</w:t>
      </w:r>
      <w:r w:rsidRPr="00532F9C">
        <w:rPr>
          <w:rFonts w:ascii="Times New Roman" w:hAnsi="Times New Roman"/>
          <w:sz w:val="28"/>
          <w:szCs w:val="28"/>
        </w:rPr>
        <w:t>Округ культуры, искусства и молодежной политики</w:t>
      </w:r>
      <w:r>
        <w:rPr>
          <w:rFonts w:ascii="Times New Roman" w:hAnsi="Times New Roman"/>
          <w:sz w:val="28"/>
          <w:szCs w:val="28"/>
        </w:rPr>
        <w:t xml:space="preserve">» с соответствующими стратегическими проектами </w:t>
      </w:r>
      <w:r w:rsidRPr="002E3044">
        <w:rPr>
          <w:rFonts w:ascii="Times New Roman" w:eastAsia="Times New Roman" w:hAnsi="Times New Roman" w:cs="Times New Roman"/>
          <w:color w:val="auto"/>
          <w:sz w:val="28"/>
          <w:szCs w:val="28"/>
          <w:lang w:bidi="en-US"/>
        </w:rPr>
        <w:t>«Традиционная и инициативная культура</w:t>
      </w:r>
      <w:r>
        <w:rPr>
          <w:rFonts w:ascii="Times New Roman" w:eastAsia="Times New Roman" w:hAnsi="Times New Roman" w:cs="Times New Roman"/>
          <w:color w:val="auto"/>
          <w:sz w:val="28"/>
          <w:szCs w:val="28"/>
          <w:lang w:bidi="en-US"/>
        </w:rPr>
        <w:t xml:space="preserve">», </w:t>
      </w:r>
      <w:r w:rsidRPr="002E3044">
        <w:rPr>
          <w:rFonts w:ascii="Times New Roman" w:eastAsia="Times New Roman" w:hAnsi="Times New Roman" w:cs="Times New Roman"/>
          <w:color w:val="auto"/>
          <w:sz w:val="28"/>
          <w:szCs w:val="28"/>
          <w:lang w:bidi="en-US"/>
        </w:rPr>
        <w:t>«Парк искусств</w:t>
      </w:r>
      <w:r>
        <w:rPr>
          <w:rFonts w:ascii="Times New Roman" w:eastAsia="Times New Roman" w:hAnsi="Times New Roman" w:cs="Times New Roman"/>
          <w:color w:val="auto"/>
          <w:sz w:val="28"/>
          <w:szCs w:val="28"/>
          <w:lang w:bidi="en-US"/>
        </w:rPr>
        <w:t xml:space="preserve">», </w:t>
      </w:r>
      <w:r w:rsidR="00EC3D07">
        <w:rPr>
          <w:rFonts w:ascii="Times New Roman" w:eastAsia="Times New Roman" w:hAnsi="Times New Roman" w:cs="Times New Roman"/>
          <w:color w:val="auto"/>
          <w:sz w:val="28"/>
          <w:szCs w:val="28"/>
          <w:lang w:bidi="en-US"/>
        </w:rPr>
        <w:t xml:space="preserve">«Молодежь Верхотурья» и </w:t>
      </w:r>
      <w:r w:rsidR="00EC3D07">
        <w:rPr>
          <w:rFonts w:ascii="Times New Roman" w:eastAsia="Times New Roman" w:hAnsi="Times New Roman" w:cs="Times New Roman"/>
          <w:sz w:val="28"/>
          <w:szCs w:val="28"/>
        </w:rPr>
        <w:t xml:space="preserve">стратегическая программа «Здоровый округ» </w:t>
      </w:r>
      <w:r w:rsidR="00EC3D07">
        <w:rPr>
          <w:rFonts w:ascii="Times New Roman" w:hAnsi="Times New Roman"/>
          <w:sz w:val="28"/>
          <w:szCs w:val="28"/>
        </w:rPr>
        <w:t>с соответствующими стратегическими проектами «Лучшее лечение –это профилактика» и «Здоровое долголетие».</w:t>
      </w:r>
    </w:p>
    <w:p w:rsidR="00E43FD9" w:rsidRPr="00EA6B84" w:rsidRDefault="00E43FD9" w:rsidP="00EA6B84">
      <w:pPr>
        <w:pStyle w:val="a5"/>
        <w:jc w:val="both"/>
        <w:rPr>
          <w:rFonts w:ascii="Times New Roman" w:eastAsia="Times New Roman" w:hAnsi="Times New Roman" w:cs="Times New Roman"/>
          <w:sz w:val="28"/>
          <w:szCs w:val="28"/>
        </w:rPr>
      </w:pPr>
    </w:p>
    <w:p w:rsidR="00E82732" w:rsidRPr="00DE0A9E" w:rsidRDefault="00E82732" w:rsidP="00E82732">
      <w:pPr>
        <w:pStyle w:val="a5"/>
        <w:jc w:val="center"/>
        <w:rPr>
          <w:rFonts w:ascii="Times New Roman" w:hAnsi="Times New Roman" w:cs="Times New Roman"/>
          <w:b/>
          <w:sz w:val="28"/>
          <w:szCs w:val="28"/>
        </w:rPr>
      </w:pPr>
      <w:r w:rsidRPr="00DE0A9E">
        <w:rPr>
          <w:rFonts w:ascii="Times New Roman" w:hAnsi="Times New Roman" w:cs="Times New Roman"/>
          <w:b/>
          <w:sz w:val="28"/>
          <w:szCs w:val="28"/>
        </w:rPr>
        <w:t xml:space="preserve">Раздел 2. Цели и задачи муниципальной программы, целевые показатели </w:t>
      </w:r>
      <w:r w:rsidR="00DE1C65">
        <w:rPr>
          <w:rFonts w:ascii="Times New Roman" w:hAnsi="Times New Roman" w:cs="Times New Roman"/>
          <w:b/>
          <w:sz w:val="28"/>
          <w:szCs w:val="28"/>
        </w:rPr>
        <w:t xml:space="preserve">реализации </w:t>
      </w:r>
      <w:r w:rsidRPr="00DE0A9E">
        <w:rPr>
          <w:rFonts w:ascii="Times New Roman" w:hAnsi="Times New Roman" w:cs="Times New Roman"/>
          <w:b/>
          <w:sz w:val="28"/>
          <w:szCs w:val="28"/>
        </w:rPr>
        <w:t>муниципальной программы</w:t>
      </w:r>
    </w:p>
    <w:p w:rsidR="00E82732" w:rsidRPr="00DE0A9E" w:rsidRDefault="00E82732" w:rsidP="00E82732">
      <w:pPr>
        <w:pStyle w:val="a5"/>
        <w:jc w:val="both"/>
        <w:rPr>
          <w:rFonts w:ascii="Times New Roman" w:hAnsi="Times New Roman" w:cs="Times New Roman"/>
          <w:sz w:val="28"/>
          <w:szCs w:val="28"/>
        </w:rPr>
      </w:pPr>
    </w:p>
    <w:p w:rsidR="00E82732" w:rsidRPr="00DE0A9E" w:rsidRDefault="00E82732" w:rsidP="00E82732">
      <w:pPr>
        <w:pStyle w:val="a5"/>
        <w:ind w:firstLine="708"/>
        <w:jc w:val="both"/>
        <w:rPr>
          <w:rFonts w:ascii="Times New Roman" w:hAnsi="Times New Roman" w:cs="Times New Roman"/>
          <w:sz w:val="28"/>
          <w:szCs w:val="28"/>
        </w:rPr>
      </w:pPr>
      <w:r w:rsidRPr="00DE0A9E">
        <w:rPr>
          <w:rFonts w:ascii="Times New Roman" w:hAnsi="Times New Roman" w:cs="Times New Roman"/>
          <w:sz w:val="28"/>
          <w:szCs w:val="28"/>
        </w:rPr>
        <w:t>Муниципальная программа «Развитие</w:t>
      </w:r>
      <w:r w:rsidR="006127DE">
        <w:rPr>
          <w:rFonts w:ascii="Times New Roman" w:hAnsi="Times New Roman" w:cs="Times New Roman"/>
          <w:sz w:val="28"/>
          <w:szCs w:val="28"/>
        </w:rPr>
        <w:t xml:space="preserve"> </w:t>
      </w:r>
      <w:r w:rsidRPr="00DE0A9E">
        <w:rPr>
          <w:rFonts w:ascii="Times New Roman" w:hAnsi="Times New Roman" w:cs="Times New Roman"/>
          <w:sz w:val="28"/>
          <w:szCs w:val="28"/>
        </w:rPr>
        <w:t xml:space="preserve">культуры в городском округе </w:t>
      </w:r>
      <w:r w:rsidRPr="005274C0">
        <w:rPr>
          <w:rFonts w:ascii="Times New Roman" w:hAnsi="Times New Roman" w:cs="Times New Roman"/>
          <w:color w:val="auto"/>
          <w:sz w:val="28"/>
          <w:szCs w:val="28"/>
        </w:rPr>
        <w:t>Верхотурский</w:t>
      </w:r>
      <w:r w:rsidR="005274C0" w:rsidRPr="005274C0">
        <w:rPr>
          <w:rFonts w:ascii="Times New Roman" w:hAnsi="Times New Roman" w:cs="Times New Roman"/>
          <w:color w:val="auto"/>
          <w:sz w:val="28"/>
          <w:szCs w:val="28"/>
        </w:rPr>
        <w:t xml:space="preserve"> на 2020-2025 годы</w:t>
      </w:r>
      <w:r w:rsidRPr="005274C0">
        <w:rPr>
          <w:rFonts w:ascii="Times New Roman" w:hAnsi="Times New Roman" w:cs="Times New Roman"/>
          <w:color w:val="auto"/>
          <w:sz w:val="28"/>
          <w:szCs w:val="28"/>
        </w:rPr>
        <w:t xml:space="preserve">» </w:t>
      </w:r>
      <w:r w:rsidRPr="00DE0A9E">
        <w:rPr>
          <w:rFonts w:ascii="Times New Roman" w:hAnsi="Times New Roman" w:cs="Times New Roman"/>
          <w:sz w:val="28"/>
          <w:szCs w:val="28"/>
        </w:rPr>
        <w:t>направлена на решение приоритетных задач социально-культурного развития городского округа в первую очередь путем обеспечения благоприятной социальной ситуации, в том числе реализации конституционных прав граждан на доступ к культурным ценностям и информации; стимулирования и поддержки творческих инициатив населения; укрепления роли Верхотурья   как культурно-исторического города.</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tab/>
      </w:r>
    </w:p>
    <w:p w:rsidR="008B4ED5" w:rsidRPr="00DE0A9E" w:rsidRDefault="00E82732" w:rsidP="008B4ED5">
      <w:pPr>
        <w:pStyle w:val="a7"/>
        <w:tabs>
          <w:tab w:val="left" w:pos="802"/>
        </w:tabs>
        <w:autoSpaceDE w:val="0"/>
        <w:autoSpaceDN w:val="0"/>
        <w:adjustRightInd w:val="0"/>
        <w:ind w:left="0"/>
        <w:jc w:val="both"/>
      </w:pPr>
      <w:r w:rsidRPr="005274C0">
        <w:rPr>
          <w:b/>
        </w:rPr>
        <w:t xml:space="preserve">Цель    Программы: </w:t>
      </w:r>
      <w:r w:rsidR="008B4ED5">
        <w:rPr>
          <w:rStyle w:val="20"/>
          <w:sz w:val="28"/>
          <w:szCs w:val="28"/>
        </w:rPr>
        <w:t xml:space="preserve">Духовно-нравственное развитие личности и реализация человеческого потенциала в условиях перехода к инновационному типу развития общества и экономики   </w:t>
      </w:r>
      <w:r w:rsidR="008B4ED5" w:rsidRPr="00DE0A9E">
        <w:t>городского округа Верхотурский</w:t>
      </w:r>
    </w:p>
    <w:p w:rsidR="00E82732" w:rsidRPr="000E1DED" w:rsidRDefault="00E82732" w:rsidP="00E82732">
      <w:pPr>
        <w:pStyle w:val="a5"/>
        <w:jc w:val="both"/>
        <w:rPr>
          <w:rFonts w:ascii="Times New Roman" w:hAnsi="Times New Roman" w:cs="Times New Roman"/>
          <w:b/>
          <w:color w:val="FF0000"/>
          <w:sz w:val="28"/>
          <w:szCs w:val="28"/>
        </w:rPr>
      </w:pPr>
    </w:p>
    <w:p w:rsidR="008B4ED5" w:rsidRDefault="00E82732" w:rsidP="008B4ED5">
      <w:pPr>
        <w:pStyle w:val="a5"/>
        <w:jc w:val="both"/>
        <w:rPr>
          <w:rStyle w:val="20"/>
          <w:rFonts w:eastAsia="Tahoma"/>
          <w:sz w:val="28"/>
          <w:szCs w:val="28"/>
        </w:rPr>
      </w:pPr>
      <w:r w:rsidRPr="00DE0A9E">
        <w:rPr>
          <w:rFonts w:ascii="Times New Roman" w:hAnsi="Times New Roman" w:cs="Times New Roman"/>
          <w:b/>
          <w:sz w:val="28"/>
          <w:szCs w:val="28"/>
        </w:rPr>
        <w:t>Основные задачи Программы:</w:t>
      </w:r>
      <w:r w:rsidR="008B4ED5" w:rsidRPr="008B4ED5">
        <w:rPr>
          <w:rStyle w:val="20"/>
          <w:rFonts w:eastAsia="Tahoma"/>
          <w:sz w:val="28"/>
          <w:szCs w:val="28"/>
        </w:rPr>
        <w:t xml:space="preserve"> </w:t>
      </w:r>
    </w:p>
    <w:p w:rsidR="008B4ED5" w:rsidRPr="00DE0A9E" w:rsidRDefault="008B4ED5" w:rsidP="008B4ED5">
      <w:pPr>
        <w:pStyle w:val="a5"/>
        <w:jc w:val="both"/>
        <w:rPr>
          <w:rFonts w:ascii="Times New Roman" w:hAnsi="Times New Roman" w:cs="Times New Roman"/>
          <w:sz w:val="28"/>
          <w:szCs w:val="28"/>
        </w:rPr>
      </w:pPr>
      <w:r>
        <w:rPr>
          <w:rStyle w:val="20"/>
          <w:rFonts w:eastAsia="Tahoma"/>
          <w:sz w:val="28"/>
          <w:szCs w:val="28"/>
        </w:rPr>
        <w:t>- с</w:t>
      </w:r>
      <w:r w:rsidRPr="00DE0A9E">
        <w:rPr>
          <w:rStyle w:val="20"/>
          <w:rFonts w:eastAsia="Tahoma"/>
          <w:sz w:val="28"/>
          <w:szCs w:val="28"/>
        </w:rPr>
        <w:t>оздание условий для развития творческого потенциала населения</w:t>
      </w:r>
      <w:r>
        <w:rPr>
          <w:rStyle w:val="20"/>
          <w:rFonts w:eastAsia="Tahoma"/>
          <w:sz w:val="28"/>
          <w:szCs w:val="28"/>
        </w:rPr>
        <w:t xml:space="preserve"> городского округа Верхотурский, повышение доступности и качества услуг, оказываемых населению в сфере культуры и искусства</w:t>
      </w:r>
      <w:r w:rsidRPr="00DE0A9E">
        <w:rPr>
          <w:rStyle w:val="20"/>
          <w:rFonts w:eastAsia="Tahoma"/>
          <w:sz w:val="28"/>
          <w:szCs w:val="28"/>
        </w:rPr>
        <w:t>;</w:t>
      </w:r>
    </w:p>
    <w:p w:rsidR="008B4ED5" w:rsidRPr="00DE0A9E" w:rsidRDefault="008B4ED5" w:rsidP="008B4ED5">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A722EF">
        <w:rPr>
          <w:rStyle w:val="20"/>
          <w:rFonts w:eastAsia="Tahoma"/>
          <w:sz w:val="28"/>
          <w:szCs w:val="28"/>
        </w:rPr>
        <w:t xml:space="preserve"> с</w:t>
      </w:r>
      <w:r w:rsidRPr="00A722EF">
        <w:rPr>
          <w:rFonts w:ascii="Times New Roman" w:hAnsi="Times New Roman" w:cs="Times New Roman"/>
          <w:sz w:val="28"/>
          <w:szCs w:val="28"/>
        </w:rPr>
        <w:t>овершенствование подготовки выпускников учреждений дополнительного образования в сфере культуры и искусства;</w:t>
      </w:r>
    </w:p>
    <w:p w:rsidR="008B4ED5" w:rsidRPr="00DE0A9E" w:rsidRDefault="008B4ED5" w:rsidP="008B4ED5">
      <w:pPr>
        <w:pStyle w:val="a5"/>
        <w:jc w:val="both"/>
        <w:rPr>
          <w:rFonts w:ascii="Times New Roman" w:hAnsi="Times New Roman" w:cs="Times New Roman"/>
          <w:sz w:val="28"/>
          <w:szCs w:val="28"/>
        </w:rPr>
      </w:pPr>
      <w:r>
        <w:rPr>
          <w:rStyle w:val="20"/>
          <w:rFonts w:eastAsia="Tahoma"/>
          <w:sz w:val="28"/>
          <w:szCs w:val="28"/>
        </w:rPr>
        <w:t xml:space="preserve">-  </w:t>
      </w:r>
      <w:r w:rsidRPr="00DE0A9E">
        <w:rPr>
          <w:rStyle w:val="20"/>
          <w:rFonts w:eastAsia="Tahoma"/>
          <w:sz w:val="28"/>
          <w:szCs w:val="28"/>
        </w:rPr>
        <w:t>формирование и развитие эффективной системы</w:t>
      </w:r>
      <w:r w:rsidR="00921D5E">
        <w:rPr>
          <w:rStyle w:val="20"/>
          <w:rFonts w:eastAsia="Tahoma"/>
          <w:sz w:val="28"/>
          <w:szCs w:val="28"/>
        </w:rPr>
        <w:t xml:space="preserve"> </w:t>
      </w:r>
      <w:r w:rsidRPr="00DE0A9E">
        <w:rPr>
          <w:rStyle w:val="20"/>
          <w:rFonts w:eastAsia="Tahoma"/>
          <w:sz w:val="28"/>
          <w:szCs w:val="28"/>
        </w:rPr>
        <w:t>поддержки творчески одаренных детей и молодежи;</w:t>
      </w:r>
    </w:p>
    <w:p w:rsidR="008B4ED5" w:rsidRDefault="008B4ED5" w:rsidP="008B4ED5">
      <w:pPr>
        <w:pStyle w:val="a5"/>
        <w:jc w:val="both"/>
        <w:rPr>
          <w:rStyle w:val="20"/>
          <w:rFonts w:eastAsia="Tahoma"/>
          <w:sz w:val="28"/>
          <w:szCs w:val="28"/>
        </w:rPr>
      </w:pPr>
      <w:r>
        <w:rPr>
          <w:rStyle w:val="20"/>
          <w:rFonts w:eastAsia="Tahoma"/>
          <w:sz w:val="28"/>
          <w:szCs w:val="28"/>
        </w:rPr>
        <w:t xml:space="preserve">-   </w:t>
      </w:r>
      <w:r w:rsidRPr="00DE0A9E">
        <w:rPr>
          <w:rStyle w:val="20"/>
          <w:rFonts w:eastAsia="Tahoma"/>
          <w:sz w:val="28"/>
          <w:szCs w:val="28"/>
        </w:rPr>
        <w:t>совершенствование организационных, экономических и</w:t>
      </w:r>
      <w:r w:rsidR="00921D5E">
        <w:rPr>
          <w:rStyle w:val="20"/>
          <w:rFonts w:eastAsia="Tahoma"/>
          <w:sz w:val="28"/>
          <w:szCs w:val="28"/>
        </w:rPr>
        <w:t xml:space="preserve"> </w:t>
      </w:r>
      <w:r w:rsidRPr="00DE0A9E">
        <w:rPr>
          <w:rStyle w:val="20"/>
          <w:rFonts w:eastAsia="Tahoma"/>
          <w:sz w:val="28"/>
          <w:szCs w:val="28"/>
        </w:rPr>
        <w:t>правовых механизмов развития культуры</w:t>
      </w:r>
      <w:r>
        <w:rPr>
          <w:rStyle w:val="20"/>
          <w:rFonts w:eastAsia="Tahoma"/>
          <w:sz w:val="28"/>
          <w:szCs w:val="28"/>
        </w:rPr>
        <w:t>;</w:t>
      </w:r>
    </w:p>
    <w:p w:rsidR="00921D5E" w:rsidRDefault="00921D5E" w:rsidP="008B4ED5">
      <w:pPr>
        <w:pStyle w:val="a5"/>
        <w:jc w:val="both"/>
        <w:rPr>
          <w:rStyle w:val="20"/>
          <w:rFonts w:eastAsia="Tahoma"/>
          <w:sz w:val="28"/>
          <w:szCs w:val="28"/>
        </w:rPr>
      </w:pPr>
      <w:r>
        <w:rPr>
          <w:rStyle w:val="20"/>
          <w:rFonts w:eastAsia="Tahoma"/>
          <w:sz w:val="28"/>
          <w:szCs w:val="28"/>
        </w:rPr>
        <w:t>- создание условий для сохранения кадрового потенциала сферы культуры и искусства;</w:t>
      </w:r>
    </w:p>
    <w:p w:rsidR="008B4ED5" w:rsidRDefault="008B4ED5" w:rsidP="008B4ED5">
      <w:pPr>
        <w:pStyle w:val="a5"/>
        <w:jc w:val="both"/>
        <w:rPr>
          <w:rStyle w:val="20"/>
          <w:rFonts w:eastAsia="Tahoma"/>
          <w:sz w:val="28"/>
          <w:szCs w:val="28"/>
        </w:rPr>
      </w:pPr>
      <w:r>
        <w:rPr>
          <w:rStyle w:val="20"/>
          <w:rFonts w:eastAsia="Tahoma"/>
          <w:sz w:val="28"/>
          <w:szCs w:val="28"/>
        </w:rPr>
        <w:t xml:space="preserve"> - реализация современных технологий социального продвижения, обеспечение условий для развития инновационной деятельности муниципальных учреждений культуры;</w:t>
      </w:r>
    </w:p>
    <w:p w:rsidR="008B4ED5" w:rsidRDefault="008B4ED5" w:rsidP="008B4ED5">
      <w:pPr>
        <w:pStyle w:val="a5"/>
        <w:jc w:val="both"/>
        <w:rPr>
          <w:rStyle w:val="20"/>
          <w:rFonts w:eastAsia="Tahoma"/>
          <w:sz w:val="28"/>
          <w:szCs w:val="28"/>
        </w:rPr>
      </w:pPr>
      <w:r>
        <w:rPr>
          <w:rStyle w:val="20"/>
          <w:rFonts w:eastAsia="Tahoma"/>
          <w:sz w:val="28"/>
          <w:szCs w:val="28"/>
        </w:rPr>
        <w:t xml:space="preserve">- </w:t>
      </w:r>
      <w:r>
        <w:rPr>
          <w:rFonts w:ascii="Times New Roman" w:hAnsi="Times New Roman" w:cs="Times New Roman"/>
          <w:sz w:val="28"/>
          <w:szCs w:val="28"/>
        </w:rPr>
        <w:t>создание благоприятных организационно-правовых и экономических условий для развития туризма, повышения качества туристических услуг и продвижение туристского продукта;</w:t>
      </w:r>
    </w:p>
    <w:p w:rsidR="008B4ED5" w:rsidRDefault="008B4ED5" w:rsidP="008B4ED5">
      <w:pPr>
        <w:pStyle w:val="a5"/>
        <w:jc w:val="both"/>
        <w:rPr>
          <w:rStyle w:val="20"/>
          <w:rFonts w:eastAsia="Tahoma"/>
          <w:sz w:val="28"/>
          <w:szCs w:val="28"/>
        </w:rPr>
      </w:pPr>
      <w:r>
        <w:rPr>
          <w:rStyle w:val="20"/>
          <w:rFonts w:eastAsia="Tahoma"/>
          <w:sz w:val="28"/>
          <w:szCs w:val="28"/>
        </w:rPr>
        <w:lastRenderedPageBreak/>
        <w:t xml:space="preserve">- </w:t>
      </w:r>
      <w:r>
        <w:rPr>
          <w:rFonts w:ascii="Times New Roman" w:hAnsi="Times New Roman" w:cs="Times New Roman"/>
          <w:sz w:val="28"/>
          <w:szCs w:val="28"/>
        </w:rPr>
        <w:t xml:space="preserve">формирование культуры здорового образа жизни, профилактика безнадзорности, подростковой преступности, наркомании и алкоголизма, популяризация культуры безопасности жизнедеятельности в молодежной среде, поддержка традиционных семейных ценностей и осознанного </w:t>
      </w:r>
      <w:proofErr w:type="spellStart"/>
      <w:r>
        <w:rPr>
          <w:rFonts w:ascii="Times New Roman" w:hAnsi="Times New Roman" w:cs="Times New Roman"/>
          <w:sz w:val="28"/>
          <w:szCs w:val="28"/>
        </w:rPr>
        <w:t>родительства</w:t>
      </w:r>
      <w:proofErr w:type="spellEnd"/>
      <w:r>
        <w:rPr>
          <w:rFonts w:ascii="Times New Roman" w:hAnsi="Times New Roman" w:cs="Times New Roman"/>
          <w:sz w:val="28"/>
          <w:szCs w:val="28"/>
        </w:rPr>
        <w:t>;</w:t>
      </w:r>
    </w:p>
    <w:p w:rsidR="008B4ED5" w:rsidRDefault="008B4ED5" w:rsidP="008B4ED5">
      <w:pPr>
        <w:pStyle w:val="a5"/>
        <w:jc w:val="both"/>
        <w:rPr>
          <w:rFonts w:ascii="Times New Roman" w:hAnsi="Times New Roman" w:cs="Times New Roman"/>
          <w:sz w:val="28"/>
          <w:szCs w:val="28"/>
        </w:rPr>
      </w:pPr>
      <w:r>
        <w:rPr>
          <w:rStyle w:val="20"/>
          <w:rFonts w:eastAsia="Tahoma"/>
          <w:sz w:val="28"/>
          <w:szCs w:val="28"/>
        </w:rPr>
        <w:t xml:space="preserve">- организация мероприятий, направленных на профилактику ВИЧ-инфекции среди молодежи </w:t>
      </w:r>
      <w:r w:rsidRPr="00935CBF">
        <w:rPr>
          <w:rFonts w:ascii="Times New Roman" w:hAnsi="Times New Roman" w:cs="Times New Roman"/>
          <w:sz w:val="28"/>
          <w:szCs w:val="28"/>
        </w:rPr>
        <w:t>городского округа Верхотурский</w:t>
      </w:r>
      <w:r>
        <w:rPr>
          <w:rFonts w:ascii="Times New Roman" w:hAnsi="Times New Roman" w:cs="Times New Roman"/>
          <w:sz w:val="28"/>
          <w:szCs w:val="28"/>
        </w:rPr>
        <w:t>;</w:t>
      </w:r>
    </w:p>
    <w:p w:rsidR="00B47C2D" w:rsidRDefault="008B4ED5" w:rsidP="00E82732">
      <w:pPr>
        <w:pStyle w:val="a5"/>
        <w:jc w:val="both"/>
        <w:rPr>
          <w:rFonts w:ascii="Times New Roman" w:hAnsi="Times New Roman" w:cs="Times New Roman"/>
          <w:sz w:val="28"/>
          <w:szCs w:val="28"/>
        </w:rPr>
      </w:pPr>
      <w:r>
        <w:rPr>
          <w:rFonts w:ascii="Times New Roman" w:hAnsi="Times New Roman" w:cs="Times New Roman"/>
          <w:sz w:val="28"/>
          <w:szCs w:val="28"/>
        </w:rPr>
        <w:t xml:space="preserve"> - участие в пределах своих полномочий в устранении причин и условий, способствующих совершению противоправных действий экстремистского характер</w:t>
      </w:r>
      <w:r w:rsidRPr="008B4ED5">
        <w:rPr>
          <w:rFonts w:ascii="Times New Roman" w:hAnsi="Times New Roman" w:cs="Times New Roman"/>
          <w:sz w:val="28"/>
          <w:szCs w:val="28"/>
        </w:rPr>
        <w:t>а</w:t>
      </w:r>
      <w:r w:rsidR="00921D5E">
        <w:rPr>
          <w:rFonts w:ascii="Times New Roman" w:hAnsi="Times New Roman" w:cs="Times New Roman"/>
          <w:sz w:val="28"/>
          <w:szCs w:val="28"/>
        </w:rPr>
        <w:t>;</w:t>
      </w:r>
    </w:p>
    <w:p w:rsidR="00921D5E" w:rsidRPr="008B4ED5" w:rsidRDefault="00921D5E" w:rsidP="00E82732">
      <w:pPr>
        <w:pStyle w:val="a5"/>
        <w:jc w:val="both"/>
        <w:rPr>
          <w:rFonts w:ascii="Times New Roman" w:hAnsi="Times New Roman" w:cs="Times New Roman"/>
          <w:b/>
          <w:sz w:val="28"/>
          <w:szCs w:val="28"/>
        </w:rPr>
      </w:pPr>
      <w:r>
        <w:rPr>
          <w:rFonts w:ascii="Times New Roman" w:hAnsi="Times New Roman" w:cs="Times New Roman"/>
          <w:sz w:val="28"/>
          <w:szCs w:val="28"/>
        </w:rPr>
        <w:t>- вовлечение молодежи в социально-значимую общественную деятельность, профилактика негативных явлений в молодежной среде, предупреждение правонарушений и преступлений среди подростков и молодежи.</w:t>
      </w:r>
    </w:p>
    <w:p w:rsidR="00E82732" w:rsidRPr="00DE0A9E" w:rsidRDefault="00E82732" w:rsidP="00E82732">
      <w:pPr>
        <w:pStyle w:val="a5"/>
        <w:jc w:val="both"/>
        <w:rPr>
          <w:rFonts w:ascii="Times New Roman" w:hAnsi="Times New Roman" w:cs="Times New Roman"/>
          <w:sz w:val="28"/>
          <w:szCs w:val="28"/>
        </w:rPr>
      </w:pPr>
      <w:r w:rsidRPr="00DE0A9E">
        <w:rPr>
          <w:rFonts w:ascii="Times New Roman" w:hAnsi="Times New Roman" w:cs="Times New Roman"/>
          <w:sz w:val="28"/>
          <w:szCs w:val="28"/>
        </w:rPr>
        <w:tab/>
        <w:t>Эффективность реализации Программы, оценка достижения целей, выполнения задач и мероприятий Программы оценивается це</w:t>
      </w:r>
      <w:r w:rsidR="008B4ED5">
        <w:rPr>
          <w:rFonts w:ascii="Times New Roman" w:hAnsi="Times New Roman" w:cs="Times New Roman"/>
          <w:sz w:val="28"/>
          <w:szCs w:val="28"/>
        </w:rPr>
        <w:t>левыми показателя</w:t>
      </w:r>
      <w:r w:rsidRPr="00DE0A9E">
        <w:rPr>
          <w:rFonts w:ascii="Times New Roman" w:hAnsi="Times New Roman" w:cs="Times New Roman"/>
          <w:sz w:val="28"/>
          <w:szCs w:val="28"/>
        </w:rPr>
        <w:t>, ко</w:t>
      </w:r>
      <w:r w:rsidR="005274C0">
        <w:rPr>
          <w:rFonts w:ascii="Times New Roman" w:hAnsi="Times New Roman" w:cs="Times New Roman"/>
          <w:sz w:val="28"/>
          <w:szCs w:val="28"/>
        </w:rPr>
        <w:t>торые приведены в приложении № 1</w:t>
      </w:r>
      <w:r w:rsidRPr="00DE0A9E">
        <w:rPr>
          <w:rFonts w:ascii="Times New Roman" w:hAnsi="Times New Roman" w:cs="Times New Roman"/>
          <w:sz w:val="28"/>
          <w:szCs w:val="28"/>
        </w:rPr>
        <w:t xml:space="preserve"> к настоящей Программе. Значения ц</w:t>
      </w:r>
      <w:r w:rsidR="00373294">
        <w:rPr>
          <w:rFonts w:ascii="Times New Roman" w:hAnsi="Times New Roman" w:cs="Times New Roman"/>
          <w:sz w:val="28"/>
          <w:szCs w:val="28"/>
        </w:rPr>
        <w:t xml:space="preserve">елевых показателей </w:t>
      </w:r>
      <w:r w:rsidRPr="00DE0A9E">
        <w:rPr>
          <w:rFonts w:ascii="Times New Roman" w:hAnsi="Times New Roman" w:cs="Times New Roman"/>
          <w:sz w:val="28"/>
          <w:szCs w:val="28"/>
        </w:rPr>
        <w:t xml:space="preserve">ежегодно уточняются с учетом выделяемых на реализацию Программы финансовых средств. </w:t>
      </w:r>
    </w:p>
    <w:p w:rsidR="00ED6FAE" w:rsidRPr="00E82732" w:rsidRDefault="00E82732" w:rsidP="00E82732">
      <w:pPr>
        <w:pStyle w:val="a5"/>
        <w:jc w:val="both"/>
        <w:rPr>
          <w:rFonts w:ascii="Times New Roman" w:hAnsi="Times New Roman" w:cs="Times New Roman"/>
        </w:rPr>
      </w:pPr>
      <w:r w:rsidRPr="00E82732">
        <w:rPr>
          <w:rFonts w:ascii="Times New Roman" w:hAnsi="Times New Roman" w:cs="Times New Roman"/>
        </w:rPr>
        <w:tab/>
      </w:r>
    </w:p>
    <w:tbl>
      <w:tblPr>
        <w:tblW w:w="8798" w:type="dxa"/>
        <w:tblInd w:w="250" w:type="dxa"/>
        <w:tblLook w:val="01E0" w:firstRow="1" w:lastRow="1" w:firstColumn="1" w:lastColumn="1" w:noHBand="0" w:noVBand="0"/>
      </w:tblPr>
      <w:tblGrid>
        <w:gridCol w:w="1418"/>
        <w:gridCol w:w="7380"/>
      </w:tblGrid>
      <w:tr w:rsidR="00DE0A9E" w:rsidRPr="00DE0A9E" w:rsidTr="006127DE">
        <w:trPr>
          <w:trHeight w:val="349"/>
        </w:trPr>
        <w:tc>
          <w:tcPr>
            <w:tcW w:w="1418" w:type="dxa"/>
            <w:hideMark/>
          </w:tcPr>
          <w:p w:rsidR="00DE0A9E" w:rsidRPr="00DE0A9E" w:rsidRDefault="00DE0A9E" w:rsidP="006127DE">
            <w:pPr>
              <w:pStyle w:val="a5"/>
              <w:jc w:val="both"/>
              <w:rPr>
                <w:rFonts w:ascii="Times New Roman" w:hAnsi="Times New Roman" w:cs="Times New Roman"/>
                <w:b/>
                <w:sz w:val="28"/>
                <w:szCs w:val="28"/>
              </w:rPr>
            </w:pPr>
            <w:r w:rsidRPr="00DE0A9E">
              <w:rPr>
                <w:rFonts w:ascii="Times New Roman" w:hAnsi="Times New Roman" w:cs="Times New Roman"/>
                <w:b/>
                <w:sz w:val="28"/>
                <w:szCs w:val="28"/>
              </w:rPr>
              <w:t xml:space="preserve">Раздел </w:t>
            </w:r>
            <w:r w:rsidR="006127DE">
              <w:rPr>
                <w:rFonts w:ascii="Times New Roman" w:hAnsi="Times New Roman" w:cs="Times New Roman"/>
                <w:b/>
                <w:sz w:val="28"/>
                <w:szCs w:val="28"/>
              </w:rPr>
              <w:t>3</w:t>
            </w:r>
            <w:r w:rsidRPr="00DE0A9E">
              <w:rPr>
                <w:rFonts w:ascii="Times New Roman" w:hAnsi="Times New Roman" w:cs="Times New Roman"/>
                <w:b/>
                <w:sz w:val="28"/>
                <w:szCs w:val="28"/>
              </w:rPr>
              <w:t xml:space="preserve">. </w:t>
            </w:r>
          </w:p>
        </w:tc>
        <w:tc>
          <w:tcPr>
            <w:tcW w:w="7380" w:type="dxa"/>
            <w:hideMark/>
          </w:tcPr>
          <w:p w:rsidR="00DE0A9E" w:rsidRPr="00DE0A9E" w:rsidRDefault="00DE0A9E" w:rsidP="00DE0A9E">
            <w:pPr>
              <w:pStyle w:val="a5"/>
              <w:jc w:val="both"/>
              <w:rPr>
                <w:rFonts w:ascii="Times New Roman" w:hAnsi="Times New Roman" w:cs="Times New Roman"/>
                <w:b/>
                <w:sz w:val="28"/>
                <w:szCs w:val="28"/>
              </w:rPr>
            </w:pPr>
            <w:r w:rsidRPr="00DE0A9E">
              <w:rPr>
                <w:rFonts w:ascii="Times New Roman" w:hAnsi="Times New Roman" w:cs="Times New Roman"/>
                <w:b/>
                <w:sz w:val="28"/>
                <w:szCs w:val="28"/>
              </w:rPr>
              <w:t>План мероприятий по выполнению муниципальной программы «Развитие культуры в городс</w:t>
            </w:r>
            <w:r w:rsidR="00373294">
              <w:rPr>
                <w:rFonts w:ascii="Times New Roman" w:hAnsi="Times New Roman" w:cs="Times New Roman"/>
                <w:b/>
                <w:sz w:val="28"/>
                <w:szCs w:val="28"/>
              </w:rPr>
              <w:t>ком округе Верхотурский на 2020-2025 годы»</w:t>
            </w:r>
          </w:p>
        </w:tc>
      </w:tr>
    </w:tbl>
    <w:p w:rsidR="00DE0A9E" w:rsidRPr="00DE0A9E" w:rsidRDefault="00DE0A9E" w:rsidP="00DE0A9E">
      <w:pPr>
        <w:pStyle w:val="a5"/>
        <w:jc w:val="both"/>
        <w:rPr>
          <w:rFonts w:ascii="Times New Roman" w:hAnsi="Times New Roman" w:cs="Times New Roman"/>
          <w:sz w:val="28"/>
          <w:szCs w:val="28"/>
        </w:rPr>
      </w:pPr>
    </w:p>
    <w:p w:rsidR="00DE0A9E" w:rsidRPr="00DE0A9E" w:rsidRDefault="00AE66CC"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Муниципальная программа «Развитие культуры в городском округе Верхотурский</w:t>
      </w:r>
      <w:r w:rsidR="00373294" w:rsidRPr="00373294">
        <w:rPr>
          <w:rFonts w:ascii="Times New Roman" w:hAnsi="Times New Roman" w:cs="Times New Roman"/>
          <w:b/>
          <w:sz w:val="28"/>
          <w:szCs w:val="28"/>
        </w:rPr>
        <w:t xml:space="preserve"> </w:t>
      </w:r>
      <w:r w:rsidR="00373294" w:rsidRPr="00373294">
        <w:rPr>
          <w:rFonts w:ascii="Times New Roman" w:hAnsi="Times New Roman" w:cs="Times New Roman"/>
          <w:sz w:val="28"/>
          <w:szCs w:val="28"/>
        </w:rPr>
        <w:t>на 2020-2025 годы</w:t>
      </w:r>
      <w:r w:rsidR="00DE0A9E" w:rsidRPr="00373294">
        <w:rPr>
          <w:rFonts w:ascii="Times New Roman" w:hAnsi="Times New Roman" w:cs="Times New Roman"/>
          <w:sz w:val="28"/>
          <w:szCs w:val="28"/>
        </w:rPr>
        <w:t>»</w:t>
      </w:r>
      <w:r w:rsidR="00DE0A9E" w:rsidRPr="00DE0A9E">
        <w:rPr>
          <w:rFonts w:ascii="Times New Roman" w:hAnsi="Times New Roman" w:cs="Times New Roman"/>
          <w:sz w:val="28"/>
          <w:szCs w:val="28"/>
        </w:rPr>
        <w:t xml:space="preserve"> содержит 6 основных разделов по приоритетным направлениям деятельности. Программа охватывает все основные виды деятельности в сфере культуры и искусства: сохранение культурно-исторического наследия, библиотечное дело, профессиональное   искусство, культурно-досуговую деятельность, развития туризма. </w:t>
      </w:r>
      <w:r w:rsidR="00EA6B84">
        <w:rPr>
          <w:rFonts w:ascii="Times New Roman" w:hAnsi="Times New Roman" w:cs="Times New Roman"/>
          <w:sz w:val="28"/>
          <w:szCs w:val="28"/>
        </w:rPr>
        <w:t>План мероприятий представлен в П</w:t>
      </w:r>
      <w:r w:rsidR="00DE0A9E" w:rsidRPr="00DE0A9E">
        <w:rPr>
          <w:rFonts w:ascii="Times New Roman" w:hAnsi="Times New Roman" w:cs="Times New Roman"/>
          <w:sz w:val="28"/>
          <w:szCs w:val="28"/>
        </w:rPr>
        <w:t>риложении 2.</w:t>
      </w:r>
    </w:p>
    <w:p w:rsidR="00DE0A9E" w:rsidRPr="00DE0A9E" w:rsidRDefault="00DE0A9E" w:rsidP="00DE0A9E">
      <w:pPr>
        <w:pStyle w:val="a5"/>
        <w:jc w:val="both"/>
        <w:rPr>
          <w:rFonts w:ascii="Times New Roman" w:hAnsi="Times New Roman" w:cs="Times New Roman"/>
          <w:sz w:val="28"/>
          <w:szCs w:val="28"/>
        </w:rPr>
      </w:pPr>
    </w:p>
    <w:p w:rsidR="00DE0A9E" w:rsidRPr="00DE0A9E" w:rsidRDefault="00DE0A9E" w:rsidP="00DE0A9E">
      <w:pPr>
        <w:pStyle w:val="a5"/>
        <w:jc w:val="both"/>
        <w:rPr>
          <w:rFonts w:ascii="Times New Roman" w:hAnsi="Times New Roman" w:cs="Times New Roman"/>
          <w:b/>
          <w:sz w:val="28"/>
          <w:szCs w:val="28"/>
        </w:rPr>
      </w:pPr>
      <w:r w:rsidRPr="00DE0A9E">
        <w:rPr>
          <w:rFonts w:ascii="Times New Roman" w:hAnsi="Times New Roman" w:cs="Times New Roman"/>
          <w:b/>
          <w:sz w:val="28"/>
          <w:szCs w:val="28"/>
        </w:rPr>
        <w:t>1.  Модернизация и технологическое обновление учреждений культуры, внедрение новых информационных технологий</w:t>
      </w:r>
    </w:p>
    <w:p w:rsidR="00DE0A9E" w:rsidRPr="00DE0A9E" w:rsidRDefault="00AE66CC"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В настоящее время материально–техническое оснащение муниципальных учреждений культуры городского округа Верхотурский является одним из самых уязвимых мест, что негативно отражается на всех составляющих их деятельности. Сужаются возможности расширения спектра услуг, повышения их качества и привлекательности сферы культуры у населения городского округа. Поэтому в данном разделе Программы предусмотрена модернизация материально- технической базы муниципальных учреждений культуры.</w:t>
      </w:r>
    </w:p>
    <w:p w:rsidR="00DE0A9E" w:rsidRPr="00DE0A9E" w:rsidRDefault="00DE0A9E" w:rsidP="00DE0A9E">
      <w:pPr>
        <w:pStyle w:val="a5"/>
        <w:jc w:val="both"/>
        <w:rPr>
          <w:rFonts w:ascii="Times New Roman" w:hAnsi="Times New Roman" w:cs="Times New Roman"/>
          <w:sz w:val="28"/>
          <w:szCs w:val="28"/>
        </w:rPr>
      </w:pPr>
    </w:p>
    <w:p w:rsidR="00DE0A9E" w:rsidRPr="00DE0A9E" w:rsidRDefault="00DE0A9E" w:rsidP="00DE0A9E">
      <w:pPr>
        <w:pStyle w:val="a5"/>
        <w:jc w:val="both"/>
        <w:rPr>
          <w:rFonts w:ascii="Times New Roman" w:hAnsi="Times New Roman" w:cs="Times New Roman"/>
          <w:b/>
          <w:sz w:val="28"/>
          <w:szCs w:val="28"/>
        </w:rPr>
      </w:pPr>
      <w:r w:rsidRPr="00DE0A9E">
        <w:rPr>
          <w:rFonts w:ascii="Times New Roman" w:hAnsi="Times New Roman" w:cs="Times New Roman"/>
          <w:b/>
          <w:sz w:val="28"/>
          <w:szCs w:val="28"/>
        </w:rPr>
        <w:t>2.  Обеспечение доступности культурных благ для населения. Поддержка детского и юношеского творчества, талантливой молодежи</w:t>
      </w:r>
    </w:p>
    <w:p w:rsidR="00DE0A9E" w:rsidRPr="00DE0A9E" w:rsidRDefault="007A64F2"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Разделом предусмотрено   создание условий для организации досуга, массового отдыха жителей города, обеспечение их услугами учреждений культуры.</w:t>
      </w:r>
    </w:p>
    <w:p w:rsidR="00DE0A9E" w:rsidRPr="00DE0A9E" w:rsidRDefault="007A64F2"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 xml:space="preserve">В настоящее время учреждения культуры   продолжают   оставаться   самыми   массовыми, доступными   и востребованными среди населения, они являются </w:t>
      </w:r>
      <w:r w:rsidR="00DE0A9E" w:rsidRPr="00DE0A9E">
        <w:rPr>
          <w:rFonts w:ascii="Times New Roman" w:hAnsi="Times New Roman" w:cs="Times New Roman"/>
          <w:sz w:val="28"/>
          <w:szCs w:val="28"/>
        </w:rPr>
        <w:lastRenderedPageBreak/>
        <w:t xml:space="preserve">стержнем   развития городской социокультурной среды. Формируя свою деятельность по принципам многофункциональности, сохраняют традиционную специфику и виды клубного досуга: массовое общение, эстетическое просвещение, развитие любительского   творчества.   Имея   четкие   ориентиры   на   запросы посетителей, развивают в качестве приоритетных специализированные формы клубного досуга -  детского, подросткового, молодежного, семейного, направленного на   социокультурную реабилитацию инвалидов. </w:t>
      </w:r>
    </w:p>
    <w:p w:rsidR="00DE0A9E" w:rsidRPr="00DE0A9E" w:rsidRDefault="007A64F2"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 xml:space="preserve">На базе клубных учреждений организуются мероприятия по нравственному и патриотическому воспитанию подрастающего поколения, профилактике асоциального поведения среди молодежи, беспризорности и безнадзорности среди подростков.                                   </w:t>
      </w:r>
    </w:p>
    <w:p w:rsidR="00DE0A9E" w:rsidRPr="00DE0A9E" w:rsidRDefault="00DE0A9E" w:rsidP="00DE0A9E">
      <w:pPr>
        <w:pStyle w:val="a5"/>
        <w:jc w:val="both"/>
        <w:rPr>
          <w:rFonts w:ascii="Times New Roman" w:hAnsi="Times New Roman" w:cs="Times New Roman"/>
          <w:sz w:val="28"/>
          <w:szCs w:val="28"/>
        </w:rPr>
      </w:pPr>
    </w:p>
    <w:p w:rsidR="00DE0A9E" w:rsidRPr="00DE0A9E" w:rsidRDefault="00DE0A9E" w:rsidP="00DE0A9E">
      <w:pPr>
        <w:pStyle w:val="a5"/>
        <w:jc w:val="both"/>
        <w:rPr>
          <w:rFonts w:ascii="Times New Roman" w:hAnsi="Times New Roman" w:cs="Times New Roman"/>
          <w:b/>
          <w:sz w:val="28"/>
          <w:szCs w:val="28"/>
        </w:rPr>
      </w:pPr>
      <w:r w:rsidRPr="00DE0A9E">
        <w:rPr>
          <w:rFonts w:ascii="Times New Roman" w:hAnsi="Times New Roman" w:cs="Times New Roman"/>
          <w:b/>
          <w:sz w:val="28"/>
          <w:szCs w:val="28"/>
        </w:rPr>
        <w:t>3. Обеспечение условий для формирования, функционирования и развития библиотечно-информационной деятельности</w:t>
      </w:r>
    </w:p>
    <w:p w:rsidR="00DE0A9E" w:rsidRPr="00DE0A9E" w:rsidRDefault="007A64F2"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 xml:space="preserve">Современное общество вносит свои коррективы в деятельность библиотек, которые давно перестали быть просто информационными центрами. Библиотеки сегодня являются одновременно методическими, культурно-досуговыми, воспитательными, просветительскими центрами, выполняют мемориальную функцию. </w:t>
      </w:r>
    </w:p>
    <w:p w:rsidR="00DE0A9E" w:rsidRPr="00DE0A9E" w:rsidRDefault="007A64F2"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Сегодня острой проблемой, сказывающейся на духовном здоровье общества, является снижение интереса к чтению, прежде всего у детей и молодежи.  Библиотеки реализуют собственные программы, направленные на ее решение. Для успешной реализации данных программ библиотекам необходимо активизировать работу по пополнению и обновлению книжного фонда, инновационную деятельность.</w:t>
      </w:r>
    </w:p>
    <w:p w:rsidR="00DE0A9E" w:rsidRPr="00DE0A9E" w:rsidRDefault="007A64F2"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Требуется внедрение современных информационных технологий в развитие библиотечного обслуживания населения. В действующей программе заложены недостаточные средства для решения этой проблемы, и процесс внедрения современных информационных технологий идет медленно.</w:t>
      </w:r>
    </w:p>
    <w:p w:rsidR="00DE0A9E" w:rsidRPr="00DE0A9E" w:rsidRDefault="00DE0A9E" w:rsidP="00DE0A9E">
      <w:pPr>
        <w:pStyle w:val="a5"/>
        <w:jc w:val="both"/>
        <w:rPr>
          <w:rFonts w:ascii="Times New Roman" w:hAnsi="Times New Roman" w:cs="Times New Roman"/>
          <w:sz w:val="28"/>
          <w:szCs w:val="28"/>
        </w:rPr>
      </w:pPr>
    </w:p>
    <w:p w:rsidR="00DE0A9E" w:rsidRPr="00DE0A9E" w:rsidRDefault="00DE0A9E" w:rsidP="00DE0A9E">
      <w:pPr>
        <w:pStyle w:val="a5"/>
        <w:jc w:val="both"/>
        <w:rPr>
          <w:rFonts w:ascii="Times New Roman" w:hAnsi="Times New Roman" w:cs="Times New Roman"/>
          <w:b/>
          <w:sz w:val="28"/>
          <w:szCs w:val="28"/>
        </w:rPr>
      </w:pPr>
      <w:r w:rsidRPr="006127DE">
        <w:rPr>
          <w:rFonts w:ascii="Times New Roman" w:hAnsi="Times New Roman" w:cs="Times New Roman"/>
          <w:b/>
          <w:sz w:val="28"/>
          <w:szCs w:val="28"/>
        </w:rPr>
        <w:t>4</w:t>
      </w:r>
      <w:r w:rsidRPr="00DE0A9E">
        <w:rPr>
          <w:rFonts w:ascii="Times New Roman" w:hAnsi="Times New Roman" w:cs="Times New Roman"/>
          <w:b/>
          <w:sz w:val="28"/>
          <w:szCs w:val="28"/>
        </w:rPr>
        <w:t>. Развитие системы дополнительного музыкального и художественного образования и воспитания</w:t>
      </w:r>
    </w:p>
    <w:p w:rsidR="00DE0A9E" w:rsidRPr="00DE0A9E" w:rsidRDefault="007A64F2"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 xml:space="preserve">Детская школа искусств г. Верхотурья на протяжении многих лет предоставляет детям возможность приобщения к искусству, приобретения профессиональных исполнительских навыков, получения широкого спектра знаний, формирования личности ребенка.  Понимая это, сегодня все больше и больше родителей стремятся дать своим детям музыкальное или художественное образование. </w:t>
      </w:r>
    </w:p>
    <w:p w:rsidR="00DE0A9E" w:rsidRPr="00DE0A9E" w:rsidRDefault="007A64F2"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 xml:space="preserve">Для удовлетворения потребности населения города в услугах дополнительного образования детей сферы культуры необходимо </w:t>
      </w:r>
      <w:r>
        <w:rPr>
          <w:rFonts w:ascii="Times New Roman" w:hAnsi="Times New Roman" w:cs="Times New Roman"/>
          <w:sz w:val="28"/>
          <w:szCs w:val="28"/>
        </w:rPr>
        <w:t xml:space="preserve">расширение площадей, занимаемых учреждением, т.к. лицензия ограничена 200 учащимися, </w:t>
      </w:r>
      <w:r w:rsidR="00DE0A9E" w:rsidRPr="00DE0A9E">
        <w:rPr>
          <w:rFonts w:ascii="Times New Roman" w:hAnsi="Times New Roman" w:cs="Times New Roman"/>
          <w:sz w:val="28"/>
          <w:szCs w:val="28"/>
        </w:rPr>
        <w:t>оснастить новым современным оборудованием учебные классы, финансово поддержать творческие инициативы детской школы искусств.</w:t>
      </w:r>
    </w:p>
    <w:p w:rsidR="00DE0A9E" w:rsidRPr="00DE0A9E" w:rsidRDefault="00DE0A9E" w:rsidP="00DE0A9E">
      <w:pPr>
        <w:pStyle w:val="a5"/>
        <w:jc w:val="both"/>
        <w:rPr>
          <w:rFonts w:ascii="Times New Roman" w:hAnsi="Times New Roman" w:cs="Times New Roman"/>
          <w:sz w:val="28"/>
          <w:szCs w:val="28"/>
        </w:rPr>
      </w:pPr>
    </w:p>
    <w:p w:rsidR="00DE0A9E" w:rsidRPr="00DE0A9E" w:rsidRDefault="00DE0A9E" w:rsidP="00DE0A9E">
      <w:pPr>
        <w:pStyle w:val="a5"/>
        <w:jc w:val="both"/>
        <w:rPr>
          <w:rFonts w:ascii="Times New Roman" w:hAnsi="Times New Roman" w:cs="Times New Roman"/>
          <w:b/>
          <w:sz w:val="28"/>
          <w:szCs w:val="28"/>
        </w:rPr>
      </w:pPr>
      <w:r w:rsidRPr="00DE0A9E">
        <w:rPr>
          <w:rFonts w:ascii="Times New Roman" w:hAnsi="Times New Roman" w:cs="Times New Roman"/>
          <w:b/>
          <w:sz w:val="28"/>
          <w:szCs w:val="28"/>
        </w:rPr>
        <w:t>5. Сохранение и популяризация культурно-исторического наследия городского округа Верхотурский.</w:t>
      </w:r>
    </w:p>
    <w:p w:rsidR="00DE0A9E" w:rsidRPr="00DE0A9E" w:rsidRDefault="007A64F2" w:rsidP="00DE0A9E">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3D10">
        <w:rPr>
          <w:rFonts w:ascii="Times New Roman" w:hAnsi="Times New Roman" w:cs="Times New Roman"/>
          <w:sz w:val="28"/>
          <w:szCs w:val="28"/>
        </w:rPr>
        <w:t xml:space="preserve"> </w:t>
      </w:r>
      <w:r w:rsidR="00DE0A9E" w:rsidRPr="00DE0A9E">
        <w:rPr>
          <w:rFonts w:ascii="Times New Roman" w:hAnsi="Times New Roman" w:cs="Times New Roman"/>
          <w:sz w:val="28"/>
          <w:szCs w:val="28"/>
        </w:rPr>
        <w:t xml:space="preserve">Мероприятия данного раздела нацелены на развитие традиций и содействие превращению историко-культурного наследия в ресурс развития города, поддержку масштабных </w:t>
      </w:r>
      <w:proofErr w:type="spellStart"/>
      <w:r w:rsidR="00DE0A9E" w:rsidRPr="00DE0A9E">
        <w:rPr>
          <w:rFonts w:ascii="Times New Roman" w:hAnsi="Times New Roman" w:cs="Times New Roman"/>
          <w:sz w:val="28"/>
          <w:szCs w:val="28"/>
        </w:rPr>
        <w:t>имиджевых</w:t>
      </w:r>
      <w:proofErr w:type="spellEnd"/>
      <w:r w:rsidR="00DE0A9E" w:rsidRPr="00DE0A9E">
        <w:rPr>
          <w:rFonts w:ascii="Times New Roman" w:hAnsi="Times New Roman" w:cs="Times New Roman"/>
          <w:sz w:val="28"/>
          <w:szCs w:val="28"/>
        </w:rPr>
        <w:t xml:space="preserve"> культурных событий, способствующих привлечению ресурсов и повышающих культурный статус города, продвижение образа Верхотурья как города с богатым культурно-историческим прошлым за его пределы. </w:t>
      </w:r>
    </w:p>
    <w:p w:rsidR="00DE0A9E" w:rsidRPr="00DE0A9E" w:rsidRDefault="00DE0A9E" w:rsidP="00DE0A9E">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 </w:t>
      </w:r>
    </w:p>
    <w:p w:rsidR="00DE0A9E" w:rsidRPr="00DE0A9E" w:rsidRDefault="00DE0A9E" w:rsidP="00DE0A9E">
      <w:pPr>
        <w:pStyle w:val="a5"/>
        <w:jc w:val="both"/>
        <w:rPr>
          <w:rFonts w:ascii="Times New Roman" w:hAnsi="Times New Roman" w:cs="Times New Roman"/>
          <w:b/>
          <w:sz w:val="28"/>
          <w:szCs w:val="28"/>
        </w:rPr>
      </w:pPr>
      <w:r w:rsidRPr="00DE0A9E">
        <w:rPr>
          <w:rFonts w:ascii="Times New Roman" w:hAnsi="Times New Roman" w:cs="Times New Roman"/>
          <w:b/>
          <w:sz w:val="28"/>
          <w:szCs w:val="28"/>
        </w:rPr>
        <w:t>5.1 Сохранение, возрождение и развитие народных художественных промыслов в городском округе Верхотурский</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 xml:space="preserve">Реализация мероприятий по сохранению, возрождению и развитию народных художественных промыслов в городском округе Верхотурский  </w:t>
      </w:r>
    </w:p>
    <w:p w:rsidR="00DE0A9E" w:rsidRPr="00DE0A9E" w:rsidRDefault="00DE0A9E" w:rsidP="00DE0A9E">
      <w:pPr>
        <w:pStyle w:val="a5"/>
        <w:jc w:val="both"/>
        <w:rPr>
          <w:rFonts w:ascii="Times New Roman" w:hAnsi="Times New Roman" w:cs="Times New Roman"/>
          <w:sz w:val="28"/>
          <w:szCs w:val="28"/>
        </w:rPr>
      </w:pPr>
      <w:r w:rsidRPr="00DE0A9E">
        <w:rPr>
          <w:rFonts w:ascii="Times New Roman" w:hAnsi="Times New Roman" w:cs="Times New Roman"/>
          <w:sz w:val="28"/>
          <w:szCs w:val="28"/>
        </w:rPr>
        <w:t xml:space="preserve"> (далее – народные художественные промыслы) по следующим направлениям:</w:t>
      </w:r>
    </w:p>
    <w:p w:rsidR="00DE0A9E" w:rsidRPr="00DE0A9E" w:rsidRDefault="00DE0A9E" w:rsidP="00DE0A9E">
      <w:pPr>
        <w:pStyle w:val="a5"/>
        <w:jc w:val="both"/>
        <w:rPr>
          <w:rFonts w:ascii="Times New Roman" w:eastAsia="Calibri" w:hAnsi="Times New Roman" w:cs="Times New Roman"/>
          <w:sz w:val="28"/>
          <w:szCs w:val="28"/>
          <w:lang w:eastAsia="en-US"/>
        </w:rPr>
      </w:pPr>
      <w:r w:rsidRPr="00DE0A9E">
        <w:rPr>
          <w:rFonts w:ascii="Times New Roman" w:eastAsia="Calibri" w:hAnsi="Times New Roman" w:cs="Times New Roman"/>
          <w:sz w:val="28"/>
          <w:szCs w:val="28"/>
          <w:lang w:eastAsia="en-US"/>
        </w:rPr>
        <w:t>1) разработка и издание методических, информационных, справочных материалов по вопросам сохранения, возрождения и развития народных художественных промыслов (учебно-методических пособий, книг, журналов, справочников, брошюр, буклетов, каталогов, видеороликов, видеофильмов) с фиксацией указанных материалов на бумажном и (или) электронном носителях;</w:t>
      </w:r>
    </w:p>
    <w:p w:rsidR="00DE0A9E" w:rsidRPr="00DE0A9E" w:rsidRDefault="00DE0A9E" w:rsidP="00DE0A9E">
      <w:pPr>
        <w:pStyle w:val="a5"/>
        <w:jc w:val="both"/>
        <w:rPr>
          <w:rFonts w:ascii="Times New Roman" w:eastAsia="Calibri" w:hAnsi="Times New Roman" w:cs="Times New Roman"/>
          <w:sz w:val="28"/>
          <w:szCs w:val="28"/>
          <w:lang w:eastAsia="en-US"/>
        </w:rPr>
      </w:pPr>
      <w:r w:rsidRPr="00DE0A9E">
        <w:rPr>
          <w:rFonts w:ascii="Times New Roman" w:eastAsia="Calibri" w:hAnsi="Times New Roman" w:cs="Times New Roman"/>
          <w:sz w:val="28"/>
          <w:szCs w:val="28"/>
          <w:lang w:eastAsia="en-US"/>
        </w:rPr>
        <w:t xml:space="preserve">2) размещение методических, информационных, справочных материалов, указанных в подпункте 1 настоящего пункта, в информационно-телекоммуникационной сети «Интернет» на официальном сайте Администрации городского округа Верхотурский, муниципальных учреждений культуры, местных средств массовой информации, на созданных в соответствии с подпунктом 3 настоящего пункта сайтах, посвященных вопросам сохранения, возрождения и развития народных художественных промыслов, на </w:t>
      </w:r>
      <w:proofErr w:type="spellStart"/>
      <w:r w:rsidRPr="00DE0A9E">
        <w:rPr>
          <w:rFonts w:ascii="Times New Roman" w:eastAsia="Calibri" w:hAnsi="Times New Roman" w:cs="Times New Roman"/>
          <w:sz w:val="28"/>
          <w:szCs w:val="28"/>
          <w:lang w:eastAsia="en-US"/>
        </w:rPr>
        <w:t>видеохостинговых</w:t>
      </w:r>
      <w:proofErr w:type="spellEnd"/>
      <w:r w:rsidRPr="00DE0A9E">
        <w:rPr>
          <w:rFonts w:ascii="Times New Roman" w:eastAsia="Calibri" w:hAnsi="Times New Roman" w:cs="Times New Roman"/>
          <w:sz w:val="28"/>
          <w:szCs w:val="28"/>
          <w:lang w:eastAsia="en-US"/>
        </w:rPr>
        <w:t xml:space="preserve"> сайтах;</w:t>
      </w:r>
    </w:p>
    <w:p w:rsidR="00DE0A9E" w:rsidRPr="00DE0A9E" w:rsidRDefault="00DE0A9E" w:rsidP="00DE0A9E">
      <w:pPr>
        <w:pStyle w:val="a5"/>
        <w:jc w:val="both"/>
        <w:rPr>
          <w:rFonts w:ascii="Times New Roman" w:eastAsia="Calibri" w:hAnsi="Times New Roman" w:cs="Times New Roman"/>
          <w:sz w:val="28"/>
          <w:szCs w:val="28"/>
          <w:lang w:eastAsia="en-US"/>
        </w:rPr>
      </w:pPr>
      <w:r w:rsidRPr="00DE0A9E">
        <w:rPr>
          <w:rFonts w:ascii="Times New Roman" w:hAnsi="Times New Roman" w:cs="Times New Roman"/>
          <w:sz w:val="28"/>
          <w:szCs w:val="28"/>
        </w:rPr>
        <w:t xml:space="preserve">3) создание и (или) обеспечение функционирования сайта </w:t>
      </w:r>
      <w:r w:rsidRPr="00DE0A9E">
        <w:rPr>
          <w:rFonts w:ascii="Times New Roman" w:eastAsia="Calibri" w:hAnsi="Times New Roman" w:cs="Times New Roman"/>
          <w:sz w:val="28"/>
          <w:szCs w:val="28"/>
          <w:lang w:eastAsia="en-US"/>
        </w:rPr>
        <w:t>в информационно-телекоммуникационной сети «Интернет»,</w:t>
      </w:r>
      <w:r w:rsidRPr="00DE0A9E">
        <w:rPr>
          <w:rFonts w:ascii="Times New Roman" w:hAnsi="Times New Roman" w:cs="Times New Roman"/>
          <w:sz w:val="28"/>
          <w:szCs w:val="28"/>
        </w:rPr>
        <w:t xml:space="preserve"> посвященного вопросам </w:t>
      </w:r>
      <w:r w:rsidRPr="00DE0A9E">
        <w:rPr>
          <w:rFonts w:ascii="Times New Roman" w:eastAsia="Calibri" w:hAnsi="Times New Roman" w:cs="Times New Roman"/>
          <w:sz w:val="28"/>
          <w:szCs w:val="28"/>
          <w:lang w:eastAsia="en-US"/>
        </w:rPr>
        <w:t>сохранения, возрождения и развития народных художественных промыслов;</w:t>
      </w:r>
    </w:p>
    <w:p w:rsidR="00DE0A9E" w:rsidRPr="00DE0A9E" w:rsidRDefault="00DE0A9E" w:rsidP="00DE0A9E">
      <w:pPr>
        <w:pStyle w:val="a5"/>
        <w:jc w:val="both"/>
        <w:rPr>
          <w:rFonts w:ascii="Times New Roman" w:eastAsia="Calibri" w:hAnsi="Times New Roman" w:cs="Times New Roman"/>
          <w:sz w:val="28"/>
          <w:szCs w:val="28"/>
          <w:lang w:eastAsia="en-US"/>
        </w:rPr>
      </w:pPr>
      <w:r w:rsidRPr="00DE0A9E">
        <w:rPr>
          <w:rFonts w:ascii="Times New Roman" w:eastAsia="Calibri" w:hAnsi="Times New Roman" w:cs="Times New Roman"/>
          <w:sz w:val="28"/>
          <w:szCs w:val="28"/>
          <w:lang w:eastAsia="en-US"/>
        </w:rPr>
        <w:t>4) проведение тематических научных и образовательных семинаров, научно-практических конференций, посвященных проблемам сохранения, возрождения и развития народных художественных промыслов;</w:t>
      </w:r>
    </w:p>
    <w:p w:rsidR="00DE0A9E" w:rsidRPr="00DE0A9E" w:rsidRDefault="00DE0A9E" w:rsidP="00DE0A9E">
      <w:pPr>
        <w:pStyle w:val="a5"/>
        <w:jc w:val="both"/>
        <w:rPr>
          <w:rFonts w:ascii="Times New Roman" w:hAnsi="Times New Roman" w:cs="Times New Roman"/>
          <w:sz w:val="28"/>
          <w:szCs w:val="28"/>
        </w:rPr>
      </w:pPr>
      <w:r w:rsidRPr="00DE0A9E">
        <w:rPr>
          <w:rFonts w:ascii="Times New Roman" w:eastAsia="Calibri" w:hAnsi="Times New Roman" w:cs="Times New Roman"/>
          <w:sz w:val="28"/>
          <w:szCs w:val="28"/>
          <w:lang w:eastAsia="en-US"/>
        </w:rPr>
        <w:t xml:space="preserve">5) проведение мастер-классов для разных возрастных групп населения, проживающих на территории </w:t>
      </w:r>
      <w:r w:rsidRPr="00DE0A9E">
        <w:rPr>
          <w:rFonts w:ascii="Times New Roman" w:hAnsi="Times New Roman" w:cs="Times New Roman"/>
          <w:sz w:val="28"/>
          <w:szCs w:val="28"/>
        </w:rPr>
        <w:t>городского округа Верхотурский</w:t>
      </w:r>
      <w:r w:rsidRPr="00DE0A9E">
        <w:rPr>
          <w:rFonts w:ascii="Times New Roman" w:eastAsia="Calibri" w:hAnsi="Times New Roman" w:cs="Times New Roman"/>
          <w:sz w:val="28"/>
          <w:szCs w:val="28"/>
          <w:lang w:eastAsia="en-US"/>
        </w:rPr>
        <w:t>, с привлечением мастеров народных художественных промыслов;</w:t>
      </w:r>
    </w:p>
    <w:p w:rsidR="00DE0A9E" w:rsidRPr="00DE0A9E" w:rsidRDefault="00DE0A9E" w:rsidP="00DE0A9E">
      <w:pPr>
        <w:pStyle w:val="a5"/>
        <w:jc w:val="both"/>
        <w:rPr>
          <w:rFonts w:ascii="Times New Roman" w:eastAsia="Calibri" w:hAnsi="Times New Roman" w:cs="Times New Roman"/>
          <w:sz w:val="28"/>
          <w:szCs w:val="28"/>
          <w:lang w:eastAsia="en-US"/>
        </w:rPr>
      </w:pPr>
      <w:r w:rsidRPr="00DE0A9E">
        <w:rPr>
          <w:rFonts w:ascii="Times New Roman" w:eastAsia="Calibri" w:hAnsi="Times New Roman" w:cs="Times New Roman"/>
          <w:sz w:val="28"/>
          <w:szCs w:val="28"/>
          <w:lang w:eastAsia="en-US"/>
        </w:rPr>
        <w:t>6) проведение районных (городских) конкурсов в сфере народных художественных промыслов, в том числе конкурсов профессионального мастерства среди мастеров народных художественных промыслов;</w:t>
      </w:r>
    </w:p>
    <w:p w:rsidR="00DE0A9E" w:rsidRPr="00DE0A9E" w:rsidRDefault="00DE0A9E" w:rsidP="00DE0A9E">
      <w:pPr>
        <w:pStyle w:val="a5"/>
        <w:jc w:val="both"/>
        <w:rPr>
          <w:rFonts w:ascii="Times New Roman" w:eastAsia="Calibri" w:hAnsi="Times New Roman" w:cs="Times New Roman"/>
          <w:sz w:val="28"/>
          <w:szCs w:val="28"/>
          <w:lang w:eastAsia="en-US"/>
        </w:rPr>
      </w:pPr>
      <w:r w:rsidRPr="00DE0A9E">
        <w:rPr>
          <w:rFonts w:ascii="Times New Roman" w:eastAsia="Calibri" w:hAnsi="Times New Roman" w:cs="Times New Roman"/>
          <w:sz w:val="28"/>
          <w:szCs w:val="28"/>
          <w:lang w:eastAsia="en-US"/>
        </w:rPr>
        <w:t>7) проведение специализированных выставок, ярмарок, фестивалей в сфере народных художественных промыслов;</w:t>
      </w:r>
    </w:p>
    <w:p w:rsidR="00DE0A9E" w:rsidRPr="00DE0A9E" w:rsidRDefault="00DE0A9E" w:rsidP="00DE0A9E">
      <w:pPr>
        <w:pStyle w:val="a5"/>
        <w:jc w:val="both"/>
        <w:rPr>
          <w:rFonts w:ascii="Times New Roman" w:eastAsia="Calibri" w:hAnsi="Times New Roman" w:cs="Times New Roman"/>
          <w:sz w:val="28"/>
          <w:szCs w:val="28"/>
          <w:lang w:eastAsia="en-US"/>
        </w:rPr>
      </w:pPr>
      <w:r w:rsidRPr="00DE0A9E">
        <w:rPr>
          <w:rFonts w:ascii="Times New Roman" w:eastAsia="Calibri" w:hAnsi="Times New Roman" w:cs="Times New Roman"/>
          <w:sz w:val="28"/>
          <w:szCs w:val="28"/>
          <w:lang w:eastAsia="en-US"/>
        </w:rPr>
        <w:t>8) аренда выставочных площадей в целях обеспечения участия субъектов народных художественных промыслов в областных, межрегиональных, всероссийских и международных выставочно-ярмарочных мероприятиях в сфере народных художественных промыслов;</w:t>
      </w:r>
    </w:p>
    <w:p w:rsidR="00DE0A9E" w:rsidRPr="00DE0A9E" w:rsidRDefault="00DE0A9E" w:rsidP="00DE0A9E">
      <w:pPr>
        <w:pStyle w:val="a5"/>
        <w:jc w:val="both"/>
        <w:rPr>
          <w:rFonts w:ascii="Times New Roman" w:eastAsia="Calibri" w:hAnsi="Times New Roman" w:cs="Times New Roman"/>
          <w:sz w:val="28"/>
          <w:szCs w:val="28"/>
          <w:lang w:eastAsia="en-US"/>
        </w:rPr>
      </w:pPr>
      <w:r w:rsidRPr="00DE0A9E">
        <w:rPr>
          <w:rFonts w:ascii="Times New Roman" w:eastAsia="Calibri" w:hAnsi="Times New Roman" w:cs="Times New Roman"/>
          <w:sz w:val="28"/>
          <w:szCs w:val="28"/>
          <w:lang w:eastAsia="en-US"/>
        </w:rPr>
        <w:t xml:space="preserve">9) приобретение и (или) аренда выставочного оборудования в целях обеспечения участия субъектов народных художественных промыслов в областных, межрегиональных, всероссийских и международных выставочно-ярмарочных </w:t>
      </w:r>
      <w:r w:rsidRPr="00DE0A9E">
        <w:rPr>
          <w:rFonts w:ascii="Times New Roman" w:eastAsia="Calibri" w:hAnsi="Times New Roman" w:cs="Times New Roman"/>
          <w:sz w:val="28"/>
          <w:szCs w:val="28"/>
          <w:lang w:eastAsia="en-US"/>
        </w:rPr>
        <w:lastRenderedPageBreak/>
        <w:t>мероприятиях в сфере народных художественных промыслов;</w:t>
      </w:r>
    </w:p>
    <w:p w:rsidR="00DE0A9E" w:rsidRPr="00DE0A9E" w:rsidRDefault="00DE0A9E" w:rsidP="00DE0A9E">
      <w:pPr>
        <w:pStyle w:val="a5"/>
        <w:jc w:val="both"/>
        <w:rPr>
          <w:rFonts w:ascii="Times New Roman" w:eastAsia="Calibri" w:hAnsi="Times New Roman" w:cs="Times New Roman"/>
          <w:sz w:val="28"/>
          <w:szCs w:val="28"/>
          <w:lang w:eastAsia="en-US"/>
        </w:rPr>
      </w:pPr>
      <w:r w:rsidRPr="00DE0A9E">
        <w:rPr>
          <w:rFonts w:ascii="Times New Roman" w:eastAsia="Calibri" w:hAnsi="Times New Roman" w:cs="Times New Roman"/>
          <w:sz w:val="28"/>
          <w:szCs w:val="28"/>
          <w:lang w:eastAsia="en-US"/>
        </w:rPr>
        <w:t>10) </w:t>
      </w:r>
      <w:r w:rsidRPr="00DE0A9E">
        <w:rPr>
          <w:rFonts w:ascii="Times New Roman" w:hAnsi="Times New Roman" w:cs="Times New Roman"/>
          <w:sz w:val="28"/>
          <w:szCs w:val="28"/>
        </w:rPr>
        <w:t xml:space="preserve">предоставление субъектам народных художественных промыслов: организациям народных художественных промыслов, мастерам народных художественных промыслов, осуществляющим свою деятельность в качестве индивидуального предпринимателя, </w:t>
      </w:r>
      <w:r w:rsidRPr="00DE0A9E">
        <w:rPr>
          <w:rFonts w:ascii="Times New Roman" w:hAnsi="Times New Roman" w:cs="Times New Roman"/>
          <w:spacing w:val="-6"/>
          <w:sz w:val="28"/>
          <w:szCs w:val="28"/>
        </w:rPr>
        <w:t xml:space="preserve">субсидий из бюджета </w:t>
      </w:r>
      <w:r w:rsidRPr="00DE0A9E">
        <w:rPr>
          <w:rFonts w:ascii="Times New Roman" w:hAnsi="Times New Roman" w:cs="Times New Roman"/>
          <w:sz w:val="28"/>
          <w:szCs w:val="28"/>
        </w:rPr>
        <w:t xml:space="preserve"> городского округа Верхотурский  </w:t>
      </w:r>
      <w:r w:rsidRPr="00DE0A9E">
        <w:rPr>
          <w:rFonts w:ascii="Times New Roman" w:hAnsi="Times New Roman" w:cs="Times New Roman"/>
          <w:spacing w:val="-6"/>
          <w:sz w:val="28"/>
          <w:szCs w:val="28"/>
        </w:rPr>
        <w:t xml:space="preserve"> </w:t>
      </w:r>
      <w:r w:rsidRPr="00DE0A9E">
        <w:rPr>
          <w:rFonts w:ascii="Times New Roman" w:eastAsia="Calibri" w:hAnsi="Times New Roman" w:cs="Times New Roman"/>
          <w:sz w:val="28"/>
          <w:szCs w:val="28"/>
          <w:lang w:eastAsia="en-US"/>
        </w:rPr>
        <w:t>на финансовое обеспечение (возмещение) затрат по оплате аренды выставочных площадей в целях участия в выставочно-ярмарочных мероприятиях в сфере народных художественных промыслов (за исключением выставочных площадей, размещающихся в объектах, являющихся собственностью муниципального образования, либо арендуемых муниципальным образованием в соответствии с подпунктом 8 настоящего пункта);</w:t>
      </w:r>
    </w:p>
    <w:p w:rsidR="00DE0A9E" w:rsidRPr="00DE0A9E" w:rsidRDefault="00DE0A9E" w:rsidP="00DE0A9E">
      <w:pPr>
        <w:pStyle w:val="a5"/>
        <w:jc w:val="both"/>
        <w:rPr>
          <w:rFonts w:ascii="Times New Roman" w:eastAsia="Calibri" w:hAnsi="Times New Roman" w:cs="Times New Roman"/>
          <w:sz w:val="28"/>
          <w:szCs w:val="28"/>
          <w:lang w:eastAsia="en-US"/>
        </w:rPr>
      </w:pPr>
      <w:r w:rsidRPr="00DE0A9E">
        <w:rPr>
          <w:rFonts w:ascii="Times New Roman" w:eastAsia="Calibri" w:hAnsi="Times New Roman" w:cs="Times New Roman"/>
          <w:sz w:val="28"/>
          <w:szCs w:val="28"/>
          <w:lang w:eastAsia="en-US"/>
        </w:rPr>
        <w:t>11) </w:t>
      </w:r>
      <w:r w:rsidRPr="00DE0A9E">
        <w:rPr>
          <w:rFonts w:ascii="Times New Roman" w:hAnsi="Times New Roman" w:cs="Times New Roman"/>
          <w:sz w:val="28"/>
          <w:szCs w:val="28"/>
        </w:rPr>
        <w:t xml:space="preserve">предоставление субъектам народных художественных промыслов: организациям народных художественных промыслов, мастерам народных художественных промыслов, осуществляющим свою деятельность в качестве индивидуального предпринимателя, </w:t>
      </w:r>
      <w:r w:rsidRPr="00DE0A9E">
        <w:rPr>
          <w:rFonts w:ascii="Times New Roman" w:hAnsi="Times New Roman" w:cs="Times New Roman"/>
          <w:spacing w:val="-6"/>
          <w:sz w:val="28"/>
          <w:szCs w:val="28"/>
        </w:rPr>
        <w:t xml:space="preserve">субсидий из бюджета  </w:t>
      </w:r>
      <w:r w:rsidRPr="00DE0A9E">
        <w:rPr>
          <w:rFonts w:ascii="Times New Roman" w:hAnsi="Times New Roman" w:cs="Times New Roman"/>
          <w:sz w:val="28"/>
          <w:szCs w:val="28"/>
        </w:rPr>
        <w:t xml:space="preserve"> городского округа Верхотурский  </w:t>
      </w:r>
      <w:r w:rsidRPr="00DE0A9E">
        <w:rPr>
          <w:rFonts w:ascii="Times New Roman" w:eastAsia="Calibri" w:hAnsi="Times New Roman" w:cs="Times New Roman"/>
          <w:sz w:val="28"/>
          <w:szCs w:val="28"/>
          <w:lang w:eastAsia="en-US"/>
        </w:rPr>
        <w:t>на финансовое обеспечение (возмещение) затрат по оплате аренды выставочного оборудования в целях участия в выставочно-ярмарочных мероприятиях в сфере народных художественных промыслов (за исключением выставочного оборудования, приобретенного (арендуемого) муниципальным образованием в соответствии с подпунктом 9 настоящего пункта.</w:t>
      </w:r>
    </w:p>
    <w:p w:rsidR="00DE0A9E" w:rsidRPr="00DE0A9E" w:rsidRDefault="00DE0A9E" w:rsidP="00DE0A9E">
      <w:pPr>
        <w:pStyle w:val="a5"/>
        <w:jc w:val="both"/>
        <w:rPr>
          <w:rFonts w:ascii="Times New Roman" w:hAnsi="Times New Roman" w:cs="Times New Roman"/>
          <w:sz w:val="28"/>
          <w:szCs w:val="28"/>
        </w:rPr>
      </w:pPr>
    </w:p>
    <w:p w:rsidR="00DE0A9E" w:rsidRPr="00DE0A9E" w:rsidRDefault="00DE0A9E" w:rsidP="00DE0A9E">
      <w:pPr>
        <w:pStyle w:val="a5"/>
        <w:jc w:val="both"/>
        <w:rPr>
          <w:rFonts w:ascii="Times New Roman" w:hAnsi="Times New Roman" w:cs="Times New Roman"/>
          <w:b/>
          <w:sz w:val="28"/>
          <w:szCs w:val="28"/>
        </w:rPr>
      </w:pPr>
      <w:r w:rsidRPr="00DE0A9E">
        <w:rPr>
          <w:rFonts w:ascii="Times New Roman" w:hAnsi="Times New Roman" w:cs="Times New Roman"/>
          <w:b/>
          <w:sz w:val="28"/>
          <w:szCs w:val="28"/>
        </w:rPr>
        <w:t>6. Сохранение и развитие кадрового потенциала сферы культуры, повышение профессиональной компетентности руководителей и специалистов учреждений культуры</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Мероприятия данного раздела направлены на организацию работы по повышению квалификации работников муниципальных учреждений культуры и дополнительного образования детей сферы культуры, подготовку управленческого кадрового резерва, содействие руководителям и специалистам в овладении навыками инновационной деятельности, изучении передового опыта работы в отрасли. Реализация данных мероприятий будет способствовать повышению престижа работника культуры, воспитанию преданности профессии.</w:t>
      </w:r>
    </w:p>
    <w:p w:rsidR="00DE0A9E" w:rsidRPr="00DE0A9E" w:rsidRDefault="00DE0A9E" w:rsidP="00DE0A9E">
      <w:pPr>
        <w:pStyle w:val="a5"/>
        <w:jc w:val="both"/>
        <w:rPr>
          <w:rFonts w:ascii="Times New Roman" w:hAnsi="Times New Roman" w:cs="Times New Roman"/>
          <w:sz w:val="28"/>
          <w:szCs w:val="28"/>
        </w:rPr>
      </w:pPr>
    </w:p>
    <w:p w:rsidR="00DE0A9E" w:rsidRPr="00DE0A9E" w:rsidRDefault="006127DE" w:rsidP="00DE0A9E">
      <w:pPr>
        <w:pStyle w:val="a5"/>
        <w:jc w:val="both"/>
        <w:rPr>
          <w:rFonts w:ascii="Times New Roman" w:hAnsi="Times New Roman" w:cs="Times New Roman"/>
          <w:b/>
          <w:sz w:val="28"/>
          <w:szCs w:val="28"/>
        </w:rPr>
      </w:pPr>
      <w:r>
        <w:rPr>
          <w:rFonts w:ascii="Times New Roman" w:hAnsi="Times New Roman" w:cs="Times New Roman"/>
          <w:b/>
          <w:sz w:val="28"/>
          <w:szCs w:val="28"/>
        </w:rPr>
        <w:t xml:space="preserve">7. </w:t>
      </w:r>
      <w:r w:rsidR="00DD50AF">
        <w:rPr>
          <w:rFonts w:ascii="Times New Roman" w:hAnsi="Times New Roman" w:cs="Times New Roman"/>
          <w:b/>
          <w:sz w:val="28"/>
          <w:szCs w:val="28"/>
        </w:rPr>
        <w:t xml:space="preserve"> </w:t>
      </w:r>
      <w:r w:rsidR="00DE0A9E" w:rsidRPr="00DE0A9E">
        <w:rPr>
          <w:rFonts w:ascii="Times New Roman" w:hAnsi="Times New Roman" w:cs="Times New Roman"/>
          <w:b/>
          <w:sz w:val="28"/>
          <w:szCs w:val="28"/>
        </w:rPr>
        <w:t>Механизм реализации муниципальной программы «Развитие культуры в горо</w:t>
      </w:r>
      <w:r w:rsidR="005274C0">
        <w:rPr>
          <w:rFonts w:ascii="Times New Roman" w:hAnsi="Times New Roman" w:cs="Times New Roman"/>
          <w:b/>
          <w:sz w:val="28"/>
          <w:szCs w:val="28"/>
        </w:rPr>
        <w:t>дском округе Верхотурский на 2020-2025 годы</w:t>
      </w:r>
      <w:r w:rsidR="00DE0A9E" w:rsidRPr="00DE0A9E">
        <w:rPr>
          <w:rFonts w:ascii="Times New Roman" w:hAnsi="Times New Roman" w:cs="Times New Roman"/>
          <w:b/>
          <w:sz w:val="28"/>
          <w:szCs w:val="28"/>
        </w:rPr>
        <w:t>»</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Pr>
          <w:rFonts w:ascii="Times New Roman" w:hAnsi="Times New Roman" w:cs="Times New Roman"/>
          <w:sz w:val="28"/>
          <w:szCs w:val="28"/>
        </w:rPr>
        <w:t>1.</w:t>
      </w:r>
      <w:r w:rsidR="00DE0A9E" w:rsidRPr="00DE0A9E">
        <w:rPr>
          <w:rFonts w:ascii="Times New Roman" w:hAnsi="Times New Roman" w:cs="Times New Roman"/>
          <w:sz w:val="28"/>
          <w:szCs w:val="28"/>
        </w:rPr>
        <w:t>Заказчиком Программы является: Администрация городского округа Верхотурский.</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Pr>
          <w:rFonts w:ascii="Times New Roman" w:hAnsi="Times New Roman" w:cs="Times New Roman"/>
          <w:sz w:val="28"/>
          <w:szCs w:val="28"/>
        </w:rPr>
        <w:t xml:space="preserve">2. </w:t>
      </w:r>
      <w:r w:rsidR="00DE0A9E" w:rsidRPr="00DE0A9E">
        <w:rPr>
          <w:rFonts w:ascii="Times New Roman" w:hAnsi="Times New Roman" w:cs="Times New Roman"/>
          <w:sz w:val="28"/>
          <w:szCs w:val="28"/>
        </w:rPr>
        <w:t xml:space="preserve">Исполнители Программы: </w:t>
      </w:r>
    </w:p>
    <w:p w:rsidR="00DE0A9E" w:rsidRPr="00DE0A9E" w:rsidRDefault="00DE0A9E" w:rsidP="00DE0A9E">
      <w:pPr>
        <w:pStyle w:val="a5"/>
        <w:jc w:val="both"/>
        <w:rPr>
          <w:rFonts w:ascii="Times New Roman" w:hAnsi="Times New Roman" w:cs="Times New Roman"/>
          <w:sz w:val="28"/>
          <w:szCs w:val="28"/>
        </w:rPr>
      </w:pPr>
      <w:r w:rsidRPr="00DE0A9E">
        <w:rPr>
          <w:rFonts w:ascii="Times New Roman" w:hAnsi="Times New Roman" w:cs="Times New Roman"/>
          <w:sz w:val="28"/>
          <w:szCs w:val="28"/>
        </w:rPr>
        <w:t>Управление    культуры, туризма    и     молодежной         политики Администрации городского округа Верхотурский;</w:t>
      </w:r>
    </w:p>
    <w:p w:rsidR="00DE0A9E" w:rsidRPr="00DE0A9E" w:rsidRDefault="00DE0A9E" w:rsidP="00DE0A9E">
      <w:pPr>
        <w:pStyle w:val="a5"/>
        <w:jc w:val="both"/>
        <w:rPr>
          <w:rFonts w:ascii="Times New Roman" w:hAnsi="Times New Roman" w:cs="Times New Roman"/>
          <w:sz w:val="28"/>
          <w:szCs w:val="28"/>
        </w:rPr>
      </w:pPr>
      <w:r w:rsidRPr="00DE0A9E">
        <w:rPr>
          <w:rFonts w:ascii="Times New Roman" w:hAnsi="Times New Roman" w:cs="Times New Roman"/>
          <w:sz w:val="28"/>
          <w:szCs w:val="28"/>
        </w:rPr>
        <w:t>МБУК «Централизованная библиотечная система»;</w:t>
      </w:r>
    </w:p>
    <w:p w:rsidR="00EA6B84" w:rsidRDefault="00DE0A9E" w:rsidP="00DE0A9E">
      <w:pPr>
        <w:pStyle w:val="a5"/>
        <w:jc w:val="both"/>
        <w:rPr>
          <w:rFonts w:ascii="Times New Roman" w:hAnsi="Times New Roman" w:cs="Times New Roman"/>
          <w:sz w:val="28"/>
          <w:szCs w:val="28"/>
        </w:rPr>
      </w:pPr>
      <w:r w:rsidRPr="00DE0A9E">
        <w:rPr>
          <w:rFonts w:ascii="Times New Roman" w:hAnsi="Times New Roman" w:cs="Times New Roman"/>
          <w:sz w:val="28"/>
          <w:szCs w:val="28"/>
        </w:rPr>
        <w:t>МБУК «Центр культуры»;</w:t>
      </w:r>
    </w:p>
    <w:p w:rsidR="00DE0A9E" w:rsidRPr="00DE0A9E" w:rsidRDefault="00DE0A9E" w:rsidP="00DE0A9E">
      <w:pPr>
        <w:pStyle w:val="a5"/>
        <w:jc w:val="both"/>
        <w:rPr>
          <w:rFonts w:ascii="Times New Roman" w:hAnsi="Times New Roman" w:cs="Times New Roman"/>
          <w:sz w:val="28"/>
          <w:szCs w:val="28"/>
        </w:rPr>
      </w:pPr>
      <w:r w:rsidRPr="00DE0A9E">
        <w:rPr>
          <w:rFonts w:ascii="Times New Roman" w:hAnsi="Times New Roman" w:cs="Times New Roman"/>
          <w:sz w:val="28"/>
          <w:szCs w:val="28"/>
        </w:rPr>
        <w:t>МБУ ДО Верхотурская «Детская школа искусств»</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 xml:space="preserve">Реализация Программы обеспечивается системой взаимодействия органов местного самоуправления, муниципальных учреждений культуры и искусства, участвующих в реализации культурной политики и занимающихся предоставлением услуг населению в сфере культуры и искусства на территории </w:t>
      </w:r>
      <w:r w:rsidR="00DE0A9E" w:rsidRPr="00DE0A9E">
        <w:rPr>
          <w:rFonts w:ascii="Times New Roman" w:hAnsi="Times New Roman" w:cs="Times New Roman"/>
          <w:sz w:val="28"/>
          <w:szCs w:val="28"/>
        </w:rPr>
        <w:lastRenderedPageBreak/>
        <w:t>городского округа Верхотурский.</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3. Организация управления Программой и контроль за ходом ее реализации</w:t>
      </w:r>
      <w:r>
        <w:rPr>
          <w:rFonts w:ascii="Times New Roman" w:hAnsi="Times New Roman" w:cs="Times New Roman"/>
          <w:sz w:val="28"/>
          <w:szCs w:val="28"/>
        </w:rPr>
        <w:t xml:space="preserve"> </w:t>
      </w:r>
      <w:r w:rsidR="00DE0A9E" w:rsidRPr="00DE0A9E">
        <w:rPr>
          <w:rFonts w:ascii="Times New Roman" w:hAnsi="Times New Roman" w:cs="Times New Roman"/>
          <w:sz w:val="28"/>
          <w:szCs w:val="28"/>
        </w:rPr>
        <w:t>Управление реализацией Программы осуществляется Управлением культуры, туризма и молодёжной политики Администрации городского округа Верхотурский, которое:</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осуществляет организацию и координацию мероприятий Программы;</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обеспечивает контроль над целевым использованием выделенных бюджетных средств;</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вносит в установленном порядке предложения по уточнению мероприятий Программы с учетом складывающейся социально-экономической ситуации;</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обеспечивает эффективное использование средств, выделяемых на реализацию Программы;</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разрабатывает в пределах своих полномочий нормативно-правовые акты, необходимые для выполнения Программы;</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осуществляет сбор и систематизацию статистической и аналитической информации о реализации программных мероприятий;</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организует мониторинг результатов реализации программных мероприятий;</w:t>
      </w:r>
    </w:p>
    <w:p w:rsidR="00DE0A9E" w:rsidRPr="00DE0A9E" w:rsidRDefault="00DE0A9E" w:rsidP="00DE0A9E">
      <w:pPr>
        <w:pStyle w:val="a5"/>
        <w:jc w:val="both"/>
        <w:rPr>
          <w:rFonts w:ascii="Times New Roman" w:hAnsi="Times New Roman" w:cs="Times New Roman"/>
          <w:sz w:val="28"/>
          <w:szCs w:val="28"/>
        </w:rPr>
      </w:pPr>
      <w:r w:rsidRPr="00DE0A9E">
        <w:rPr>
          <w:rFonts w:ascii="Times New Roman" w:hAnsi="Times New Roman" w:cs="Times New Roman"/>
          <w:sz w:val="28"/>
          <w:szCs w:val="28"/>
        </w:rPr>
        <w:t>готовит ежеквартальные, годовые и итоговые отчеты о ходе реализации Программы;</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 xml:space="preserve">организует размещение информации в местных СМИ о ходе и результатах реализации Программы; </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Контроль за исполнением мероприятий Программы, целевым и эффективным использованием средств местного, областного и федерального бюджетов на их реализацию осуществляется Думой городского округа Верхотурский.</w:t>
      </w:r>
    </w:p>
    <w:p w:rsidR="00DE0A9E" w:rsidRPr="00DE0A9E" w:rsidRDefault="00C93D10" w:rsidP="00DE0A9E">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DE0A9E" w:rsidRPr="00DE0A9E">
        <w:rPr>
          <w:rFonts w:ascii="Times New Roman" w:hAnsi="Times New Roman" w:cs="Times New Roman"/>
          <w:sz w:val="28"/>
          <w:szCs w:val="28"/>
        </w:rPr>
        <w:t>Исполнители программных мероприятий в установленном порядке отчитываются о целевом использовании выделенных им финансовых средств из местного, федерального и областного бюджетов перед Управлением культуры и молодёжной политики администрации городского округа Верхотурский и предоставляют информационно - аналитические отчеты в Управление культуры и молодёжной политики Администрации городского округа Верхотурский.</w:t>
      </w:r>
    </w:p>
    <w:p w:rsidR="00DE0A9E" w:rsidRPr="00DE0A9E" w:rsidRDefault="00DE0A9E" w:rsidP="00DE0A9E">
      <w:pPr>
        <w:pStyle w:val="a5"/>
        <w:jc w:val="both"/>
        <w:rPr>
          <w:rFonts w:ascii="Times New Roman" w:hAnsi="Times New Roman" w:cs="Times New Roman"/>
          <w:sz w:val="28"/>
          <w:szCs w:val="28"/>
        </w:rPr>
      </w:pPr>
    </w:p>
    <w:p w:rsidR="00FA0E9A" w:rsidRPr="00923588" w:rsidRDefault="006127DE" w:rsidP="004C5324">
      <w:pPr>
        <w:pStyle w:val="a5"/>
        <w:jc w:val="both"/>
        <w:rPr>
          <w:rFonts w:ascii="Times New Roman" w:hAnsi="Times New Roman" w:cs="Times New Roman"/>
          <w:color w:val="auto"/>
          <w:sz w:val="28"/>
          <w:szCs w:val="28"/>
        </w:rPr>
      </w:pPr>
      <w:r>
        <w:rPr>
          <w:rFonts w:ascii="Times New Roman" w:hAnsi="Times New Roman" w:cs="Times New Roman"/>
          <w:b/>
          <w:sz w:val="28"/>
          <w:szCs w:val="28"/>
        </w:rPr>
        <w:t xml:space="preserve">    </w:t>
      </w:r>
    </w:p>
    <w:sectPr w:rsidR="00FA0E9A" w:rsidRPr="00923588" w:rsidSect="00B63B6D">
      <w:pgSz w:w="11906" w:h="16838" w:code="9"/>
      <w:pgMar w:top="567" w:right="850" w:bottom="1134" w:left="127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0AF"/>
    <w:multiLevelType w:val="hybridMultilevel"/>
    <w:tmpl w:val="3F365DCC"/>
    <w:lvl w:ilvl="0" w:tplc="2E9C92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104"/>
    <w:multiLevelType w:val="multilevel"/>
    <w:tmpl w:val="DF6A8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CA07BA"/>
    <w:multiLevelType w:val="multilevel"/>
    <w:tmpl w:val="46B26A6E"/>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D6BD6"/>
    <w:multiLevelType w:val="multilevel"/>
    <w:tmpl w:val="937809DA"/>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835AED"/>
    <w:multiLevelType w:val="multilevel"/>
    <w:tmpl w:val="19623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8F0AF7"/>
    <w:multiLevelType w:val="multilevel"/>
    <w:tmpl w:val="C758276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674817"/>
    <w:multiLevelType w:val="hybridMultilevel"/>
    <w:tmpl w:val="9D1003EE"/>
    <w:lvl w:ilvl="0" w:tplc="DE8C5F5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F5C4D0B"/>
    <w:multiLevelType w:val="multilevel"/>
    <w:tmpl w:val="E2C4F80E"/>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82786"/>
    <w:multiLevelType w:val="hybridMultilevel"/>
    <w:tmpl w:val="6C6C0E26"/>
    <w:lvl w:ilvl="0" w:tplc="BBBA836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5F935888"/>
    <w:multiLevelType w:val="multilevel"/>
    <w:tmpl w:val="4132A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3933D9"/>
    <w:multiLevelType w:val="hybridMultilevel"/>
    <w:tmpl w:val="E47E691E"/>
    <w:lvl w:ilvl="0" w:tplc="7D36E37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60BC613A"/>
    <w:multiLevelType w:val="hybridMultilevel"/>
    <w:tmpl w:val="D5EA1D0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2" w15:restartNumberingAfterBreak="0">
    <w:nsid w:val="75370B6C"/>
    <w:multiLevelType w:val="multilevel"/>
    <w:tmpl w:val="DC542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BD4D49"/>
    <w:multiLevelType w:val="multilevel"/>
    <w:tmpl w:val="54443212"/>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9"/>
  </w:num>
  <w:num w:numId="4">
    <w:abstractNumId w:val="7"/>
  </w:num>
  <w:num w:numId="5">
    <w:abstractNumId w:val="13"/>
  </w:num>
  <w:num w:numId="6">
    <w:abstractNumId w:val="3"/>
  </w:num>
  <w:num w:numId="7">
    <w:abstractNumId w:val="2"/>
  </w:num>
  <w:num w:numId="8">
    <w:abstractNumId w:val="4"/>
  </w:num>
  <w:num w:numId="9">
    <w:abstractNumId w:val="1"/>
  </w:num>
  <w:num w:numId="10">
    <w:abstractNumId w:val="8"/>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76"/>
    <w:rsid w:val="00004A98"/>
    <w:rsid w:val="00010815"/>
    <w:rsid w:val="00010C3E"/>
    <w:rsid w:val="00015A39"/>
    <w:rsid w:val="00016F71"/>
    <w:rsid w:val="00017693"/>
    <w:rsid w:val="00030A33"/>
    <w:rsid w:val="0005061F"/>
    <w:rsid w:val="00056AD6"/>
    <w:rsid w:val="00090792"/>
    <w:rsid w:val="00095AD4"/>
    <w:rsid w:val="000A0723"/>
    <w:rsid w:val="000A3A98"/>
    <w:rsid w:val="000A67D2"/>
    <w:rsid w:val="000C3DC9"/>
    <w:rsid w:val="000E1DED"/>
    <w:rsid w:val="000E3D8B"/>
    <w:rsid w:val="000F443B"/>
    <w:rsid w:val="001154CB"/>
    <w:rsid w:val="00170F76"/>
    <w:rsid w:val="00183C5E"/>
    <w:rsid w:val="00190E85"/>
    <w:rsid w:val="00196F6B"/>
    <w:rsid w:val="001B728D"/>
    <w:rsid w:val="001C46BB"/>
    <w:rsid w:val="001C4EA6"/>
    <w:rsid w:val="001D2E82"/>
    <w:rsid w:val="001D5C93"/>
    <w:rsid w:val="001E5037"/>
    <w:rsid w:val="001E6F8C"/>
    <w:rsid w:val="001F604B"/>
    <w:rsid w:val="00200F78"/>
    <w:rsid w:val="002056FF"/>
    <w:rsid w:val="00214CA8"/>
    <w:rsid w:val="0025225A"/>
    <w:rsid w:val="002E3044"/>
    <w:rsid w:val="002E5C58"/>
    <w:rsid w:val="002F5294"/>
    <w:rsid w:val="0030222B"/>
    <w:rsid w:val="00320B89"/>
    <w:rsid w:val="0032288C"/>
    <w:rsid w:val="00373294"/>
    <w:rsid w:val="00384320"/>
    <w:rsid w:val="0039524D"/>
    <w:rsid w:val="004246D6"/>
    <w:rsid w:val="00435883"/>
    <w:rsid w:val="00451332"/>
    <w:rsid w:val="004B752A"/>
    <w:rsid w:val="004C5324"/>
    <w:rsid w:val="004F79ED"/>
    <w:rsid w:val="00512B9D"/>
    <w:rsid w:val="005274C0"/>
    <w:rsid w:val="005367F2"/>
    <w:rsid w:val="00572730"/>
    <w:rsid w:val="005854DB"/>
    <w:rsid w:val="005A117D"/>
    <w:rsid w:val="005A1796"/>
    <w:rsid w:val="005A1C66"/>
    <w:rsid w:val="005A62BF"/>
    <w:rsid w:val="005B4204"/>
    <w:rsid w:val="005B5F6B"/>
    <w:rsid w:val="005C4553"/>
    <w:rsid w:val="006127DE"/>
    <w:rsid w:val="00615C09"/>
    <w:rsid w:val="00625FC0"/>
    <w:rsid w:val="00652603"/>
    <w:rsid w:val="00656D78"/>
    <w:rsid w:val="00663A96"/>
    <w:rsid w:val="0067528E"/>
    <w:rsid w:val="006A18C6"/>
    <w:rsid w:val="006D2079"/>
    <w:rsid w:val="006D3B13"/>
    <w:rsid w:val="00711B66"/>
    <w:rsid w:val="00713085"/>
    <w:rsid w:val="007201D2"/>
    <w:rsid w:val="007351C4"/>
    <w:rsid w:val="00743800"/>
    <w:rsid w:val="0074424E"/>
    <w:rsid w:val="00772FEA"/>
    <w:rsid w:val="007A26CE"/>
    <w:rsid w:val="007A64F2"/>
    <w:rsid w:val="007B6048"/>
    <w:rsid w:val="0081040D"/>
    <w:rsid w:val="008166E3"/>
    <w:rsid w:val="00835902"/>
    <w:rsid w:val="00837873"/>
    <w:rsid w:val="00883812"/>
    <w:rsid w:val="00895B14"/>
    <w:rsid w:val="008B335B"/>
    <w:rsid w:val="008B4ED5"/>
    <w:rsid w:val="00921D5E"/>
    <w:rsid w:val="00923588"/>
    <w:rsid w:val="00935CBF"/>
    <w:rsid w:val="00997DB1"/>
    <w:rsid w:val="009E6F5F"/>
    <w:rsid w:val="009F02C0"/>
    <w:rsid w:val="00A56E76"/>
    <w:rsid w:val="00A722EF"/>
    <w:rsid w:val="00A73B91"/>
    <w:rsid w:val="00A7698D"/>
    <w:rsid w:val="00A849E9"/>
    <w:rsid w:val="00AC0916"/>
    <w:rsid w:val="00AE66CC"/>
    <w:rsid w:val="00AF4B9F"/>
    <w:rsid w:val="00B459E1"/>
    <w:rsid w:val="00B47C2D"/>
    <w:rsid w:val="00B53710"/>
    <w:rsid w:val="00B60059"/>
    <w:rsid w:val="00B620DA"/>
    <w:rsid w:val="00B63B6D"/>
    <w:rsid w:val="00B77F14"/>
    <w:rsid w:val="00B9469D"/>
    <w:rsid w:val="00B970BE"/>
    <w:rsid w:val="00BA0E87"/>
    <w:rsid w:val="00BA7380"/>
    <w:rsid w:val="00BB03A4"/>
    <w:rsid w:val="00BC1D37"/>
    <w:rsid w:val="00BD146A"/>
    <w:rsid w:val="00C34CC6"/>
    <w:rsid w:val="00C362BC"/>
    <w:rsid w:val="00C4104E"/>
    <w:rsid w:val="00C70898"/>
    <w:rsid w:val="00C93D10"/>
    <w:rsid w:val="00CB0126"/>
    <w:rsid w:val="00CB285C"/>
    <w:rsid w:val="00CB56AB"/>
    <w:rsid w:val="00CC0AD3"/>
    <w:rsid w:val="00CC6A7B"/>
    <w:rsid w:val="00CD7741"/>
    <w:rsid w:val="00CE2A20"/>
    <w:rsid w:val="00D1042E"/>
    <w:rsid w:val="00D30ACE"/>
    <w:rsid w:val="00D35C21"/>
    <w:rsid w:val="00D773E8"/>
    <w:rsid w:val="00D844D3"/>
    <w:rsid w:val="00DA1021"/>
    <w:rsid w:val="00DA55C7"/>
    <w:rsid w:val="00DD50AF"/>
    <w:rsid w:val="00DE0A9E"/>
    <w:rsid w:val="00DE1C65"/>
    <w:rsid w:val="00E1533D"/>
    <w:rsid w:val="00E2163F"/>
    <w:rsid w:val="00E353D7"/>
    <w:rsid w:val="00E43FD9"/>
    <w:rsid w:val="00E47BBC"/>
    <w:rsid w:val="00E61C59"/>
    <w:rsid w:val="00E6688C"/>
    <w:rsid w:val="00E7554C"/>
    <w:rsid w:val="00E766A1"/>
    <w:rsid w:val="00E82732"/>
    <w:rsid w:val="00E83756"/>
    <w:rsid w:val="00E87EEB"/>
    <w:rsid w:val="00E961D0"/>
    <w:rsid w:val="00E96248"/>
    <w:rsid w:val="00EA6B84"/>
    <w:rsid w:val="00EC3D07"/>
    <w:rsid w:val="00EC6B85"/>
    <w:rsid w:val="00ED6FAE"/>
    <w:rsid w:val="00EF7BBA"/>
    <w:rsid w:val="00F051BA"/>
    <w:rsid w:val="00F103BE"/>
    <w:rsid w:val="00F13339"/>
    <w:rsid w:val="00F13A9C"/>
    <w:rsid w:val="00F16E9F"/>
    <w:rsid w:val="00F417D2"/>
    <w:rsid w:val="00F93307"/>
    <w:rsid w:val="00FA0E9A"/>
    <w:rsid w:val="00FB6D1E"/>
    <w:rsid w:val="00FC33ED"/>
    <w:rsid w:val="00FF2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2F32"/>
  <w15:docId w15:val="{33E4CA7D-8A16-4180-88E4-E4CBD5DF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6E76"/>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A56E76"/>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A56E7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3">
    <w:name w:val="Колонтитул_"/>
    <w:basedOn w:val="a0"/>
    <w:link w:val="a4"/>
    <w:rsid w:val="00A56E76"/>
    <w:rPr>
      <w:rFonts w:ascii="Times New Roman" w:eastAsia="Times New Roman" w:hAnsi="Times New Roman" w:cs="Times New Roman"/>
      <w:shd w:val="clear" w:color="auto" w:fill="FFFFFF"/>
    </w:rPr>
  </w:style>
  <w:style w:type="paragraph" w:customStyle="1" w:styleId="a4">
    <w:name w:val="Колонтитул"/>
    <w:basedOn w:val="a"/>
    <w:link w:val="a3"/>
    <w:rsid w:val="00A56E76"/>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a5">
    <w:name w:val="No Spacing"/>
    <w:link w:val="a6"/>
    <w:uiPriority w:val="1"/>
    <w:qFormat/>
    <w:rsid w:val="00A56E76"/>
    <w:pPr>
      <w:widowControl w:val="0"/>
      <w:spacing w:after="0" w:line="240" w:lineRule="auto"/>
    </w:pPr>
    <w:rPr>
      <w:rFonts w:ascii="Tahoma" w:eastAsia="Tahoma" w:hAnsi="Tahoma" w:cs="Tahoma"/>
      <w:color w:val="000000"/>
      <w:sz w:val="24"/>
      <w:szCs w:val="24"/>
      <w:lang w:eastAsia="ru-RU" w:bidi="ru-RU"/>
    </w:rPr>
  </w:style>
  <w:style w:type="paragraph" w:customStyle="1" w:styleId="ConsPlusCell">
    <w:name w:val="ConsPlusCell"/>
    <w:uiPriority w:val="99"/>
    <w:rsid w:val="00A56E7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List Paragraph"/>
    <w:basedOn w:val="a"/>
    <w:qFormat/>
    <w:rsid w:val="00DA1021"/>
    <w:pPr>
      <w:widowControl/>
      <w:ind w:left="720"/>
      <w:contextualSpacing/>
    </w:pPr>
    <w:rPr>
      <w:rFonts w:ascii="Times New Roman" w:eastAsia="Times New Roman" w:hAnsi="Times New Roman" w:cs="Times New Roman"/>
      <w:color w:val="auto"/>
      <w:sz w:val="28"/>
      <w:szCs w:val="28"/>
      <w:lang w:bidi="ar-SA"/>
    </w:rPr>
  </w:style>
  <w:style w:type="paragraph" w:styleId="a8">
    <w:name w:val="footer"/>
    <w:basedOn w:val="a"/>
    <w:link w:val="a9"/>
    <w:uiPriority w:val="99"/>
    <w:semiHidden/>
    <w:unhideWhenUsed/>
    <w:rsid w:val="001D5C93"/>
    <w:pPr>
      <w:widowControl/>
      <w:tabs>
        <w:tab w:val="center" w:pos="4677"/>
        <w:tab w:val="right" w:pos="9355"/>
      </w:tabs>
    </w:pPr>
    <w:rPr>
      <w:rFonts w:ascii="Times New Roman" w:eastAsia="Times New Roman" w:hAnsi="Times New Roman" w:cs="Times New Roman"/>
      <w:color w:val="auto"/>
      <w:sz w:val="28"/>
      <w:szCs w:val="28"/>
      <w:lang w:bidi="ar-SA"/>
    </w:rPr>
  </w:style>
  <w:style w:type="character" w:customStyle="1" w:styleId="a9">
    <w:name w:val="Нижний колонтитул Знак"/>
    <w:basedOn w:val="a0"/>
    <w:link w:val="a8"/>
    <w:uiPriority w:val="99"/>
    <w:semiHidden/>
    <w:rsid w:val="001D5C93"/>
    <w:rPr>
      <w:rFonts w:ascii="Times New Roman" w:eastAsia="Times New Roman" w:hAnsi="Times New Roman" w:cs="Times New Roman"/>
      <w:sz w:val="28"/>
      <w:szCs w:val="28"/>
      <w:lang w:eastAsia="ru-RU"/>
    </w:rPr>
  </w:style>
  <w:style w:type="paragraph" w:customStyle="1" w:styleId="1">
    <w:name w:val="Без интервала1"/>
    <w:rsid w:val="00ED6FAE"/>
    <w:pPr>
      <w:spacing w:after="0" w:line="240" w:lineRule="auto"/>
    </w:pPr>
    <w:rPr>
      <w:rFonts w:ascii="Arial Unicode MS" w:eastAsia="Arial Unicode MS" w:hAnsi="Arial Unicode MS" w:cs="Arial Unicode MS"/>
      <w:color w:val="000000"/>
      <w:sz w:val="24"/>
      <w:szCs w:val="24"/>
      <w:lang w:eastAsia="ru-RU"/>
    </w:rPr>
  </w:style>
  <w:style w:type="paragraph" w:customStyle="1" w:styleId="ConsPlusNormal">
    <w:name w:val="ConsPlusNormal"/>
    <w:rsid w:val="00DE0A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Без интервала Знак"/>
    <w:link w:val="a5"/>
    <w:uiPriority w:val="1"/>
    <w:locked/>
    <w:rsid w:val="00214CA8"/>
    <w:rPr>
      <w:rFonts w:ascii="Tahoma" w:eastAsia="Tahoma" w:hAnsi="Tahoma" w:cs="Tahoma"/>
      <w:color w:val="000000"/>
      <w:sz w:val="24"/>
      <w:szCs w:val="24"/>
      <w:lang w:eastAsia="ru-RU" w:bidi="ru-RU"/>
    </w:rPr>
  </w:style>
  <w:style w:type="paragraph" w:styleId="aa">
    <w:name w:val="header"/>
    <w:basedOn w:val="a"/>
    <w:link w:val="ab"/>
    <w:uiPriority w:val="99"/>
    <w:unhideWhenUsed/>
    <w:rsid w:val="00E353D7"/>
    <w:pPr>
      <w:widowControl/>
      <w:tabs>
        <w:tab w:val="center" w:pos="4677"/>
        <w:tab w:val="right" w:pos="9355"/>
      </w:tabs>
      <w:spacing w:after="160" w:line="259" w:lineRule="auto"/>
    </w:pPr>
    <w:rPr>
      <w:rFonts w:ascii="Calibri" w:eastAsia="Calibri" w:hAnsi="Calibri" w:cs="Times New Roman"/>
      <w:color w:val="auto"/>
      <w:sz w:val="22"/>
      <w:szCs w:val="22"/>
      <w:lang w:eastAsia="en-US" w:bidi="ar-SA"/>
    </w:rPr>
  </w:style>
  <w:style w:type="character" w:customStyle="1" w:styleId="ab">
    <w:name w:val="Верхний колонтитул Знак"/>
    <w:basedOn w:val="a0"/>
    <w:link w:val="aa"/>
    <w:uiPriority w:val="99"/>
    <w:rsid w:val="00E353D7"/>
    <w:rPr>
      <w:rFonts w:ascii="Calibri" w:eastAsia="Calibri" w:hAnsi="Calibri" w:cs="Times New Roman"/>
    </w:rPr>
  </w:style>
  <w:style w:type="character" w:styleId="ac">
    <w:name w:val="annotation reference"/>
    <w:basedOn w:val="a0"/>
    <w:uiPriority w:val="99"/>
    <w:semiHidden/>
    <w:unhideWhenUsed/>
    <w:rsid w:val="00895B14"/>
    <w:rPr>
      <w:sz w:val="16"/>
      <w:szCs w:val="16"/>
    </w:rPr>
  </w:style>
  <w:style w:type="paragraph" w:styleId="ad">
    <w:name w:val="annotation text"/>
    <w:basedOn w:val="a"/>
    <w:link w:val="ae"/>
    <w:uiPriority w:val="99"/>
    <w:semiHidden/>
    <w:unhideWhenUsed/>
    <w:rsid w:val="00895B14"/>
    <w:rPr>
      <w:sz w:val="20"/>
      <w:szCs w:val="20"/>
    </w:rPr>
  </w:style>
  <w:style w:type="character" w:customStyle="1" w:styleId="ae">
    <w:name w:val="Текст примечания Знак"/>
    <w:basedOn w:val="a0"/>
    <w:link w:val="ad"/>
    <w:uiPriority w:val="99"/>
    <w:semiHidden/>
    <w:rsid w:val="00895B14"/>
    <w:rPr>
      <w:rFonts w:ascii="Tahoma" w:eastAsia="Tahoma" w:hAnsi="Tahoma" w:cs="Tahoma"/>
      <w:color w:val="000000"/>
      <w:sz w:val="20"/>
      <w:szCs w:val="20"/>
      <w:lang w:eastAsia="ru-RU" w:bidi="ru-RU"/>
    </w:rPr>
  </w:style>
  <w:style w:type="paragraph" w:styleId="af">
    <w:name w:val="annotation subject"/>
    <w:basedOn w:val="ad"/>
    <w:next w:val="ad"/>
    <w:link w:val="af0"/>
    <w:uiPriority w:val="99"/>
    <w:semiHidden/>
    <w:unhideWhenUsed/>
    <w:rsid w:val="00895B14"/>
    <w:rPr>
      <w:b/>
      <w:bCs/>
    </w:rPr>
  </w:style>
  <w:style w:type="character" w:customStyle="1" w:styleId="af0">
    <w:name w:val="Тема примечания Знак"/>
    <w:basedOn w:val="ae"/>
    <w:link w:val="af"/>
    <w:uiPriority w:val="99"/>
    <w:semiHidden/>
    <w:rsid w:val="00895B14"/>
    <w:rPr>
      <w:rFonts w:ascii="Tahoma" w:eastAsia="Tahoma" w:hAnsi="Tahoma" w:cs="Tahoma"/>
      <w:b/>
      <w:bCs/>
      <w:color w:val="000000"/>
      <w:sz w:val="20"/>
      <w:szCs w:val="20"/>
      <w:lang w:eastAsia="ru-RU" w:bidi="ru-RU"/>
    </w:rPr>
  </w:style>
  <w:style w:type="paragraph" w:styleId="af1">
    <w:name w:val="Balloon Text"/>
    <w:basedOn w:val="a"/>
    <w:link w:val="af2"/>
    <w:uiPriority w:val="99"/>
    <w:semiHidden/>
    <w:unhideWhenUsed/>
    <w:rsid w:val="00895B14"/>
    <w:rPr>
      <w:rFonts w:ascii="Segoe UI" w:hAnsi="Segoe UI" w:cs="Segoe UI"/>
      <w:sz w:val="18"/>
      <w:szCs w:val="18"/>
    </w:rPr>
  </w:style>
  <w:style w:type="character" w:customStyle="1" w:styleId="af2">
    <w:name w:val="Текст выноски Знак"/>
    <w:basedOn w:val="a0"/>
    <w:link w:val="af1"/>
    <w:uiPriority w:val="99"/>
    <w:semiHidden/>
    <w:rsid w:val="00895B14"/>
    <w:rPr>
      <w:rFonts w:ascii="Segoe UI" w:eastAsia="Tahoma"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253416">
      <w:bodyDiv w:val="1"/>
      <w:marLeft w:val="0"/>
      <w:marRight w:val="0"/>
      <w:marTop w:val="0"/>
      <w:marBottom w:val="0"/>
      <w:divBdr>
        <w:top w:val="none" w:sz="0" w:space="0" w:color="auto"/>
        <w:left w:val="none" w:sz="0" w:space="0" w:color="auto"/>
        <w:bottom w:val="none" w:sz="0" w:space="0" w:color="auto"/>
        <w:right w:val="none" w:sz="0" w:space="0" w:color="auto"/>
      </w:divBdr>
    </w:div>
    <w:div w:id="190521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4DE28-E82D-4744-9707-D98CEB4C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1</Pages>
  <Words>8267</Words>
  <Characters>47124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Людмила</cp:lastModifiedBy>
  <cp:revision>128</cp:revision>
  <cp:lastPrinted>2020-06-30T05:14:00Z</cp:lastPrinted>
  <dcterms:created xsi:type="dcterms:W3CDTF">2019-06-24T12:00:00Z</dcterms:created>
  <dcterms:modified xsi:type="dcterms:W3CDTF">2020-06-30T05:15:00Z</dcterms:modified>
</cp:coreProperties>
</file>