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0" w:rsidRPr="00567000" w:rsidRDefault="00567000" w:rsidP="00567000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567000">
        <w:rPr>
          <w:rFonts w:eastAsia="Calibri"/>
          <w:bCs/>
        </w:rPr>
        <w:t xml:space="preserve">Приложение № 2 </w:t>
      </w:r>
      <w:proofErr w:type="gramStart"/>
      <w:r w:rsidRPr="00567000">
        <w:rPr>
          <w:rFonts w:eastAsia="Calibri"/>
          <w:bCs/>
        </w:rPr>
        <w:t>к</w:t>
      </w:r>
      <w:proofErr w:type="gramEnd"/>
    </w:p>
    <w:p w:rsidR="00567000" w:rsidRPr="00567000" w:rsidRDefault="00567000" w:rsidP="0056700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 xml:space="preserve">                                                                                    постановлению Администрации </w:t>
      </w:r>
    </w:p>
    <w:p w:rsidR="00567000" w:rsidRPr="00567000" w:rsidRDefault="00567000" w:rsidP="0056700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 xml:space="preserve">                                                                                     городского округа Верхотурский</w:t>
      </w:r>
    </w:p>
    <w:p w:rsidR="00567000" w:rsidRPr="00567000" w:rsidRDefault="00567000" w:rsidP="0056700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 xml:space="preserve">                                                                               </w:t>
      </w:r>
      <w:r w:rsidRPr="00567000">
        <w:rPr>
          <w:b/>
        </w:rPr>
        <w:t>от 13.05.2020г. № 322</w:t>
      </w:r>
    </w:p>
    <w:p w:rsidR="00567000" w:rsidRPr="00567000" w:rsidRDefault="00567000" w:rsidP="00567000">
      <w:pPr>
        <w:autoSpaceDE w:val="0"/>
        <w:autoSpaceDN w:val="0"/>
        <w:adjustRightInd w:val="0"/>
        <w:jc w:val="right"/>
      </w:pPr>
      <w:r w:rsidRPr="00567000">
        <w:rPr>
          <w:rFonts w:eastAsia="Calibri"/>
          <w:lang w:eastAsia="en-US"/>
        </w:rPr>
        <w:t xml:space="preserve">                                                                                    </w:t>
      </w:r>
    </w:p>
    <w:p w:rsidR="00567000" w:rsidRPr="00567000" w:rsidRDefault="00567000" w:rsidP="00567000">
      <w:pPr>
        <w:autoSpaceDE w:val="0"/>
        <w:autoSpaceDN w:val="0"/>
        <w:adjustRightInd w:val="0"/>
        <w:jc w:val="center"/>
        <w:rPr>
          <w:b/>
        </w:rPr>
      </w:pPr>
      <w:r w:rsidRPr="00567000">
        <w:rPr>
          <w:rFonts w:eastAsia="Calibri"/>
          <w:b/>
          <w:bCs/>
        </w:rPr>
        <w:t>Положение и регламент работы межведомственной комиссии по вопросам укрепления финансовой самостоятельности бюджета муниципального образования городской округ Верхотурский</w:t>
      </w: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67000">
        <w:rPr>
          <w:rFonts w:eastAsia="Calibri"/>
        </w:rPr>
        <w:t>Глава 1. Общие положения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</w:rPr>
        <w:t>1. </w:t>
      </w:r>
      <w:proofErr w:type="gramStart"/>
      <w:r w:rsidRPr="00567000">
        <w:rPr>
          <w:rFonts w:eastAsia="Calibri"/>
        </w:rPr>
        <w:t>М</w:t>
      </w:r>
      <w:r w:rsidRPr="00567000">
        <w:rPr>
          <w:rFonts w:eastAsia="Calibri"/>
          <w:bCs/>
        </w:rPr>
        <w:t>ежведомственная комиссия по вопросам укрепления финансовой самостоятельности бюджета муниципального образования городской округ Верхотурский (далее – Комиссия) создана</w:t>
      </w:r>
      <w:r w:rsidRPr="00567000">
        <w:rPr>
          <w:rFonts w:eastAsia="Calibri"/>
          <w:b/>
          <w:bCs/>
        </w:rPr>
        <w:t xml:space="preserve"> </w:t>
      </w:r>
      <w:r w:rsidRPr="00567000">
        <w:rPr>
          <w:rFonts w:eastAsia="Calibri"/>
          <w:bCs/>
        </w:rPr>
        <w:t>в целях реализации мероприятий по расширению собственной налоговой базы и увеличению поступлений налоговых и неналоговых доходов в бюджет городского округа Верхотурский и в консолидированный бюджет Свердловской области и сумм страховых взносов, подлежащих уплате на обязательное пенсионное страхование и обязательное медицинское страхование</w:t>
      </w:r>
      <w:r w:rsidRPr="00567000">
        <w:rPr>
          <w:spacing w:val="-1"/>
        </w:rPr>
        <w:t>.</w:t>
      </w:r>
      <w:proofErr w:type="gramEnd"/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67000">
        <w:rPr>
          <w:rFonts w:eastAsia="Calibri"/>
        </w:rPr>
        <w:t xml:space="preserve">2. Комиссия осуществляет свою деятельность во взаимодействии с территориальным налоговым органом, </w:t>
      </w:r>
      <w:r w:rsidRPr="00567000">
        <w:rPr>
          <w:spacing w:val="-1"/>
        </w:rPr>
        <w:t>правоохранительным органом, У</w:t>
      </w:r>
      <w:r w:rsidRPr="00567000">
        <w:rPr>
          <w:bCs/>
          <w:iCs/>
          <w:spacing w:val="-1"/>
        </w:rPr>
        <w:t xml:space="preserve">правлением Пенсионного фонда Российской Федерации в Верхотурском уезде </w:t>
      </w:r>
      <w:r w:rsidRPr="00567000">
        <w:rPr>
          <w:spacing w:val="-1"/>
        </w:rPr>
        <w:t>и </w:t>
      </w:r>
      <w:r w:rsidRPr="00567000">
        <w:rPr>
          <w:rFonts w:eastAsia="Calibri"/>
        </w:rPr>
        <w:t>иными заинтересованными организациями.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67000">
        <w:rPr>
          <w:rFonts w:eastAsia="Calibri"/>
        </w:rPr>
        <w:t>3. 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муниципальными правовыми актами и настоящим положением.</w:t>
      </w: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</w:pPr>
      <w:r w:rsidRPr="00567000">
        <w:rPr>
          <w:rFonts w:eastAsia="Calibri"/>
        </w:rPr>
        <w:t>Глава 2. Задачи Комиссии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4. Основные задачи Комиссии: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rFonts w:eastAsia="Calibri"/>
          <w:lang w:eastAsia="en-US"/>
        </w:rPr>
        <w:t>1) к</w:t>
      </w:r>
      <w:r w:rsidRPr="00567000">
        <w:rPr>
          <w:spacing w:val="-1"/>
        </w:rPr>
        <w:t>оординация и обеспечение согласованности действий Администрации городского округа Верхотурский, комитетов, управлений с администраторами доходов бюджетов, территориальным налоговым органом, правоохранительным органом в пределах полномочий, установленных законодательством;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proofErr w:type="gramStart"/>
      <w:r w:rsidRPr="00567000">
        <w:rPr>
          <w:spacing w:val="-1"/>
        </w:rPr>
        <w:t>2) выявление резервов роста доходов, зачисляемых в областной и местный бюджеты, и увеличение подлежащих уплате сумм страховых взносов на обязательное пенсионное страхование и обязательное медицинское страхование;</w:t>
      </w:r>
      <w:proofErr w:type="gramEnd"/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3) определение эффективных методов воздействия на работодателей, скрывающих фактический размер выплачиваемой заработной платы, привлекающих иностранную рабочую силу без заключения трудовых договоров (гражданско-правовых договоров);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4) повышение рентабельности юридических и физических лиц - индивидуальных предпринимателей (далее – хозяйствующие субъекты), осуществляющих свою деятельность на территории городского округа Верхотурский, в том числе путем сокращения количества убыточных организаций, снижения суммы убытков;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5) проведение работы с руководителями (собственниками) хозяйствующих субъектов по погашению задолженности по обязательным платежам, зачисляемым в бюджет городского округа Верхотурский и в консолидированный бюджет Свердловской области, и страховым взносам на обязательное пенсионное страхование и обязательное медицинское страхование, выплате заработной платы;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6) проведение работы с физическими лицами, не исполняющими обязанности по декларированию доходов и своевременной уплате налогов в бюджет;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7) проведение работы с арендаторами земельных участков и муниципального имущества, не исполняющих обязанности по своевременному перечислению арендных платежей;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 xml:space="preserve">8) разработка мер по недопущению роста задолженности в бюджет городского округа Верхотурский и в консолидированный бюджет Свердловской области по налоговым платежам и другим доходным источникам, в бюджет Пенсионного фонда Российской </w:t>
      </w:r>
      <w:r w:rsidRPr="00567000">
        <w:rPr>
          <w:spacing w:val="-1"/>
        </w:rPr>
        <w:lastRenderedPageBreak/>
        <w:t>Федерации по стра</w:t>
      </w:r>
      <w:r w:rsidRPr="00567000">
        <w:rPr>
          <w:bCs/>
          <w:iCs/>
        </w:rPr>
        <w:t>ховым взносам на обязательное пенсионное страхование и обязательное медицинское страхование</w:t>
      </w:r>
      <w:r w:rsidRPr="00567000">
        <w:rPr>
          <w:spacing w:val="-1"/>
        </w:rPr>
        <w:t>;</w:t>
      </w:r>
    </w:p>
    <w:p w:rsidR="00567000" w:rsidRPr="00567000" w:rsidRDefault="00567000" w:rsidP="00567000">
      <w:pPr>
        <w:ind w:firstLine="709"/>
        <w:jc w:val="both"/>
        <w:rPr>
          <w:spacing w:val="-1"/>
        </w:rPr>
      </w:pPr>
      <w:r w:rsidRPr="00567000">
        <w:rPr>
          <w:spacing w:val="-1"/>
        </w:rPr>
        <w:t>9) проведение мероприятий по актуализации баз данных и вовлечению в налогооблагаемый оборот недвижимого имущества, расположенного на территории муниципального образования;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spacing w:val="-1"/>
        </w:rPr>
        <w:t>10) </w:t>
      </w:r>
      <w:r w:rsidRPr="00567000">
        <w:rPr>
          <w:rFonts w:eastAsia="Calibri"/>
          <w:lang w:eastAsia="en-US"/>
        </w:rPr>
        <w:t>разработка мероприятий по укреплению финансовой дисциплины при расходовании бюджетных средств и использовании муниципального имущества;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11) проведение работы по мониторингу регистрации физических лиц в качестве плательщика налога на профессиональный доход и оказания содействия таким гражданам в организации их деятельности.</w:t>
      </w: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67000">
        <w:rPr>
          <w:rFonts w:eastAsia="Calibri"/>
        </w:rPr>
        <w:t>Глава 3. Функции комиссии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567000">
        <w:rPr>
          <w:rFonts w:eastAsia="Calibri"/>
        </w:rPr>
        <w:t>5. Для выполнения своих задач Комиссия осуществляет следующие функции:</w:t>
      </w:r>
    </w:p>
    <w:p w:rsidR="00567000" w:rsidRPr="00567000" w:rsidRDefault="00567000" w:rsidP="00567000">
      <w:pPr>
        <w:tabs>
          <w:tab w:val="left" w:pos="1134"/>
        </w:tabs>
        <w:ind w:firstLine="709"/>
        <w:jc w:val="both"/>
        <w:rPr>
          <w:bCs/>
          <w:iCs/>
        </w:rPr>
      </w:pPr>
      <w:r w:rsidRPr="00567000">
        <w:rPr>
          <w:rFonts w:eastAsia="Calibri"/>
          <w:lang w:eastAsia="en-US"/>
        </w:rPr>
        <w:t>1) </w:t>
      </w:r>
      <w:r w:rsidRPr="00567000">
        <w:rPr>
          <w:bCs/>
          <w:iCs/>
        </w:rPr>
        <w:t>взаимодействие с территориальными подразделениями федеральных органов государственной власти по вопросам предоставления информации, необходимой для выявления «проблемных» хозяйствующих субъектов, оказывающих негативное влияние на финансовую самостоятельность местных бюджетов;</w:t>
      </w:r>
    </w:p>
    <w:p w:rsidR="00567000" w:rsidRPr="00567000" w:rsidRDefault="00567000" w:rsidP="0056700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567000">
        <w:rPr>
          <w:rFonts w:eastAsia="Calibri"/>
          <w:lang w:eastAsia="en-US"/>
        </w:rPr>
        <w:t xml:space="preserve">2) проведение анализа финансового положения хозяйствующих субъектов, осуществляющих деятельность на территории муниципального образования, и определение перечня предприятий и индивидуальных предпринимателей, подлежащих рассмотрению на заседаниях Комиссии, допустивших значительное снижение налоговых платежей в областной и местный бюджеты, заявляющих длительное время убытки, имеющих задолженность по обязательным платежам в консолидированный бюджет Свердловской области и </w:t>
      </w:r>
      <w:r w:rsidRPr="00567000">
        <w:rPr>
          <w:spacing w:val="-1"/>
        </w:rPr>
        <w:t>страховым взносам на обязательное пенсионное страхование и обязательное медицинское страхование</w:t>
      </w:r>
      <w:proofErr w:type="gramEnd"/>
      <w:r w:rsidRPr="00567000">
        <w:rPr>
          <w:spacing w:val="-1"/>
        </w:rPr>
        <w:t>,</w:t>
      </w:r>
      <w:r w:rsidRPr="00567000">
        <w:rPr>
          <w:rFonts w:eastAsia="Calibri"/>
          <w:lang w:eastAsia="en-US"/>
        </w:rPr>
        <w:t xml:space="preserve"> </w:t>
      </w:r>
      <w:proofErr w:type="gramStart"/>
      <w:r w:rsidRPr="00567000">
        <w:rPr>
          <w:rFonts w:eastAsia="Calibri"/>
          <w:lang w:eastAsia="en-US"/>
        </w:rPr>
        <w:t>выплачивающих</w:t>
      </w:r>
      <w:proofErr w:type="gramEnd"/>
      <w:r w:rsidRPr="00567000">
        <w:rPr>
          <w:rFonts w:eastAsia="Calibri"/>
          <w:lang w:eastAsia="en-US"/>
        </w:rPr>
        <w:t xml:space="preserve"> заработную плату ниже среднего уровня по виду экономической деятельности;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3) сбор и анализ информации о положении хозяйствующего субъекта, предполагаемого к заслушиванию на заседании Комиссии, путем направления в его адрес запроса (обращения) о предоставлении следующих сведений: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бухгалтерский баланс и отчет о прибылях и убытках по установленным формам, а также приложения к ним (отчеты об изменениях капитала и о движении денежных средств) за текущий период финансового года и аналогичные периоды прошлого года (за исключением отчета о прибылях и убытках);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информация о сумме начисленных и уплаченных налоговых платежей, в том числе по основным налогам, зачисляемым в консолидированный бюджет Свердловской области, </w:t>
      </w:r>
      <w:r w:rsidRPr="00567000">
        <w:rPr>
          <w:spacing w:val="-1"/>
        </w:rPr>
        <w:t>страховым взносам на обязательное пенсионное страхование и обязательное медицинское страхование</w:t>
      </w:r>
      <w:r w:rsidRPr="00567000">
        <w:rPr>
          <w:rFonts w:eastAsia="Calibri"/>
          <w:lang w:eastAsia="en-US"/>
        </w:rPr>
        <w:t xml:space="preserve"> </w:t>
      </w:r>
      <w:r w:rsidRPr="00567000">
        <w:rPr>
          <w:bCs/>
          <w:iCs/>
        </w:rPr>
        <w:t>и их динамике (на последнюю отчетную дату и за аналогичный период прошлого года);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отчетность по форме П-4 «Сведения о численности, заработной плате и  движении работников» на начало текущего года, последнюю отчетную дату и за аналогичные периоды прошлого года;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краткая информация и </w:t>
      </w:r>
      <w:proofErr w:type="spellStart"/>
      <w:r w:rsidRPr="00567000">
        <w:rPr>
          <w:bCs/>
          <w:iCs/>
        </w:rPr>
        <w:t>характеристикя</w:t>
      </w:r>
      <w:proofErr w:type="spellEnd"/>
      <w:r w:rsidRPr="00567000">
        <w:rPr>
          <w:bCs/>
          <w:iCs/>
        </w:rPr>
        <w:t xml:space="preserve"> по показателям рентабельности продаж (соотношение финансового результата от продаж и себестоимости проданных товаров, продукции, работ, услуг) и активам (соотношение сальдированного финансового результата и стоимости активов) по данным бухгалтерского учета на начало текущего года, последнюю отчетную дату и за аналогичные периоды прошлого года;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иные показатели и формы отчетности, необходимые для планирования заседания Комиссии;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67000">
        <w:rPr>
          <w:rFonts w:eastAsia="Calibri"/>
          <w:lang w:eastAsia="en-US"/>
        </w:rPr>
        <w:t xml:space="preserve">4) заслушивание руководителей хозяйствующих субъектов, допустивших значительное снижение налоговых платежей в областной и местный бюджеты, заявляющих длительное время убытки, имеющих задолженность по обязательным платежам в консолидированный бюджет Свердловской области и </w:t>
      </w:r>
      <w:r w:rsidRPr="00567000">
        <w:rPr>
          <w:spacing w:val="-1"/>
        </w:rPr>
        <w:t>страховым взносам на обязательное пенсионное страхование и обязательное медицинское страхование</w:t>
      </w:r>
      <w:r w:rsidRPr="00567000">
        <w:rPr>
          <w:rFonts w:eastAsia="Calibri"/>
          <w:lang w:eastAsia="en-US"/>
        </w:rPr>
        <w:t>, выплачивающих заработную плату ниже среднего уровня по виду экономической деятельности, имеющих задолженность по выплате заработной платы;</w:t>
      </w:r>
      <w:proofErr w:type="gramEnd"/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lastRenderedPageBreak/>
        <w:t>5) заслушивание физических лиц, индивидуальных предпринимателей и  руководителей хозяйствующих субъектов, допустивших недоимку по арендным платежам за пользование муниципальным имуществом;</w:t>
      </w:r>
    </w:p>
    <w:p w:rsidR="00567000" w:rsidRPr="00567000" w:rsidRDefault="00567000" w:rsidP="00567000">
      <w:pPr>
        <w:widowControl w:val="0"/>
        <w:tabs>
          <w:tab w:val="left" w:pos="567"/>
        </w:tabs>
        <w:ind w:firstLine="709"/>
        <w:jc w:val="both"/>
        <w:rPr>
          <w:rFonts w:eastAsia="Calibri"/>
          <w:spacing w:val="-1"/>
          <w:lang w:eastAsia="en-US"/>
        </w:rPr>
      </w:pPr>
      <w:r w:rsidRPr="00567000">
        <w:rPr>
          <w:rFonts w:eastAsia="Calibri"/>
          <w:spacing w:val="-1"/>
          <w:lang w:eastAsia="en-US"/>
        </w:rPr>
        <w:t>6) проведение с работодателями разъяснительной работы, направленной на повышение уровня заработной платы, ее легализацию, в том числе исключение использования наемного труда иностранной рабочей силы без заключения трудовых договоров (гражданско-правовых договоров) в нарушение законодательства;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7) проведение с физическими лицами разъяснительной работы, направленной на обеспечение представления ими деклараций о полученных доходах и уплаты налога в бюджет (по представлению территориального налогового органа);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rFonts w:eastAsia="Calibri"/>
          <w:lang w:eastAsia="en-US"/>
        </w:rPr>
        <w:t>8) определение мер по урегулированию задолженности по уплате платежей в</w:t>
      </w:r>
      <w:r w:rsidRPr="00567000">
        <w:rPr>
          <w:rFonts w:eastAsia="Calibri"/>
          <w:lang w:val="en-US" w:eastAsia="en-US"/>
        </w:rPr>
        <w:t> </w:t>
      </w:r>
      <w:r w:rsidRPr="00567000">
        <w:rPr>
          <w:rFonts w:eastAsia="Calibri"/>
          <w:lang w:eastAsia="en-US"/>
        </w:rPr>
        <w:t xml:space="preserve">консолидированный бюджет Свердловской области, </w:t>
      </w:r>
      <w:r w:rsidRPr="00567000">
        <w:rPr>
          <w:spacing w:val="-1"/>
        </w:rPr>
        <w:t>страховым взносам на обязательное пенсионное страхование и обязательное медицинское страхование</w:t>
      </w:r>
      <w:r w:rsidRPr="00567000">
        <w:rPr>
          <w:rFonts w:eastAsia="Calibri"/>
          <w:lang w:eastAsia="en-US"/>
        </w:rPr>
        <w:t xml:space="preserve"> и финансовому оздоровлению организаций, доведению уровня заработной платы до среднеотраслевого показателя, погашению задолженности по выплате заработной платы;</w:t>
      </w:r>
      <w:r w:rsidRPr="00567000">
        <w:rPr>
          <w:bCs/>
          <w:iCs/>
        </w:rPr>
        <w:t xml:space="preserve"> 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9)</w:t>
      </w:r>
      <w:r w:rsidRPr="00567000">
        <w:rPr>
          <w:bCs/>
          <w:iCs/>
        </w:rPr>
        <w:t xml:space="preserve"> организация работы по </w:t>
      </w:r>
      <w:r w:rsidRPr="00567000">
        <w:rPr>
          <w:rFonts w:eastAsia="Calibri"/>
          <w:lang w:eastAsia="en-US"/>
        </w:rPr>
        <w:t xml:space="preserve">инвентаризации видов разрешенного использования земель, находящихся на территории </w:t>
      </w:r>
      <w:r w:rsidRPr="00567000">
        <w:rPr>
          <w:spacing w:val="-1"/>
        </w:rPr>
        <w:t>городского округа Верхотурский</w:t>
      </w:r>
      <w:r w:rsidRPr="00567000">
        <w:rPr>
          <w:rFonts w:eastAsia="Calibri"/>
          <w:lang w:eastAsia="en-US"/>
        </w:rPr>
        <w:t xml:space="preserve">, и проведение сверки с территориальными органами </w:t>
      </w:r>
      <w:r w:rsidRPr="00567000">
        <w:rPr>
          <w:spacing w:val="-1"/>
        </w:rPr>
        <w:t>Федеральной службы государственной регистрации, кадастра и картографии по Свердловской области</w:t>
      </w:r>
      <w:r w:rsidRPr="00567000">
        <w:rPr>
          <w:rFonts w:eastAsia="Calibri"/>
          <w:lang w:eastAsia="en-US"/>
        </w:rPr>
        <w:t xml:space="preserve"> сведений о земельных участках, расположенных на территории муниципального образования;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10) подготовка предложений и рекомендаций с указанием конкретных действий, которые необходимо предпринять для устранения негативных факторов, влияющих на исполнение и увеличение доходов консолидированного бюджета Свердловской области и бюджета Пенсионного фонда Российской Федерации;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rFonts w:eastAsia="Calibri"/>
          <w:lang w:eastAsia="en-US"/>
        </w:rPr>
        <w:t>11) формирование</w:t>
      </w:r>
      <w:r w:rsidRPr="00567000">
        <w:rPr>
          <w:bCs/>
          <w:iCs/>
        </w:rPr>
        <w:t xml:space="preserve"> предложений и рекомендаций руководителю организации по повышению эффективности управления муниципальным имуществом.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</w:pPr>
      <w:r w:rsidRPr="00567000">
        <w:t>Глава 4. Права Комиссии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</w:pPr>
      <w:r w:rsidRPr="00567000">
        <w:t>6. Комиссия имеет право: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</w:pPr>
      <w:r w:rsidRPr="00567000">
        <w:t xml:space="preserve">1) запрашивать в установленном порядке у </w:t>
      </w:r>
      <w:r w:rsidRPr="00567000">
        <w:rPr>
          <w:spacing w:val="-1"/>
        </w:rPr>
        <w:t xml:space="preserve">территориального налогового органа, правоохранительного органа, </w:t>
      </w:r>
      <w:r w:rsidRPr="00567000">
        <w:rPr>
          <w:bCs/>
          <w:iCs/>
          <w:spacing w:val="-1"/>
        </w:rPr>
        <w:t xml:space="preserve">Управления Пенсионного фонда Российской Федерации в Верхотурском уезде, территориального органа </w:t>
      </w:r>
      <w:r w:rsidRPr="00567000">
        <w:rPr>
          <w:spacing w:val="-1"/>
        </w:rPr>
        <w:t>Федеральной службы государственной регистрации, кадастра и картографии по Свердловской области</w:t>
      </w:r>
      <w:r w:rsidRPr="00567000">
        <w:t>, хозяйствующих субъектов и иных организаций материалы, необходимые для осуществления возложенных на Комиссию задач;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1"/>
      </w:pPr>
      <w:r w:rsidRPr="00567000">
        <w:t xml:space="preserve">2) привлекать для участия в своей работе в установленном законодательством и настоящим положением порядке представителей </w:t>
      </w:r>
      <w:r w:rsidRPr="00567000">
        <w:rPr>
          <w:spacing w:val="-1"/>
        </w:rPr>
        <w:t xml:space="preserve">территориального налогового органа, правоохранительного органа, </w:t>
      </w:r>
      <w:r w:rsidRPr="00567000">
        <w:t>хозяйствующих субъектов и иных организаций по согласованию с их руководителями;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0"/>
      </w:pPr>
      <w:r w:rsidRPr="00567000">
        <w:t>3) заслушивать на заседаниях Комиссии представителей хозяйствующих субъектов и физических лиц по вопросам, входящим в компетенцию Комиссии;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0"/>
      </w:pPr>
      <w:r w:rsidRPr="00567000">
        <w:t>4) направлять по результатам работы Комиссии материалы в правоохранительные и контролирующие органы по фактам выявленных нарушений действующего законодательства для принятия решения в установленном порядке.</w:t>
      </w:r>
    </w:p>
    <w:p w:rsidR="00567000" w:rsidRPr="00567000" w:rsidRDefault="00567000" w:rsidP="00567000">
      <w:pPr>
        <w:widowControl w:val="0"/>
        <w:tabs>
          <w:tab w:val="left" w:pos="1250"/>
        </w:tabs>
        <w:ind w:firstLine="709"/>
        <w:jc w:val="center"/>
      </w:pPr>
    </w:p>
    <w:p w:rsidR="00567000" w:rsidRPr="00567000" w:rsidRDefault="00567000" w:rsidP="00567000">
      <w:pPr>
        <w:widowControl w:val="0"/>
        <w:tabs>
          <w:tab w:val="left" w:pos="1250"/>
        </w:tabs>
        <w:jc w:val="center"/>
        <w:rPr>
          <w:spacing w:val="-1"/>
        </w:rPr>
      </w:pPr>
      <w:r w:rsidRPr="00567000">
        <w:t>Глава 5. Регламент работы и состав Комиссии</w:t>
      </w:r>
    </w:p>
    <w:p w:rsidR="00567000" w:rsidRPr="00567000" w:rsidRDefault="00567000" w:rsidP="00567000">
      <w:pPr>
        <w:tabs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spacing w:val="-1"/>
        </w:rPr>
        <w:t>7. Комиссия осуществляет свою деятельность на коллегиальной основе. Формой её работы являются заседания.</w:t>
      </w:r>
    </w:p>
    <w:p w:rsidR="00567000" w:rsidRPr="00567000" w:rsidRDefault="00567000" w:rsidP="00567000">
      <w:pPr>
        <w:tabs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8. Заседания Комиссии проводятся на постоянной основе, но не реже одного раза в квартал.</w:t>
      </w:r>
    </w:p>
    <w:p w:rsidR="00567000" w:rsidRPr="00567000" w:rsidRDefault="00567000" w:rsidP="00567000">
      <w:pPr>
        <w:tabs>
          <w:tab w:val="left" w:pos="709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9. На заседаниях комиссии рассматриваются налогоплательщики и арендаторы (организации, индивидуальные предприниматели и физические лица):</w:t>
      </w:r>
    </w:p>
    <w:p w:rsidR="00567000" w:rsidRPr="00567000" w:rsidRDefault="00567000" w:rsidP="00567000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proofErr w:type="gramStart"/>
      <w:r w:rsidRPr="00567000">
        <w:rPr>
          <w:rFonts w:eastAsia="Calibri"/>
          <w:lang w:eastAsia="en-US"/>
        </w:rPr>
        <w:t>1) имеющие задолженность перед областным бюджетом, бюджетом городского округа Верхотурский и бюджетом Пенсионного фонда Российской Федерации;</w:t>
      </w:r>
      <w:proofErr w:type="gramEnd"/>
    </w:p>
    <w:p w:rsidR="00567000" w:rsidRPr="00567000" w:rsidRDefault="00567000" w:rsidP="00567000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2) выплачивающие заработную плату ниже среднего уровня по виду осуществляемой деятельности, имеющие задолженность по выплате заработной платы;</w:t>
      </w:r>
    </w:p>
    <w:p w:rsidR="00567000" w:rsidRPr="00567000" w:rsidRDefault="00567000" w:rsidP="00567000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lastRenderedPageBreak/>
        <w:t>3) имеющие неудовлетворительные результаты финансово-экономической деятельности (убытки);</w:t>
      </w:r>
    </w:p>
    <w:p w:rsidR="00567000" w:rsidRPr="00567000" w:rsidRDefault="00567000" w:rsidP="00567000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4) уклоняющиеся от декларирования полученных доходов и уплаты налогов и арендной платы в бюджет.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567000">
        <w:t xml:space="preserve">10. Председателем Комиссии является Глава </w:t>
      </w:r>
      <w:r w:rsidRPr="00567000">
        <w:rPr>
          <w:spacing w:val="-1"/>
        </w:rPr>
        <w:t>городского округа Верхотурский</w:t>
      </w:r>
      <w:r w:rsidRPr="00567000">
        <w:t>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567000">
        <w:t>11. Персональный состав Комиссии утверждается постановлением Администрации городского округа Верхотурский.</w:t>
      </w:r>
    </w:p>
    <w:p w:rsidR="00567000" w:rsidRPr="00567000" w:rsidRDefault="00567000" w:rsidP="00567000">
      <w:pPr>
        <w:widowControl w:val="0"/>
        <w:tabs>
          <w:tab w:val="left" w:pos="993"/>
          <w:tab w:val="left" w:pos="1250"/>
        </w:tabs>
        <w:ind w:firstLine="709"/>
        <w:jc w:val="both"/>
        <w:rPr>
          <w:spacing w:val="-1"/>
        </w:rPr>
      </w:pPr>
      <w:r w:rsidRPr="00567000">
        <w:rPr>
          <w:spacing w:val="-1"/>
        </w:rPr>
        <w:t>12. В состав Комиссии входят представители: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spacing w:val="-1"/>
        </w:rPr>
      </w:pPr>
      <w:r w:rsidRPr="00567000">
        <w:rPr>
          <w:spacing w:val="-1"/>
        </w:rPr>
        <w:t>1)  территориального налогового органа (начальник инспекции или его заместитель - заместитель председателя Комиссии) (по согласованию);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spacing w:val="-1"/>
        </w:rPr>
      </w:pPr>
      <w:r w:rsidRPr="00567000">
        <w:rPr>
          <w:spacing w:val="-1"/>
        </w:rPr>
        <w:t>2) органа внутренних дел (по согласованию);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spacing w:val="-1"/>
        </w:rPr>
      </w:pPr>
      <w:r w:rsidRPr="00567000">
        <w:rPr>
          <w:spacing w:val="-1"/>
        </w:rPr>
        <w:t>3) комитета по управлению муниципальным имуществом;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spacing w:val="-1"/>
        </w:rPr>
      </w:pPr>
      <w:r w:rsidRPr="00567000">
        <w:rPr>
          <w:spacing w:val="-1"/>
        </w:rPr>
        <w:t>4) финансового управления;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7000">
        <w:rPr>
          <w:spacing w:val="-1"/>
        </w:rPr>
        <w:t>5) </w:t>
      </w:r>
      <w:r w:rsidRPr="00567000">
        <w:rPr>
          <w:rFonts w:eastAsia="Calibri"/>
          <w:lang w:eastAsia="en-US"/>
        </w:rPr>
        <w:t>службы занятости (по согласованию);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6) территориального подразделения службы судебных приставов (по согласованию);</w:t>
      </w:r>
    </w:p>
    <w:p w:rsidR="00567000" w:rsidRPr="00567000" w:rsidRDefault="00567000" w:rsidP="00567000">
      <w:pPr>
        <w:widowControl w:val="0"/>
        <w:tabs>
          <w:tab w:val="left" w:pos="284"/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7) других заинтересованных органов (служб) (по согласованию).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13. Заседания Комиссии ведет председатель, в его отсутствие  – заместитель председателя.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14. Председатель Комиссии: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руководит деятельностью Комиссии;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подписывает решения, принимаемые Комиссией;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3) распределяет обязанности между членами Комиссии;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4) организует </w:t>
      </w:r>
      <w:proofErr w:type="gramStart"/>
      <w:r w:rsidRPr="00567000">
        <w:rPr>
          <w:bCs/>
          <w:iCs/>
        </w:rPr>
        <w:t>контроль за</w:t>
      </w:r>
      <w:proofErr w:type="gramEnd"/>
      <w:r w:rsidRPr="00567000">
        <w:rPr>
          <w:bCs/>
          <w:iCs/>
        </w:rPr>
        <w:t xml:space="preserve"> подготовкой и реализацией решений.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7000">
        <w:t>15. 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7000">
        <w:t>16. Секретарь Комиссии: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7000">
        <w:t>1) организует подготовку материалов по внесенным на рассмотрение Комиссии вопросам и в установленном порядке представляет их председателю Комиссии;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7000">
        <w:t>2) ведет рабочую документацию Комиссии, своевременно оповещает членов Комиссии и приглашенных о сроках и месте проведения заседаний;</w:t>
      </w:r>
    </w:p>
    <w:p w:rsidR="00567000" w:rsidRPr="00567000" w:rsidRDefault="00567000" w:rsidP="005670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567000">
        <w:t>3) осуществляет контроль исполнения принятых Комиссией решений.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17.</w:t>
      </w:r>
      <w:r w:rsidRPr="00567000">
        <w:rPr>
          <w:rFonts w:eastAsia="Calibri"/>
          <w:lang w:eastAsia="en-US"/>
        </w:rPr>
        <w:t> </w:t>
      </w:r>
      <w:r w:rsidRPr="00567000">
        <w:rPr>
          <w:bCs/>
          <w:iCs/>
        </w:rPr>
        <w:t>Территориальный налоговый орган по месту учета налогоплательщика,</w:t>
      </w:r>
      <w:r w:rsidRPr="00567000">
        <w:t xml:space="preserve"> </w:t>
      </w:r>
      <w:r w:rsidRPr="00567000">
        <w:rPr>
          <w:bCs/>
          <w:iCs/>
        </w:rPr>
        <w:t>учреждение службы занятости населения Свердловской области, отделы судебных приставов Свердловской области, а также комитет по управлению муниципальным имуществом: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1) формируют и ежеквартально 20 числа первого месяца квартала (с последующим  устным согласованием в течение текущего квартала) направляют в </w:t>
      </w:r>
      <w:r w:rsidRPr="00567000">
        <w:rPr>
          <w:spacing w:val="-1"/>
        </w:rPr>
        <w:t>Администрацию городского округа Верхотурский</w:t>
      </w:r>
      <w:r w:rsidRPr="00567000">
        <w:rPr>
          <w:bCs/>
          <w:iCs/>
        </w:rPr>
        <w:t xml:space="preserve"> списки налогоплательщиков и арендаторов (организаций и индивидуальных предпринимателей):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имеющих задолженность перед местным бюджетом более 100 тыс. рублей;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567000">
        <w:rPr>
          <w:bCs/>
          <w:iCs/>
        </w:rPr>
        <w:t>имеющих</w:t>
      </w:r>
      <w:proofErr w:type="gramEnd"/>
      <w:r w:rsidRPr="00567000">
        <w:rPr>
          <w:bCs/>
          <w:iCs/>
        </w:rPr>
        <w:t xml:space="preserve"> неудовлетворительные результаты финансово-экономической деятельности (убытки);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готовят для представления в ходе заседания представителями налогового органа по соответствующим налогоплательщикам: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информацию по форме согласно приложению;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информацию о принятых к налогоплательщику мерах принудительного взыскания задолженности;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информацию о выполнении налогоплательщиком решения, принятого на предыдущем заседании Комиссии;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3) формируют и ежеквартально не позднее 15 числа последнего месяца квартала направляют в Администрацию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 xml:space="preserve"> перечни хозяйствующих субъектов, выплачивающих заработную плату ниже среднего уровня, сложившегося на территории Свердловской области по виду осуществляемой экономической деятельности, с учетом территориальных особенностей муниципального образования;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567000">
        <w:rPr>
          <w:bCs/>
          <w:iCs/>
        </w:rPr>
        <w:t xml:space="preserve">4) осуществляют подготовку и за 5 дней до заседания Комиссии направляют в Администрацию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 xml:space="preserve"> в отношении хозяйствующих субъектов, подлежащих рассмотрению, информацию по предмету деятельности соответствующих </w:t>
      </w:r>
      <w:r w:rsidRPr="00567000">
        <w:rPr>
          <w:bCs/>
          <w:iCs/>
        </w:rPr>
        <w:lastRenderedPageBreak/>
        <w:t>структур (о фактах выявленных нарушений; о наличии жалоб физических лиц, в том числе анонимных анкет от граждан по фактам получения зарплат в «конвертах» и фактам работы на условиях устной договоренности;</w:t>
      </w:r>
      <w:proofErr w:type="gramEnd"/>
      <w:r w:rsidRPr="00567000">
        <w:rPr>
          <w:bCs/>
          <w:iCs/>
        </w:rPr>
        <w:t xml:space="preserve"> о предоставлении налогоплательщику в аренду земли и (или) муниципального имущества; о задолженности по страховым взносам на обязательное пенсионное страхование и обязательное медицинское страхование на текущую дату и непредставлении сведений о трудовом стаже и начисленных страховых взносах работников; о результатах работы в исполнительном производстве; о суммах оплаты труда по заявленным вакансиям).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19. Территориальные органы Министерства внутренних дел Российской Федерации по Свердловской области на районном уровне (по согласованию)  осуществляют подготовку и за 5 дней до заседания Комиссии направляют в Администрацию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 xml:space="preserve"> в отношении хозяйствующих субъектов, подлежащих рассмотрению, информацию: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о принятых решениях по жалобам физических лиц;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о вынесенных </w:t>
      </w:r>
      <w:proofErr w:type="gramStart"/>
      <w:r w:rsidRPr="00567000">
        <w:rPr>
          <w:bCs/>
          <w:iCs/>
        </w:rPr>
        <w:t>представлениях</w:t>
      </w:r>
      <w:proofErr w:type="gramEnd"/>
      <w:r w:rsidRPr="00567000">
        <w:rPr>
          <w:bCs/>
          <w:iCs/>
        </w:rPr>
        <w:t xml:space="preserve"> об устранении обстоятельств, способствовавших совершению правонарушений;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о привлечении организаций к административной ответственности;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о привлечении руководителей организаций к административной  (в случаях установленных законодательством в области предпринимательской деятельности) или уголовной ответственности.</w:t>
      </w:r>
    </w:p>
    <w:p w:rsidR="00567000" w:rsidRPr="00567000" w:rsidRDefault="00567000" w:rsidP="00567000">
      <w:pPr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20. Территориальные органы </w:t>
      </w:r>
      <w:r w:rsidRPr="00567000">
        <w:rPr>
          <w:spacing w:val="-1"/>
        </w:rPr>
        <w:t>Федеральной службы государственной регистрации, кадастра и картографии по Свердловской области (по результатам государственного земельного контроля) и налогового органа</w:t>
      </w:r>
      <w:r w:rsidRPr="00567000">
        <w:rPr>
          <w:bCs/>
          <w:iCs/>
        </w:rPr>
        <w:t xml:space="preserve"> формируют и ежеквартально не позднее 15 числа последнего месяца квартала направляют в администрацию муниципального образования: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bCs/>
          <w:iCs/>
        </w:rPr>
        <w:t xml:space="preserve">перечни </w:t>
      </w:r>
      <w:r w:rsidRPr="00567000">
        <w:rPr>
          <w:rFonts w:eastAsia="Calibri"/>
          <w:lang w:eastAsia="en-US"/>
        </w:rPr>
        <w:t xml:space="preserve">земельных участков, </w:t>
      </w:r>
      <w:proofErr w:type="gramStart"/>
      <w:r w:rsidRPr="00567000">
        <w:rPr>
          <w:rFonts w:eastAsia="Calibri"/>
          <w:lang w:eastAsia="en-US"/>
        </w:rPr>
        <w:t>сведения</w:t>
      </w:r>
      <w:proofErr w:type="gramEnd"/>
      <w:r w:rsidRPr="00567000">
        <w:rPr>
          <w:rFonts w:eastAsia="Calibri"/>
          <w:lang w:eastAsia="en-US"/>
        </w:rPr>
        <w:t xml:space="preserve"> о правообладателях которых отсутствуют, а также отсутствуют иные реквизиты, не позволяющие исчислять земельный налог;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списки земельных участков, находящихся в пользовании юридических лиц и физических лиц без правоустанавливающих документов.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bCs/>
          <w:iCs/>
        </w:rPr>
        <w:t xml:space="preserve">21. Администрация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>:</w:t>
      </w:r>
    </w:p>
    <w:p w:rsidR="00567000" w:rsidRPr="00567000" w:rsidRDefault="00567000" w:rsidP="00567000">
      <w:pPr>
        <w:ind w:firstLine="709"/>
        <w:jc w:val="both"/>
        <w:rPr>
          <w:rFonts w:eastAsia="Calibri"/>
          <w:highlight w:val="yellow"/>
          <w:lang w:eastAsia="en-US"/>
        </w:rPr>
      </w:pPr>
      <w:r w:rsidRPr="00567000">
        <w:rPr>
          <w:bCs/>
          <w:iCs/>
        </w:rPr>
        <w:t>1) обеспечивает помещение для проведения заседания Комиссии;</w:t>
      </w:r>
    </w:p>
    <w:p w:rsidR="00567000" w:rsidRPr="00567000" w:rsidRDefault="00567000" w:rsidP="00567000">
      <w:pPr>
        <w:ind w:firstLine="709"/>
        <w:jc w:val="both"/>
        <w:rPr>
          <w:rFonts w:eastAsia="Calibri"/>
          <w:lang w:eastAsia="en-US"/>
        </w:rPr>
      </w:pPr>
      <w:r w:rsidRPr="00567000">
        <w:rPr>
          <w:bCs/>
          <w:iCs/>
        </w:rPr>
        <w:t>2) формирует Секретариат Комиссии  в количестве не менее 2 человек, из числа входящих в ее состав специалистов для обеспечения организационных моментов работы Комиссии.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22. На заседание Комиссии для решения вопросов проведения расчетов с бюджетом по задолженности, погашения недоимки на обязательное пенсионное страхование и обязательное медицинское страхование, увеличения (легализации) заработной платы работников и снижения убытков (выхода на прибыльность) вызываются руководитель и главный бухгалтер или уполномоченный представитель организации.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23. Представление налогоплательщика членам Комиссии, повестку заседания и краткую информацию по рассматриваемому вопросу осуществляет председатель Комиссии.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24. Члены Комиссии совместно с руководителем (собственником) хозяйствующего субъекта, налогоплательщиком - физическим лицом, приглашенным на заседание Комиссии (на основании подготовленной информации):</w:t>
      </w:r>
    </w:p>
    <w:p w:rsidR="00567000" w:rsidRPr="00567000" w:rsidRDefault="00567000" w:rsidP="005670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обсуждают экономические показатели и финансовое состояние рассматриваемого на заседании хозяйствующего субъекта;</w:t>
      </w:r>
    </w:p>
    <w:p w:rsidR="00567000" w:rsidRPr="00567000" w:rsidRDefault="00567000" w:rsidP="005670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2) вырабатывают рекомендации по установлению сроков для погашения задолженности по обязательным платежам в бюджет городского округа Верхотурский и консолидированный бюджет Свердловской области, </w:t>
      </w:r>
      <w:r w:rsidRPr="00567000">
        <w:rPr>
          <w:rFonts w:eastAsia="Calibri"/>
          <w:lang w:eastAsia="en-US"/>
        </w:rPr>
        <w:t xml:space="preserve">и </w:t>
      </w:r>
      <w:r w:rsidRPr="00567000">
        <w:rPr>
          <w:spacing w:val="-1"/>
        </w:rPr>
        <w:t>страховым взносам на обязательное пенсионное страхование и обязательное медицинское страхование</w:t>
      </w:r>
      <w:r w:rsidRPr="00567000">
        <w:rPr>
          <w:bCs/>
          <w:iCs/>
        </w:rPr>
        <w:t>;</w:t>
      </w:r>
    </w:p>
    <w:p w:rsidR="00567000" w:rsidRPr="00567000" w:rsidRDefault="00567000" w:rsidP="005670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3) определяют с помощью Администрации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 xml:space="preserve"> пути возможного решения вопросов по улучшению хозяйственной деятельности организации либо возможности применения мер экономического стимулирования к налогоплательщикам, увеличения заработной платы и (или) сокращения убытков (выхода на прибыльность), исполнения обязанности по декларированию полученных доходов и уплате налогов и арендных платежей в бюджет.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Cs/>
        </w:rPr>
      </w:pPr>
      <w:r w:rsidRPr="00567000">
        <w:t xml:space="preserve"> </w:t>
      </w:r>
      <w:bookmarkStart w:id="0" w:name="bookmark1"/>
    </w:p>
    <w:p w:rsidR="00567000" w:rsidRPr="00567000" w:rsidRDefault="00567000" w:rsidP="00567000">
      <w:pPr>
        <w:autoSpaceDE w:val="0"/>
        <w:autoSpaceDN w:val="0"/>
        <w:adjustRightInd w:val="0"/>
        <w:jc w:val="center"/>
        <w:outlineLvl w:val="1"/>
        <w:rPr>
          <w:bCs/>
          <w:iCs/>
        </w:rPr>
      </w:pPr>
      <w:r w:rsidRPr="00567000">
        <w:rPr>
          <w:bCs/>
          <w:iCs/>
        </w:rPr>
        <w:lastRenderedPageBreak/>
        <w:t>Глава 6. Заключительные положения</w:t>
      </w:r>
      <w:bookmarkEnd w:id="0"/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26. Результаты работы Комиссии оформляются протоколом, в котором отражаются рекомендации и предложения: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по изменению (пересмотру) учетной и (или) налоговой политики хозяйствующего субъекта;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о сроках погашения задолженности (частичного погашения) в бюджет городского округа Верхотурский и в консолидированный бюджет Свердловской области или возможности её реструктуризации;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3) по представлению копий распорядительных документов (приказов) и штатного расписания, подтверждающих повышение размера заработной платы;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4) по представлению налогоплательщиком в налоговый орган перспективного плана улучшения своих финансово-экономических показателей и выхода на прибыльность;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5) по предоставлению налогоплательщиком в налоговый орган декларации о доходах и уплате налога в бюджет.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27. Рекомендации по вопросам повышения эффективности деятельности убыточных организаций должны содержать предложения налогоплательщику: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перепроверить правильность формирования величины налоговой базы по налогу на прибыль в строгом соответствии с требованиями налогового законодательства Российской Федерации;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убедиться в том, что используемый в организации порядок документооборота обеспечивает полноту и своевременность отражения в бухгалтерском учете операций финансово-хозяйственной деятельности, в частности, операций, результатом которых является увеличение экономических выгод в результате поступления активов (денежных средств, иного имущества и (или) погашения обязательств).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28. Рекомендации по вопросам повышения среднемесячной заработной платы должны содержать предложения налогоплательщику: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перепроверить полноту отражения в представленной налоговой отчетности налоговой базы для исчисления налогов;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представить уточненные налоговые (декларации) расчеты, сведения о доходах физических лиц (справки формы 2-НДФЛ) в случае обнаружения ошибок.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29. Члены Комиссии в пределах своей компетенции на основании решения по протоколу заседания: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1) применяют в отношении рассмотренных налогоплательщиков и арендаторов: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меры экономического стимулирования;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меры административного воздействия;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>2) с учетом законодательства Российской Федерации рассматривают вопрос о целесообразности проведения контрольных и (или) надзорных мероприятий в пределах своей компетенции;</w:t>
      </w:r>
    </w:p>
    <w:p w:rsidR="00567000" w:rsidRPr="00567000" w:rsidRDefault="00567000" w:rsidP="0056700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67000">
        <w:rPr>
          <w:bCs/>
          <w:iCs/>
        </w:rPr>
        <w:t xml:space="preserve">3) представляют ежеквартально, до 30 числа последнего месяца квартала в Администрацию </w:t>
      </w:r>
      <w:r w:rsidRPr="00567000">
        <w:rPr>
          <w:spacing w:val="-1"/>
        </w:rPr>
        <w:t>городского округа Верхотурский</w:t>
      </w:r>
      <w:r w:rsidRPr="00567000">
        <w:rPr>
          <w:bCs/>
          <w:iCs/>
        </w:rPr>
        <w:t xml:space="preserve"> отчет о результатах принятых мер за истекший квартал в отношении рассмотренных на Комиссии налогоплательщиков и арендаторов.</w:t>
      </w: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bookmarkStart w:id="1" w:name="_GoBack"/>
      <w:bookmarkEnd w:id="1"/>
    </w:p>
    <w:p w:rsidR="00567000" w:rsidRDefault="00567000" w:rsidP="0056700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971"/>
      </w:tblGrid>
      <w:tr w:rsidR="00567000" w:rsidRPr="00567000" w:rsidTr="00E33F1E">
        <w:tc>
          <w:tcPr>
            <w:tcW w:w="4883" w:type="dxa"/>
            <w:shd w:val="clear" w:color="auto" w:fill="auto"/>
          </w:tcPr>
          <w:p w:rsidR="00567000" w:rsidRPr="00567000" w:rsidRDefault="00567000" w:rsidP="0056700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4971" w:type="dxa"/>
            <w:shd w:val="clear" w:color="auto" w:fill="auto"/>
          </w:tcPr>
          <w:p w:rsidR="00567000" w:rsidRPr="00567000" w:rsidRDefault="00567000" w:rsidP="0056700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67000">
              <w:rPr>
                <w:bCs/>
                <w:iCs/>
              </w:rPr>
              <w:t xml:space="preserve">Приложение </w:t>
            </w:r>
          </w:p>
          <w:p w:rsidR="00567000" w:rsidRPr="00567000" w:rsidRDefault="00567000" w:rsidP="0056700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67000">
              <w:rPr>
                <w:bCs/>
                <w:iCs/>
              </w:rPr>
              <w:t>к Положению и регламенту работы межведомственной комиссии по вопросам укрепления финансовой самостоятельности бюджета муниципального образования городской округ Верхотурский</w:t>
            </w:r>
          </w:p>
        </w:tc>
      </w:tr>
    </w:tbl>
    <w:p w:rsidR="00567000" w:rsidRPr="00567000" w:rsidRDefault="00567000" w:rsidP="00567000">
      <w:pPr>
        <w:autoSpaceDE w:val="0"/>
        <w:autoSpaceDN w:val="0"/>
        <w:adjustRightInd w:val="0"/>
        <w:jc w:val="right"/>
        <w:rPr>
          <w:bCs/>
          <w:iCs/>
        </w:rPr>
      </w:pPr>
    </w:p>
    <w:p w:rsidR="00567000" w:rsidRPr="00567000" w:rsidRDefault="00567000" w:rsidP="00567000">
      <w:pPr>
        <w:autoSpaceDE w:val="0"/>
        <w:autoSpaceDN w:val="0"/>
        <w:adjustRightInd w:val="0"/>
        <w:jc w:val="right"/>
        <w:rPr>
          <w:bCs/>
          <w:iCs/>
        </w:rPr>
      </w:pPr>
      <w:r w:rsidRPr="00567000">
        <w:rPr>
          <w:bCs/>
          <w:iCs/>
        </w:rPr>
        <w:t>Форма</w:t>
      </w:r>
    </w:p>
    <w:p w:rsidR="00567000" w:rsidRPr="00567000" w:rsidRDefault="00567000" w:rsidP="00567000">
      <w:pPr>
        <w:rPr>
          <w:spacing w:val="-1"/>
        </w:rPr>
      </w:pPr>
    </w:p>
    <w:p w:rsidR="00567000" w:rsidRPr="00567000" w:rsidRDefault="00567000" w:rsidP="00567000">
      <w:pPr>
        <w:rPr>
          <w:spacing w:val="-1"/>
        </w:rPr>
      </w:pPr>
      <w:r w:rsidRPr="00567000">
        <w:rPr>
          <w:spacing w:val="-1"/>
        </w:rPr>
        <w:t>Наименование организации ______________________________________</w:t>
      </w:r>
    </w:p>
    <w:p w:rsidR="00567000" w:rsidRPr="00567000" w:rsidRDefault="00567000" w:rsidP="00567000">
      <w:pPr>
        <w:widowControl w:val="0"/>
        <w:rPr>
          <w:spacing w:val="-1"/>
        </w:rPr>
      </w:pPr>
      <w:r w:rsidRPr="00567000">
        <w:rPr>
          <w:spacing w:val="-1"/>
        </w:rPr>
        <w:t>ИНН организации _______________________________________________</w:t>
      </w:r>
    </w:p>
    <w:p w:rsidR="00567000" w:rsidRPr="00567000" w:rsidRDefault="00567000" w:rsidP="00567000">
      <w:pPr>
        <w:widowControl w:val="0"/>
        <w:rPr>
          <w:spacing w:val="-1"/>
        </w:rPr>
      </w:pPr>
      <w:r w:rsidRPr="00567000">
        <w:rPr>
          <w:spacing w:val="-1"/>
        </w:rPr>
        <w:t>Основной код ОКВЭД ___________________________________________</w:t>
      </w:r>
    </w:p>
    <w:p w:rsidR="00567000" w:rsidRPr="00567000" w:rsidRDefault="00567000" w:rsidP="00567000">
      <w:pPr>
        <w:widowControl w:val="0"/>
        <w:rPr>
          <w:spacing w:val="-1"/>
        </w:rPr>
      </w:pPr>
    </w:p>
    <w:p w:rsidR="00567000" w:rsidRPr="00567000" w:rsidRDefault="00567000" w:rsidP="00567000">
      <w:pPr>
        <w:widowControl w:val="0"/>
        <w:jc w:val="center"/>
        <w:rPr>
          <w:spacing w:val="-1"/>
        </w:rPr>
      </w:pPr>
      <w:r w:rsidRPr="00567000">
        <w:rPr>
          <w:spacing w:val="-1"/>
        </w:rPr>
        <w:t>СВЕДЕНИЯ о задолженности в консолидированный бюджет Свердловской области</w:t>
      </w:r>
    </w:p>
    <w:p w:rsidR="00567000" w:rsidRPr="00567000" w:rsidRDefault="00567000" w:rsidP="00567000">
      <w:pPr>
        <w:widowControl w:val="0"/>
        <w:jc w:val="center"/>
        <w:rPr>
          <w:spacing w:val="-1"/>
        </w:rPr>
      </w:pPr>
      <w:r w:rsidRPr="00567000">
        <w:rPr>
          <w:spacing w:val="-1"/>
        </w:rPr>
        <w:t>по состоянию на «____» ______________201___ года</w:t>
      </w:r>
    </w:p>
    <w:p w:rsidR="00567000" w:rsidRPr="00567000" w:rsidRDefault="00567000" w:rsidP="00567000">
      <w:pPr>
        <w:widowControl w:val="0"/>
        <w:jc w:val="right"/>
        <w:rPr>
          <w:spacing w:val="-1"/>
        </w:rPr>
      </w:pPr>
      <w:r w:rsidRPr="00567000">
        <w:rPr>
          <w:spacing w:val="-1"/>
        </w:rPr>
        <w:t xml:space="preserve">             </w:t>
      </w:r>
      <w:proofErr w:type="spellStart"/>
      <w:r w:rsidRPr="00567000">
        <w:rPr>
          <w:spacing w:val="-1"/>
        </w:rPr>
        <w:t>тыс</w:t>
      </w:r>
      <w:proofErr w:type="gramStart"/>
      <w:r w:rsidRPr="00567000">
        <w:rPr>
          <w:spacing w:val="-1"/>
        </w:rPr>
        <w:t>.р</w:t>
      </w:r>
      <w:proofErr w:type="gramEnd"/>
      <w:r w:rsidRPr="00567000">
        <w:rPr>
          <w:spacing w:val="-1"/>
        </w:rPr>
        <w:t>ублей</w:t>
      </w:r>
      <w:proofErr w:type="spellEnd"/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1790"/>
        <w:gridCol w:w="1295"/>
        <w:gridCol w:w="1276"/>
        <w:gridCol w:w="1559"/>
      </w:tblGrid>
      <w:tr w:rsidR="00567000" w:rsidRPr="00567000" w:rsidTr="00E33F1E">
        <w:trPr>
          <w:trHeight w:hRule="exact" w:val="127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3"/>
              </w:rPr>
            </w:pPr>
          </w:p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3"/>
              </w:rPr>
            </w:pPr>
          </w:p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Сальдо на начало текущего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3"/>
              </w:rPr>
            </w:pPr>
          </w:p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3"/>
                <w:lang w:val="en-US"/>
              </w:rPr>
            </w:pPr>
          </w:p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Уплачено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3"/>
                <w:lang w:val="en-US"/>
              </w:rPr>
            </w:pPr>
          </w:p>
          <w:p w:rsidR="00567000" w:rsidRPr="00567000" w:rsidRDefault="00567000" w:rsidP="00567000">
            <w:pPr>
              <w:widowControl w:val="0"/>
              <w:jc w:val="center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Сальдо на текущую дату</w:t>
            </w:r>
          </w:p>
        </w:tc>
      </w:tr>
      <w:tr w:rsidR="00567000" w:rsidRPr="00567000" w:rsidTr="00E33F1E">
        <w:trPr>
          <w:trHeight w:hRule="exact" w:val="59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Задолженность - всего, 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0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недоимка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106"/>
        </w:trPr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1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7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штрафы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29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из них по налогам: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55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Налог на прибыль - всего, 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5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недоимка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1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4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штрафы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8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3"/>
              </w:rPr>
            </w:pPr>
            <w:r w:rsidRPr="00567000">
              <w:rPr>
                <w:color w:val="000000"/>
                <w:spacing w:val="-3"/>
              </w:rPr>
              <w:t xml:space="preserve">Налог на доходы физических лиц - всего, </w:t>
            </w:r>
          </w:p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недоимка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штрафы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65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и далее в разрезе налогов, зачисляемых в бюджет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63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3"/>
              </w:rPr>
            </w:pPr>
            <w:r w:rsidRPr="00567000">
              <w:rPr>
                <w:color w:val="000000"/>
                <w:spacing w:val="-3"/>
              </w:rPr>
              <w:t>Задолженность в местный бюджет - всего,</w:t>
            </w:r>
          </w:p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недоимка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567000" w:rsidRPr="00567000" w:rsidTr="00E33F1E">
        <w:trPr>
          <w:trHeight w:hRule="exact" w:val="35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000" w:rsidRPr="00567000" w:rsidRDefault="00567000" w:rsidP="00567000">
            <w:pPr>
              <w:widowControl w:val="0"/>
              <w:rPr>
                <w:color w:val="000000"/>
                <w:spacing w:val="-1"/>
              </w:rPr>
            </w:pPr>
            <w:r w:rsidRPr="00567000">
              <w:rPr>
                <w:color w:val="000000"/>
                <w:spacing w:val="-3"/>
              </w:rPr>
              <w:t xml:space="preserve"> штрафы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00" w:rsidRPr="00567000" w:rsidRDefault="00567000" w:rsidP="00567000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567000" w:rsidRPr="00567000" w:rsidRDefault="00567000" w:rsidP="00567000">
      <w:pPr>
        <w:rPr>
          <w:rFonts w:eastAsia="Calibri"/>
          <w:lang w:eastAsia="en-US"/>
        </w:rPr>
      </w:pPr>
    </w:p>
    <w:p w:rsidR="00567000" w:rsidRPr="00567000" w:rsidRDefault="00567000" w:rsidP="00567000">
      <w:pPr>
        <w:rPr>
          <w:rFonts w:eastAsia="Calibri"/>
          <w:lang w:eastAsia="en-US"/>
        </w:rPr>
      </w:pPr>
      <w:r w:rsidRPr="00567000">
        <w:rPr>
          <w:rFonts w:eastAsia="Calibri"/>
          <w:lang w:eastAsia="en-US"/>
        </w:rPr>
        <w:t>Фамилия,  имя, отчество исполнителя ____________________________________</w:t>
      </w:r>
    </w:p>
    <w:p w:rsidR="00567000" w:rsidRPr="00567000" w:rsidRDefault="00567000" w:rsidP="00567000">
      <w:pPr>
        <w:rPr>
          <w:bCs/>
          <w:iCs/>
        </w:rPr>
      </w:pPr>
      <w:r w:rsidRPr="00567000">
        <w:rPr>
          <w:rFonts w:eastAsia="Calibri"/>
          <w:lang w:eastAsia="en-US"/>
        </w:rPr>
        <w:t>№ контактного телефона _______________________________________________</w:t>
      </w:r>
    </w:p>
    <w:p w:rsidR="0085552F" w:rsidRDefault="00567000"/>
    <w:sectPr w:rsidR="0085552F" w:rsidSect="00A97F89">
      <w:headerReference w:type="even" r:id="rId5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1F" w:rsidRDefault="00567000" w:rsidP="00DC45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E1F" w:rsidRDefault="00567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0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67000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0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7000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0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7000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6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3254</Words>
  <Characters>18550</Characters>
  <Application>Microsoft Office Word</Application>
  <DocSecurity>0</DocSecurity>
  <Lines>154</Lines>
  <Paragraphs>43</Paragraphs>
  <ScaleCrop>false</ScaleCrop>
  <Company>Home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2020-05-25T05:30:00Z</dcterms:created>
  <dcterms:modified xsi:type="dcterms:W3CDTF">2020-05-25T05:31:00Z</dcterms:modified>
</cp:coreProperties>
</file>