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3" w:rsidRPr="00731743" w:rsidRDefault="00C77783" w:rsidP="00C7778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035002" wp14:editId="6B211DE9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83" w:rsidRPr="005D6F81" w:rsidRDefault="00C77783" w:rsidP="00C77783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>ГЛАВА</w:t>
      </w:r>
    </w:p>
    <w:p w:rsidR="00C77783" w:rsidRPr="005D6F81" w:rsidRDefault="00C77783" w:rsidP="00C7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C77783" w:rsidRDefault="00C77783" w:rsidP="00C77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77783" w:rsidRDefault="00C77783" w:rsidP="00C77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783" w:rsidRPr="00A818B3" w:rsidRDefault="00E80361" w:rsidP="00C7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8B3">
        <w:rPr>
          <w:rFonts w:ascii="Times New Roman" w:hAnsi="Times New Roman"/>
          <w:b/>
          <w:sz w:val="24"/>
          <w:szCs w:val="24"/>
        </w:rPr>
        <w:t>о</w:t>
      </w:r>
      <w:r w:rsidR="00F54B07" w:rsidRPr="00A818B3">
        <w:rPr>
          <w:rFonts w:ascii="Times New Roman" w:hAnsi="Times New Roman"/>
          <w:b/>
          <w:sz w:val="24"/>
          <w:szCs w:val="24"/>
        </w:rPr>
        <w:t>т</w:t>
      </w:r>
      <w:r w:rsidRPr="00A818B3">
        <w:rPr>
          <w:rFonts w:ascii="Times New Roman" w:hAnsi="Times New Roman"/>
          <w:b/>
          <w:sz w:val="24"/>
          <w:szCs w:val="24"/>
        </w:rPr>
        <w:t xml:space="preserve"> </w:t>
      </w:r>
      <w:r w:rsidR="00A818B3" w:rsidRPr="00A818B3">
        <w:rPr>
          <w:rFonts w:ascii="Times New Roman" w:hAnsi="Times New Roman"/>
          <w:b/>
          <w:sz w:val="24"/>
          <w:szCs w:val="24"/>
        </w:rPr>
        <w:t>07.05.</w:t>
      </w:r>
      <w:r w:rsidR="006A17BD" w:rsidRPr="00A818B3">
        <w:rPr>
          <w:rFonts w:ascii="Times New Roman" w:hAnsi="Times New Roman"/>
          <w:b/>
          <w:sz w:val="24"/>
          <w:szCs w:val="24"/>
        </w:rPr>
        <w:t>201</w:t>
      </w:r>
      <w:r w:rsidR="009E714B" w:rsidRPr="00A818B3">
        <w:rPr>
          <w:rFonts w:ascii="Times New Roman" w:hAnsi="Times New Roman"/>
          <w:b/>
          <w:sz w:val="24"/>
          <w:szCs w:val="24"/>
        </w:rPr>
        <w:t>8</w:t>
      </w:r>
      <w:r w:rsidR="00683E10" w:rsidRPr="00A818B3">
        <w:rPr>
          <w:rFonts w:ascii="Times New Roman" w:hAnsi="Times New Roman"/>
          <w:b/>
          <w:sz w:val="24"/>
          <w:szCs w:val="24"/>
        </w:rPr>
        <w:t xml:space="preserve"> г</w:t>
      </w:r>
      <w:r w:rsidR="00C77783" w:rsidRPr="00A818B3">
        <w:rPr>
          <w:rFonts w:ascii="Times New Roman" w:hAnsi="Times New Roman"/>
          <w:b/>
          <w:sz w:val="24"/>
          <w:szCs w:val="24"/>
        </w:rPr>
        <w:t xml:space="preserve"> </w:t>
      </w:r>
      <w:r w:rsidR="00683E10" w:rsidRPr="00A818B3">
        <w:rPr>
          <w:rFonts w:ascii="Times New Roman" w:hAnsi="Times New Roman"/>
          <w:b/>
          <w:sz w:val="24"/>
          <w:szCs w:val="24"/>
        </w:rPr>
        <w:t>№</w:t>
      </w:r>
      <w:r w:rsidR="00A818B3" w:rsidRPr="00A818B3">
        <w:rPr>
          <w:rFonts w:ascii="Times New Roman" w:hAnsi="Times New Roman"/>
          <w:b/>
          <w:sz w:val="24"/>
          <w:szCs w:val="24"/>
        </w:rPr>
        <w:t xml:space="preserve"> 13</w:t>
      </w:r>
    </w:p>
    <w:p w:rsidR="00C77783" w:rsidRPr="00731743" w:rsidRDefault="00C77783" w:rsidP="00C77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8B3">
        <w:rPr>
          <w:rFonts w:ascii="Times New Roman" w:hAnsi="Times New Roman"/>
          <w:b/>
          <w:sz w:val="24"/>
          <w:szCs w:val="24"/>
        </w:rPr>
        <w:t>г. Верхотурье</w:t>
      </w:r>
      <w:r w:rsidRPr="00731743">
        <w:rPr>
          <w:rFonts w:ascii="Times New Roman" w:hAnsi="Times New Roman"/>
          <w:b/>
          <w:sz w:val="24"/>
          <w:szCs w:val="24"/>
        </w:rPr>
        <w:t xml:space="preserve"> </w:t>
      </w:r>
      <w:r w:rsidRPr="00731743">
        <w:rPr>
          <w:rFonts w:ascii="Times New Roman" w:hAnsi="Times New Roman"/>
          <w:sz w:val="24"/>
          <w:szCs w:val="24"/>
        </w:rPr>
        <w:t xml:space="preserve"> </w:t>
      </w:r>
    </w:p>
    <w:p w:rsidR="00C77783" w:rsidRPr="005D6F81" w:rsidRDefault="00C77783" w:rsidP="00C77783">
      <w:pPr>
        <w:rPr>
          <w:rFonts w:ascii="Times New Roman" w:hAnsi="Times New Roman"/>
          <w:sz w:val="28"/>
          <w:szCs w:val="28"/>
        </w:rPr>
      </w:pPr>
    </w:p>
    <w:p w:rsidR="00F54B07" w:rsidRDefault="00F54B07" w:rsidP="00C777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противодействия коррупции </w:t>
      </w:r>
    </w:p>
    <w:p w:rsidR="00C77783" w:rsidRPr="00C44A23" w:rsidRDefault="00F54B07" w:rsidP="00C777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город</w:t>
      </w:r>
      <w:r w:rsidR="006A17BD">
        <w:rPr>
          <w:rFonts w:ascii="Times New Roman" w:hAnsi="Times New Roman"/>
          <w:b/>
          <w:i/>
          <w:sz w:val="28"/>
          <w:szCs w:val="28"/>
        </w:rPr>
        <w:t>ском округе Верхотурский на 201</w:t>
      </w:r>
      <w:r w:rsidR="009E714B">
        <w:rPr>
          <w:rFonts w:ascii="Times New Roman" w:hAnsi="Times New Roman"/>
          <w:b/>
          <w:i/>
          <w:sz w:val="28"/>
          <w:szCs w:val="28"/>
        </w:rPr>
        <w:t>8</w:t>
      </w:r>
      <w:r w:rsidR="00BC21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4B4A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F54B07" w:rsidRDefault="00F54B07" w:rsidP="00C777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714B" w:rsidRDefault="009E714B" w:rsidP="00C777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7783" w:rsidRDefault="00C77783" w:rsidP="00C77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6" w:history="1">
        <w:r w:rsidRPr="003B03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г. № 273-ФЗ «О противодействии коррупции</w:t>
      </w:r>
      <w:r w:rsidRPr="00AA2078">
        <w:rPr>
          <w:rFonts w:ascii="Times New Roman" w:hAnsi="Times New Roman"/>
          <w:color w:val="000000" w:themeColor="text1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hyperlink r:id="rId7" w:history="1">
        <w:r w:rsidRPr="00C777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44A2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20 февраля 2009 года N 2-ОЗ «О противодействии коррупции в Свердловской области»,</w:t>
      </w:r>
      <w:r w:rsidRPr="00C4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Све</w:t>
      </w:r>
      <w:r w:rsidR="006A17BD">
        <w:rPr>
          <w:rFonts w:ascii="Times New Roman" w:hAnsi="Times New Roman"/>
          <w:sz w:val="28"/>
          <w:szCs w:val="28"/>
        </w:rPr>
        <w:t>рдловской области от 09 октября 2015 года №449</w:t>
      </w:r>
      <w:r>
        <w:rPr>
          <w:rFonts w:ascii="Times New Roman" w:hAnsi="Times New Roman"/>
          <w:sz w:val="28"/>
          <w:szCs w:val="28"/>
        </w:rPr>
        <w:t>-УГ «О</w:t>
      </w:r>
      <w:r w:rsidR="006A17BD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 в Свердловской области</w:t>
      </w:r>
      <w:r>
        <w:rPr>
          <w:rFonts w:ascii="Times New Roman" w:hAnsi="Times New Roman"/>
          <w:sz w:val="28"/>
          <w:szCs w:val="28"/>
        </w:rPr>
        <w:t>», руководствуясь Устав</w:t>
      </w:r>
      <w:r w:rsidR="009E714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  <w:proofErr w:type="gramEnd"/>
    </w:p>
    <w:p w:rsidR="00C77783" w:rsidRPr="00FF10D3" w:rsidRDefault="00C77783" w:rsidP="00C7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0D3">
        <w:rPr>
          <w:rFonts w:ascii="Times New Roman" w:hAnsi="Times New Roman"/>
          <w:sz w:val="28"/>
          <w:szCs w:val="28"/>
        </w:rPr>
        <w:t>ПОСТАНОВЛЯЮ:</w:t>
      </w:r>
    </w:p>
    <w:p w:rsidR="00C77783" w:rsidRDefault="00C77783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3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C77783" w:rsidRDefault="00C77783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 противодействия коррупции в городском округе Верхот</w:t>
      </w:r>
      <w:r w:rsidR="006A17BD">
        <w:rPr>
          <w:rFonts w:ascii="Times New Roman" w:hAnsi="Times New Roman"/>
          <w:sz w:val="28"/>
          <w:szCs w:val="28"/>
        </w:rPr>
        <w:t>урский на 201</w:t>
      </w:r>
      <w:r w:rsidR="009E714B">
        <w:rPr>
          <w:rFonts w:ascii="Times New Roman" w:hAnsi="Times New Roman"/>
          <w:sz w:val="28"/>
          <w:szCs w:val="28"/>
        </w:rPr>
        <w:t>8</w:t>
      </w:r>
      <w:r w:rsidR="005F6C53">
        <w:rPr>
          <w:rFonts w:ascii="Times New Roman" w:hAnsi="Times New Roman"/>
          <w:sz w:val="28"/>
          <w:szCs w:val="28"/>
        </w:rPr>
        <w:t xml:space="preserve"> год (Приложение 1</w:t>
      </w:r>
      <w:r w:rsidR="009E71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A2078" w:rsidRDefault="008F3836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25659">
        <w:rPr>
          <w:rFonts w:ascii="Times New Roman" w:hAnsi="Times New Roman"/>
          <w:sz w:val="28"/>
          <w:szCs w:val="28"/>
        </w:rPr>
        <w:t xml:space="preserve"> </w:t>
      </w:r>
      <w:r w:rsidR="00CA4763">
        <w:rPr>
          <w:rFonts w:ascii="Times New Roman" w:hAnsi="Times New Roman"/>
          <w:sz w:val="28"/>
          <w:szCs w:val="28"/>
        </w:rPr>
        <w:t xml:space="preserve">Целевые показатели эффективности реализации </w:t>
      </w:r>
      <w:r w:rsidR="00784E62">
        <w:rPr>
          <w:rFonts w:ascii="Times New Roman" w:hAnsi="Times New Roman"/>
          <w:sz w:val="28"/>
          <w:szCs w:val="28"/>
        </w:rPr>
        <w:t>мер по противодействию коррупции в городском округе Верхотурский на 201</w:t>
      </w:r>
      <w:r w:rsidR="00227D30">
        <w:rPr>
          <w:rFonts w:ascii="Times New Roman" w:hAnsi="Times New Roman"/>
          <w:sz w:val="28"/>
          <w:szCs w:val="28"/>
        </w:rPr>
        <w:t>8</w:t>
      </w:r>
      <w:r w:rsidR="00784E62">
        <w:rPr>
          <w:rFonts w:ascii="Times New Roman" w:hAnsi="Times New Roman"/>
          <w:sz w:val="28"/>
          <w:szCs w:val="28"/>
        </w:rPr>
        <w:t xml:space="preserve"> год </w:t>
      </w:r>
      <w:r w:rsidR="00227D30">
        <w:rPr>
          <w:rFonts w:ascii="Times New Roman" w:hAnsi="Times New Roman"/>
          <w:sz w:val="28"/>
          <w:szCs w:val="28"/>
        </w:rPr>
        <w:t>(Приложение 2).</w:t>
      </w:r>
    </w:p>
    <w:p w:rsidR="00C77783" w:rsidRDefault="009E714B" w:rsidP="00C77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77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77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778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7783" w:rsidRDefault="00C77783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E714B" w:rsidRDefault="009E714B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E714B" w:rsidRDefault="009E714B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C77783" w:rsidRDefault="00C77783" w:rsidP="00C777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C77783" w:rsidRPr="005D6F81" w:rsidRDefault="00C77783" w:rsidP="009E7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Глава </w:t>
      </w:r>
    </w:p>
    <w:p w:rsidR="00C77783" w:rsidRPr="005D6F81" w:rsidRDefault="00C77783" w:rsidP="00C7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D6F8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E71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А.Г. </w:t>
      </w: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C77783" w:rsidRPr="005D6F81" w:rsidRDefault="00C77783" w:rsidP="00C77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AB6" w:rsidRDefault="00FE0AB6"/>
    <w:p w:rsidR="009E714B" w:rsidRDefault="009E714B"/>
    <w:p w:rsidR="009E714B" w:rsidRDefault="009E714B"/>
    <w:p w:rsidR="009E714B" w:rsidRDefault="009E714B"/>
    <w:p w:rsidR="009E714B" w:rsidRDefault="009E714B"/>
    <w:p w:rsidR="009E714B" w:rsidRDefault="009E714B" w:rsidP="009E714B">
      <w:pPr>
        <w:tabs>
          <w:tab w:val="left" w:pos="401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9E714B" w:rsidSect="009E714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E714B" w:rsidRPr="009E714B" w:rsidRDefault="009E714B" w:rsidP="009E714B">
      <w:pPr>
        <w:tabs>
          <w:tab w:val="left" w:pos="401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14B" w:rsidRPr="009E714B" w:rsidRDefault="009E714B" w:rsidP="009E714B">
      <w:pPr>
        <w:tabs>
          <w:tab w:val="left" w:pos="401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E714B">
        <w:rPr>
          <w:rFonts w:ascii="Times New Roman" w:hAnsi="Times New Roman"/>
          <w:b/>
          <w:sz w:val="20"/>
          <w:szCs w:val="20"/>
        </w:rPr>
        <w:t xml:space="preserve">Приложение №1                                                                                    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>Утвержден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>Постановлением Главы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714B">
        <w:rPr>
          <w:rFonts w:ascii="Times New Roman" w:hAnsi="Times New Roman"/>
          <w:sz w:val="20"/>
          <w:szCs w:val="20"/>
        </w:rPr>
        <w:t xml:space="preserve">городского округа </w:t>
      </w:r>
      <w:proofErr w:type="gramStart"/>
      <w:r w:rsidRPr="009E714B">
        <w:rPr>
          <w:rFonts w:ascii="Times New Roman" w:hAnsi="Times New Roman"/>
          <w:sz w:val="20"/>
          <w:szCs w:val="20"/>
        </w:rPr>
        <w:t>Верхотурский</w:t>
      </w:r>
      <w:proofErr w:type="gramEnd"/>
      <w:r w:rsidRPr="009E714B">
        <w:rPr>
          <w:rFonts w:ascii="Times New Roman" w:hAnsi="Times New Roman"/>
          <w:sz w:val="20"/>
          <w:szCs w:val="20"/>
        </w:rPr>
        <w:t xml:space="preserve"> </w:t>
      </w:r>
    </w:p>
    <w:p w:rsidR="009E714B" w:rsidRPr="009E714B" w:rsidRDefault="00A818B3" w:rsidP="009E714B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A818B3">
        <w:rPr>
          <w:rFonts w:ascii="Times New Roman" w:hAnsi="Times New Roman"/>
          <w:b/>
          <w:sz w:val="24"/>
          <w:szCs w:val="24"/>
        </w:rPr>
        <w:t>от 07.05.2018 г № 13</w:t>
      </w:r>
      <w:r w:rsidR="009E714B" w:rsidRPr="009E714B">
        <w:rPr>
          <w:rFonts w:ascii="Times New Roman" w:hAnsi="Times New Roman"/>
          <w:sz w:val="20"/>
          <w:szCs w:val="20"/>
        </w:rPr>
        <w:t xml:space="preserve"> </w:t>
      </w:r>
    </w:p>
    <w:p w:rsidR="009E714B" w:rsidRPr="009E714B" w:rsidRDefault="009E714B" w:rsidP="009E714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b/>
          <w:sz w:val="28"/>
          <w:szCs w:val="28"/>
        </w:rPr>
        <w:t>План</w:t>
      </w:r>
    </w:p>
    <w:p w:rsidR="009E714B" w:rsidRPr="009E714B" w:rsidRDefault="009E714B" w:rsidP="009E714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E714B">
        <w:rPr>
          <w:rFonts w:ascii="Times New Roman" w:hAnsi="Times New Roman"/>
          <w:b/>
          <w:sz w:val="28"/>
          <w:szCs w:val="28"/>
        </w:rPr>
        <w:t>противодействия коррупции в городском округе Верхотурский на 2018 год</w:t>
      </w:r>
    </w:p>
    <w:tbl>
      <w:tblPr>
        <w:tblStyle w:val="a6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6057"/>
        <w:gridCol w:w="2879"/>
        <w:gridCol w:w="18"/>
        <w:gridCol w:w="2669"/>
        <w:gridCol w:w="3402"/>
      </w:tblGrid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E714B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6057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E714B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9E714B">
              <w:rPr>
                <w:rFonts w:ascii="Times New Roman" w:hAnsi="Times New Roman"/>
                <w:b/>
              </w:rPr>
              <w:t xml:space="preserve"> за подготовку вопроса, перечень соисполнителей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 xml:space="preserve">Срок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выполнения, контроль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</w:rPr>
            </w:pPr>
            <w:r w:rsidRPr="009E714B">
              <w:rPr>
                <w:rFonts w:ascii="Times New Roman" w:hAnsi="Times New Roman"/>
                <w:b/>
              </w:rPr>
              <w:t>Результаты, достигаемые в ходе выполнения мероприятия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9E714B">
              <w:rPr>
                <w:rFonts w:ascii="Times New Roman" w:hAnsi="Times New Roman"/>
                <w:b/>
                <w:i/>
              </w:rPr>
              <w:t xml:space="preserve">  «Меры по правовому обеспечению противодействия коррупции»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до 2020 года»</w:t>
            </w:r>
          </w:p>
        </w:tc>
        <w:tc>
          <w:tcPr>
            <w:tcW w:w="2897" w:type="dxa"/>
            <w:gridSpan w:val="2"/>
          </w:tcPr>
          <w:p w:rsidR="009E714B" w:rsidRPr="009E714B" w:rsidRDefault="009E714B" w:rsidP="009E714B">
            <w:pPr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69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Ежеквартально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-снижение уровня коррупции при исполнении органами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полномочий по решению вопросов местного значения. </w:t>
            </w:r>
          </w:p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</w:rPr>
            </w:pPr>
            <w:r w:rsidRPr="009E714B">
              <w:rPr>
                <w:rFonts w:ascii="Times New Roman" w:hAnsi="Times New Roman"/>
              </w:rPr>
              <w:t>-</w:t>
            </w:r>
            <w:r w:rsidRPr="009E714B">
              <w:rPr>
                <w:rFonts w:ascii="Times New Roman" w:eastAsia="Courier New" w:hAnsi="Times New Roman"/>
              </w:rPr>
              <w:t>укрепление доверия граждан к органам местного самоуправления;</w:t>
            </w:r>
          </w:p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eastAsia="Courier New" w:hAnsi="Times New Roman"/>
              </w:rPr>
              <w:t xml:space="preserve">-снижение </w:t>
            </w:r>
            <w:proofErr w:type="spellStart"/>
            <w:r w:rsidRPr="009E714B">
              <w:rPr>
                <w:rFonts w:ascii="Times New Roman" w:eastAsia="Courier New" w:hAnsi="Times New Roman"/>
              </w:rPr>
              <w:t>коррупциогенности</w:t>
            </w:r>
            <w:proofErr w:type="spellEnd"/>
            <w:r w:rsidRPr="009E714B">
              <w:rPr>
                <w:rFonts w:ascii="Times New Roman" w:eastAsia="Courier New" w:hAnsi="Times New Roman"/>
              </w:rPr>
              <w:t xml:space="preserve"> нормативных правовых актов.               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в соответствие с федеральным  и региональным законодательством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</w:t>
            </w:r>
            <w:r w:rsidRPr="009E714B">
              <w:rPr>
                <w:rFonts w:ascii="Times New Roman" w:hAnsi="Times New Roman"/>
              </w:rPr>
              <w:lastRenderedPageBreak/>
              <w:t>округа Верхотурский;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Выявление </w:t>
            </w:r>
            <w:proofErr w:type="spellStart"/>
            <w:r w:rsidRPr="009E714B">
              <w:rPr>
                <w:rFonts w:ascii="Times New Roman" w:hAnsi="Times New Roman"/>
              </w:rPr>
              <w:t>коррупциогенных</w:t>
            </w:r>
            <w:proofErr w:type="spellEnd"/>
            <w:r w:rsidRPr="009E714B">
              <w:rPr>
                <w:rFonts w:ascii="Times New Roman" w:hAnsi="Times New Roman"/>
              </w:rPr>
              <w:t xml:space="preserve"> факторов, несоответствие законодательству, принятие мер по их устранению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.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Подготовка информационных аналитических материалов (информационных справок), их размещение на официальном сайте городского округа Верхотурский в сети Интернет.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Получение информации об уровне коррупции в социально-экономической сфере, сфере жилищно-коммунального хозяйства на территории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1.5.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 противодействии «бытовой» коррупции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proofErr w:type="gramEnd"/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Главный врач СОГУЗ «ЦРБ Верхотурского района».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Второй квартал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Получение информации об уровне коррупции в социально-бытовой сфере, сфере жилищно-коммунального хозяйства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1.</w:t>
            </w:r>
            <w:r w:rsidRPr="009E714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контроля за работой комиссий по противодействию коррупции и  принятия мер по совершенствованию нормативно - правового регулирования противодействия коррупции в муниципальных учреждениях и подведомственными организациями, расположенными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Глава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подведомственных организаций, расположенных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>.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Обеспечение проверки за 2017 год сведений о доходах, расходах об имуществе и обязательствах имущественного характера муниципальных служащих и о доходах, расходах и имуществе членов их семей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округа Верхотурский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второй квартал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и урегулированию конфликта интересов, совершенствование и активизация ее работы.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Pr="009E714B">
              <w:rPr>
                <w:rFonts w:ascii="Times New Roman" w:hAnsi="Times New Roman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9E714B">
              <w:rPr>
                <w:rFonts w:ascii="Times New Roman" w:hAnsi="Times New Roman"/>
              </w:rPr>
              <w:t xml:space="preserve"> Верхотурский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2.4.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Организационный отдел Администрации городского округа Верхотурский 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2.5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Организационно-правовой отдел Думы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Администрация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Принятие мер по своевременному выполнению  требований законодательства Российской Федерации, Свердловской области, нормативных правовых актов органов местного самоуправления, обеспечение  информированности работников и муниципальных служащих органов местного самоуправления по соблюдению  требований к служебному поведению и предотвращению конфликта интересов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2.7.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Выявление случаев несоблюдения муниципальными  служащими и лицами, замещающими должности муниципальной службы в городском округе Верхотурский,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9E714B">
              <w:rPr>
                <w:rFonts w:ascii="Times New Roman" w:hAnsi="Times New Roman"/>
              </w:rPr>
              <w:t xml:space="preserve"> заседаниях комиссии по координации работы по противодействию коррупции в 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Администрация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Своевременное реагирование и обеспечение определения наказания, применения мер дисциплинарных взысканий, юридической ответственности  на несоблюдение муниципальными  служащими и лицами, замещающими должности муниципальной службы  в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>, требований, предусмотренных законодательством Российской Федерации, а также обеспечение контроля по внедрению дополнительных мер для предупреждения возникновения подобных случаев в дальнейшей работе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3.2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городского </w:t>
            </w:r>
            <w:r w:rsidRPr="009E714B">
              <w:rPr>
                <w:rFonts w:ascii="Times New Roman" w:hAnsi="Times New Roman"/>
              </w:rPr>
              <w:lastRenderedPageBreak/>
              <w:t>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Ежеквартально</w:t>
            </w:r>
          </w:p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Анализ (контрольное мероприятие)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Ежеквартально</w:t>
            </w:r>
          </w:p>
          <w:p w:rsidR="009E714B" w:rsidRPr="009E714B" w:rsidRDefault="009E714B" w:rsidP="009E714B">
            <w:pPr>
              <w:ind w:lef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                                                    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9E714B">
              <w:rPr>
                <w:rFonts w:ascii="Times New Roman" w:hAnsi="Times New Roman"/>
                <w:b/>
                <w:i/>
              </w:rPr>
              <w:t xml:space="preserve">  «Усиление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контроля за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 xml:space="preserve"> использованием бюджетных средств»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Проведение проверок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  <w:r w:rsidR="00FF10D3">
              <w:rPr>
                <w:rFonts w:ascii="Times New Roman" w:hAnsi="Times New Roman"/>
              </w:rPr>
              <w:t>, ГРБС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Осуществление финансового контроля, в части исполнения  бюджетных смет получателей средств местного бюджета.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округа, органы внутреннего финансового контроля</w:t>
            </w:r>
            <w:r w:rsidR="00FF10D3">
              <w:rPr>
                <w:rFonts w:ascii="Times New Roman" w:hAnsi="Times New Roman"/>
              </w:rPr>
              <w:t xml:space="preserve"> ГРБС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4.3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Финансовое управление Администрации городского округа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«Предоставление муниципальных услуг, в том числе совершенствование условий,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>процедур и механизмов муниципальных закупок»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lang w:val="en-US"/>
              </w:rPr>
            </w:pPr>
            <w:r w:rsidRPr="009E714B">
              <w:rPr>
                <w:rFonts w:ascii="Times New Roman" w:hAnsi="Times New Roman"/>
              </w:rPr>
              <w:t>5.1.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Осуществление контроля за полнотой и качеством  предоставления социально значимых муниципальных услуг учреждениями социальной сферы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Комитет экономики и планирования Администрации городского округа Верхотурский,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Финансовое управление Администрации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 отдельному плану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Выявление имеющихся нарушений, принятие мер реагирования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5.2.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Финансовое управление </w:t>
            </w:r>
            <w:r w:rsidRPr="009E714B">
              <w:rPr>
                <w:rFonts w:ascii="Times New Roman" w:eastAsia="Courier New" w:hAnsi="Times New Roman"/>
                <w:bCs/>
              </w:rPr>
              <w:t xml:space="preserve">Администрации городского округа </w:t>
            </w:r>
            <w:proofErr w:type="gramStart"/>
            <w:r w:rsidRPr="009E714B">
              <w:rPr>
                <w:rFonts w:ascii="Times New Roman" w:eastAsia="Courier New" w:hAnsi="Times New Roman"/>
                <w:bCs/>
              </w:rPr>
              <w:t>Верхотурский</w:t>
            </w:r>
            <w:proofErr w:type="gramEnd"/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Снижение коррупционных рисков при предоставлении услуг, исполнении муниципальных функций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«Организация взаимодействия с общественными организациями, средствами массовой информации,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населением городского округа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информационной открытости органов 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6.2.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Организация и проведение ежегодного социологического опроса  уровня восприятия коррупции в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 Организационный отдел Администрации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Один раз в год 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Получение информации об уровне коррупции в социально-бытовой сфере, сфере жилищно-коммунального хозяйства на территории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>.</w:t>
            </w:r>
          </w:p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9E714B">
              <w:rPr>
                <w:rFonts w:ascii="Times New Roman" w:hAnsi="Times New Roman"/>
              </w:rPr>
              <w:t>уровня взаимодействия органов местного самоуправления городского округа</w:t>
            </w:r>
            <w:proofErr w:type="gramEnd"/>
            <w:r w:rsidRPr="009E714B">
              <w:rPr>
                <w:rFonts w:ascii="Times New Roman" w:hAnsi="Times New Roman"/>
              </w:rPr>
              <w:t xml:space="preserve"> Верхотурский с общественными организациями и населением городского округа Верхотурский.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6.3.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Оказание содействия в участии общественности в проведении экспертизы проектов муниципальных нормативных правовых актов,  экспертных исследованиях в сфере противодействия коррупции в органах местного самоуправления  городского округа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Верхотурский;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выявления </w:t>
            </w:r>
            <w:proofErr w:type="spellStart"/>
            <w:r w:rsidRPr="009E714B">
              <w:rPr>
                <w:rFonts w:ascii="Times New Roman" w:hAnsi="Times New Roman"/>
              </w:rPr>
              <w:t>коррупциогенных</w:t>
            </w:r>
            <w:proofErr w:type="spellEnd"/>
            <w:r w:rsidRPr="009E714B">
              <w:rPr>
                <w:rFonts w:ascii="Times New Roman" w:hAnsi="Times New Roman"/>
              </w:rPr>
              <w:t xml:space="preserve"> факторов  на стадии подготовки проектов муниципальных нормативных правовых актов</w:t>
            </w:r>
          </w:p>
        </w:tc>
      </w:tr>
      <w:tr w:rsidR="009E714B" w:rsidRPr="009E714B" w:rsidTr="00C501AB">
        <w:tc>
          <w:tcPr>
            <w:tcW w:w="15559" w:type="dxa"/>
            <w:gridSpan w:val="6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E714B">
              <w:rPr>
                <w:rFonts w:ascii="Times New Roman" w:hAnsi="Times New Roman"/>
                <w:b/>
                <w:i/>
                <w:lang w:val="en-US"/>
              </w:rPr>
              <w:t>VII</w:t>
            </w:r>
            <w:r w:rsidRPr="009E714B">
              <w:rPr>
                <w:rFonts w:ascii="Times New Roman" w:hAnsi="Times New Roman"/>
                <w:b/>
                <w:i/>
              </w:rPr>
              <w:t xml:space="preserve"> «Обеспечение права граждан на доступ к информации о деятельности органов  </w:t>
            </w:r>
          </w:p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  <w:b/>
                <w:i/>
              </w:rPr>
              <w:t xml:space="preserve">местного самоуправления городского округа </w:t>
            </w:r>
            <w:proofErr w:type="gramStart"/>
            <w:r w:rsidRPr="009E714B">
              <w:rPr>
                <w:rFonts w:ascii="Times New Roman" w:hAnsi="Times New Roman"/>
                <w:b/>
                <w:i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7.1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Секретарь комиссии по противодействию коррупции на территории городского округа Верхотурский</w:t>
            </w:r>
          </w:p>
          <w:p w:rsidR="009E714B" w:rsidRPr="009E714B" w:rsidRDefault="009E714B" w:rsidP="009E714B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Повышение уровня информированности граждан  городского округа 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  <w:r w:rsidRPr="009E714B">
              <w:rPr>
                <w:rFonts w:ascii="Times New Roman" w:hAnsi="Times New Roman"/>
              </w:rPr>
              <w:t xml:space="preserve"> о ходе реализации антикоррупционной политики в органах  местного самоуправления </w:t>
            </w:r>
          </w:p>
        </w:tc>
      </w:tr>
      <w:tr w:rsidR="009E714B" w:rsidRPr="009E714B" w:rsidTr="00C501AB">
        <w:tc>
          <w:tcPr>
            <w:tcW w:w="534" w:type="dxa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7.2</w:t>
            </w:r>
          </w:p>
        </w:tc>
        <w:tc>
          <w:tcPr>
            <w:tcW w:w="6057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proofErr w:type="gramStart"/>
            <w:r w:rsidRPr="009E714B">
              <w:rPr>
                <w:rFonts w:ascii="Times New Roman" w:hAnsi="Times New Roman"/>
              </w:rPr>
              <w:t>Опубликование нормативных правовых актов о ходе исполнения бюджета городского округа Верхотурский в средствах массовой информации (Вестник  «Верхотурская неделя»  и размещение на официальном сайте городского округа Верхотурский в сети Интернет</w:t>
            </w:r>
            <w:proofErr w:type="gramEnd"/>
          </w:p>
        </w:tc>
        <w:tc>
          <w:tcPr>
            <w:tcW w:w="2879" w:type="dxa"/>
          </w:tcPr>
          <w:p w:rsidR="009E714B" w:rsidRPr="009E714B" w:rsidRDefault="009E714B" w:rsidP="009E714B">
            <w:pPr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9E714B" w:rsidRPr="009E714B" w:rsidRDefault="009E714B" w:rsidP="009E714B">
            <w:pPr>
              <w:jc w:val="center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>в течение 2018 года</w:t>
            </w:r>
          </w:p>
        </w:tc>
        <w:tc>
          <w:tcPr>
            <w:tcW w:w="3402" w:type="dxa"/>
          </w:tcPr>
          <w:p w:rsidR="009E714B" w:rsidRPr="009E714B" w:rsidRDefault="009E714B" w:rsidP="009E714B">
            <w:pPr>
              <w:jc w:val="both"/>
              <w:rPr>
                <w:rFonts w:ascii="Times New Roman" w:hAnsi="Times New Roman"/>
              </w:rPr>
            </w:pPr>
            <w:r w:rsidRPr="009E714B">
              <w:rPr>
                <w:rFonts w:ascii="Times New Roman" w:hAnsi="Times New Roman"/>
              </w:rPr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 w:rsidRPr="009E714B">
              <w:rPr>
                <w:rFonts w:ascii="Times New Roman" w:hAnsi="Times New Roman"/>
              </w:rPr>
              <w:t>Верхотурский</w:t>
            </w:r>
            <w:proofErr w:type="gramEnd"/>
          </w:p>
        </w:tc>
      </w:tr>
    </w:tbl>
    <w:p w:rsidR="009E714B" w:rsidRPr="009E714B" w:rsidRDefault="009E714B" w:rsidP="009E71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714B" w:rsidRDefault="009E714B"/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lastRenderedPageBreak/>
        <w:t>Приложение№ 2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>Утвержден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>Постановлением Главы</w:t>
      </w:r>
    </w:p>
    <w:p w:rsidR="009E714B" w:rsidRPr="009E714B" w:rsidRDefault="009E714B" w:rsidP="009E714B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 xml:space="preserve">городского округа </w:t>
      </w:r>
      <w:proofErr w:type="gramStart"/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>Верхотурский</w:t>
      </w:r>
      <w:proofErr w:type="gramEnd"/>
      <w:r w:rsidRPr="009E714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9E714B" w:rsidRPr="009E714B" w:rsidRDefault="00A818B3" w:rsidP="009E714B">
      <w:pPr>
        <w:spacing w:after="0" w:line="240" w:lineRule="auto"/>
        <w:ind w:firstLine="360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818B3">
        <w:rPr>
          <w:rFonts w:ascii="Times New Roman" w:hAnsi="Times New Roman"/>
          <w:b/>
          <w:sz w:val="24"/>
          <w:szCs w:val="24"/>
        </w:rPr>
        <w:t>от 07.05.2018 г № 13</w:t>
      </w:r>
      <w:r w:rsidR="009E714B" w:rsidRPr="009E714B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ДИНАМИКА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ВАЖНЕЙШИХ ЦЕЛЕВЫХ ПОКАЗАТЕЛЕЙ ИНДИКАТ</w:t>
      </w:r>
      <w:bookmarkStart w:id="0" w:name="_GoBack"/>
      <w:bookmarkEnd w:id="0"/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ОРОВ ЭФФЕКТИВНОСТИ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РЕАЛИЗАЦИИ МЕР ПО ПРОТИВОДЕЙСТВИЮ КОРРУПЦИИ</w:t>
      </w:r>
    </w:p>
    <w:p w:rsidR="009E714B" w:rsidRPr="009E714B" w:rsidRDefault="009E714B" w:rsidP="009E71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</w:pP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В ГОРОДСКОМ ОКРУГЕ ВЕРХОТУРСКИЙ НА 201</w:t>
      </w:r>
      <w:r w:rsidR="00227D30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>8</w:t>
      </w:r>
      <w:r w:rsidRPr="009E714B">
        <w:rPr>
          <w:rFonts w:ascii="Times New Roman" w:eastAsia="Arial" w:hAnsi="Times New Roman"/>
          <w:b/>
          <w:bCs/>
          <w:kern w:val="1"/>
          <w:sz w:val="26"/>
          <w:szCs w:val="26"/>
          <w:lang w:eastAsia="hi-IN" w:bidi="hi-IN"/>
        </w:rPr>
        <w:t xml:space="preserve"> ГОД</w:t>
      </w:r>
    </w:p>
    <w:tbl>
      <w:tblPr>
        <w:tblStyle w:val="1"/>
        <w:tblW w:w="15653" w:type="dxa"/>
        <w:tblLook w:val="04A0" w:firstRow="1" w:lastRow="0" w:firstColumn="1" w:lastColumn="0" w:noHBand="0" w:noVBand="1"/>
      </w:tblPr>
      <w:tblGrid>
        <w:gridCol w:w="6627"/>
        <w:gridCol w:w="2835"/>
        <w:gridCol w:w="3260"/>
        <w:gridCol w:w="2931"/>
      </w:tblGrid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Целевой показатель</w:t>
            </w:r>
          </w:p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(индикатор эффективности)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191" w:type="dxa"/>
            <w:gridSpan w:val="2"/>
          </w:tcPr>
          <w:p w:rsidR="009E714B" w:rsidRPr="009E714B" w:rsidRDefault="009E714B" w:rsidP="00227D3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</w:t>
            </w:r>
            <w:r w:rsidR="00227D3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план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факт</w:t>
            </w:r>
          </w:p>
        </w:tc>
      </w:tr>
      <w:tr w:rsidR="009E714B" w:rsidRPr="009E714B" w:rsidTr="00C501AB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1.АНТИКОРРУПЦИОННАЯ ПОЛИТИКА И ЭКСПЕРТИЗА НОРМАТИВНЫХ ПРАВОВЫХ АКТОВ И ИХ ПРОЕКТОВ</w:t>
            </w: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Не менее 25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1.2.Число выявленных норм, содержащих </w:t>
            </w:r>
            <w:proofErr w:type="spellStart"/>
            <w:r w:rsidRPr="009E714B">
              <w:rPr>
                <w:rFonts w:ascii="Times New Roman" w:eastAsiaTheme="minorHAnsi" w:hAnsi="Times New Roman"/>
                <w:lang w:eastAsia="en-US"/>
              </w:rPr>
              <w:t>коррупциогенные</w:t>
            </w:r>
            <w:proofErr w:type="spellEnd"/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факторы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1.3.Увеличение доли принятых в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1.5. Увеличение доли лиц, ответственных за работу по противодействию коррупции, прошедших </w:t>
            </w: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обучение по вопросам</w:t>
            </w:r>
            <w:proofErr w:type="gramEnd"/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100%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1.6.Сокращение количества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Человек 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1.7. Увеличение доли рассмотренных на заседаниях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Верхотурский</w:t>
            </w:r>
            <w:proofErr w:type="gramEnd"/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и урегулированию конфликта интересов фактов несоблюдения муниципальными служащими ограничений, запретов и требований к служебному 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lastRenderedPageBreak/>
              <w:t>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lastRenderedPageBreak/>
              <w:t>Проценты</w:t>
            </w:r>
          </w:p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2.ВНЕДРЕНИЕ АНТИКОРРУПЦИОННЫХ МЕХАНИЗМОВ В СИСТЕМУ КАДРОВОЙ РАБОТЫ</w:t>
            </w: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2.1.Число муниципальных служащих, состоящих в близком родстве с муниципальными служащими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2.2.Число муниципальных служащих, у которых установлено расхождение с представленными сведениями о доходах, расходах 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2.4. 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служащих, принятых на муниципальную службу в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 году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3.СОВЕРШЕНСТВОВАНИЕ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3.1.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15653" w:type="dxa"/>
            <w:gridSpan w:val="4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                                                                 </w:t>
            </w: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 xml:space="preserve">4.УСИЛЕНИЕ </w:t>
            </w:r>
            <w:proofErr w:type="gramStart"/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КОНТРОЛЯ ЗА</w:t>
            </w:r>
            <w:proofErr w:type="gramEnd"/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 xml:space="preserve"> ИСПОЛЬЗОВАНИЕМ БЮДЖЕТНЫХ СРЕДСТВ</w:t>
            </w:r>
            <w:r w:rsidRPr="009E714B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</w:t>
            </w: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 xml:space="preserve">5.ОБЩЕСТВЕННОЕ МНЕНИЕ О СОСТОЯНИИ КОРРУПЦИИ В ГОРОДСКОМ ОКРУГЕ </w:t>
            </w:r>
            <w:proofErr w:type="gramStart"/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ВЕРХОТУРСКИЙ</w:t>
            </w:r>
            <w:proofErr w:type="gramEnd"/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5.1.Количество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5.2.Количество письменных обращений, поступивших в органы местного самоуправления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471"/>
        </w:trPr>
        <w:tc>
          <w:tcPr>
            <w:tcW w:w="6627" w:type="dxa"/>
            <w:tcBorders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Человек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50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80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lastRenderedPageBreak/>
              <w:t>5.4.Сокращение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83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5.5.Сокращение доли жителей городского округа Верхотурский, считающих, что уровень коррупции в городском округе Верхотурский за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год увеличился (по данным соц. опроса)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70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FF10D3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5.6. Сокращение доли жителей городского округа </w:t>
            </w: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Верхотурский</w:t>
            </w:r>
            <w:proofErr w:type="gramEnd"/>
            <w:r w:rsidRPr="009E714B">
              <w:rPr>
                <w:rFonts w:ascii="Times New Roman" w:eastAsiaTheme="minorHAnsi" w:hAnsi="Times New Roman"/>
                <w:lang w:eastAsia="en-US"/>
              </w:rPr>
              <w:t>, которым приходилось давать взятку в течение 201</w:t>
            </w:r>
            <w:r w:rsidR="00FF10D3">
              <w:rPr>
                <w:rFonts w:ascii="Times New Roman" w:eastAsiaTheme="minorHAnsi" w:hAnsi="Times New Roman"/>
                <w:lang w:eastAsia="en-US"/>
              </w:rPr>
              <w:t>8</w:t>
            </w: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 года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5.7. Сокращение доли жителей городского округа </w:t>
            </w: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Верхотурский</w:t>
            </w:r>
            <w:proofErr w:type="gramEnd"/>
            <w:r w:rsidRPr="009E714B">
              <w:rPr>
                <w:rFonts w:ascii="Times New Roman" w:eastAsiaTheme="minorHAnsi" w:hAnsi="Times New Roman"/>
                <w:lang w:eastAsia="en-US"/>
              </w:rPr>
              <w:t>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15653" w:type="dxa"/>
            <w:gridSpan w:val="4"/>
          </w:tcPr>
          <w:p w:rsidR="009E714B" w:rsidRPr="009E714B" w:rsidRDefault="009E714B" w:rsidP="009E714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b/>
                <w:lang w:eastAsia="en-US"/>
              </w:rPr>
              <w:t>6.ОСВЕЩЕНИЕ ТЕМЫ КОРРУПЦИИ И РЕАЛИЗАЦИИ АНТИКОРРУПЦИОННОЙ ПОЛИТИКИ В СМИ, СЕТИ ИНТЕРНЕТ</w:t>
            </w: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E714B" w:rsidRPr="009E714B" w:rsidTr="00C501AB">
        <w:tc>
          <w:tcPr>
            <w:tcW w:w="6627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4.2.Увеличение количества выступлений должностных лиц органов местного самоуправления, посвященных борьбе с коррупцией на территории городского округа </w:t>
            </w:r>
            <w:proofErr w:type="gramStart"/>
            <w:r w:rsidRPr="009E714B">
              <w:rPr>
                <w:rFonts w:ascii="Times New Roman" w:eastAsiaTheme="minorHAnsi" w:hAnsi="Times New Roman"/>
                <w:lang w:eastAsia="en-US"/>
              </w:rPr>
              <w:t>Верхотурский</w:t>
            </w:r>
            <w:proofErr w:type="gramEnd"/>
          </w:p>
        </w:tc>
        <w:tc>
          <w:tcPr>
            <w:tcW w:w="2835" w:type="dxa"/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  <w:r w:rsidRPr="009E714B">
              <w:rPr>
                <w:rFonts w:ascii="Times New Roman" w:eastAsiaTheme="minorHAnsi" w:hAnsi="Times New Roman"/>
                <w:lang w:eastAsia="en-US"/>
              </w:rPr>
              <w:t>Не менее 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9E714B" w:rsidRPr="009E714B" w:rsidRDefault="009E714B" w:rsidP="009E714B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9E714B" w:rsidRPr="009E714B" w:rsidRDefault="009E714B" w:rsidP="009E714B">
      <w:pPr>
        <w:rPr>
          <w:rFonts w:asciiTheme="minorHAnsi" w:eastAsiaTheme="minorHAnsi" w:hAnsiTheme="minorHAnsi" w:cstheme="minorBidi"/>
          <w:lang w:eastAsia="en-US"/>
        </w:rPr>
      </w:pPr>
    </w:p>
    <w:p w:rsidR="009E714B" w:rsidRDefault="009E714B"/>
    <w:sectPr w:rsidR="009E714B" w:rsidSect="009E714B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D"/>
    <w:rsid w:val="00001251"/>
    <w:rsid w:val="000028AF"/>
    <w:rsid w:val="00004A36"/>
    <w:rsid w:val="00005EF9"/>
    <w:rsid w:val="00010285"/>
    <w:rsid w:val="00011166"/>
    <w:rsid w:val="000137B2"/>
    <w:rsid w:val="000155FE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43E7F"/>
    <w:rsid w:val="0004464D"/>
    <w:rsid w:val="00046879"/>
    <w:rsid w:val="00047EA4"/>
    <w:rsid w:val="00047F55"/>
    <w:rsid w:val="00051C80"/>
    <w:rsid w:val="00051EA1"/>
    <w:rsid w:val="000523CB"/>
    <w:rsid w:val="0005314A"/>
    <w:rsid w:val="00054F0F"/>
    <w:rsid w:val="00056DDF"/>
    <w:rsid w:val="00057CF6"/>
    <w:rsid w:val="00060D0E"/>
    <w:rsid w:val="00061DCB"/>
    <w:rsid w:val="00063836"/>
    <w:rsid w:val="00064789"/>
    <w:rsid w:val="000670BC"/>
    <w:rsid w:val="000701D6"/>
    <w:rsid w:val="00071889"/>
    <w:rsid w:val="00076176"/>
    <w:rsid w:val="00077074"/>
    <w:rsid w:val="00077171"/>
    <w:rsid w:val="0008149A"/>
    <w:rsid w:val="00082425"/>
    <w:rsid w:val="00082457"/>
    <w:rsid w:val="00083C73"/>
    <w:rsid w:val="00087469"/>
    <w:rsid w:val="000874B4"/>
    <w:rsid w:val="0009030C"/>
    <w:rsid w:val="00092538"/>
    <w:rsid w:val="00095E0B"/>
    <w:rsid w:val="000961C6"/>
    <w:rsid w:val="0009666C"/>
    <w:rsid w:val="000A01A5"/>
    <w:rsid w:val="000A2E29"/>
    <w:rsid w:val="000A4658"/>
    <w:rsid w:val="000A7969"/>
    <w:rsid w:val="000B10F5"/>
    <w:rsid w:val="000B23D0"/>
    <w:rsid w:val="000B2E09"/>
    <w:rsid w:val="000B63BD"/>
    <w:rsid w:val="000B6E18"/>
    <w:rsid w:val="000B7435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E9A"/>
    <w:rsid w:val="000F0B23"/>
    <w:rsid w:val="000F4C65"/>
    <w:rsid w:val="000F4D34"/>
    <w:rsid w:val="000F7EEC"/>
    <w:rsid w:val="00100814"/>
    <w:rsid w:val="00100D5F"/>
    <w:rsid w:val="0010473F"/>
    <w:rsid w:val="001047D4"/>
    <w:rsid w:val="00104BC9"/>
    <w:rsid w:val="00105091"/>
    <w:rsid w:val="00107FD1"/>
    <w:rsid w:val="00111720"/>
    <w:rsid w:val="00113535"/>
    <w:rsid w:val="00113AC5"/>
    <w:rsid w:val="00114D57"/>
    <w:rsid w:val="0011533B"/>
    <w:rsid w:val="00116333"/>
    <w:rsid w:val="00117E8E"/>
    <w:rsid w:val="00120A46"/>
    <w:rsid w:val="00124108"/>
    <w:rsid w:val="00125D10"/>
    <w:rsid w:val="0012639A"/>
    <w:rsid w:val="00127404"/>
    <w:rsid w:val="001274B6"/>
    <w:rsid w:val="00131584"/>
    <w:rsid w:val="001358FA"/>
    <w:rsid w:val="0013695F"/>
    <w:rsid w:val="00137D37"/>
    <w:rsid w:val="00142BE7"/>
    <w:rsid w:val="0014570E"/>
    <w:rsid w:val="00145A4B"/>
    <w:rsid w:val="00146054"/>
    <w:rsid w:val="001473CE"/>
    <w:rsid w:val="00150B50"/>
    <w:rsid w:val="00150C7A"/>
    <w:rsid w:val="00151A9A"/>
    <w:rsid w:val="00151D53"/>
    <w:rsid w:val="00152CD8"/>
    <w:rsid w:val="00152E45"/>
    <w:rsid w:val="00155B97"/>
    <w:rsid w:val="00157B13"/>
    <w:rsid w:val="00161ECB"/>
    <w:rsid w:val="00165EC7"/>
    <w:rsid w:val="0017218B"/>
    <w:rsid w:val="00172FE3"/>
    <w:rsid w:val="001744D8"/>
    <w:rsid w:val="00175DD2"/>
    <w:rsid w:val="001804C9"/>
    <w:rsid w:val="00183202"/>
    <w:rsid w:val="00190B4A"/>
    <w:rsid w:val="00190FC3"/>
    <w:rsid w:val="00192536"/>
    <w:rsid w:val="001935C2"/>
    <w:rsid w:val="001958D3"/>
    <w:rsid w:val="00197324"/>
    <w:rsid w:val="001A1B33"/>
    <w:rsid w:val="001A4959"/>
    <w:rsid w:val="001A508D"/>
    <w:rsid w:val="001A6080"/>
    <w:rsid w:val="001A7365"/>
    <w:rsid w:val="001B183C"/>
    <w:rsid w:val="001B27FB"/>
    <w:rsid w:val="001B512E"/>
    <w:rsid w:val="001C0251"/>
    <w:rsid w:val="001C2605"/>
    <w:rsid w:val="001C3898"/>
    <w:rsid w:val="001C52F7"/>
    <w:rsid w:val="001C5781"/>
    <w:rsid w:val="001C5A31"/>
    <w:rsid w:val="001C6C7F"/>
    <w:rsid w:val="001D4D2B"/>
    <w:rsid w:val="001D6FA4"/>
    <w:rsid w:val="001E19A1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666A"/>
    <w:rsid w:val="00216993"/>
    <w:rsid w:val="002228DF"/>
    <w:rsid w:val="00223764"/>
    <w:rsid w:val="002240D7"/>
    <w:rsid w:val="00224E26"/>
    <w:rsid w:val="00227929"/>
    <w:rsid w:val="00227D30"/>
    <w:rsid w:val="00230FB5"/>
    <w:rsid w:val="0023287F"/>
    <w:rsid w:val="002345B2"/>
    <w:rsid w:val="00234A27"/>
    <w:rsid w:val="00234EAF"/>
    <w:rsid w:val="00236112"/>
    <w:rsid w:val="0023738B"/>
    <w:rsid w:val="00237599"/>
    <w:rsid w:val="0024253F"/>
    <w:rsid w:val="00242AF1"/>
    <w:rsid w:val="002463C1"/>
    <w:rsid w:val="0024682D"/>
    <w:rsid w:val="00247755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3B38"/>
    <w:rsid w:val="00273D6B"/>
    <w:rsid w:val="00281A13"/>
    <w:rsid w:val="002823BF"/>
    <w:rsid w:val="00283DC0"/>
    <w:rsid w:val="00283DDE"/>
    <w:rsid w:val="002846B5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AE6"/>
    <w:rsid w:val="002A2BB2"/>
    <w:rsid w:val="002A2E0C"/>
    <w:rsid w:val="002A5C5B"/>
    <w:rsid w:val="002A72EC"/>
    <w:rsid w:val="002B0ACD"/>
    <w:rsid w:val="002B14A3"/>
    <w:rsid w:val="002B4856"/>
    <w:rsid w:val="002B7154"/>
    <w:rsid w:val="002B775A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E06BA"/>
    <w:rsid w:val="002E0BE6"/>
    <w:rsid w:val="002E4FB3"/>
    <w:rsid w:val="002E628C"/>
    <w:rsid w:val="002E7A47"/>
    <w:rsid w:val="002E7EA0"/>
    <w:rsid w:val="002F4311"/>
    <w:rsid w:val="002F6DC5"/>
    <w:rsid w:val="00301C08"/>
    <w:rsid w:val="00304D30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3572"/>
    <w:rsid w:val="00323B51"/>
    <w:rsid w:val="00336EC8"/>
    <w:rsid w:val="00336FA5"/>
    <w:rsid w:val="003376C6"/>
    <w:rsid w:val="00344B7C"/>
    <w:rsid w:val="00345C59"/>
    <w:rsid w:val="00350A75"/>
    <w:rsid w:val="00351698"/>
    <w:rsid w:val="00351825"/>
    <w:rsid w:val="00352424"/>
    <w:rsid w:val="0035396E"/>
    <w:rsid w:val="0035414E"/>
    <w:rsid w:val="003543C7"/>
    <w:rsid w:val="00355CFE"/>
    <w:rsid w:val="003561B0"/>
    <w:rsid w:val="003570F2"/>
    <w:rsid w:val="00362CD4"/>
    <w:rsid w:val="00363196"/>
    <w:rsid w:val="00364C13"/>
    <w:rsid w:val="00365409"/>
    <w:rsid w:val="003665A1"/>
    <w:rsid w:val="00366EC6"/>
    <w:rsid w:val="003678B5"/>
    <w:rsid w:val="0036794A"/>
    <w:rsid w:val="00367D0C"/>
    <w:rsid w:val="0037393A"/>
    <w:rsid w:val="00374A0E"/>
    <w:rsid w:val="00374DD9"/>
    <w:rsid w:val="00375F57"/>
    <w:rsid w:val="0038745F"/>
    <w:rsid w:val="00387AD0"/>
    <w:rsid w:val="00390011"/>
    <w:rsid w:val="00392EB6"/>
    <w:rsid w:val="00394CD8"/>
    <w:rsid w:val="00394D10"/>
    <w:rsid w:val="0039521F"/>
    <w:rsid w:val="00395C85"/>
    <w:rsid w:val="00396FD2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3F01"/>
    <w:rsid w:val="003C407D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12DF"/>
    <w:rsid w:val="003E3F29"/>
    <w:rsid w:val="003E61E3"/>
    <w:rsid w:val="003E6CB8"/>
    <w:rsid w:val="003F3492"/>
    <w:rsid w:val="003F4674"/>
    <w:rsid w:val="004054CD"/>
    <w:rsid w:val="00406359"/>
    <w:rsid w:val="00407572"/>
    <w:rsid w:val="004076F1"/>
    <w:rsid w:val="004142FA"/>
    <w:rsid w:val="00416026"/>
    <w:rsid w:val="004164F5"/>
    <w:rsid w:val="00420141"/>
    <w:rsid w:val="00422380"/>
    <w:rsid w:val="0042529C"/>
    <w:rsid w:val="004269E8"/>
    <w:rsid w:val="00430F9B"/>
    <w:rsid w:val="00431088"/>
    <w:rsid w:val="004363C8"/>
    <w:rsid w:val="00436815"/>
    <w:rsid w:val="00437042"/>
    <w:rsid w:val="00437E41"/>
    <w:rsid w:val="00441F32"/>
    <w:rsid w:val="00450A09"/>
    <w:rsid w:val="00454036"/>
    <w:rsid w:val="00454D40"/>
    <w:rsid w:val="00456BE5"/>
    <w:rsid w:val="00457730"/>
    <w:rsid w:val="00464C50"/>
    <w:rsid w:val="00465BF1"/>
    <w:rsid w:val="00470F64"/>
    <w:rsid w:val="00471CDF"/>
    <w:rsid w:val="0047218B"/>
    <w:rsid w:val="00473BF2"/>
    <w:rsid w:val="00486226"/>
    <w:rsid w:val="00486734"/>
    <w:rsid w:val="00487396"/>
    <w:rsid w:val="004873DE"/>
    <w:rsid w:val="004906A5"/>
    <w:rsid w:val="004915D7"/>
    <w:rsid w:val="00495414"/>
    <w:rsid w:val="004A07C4"/>
    <w:rsid w:val="004A08F1"/>
    <w:rsid w:val="004A0BB6"/>
    <w:rsid w:val="004A12B3"/>
    <w:rsid w:val="004A336D"/>
    <w:rsid w:val="004A3951"/>
    <w:rsid w:val="004A7034"/>
    <w:rsid w:val="004B0991"/>
    <w:rsid w:val="004B3F56"/>
    <w:rsid w:val="004B7A77"/>
    <w:rsid w:val="004B7C43"/>
    <w:rsid w:val="004C072E"/>
    <w:rsid w:val="004C277C"/>
    <w:rsid w:val="004C37F6"/>
    <w:rsid w:val="004C695C"/>
    <w:rsid w:val="004D3D73"/>
    <w:rsid w:val="004D4250"/>
    <w:rsid w:val="004D5251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433D"/>
    <w:rsid w:val="004F5AE6"/>
    <w:rsid w:val="004F6E29"/>
    <w:rsid w:val="004F70DC"/>
    <w:rsid w:val="005059A3"/>
    <w:rsid w:val="005078DD"/>
    <w:rsid w:val="00511EB0"/>
    <w:rsid w:val="005122BB"/>
    <w:rsid w:val="0051298C"/>
    <w:rsid w:val="00515593"/>
    <w:rsid w:val="00516564"/>
    <w:rsid w:val="005245DB"/>
    <w:rsid w:val="00525293"/>
    <w:rsid w:val="00525659"/>
    <w:rsid w:val="005302FB"/>
    <w:rsid w:val="0053306E"/>
    <w:rsid w:val="0053337B"/>
    <w:rsid w:val="005339B0"/>
    <w:rsid w:val="00536B40"/>
    <w:rsid w:val="0054460D"/>
    <w:rsid w:val="0055011C"/>
    <w:rsid w:val="00550E7C"/>
    <w:rsid w:val="0055386F"/>
    <w:rsid w:val="0055538D"/>
    <w:rsid w:val="00556C3B"/>
    <w:rsid w:val="00556EE3"/>
    <w:rsid w:val="00557B7B"/>
    <w:rsid w:val="00560283"/>
    <w:rsid w:val="00562292"/>
    <w:rsid w:val="005626DC"/>
    <w:rsid w:val="0056280D"/>
    <w:rsid w:val="00562C43"/>
    <w:rsid w:val="005657BD"/>
    <w:rsid w:val="00566C4F"/>
    <w:rsid w:val="00571E73"/>
    <w:rsid w:val="005732CF"/>
    <w:rsid w:val="00574669"/>
    <w:rsid w:val="00577FF9"/>
    <w:rsid w:val="005801F7"/>
    <w:rsid w:val="0058067F"/>
    <w:rsid w:val="0058772F"/>
    <w:rsid w:val="00587CDE"/>
    <w:rsid w:val="00592D78"/>
    <w:rsid w:val="00593169"/>
    <w:rsid w:val="00597064"/>
    <w:rsid w:val="0059714F"/>
    <w:rsid w:val="005A48D9"/>
    <w:rsid w:val="005B1654"/>
    <w:rsid w:val="005B1748"/>
    <w:rsid w:val="005B21E0"/>
    <w:rsid w:val="005B403D"/>
    <w:rsid w:val="005B67B6"/>
    <w:rsid w:val="005B7B61"/>
    <w:rsid w:val="005B7EA3"/>
    <w:rsid w:val="005C1AE1"/>
    <w:rsid w:val="005C20E7"/>
    <w:rsid w:val="005C26CF"/>
    <w:rsid w:val="005C2D75"/>
    <w:rsid w:val="005C5C34"/>
    <w:rsid w:val="005C7030"/>
    <w:rsid w:val="005D01A8"/>
    <w:rsid w:val="005D1B13"/>
    <w:rsid w:val="005E2A5C"/>
    <w:rsid w:val="005E3DCD"/>
    <w:rsid w:val="005E6141"/>
    <w:rsid w:val="005E7558"/>
    <w:rsid w:val="005F0B18"/>
    <w:rsid w:val="005F27EC"/>
    <w:rsid w:val="005F2F1A"/>
    <w:rsid w:val="005F39DC"/>
    <w:rsid w:val="005F50DC"/>
    <w:rsid w:val="005F674E"/>
    <w:rsid w:val="005F6C53"/>
    <w:rsid w:val="0060108E"/>
    <w:rsid w:val="00601612"/>
    <w:rsid w:val="006027B6"/>
    <w:rsid w:val="006049CF"/>
    <w:rsid w:val="00605BE6"/>
    <w:rsid w:val="0060606C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6AE4"/>
    <w:rsid w:val="00630283"/>
    <w:rsid w:val="006335B0"/>
    <w:rsid w:val="006343CE"/>
    <w:rsid w:val="00634CF7"/>
    <w:rsid w:val="00636442"/>
    <w:rsid w:val="00637303"/>
    <w:rsid w:val="00641DE3"/>
    <w:rsid w:val="00641FE7"/>
    <w:rsid w:val="00642A4B"/>
    <w:rsid w:val="00642BB9"/>
    <w:rsid w:val="00652F13"/>
    <w:rsid w:val="00655625"/>
    <w:rsid w:val="00656D85"/>
    <w:rsid w:val="006607D2"/>
    <w:rsid w:val="00661E31"/>
    <w:rsid w:val="0066299A"/>
    <w:rsid w:val="00663B97"/>
    <w:rsid w:val="00663F06"/>
    <w:rsid w:val="00666CA1"/>
    <w:rsid w:val="00667286"/>
    <w:rsid w:val="00667A48"/>
    <w:rsid w:val="00670A25"/>
    <w:rsid w:val="00670B3C"/>
    <w:rsid w:val="00680A55"/>
    <w:rsid w:val="00683E10"/>
    <w:rsid w:val="0068401F"/>
    <w:rsid w:val="00685191"/>
    <w:rsid w:val="00687772"/>
    <w:rsid w:val="00692F3E"/>
    <w:rsid w:val="0069398C"/>
    <w:rsid w:val="0069791B"/>
    <w:rsid w:val="006A0A84"/>
    <w:rsid w:val="006A10CC"/>
    <w:rsid w:val="006A17BD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DFB"/>
    <w:rsid w:val="006B5DFD"/>
    <w:rsid w:val="006B7F0C"/>
    <w:rsid w:val="006C09AC"/>
    <w:rsid w:val="006C0B70"/>
    <w:rsid w:val="006C251E"/>
    <w:rsid w:val="006C3FB0"/>
    <w:rsid w:val="006C4E85"/>
    <w:rsid w:val="006C5133"/>
    <w:rsid w:val="006C604C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54C7"/>
    <w:rsid w:val="006F58AA"/>
    <w:rsid w:val="006F59E6"/>
    <w:rsid w:val="006F695A"/>
    <w:rsid w:val="0070168C"/>
    <w:rsid w:val="00704520"/>
    <w:rsid w:val="007048CB"/>
    <w:rsid w:val="0070528E"/>
    <w:rsid w:val="00707BE8"/>
    <w:rsid w:val="0071131A"/>
    <w:rsid w:val="0071149B"/>
    <w:rsid w:val="007134AD"/>
    <w:rsid w:val="007148B6"/>
    <w:rsid w:val="00715601"/>
    <w:rsid w:val="00715B32"/>
    <w:rsid w:val="00717752"/>
    <w:rsid w:val="00717CE7"/>
    <w:rsid w:val="007208B6"/>
    <w:rsid w:val="007212ED"/>
    <w:rsid w:val="007225C9"/>
    <w:rsid w:val="00725AA3"/>
    <w:rsid w:val="007275A6"/>
    <w:rsid w:val="00731DE0"/>
    <w:rsid w:val="0073221C"/>
    <w:rsid w:val="007329DB"/>
    <w:rsid w:val="00732AF5"/>
    <w:rsid w:val="00733A4E"/>
    <w:rsid w:val="00734729"/>
    <w:rsid w:val="00741126"/>
    <w:rsid w:val="0074477F"/>
    <w:rsid w:val="00744895"/>
    <w:rsid w:val="007470F2"/>
    <w:rsid w:val="00747770"/>
    <w:rsid w:val="007506F4"/>
    <w:rsid w:val="007532A9"/>
    <w:rsid w:val="00754DA9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84E62"/>
    <w:rsid w:val="007850F5"/>
    <w:rsid w:val="00785880"/>
    <w:rsid w:val="007869A5"/>
    <w:rsid w:val="00786F81"/>
    <w:rsid w:val="00790713"/>
    <w:rsid w:val="0079084B"/>
    <w:rsid w:val="00791457"/>
    <w:rsid w:val="0079381A"/>
    <w:rsid w:val="007973C8"/>
    <w:rsid w:val="007978AF"/>
    <w:rsid w:val="007A34B0"/>
    <w:rsid w:val="007A3FF9"/>
    <w:rsid w:val="007A50D4"/>
    <w:rsid w:val="007A5DAE"/>
    <w:rsid w:val="007B272E"/>
    <w:rsid w:val="007B7158"/>
    <w:rsid w:val="007B7313"/>
    <w:rsid w:val="007C2AF2"/>
    <w:rsid w:val="007C49DF"/>
    <w:rsid w:val="007C4C41"/>
    <w:rsid w:val="007C4E21"/>
    <w:rsid w:val="007C4E45"/>
    <w:rsid w:val="007C7A9F"/>
    <w:rsid w:val="007D31D9"/>
    <w:rsid w:val="007D545C"/>
    <w:rsid w:val="007E20F5"/>
    <w:rsid w:val="007E308C"/>
    <w:rsid w:val="007E3FCE"/>
    <w:rsid w:val="007E4819"/>
    <w:rsid w:val="007E5D7F"/>
    <w:rsid w:val="007E7683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6CD"/>
    <w:rsid w:val="008305C6"/>
    <w:rsid w:val="00831A70"/>
    <w:rsid w:val="00833B14"/>
    <w:rsid w:val="00835D6F"/>
    <w:rsid w:val="00846702"/>
    <w:rsid w:val="00851488"/>
    <w:rsid w:val="008518F3"/>
    <w:rsid w:val="00853268"/>
    <w:rsid w:val="00854B4A"/>
    <w:rsid w:val="008559DB"/>
    <w:rsid w:val="008612CA"/>
    <w:rsid w:val="00862043"/>
    <w:rsid w:val="00863E69"/>
    <w:rsid w:val="008677C6"/>
    <w:rsid w:val="0087143A"/>
    <w:rsid w:val="00872C9F"/>
    <w:rsid w:val="00876CB3"/>
    <w:rsid w:val="008775EF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1BF4"/>
    <w:rsid w:val="008A2A8A"/>
    <w:rsid w:val="008A2CA9"/>
    <w:rsid w:val="008A338C"/>
    <w:rsid w:val="008A3A03"/>
    <w:rsid w:val="008A3DFB"/>
    <w:rsid w:val="008A4E8D"/>
    <w:rsid w:val="008A5CED"/>
    <w:rsid w:val="008B0A96"/>
    <w:rsid w:val="008B35CE"/>
    <w:rsid w:val="008B4E95"/>
    <w:rsid w:val="008B540C"/>
    <w:rsid w:val="008B5D74"/>
    <w:rsid w:val="008C0273"/>
    <w:rsid w:val="008C079E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43AD"/>
    <w:rsid w:val="008E5845"/>
    <w:rsid w:val="008E7A6C"/>
    <w:rsid w:val="008F107A"/>
    <w:rsid w:val="008F2DB6"/>
    <w:rsid w:val="008F3836"/>
    <w:rsid w:val="00903938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213EA"/>
    <w:rsid w:val="009230E7"/>
    <w:rsid w:val="00924462"/>
    <w:rsid w:val="00924A6B"/>
    <w:rsid w:val="009255F0"/>
    <w:rsid w:val="009274C8"/>
    <w:rsid w:val="00930307"/>
    <w:rsid w:val="009316AB"/>
    <w:rsid w:val="00935475"/>
    <w:rsid w:val="009367F6"/>
    <w:rsid w:val="009418AA"/>
    <w:rsid w:val="009429B0"/>
    <w:rsid w:val="00943A25"/>
    <w:rsid w:val="00943ED8"/>
    <w:rsid w:val="009443FB"/>
    <w:rsid w:val="00945DCE"/>
    <w:rsid w:val="0094646F"/>
    <w:rsid w:val="009466D4"/>
    <w:rsid w:val="00947FCB"/>
    <w:rsid w:val="00953FC1"/>
    <w:rsid w:val="00954180"/>
    <w:rsid w:val="00955D61"/>
    <w:rsid w:val="00962461"/>
    <w:rsid w:val="00964AD8"/>
    <w:rsid w:val="00965051"/>
    <w:rsid w:val="009650E1"/>
    <w:rsid w:val="00966C67"/>
    <w:rsid w:val="00967FE3"/>
    <w:rsid w:val="00970B7C"/>
    <w:rsid w:val="00970E2D"/>
    <w:rsid w:val="00972D39"/>
    <w:rsid w:val="009735F6"/>
    <w:rsid w:val="00973C93"/>
    <w:rsid w:val="009760D6"/>
    <w:rsid w:val="0097621D"/>
    <w:rsid w:val="00977BA7"/>
    <w:rsid w:val="00977BFD"/>
    <w:rsid w:val="00977FDC"/>
    <w:rsid w:val="00981A56"/>
    <w:rsid w:val="00982595"/>
    <w:rsid w:val="009830A0"/>
    <w:rsid w:val="0098520A"/>
    <w:rsid w:val="0098644B"/>
    <w:rsid w:val="00987661"/>
    <w:rsid w:val="00992B0E"/>
    <w:rsid w:val="00995122"/>
    <w:rsid w:val="00995A1F"/>
    <w:rsid w:val="00996561"/>
    <w:rsid w:val="00996EA2"/>
    <w:rsid w:val="00996FC3"/>
    <w:rsid w:val="009A0615"/>
    <w:rsid w:val="009B0BE9"/>
    <w:rsid w:val="009B159C"/>
    <w:rsid w:val="009B2674"/>
    <w:rsid w:val="009B2CB1"/>
    <w:rsid w:val="009B42D9"/>
    <w:rsid w:val="009B4B4F"/>
    <w:rsid w:val="009B7172"/>
    <w:rsid w:val="009C5445"/>
    <w:rsid w:val="009D15AC"/>
    <w:rsid w:val="009D348E"/>
    <w:rsid w:val="009D38FB"/>
    <w:rsid w:val="009D4E0B"/>
    <w:rsid w:val="009D57BF"/>
    <w:rsid w:val="009E026D"/>
    <w:rsid w:val="009E3095"/>
    <w:rsid w:val="009E3F67"/>
    <w:rsid w:val="009E4B1F"/>
    <w:rsid w:val="009E5012"/>
    <w:rsid w:val="009E5709"/>
    <w:rsid w:val="009E6431"/>
    <w:rsid w:val="009E6D9E"/>
    <w:rsid w:val="009E714B"/>
    <w:rsid w:val="009E736E"/>
    <w:rsid w:val="009F00F8"/>
    <w:rsid w:val="009F0CA4"/>
    <w:rsid w:val="009F59DB"/>
    <w:rsid w:val="009F5E77"/>
    <w:rsid w:val="009F6652"/>
    <w:rsid w:val="009F7B61"/>
    <w:rsid w:val="00A005AA"/>
    <w:rsid w:val="00A0367A"/>
    <w:rsid w:val="00A040A0"/>
    <w:rsid w:val="00A066F6"/>
    <w:rsid w:val="00A071A5"/>
    <w:rsid w:val="00A07568"/>
    <w:rsid w:val="00A07E12"/>
    <w:rsid w:val="00A1362B"/>
    <w:rsid w:val="00A145DA"/>
    <w:rsid w:val="00A14D55"/>
    <w:rsid w:val="00A16C77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6D3D"/>
    <w:rsid w:val="00A50E6F"/>
    <w:rsid w:val="00A51B8D"/>
    <w:rsid w:val="00A54272"/>
    <w:rsid w:val="00A604AF"/>
    <w:rsid w:val="00A60B06"/>
    <w:rsid w:val="00A60E58"/>
    <w:rsid w:val="00A610DB"/>
    <w:rsid w:val="00A62FE3"/>
    <w:rsid w:val="00A633A4"/>
    <w:rsid w:val="00A64A03"/>
    <w:rsid w:val="00A67972"/>
    <w:rsid w:val="00A72B78"/>
    <w:rsid w:val="00A73447"/>
    <w:rsid w:val="00A768B5"/>
    <w:rsid w:val="00A80AC4"/>
    <w:rsid w:val="00A8110C"/>
    <w:rsid w:val="00A81110"/>
    <w:rsid w:val="00A818B3"/>
    <w:rsid w:val="00A833B8"/>
    <w:rsid w:val="00A90038"/>
    <w:rsid w:val="00A91DB4"/>
    <w:rsid w:val="00A94896"/>
    <w:rsid w:val="00A94994"/>
    <w:rsid w:val="00AA0F26"/>
    <w:rsid w:val="00AA2078"/>
    <w:rsid w:val="00AA2C34"/>
    <w:rsid w:val="00AA34EF"/>
    <w:rsid w:val="00AA5322"/>
    <w:rsid w:val="00AA60FC"/>
    <w:rsid w:val="00AA6142"/>
    <w:rsid w:val="00AB4F34"/>
    <w:rsid w:val="00AB5B86"/>
    <w:rsid w:val="00AC1B75"/>
    <w:rsid w:val="00AC378D"/>
    <w:rsid w:val="00AC73D1"/>
    <w:rsid w:val="00AD18D7"/>
    <w:rsid w:val="00AD2F5E"/>
    <w:rsid w:val="00AD4519"/>
    <w:rsid w:val="00AD4856"/>
    <w:rsid w:val="00AD619D"/>
    <w:rsid w:val="00AD651A"/>
    <w:rsid w:val="00AE158B"/>
    <w:rsid w:val="00AE1D80"/>
    <w:rsid w:val="00AE3A52"/>
    <w:rsid w:val="00AE3E82"/>
    <w:rsid w:val="00AE57C3"/>
    <w:rsid w:val="00B0101D"/>
    <w:rsid w:val="00B0388E"/>
    <w:rsid w:val="00B050B0"/>
    <w:rsid w:val="00B11B6E"/>
    <w:rsid w:val="00B140CA"/>
    <w:rsid w:val="00B142FF"/>
    <w:rsid w:val="00B15774"/>
    <w:rsid w:val="00B15BDD"/>
    <w:rsid w:val="00B15D45"/>
    <w:rsid w:val="00B17B26"/>
    <w:rsid w:val="00B20284"/>
    <w:rsid w:val="00B2193E"/>
    <w:rsid w:val="00B2267E"/>
    <w:rsid w:val="00B24D0C"/>
    <w:rsid w:val="00B25DEC"/>
    <w:rsid w:val="00B3141B"/>
    <w:rsid w:val="00B31F57"/>
    <w:rsid w:val="00B32F74"/>
    <w:rsid w:val="00B3596E"/>
    <w:rsid w:val="00B35F95"/>
    <w:rsid w:val="00B406E4"/>
    <w:rsid w:val="00B419A6"/>
    <w:rsid w:val="00B42869"/>
    <w:rsid w:val="00B45825"/>
    <w:rsid w:val="00B50DCE"/>
    <w:rsid w:val="00B550E6"/>
    <w:rsid w:val="00B562A4"/>
    <w:rsid w:val="00B56BB8"/>
    <w:rsid w:val="00B57A74"/>
    <w:rsid w:val="00B57B10"/>
    <w:rsid w:val="00B60CE3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26F9"/>
    <w:rsid w:val="00B830C8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388D"/>
    <w:rsid w:val="00BB032B"/>
    <w:rsid w:val="00BB0E1E"/>
    <w:rsid w:val="00BB1DD7"/>
    <w:rsid w:val="00BB1FE3"/>
    <w:rsid w:val="00BB4E01"/>
    <w:rsid w:val="00BB5046"/>
    <w:rsid w:val="00BC21A1"/>
    <w:rsid w:val="00BC2760"/>
    <w:rsid w:val="00BC3707"/>
    <w:rsid w:val="00BC3DC9"/>
    <w:rsid w:val="00BC4BC2"/>
    <w:rsid w:val="00BC4FF9"/>
    <w:rsid w:val="00BC5031"/>
    <w:rsid w:val="00BC7C0B"/>
    <w:rsid w:val="00BD0AB8"/>
    <w:rsid w:val="00BD18F8"/>
    <w:rsid w:val="00BD22D6"/>
    <w:rsid w:val="00BD24E2"/>
    <w:rsid w:val="00BD28F1"/>
    <w:rsid w:val="00BD41F5"/>
    <w:rsid w:val="00BD65EB"/>
    <w:rsid w:val="00BD69D8"/>
    <w:rsid w:val="00BE0581"/>
    <w:rsid w:val="00BE07EA"/>
    <w:rsid w:val="00BE27DB"/>
    <w:rsid w:val="00BE4878"/>
    <w:rsid w:val="00BE6901"/>
    <w:rsid w:val="00BF08A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594"/>
    <w:rsid w:val="00C0712B"/>
    <w:rsid w:val="00C07D9A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528F5"/>
    <w:rsid w:val="00C5293D"/>
    <w:rsid w:val="00C52ECC"/>
    <w:rsid w:val="00C53CF0"/>
    <w:rsid w:val="00C53DD0"/>
    <w:rsid w:val="00C5449F"/>
    <w:rsid w:val="00C55E74"/>
    <w:rsid w:val="00C55F9E"/>
    <w:rsid w:val="00C56C9F"/>
    <w:rsid w:val="00C57592"/>
    <w:rsid w:val="00C607AB"/>
    <w:rsid w:val="00C63DEB"/>
    <w:rsid w:val="00C6687B"/>
    <w:rsid w:val="00C6735A"/>
    <w:rsid w:val="00C7387E"/>
    <w:rsid w:val="00C757D0"/>
    <w:rsid w:val="00C76764"/>
    <w:rsid w:val="00C77783"/>
    <w:rsid w:val="00C804C9"/>
    <w:rsid w:val="00C8113A"/>
    <w:rsid w:val="00C8228B"/>
    <w:rsid w:val="00C8287D"/>
    <w:rsid w:val="00C84493"/>
    <w:rsid w:val="00C85E9E"/>
    <w:rsid w:val="00C87FA3"/>
    <w:rsid w:val="00C90529"/>
    <w:rsid w:val="00C90F91"/>
    <w:rsid w:val="00C915ED"/>
    <w:rsid w:val="00C937D0"/>
    <w:rsid w:val="00C95CA9"/>
    <w:rsid w:val="00C9704A"/>
    <w:rsid w:val="00CA1018"/>
    <w:rsid w:val="00CA1E6F"/>
    <w:rsid w:val="00CA41E1"/>
    <w:rsid w:val="00CA4763"/>
    <w:rsid w:val="00CA5009"/>
    <w:rsid w:val="00CA6E57"/>
    <w:rsid w:val="00CA74F9"/>
    <w:rsid w:val="00CA7BDD"/>
    <w:rsid w:val="00CB062A"/>
    <w:rsid w:val="00CB15C5"/>
    <w:rsid w:val="00CB2056"/>
    <w:rsid w:val="00CB21EC"/>
    <w:rsid w:val="00CC21C1"/>
    <w:rsid w:val="00CC22BC"/>
    <w:rsid w:val="00CC34A9"/>
    <w:rsid w:val="00CC4801"/>
    <w:rsid w:val="00CC535D"/>
    <w:rsid w:val="00CC78E9"/>
    <w:rsid w:val="00CD2586"/>
    <w:rsid w:val="00CD4B0B"/>
    <w:rsid w:val="00CD6972"/>
    <w:rsid w:val="00CE3B9B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5396"/>
    <w:rsid w:val="00D107D4"/>
    <w:rsid w:val="00D1087E"/>
    <w:rsid w:val="00D10A80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6A75"/>
    <w:rsid w:val="00D30104"/>
    <w:rsid w:val="00D340C3"/>
    <w:rsid w:val="00D364F1"/>
    <w:rsid w:val="00D378DB"/>
    <w:rsid w:val="00D41247"/>
    <w:rsid w:val="00D41309"/>
    <w:rsid w:val="00D427F6"/>
    <w:rsid w:val="00D4350D"/>
    <w:rsid w:val="00D44B6B"/>
    <w:rsid w:val="00D45D1B"/>
    <w:rsid w:val="00D47882"/>
    <w:rsid w:val="00D51C77"/>
    <w:rsid w:val="00D53548"/>
    <w:rsid w:val="00D571C7"/>
    <w:rsid w:val="00D6108E"/>
    <w:rsid w:val="00D62D6C"/>
    <w:rsid w:val="00D63736"/>
    <w:rsid w:val="00D661E3"/>
    <w:rsid w:val="00D7139F"/>
    <w:rsid w:val="00D71877"/>
    <w:rsid w:val="00D73252"/>
    <w:rsid w:val="00D73564"/>
    <w:rsid w:val="00D753B0"/>
    <w:rsid w:val="00D76A7D"/>
    <w:rsid w:val="00D90D0A"/>
    <w:rsid w:val="00D915EB"/>
    <w:rsid w:val="00D9201D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58F5"/>
    <w:rsid w:val="00DB6219"/>
    <w:rsid w:val="00DC2B7A"/>
    <w:rsid w:val="00DC4699"/>
    <w:rsid w:val="00DC51B4"/>
    <w:rsid w:val="00DD241D"/>
    <w:rsid w:val="00DD66B0"/>
    <w:rsid w:val="00DD7BAD"/>
    <w:rsid w:val="00DE0E90"/>
    <w:rsid w:val="00DE45CB"/>
    <w:rsid w:val="00DE5755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100E8"/>
    <w:rsid w:val="00E14B35"/>
    <w:rsid w:val="00E16835"/>
    <w:rsid w:val="00E16CE0"/>
    <w:rsid w:val="00E20493"/>
    <w:rsid w:val="00E24C76"/>
    <w:rsid w:val="00E25FE3"/>
    <w:rsid w:val="00E278A7"/>
    <w:rsid w:val="00E32BA4"/>
    <w:rsid w:val="00E337AE"/>
    <w:rsid w:val="00E34497"/>
    <w:rsid w:val="00E350E7"/>
    <w:rsid w:val="00E356BA"/>
    <w:rsid w:val="00E3642F"/>
    <w:rsid w:val="00E36FA9"/>
    <w:rsid w:val="00E36FAA"/>
    <w:rsid w:val="00E41E98"/>
    <w:rsid w:val="00E425D8"/>
    <w:rsid w:val="00E43CFD"/>
    <w:rsid w:val="00E4555E"/>
    <w:rsid w:val="00E45BED"/>
    <w:rsid w:val="00E46A28"/>
    <w:rsid w:val="00E47BDB"/>
    <w:rsid w:val="00E47DC4"/>
    <w:rsid w:val="00E5036B"/>
    <w:rsid w:val="00E5113A"/>
    <w:rsid w:val="00E552B8"/>
    <w:rsid w:val="00E552FD"/>
    <w:rsid w:val="00E602D7"/>
    <w:rsid w:val="00E60815"/>
    <w:rsid w:val="00E611AB"/>
    <w:rsid w:val="00E64CE7"/>
    <w:rsid w:val="00E659BD"/>
    <w:rsid w:val="00E70BAE"/>
    <w:rsid w:val="00E72C1A"/>
    <w:rsid w:val="00E741F8"/>
    <w:rsid w:val="00E74CDF"/>
    <w:rsid w:val="00E76B7D"/>
    <w:rsid w:val="00E80361"/>
    <w:rsid w:val="00E82F1B"/>
    <w:rsid w:val="00E8311B"/>
    <w:rsid w:val="00E85A7A"/>
    <w:rsid w:val="00E90C91"/>
    <w:rsid w:val="00E92D4B"/>
    <w:rsid w:val="00E942BE"/>
    <w:rsid w:val="00E96F67"/>
    <w:rsid w:val="00EB20FD"/>
    <w:rsid w:val="00EB33D5"/>
    <w:rsid w:val="00EB4747"/>
    <w:rsid w:val="00EC3074"/>
    <w:rsid w:val="00EC3813"/>
    <w:rsid w:val="00EC5114"/>
    <w:rsid w:val="00EC5850"/>
    <w:rsid w:val="00ED6D18"/>
    <w:rsid w:val="00ED74FC"/>
    <w:rsid w:val="00ED7E1C"/>
    <w:rsid w:val="00EE1783"/>
    <w:rsid w:val="00EE1B76"/>
    <w:rsid w:val="00EE308A"/>
    <w:rsid w:val="00EE4318"/>
    <w:rsid w:val="00EE4345"/>
    <w:rsid w:val="00EF1EC1"/>
    <w:rsid w:val="00EF44A9"/>
    <w:rsid w:val="00EF7489"/>
    <w:rsid w:val="00EF7CFC"/>
    <w:rsid w:val="00F036A0"/>
    <w:rsid w:val="00F039B0"/>
    <w:rsid w:val="00F05C84"/>
    <w:rsid w:val="00F07707"/>
    <w:rsid w:val="00F10A35"/>
    <w:rsid w:val="00F10F8A"/>
    <w:rsid w:val="00F111F4"/>
    <w:rsid w:val="00F1440A"/>
    <w:rsid w:val="00F14C4A"/>
    <w:rsid w:val="00F21B60"/>
    <w:rsid w:val="00F21EED"/>
    <w:rsid w:val="00F24DD1"/>
    <w:rsid w:val="00F25145"/>
    <w:rsid w:val="00F25A27"/>
    <w:rsid w:val="00F2618C"/>
    <w:rsid w:val="00F26225"/>
    <w:rsid w:val="00F279DE"/>
    <w:rsid w:val="00F30684"/>
    <w:rsid w:val="00F31F5C"/>
    <w:rsid w:val="00F336BF"/>
    <w:rsid w:val="00F3439A"/>
    <w:rsid w:val="00F34E46"/>
    <w:rsid w:val="00F36418"/>
    <w:rsid w:val="00F3689F"/>
    <w:rsid w:val="00F37C67"/>
    <w:rsid w:val="00F426E6"/>
    <w:rsid w:val="00F42DF6"/>
    <w:rsid w:val="00F44BDF"/>
    <w:rsid w:val="00F44DA6"/>
    <w:rsid w:val="00F46555"/>
    <w:rsid w:val="00F470EF"/>
    <w:rsid w:val="00F52C17"/>
    <w:rsid w:val="00F54B07"/>
    <w:rsid w:val="00F54D8B"/>
    <w:rsid w:val="00F56948"/>
    <w:rsid w:val="00F57339"/>
    <w:rsid w:val="00F63696"/>
    <w:rsid w:val="00F64DD2"/>
    <w:rsid w:val="00F66F21"/>
    <w:rsid w:val="00F67B07"/>
    <w:rsid w:val="00F73814"/>
    <w:rsid w:val="00F73EA5"/>
    <w:rsid w:val="00F74D1B"/>
    <w:rsid w:val="00F818D5"/>
    <w:rsid w:val="00F82C57"/>
    <w:rsid w:val="00F84AFB"/>
    <w:rsid w:val="00F84EFD"/>
    <w:rsid w:val="00F85946"/>
    <w:rsid w:val="00F86B18"/>
    <w:rsid w:val="00F938C7"/>
    <w:rsid w:val="00FA0852"/>
    <w:rsid w:val="00FA16DB"/>
    <w:rsid w:val="00FA20E4"/>
    <w:rsid w:val="00FA303F"/>
    <w:rsid w:val="00FA5F8D"/>
    <w:rsid w:val="00FA7E4E"/>
    <w:rsid w:val="00FB28F9"/>
    <w:rsid w:val="00FB563F"/>
    <w:rsid w:val="00FB72D1"/>
    <w:rsid w:val="00FC164B"/>
    <w:rsid w:val="00FC3A88"/>
    <w:rsid w:val="00FC56A6"/>
    <w:rsid w:val="00FD29B2"/>
    <w:rsid w:val="00FD3184"/>
    <w:rsid w:val="00FD35C3"/>
    <w:rsid w:val="00FD580A"/>
    <w:rsid w:val="00FD6C1A"/>
    <w:rsid w:val="00FE0AB6"/>
    <w:rsid w:val="00FE16D7"/>
    <w:rsid w:val="00FE24B0"/>
    <w:rsid w:val="00FE4084"/>
    <w:rsid w:val="00FE68F3"/>
    <w:rsid w:val="00FE69C2"/>
    <w:rsid w:val="00FE7502"/>
    <w:rsid w:val="00FF10D3"/>
    <w:rsid w:val="00FF12B4"/>
    <w:rsid w:val="00FF20BA"/>
    <w:rsid w:val="00FF31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777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78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777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E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777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78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C7778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E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35D8732887D1EFC44AEC3CD133301EAE643C3567D86EAAFAB244EDB64E56328B603CC64C11454BB6A14v2I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15DD150A4CC864F8CDFD89251B794B7054EEiFl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Оксана Р. Вагина</cp:lastModifiedBy>
  <cp:revision>25</cp:revision>
  <cp:lastPrinted>2018-05-08T05:15:00Z</cp:lastPrinted>
  <dcterms:created xsi:type="dcterms:W3CDTF">2014-02-14T09:48:00Z</dcterms:created>
  <dcterms:modified xsi:type="dcterms:W3CDTF">2018-09-28T05:37:00Z</dcterms:modified>
</cp:coreProperties>
</file>