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F97" w:rsidRDefault="006B7F97" w:rsidP="006B7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6B7F97" w:rsidRPr="00CE16B2" w:rsidRDefault="006B7F97" w:rsidP="006B7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B2">
        <w:rPr>
          <w:rFonts w:ascii="Times New Roman" w:hAnsi="Times New Roman" w:cs="Times New Roman"/>
          <w:b/>
          <w:sz w:val="24"/>
          <w:szCs w:val="24"/>
        </w:rPr>
        <w:t>ЗАКЛЮЧЕНИ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</w:p>
    <w:p w:rsidR="006B7F97" w:rsidRDefault="006B7F97" w:rsidP="006B7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6B2">
        <w:rPr>
          <w:rFonts w:ascii="Times New Roman" w:hAnsi="Times New Roman" w:cs="Times New Roman"/>
          <w:b/>
          <w:sz w:val="24"/>
          <w:szCs w:val="24"/>
        </w:rPr>
        <w:t xml:space="preserve">о результатах экспертизы нормативного правового акта </w:t>
      </w:r>
    </w:p>
    <w:p w:rsidR="006B7F97" w:rsidRPr="00CE16B2" w:rsidRDefault="006B7F97" w:rsidP="006B7F9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Pr="00CE16B2">
        <w:rPr>
          <w:rFonts w:ascii="Times New Roman" w:hAnsi="Times New Roman" w:cs="Times New Roman"/>
          <w:b/>
          <w:sz w:val="24"/>
          <w:szCs w:val="24"/>
        </w:rPr>
        <w:t xml:space="preserve">городского округа </w:t>
      </w:r>
      <w:proofErr w:type="gramStart"/>
      <w:r w:rsidRPr="00CE16B2">
        <w:rPr>
          <w:rFonts w:ascii="Times New Roman" w:hAnsi="Times New Roman" w:cs="Times New Roman"/>
          <w:b/>
          <w:sz w:val="24"/>
          <w:szCs w:val="24"/>
        </w:rPr>
        <w:t>Верхотурский</w:t>
      </w:r>
      <w:proofErr w:type="gramEnd"/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07"/>
        <w:gridCol w:w="629"/>
        <w:gridCol w:w="567"/>
        <w:gridCol w:w="501"/>
        <w:gridCol w:w="674"/>
        <w:gridCol w:w="737"/>
        <w:gridCol w:w="782"/>
        <w:gridCol w:w="898"/>
        <w:gridCol w:w="803"/>
        <w:gridCol w:w="340"/>
        <w:gridCol w:w="865"/>
        <w:gridCol w:w="1771"/>
      </w:tblGrid>
      <w:tr w:rsidR="006B7F97" w:rsidRPr="00C424A2" w:rsidTr="00EB0495">
        <w:tc>
          <w:tcPr>
            <w:tcW w:w="10268" w:type="dxa"/>
            <w:gridSpan w:val="13"/>
            <w:vAlign w:val="center"/>
          </w:tcPr>
          <w:p w:rsidR="006B7F97" w:rsidRPr="00BB3CA1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549"/>
            <w:bookmarkEnd w:id="0"/>
            <w:r w:rsidRPr="00BB3CA1">
              <w:rPr>
                <w:rFonts w:ascii="Times New Roman" w:hAnsi="Times New Roman" w:cs="Times New Roman"/>
                <w:b/>
                <w:sz w:val="24"/>
                <w:szCs w:val="24"/>
              </w:rPr>
              <w:t>1. Общая информация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74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Основные реквизиты нормативного правового акта, в том числе вид, дата, номер, наименование, редакция, источник публикации (или группы актов):</w:t>
            </w:r>
          </w:p>
          <w:p w:rsidR="007901DA" w:rsidRPr="007901DA" w:rsidRDefault="007901DA" w:rsidP="008F32C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7901DA">
              <w:rPr>
                <w:rFonts w:ascii="Times New Roman" w:eastAsiaTheme="minorHAnsi" w:hAnsi="Times New Roman" w:cs="Times New Roman"/>
                <w:b/>
                <w:bCs/>
                <w:i/>
                <w:sz w:val="24"/>
                <w:szCs w:val="24"/>
                <w:lang w:eastAsia="en-US"/>
              </w:rPr>
              <w:t>Постановление Администрации городского округа Верхотурский от 28.03.2018г. № 235 «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 утверждении порядка оформления заданий на проведение мероприятий по контролю без взаимодействия с юридическими лицами, индивидуальными предпринимателями, результатов мероприятий по контролю без взаимодействия с юридическими лицами, индивидуальными предпринимателями в области торговой деятельности, в области розничной продажи алкогольной продукции</w:t>
            </w:r>
            <w:r w:rsidRPr="00790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территории городского округа Верхотурский» (далее по тексту – Постановление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235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).</w:t>
            </w:r>
            <w:proofErr w:type="gramEnd"/>
          </w:p>
          <w:p w:rsidR="006B7F97" w:rsidRPr="007901DA" w:rsidRDefault="007901DA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(информационный бюллетень «Верхотурская неделя» от 30.03.2018г. № 3)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на сайте </w:t>
            </w:r>
            <w:r w:rsidRPr="00714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Верхотурский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74" w:type="dxa"/>
            <w:gridSpan w:val="12"/>
          </w:tcPr>
          <w:p w:rsidR="006B7F97" w:rsidRPr="00BB3CA1" w:rsidRDefault="006B7F97" w:rsidP="00EB04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Обоснование, если оценивается группа нормативных правовых актов:</w:t>
            </w:r>
            <w:r w:rsidR="00790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1DA"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74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Дата вступления в силу нормативного правового акта и его отдельных положений</w:t>
            </w:r>
          </w:p>
          <w:p w:rsidR="006B7F97" w:rsidRPr="00BB3CA1" w:rsidRDefault="007901DA" w:rsidP="007901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235 вступило в силу с 28</w:t>
            </w:r>
            <w:r w:rsidRPr="00B00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Pr="00B00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B00A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г.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74" w:type="dxa"/>
            <w:gridSpan w:val="12"/>
            <w:vAlign w:val="center"/>
          </w:tcPr>
          <w:p w:rsidR="006B7F97" w:rsidRPr="008D600E" w:rsidRDefault="006B7F97" w:rsidP="007901D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Установленный переходный период и (или) отсрочка введения нормативного правового акта, распространения установленного регулирования на ранее возникшие отношения: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422" w:rsidRPr="00DF642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Переходный период отсутствует.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74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аслевой (функциональный) орган А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, принявший оцениваемый нормативный правовой акт и (или) к компетенции и полномочиям которого относится исследуемая сфера общественных отношений:</w:t>
            </w:r>
          </w:p>
          <w:p w:rsidR="006B7F97" w:rsidRPr="00C8176C" w:rsidRDefault="007901DA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37EC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экономики и планирования Администрации городского округа Верхотурский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9474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Сфера государственного регулирования:</w:t>
            </w:r>
          </w:p>
          <w:p w:rsidR="006B7F97" w:rsidRPr="00106E86" w:rsidRDefault="00106E86" w:rsidP="008F32C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106E8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Муниципальный контроль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 области торговой деятельности, в области розничной продажи алкогольной продукции</w:t>
            </w:r>
          </w:p>
        </w:tc>
      </w:tr>
      <w:tr w:rsidR="006B7F97" w:rsidRPr="00C424A2" w:rsidTr="00EB0495">
        <w:tc>
          <w:tcPr>
            <w:tcW w:w="794" w:type="dxa"/>
            <w:vMerge w:val="restart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9474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Проведение оценки регулирующего воздействия в отношении проекта нормативного правового акта *:</w:t>
            </w:r>
          </w:p>
        </w:tc>
      </w:tr>
      <w:tr w:rsidR="006B7F97" w:rsidRPr="00C424A2" w:rsidTr="00EB0495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1.7.1.</w:t>
            </w:r>
          </w:p>
        </w:tc>
        <w:tc>
          <w:tcPr>
            <w:tcW w:w="8567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Проводилось: да (нет)</w:t>
            </w:r>
          </w:p>
        </w:tc>
      </w:tr>
      <w:tr w:rsidR="006B7F97" w:rsidRPr="00C424A2" w:rsidTr="00EB0495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1.7.2.</w:t>
            </w:r>
          </w:p>
        </w:tc>
        <w:tc>
          <w:tcPr>
            <w:tcW w:w="8567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Степень регулирующего воздействия положений нормативного правового акта: высокая (средняя, низкая)</w:t>
            </w:r>
          </w:p>
        </w:tc>
      </w:tr>
      <w:tr w:rsidR="006B7F97" w:rsidRPr="00C424A2" w:rsidTr="00EB0495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1.7.3.</w:t>
            </w:r>
          </w:p>
        </w:tc>
        <w:tc>
          <w:tcPr>
            <w:tcW w:w="8567" w:type="dxa"/>
            <w:gridSpan w:val="11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разработчиком принимались предложения в связи с размещением уведомления о подготовке проекта нормативного правового акта: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«__»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201_ г.;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«__»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201_ г.</w:t>
            </w:r>
          </w:p>
        </w:tc>
      </w:tr>
      <w:tr w:rsidR="006B7F97" w:rsidRPr="00C424A2" w:rsidTr="00EB0495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1.7.4.</w:t>
            </w:r>
          </w:p>
        </w:tc>
        <w:tc>
          <w:tcPr>
            <w:tcW w:w="8567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Сроки проведения публичных консультаций проекта нормативного </w:t>
            </w: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вого</w:t>
            </w:r>
            <w:proofErr w:type="spellEnd"/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акта: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начало: «__»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201_ г.;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окончание: «__»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 201_ г.</w:t>
            </w:r>
          </w:p>
        </w:tc>
      </w:tr>
      <w:tr w:rsidR="006B7F97" w:rsidRPr="00C424A2" w:rsidTr="00EB0495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1.7.5.</w:t>
            </w:r>
          </w:p>
        </w:tc>
        <w:tc>
          <w:tcPr>
            <w:tcW w:w="8567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аслевой (функциональный) орган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- разработчик проекта нормативного правового акта, проводивший оценку регулирующего воздействия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B7F97" w:rsidRPr="00A406DA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406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EB0495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1.7.6.</w:t>
            </w:r>
          </w:p>
        </w:tc>
        <w:tc>
          <w:tcPr>
            <w:tcW w:w="8567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заключения об оценке регулирующего воздействия проекта нормативного правового акта: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6B7F97" w:rsidRPr="00A406DA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406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EB0495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1.7.7.</w:t>
            </w:r>
          </w:p>
        </w:tc>
        <w:tc>
          <w:tcPr>
            <w:tcW w:w="8567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Дата и реквизиты заключения об оценке регулирующего воздействия проекта нормативного правового акта: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6B7F97" w:rsidRPr="00A406DA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406D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EB0495">
        <w:tc>
          <w:tcPr>
            <w:tcW w:w="794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* Для актов, по которым не проводилась оценка регулирующего воздействия проектов актов, данный раздел не заполняется.</w:t>
            </w:r>
          </w:p>
        </w:tc>
      </w:tr>
      <w:tr w:rsidR="006B7F97" w:rsidRPr="00C424A2" w:rsidTr="00EB0495">
        <w:tc>
          <w:tcPr>
            <w:tcW w:w="794" w:type="dxa"/>
            <w:vMerge w:val="restart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9474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исполнителя:</w:t>
            </w:r>
          </w:p>
        </w:tc>
      </w:tr>
      <w:tr w:rsidR="006B7F97" w:rsidRPr="00C424A2" w:rsidTr="00EB0495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1.8.1.</w:t>
            </w:r>
          </w:p>
        </w:tc>
        <w:tc>
          <w:tcPr>
            <w:tcW w:w="8567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Ф.И.О.:</w:t>
            </w:r>
            <w:r w:rsidR="0087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47" w:rsidRPr="00871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Отраднова Ирина Владимировна</w:t>
            </w:r>
          </w:p>
        </w:tc>
      </w:tr>
      <w:tr w:rsidR="006B7F97" w:rsidRPr="00C424A2" w:rsidTr="00EB0495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1.8.2.</w:t>
            </w:r>
          </w:p>
        </w:tc>
        <w:tc>
          <w:tcPr>
            <w:tcW w:w="8567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Должность:</w:t>
            </w:r>
            <w:r w:rsidR="0087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47" w:rsidRPr="00871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ведущий специалист комитета экономики и планирования Администрации городского округа Верхотурский</w:t>
            </w:r>
          </w:p>
        </w:tc>
      </w:tr>
      <w:tr w:rsidR="006B7F97" w:rsidRPr="00C424A2" w:rsidTr="00EB0495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1.8.3.</w:t>
            </w:r>
          </w:p>
        </w:tc>
        <w:tc>
          <w:tcPr>
            <w:tcW w:w="8567" w:type="dxa"/>
            <w:gridSpan w:val="11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Тел.:</w:t>
            </w:r>
            <w:r w:rsidR="00871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1A47" w:rsidRPr="00871A4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 (34389) 2-13-32</w:t>
            </w:r>
          </w:p>
        </w:tc>
      </w:tr>
      <w:tr w:rsidR="006B7F97" w:rsidRPr="00C424A2" w:rsidTr="00EB0495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1.8.4.</w:t>
            </w:r>
          </w:p>
        </w:tc>
        <w:tc>
          <w:tcPr>
            <w:tcW w:w="8567" w:type="dxa"/>
            <w:gridSpan w:val="11"/>
            <w:vAlign w:val="center"/>
          </w:tcPr>
          <w:p w:rsidR="006B7F97" w:rsidRPr="00C424A2" w:rsidRDefault="006B7F97" w:rsidP="00871A47">
            <w:pPr>
              <w:autoSpaceDE w:val="0"/>
              <w:autoSpaceDN w:val="0"/>
              <w:adjustRightInd w:val="0"/>
            </w:pPr>
            <w:r w:rsidRPr="003060B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  <w:r w:rsidR="00871A47">
              <w:t xml:space="preserve"> </w:t>
            </w:r>
            <w:hyperlink r:id="rId6" w:history="1">
              <w:r w:rsidR="00871A47" w:rsidRPr="003060B2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ivoecon</w:t>
              </w:r>
              <w:r w:rsidR="00871A47" w:rsidRPr="003060B2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r w:rsidR="00871A47" w:rsidRPr="003060B2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verhotury</w:t>
              </w:r>
              <w:r w:rsidR="00871A47" w:rsidRPr="003060B2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@</w:t>
              </w:r>
              <w:r w:rsidR="00871A47" w:rsidRPr="003060B2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mail</w:t>
              </w:r>
              <w:r w:rsidR="00871A47" w:rsidRPr="003060B2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871A47" w:rsidRPr="003060B2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6B7F97" w:rsidRPr="00C424A2" w:rsidTr="00EB0495">
        <w:tc>
          <w:tcPr>
            <w:tcW w:w="10268" w:type="dxa"/>
            <w:gridSpan w:val="13"/>
            <w:vAlign w:val="center"/>
          </w:tcPr>
          <w:p w:rsidR="006B7F97" w:rsidRPr="00B93FE1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P1612"/>
            <w:bookmarkEnd w:id="1"/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Основные группы субъектов предпринимательской, инвестиционной и (или) иной деятельности, иные заинтересованные лица, включая органы местного самоуправления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>, интересы которых затрагиваются регулированием, установленным нормативным правовым актом</w:t>
            </w:r>
          </w:p>
        </w:tc>
      </w:tr>
      <w:tr w:rsidR="006B7F97" w:rsidRPr="00C424A2" w:rsidTr="00EB0495">
        <w:tc>
          <w:tcPr>
            <w:tcW w:w="794" w:type="dxa"/>
            <w:vMerge w:val="restart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74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</w:tr>
      <w:tr w:rsidR="006B7F97" w:rsidRPr="00C424A2" w:rsidTr="00EB0495">
        <w:tc>
          <w:tcPr>
            <w:tcW w:w="794" w:type="dxa"/>
            <w:vMerge/>
          </w:tcPr>
          <w:p w:rsidR="006B7F97" w:rsidRPr="00C424A2" w:rsidRDefault="006B7F97" w:rsidP="008F32C6"/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8567" w:type="dxa"/>
            <w:gridSpan w:val="11"/>
            <w:vAlign w:val="center"/>
          </w:tcPr>
          <w:p w:rsidR="006B7F97" w:rsidRPr="003060B2" w:rsidRDefault="006B7F97" w:rsidP="003060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60B2">
              <w:rPr>
                <w:rFonts w:ascii="Times New Roman" w:hAnsi="Times New Roman" w:cs="Times New Roman"/>
                <w:sz w:val="24"/>
                <w:szCs w:val="24"/>
              </w:rPr>
              <w:t>Данные о количестве участников отношений в настоящее время:</w:t>
            </w:r>
          </w:p>
          <w:p w:rsidR="00DF6422" w:rsidRPr="003060B2" w:rsidRDefault="00DF6422" w:rsidP="003060B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01.01.2019г.    </w:t>
            </w:r>
          </w:p>
          <w:p w:rsidR="00DF6422" w:rsidRPr="003060B2" w:rsidRDefault="00DF6422" w:rsidP="003060B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1;</w:t>
            </w:r>
          </w:p>
          <w:p w:rsidR="00DF6422" w:rsidRPr="003060B2" w:rsidRDefault="00DF6422" w:rsidP="003060B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юридических лиц – 43;</w:t>
            </w:r>
          </w:p>
          <w:p w:rsidR="006B7F97" w:rsidRPr="003060B2" w:rsidRDefault="00DF6422" w:rsidP="003060B2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индивидуальных предпринимателей – 177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8567" w:type="dxa"/>
            <w:gridSpan w:val="11"/>
            <w:vAlign w:val="center"/>
          </w:tcPr>
          <w:p w:rsidR="006B7F97" w:rsidRPr="003060B2" w:rsidRDefault="006B7F97" w:rsidP="003060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60B2">
              <w:rPr>
                <w:rFonts w:ascii="Times New Roman" w:hAnsi="Times New Roman" w:cs="Times New Roman"/>
                <w:sz w:val="24"/>
                <w:szCs w:val="24"/>
              </w:rPr>
              <w:t>Данные об изменении количества участников отношений в течение срока действия нормативного правового акта:</w:t>
            </w:r>
          </w:p>
          <w:p w:rsidR="00DF6422" w:rsidRPr="003060B2" w:rsidRDefault="00DF6422" w:rsidP="003060B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01.01.2018г.    </w:t>
            </w:r>
          </w:p>
          <w:p w:rsidR="00DF6422" w:rsidRPr="003060B2" w:rsidRDefault="00DF6422" w:rsidP="003060B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Администрация городского округа </w:t>
            </w:r>
            <w:proofErr w:type="gramStart"/>
            <w:r w:rsidRP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– 1;</w:t>
            </w:r>
          </w:p>
          <w:p w:rsidR="00DF6422" w:rsidRPr="003060B2" w:rsidRDefault="00DF6422" w:rsidP="003060B2">
            <w:pPr>
              <w:pStyle w:val="a5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юридических лиц – 50;</w:t>
            </w:r>
          </w:p>
          <w:p w:rsidR="006B7F97" w:rsidRPr="003060B2" w:rsidRDefault="00DF6422" w:rsidP="003060B2">
            <w:pPr>
              <w:pStyle w:val="a5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Количество индивидуальных предпринимателей – 232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624"/>
            <w:bookmarkEnd w:id="2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74" w:type="dxa"/>
            <w:gridSpan w:val="12"/>
          </w:tcPr>
          <w:p w:rsidR="00D031F1" w:rsidRDefault="006B7F97" w:rsidP="00DF64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F97" w:rsidRPr="0047481B" w:rsidRDefault="00D031F1" w:rsidP="00D031F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4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Данные межрайонной инспекции Федеральной налоговой службы № 26 по Свердловской области</w:t>
            </w:r>
          </w:p>
        </w:tc>
      </w:tr>
      <w:tr w:rsidR="006B7F97" w:rsidRPr="00C424A2" w:rsidTr="00EB0495">
        <w:tc>
          <w:tcPr>
            <w:tcW w:w="10268" w:type="dxa"/>
            <w:gridSpan w:val="13"/>
            <w:vAlign w:val="center"/>
          </w:tcPr>
          <w:p w:rsidR="006B7F9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3" w:name="P1628"/>
            <w:bookmarkEnd w:id="3"/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Оценка степени решения проблемы и преодоления </w:t>
            </w:r>
            <w:proofErr w:type="gramStart"/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связанных</w:t>
            </w:r>
            <w:proofErr w:type="gramEnd"/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ней </w:t>
            </w:r>
          </w:p>
          <w:p w:rsidR="006B7F97" w:rsidRPr="00250E3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>негативных эффектов за счет регулирования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74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проблемы, на решение которой направлено регулирование, установленное 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нормативным правовым актом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, и связанных с ней негативных эффектов:</w:t>
            </w:r>
          </w:p>
          <w:p w:rsidR="006B7F97" w:rsidRPr="001813F9" w:rsidRDefault="001813F9" w:rsidP="001813F9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18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Постановлением предусматривается установление требований к оформлению и содержанию заданий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 проведение мероприятий должностными лицами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уполномоченными на осуществление муниципального контроля без взаимодействия с юридическими лицами, индивидуальными предпринимателями, и оформлению результатов плановых (рейдовых) осмотров, обследований, измерений, наблюдений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9474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Оценка степени решения проблемы и негативных эффектов, связанных с проблемой:</w:t>
            </w:r>
          </w:p>
          <w:p w:rsidR="006B7F97" w:rsidRPr="0024165A" w:rsidRDefault="0024165A" w:rsidP="00920CCF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Отсутствие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Постановления 235 регулирует правоотношения в сфере муниципального контроля 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области торговой деятельности, в области розничной продажи алкогольной продукции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474" w:type="dxa"/>
            <w:gridSpan w:val="12"/>
          </w:tcPr>
          <w:p w:rsidR="0024165A" w:rsidRDefault="006B7F97" w:rsidP="00241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165A" w:rsidRDefault="0024165A" w:rsidP="0024165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24 июля 2007 года № 209-ФЗ «О развитии малого и среднего предпринимат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ельства в Российской Федерации»;</w:t>
            </w:r>
          </w:p>
          <w:p w:rsidR="0024165A" w:rsidRDefault="0024165A" w:rsidP="0024165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Федеральный </w:t>
            </w:r>
            <w:r w:rsidRPr="0024165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закон  № 294-ФЗ 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 26 декабря 2008 года «О защите прав юридических лиц и индивидуальных предпринимателей при осуществлении государственного контроля (надз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ора) и муниципального контроля»;</w:t>
            </w:r>
          </w:p>
          <w:p w:rsidR="0024165A" w:rsidRDefault="0024165A" w:rsidP="0024165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Федеральный закон от 06 октября 2003 № 131-ФЗ «Об общих принципах организации местного самоупр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авления в Российской Федерации»;</w:t>
            </w:r>
          </w:p>
          <w:p w:rsidR="0024165A" w:rsidRDefault="0024165A" w:rsidP="0024165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постановление Администрации городского округа Верхотурский от 13.07.2017 № 176 «</w:t>
            </w:r>
            <w:r w:rsidRPr="002416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 утверждении административного </w:t>
            </w:r>
            <w:hyperlink r:id="rId7" w:anchor="Par28" w:history="1">
              <w:proofErr w:type="gramStart"/>
              <w:r w:rsidRPr="0024165A">
                <w:rPr>
                  <w:rStyle w:val="a3"/>
                  <w:rFonts w:ascii="Times New Roman" w:hAnsi="Times New Roman" w:cs="Times New Roman"/>
                  <w:b/>
                  <w:i/>
                  <w:color w:val="000000"/>
                  <w:sz w:val="24"/>
                  <w:szCs w:val="24"/>
                  <w:u w:val="none"/>
                </w:rPr>
                <w:t>регламент</w:t>
              </w:r>
              <w:proofErr w:type="gramEnd"/>
            </w:hyperlink>
            <w:r w:rsidRPr="002416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 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исполнения муниципальной </w:t>
            </w:r>
            <w:r w:rsidRPr="002416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функции осуществления муниципального контроля за соблюдением законодательства в области розничной продажи алкогольной продукции на территории 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Верхотурский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»;</w:t>
            </w:r>
          </w:p>
          <w:p w:rsidR="006B7F97" w:rsidRPr="004E4321" w:rsidRDefault="0024165A" w:rsidP="002416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постановление Администрации городского округа Верхотурский от 13.03.2017 № 178 «</w:t>
            </w:r>
            <w:r w:rsidRPr="002416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Об утверждении административного </w:t>
            </w:r>
            <w:hyperlink r:id="rId8" w:anchor="Par28" w:history="1">
              <w:proofErr w:type="gramStart"/>
              <w:r w:rsidRPr="0024165A">
                <w:rPr>
                  <w:rStyle w:val="a3"/>
                  <w:rFonts w:ascii="Times New Roman" w:hAnsi="Times New Roman" w:cs="Times New Roman"/>
                  <w:b/>
                  <w:i/>
                  <w:color w:val="000000"/>
                  <w:sz w:val="24"/>
                  <w:szCs w:val="24"/>
                  <w:u w:val="none"/>
                </w:rPr>
                <w:t>регламент</w:t>
              </w:r>
              <w:proofErr w:type="gramEnd"/>
            </w:hyperlink>
            <w:r w:rsidRPr="0024165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 xml:space="preserve">а 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исполнения муниципальной </w:t>
            </w:r>
            <w:r w:rsidRPr="0024165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функции по осуществлению муниципального контроля в области торговой деятельности на территории </w:t>
            </w:r>
            <w:r w:rsidRPr="002416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городского округа Верхотурский»</w:t>
            </w:r>
          </w:p>
        </w:tc>
      </w:tr>
      <w:tr w:rsidR="006B7F97" w:rsidRPr="00C424A2" w:rsidTr="00EB0495">
        <w:tc>
          <w:tcPr>
            <w:tcW w:w="10268" w:type="dxa"/>
            <w:gridSpan w:val="13"/>
            <w:vAlign w:val="center"/>
          </w:tcPr>
          <w:p w:rsidR="006B7F97" w:rsidRPr="00250E3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4" w:name="P1641"/>
            <w:bookmarkEnd w:id="4"/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Оценка бюджетных расходов и доходов от реализации предусмотренных нормативным правовым актом функций, полномочий, обязанностей и прав органов местного самоуправления городского округа </w:t>
            </w:r>
            <w:proofErr w:type="gramStart"/>
            <w:r w:rsidRPr="00250E37">
              <w:rPr>
                <w:rFonts w:ascii="Times New Roman" w:hAnsi="Times New Roman" w:cs="Times New Roman"/>
                <w:b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B7F97" w:rsidRPr="00C424A2" w:rsidTr="00EB0495">
        <w:tc>
          <w:tcPr>
            <w:tcW w:w="10268" w:type="dxa"/>
            <w:gridSpan w:val="13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власти, осуществляющего функцию (предоставляющего услугу):</w:t>
            </w:r>
          </w:p>
          <w:p w:rsidR="006B7F97" w:rsidRPr="00D249A7" w:rsidRDefault="00D249A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Комитет экономики и планирования Администрации городского округа Верхотурский</w:t>
            </w:r>
          </w:p>
        </w:tc>
      </w:tr>
      <w:tr w:rsidR="006B7F97" w:rsidRPr="00C424A2" w:rsidTr="00EB0495">
        <w:tc>
          <w:tcPr>
            <w:tcW w:w="2897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4.1. Реализации функций, полномочий, обязанностей и прав</w:t>
            </w:r>
          </w:p>
        </w:tc>
        <w:tc>
          <w:tcPr>
            <w:tcW w:w="3592" w:type="dxa"/>
            <w:gridSpan w:val="5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4.2. Качественное описание расходов и поступлений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  <w:tc>
          <w:tcPr>
            <w:tcW w:w="3779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4.3. Количественная оценка расходов и поступлений</w:t>
            </w:r>
          </w:p>
        </w:tc>
      </w:tr>
      <w:tr w:rsidR="006B7F97" w:rsidRPr="00C424A2" w:rsidTr="00EB0495">
        <w:tc>
          <w:tcPr>
            <w:tcW w:w="2897" w:type="dxa"/>
            <w:gridSpan w:val="4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4.1.1. </w:t>
            </w:r>
            <w:r w:rsidR="00D249A7"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Принятие данного постановления не требует выделения денежных средств из бюджета городского округа </w:t>
            </w:r>
            <w:proofErr w:type="gramStart"/>
            <w:r w:rsidR="00D249A7"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="00D249A7"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592" w:type="dxa"/>
            <w:gridSpan w:val="5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4.2.1. Расходы в год: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Вид расходов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79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9474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Итого расходы по (функции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...) в год: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9474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Итого поступления по (функции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...) в год: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9474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Итого расходы в год, в том числе по уровням бюджетной системы:</w:t>
            </w:r>
          </w:p>
        </w:tc>
      </w:tr>
      <w:tr w:rsidR="006B7F97" w:rsidRPr="00C424A2" w:rsidTr="00EB0495">
        <w:tc>
          <w:tcPr>
            <w:tcW w:w="794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9474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Итого поступления в год, в том числе по уровням бюджетной системы: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9474" w:type="dxa"/>
            <w:gridSpan w:val="12"/>
            <w:vAlign w:val="center"/>
          </w:tcPr>
          <w:p w:rsidR="006B7F97" w:rsidRPr="00B93FE1" w:rsidRDefault="006B7F97" w:rsidP="003060B2">
            <w:pPr>
              <w:pStyle w:val="ConsPlusNormal"/>
              <w:ind w:right="-62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Иные сведения о расходах и поступлениях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9474" w:type="dxa"/>
            <w:gridSpan w:val="12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B7F97" w:rsidRPr="00B93FE1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93FE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B93FE1" w:rsidTr="00EB0495">
        <w:tc>
          <w:tcPr>
            <w:tcW w:w="10268" w:type="dxa"/>
            <w:gridSpan w:val="13"/>
            <w:vAlign w:val="center"/>
          </w:tcPr>
          <w:p w:rsidR="006B7F9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P1676"/>
            <w:bookmarkEnd w:id="5"/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Оценка фактических расходов, выгод (преимуществ) субъектов </w:t>
            </w:r>
            <w:proofErr w:type="spellStart"/>
            <w:proofErr w:type="gramStart"/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>предпринима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>тельской</w:t>
            </w:r>
            <w:proofErr w:type="spellEnd"/>
            <w:proofErr w:type="gramEnd"/>
            <w:r w:rsidRPr="00B93FE1">
              <w:rPr>
                <w:rFonts w:ascii="Times New Roman" w:hAnsi="Times New Roman" w:cs="Times New Roman"/>
                <w:b/>
                <w:sz w:val="24"/>
                <w:szCs w:val="24"/>
              </w:rPr>
              <w:t>, инвестиционной и (или) иной деятельности, связанных с необходимостью соблюдения установленных нормативным правовым актом обязанностей или ограничений</w:t>
            </w:r>
          </w:p>
          <w:p w:rsidR="00D249A7" w:rsidRPr="00B93FE1" w:rsidRDefault="00D249A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5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Принятие данного постановления не требует денежных затрат от субъектов предпринимательской деятельности городского округа </w:t>
            </w:r>
            <w:proofErr w:type="gramStart"/>
            <w:r w:rsidRPr="00365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3655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6B7F97" w:rsidRPr="00C424A2" w:rsidTr="00EB0495">
        <w:tc>
          <w:tcPr>
            <w:tcW w:w="2330" w:type="dxa"/>
            <w:gridSpan w:val="3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5.1. Установленная обязанность или ограничение</w:t>
            </w:r>
          </w:p>
        </w:tc>
        <w:tc>
          <w:tcPr>
            <w:tcW w:w="2479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5.2. Субъекты предпринимательской, инвестиционной деятельности на которые распространяются обязанность или ограничение</w:t>
            </w:r>
          </w:p>
        </w:tc>
        <w:tc>
          <w:tcPr>
            <w:tcW w:w="2823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5.3. Описание видов расходов</w:t>
            </w:r>
          </w:p>
        </w:tc>
        <w:tc>
          <w:tcPr>
            <w:tcW w:w="2636" w:type="dxa"/>
            <w:gridSpan w:val="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5.4. Количественная оценка</w:t>
            </w:r>
          </w:p>
        </w:tc>
      </w:tr>
      <w:tr w:rsidR="006B7F97" w:rsidRPr="00C424A2" w:rsidTr="00EB0495">
        <w:tc>
          <w:tcPr>
            <w:tcW w:w="2330" w:type="dxa"/>
            <w:gridSpan w:val="3"/>
          </w:tcPr>
          <w:p w:rsidR="006B7F97" w:rsidRPr="00D249A7" w:rsidRDefault="00D249A7" w:rsidP="008F32C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  <w:tc>
          <w:tcPr>
            <w:tcW w:w="2479" w:type="dxa"/>
            <w:gridSpan w:val="4"/>
          </w:tcPr>
          <w:p w:rsidR="006B7F97" w:rsidRPr="00C424A2" w:rsidRDefault="00D249A7" w:rsidP="003060B2">
            <w:pPr>
              <w:pStyle w:val="ConsPlusNormal"/>
              <w:ind w:right="-1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се юридически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 предпринимате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независимо от 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</w:t>
            </w:r>
            <w:proofErr w:type="spellEnd"/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низационно</w:t>
            </w:r>
            <w:proofErr w:type="spellEnd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-правовой формы 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собственнос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</w:t>
            </w:r>
            <w:proofErr w:type="spellEnd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которые 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вляют</w:t>
            </w:r>
            <w:proofErr w:type="spellEnd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в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области торговой деятельности, в области розничной продажи алкогольной продукции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терри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тории городского округа </w:t>
            </w:r>
            <w:proofErr w:type="gram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823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1. Единовременные расходы (указать, когда возникают):</w:t>
            </w:r>
          </w:p>
          <w:p w:rsidR="006B7F97" w:rsidRPr="00C424A2" w:rsidRDefault="00D249A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  <w:tc>
          <w:tcPr>
            <w:tcW w:w="2636" w:type="dxa"/>
            <w:gridSpan w:val="2"/>
          </w:tcPr>
          <w:p w:rsidR="006B7F97" w:rsidRPr="00C424A2" w:rsidRDefault="00D249A7" w:rsidP="00D249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6838" w:type="dxa"/>
            <w:gridSpan w:val="10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Итого совокупные единовременные расходы:</w:t>
            </w:r>
          </w:p>
        </w:tc>
        <w:tc>
          <w:tcPr>
            <w:tcW w:w="2636" w:type="dxa"/>
            <w:gridSpan w:val="2"/>
          </w:tcPr>
          <w:p w:rsidR="006B7F97" w:rsidRPr="00D249A7" w:rsidRDefault="00D249A7" w:rsidP="008F32C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6838" w:type="dxa"/>
            <w:gridSpan w:val="10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Итого совокупные ежегодные расходы:</w:t>
            </w:r>
          </w:p>
        </w:tc>
        <w:tc>
          <w:tcPr>
            <w:tcW w:w="2636" w:type="dxa"/>
            <w:gridSpan w:val="2"/>
          </w:tcPr>
          <w:p w:rsidR="006B7F97" w:rsidRPr="00C424A2" w:rsidRDefault="00D249A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9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9474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Описание издержек, не поддающихся количественной оценке:</w:t>
            </w:r>
          </w:p>
          <w:p w:rsidR="006B7F97" w:rsidRPr="000B7893" w:rsidRDefault="00D249A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9474" w:type="dxa"/>
            <w:gridSpan w:val="12"/>
          </w:tcPr>
          <w:p w:rsidR="008F0292" w:rsidRDefault="006B7F97" w:rsidP="008F0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Описание выгод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6B7F97" w:rsidRPr="000B7893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5.9.</w:t>
            </w:r>
          </w:p>
        </w:tc>
        <w:tc>
          <w:tcPr>
            <w:tcW w:w="9474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Сопоставительные данные об издержках и выгодах субъектов предпринимательской, инвестиционной и (или) иной деятельности от действующего регулирования (действия нормативного правового акта):</w:t>
            </w:r>
          </w:p>
          <w:p w:rsidR="006B7F97" w:rsidRPr="000B7893" w:rsidRDefault="008F0292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5.10.</w:t>
            </w:r>
          </w:p>
        </w:tc>
        <w:tc>
          <w:tcPr>
            <w:tcW w:w="9474" w:type="dxa"/>
            <w:gridSpan w:val="12"/>
          </w:tcPr>
          <w:p w:rsidR="006B7F97" w:rsidRPr="000B7893" w:rsidRDefault="006B7F97" w:rsidP="008F02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2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7F97" w:rsidRPr="00C424A2" w:rsidTr="00EB0495">
        <w:tc>
          <w:tcPr>
            <w:tcW w:w="10268" w:type="dxa"/>
            <w:gridSpan w:val="13"/>
            <w:vAlign w:val="center"/>
          </w:tcPr>
          <w:p w:rsidR="006B7F97" w:rsidRPr="000B7893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6" w:name="P1715"/>
            <w:bookmarkEnd w:id="6"/>
            <w:r w:rsidRPr="000B7893">
              <w:rPr>
                <w:rFonts w:ascii="Times New Roman" w:hAnsi="Times New Roman" w:cs="Times New Roman"/>
                <w:b/>
                <w:sz w:val="24"/>
                <w:szCs w:val="24"/>
              </w:rPr>
              <w:t>6. Оценка фактических положительных и отрицательных последствий регулирования</w:t>
            </w:r>
          </w:p>
        </w:tc>
      </w:tr>
      <w:tr w:rsidR="006B7F97" w:rsidRPr="00C424A2" w:rsidTr="00EB0495">
        <w:tc>
          <w:tcPr>
            <w:tcW w:w="2897" w:type="dxa"/>
            <w:gridSpan w:val="4"/>
          </w:tcPr>
          <w:p w:rsidR="006B7F97" w:rsidRPr="00C424A2" w:rsidRDefault="006B7F97" w:rsidP="008F32C6">
            <w:pPr>
              <w:pStyle w:val="ConsPlusNormal"/>
              <w:ind w:right="-68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6.1. Описание </w:t>
            </w: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фактических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отрицательных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последст</w:t>
            </w:r>
            <w:r w:rsidR="00306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вий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регулирования;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груп</w:t>
            </w:r>
            <w:r w:rsidR="00306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пы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, на которые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распростра</w:t>
            </w:r>
            <w:r w:rsidR="00306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няются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</w:t>
            </w:r>
          </w:p>
        </w:tc>
        <w:tc>
          <w:tcPr>
            <w:tcW w:w="1912" w:type="dxa"/>
            <w:gridSpan w:val="3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6.2. </w:t>
            </w:r>
            <w:proofErr w:type="spellStart"/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венная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оценка</w:t>
            </w:r>
          </w:p>
        </w:tc>
        <w:tc>
          <w:tcPr>
            <w:tcW w:w="2823" w:type="dxa"/>
            <w:gridSpan w:val="4"/>
          </w:tcPr>
          <w:p w:rsidR="006B7F97" w:rsidRPr="00C424A2" w:rsidRDefault="006B7F97" w:rsidP="003060B2">
            <w:pPr>
              <w:pStyle w:val="ConsPlusNormal"/>
              <w:ind w:right="-74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6.3. Описание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фактичес</w:t>
            </w:r>
            <w:proofErr w:type="spellEnd"/>
            <w:r w:rsidR="00306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ких </w:t>
            </w: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положительных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r w:rsidR="00306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ледствий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регулирования; группы, на которые рас</w:t>
            </w:r>
            <w:r w:rsidR="00306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пространяются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последствия</w:t>
            </w:r>
          </w:p>
        </w:tc>
        <w:tc>
          <w:tcPr>
            <w:tcW w:w="2636" w:type="dxa"/>
            <w:gridSpan w:val="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6.4. Количественная оценка</w:t>
            </w:r>
          </w:p>
        </w:tc>
      </w:tr>
      <w:tr w:rsidR="006B7F97" w:rsidRPr="00C424A2" w:rsidTr="00EB0495">
        <w:tc>
          <w:tcPr>
            <w:tcW w:w="2897" w:type="dxa"/>
            <w:gridSpan w:val="4"/>
          </w:tcPr>
          <w:p w:rsidR="006B7F97" w:rsidRPr="002F78A9" w:rsidRDefault="008F0292" w:rsidP="008F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Негативных эффектов предлагаемого регулирования для групп участников отношений не выявлено</w:t>
            </w:r>
          </w:p>
        </w:tc>
        <w:tc>
          <w:tcPr>
            <w:tcW w:w="1912" w:type="dxa"/>
            <w:gridSpan w:val="3"/>
          </w:tcPr>
          <w:p w:rsidR="006B7F97" w:rsidRPr="002F78A9" w:rsidRDefault="008F0292" w:rsidP="008F02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представляется возможным</w:t>
            </w:r>
          </w:p>
        </w:tc>
        <w:tc>
          <w:tcPr>
            <w:tcW w:w="2823" w:type="dxa"/>
            <w:gridSpan w:val="4"/>
          </w:tcPr>
          <w:p w:rsidR="006B7F97" w:rsidRPr="008F0292" w:rsidRDefault="008F0292" w:rsidP="003060B2">
            <w:pPr>
              <w:pStyle w:val="ConsPlusNormal"/>
              <w:ind w:right="-7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F02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Устранение пробелов правового регулирования в сфере муниципального контроля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 В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се 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</w:t>
            </w:r>
            <w:proofErr w:type="spellEnd"/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предприниматели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независимо от 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</w:t>
            </w:r>
            <w:proofErr w:type="spellEnd"/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ционно</w:t>
            </w:r>
            <w:proofErr w:type="spellEnd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-правовой формы собственности, которые осуществляют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</w:t>
            </w:r>
            <w:r w:rsidR="0047481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области </w:t>
            </w:r>
            <w:proofErr w:type="spellStart"/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торго</w:t>
            </w:r>
            <w:proofErr w:type="spellEnd"/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вой деятельности, в области розничной про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дажи</w:t>
            </w:r>
            <w:proofErr w:type="spellEnd"/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алкогольной про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дукции</w:t>
            </w:r>
            <w:proofErr w:type="spellEnd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городского округа </w:t>
            </w:r>
            <w:proofErr w:type="gramStart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2636" w:type="dxa"/>
            <w:gridSpan w:val="2"/>
          </w:tcPr>
          <w:p w:rsidR="006B7F97" w:rsidRPr="002F78A9" w:rsidRDefault="008F0292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представляется возможным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9474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Оценка влияния на конкурентную среду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городском округе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  <w:p w:rsidR="006B7F97" w:rsidRPr="002F78A9" w:rsidRDefault="00255915" w:rsidP="00255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559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установлено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9474" w:type="dxa"/>
            <w:gridSpan w:val="12"/>
          </w:tcPr>
          <w:p w:rsidR="006B7F97" w:rsidRPr="002F78A9" w:rsidRDefault="006B7F97" w:rsidP="002559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5915" w:rsidRPr="00255915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  <w:t>Правовая система Консультант Плюс</w:t>
            </w:r>
          </w:p>
        </w:tc>
      </w:tr>
      <w:tr w:rsidR="006B7F97" w:rsidRPr="00C424A2" w:rsidTr="00EB0495">
        <w:tc>
          <w:tcPr>
            <w:tcW w:w="10268" w:type="dxa"/>
            <w:gridSpan w:val="13"/>
            <w:vAlign w:val="center"/>
          </w:tcPr>
          <w:p w:rsidR="006B7F97" w:rsidRPr="002F78A9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P1732"/>
            <w:bookmarkEnd w:id="7"/>
            <w:r w:rsidRPr="002F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Сведения о реализации </w:t>
            </w:r>
            <w:proofErr w:type="gramStart"/>
            <w:r w:rsidRPr="002F78A9">
              <w:rPr>
                <w:rFonts w:ascii="Times New Roman" w:hAnsi="Times New Roman" w:cs="Times New Roman"/>
                <w:b/>
                <w:sz w:val="24"/>
                <w:szCs w:val="24"/>
              </w:rPr>
              <w:t>методов контроля эффективности достижения цели</w:t>
            </w:r>
            <w:proofErr w:type="gramEnd"/>
            <w:r w:rsidRPr="002F78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регулирования, установленного нормативным правовым актом, организационно-технических, методологических, информационных и иных мероприятий с указанием соответствующих расходов (поступлений) бюджета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Верхотурский</w:t>
            </w:r>
          </w:p>
        </w:tc>
      </w:tr>
      <w:tr w:rsidR="006B7F97" w:rsidRPr="00C424A2" w:rsidTr="00EB0495">
        <w:tc>
          <w:tcPr>
            <w:tcW w:w="3398" w:type="dxa"/>
            <w:gridSpan w:val="5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7.1. Характеристика </w:t>
            </w:r>
            <w:proofErr w:type="spellStart"/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реали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зованных</w:t>
            </w:r>
            <w:proofErr w:type="spellEnd"/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методов контроля эффективности достижения целей регулирования, а также необходимых для достижения целей мероприятий</w:t>
            </w:r>
          </w:p>
        </w:tc>
        <w:tc>
          <w:tcPr>
            <w:tcW w:w="3091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7.2. Описание результатов реализации методов </w:t>
            </w:r>
            <w:proofErr w:type="spellStart"/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роля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тижения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целей и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необхо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димых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целей мероприятий</w:t>
            </w:r>
          </w:p>
        </w:tc>
        <w:tc>
          <w:tcPr>
            <w:tcW w:w="3779" w:type="dxa"/>
            <w:gridSpan w:val="4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7.3. Оценка расходов (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поступле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)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округа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B7F97" w:rsidRPr="00C424A2" w:rsidTr="00EB0495">
        <w:tc>
          <w:tcPr>
            <w:tcW w:w="3398" w:type="dxa"/>
            <w:gridSpan w:val="5"/>
          </w:tcPr>
          <w:p w:rsidR="006B7F97" w:rsidRPr="000B7E1A" w:rsidRDefault="000B7E1A" w:rsidP="000B7E1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формлени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должностными лицами Администрации городского округа </w:t>
            </w:r>
            <w:proofErr w:type="spellStart"/>
            <w:proofErr w:type="gramStart"/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</w:t>
            </w:r>
            <w:proofErr w:type="spellEnd"/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</w:t>
            </w:r>
            <w:proofErr w:type="gramEnd"/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результатов контроль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ного</w:t>
            </w:r>
            <w:proofErr w:type="spellEnd"/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мероприятия, в том числе результатов плановых (рейдовых осмотров), </w:t>
            </w:r>
            <w:proofErr w:type="spellStart"/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обсле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дований</w:t>
            </w:r>
            <w:proofErr w:type="spellEnd"/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исследований, </w:t>
            </w:r>
            <w:proofErr w:type="spellStart"/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изме</w:t>
            </w:r>
            <w:proofErr w:type="spellEnd"/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рений, наблюдений</w:t>
            </w:r>
          </w:p>
        </w:tc>
        <w:tc>
          <w:tcPr>
            <w:tcW w:w="3091" w:type="dxa"/>
            <w:gridSpan w:val="4"/>
          </w:tcPr>
          <w:p w:rsidR="006B7F97" w:rsidRPr="000B7E1A" w:rsidRDefault="003060B2" w:rsidP="000B7E1A">
            <w:pPr>
              <w:pStyle w:val="ConsPlusNormal"/>
              <w:ind w:right="-9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Установление требований к оформлению и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</w:t>
            </w:r>
            <w:r w:rsid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держа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нию</w:t>
            </w:r>
            <w:proofErr w:type="spellEnd"/>
            <w:proofErr w:type="gramEnd"/>
            <w:r w:rsid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заданий на проведение мероприятий, направлен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осуществление муниципального контроля без взаимо</w:t>
            </w:r>
            <w:r w:rsid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действия с юридическими лицами</w:t>
            </w:r>
          </w:p>
        </w:tc>
        <w:tc>
          <w:tcPr>
            <w:tcW w:w="3779" w:type="dxa"/>
            <w:gridSpan w:val="4"/>
          </w:tcPr>
          <w:p w:rsidR="006B7F97" w:rsidRPr="000B7E1A" w:rsidRDefault="000B7E1A" w:rsidP="000B7E1A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7.4.</w:t>
            </w:r>
          </w:p>
        </w:tc>
        <w:tc>
          <w:tcPr>
            <w:tcW w:w="9474" w:type="dxa"/>
            <w:gridSpan w:val="12"/>
          </w:tcPr>
          <w:p w:rsidR="000B7E1A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7F97" w:rsidRPr="00C424A2" w:rsidRDefault="000B7E1A" w:rsidP="000B7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отсутствуют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9474" w:type="dxa"/>
            <w:gridSpan w:val="12"/>
          </w:tcPr>
          <w:p w:rsidR="006B7F97" w:rsidRPr="00C424A2" w:rsidRDefault="006B7F97" w:rsidP="000B7E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поступлений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B7E1A"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  <w:r w:rsidR="000B7E1A"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тсутству</w:t>
            </w:r>
            <w:r w:rsid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</w:t>
            </w:r>
            <w:r w:rsidR="000B7E1A" w:rsidRPr="000B7E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</w:p>
        </w:tc>
      </w:tr>
      <w:tr w:rsidR="006B7F97" w:rsidRPr="00C424A2" w:rsidTr="00EB0495">
        <w:tc>
          <w:tcPr>
            <w:tcW w:w="10268" w:type="dxa"/>
            <w:gridSpan w:val="13"/>
            <w:vAlign w:val="center"/>
          </w:tcPr>
          <w:p w:rsidR="006B7F97" w:rsidRPr="00BD7E26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8" w:name="P1745"/>
            <w:bookmarkEnd w:id="8"/>
            <w:r w:rsidRPr="00BD7E26">
              <w:rPr>
                <w:rFonts w:ascii="Times New Roman" w:hAnsi="Times New Roman" w:cs="Times New Roman"/>
                <w:b/>
                <w:sz w:val="24"/>
                <w:szCs w:val="24"/>
              </w:rPr>
              <w:t>8. Оценка эффективности достижения заявленных целей регулирования</w:t>
            </w:r>
          </w:p>
        </w:tc>
      </w:tr>
      <w:tr w:rsidR="006B7F97" w:rsidRPr="00C424A2" w:rsidTr="00EB0495">
        <w:tc>
          <w:tcPr>
            <w:tcW w:w="2330" w:type="dxa"/>
            <w:gridSpan w:val="3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8.1. Цель регулирования</w:t>
            </w:r>
          </w:p>
        </w:tc>
        <w:tc>
          <w:tcPr>
            <w:tcW w:w="1742" w:type="dxa"/>
            <w:gridSpan w:val="3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8.2. Показатели (индикаторы) достижения целей регулирования</w:t>
            </w:r>
          </w:p>
        </w:tc>
        <w:tc>
          <w:tcPr>
            <w:tcW w:w="1519" w:type="dxa"/>
            <w:gridSpan w:val="2"/>
          </w:tcPr>
          <w:p w:rsidR="006B7F97" w:rsidRPr="00C424A2" w:rsidRDefault="006B7F97" w:rsidP="00920CCF">
            <w:pPr>
              <w:pStyle w:val="ConsPlusNormal"/>
              <w:ind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8.3. Способ расчета показателя (индикатора)</w:t>
            </w:r>
          </w:p>
        </w:tc>
        <w:tc>
          <w:tcPr>
            <w:tcW w:w="1701" w:type="dxa"/>
            <w:gridSpan w:val="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8.4. Значение до введения в действие акта</w:t>
            </w:r>
          </w:p>
        </w:tc>
        <w:tc>
          <w:tcPr>
            <w:tcW w:w="1205" w:type="dxa"/>
            <w:gridSpan w:val="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8.5. Текущее значение</w:t>
            </w:r>
          </w:p>
        </w:tc>
        <w:tc>
          <w:tcPr>
            <w:tcW w:w="1771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8.6. Плановое значение</w:t>
            </w:r>
          </w:p>
        </w:tc>
      </w:tr>
      <w:tr w:rsidR="00920CCF" w:rsidRPr="00C424A2" w:rsidTr="003060B2">
        <w:trPr>
          <w:trHeight w:val="7604"/>
        </w:trPr>
        <w:tc>
          <w:tcPr>
            <w:tcW w:w="2330" w:type="dxa"/>
            <w:gridSpan w:val="3"/>
          </w:tcPr>
          <w:p w:rsidR="00920CCF" w:rsidRPr="00E72AE3" w:rsidRDefault="00920CCF" w:rsidP="003060B2">
            <w:pPr>
              <w:widowControl w:val="0"/>
              <w:autoSpaceDE w:val="0"/>
              <w:autoSpaceDN w:val="0"/>
              <w:ind w:right="-62"/>
              <w:rPr>
                <w:rFonts w:ascii="Times New Roman" w:hAnsi="Times New Roman" w:cs="Times New Roman"/>
                <w:i/>
                <w:sz w:val="24"/>
                <w:szCs w:val="24"/>
                <w:highlight w:val="yellow"/>
              </w:rPr>
            </w:pPr>
            <w:proofErr w:type="gramStart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Постановлением предусматривается установление </w:t>
            </w:r>
            <w:proofErr w:type="spellStart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тре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бований</w:t>
            </w:r>
            <w:proofErr w:type="spellEnd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 </w:t>
            </w:r>
            <w:proofErr w:type="spellStart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оформле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нию</w:t>
            </w:r>
            <w:proofErr w:type="spellEnd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содержанию заданий на </w:t>
            </w:r>
            <w:proofErr w:type="spellStart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проведе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ние</w:t>
            </w:r>
            <w:proofErr w:type="spellEnd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мероприятий должностными лицами </w:t>
            </w:r>
            <w:proofErr w:type="spellStart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Админист</w:t>
            </w:r>
            <w:proofErr w:type="spellEnd"/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рации городского округа </w:t>
            </w:r>
            <w:proofErr w:type="spellStart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</w:t>
            </w:r>
            <w:proofErr w:type="spellEnd"/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кий, уполномочен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ными</w:t>
            </w:r>
            <w:proofErr w:type="spellEnd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</w:t>
            </w:r>
            <w:proofErr w:type="spellStart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осуществ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ление</w:t>
            </w:r>
            <w:proofErr w:type="spellEnd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ного</w:t>
            </w:r>
            <w:proofErr w:type="spellEnd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контроля без взаимодействия с юридическими лица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ми, индивидуальны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ми </w:t>
            </w:r>
            <w:proofErr w:type="spellStart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предпринимате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лями</w:t>
            </w:r>
            <w:proofErr w:type="spellEnd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и оформлению результатов </w:t>
            </w:r>
            <w:proofErr w:type="spellStart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плано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вых</w:t>
            </w:r>
            <w:proofErr w:type="spellEnd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(рейдовых) ос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proofErr w:type="spellStart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мотров</w:t>
            </w:r>
            <w:proofErr w:type="spellEnd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обследова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ний</w:t>
            </w:r>
            <w:proofErr w:type="spellEnd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измерений, </w:t>
            </w:r>
            <w:proofErr w:type="spellStart"/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наб</w:t>
            </w:r>
            <w:r w:rsid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людений</w:t>
            </w:r>
            <w:proofErr w:type="spellEnd"/>
            <w:proofErr w:type="gramEnd"/>
          </w:p>
        </w:tc>
        <w:tc>
          <w:tcPr>
            <w:tcW w:w="1742" w:type="dxa"/>
            <w:gridSpan w:val="3"/>
          </w:tcPr>
          <w:p w:rsidR="00920CCF" w:rsidRPr="00E72AE3" w:rsidRDefault="00920C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Принятие нормативного правового акта</w:t>
            </w:r>
          </w:p>
        </w:tc>
        <w:tc>
          <w:tcPr>
            <w:tcW w:w="1519" w:type="dxa"/>
            <w:gridSpan w:val="2"/>
          </w:tcPr>
          <w:p w:rsidR="00920CCF" w:rsidRPr="00E72AE3" w:rsidRDefault="00920C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отсутствует</w:t>
            </w:r>
          </w:p>
        </w:tc>
        <w:tc>
          <w:tcPr>
            <w:tcW w:w="1701" w:type="dxa"/>
            <w:gridSpan w:val="2"/>
          </w:tcPr>
          <w:p w:rsidR="00920CCF" w:rsidRPr="00E72AE3" w:rsidRDefault="00920CCF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72A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Отсутствие нормативного правового акта</w:t>
            </w:r>
          </w:p>
        </w:tc>
        <w:tc>
          <w:tcPr>
            <w:tcW w:w="1205" w:type="dxa"/>
            <w:gridSpan w:val="2"/>
          </w:tcPr>
          <w:p w:rsidR="00920CCF" w:rsidRPr="00920CCF" w:rsidRDefault="00920CCF">
            <w:pPr>
              <w:widowControl w:val="0"/>
              <w:autoSpaceDE w:val="0"/>
              <w:autoSpaceDN w:val="0"/>
              <w:rPr>
                <w:szCs w:val="20"/>
              </w:rPr>
            </w:pPr>
            <w:r w:rsidRPr="00920CCF">
              <w:rPr>
                <w:szCs w:val="20"/>
              </w:rPr>
              <w:t>-</w:t>
            </w:r>
          </w:p>
        </w:tc>
        <w:tc>
          <w:tcPr>
            <w:tcW w:w="1771" w:type="dxa"/>
          </w:tcPr>
          <w:p w:rsidR="00920CCF" w:rsidRPr="00920CCF" w:rsidRDefault="00920CCF">
            <w:pPr>
              <w:autoSpaceDE w:val="0"/>
              <w:autoSpaceDN w:val="0"/>
              <w:adjustRightInd w:val="0"/>
              <w:outlineLvl w:val="1"/>
              <w:rPr>
                <w:b/>
              </w:rPr>
            </w:pPr>
            <w:r w:rsidRPr="00920CCF">
              <w:rPr>
                <w:b/>
              </w:rPr>
              <w:t>-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9474" w:type="dxa"/>
            <w:gridSpan w:val="12"/>
          </w:tcPr>
          <w:p w:rsidR="006B7F97" w:rsidRPr="00BD7E26" w:rsidRDefault="006B7F97" w:rsidP="00920CC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CC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B7F97" w:rsidRPr="00C424A2" w:rsidTr="00EB0495">
        <w:tc>
          <w:tcPr>
            <w:tcW w:w="10268" w:type="dxa"/>
            <w:gridSpan w:val="13"/>
            <w:vAlign w:val="center"/>
          </w:tcPr>
          <w:p w:rsidR="006B7F97" w:rsidRPr="00BD7E26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9" w:name="P1778"/>
            <w:bookmarkEnd w:id="9"/>
            <w:r w:rsidRPr="00BD7E26">
              <w:rPr>
                <w:rFonts w:ascii="Times New Roman" w:hAnsi="Times New Roman" w:cs="Times New Roman"/>
                <w:b/>
                <w:sz w:val="24"/>
                <w:szCs w:val="24"/>
              </w:rPr>
              <w:t>9. Сведения об оценке фактического воздействия в отношении нормативного правового акта, при подготовке проекта которого проводилась процедура оценки регулирующего воздействия *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9.1.</w:t>
            </w:r>
          </w:p>
        </w:tc>
        <w:tc>
          <w:tcPr>
            <w:tcW w:w="9474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оценке фактического воздействия в отношении нормативного правового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proofErr w:type="spellEnd"/>
            <w:r w:rsidR="00306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та, при подготовке проекта которого проводилась процедура оценки регулирующего воз</w:t>
            </w:r>
            <w:r w:rsidR="00306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проектов нормативных правовых актов, в том числе сопоставление показателей, расходов и доходов субъектов предпринимательской деятельности и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Верхотурский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, установленных в заключении об оценке регулирующего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воздейст</w:t>
            </w:r>
            <w:proofErr w:type="spellEnd"/>
            <w:r w:rsidR="00306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вия проекта нормативного правового акта, с фактически достигнутыми значениями, 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выво</w:t>
            </w:r>
            <w:r w:rsidR="003060B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</w:t>
            </w:r>
            <w:proofErr w:type="spell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о достижении целей регулирования и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 рисков, указанных в заключении об оценке регулирующего воздействия проекта нормативного правового акта</w:t>
            </w:r>
          </w:p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6B7F97" w:rsidRPr="00D030C8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30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9.2.</w:t>
            </w:r>
          </w:p>
        </w:tc>
        <w:tc>
          <w:tcPr>
            <w:tcW w:w="9474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Источники данных: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</w:t>
            </w:r>
          </w:p>
          <w:p w:rsidR="006B7F97" w:rsidRPr="00D030C8" w:rsidRDefault="006B7F97" w:rsidP="008F32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030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(место для текстового описания)</w:t>
            </w:r>
          </w:p>
        </w:tc>
      </w:tr>
      <w:tr w:rsidR="006B7F97" w:rsidRPr="00C424A2" w:rsidTr="00EB0495">
        <w:tc>
          <w:tcPr>
            <w:tcW w:w="794" w:type="dxa"/>
            <w:vAlign w:val="center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4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* Для актов, по которым не проводилась ОРВ проектов актов, данный раздел не заполняется.</w:t>
            </w:r>
          </w:p>
        </w:tc>
      </w:tr>
      <w:tr w:rsidR="006B7F97" w:rsidRPr="00C424A2" w:rsidTr="00EB0495">
        <w:tc>
          <w:tcPr>
            <w:tcW w:w="10268" w:type="dxa"/>
            <w:gridSpan w:val="13"/>
            <w:vAlign w:val="center"/>
          </w:tcPr>
          <w:p w:rsidR="006B7F97" w:rsidRPr="00C424A2" w:rsidRDefault="006B7F97" w:rsidP="008F32C6">
            <w:pPr>
              <w:pStyle w:val="ConsPlusNormal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Сведения, включаемые в доработанное заключение с учетом результатов публичного обсуждения</w:t>
            </w:r>
          </w:p>
        </w:tc>
      </w:tr>
      <w:tr w:rsidR="006B7F97" w:rsidRPr="00C424A2" w:rsidTr="00EB0495">
        <w:tc>
          <w:tcPr>
            <w:tcW w:w="10268" w:type="dxa"/>
            <w:gridSpan w:val="13"/>
            <w:vAlign w:val="center"/>
          </w:tcPr>
          <w:p w:rsidR="006B7F97" w:rsidRPr="003728F6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0" w:name="P1790"/>
            <w:bookmarkEnd w:id="10"/>
            <w:r w:rsidRPr="003728F6">
              <w:rPr>
                <w:rFonts w:ascii="Times New Roman" w:hAnsi="Times New Roman" w:cs="Times New Roman"/>
                <w:b/>
                <w:sz w:val="24"/>
                <w:szCs w:val="24"/>
              </w:rPr>
              <w:t>10. Сведения о проведении публичного обсуждения нормативного правового акта и заключения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9474" w:type="dxa"/>
            <w:gridSpan w:val="12"/>
          </w:tcPr>
          <w:p w:rsidR="006B7F97" w:rsidRPr="009B39E2" w:rsidRDefault="006B7F97" w:rsidP="008F32C6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Общие сроки проведения публичного обсуждения:</w:t>
            </w:r>
            <w:r w:rsidR="009B3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39E2" w:rsidRPr="009B39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дней</w:t>
            </w:r>
          </w:p>
          <w:p w:rsidR="009B39E2" w:rsidRPr="003060B2" w:rsidRDefault="009B39E2" w:rsidP="003060B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060B2">
              <w:rPr>
                <w:rFonts w:ascii="Times New Roman" w:hAnsi="Times New Roman" w:cs="Times New Roman"/>
                <w:sz w:val="24"/>
                <w:szCs w:val="24"/>
              </w:rPr>
              <w:t xml:space="preserve">Начало: </w:t>
            </w:r>
            <w:r w:rsidRP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«29» марта 2019г.</w:t>
            </w:r>
          </w:p>
          <w:p w:rsidR="006B7F97" w:rsidRPr="00C424A2" w:rsidRDefault="009B39E2" w:rsidP="003060B2">
            <w:pPr>
              <w:pStyle w:val="a5"/>
            </w:pPr>
            <w:r w:rsidRPr="003060B2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Окончание: </w:t>
            </w:r>
            <w:r w:rsidRPr="00306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«25» апреля 2019г</w:t>
            </w:r>
            <w:r w:rsidRPr="003060B2">
              <w:rPr>
                <w:b/>
                <w:i/>
              </w:rPr>
              <w:t>.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9474" w:type="dxa"/>
            <w:gridSpan w:val="12"/>
          </w:tcPr>
          <w:p w:rsidR="00CA7C4E" w:rsidRDefault="006B7F97" w:rsidP="00CA7C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нормативного правового акта, сводки предложений и заключения на официальном сайте: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7F97" w:rsidRDefault="008F2DC2" w:rsidP="00CA7C4E">
            <w:pPr>
              <w:pStyle w:val="ConsPlusNormal"/>
              <w:rPr>
                <w:rStyle w:val="a3"/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hyperlink r:id="rId9" w:history="1">
              <w:r w:rsidR="00CA7C4E" w:rsidRPr="00B8323B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http://regulation.midural.ru/</w:t>
              </w:r>
            </w:hyperlink>
          </w:p>
          <w:p w:rsidR="00CA7C4E" w:rsidRPr="003728F6" w:rsidRDefault="008F2DC2" w:rsidP="00CA7C4E">
            <w:pPr>
              <w:pStyle w:val="ConsPlusNormal"/>
              <w:ind w:firstLine="19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hyperlink r:id="rId10" w:history="1">
              <w:r w:rsidR="00CA7C4E" w:rsidRPr="00904D90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http</w:t>
              </w:r>
              <w:r w:rsidR="00CA7C4E" w:rsidRPr="008F2DC2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://</w:t>
              </w:r>
              <w:proofErr w:type="spellStart"/>
              <w:r w:rsidR="00CA7C4E" w:rsidRPr="00904D90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adm</w:t>
              </w:r>
              <w:proofErr w:type="spellEnd"/>
              <w:r w:rsidR="00CA7C4E" w:rsidRPr="008F2DC2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-</w:t>
              </w:r>
              <w:proofErr w:type="spellStart"/>
              <w:r w:rsidR="00CA7C4E" w:rsidRPr="00904D90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verhotury</w:t>
              </w:r>
              <w:proofErr w:type="spellEnd"/>
              <w:r w:rsidR="00CA7C4E" w:rsidRPr="008F2DC2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.</w:t>
              </w:r>
              <w:proofErr w:type="spellStart"/>
              <w:r w:rsidR="00CA7C4E" w:rsidRPr="00904D90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  <w:lang w:val="en-US"/>
                </w:rPr>
                <w:t>ru</w:t>
              </w:r>
              <w:proofErr w:type="spellEnd"/>
              <w:r w:rsidR="00CA7C4E" w:rsidRPr="008F2DC2">
                <w:rPr>
                  <w:rStyle w:val="a3"/>
                  <w:rFonts w:ascii="Times New Roman" w:hAnsi="Times New Roman" w:cs="Times New Roman"/>
                  <w:b/>
                  <w:i/>
                  <w:sz w:val="24"/>
                  <w:szCs w:val="24"/>
                </w:rPr>
                <w:t>/</w:t>
              </w:r>
            </w:hyperlink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9474" w:type="dxa"/>
            <w:gridSpan w:val="12"/>
          </w:tcPr>
          <w:p w:rsidR="006B7F97" w:rsidRPr="004213ED" w:rsidRDefault="006B7F97" w:rsidP="0042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проводились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9474" w:type="dxa"/>
            <w:gridSpan w:val="12"/>
          </w:tcPr>
          <w:p w:rsidR="006B7F97" w:rsidRPr="003728F6" w:rsidRDefault="006B7F97" w:rsidP="0042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Описание иных форм проведения публичного обсуждения с указанием способа представления мнений и сроков обсуждения:</w:t>
            </w:r>
            <w:r w:rsidR="00421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проводились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9474" w:type="dxa"/>
            <w:gridSpan w:val="12"/>
          </w:tcPr>
          <w:p w:rsidR="006B7F97" w:rsidRPr="003728F6" w:rsidRDefault="006B7F97" w:rsidP="004213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Иные сведения о проведении публичного обсуждения нормативного правового акта и заключения: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3E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 проводились</w:t>
            </w:r>
          </w:p>
        </w:tc>
      </w:tr>
      <w:tr w:rsidR="006B7F97" w:rsidRPr="00C424A2" w:rsidTr="00EB0495">
        <w:tc>
          <w:tcPr>
            <w:tcW w:w="10268" w:type="dxa"/>
            <w:gridSpan w:val="13"/>
            <w:vAlign w:val="center"/>
          </w:tcPr>
          <w:p w:rsidR="006B7F97" w:rsidRPr="003728F6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P1811"/>
            <w:bookmarkEnd w:id="11"/>
            <w:r w:rsidRPr="0037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Выводы о достижении заявленных целей за счет регулирования, об эффективности решения проблем и </w:t>
            </w:r>
            <w:proofErr w:type="gramStart"/>
            <w:r w:rsidRPr="003728F6">
              <w:rPr>
                <w:rFonts w:ascii="Times New Roman" w:hAnsi="Times New Roman" w:cs="Times New Roman"/>
                <w:b/>
                <w:sz w:val="24"/>
                <w:szCs w:val="24"/>
              </w:rPr>
              <w:t>преодоления</w:t>
            </w:r>
            <w:proofErr w:type="gramEnd"/>
            <w:r w:rsidRPr="003728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связанных с ними негативных эффектов, а также о наличии в нормативном правовом акте положений, необоснованно затрудняющих ведение предпринимательской, инвестиционной и (или) иной деятельности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11.1.</w:t>
            </w:r>
          </w:p>
        </w:tc>
        <w:tc>
          <w:tcPr>
            <w:tcW w:w="9474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Выводы о достижении целей регулирования:</w:t>
            </w:r>
          </w:p>
          <w:p w:rsidR="006B7F97" w:rsidRPr="00A945E0" w:rsidRDefault="004213ED" w:rsidP="00DD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</w:t>
            </w:r>
            <w:r w:rsidR="00DD6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утвержденные </w:t>
            </w:r>
            <w:r w:rsidRPr="001813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Постановлением </w:t>
            </w:r>
            <w:r w:rsidR="00DD624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235 достигнуты</w:t>
            </w:r>
            <w:proofErr w:type="gramEnd"/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11.2.</w:t>
            </w:r>
          </w:p>
        </w:tc>
        <w:tc>
          <w:tcPr>
            <w:tcW w:w="9474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Выводы об эффективности решения проблемы и </w:t>
            </w: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преодоления</w:t>
            </w:r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связанных с ними негативных эффектов:</w:t>
            </w:r>
          </w:p>
          <w:p w:rsidR="006B7F97" w:rsidRPr="000E286A" w:rsidRDefault="000E286A" w:rsidP="008F32C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</w:pPr>
            <w:proofErr w:type="gramStart"/>
            <w:r w:rsidRPr="000E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Принятое</w:t>
            </w:r>
            <w:proofErr w:type="gramEnd"/>
            <w:r w:rsidRPr="000E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Постановлением 235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регулирует правоотношения в сфере муниципального контроля в</w:t>
            </w:r>
            <w:r w:rsidRPr="007901D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области торговой деятельности, в области розничной продажи алкогольной продукции</w:t>
            </w:r>
            <w:r w:rsidRPr="00563E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территории городского округа Верхотурский.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11.3.</w:t>
            </w:r>
          </w:p>
        </w:tc>
        <w:tc>
          <w:tcPr>
            <w:tcW w:w="9474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Выводы о наличии в нормативном правовом акте положений, необоснованно </w:t>
            </w:r>
            <w:proofErr w:type="gram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затрудняю</w:t>
            </w:r>
            <w:r w:rsidR="008F2D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C424A2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предпринимательской, инвестиционной и (или) иной деятельности</w:t>
            </w:r>
            <w:r w:rsidR="008F2D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bookmarkStart w:id="12" w:name="_GoBack"/>
            <w:bookmarkEnd w:id="12"/>
          </w:p>
          <w:p w:rsidR="006B7F97" w:rsidRPr="00A945E0" w:rsidRDefault="000E286A" w:rsidP="000E2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предложенном проекте акта,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положений, способствующих возникновению необоснованных расходов субъектов предпринимательской и инвестиционной деятельности, бюджета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Верхотурский</w:t>
            </w:r>
            <w:proofErr w:type="gramEnd"/>
            <w:r w:rsidRPr="00846C7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— отсутствуют.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11.4.</w:t>
            </w:r>
          </w:p>
        </w:tc>
        <w:tc>
          <w:tcPr>
            <w:tcW w:w="9474" w:type="dxa"/>
            <w:gridSpan w:val="12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Иные выводы о фактическом воздействии регулирования:</w:t>
            </w:r>
          </w:p>
          <w:p w:rsidR="006B7F97" w:rsidRPr="00A945E0" w:rsidRDefault="000E286A" w:rsidP="000E286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E286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Постановление 235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соответствует  принципам правового регулирования, установленного требованиям Федерального законодательства, законодательства Свердловской области и правовым актам Администрации городского округа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Верхотурский</w:t>
            </w:r>
            <w:proofErr w:type="gramEnd"/>
          </w:p>
        </w:tc>
      </w:tr>
      <w:tr w:rsidR="006B7F97" w:rsidRPr="00C424A2" w:rsidTr="00EB0495">
        <w:tc>
          <w:tcPr>
            <w:tcW w:w="10268" w:type="dxa"/>
            <w:gridSpan w:val="13"/>
            <w:vAlign w:val="center"/>
          </w:tcPr>
          <w:p w:rsidR="006B7F9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3" w:name="P1828"/>
            <w:bookmarkEnd w:id="13"/>
            <w:r w:rsidRPr="00A9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Подготовленные на основе полученных выводов предложения об отмене или изменении нормативного правового акта или его отдельных положений, </w:t>
            </w:r>
          </w:p>
          <w:p w:rsidR="006B7F9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другие нормативные правовые акты, о принятии </w:t>
            </w:r>
          </w:p>
          <w:p w:rsidR="006B7F97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иных мер, направленных на решение проблемы и преодоление </w:t>
            </w:r>
          </w:p>
          <w:p w:rsidR="006B7F97" w:rsidRPr="00A945E0" w:rsidRDefault="006B7F97" w:rsidP="008F32C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5E0">
              <w:rPr>
                <w:rFonts w:ascii="Times New Roman" w:hAnsi="Times New Roman" w:cs="Times New Roman"/>
                <w:b/>
                <w:sz w:val="24"/>
                <w:szCs w:val="24"/>
              </w:rPr>
              <w:t>связанных с ней негативных эффектов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12.1.</w:t>
            </w:r>
          </w:p>
        </w:tc>
        <w:tc>
          <w:tcPr>
            <w:tcW w:w="9474" w:type="dxa"/>
            <w:gridSpan w:val="12"/>
          </w:tcPr>
          <w:p w:rsidR="006B7F97" w:rsidRPr="00AF65E9" w:rsidRDefault="006B7F97" w:rsidP="00AB4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23B" w:rsidRPr="00AB4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12.2.</w:t>
            </w:r>
          </w:p>
        </w:tc>
        <w:tc>
          <w:tcPr>
            <w:tcW w:w="9474" w:type="dxa"/>
            <w:gridSpan w:val="12"/>
          </w:tcPr>
          <w:p w:rsidR="006B7F97" w:rsidRPr="00AF65E9" w:rsidRDefault="006B7F97" w:rsidP="00AB4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Цели предложения: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23B" w:rsidRPr="00AB423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  <w:tr w:rsidR="006B7F97" w:rsidRPr="00C424A2" w:rsidTr="00EB0495">
        <w:tc>
          <w:tcPr>
            <w:tcW w:w="794" w:type="dxa"/>
          </w:tcPr>
          <w:p w:rsidR="006B7F97" w:rsidRPr="00C424A2" w:rsidRDefault="006B7F97" w:rsidP="008F32C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12.3.</w:t>
            </w:r>
          </w:p>
        </w:tc>
        <w:tc>
          <w:tcPr>
            <w:tcW w:w="9474" w:type="dxa"/>
            <w:gridSpan w:val="12"/>
          </w:tcPr>
          <w:p w:rsidR="006B7F97" w:rsidRPr="00AF65E9" w:rsidRDefault="006B7F97" w:rsidP="00AB42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C424A2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акта, в который необходимо внести изменения: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23B" w:rsidRPr="00AB1A1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нет</w:t>
            </w:r>
          </w:p>
        </w:tc>
      </w:tr>
    </w:tbl>
    <w:p w:rsidR="006B7F97" w:rsidRPr="00C424A2" w:rsidRDefault="006B7F97" w:rsidP="006B7F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7F97" w:rsidRPr="00C424A2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1. Сводка предложений, поступивших в связи </w:t>
      </w:r>
      <w:r w:rsidRPr="00C424A2">
        <w:rPr>
          <w:rFonts w:ascii="Times New Roman" w:hAnsi="Times New Roman" w:cs="Times New Roman"/>
          <w:sz w:val="24"/>
          <w:szCs w:val="24"/>
        </w:rPr>
        <w:t>с проведением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4A2">
        <w:rPr>
          <w:rFonts w:ascii="Times New Roman" w:hAnsi="Times New Roman" w:cs="Times New Roman"/>
          <w:sz w:val="24"/>
          <w:szCs w:val="24"/>
        </w:rPr>
        <w:t>публичных консультаций. Указание (при наличии) на иные приложения.</w:t>
      </w:r>
    </w:p>
    <w:p w:rsidR="006B7F97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B7F97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060B2" w:rsidRPr="00C424A2" w:rsidRDefault="003060B2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72AE3" w:rsidRDefault="00E72AE3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комитета экономики и</w:t>
      </w:r>
    </w:p>
    <w:tbl>
      <w:tblPr>
        <w:tblStyle w:val="a4"/>
        <w:tblpPr w:leftFromText="180" w:rightFromText="180" w:vertAnchor="text" w:horzAnchor="page" w:tblpX="8962" w:tblpY="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</w:tblGrid>
      <w:tr w:rsidR="00E72AE3" w:rsidTr="00E72AE3">
        <w:tc>
          <w:tcPr>
            <w:tcW w:w="1951" w:type="dxa"/>
            <w:tcBorders>
              <w:bottom w:val="single" w:sz="4" w:space="0" w:color="auto"/>
            </w:tcBorders>
          </w:tcPr>
          <w:p w:rsidR="00E72AE3" w:rsidRDefault="00E72AE3" w:rsidP="00E72AE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И.В. Отраднова</w:t>
            </w:r>
          </w:p>
        </w:tc>
      </w:tr>
    </w:tbl>
    <w:p w:rsidR="00E72AE3" w:rsidRDefault="00E72AE3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планирования Администрации городского</w:t>
      </w:r>
    </w:p>
    <w:p w:rsidR="00E72AE3" w:rsidRDefault="00E72AE3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 w:rsidR="006B7F97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B7F9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B7F9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__________       </w:t>
      </w:r>
    </w:p>
    <w:p w:rsidR="006B7F97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2AE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C424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CA3EF1">
        <w:rPr>
          <w:rFonts w:ascii="Times New Roman" w:hAnsi="Times New Roman" w:cs="Times New Roman"/>
          <w:sz w:val="24"/>
          <w:szCs w:val="24"/>
          <w:vertAlign w:val="superscript"/>
        </w:rPr>
        <w:t>Подпись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E72AE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Ф.И.О.</w:t>
      </w:r>
    </w:p>
    <w:p w:rsidR="00E72AE3" w:rsidRPr="00CA3EF1" w:rsidRDefault="00E72AE3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6B7F97" w:rsidRDefault="006B7F97" w:rsidP="006B7F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424A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______________</w:t>
      </w:r>
    </w:p>
    <w:p w:rsidR="006B7F97" w:rsidRDefault="006B7F97" w:rsidP="006B7F97">
      <w:pPr>
        <w:pStyle w:val="ConsPlusNonformat"/>
        <w:ind w:left="708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</w:t>
      </w:r>
      <w:r w:rsidRPr="00CA3EF1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A3EF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</w:p>
    <w:p w:rsidR="003060B2" w:rsidRDefault="003060B2" w:rsidP="006B7F97">
      <w:pPr>
        <w:pStyle w:val="ConsPlusNonformat"/>
        <w:ind w:left="708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060B2" w:rsidRDefault="003060B2" w:rsidP="006B7F97">
      <w:pPr>
        <w:pStyle w:val="ConsPlusNonformat"/>
        <w:ind w:left="7080"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060B2" w:rsidRPr="00C424A2" w:rsidRDefault="003060B2" w:rsidP="006B7F97">
      <w:pPr>
        <w:pStyle w:val="ConsPlusNonformat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72AE3" w:rsidRDefault="00E72AE3" w:rsidP="00E72A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02DD2">
        <w:rPr>
          <w:rFonts w:ascii="Times New Roman" w:hAnsi="Times New Roman" w:cs="Times New Roman"/>
          <w:sz w:val="24"/>
          <w:szCs w:val="24"/>
        </w:rPr>
        <w:t>УТВЕРЖДАЮ:</w:t>
      </w:r>
    </w:p>
    <w:p w:rsidR="00E72AE3" w:rsidRPr="00002DD2" w:rsidRDefault="00E72AE3" w:rsidP="00E72A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</w:p>
    <w:tbl>
      <w:tblPr>
        <w:tblStyle w:val="a4"/>
        <w:tblpPr w:leftFromText="180" w:rightFromText="180" w:vertAnchor="text" w:horzAnchor="page" w:tblpX="9094" w:tblpY="-33"/>
        <w:tblW w:w="0" w:type="auto"/>
        <w:tblLook w:val="04A0" w:firstRow="1" w:lastRow="0" w:firstColumn="1" w:lastColumn="0" w:noHBand="0" w:noVBand="1"/>
      </w:tblPr>
      <w:tblGrid>
        <w:gridCol w:w="1701"/>
      </w:tblGrid>
      <w:tr w:rsidR="00E72AE3" w:rsidTr="00130AF5"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2AE3" w:rsidRDefault="00E72AE3" w:rsidP="00130AF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</w:p>
        </w:tc>
      </w:tr>
    </w:tbl>
    <w:p w:rsidR="00E72AE3" w:rsidRDefault="00E72AE3" w:rsidP="00E72AE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Верхотурский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________________               </w:t>
      </w:r>
    </w:p>
    <w:p w:rsidR="00E72AE3" w:rsidRPr="00932C6E" w:rsidRDefault="00E72AE3" w:rsidP="00E72AE3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6A34">
        <w:rPr>
          <w:rFonts w:ascii="Times New Roman" w:hAnsi="Times New Roman" w:cs="Times New Roman"/>
          <w:vertAlign w:val="superscript"/>
        </w:rPr>
        <w:t xml:space="preserve">                                                    </w:t>
      </w: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</w:t>
      </w:r>
      <w:r w:rsidRPr="006D6A34">
        <w:rPr>
          <w:rFonts w:ascii="Times New Roman" w:hAnsi="Times New Roman" w:cs="Times New Roman"/>
          <w:vertAlign w:val="superscript"/>
        </w:rPr>
        <w:t xml:space="preserve">       </w:t>
      </w:r>
      <w:r>
        <w:rPr>
          <w:rFonts w:ascii="Times New Roman" w:hAnsi="Times New Roman" w:cs="Times New Roman"/>
          <w:vertAlign w:val="superscript"/>
        </w:rPr>
        <w:t xml:space="preserve">   </w:t>
      </w:r>
      <w:r w:rsidRPr="00932C6E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932C6E">
        <w:rPr>
          <w:rFonts w:ascii="Times New Roman" w:hAnsi="Times New Roman" w:cs="Times New Roman"/>
          <w:sz w:val="24"/>
          <w:szCs w:val="24"/>
          <w:vertAlign w:val="superscript"/>
        </w:rPr>
        <w:t xml:space="preserve">   Ф.И.О.            </w:t>
      </w:r>
    </w:p>
    <w:p w:rsidR="00E72AE3" w:rsidRDefault="00E72AE3" w:rsidP="00E72AE3">
      <w:pPr>
        <w:pStyle w:val="a5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</w:p>
    <w:p w:rsidR="00E72AE3" w:rsidRPr="00E72AE3" w:rsidRDefault="00E72AE3" w:rsidP="00E72AE3">
      <w:pPr>
        <w:pStyle w:val="a5"/>
        <w:rPr>
          <w:vertAlign w:val="superscript"/>
        </w:rPr>
      </w:pPr>
      <w:r w:rsidRPr="00E72AE3">
        <w:rPr>
          <w:vertAlign w:val="superscript"/>
        </w:rPr>
        <w:t xml:space="preserve">   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</w:t>
      </w:r>
      <w:r w:rsidRPr="00E72AE3">
        <w:rPr>
          <w:vertAlign w:val="superscript"/>
        </w:rPr>
        <w:t xml:space="preserve">              ________________________________</w:t>
      </w:r>
    </w:p>
    <w:p w:rsidR="00E72AE3" w:rsidRPr="00E72AE3" w:rsidRDefault="00E72AE3" w:rsidP="00E72AE3">
      <w:pPr>
        <w:pStyle w:val="a5"/>
        <w:rPr>
          <w:rFonts w:ascii="Times New Roman" w:hAnsi="Times New Roman" w:cs="Times New Roman"/>
          <w:sz w:val="24"/>
          <w:szCs w:val="24"/>
          <w:vertAlign w:val="superscript"/>
        </w:rPr>
      </w:pPr>
      <w:r w:rsidRPr="00E72AE3">
        <w:rPr>
          <w:vertAlign w:val="superscript"/>
        </w:rPr>
        <w:t xml:space="preserve">                                                                                                                                                     </w:t>
      </w:r>
      <w:r>
        <w:rPr>
          <w:vertAlign w:val="superscript"/>
        </w:rPr>
        <w:t xml:space="preserve">                                                                   </w:t>
      </w:r>
      <w:r w:rsidRPr="00E72AE3">
        <w:rPr>
          <w:vertAlign w:val="superscript"/>
        </w:rPr>
        <w:t xml:space="preserve">                                           </w:t>
      </w:r>
      <w:r w:rsidRPr="00E72AE3">
        <w:rPr>
          <w:rFonts w:ascii="Times New Roman" w:hAnsi="Times New Roman" w:cs="Times New Roman"/>
          <w:sz w:val="24"/>
          <w:szCs w:val="24"/>
          <w:vertAlign w:val="superscript"/>
        </w:rPr>
        <w:t xml:space="preserve">    Дата</w:t>
      </w:r>
    </w:p>
    <w:p w:rsidR="006B7F97" w:rsidRPr="00C424A2" w:rsidRDefault="006B7F97" w:rsidP="006B7F9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50E16" w:rsidRDefault="00E50E16"/>
    <w:sectPr w:rsidR="00E50E16" w:rsidSect="00AB1A15">
      <w:pgSz w:w="11906" w:h="16838"/>
      <w:pgMar w:top="993" w:right="42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F2C"/>
    <w:rsid w:val="000B7E1A"/>
    <w:rsid w:val="000E286A"/>
    <w:rsid w:val="00106E86"/>
    <w:rsid w:val="001813F9"/>
    <w:rsid w:val="0024165A"/>
    <w:rsid w:val="00255915"/>
    <w:rsid w:val="003060B2"/>
    <w:rsid w:val="004213ED"/>
    <w:rsid w:val="0047481B"/>
    <w:rsid w:val="006B7F97"/>
    <w:rsid w:val="007901DA"/>
    <w:rsid w:val="00871A47"/>
    <w:rsid w:val="008F0292"/>
    <w:rsid w:val="008F2DC2"/>
    <w:rsid w:val="00920CCF"/>
    <w:rsid w:val="009B39E2"/>
    <w:rsid w:val="00AB1A15"/>
    <w:rsid w:val="00AB423B"/>
    <w:rsid w:val="00BB3F2C"/>
    <w:rsid w:val="00CA7C4E"/>
    <w:rsid w:val="00D031F1"/>
    <w:rsid w:val="00D249A7"/>
    <w:rsid w:val="00DD624C"/>
    <w:rsid w:val="00DF6422"/>
    <w:rsid w:val="00E50E16"/>
    <w:rsid w:val="00E72AE3"/>
    <w:rsid w:val="00EB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B7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1A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2A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7F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B7F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71A4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72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72A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&#1088;&#1077;&#1075;&#1083;&#1072;&#1084;&#1077;&#1085;&#1090;%20&#1090;&#1088;&#1072;&#1089;&#1087;&#1086;&#1088;&#1090;%20&#1075;&#1086;&#1074;%20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../&#1088;&#1077;&#1075;&#1083;&#1072;&#1084;&#1077;&#1085;&#1090;%20&#1090;&#1088;&#1072;&#1089;&#1087;&#1086;&#1088;&#1090;%20&#1075;&#1086;&#1074;%20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voecon-verhotury@mail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adm-verhotur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midur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EBBBC-1C6A-4740-9254-8F5311F7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8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8</cp:revision>
  <dcterms:created xsi:type="dcterms:W3CDTF">2019-02-20T11:25:00Z</dcterms:created>
  <dcterms:modified xsi:type="dcterms:W3CDTF">2019-04-29T06:01:00Z</dcterms:modified>
</cp:coreProperties>
</file>