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B2" w:rsidRDefault="00312350" w:rsidP="00AA4BC5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A52A2A"/>
          <w:sz w:val="24"/>
          <w:szCs w:val="24"/>
          <w:u w:val="single"/>
          <w:lang w:eastAsia="ru-RU"/>
        </w:rPr>
      </w:pPr>
      <w:r w:rsidRPr="007704B2">
        <w:rPr>
          <w:rFonts w:eastAsia="Times New Roman" w:cs="Times New Roman"/>
          <w:b/>
          <w:bCs/>
          <w:color w:val="A52A2A"/>
          <w:sz w:val="24"/>
          <w:szCs w:val="24"/>
          <w:u w:val="single"/>
          <w:lang w:eastAsia="ru-RU"/>
        </w:rPr>
        <w:t>ОТКРЫТЫЙ КО</w:t>
      </w:r>
      <w:r w:rsidRPr="00243F57">
        <w:rPr>
          <w:rFonts w:eastAsia="Times New Roman" w:cs="Times New Roman"/>
          <w:b/>
          <w:bCs/>
          <w:color w:val="A52A2A"/>
          <w:sz w:val="24"/>
          <w:szCs w:val="24"/>
          <w:u w:val="single"/>
          <w:lang w:eastAsia="ru-RU"/>
        </w:rPr>
        <w:t>НКУРС</w:t>
      </w:r>
      <w:r w:rsidR="00DD35FB">
        <w:rPr>
          <w:rFonts w:eastAsia="Times New Roman" w:cs="Times New Roman"/>
          <w:b/>
          <w:bCs/>
          <w:color w:val="A52A2A"/>
          <w:sz w:val="24"/>
          <w:szCs w:val="24"/>
          <w:u w:val="single"/>
          <w:lang w:eastAsia="ru-RU"/>
        </w:rPr>
        <w:t xml:space="preserve"> НА ЛУЧШЕЕ ИСПОЛНЕНИЕ НАРОДНОЙ ПЕСНИ И ИНСТРУМЕНТАЛЬНОЙ КОМПОЗИЦИИ.</w:t>
      </w:r>
    </w:p>
    <w:p w:rsidR="00AA4BC5" w:rsidRPr="007704B2" w:rsidRDefault="00AA4BC5" w:rsidP="00AA4BC5">
      <w:pPr>
        <w:spacing w:after="0" w:line="240" w:lineRule="auto"/>
        <w:ind w:firstLine="709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957278" w:rsidRDefault="00957278" w:rsidP="00AA4BC5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7704B2" w:rsidRPr="00DD35FB" w:rsidRDefault="007704B2" w:rsidP="00AA4BC5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ПОЛОЖЕНИЕ</w:t>
      </w:r>
    </w:p>
    <w:p w:rsidR="00957278" w:rsidRPr="00DD35FB" w:rsidRDefault="00957278" w:rsidP="00AA4BC5">
      <w:pPr>
        <w:spacing w:after="0" w:line="240" w:lineRule="auto"/>
        <w:ind w:firstLine="709"/>
        <w:jc w:val="center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A4BC5" w:rsidRDefault="00DD35FB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В связи с созданием </w:t>
      </w:r>
      <w:r w:rsidR="007B6E6C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Г</w:t>
      </w: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осударственного вокально-инструментального ансамбля народной песни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, направленного на сохранение и пропаганду </w:t>
      </w:r>
      <w:r w:rsidR="007704B2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богатейшего фольклорного наследия музыкальной культуры народов Дагестана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, Дагестанская государственная филармония </w:t>
      </w:r>
      <w:r w:rsidR="00894806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имени </w:t>
      </w:r>
      <w:proofErr w:type="spellStart"/>
      <w:r w:rsidR="00894806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Татама</w:t>
      </w:r>
      <w:proofErr w:type="spellEnd"/>
      <w:r w:rsidR="00894806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894806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Мурадова</w:t>
      </w:r>
      <w:proofErr w:type="spellEnd"/>
      <w:r w:rsidR="00894806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объявляет открытый конкурс на лучшее исполнение народной песни и инструментальной композиции.</w:t>
      </w:r>
    </w:p>
    <w:p w:rsidR="00DD35FB" w:rsidRPr="00DD35FB" w:rsidRDefault="00DD35FB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Конкурс проводится при поддержке Министерства культуры Республики Дагестан.</w:t>
      </w:r>
    </w:p>
    <w:p w:rsidR="00DD35FB" w:rsidRDefault="00AA4BC5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Главная </w:t>
      </w:r>
      <w:r w:rsidRPr="00DD35FB"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задача </w:t>
      </w:r>
      <w:r w:rsidR="007704B2" w:rsidRPr="00DD35FB"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  <w:t>конкурса:</w:t>
      </w:r>
      <w:r w:rsidRPr="00DD35FB"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7704B2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выявление талантливых исполнителей</w:t>
      </w: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в области вокального искусства </w:t>
      </w:r>
      <w:r w:rsid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и </w:t>
      </w:r>
      <w:r w:rsidR="00340DF1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игры </w:t>
      </w:r>
      <w:r w:rsid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на народных инструментах.</w:t>
      </w:r>
    </w:p>
    <w:p w:rsidR="00957278" w:rsidRPr="00DD35FB" w:rsidRDefault="00AA4BC5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7704B2" w:rsidRPr="00DD35FB" w:rsidRDefault="007704B2" w:rsidP="00AA4BC5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Организационный комитет:</w:t>
      </w:r>
    </w:p>
    <w:p w:rsidR="00690CA7" w:rsidRPr="00DD35FB" w:rsidRDefault="00690CA7" w:rsidP="00AA4BC5">
      <w:pPr>
        <w:spacing w:after="0" w:line="240" w:lineRule="auto"/>
        <w:ind w:firstLine="709"/>
        <w:jc w:val="center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A4BC5" w:rsidRPr="00DD35FB" w:rsidRDefault="00AA4BC5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-</w:t>
      </w:r>
      <w:r w:rsidR="00E448A2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704B2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организацию и проведение конкурса осуществляет Организационный комитет (далее оргкомитет);</w:t>
      </w:r>
    </w:p>
    <w:p w:rsidR="00957278" w:rsidRDefault="00AA4BC5" w:rsidP="00957278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="007704B2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оргкомитет определяет порядок </w:t>
      </w:r>
      <w:r w:rsidR="00B803E2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проведения конкурса, </w:t>
      </w:r>
      <w:r w:rsid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формирует и утверждает </w:t>
      </w:r>
      <w:r w:rsidR="00B803E2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состав комиссии</w:t>
      </w:r>
      <w:r w:rsidR="007704B2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определяет </w:t>
      </w:r>
      <w:r w:rsidR="007704B2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систему экспертных оценок, порядок награждения победителей и участников конкурса;</w:t>
      </w:r>
    </w:p>
    <w:p w:rsidR="00690CA7" w:rsidRPr="00DD35FB" w:rsidRDefault="00957278" w:rsidP="00957278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- в</w:t>
      </w:r>
      <w:r w:rsidR="00690CA7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 состав </w:t>
      </w:r>
      <w:r w:rsidR="00E448A2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к</w:t>
      </w:r>
      <w:r w:rsidR="00690CA7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омиссии</w:t>
      </w:r>
      <w:r w:rsid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входят </w:t>
      </w:r>
      <w:r w:rsidR="00690CA7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авторитетные представители музыкального искусства республики, специалисты в области вокального и </w:t>
      </w:r>
      <w:r w:rsid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инструментального искусства.</w:t>
      </w:r>
    </w:p>
    <w:p w:rsidR="00690CA7" w:rsidRDefault="00690CA7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7704B2" w:rsidRPr="00DD35FB" w:rsidRDefault="00DD35FB" w:rsidP="00AA4BC5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Номинации и у</w:t>
      </w:r>
      <w:r w:rsidR="007704B2" w:rsidRPr="00DD35FB"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словия участия:</w:t>
      </w:r>
    </w:p>
    <w:p w:rsidR="00690CA7" w:rsidRPr="00DD35FB" w:rsidRDefault="00690CA7" w:rsidP="00AA4BC5">
      <w:pPr>
        <w:spacing w:after="0" w:line="240" w:lineRule="auto"/>
        <w:ind w:firstLine="709"/>
        <w:jc w:val="center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D35FB" w:rsidRDefault="00DD35FB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Конкур</w:t>
      </w:r>
      <w:r w:rsidR="00957278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с проводится в двух номинациях – «Н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ародный вокал</w:t>
      </w:r>
      <w:r w:rsidR="00957278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» и «И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сполнение на народных музыкальных инструментах</w:t>
      </w:r>
      <w:r w:rsidR="00957278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»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D95EF0" w:rsidRPr="00DD35FB" w:rsidRDefault="00DD35FB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В номинации «Народный вокал» принимают участие</w:t>
      </w:r>
      <w:r w:rsidR="007704B2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D95EF0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как вокалисты-профессионалы, так и </w:t>
      </w:r>
      <w:r w:rsidR="00312350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вокалисты-любители в возрасте от</w:t>
      </w:r>
      <w:r w:rsidR="00D95EF0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18 до 35 лет.</w:t>
      </w:r>
    </w:p>
    <w:p w:rsidR="00DD35FB" w:rsidRPr="009102A7" w:rsidRDefault="00D95EF0" w:rsidP="00DD35FB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9102A7"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  <w:t>Каждый участник конкурса</w:t>
      </w:r>
      <w:r w:rsidR="007704B2" w:rsidRPr="009102A7"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представляет программу выступления, состоящую из двух</w:t>
      </w:r>
      <w:r w:rsidRPr="009102A7"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произведений наро</w:t>
      </w:r>
      <w:r w:rsidR="00DD35FB" w:rsidRPr="009102A7"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  <w:t>дного плана в живом исполнении (</w:t>
      </w:r>
      <w:proofErr w:type="spellStart"/>
      <w:r w:rsidR="00DD35FB" w:rsidRPr="009102A7"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  <w:t>акапелла</w:t>
      </w:r>
      <w:proofErr w:type="spellEnd"/>
      <w:r w:rsidR="00DD35FB" w:rsidRPr="009102A7"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и с инструментальным сопровождением).</w:t>
      </w:r>
    </w:p>
    <w:p w:rsidR="007704B2" w:rsidRDefault="007704B2" w:rsidP="00DD35FB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В номинации </w:t>
      </w:r>
      <w:r w:rsidR="006D1FB6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«Исполнение на народных музыкальных инструментах»</w:t>
      </w:r>
      <w:r w:rsidR="00974801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935CCA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конкурсные </w:t>
      </w:r>
      <w:r w:rsidR="00974801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состязания проводятся в</w:t>
      </w:r>
      <w:r w:rsidR="006D1FB6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974801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следующих подгруппах:</w:t>
      </w:r>
    </w:p>
    <w:p w:rsidR="00974801" w:rsidRDefault="00974801" w:rsidP="00DD35FB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- струнные инструменты (</w:t>
      </w:r>
      <w:proofErr w:type="spellStart"/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кумуз-пандур</w:t>
      </w:r>
      <w:proofErr w:type="spellEnd"/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, тар-саз);</w:t>
      </w:r>
    </w:p>
    <w:p w:rsidR="006D1FB6" w:rsidRDefault="00974801" w:rsidP="00DD35FB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- духовые инструменты (кларнет, </w:t>
      </w:r>
      <w:proofErr w:type="spellStart"/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дудук</w:t>
      </w:r>
      <w:proofErr w:type="spellEnd"/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тютяк</w:t>
      </w:r>
      <w:proofErr w:type="spellEnd"/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, зурна);</w:t>
      </w:r>
    </w:p>
    <w:p w:rsidR="00974801" w:rsidRDefault="00974801" w:rsidP="00DD35FB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- клавишные инструменты;</w:t>
      </w:r>
    </w:p>
    <w:p w:rsidR="00974801" w:rsidRDefault="00974801" w:rsidP="00DD35FB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- ударные инструменты (нагара-барабан);</w:t>
      </w:r>
    </w:p>
    <w:p w:rsidR="00974801" w:rsidRDefault="00974801" w:rsidP="00DD35FB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- гармонь.</w:t>
      </w:r>
    </w:p>
    <w:p w:rsidR="00935CCA" w:rsidRPr="00AE316E" w:rsidRDefault="00935CCA" w:rsidP="00DD35FB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AE316E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В данной номинации участники представляют две разнохарактерные</w:t>
      </w:r>
      <w:r w:rsidR="00AE316E" w:rsidRPr="00AE316E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музыкальные композиции.</w:t>
      </w:r>
    </w:p>
    <w:p w:rsidR="00690CA7" w:rsidRPr="00AE316E" w:rsidRDefault="00690CA7" w:rsidP="00AE316E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7704B2" w:rsidRPr="00DD35FB" w:rsidRDefault="007704B2" w:rsidP="00AA4BC5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Критерии оценки:</w:t>
      </w:r>
    </w:p>
    <w:p w:rsidR="00690CA7" w:rsidRPr="00DD35FB" w:rsidRDefault="00690CA7" w:rsidP="00AA4BC5">
      <w:pPr>
        <w:spacing w:after="0" w:line="240" w:lineRule="auto"/>
        <w:ind w:firstLine="709"/>
        <w:jc w:val="center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A4BC5" w:rsidRPr="00DD35FB" w:rsidRDefault="007704B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Кон</w:t>
      </w:r>
      <w:r w:rsidR="00690CA7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курсную программу оценивает Комиссия</w:t>
      </w: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. При выставлении о</w:t>
      </w:r>
      <w:r w:rsidR="00AA4BC5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ценок будет учитываться:</w:t>
      </w:r>
    </w:p>
    <w:p w:rsidR="007704B2" w:rsidRPr="00DD35FB" w:rsidRDefault="00AA4BC5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-</w:t>
      </w:r>
      <w:r w:rsidR="007704B2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техника исполнения, музыкальность, эмоциональность, </w:t>
      </w:r>
      <w:r w:rsidR="006D1FB6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артистичность;</w:t>
      </w:r>
    </w:p>
    <w:p w:rsidR="00AA4BC5" w:rsidRPr="00DD35FB" w:rsidRDefault="00AA4BC5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="00D95EF0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качество</w:t>
      </w: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704B2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репертуар</w:t>
      </w:r>
      <w:r w:rsidR="00D95EF0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а, </w:t>
      </w: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его аутентичность;</w:t>
      </w:r>
    </w:p>
    <w:p w:rsidR="007704B2" w:rsidRPr="00DD35FB" w:rsidRDefault="006D1FB6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- знание </w:t>
      </w:r>
      <w:r w:rsidR="005767C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народных традиций 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певческой культуры</w:t>
      </w:r>
      <w:r w:rsidR="005767C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и инструментального </w:t>
      </w:r>
      <w:r w:rsidR="00C22833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исполнительства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AA4BC5" w:rsidRPr="00DD35FB" w:rsidRDefault="00AA4BC5" w:rsidP="00AA4BC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A2641A" w:rsidRPr="00DD35FB" w:rsidRDefault="00A2641A" w:rsidP="00AA4BC5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lastRenderedPageBreak/>
        <w:t>Прослушивания:</w:t>
      </w:r>
    </w:p>
    <w:p w:rsidR="00690CA7" w:rsidRPr="00DD35FB" w:rsidRDefault="00690CA7" w:rsidP="00AA4BC5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AA4BC5" w:rsidRPr="00DD35FB" w:rsidRDefault="00AA4BC5" w:rsidP="00AA4BC5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  <w:t>Конкурс проводится с 1 ноября по 4 декабря 2017 года.</w:t>
      </w:r>
    </w:p>
    <w:p w:rsidR="00A2641A" w:rsidRPr="00DD35FB" w:rsidRDefault="00AA4BC5" w:rsidP="00AA4BC5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  <w:t>Отборочные прослушивания состоятся 15 и 29 ноября</w:t>
      </w:r>
      <w:r w:rsidR="005B14A4"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в</w:t>
      </w:r>
      <w:r w:rsidR="006D1FB6"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помещении Летней эстрады </w:t>
      </w:r>
      <w:proofErr w:type="spellStart"/>
      <w:r w:rsidR="006D1FB6"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  <w:t>Даггосфилармонии</w:t>
      </w:r>
      <w:proofErr w:type="spellEnd"/>
      <w:r w:rsidR="005B14A4"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  <w:t>. Участники, п</w:t>
      </w:r>
      <w:r w:rsidRPr="00DD35FB"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  <w:t>рошедшие отборочные прослушивания примут участие в завершающем этапе</w:t>
      </w:r>
      <w:r w:rsidR="005B14A4"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конкурса</w:t>
      </w:r>
      <w:r w:rsidRPr="00DD35FB"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  <w:t>, который состоится 4 декабря 2017 года.</w:t>
      </w:r>
    </w:p>
    <w:p w:rsidR="00690CA7" w:rsidRPr="00DD35FB" w:rsidRDefault="00690CA7" w:rsidP="00AA4BC5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7704B2" w:rsidRPr="00DD35FB" w:rsidRDefault="00690CA7" w:rsidP="00AA4BC5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Итоги конкурса:</w:t>
      </w:r>
    </w:p>
    <w:p w:rsidR="00690CA7" w:rsidRPr="00DD35FB" w:rsidRDefault="00690CA7" w:rsidP="00AA4BC5">
      <w:pPr>
        <w:spacing w:after="0" w:line="240" w:lineRule="auto"/>
        <w:ind w:firstLine="709"/>
        <w:jc w:val="center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6D1FB6" w:rsidRDefault="00B02F65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Победителям конкурса будет пред</w:t>
      </w:r>
      <w:r w:rsidR="005B14A4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о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ставлена возможность войти в состав нового </w:t>
      </w:r>
      <w:r w:rsidR="006D1FB6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вокально-инструментального ансамбля народной песни. </w:t>
      </w:r>
      <w:r w:rsidR="00A2641A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AA4BC5" w:rsidRPr="00DD35FB" w:rsidRDefault="00AA4BC5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Все </w:t>
      </w:r>
      <w:r w:rsidR="00D95EF0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участники </w:t>
      </w:r>
      <w:r w:rsidR="00A2641A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конкурса награждаются </w:t>
      </w:r>
      <w:r w:rsidR="007704B2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дипломами</w:t>
      </w:r>
      <w:r w:rsidR="00A2641A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AA4BC5" w:rsidRPr="00DD35FB" w:rsidRDefault="007704B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Оценк</w:t>
      </w:r>
      <w:r w:rsidR="00BE5CF5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и</w:t>
      </w: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выставля</w:t>
      </w:r>
      <w:r w:rsidR="00BE5CF5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ю</w:t>
      </w: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тся по результатам двух конкурсных произведений. </w:t>
      </w:r>
    </w:p>
    <w:p w:rsidR="007704B2" w:rsidRPr="00DD35FB" w:rsidRDefault="00BE5CF5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При подведении итогов П</w:t>
      </w:r>
      <w:r w:rsidR="006D1FB6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редседатель комиссии обладает правом дополнительного голоса.</w:t>
      </w:r>
    </w:p>
    <w:p w:rsidR="00690CA7" w:rsidRPr="00DD35FB" w:rsidRDefault="00690CA7" w:rsidP="00AA4BC5">
      <w:pPr>
        <w:spacing w:after="0" w:line="240" w:lineRule="auto"/>
        <w:ind w:firstLine="709"/>
        <w:jc w:val="center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7704B2" w:rsidRPr="00DD35FB" w:rsidRDefault="00690CA7" w:rsidP="00AA4BC5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Дополнительная информация:</w:t>
      </w:r>
    </w:p>
    <w:p w:rsidR="00690CA7" w:rsidRPr="00DD35FB" w:rsidRDefault="00690CA7" w:rsidP="00AA4BC5">
      <w:pPr>
        <w:spacing w:after="0" w:line="240" w:lineRule="auto"/>
        <w:ind w:firstLine="709"/>
        <w:jc w:val="center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A4BC5" w:rsidRPr="00DD35FB" w:rsidRDefault="00BE5CF5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Заявки на участие в конкурсе</w:t>
      </w:r>
      <w:r w:rsidR="007704B2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принимаются</w:t>
      </w:r>
      <w:r w:rsidR="007704B2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6D1FB6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до 28 ноября 2017г.</w:t>
      </w:r>
    </w:p>
    <w:p w:rsidR="00690CA7" w:rsidRPr="00DD35FB" w:rsidRDefault="00832B04" w:rsidP="00690CA7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Оргкомитет </w:t>
      </w:r>
      <w:r w:rsidR="007704B2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имеет возможность предоставить помещения для репетиций, инструмент для распевания перед </w:t>
      </w:r>
      <w:r w:rsidR="00A2641A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конкурсом, а также инструментальное сопровождение </w:t>
      </w:r>
      <w:r w:rsidR="006D1FB6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(при необходимости).</w:t>
      </w:r>
    </w:p>
    <w:p w:rsidR="00A2641A" w:rsidRPr="00DD35FB" w:rsidRDefault="007704B2" w:rsidP="00690CA7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5B14A4"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Конкурсные</w:t>
      </w:r>
      <w:r w:rsidR="00832B04" w:rsidRPr="005B14A4"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выступления пройдут по адресу:</w:t>
      </w:r>
      <w:r w:rsidR="00832B04" w:rsidRPr="00DD35FB">
        <w:rPr>
          <w:rFonts w:eastAsia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A2641A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г. Махачкала, ул.</w:t>
      </w:r>
      <w:r w:rsidR="00832B04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2641A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М. Горького, 1. Летняя эстрада Дагестанской государственной филармонии им. Т. </w:t>
      </w:r>
      <w:proofErr w:type="spellStart"/>
      <w:r w:rsidR="00A2641A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Мурадова</w:t>
      </w:r>
      <w:proofErr w:type="spellEnd"/>
      <w:r w:rsidR="00A2641A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AA0BC1" w:rsidRDefault="00A2641A" w:rsidP="00974801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Заявки принимаются</w:t>
      </w:r>
      <w:r w:rsidR="00974801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по </w:t>
      </w:r>
      <w:r w:rsidR="005B14A4"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вышеуказанному адресу, а также по электронной почте: </w:t>
      </w:r>
      <w:r w:rsidR="005B14A4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</w:p>
    <w:p w:rsidR="00832B04" w:rsidRPr="00DD35FB" w:rsidRDefault="005B14A4" w:rsidP="005B14A4">
      <w:pPr>
        <w:spacing w:after="0" w:line="240" w:lineRule="auto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5B14A4">
        <w:rPr>
          <w:rFonts w:eastAsia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dgf-rd@mail.ru. 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Ответственные исполнители: София </w:t>
      </w:r>
      <w:proofErr w:type="spellStart"/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Разуева</w:t>
      </w:r>
      <w:proofErr w:type="spellEnd"/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т. 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8-928-547-36-82, Мария </w:t>
      </w:r>
      <w:proofErr w:type="spellStart"/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Шерматова</w:t>
      </w:r>
      <w:proofErr w:type="spellEnd"/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, т. 8-909-480-65-40.</w:t>
      </w:r>
    </w:p>
    <w:p w:rsidR="007704B2" w:rsidRPr="00DD35FB" w:rsidRDefault="005B14A4" w:rsidP="00832B04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Участие </w:t>
      </w: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в 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О</w:t>
      </w: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ткрытом вокальном конкурсе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5B14A4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на лучшее исполнение народной песни и инструментальной композиции</w:t>
      </w: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 означает полное согласие с 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П</w:t>
      </w:r>
      <w:bookmarkStart w:id="0" w:name="_GoBack"/>
      <w:bookmarkEnd w:id="0"/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оложением о проведении конкурса.</w:t>
      </w:r>
    </w:p>
    <w:p w:rsidR="007704B2" w:rsidRPr="00DD35FB" w:rsidRDefault="007704B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7704B2" w:rsidRPr="00DD35FB" w:rsidRDefault="00690CA7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Приложение: </w:t>
      </w:r>
      <w:hyperlink r:id="rId4" w:history="1">
        <w:r w:rsidR="007704B2" w:rsidRPr="00DD35FB">
          <w:rPr>
            <w:rFonts w:eastAsia="Times New Roman" w:cs="Times New Roman"/>
            <w:color w:val="0D0D0D" w:themeColor="text1" w:themeTint="F2"/>
            <w:sz w:val="24"/>
            <w:szCs w:val="24"/>
            <w:lang w:eastAsia="ru-RU"/>
          </w:rPr>
          <w:t>ЗАЯВКА на участие</w:t>
        </w:r>
      </w:hyperlink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D7454" w:rsidRDefault="000D7454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D7454" w:rsidRDefault="000D7454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D7454" w:rsidRDefault="000D7454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D7454" w:rsidRDefault="000D7454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C47F2" w:rsidRDefault="000C47F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C47F2" w:rsidRDefault="000C47F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D7454" w:rsidRDefault="000D7454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D7454" w:rsidRDefault="000D7454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A3DC2" w:rsidRDefault="005A3DC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D7454" w:rsidRPr="00DD35FB" w:rsidRDefault="000D7454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312350" w:rsidRPr="00DD35FB" w:rsidRDefault="00690CA7" w:rsidP="00690CA7">
      <w:pPr>
        <w:spacing w:after="0" w:line="240" w:lineRule="auto"/>
        <w:ind w:firstLine="709"/>
        <w:jc w:val="right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Приложение </w:t>
      </w:r>
    </w:p>
    <w:p w:rsidR="00B803E2" w:rsidRPr="00DD35FB" w:rsidRDefault="00690CA7" w:rsidP="00690CA7">
      <w:pPr>
        <w:spacing w:after="0" w:line="240" w:lineRule="auto"/>
        <w:ind w:firstLine="709"/>
        <w:jc w:val="right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к Положению о конкурсе</w:t>
      </w:r>
    </w:p>
    <w:p w:rsidR="00690CA7" w:rsidRPr="00DD35FB" w:rsidRDefault="00690CA7" w:rsidP="00690CA7">
      <w:pPr>
        <w:spacing w:after="0" w:line="240" w:lineRule="auto"/>
        <w:ind w:firstLine="709"/>
        <w:jc w:val="right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690CA7" w:rsidP="00690CA7">
      <w:pPr>
        <w:spacing w:after="0" w:line="240" w:lineRule="auto"/>
        <w:ind w:firstLine="709"/>
        <w:jc w:val="center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ЗАЯВКА </w:t>
      </w:r>
    </w:p>
    <w:p w:rsidR="00690CA7" w:rsidRPr="00DD35FB" w:rsidRDefault="00690CA7" w:rsidP="00690CA7">
      <w:pPr>
        <w:spacing w:after="0" w:line="240" w:lineRule="auto"/>
        <w:ind w:firstLine="709"/>
        <w:jc w:val="center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tbl>
      <w:tblPr>
        <w:tblStyle w:val="a7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985"/>
        <w:gridCol w:w="1842"/>
        <w:gridCol w:w="2127"/>
      </w:tblGrid>
      <w:tr w:rsidR="00DD35FB" w:rsidRPr="00DD35FB" w:rsidTr="000C47F2">
        <w:tc>
          <w:tcPr>
            <w:tcW w:w="2410" w:type="dxa"/>
          </w:tcPr>
          <w:p w:rsidR="00B803E2" w:rsidRPr="006D1FB6" w:rsidRDefault="00B803E2" w:rsidP="00690CA7">
            <w:pPr>
              <w:jc w:val="center"/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6D1FB6"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B803E2" w:rsidRPr="006D1FB6" w:rsidRDefault="00B803E2" w:rsidP="006D1FB6">
            <w:pPr>
              <w:jc w:val="center"/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6D1FB6"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Название </w:t>
            </w:r>
            <w:r w:rsidR="006D1FB6" w:rsidRPr="006D1FB6"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композиций</w:t>
            </w:r>
          </w:p>
        </w:tc>
        <w:tc>
          <w:tcPr>
            <w:tcW w:w="1985" w:type="dxa"/>
          </w:tcPr>
          <w:p w:rsidR="00B803E2" w:rsidRPr="006D1FB6" w:rsidRDefault="00B803E2" w:rsidP="00690CA7">
            <w:pPr>
              <w:jc w:val="center"/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6D1FB6"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Место работы/учебы</w:t>
            </w:r>
          </w:p>
          <w:p w:rsidR="00B803E2" w:rsidRPr="006D1FB6" w:rsidRDefault="00B803E2" w:rsidP="00690CA7">
            <w:pPr>
              <w:jc w:val="center"/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6D1FB6"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(если имеется)</w:t>
            </w:r>
          </w:p>
        </w:tc>
        <w:tc>
          <w:tcPr>
            <w:tcW w:w="1842" w:type="dxa"/>
          </w:tcPr>
          <w:p w:rsidR="00B803E2" w:rsidRPr="006D1FB6" w:rsidRDefault="00B803E2" w:rsidP="00690CA7">
            <w:pPr>
              <w:jc w:val="center"/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6D1FB6"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Адрес проживания и контактные данные</w:t>
            </w:r>
          </w:p>
        </w:tc>
        <w:tc>
          <w:tcPr>
            <w:tcW w:w="2127" w:type="dxa"/>
          </w:tcPr>
          <w:p w:rsidR="00B803E2" w:rsidRPr="006D1FB6" w:rsidRDefault="00B803E2" w:rsidP="00690CA7">
            <w:pPr>
              <w:jc w:val="center"/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6D1FB6"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Музыкальное (</w:t>
            </w:r>
            <w:proofErr w:type="spellStart"/>
            <w:r w:rsidRPr="006D1FB6"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инстр</w:t>
            </w:r>
            <w:proofErr w:type="spellEnd"/>
            <w:r w:rsidRPr="006D1FB6"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.)</w:t>
            </w:r>
          </w:p>
          <w:p w:rsidR="00B803E2" w:rsidRPr="006D1FB6" w:rsidRDefault="00B803E2" w:rsidP="00690CA7">
            <w:pPr>
              <w:jc w:val="center"/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6D1FB6"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сопровождение</w:t>
            </w:r>
          </w:p>
          <w:p w:rsidR="00B803E2" w:rsidRPr="006D1FB6" w:rsidRDefault="00B803E2" w:rsidP="00690CA7">
            <w:pPr>
              <w:jc w:val="center"/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6D1FB6"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(необходимость – да/нет)</w:t>
            </w:r>
          </w:p>
        </w:tc>
      </w:tr>
      <w:tr w:rsidR="00B803E2" w:rsidRPr="00DD35FB" w:rsidTr="000C47F2">
        <w:tc>
          <w:tcPr>
            <w:tcW w:w="2410" w:type="dxa"/>
          </w:tcPr>
          <w:p w:rsidR="00B803E2" w:rsidRPr="00DD35FB" w:rsidRDefault="00B803E2" w:rsidP="00AA4BC5">
            <w:pPr>
              <w:jc w:val="both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03E2" w:rsidRPr="00DD35FB" w:rsidRDefault="00B803E2" w:rsidP="00AA4BC5">
            <w:pPr>
              <w:jc w:val="both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803E2" w:rsidRPr="00DD35FB" w:rsidRDefault="00B803E2" w:rsidP="00AA4BC5">
            <w:pPr>
              <w:jc w:val="both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803E2" w:rsidRPr="00DD35FB" w:rsidRDefault="00B803E2" w:rsidP="00690CA7">
            <w:pPr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803E2" w:rsidRPr="00DD35FB" w:rsidRDefault="00B803E2" w:rsidP="00690CA7">
            <w:pPr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B803E2" w:rsidRPr="00DD35FB" w:rsidRDefault="00B803E2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2A4AF6" w:rsidRPr="00DD35FB" w:rsidRDefault="002A4AF6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2A4AF6" w:rsidRPr="00DD35FB" w:rsidRDefault="002A4AF6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2A4AF6" w:rsidRPr="00DD35FB" w:rsidRDefault="002A4AF6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2A4AF6" w:rsidRPr="00DD35FB" w:rsidRDefault="002A4AF6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>Дата подачи заявки:</w:t>
      </w:r>
    </w:p>
    <w:p w:rsidR="002A4AF6" w:rsidRPr="00DD35FB" w:rsidRDefault="002A4AF6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2A4AF6" w:rsidRPr="00DD35FB" w:rsidRDefault="002A4AF6" w:rsidP="00AA4BC5">
      <w:pPr>
        <w:spacing w:after="0" w:line="240" w:lineRule="auto"/>
        <w:ind w:firstLine="709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</w:pPr>
      <w:r w:rsidRPr="00DD35FB">
        <w:rPr>
          <w:rFonts w:eastAsia="Times New Roman" w:cs="Times New Roman"/>
          <w:color w:val="0D0D0D" w:themeColor="text1" w:themeTint="F2"/>
          <w:sz w:val="24"/>
          <w:szCs w:val="24"/>
          <w:lang w:eastAsia="ru-RU"/>
        </w:rPr>
        <w:t xml:space="preserve">Подпись: </w:t>
      </w:r>
    </w:p>
    <w:p w:rsidR="00405424" w:rsidRPr="00DD35FB" w:rsidRDefault="00405424" w:rsidP="00AA4BC5">
      <w:pPr>
        <w:spacing w:after="0" w:line="240" w:lineRule="auto"/>
        <w:ind w:firstLine="709"/>
        <w:jc w:val="both"/>
        <w:rPr>
          <w:rFonts w:cs="Times New Roman"/>
          <w:color w:val="0D0D0D" w:themeColor="text1" w:themeTint="F2"/>
          <w:sz w:val="24"/>
          <w:szCs w:val="24"/>
        </w:rPr>
      </w:pPr>
    </w:p>
    <w:sectPr w:rsidR="00405424" w:rsidRPr="00DD35FB" w:rsidSect="00AA0B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4E"/>
    <w:rsid w:val="000C47F2"/>
    <w:rsid w:val="000D7454"/>
    <w:rsid w:val="000F0865"/>
    <w:rsid w:val="00143B5A"/>
    <w:rsid w:val="00243F57"/>
    <w:rsid w:val="002A4AF6"/>
    <w:rsid w:val="00312350"/>
    <w:rsid w:val="00340DF1"/>
    <w:rsid w:val="004003E7"/>
    <w:rsid w:val="00405424"/>
    <w:rsid w:val="0053075F"/>
    <w:rsid w:val="005767CB"/>
    <w:rsid w:val="005A3DC2"/>
    <w:rsid w:val="005A591C"/>
    <w:rsid w:val="005B14A4"/>
    <w:rsid w:val="00690CA7"/>
    <w:rsid w:val="006D1FB6"/>
    <w:rsid w:val="007704B2"/>
    <w:rsid w:val="007709BC"/>
    <w:rsid w:val="007B6E6C"/>
    <w:rsid w:val="00832B04"/>
    <w:rsid w:val="00851127"/>
    <w:rsid w:val="00894806"/>
    <w:rsid w:val="009102A7"/>
    <w:rsid w:val="00935CCA"/>
    <w:rsid w:val="00957278"/>
    <w:rsid w:val="00974801"/>
    <w:rsid w:val="00A2641A"/>
    <w:rsid w:val="00AA0BC1"/>
    <w:rsid w:val="00AA4BC5"/>
    <w:rsid w:val="00AE316E"/>
    <w:rsid w:val="00B02F65"/>
    <w:rsid w:val="00B803E2"/>
    <w:rsid w:val="00BE5CF5"/>
    <w:rsid w:val="00BF774E"/>
    <w:rsid w:val="00C22833"/>
    <w:rsid w:val="00D015DC"/>
    <w:rsid w:val="00D95EF0"/>
    <w:rsid w:val="00DD35FB"/>
    <w:rsid w:val="00E448A2"/>
    <w:rsid w:val="00F8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212D"/>
  <w15:chartTrackingRefBased/>
  <w15:docId w15:val="{CC49A639-8229-4400-8CFC-7DC9ADED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4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4B2"/>
    <w:rPr>
      <w:b/>
      <w:bCs/>
    </w:rPr>
  </w:style>
  <w:style w:type="character" w:styleId="a5">
    <w:name w:val="Emphasis"/>
    <w:basedOn w:val="a0"/>
    <w:uiPriority w:val="20"/>
    <w:qFormat/>
    <w:rsid w:val="007704B2"/>
    <w:rPr>
      <w:i/>
      <w:iCs/>
    </w:rPr>
  </w:style>
  <w:style w:type="character" w:styleId="a6">
    <w:name w:val="Hyperlink"/>
    <w:basedOn w:val="a0"/>
    <w:uiPriority w:val="99"/>
    <w:semiHidden/>
    <w:unhideWhenUsed/>
    <w:rsid w:val="007704B2"/>
    <w:rPr>
      <w:color w:val="0000FF"/>
      <w:u w:val="single"/>
    </w:rPr>
  </w:style>
  <w:style w:type="table" w:styleId="a7">
    <w:name w:val="Table Grid"/>
    <w:basedOn w:val="a1"/>
    <w:uiPriority w:val="39"/>
    <w:rsid w:val="00B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cekonkurs14.ucoz.ru/index/zajavka_na_uchastie/0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Karina</cp:lastModifiedBy>
  <cp:revision>29</cp:revision>
  <dcterms:created xsi:type="dcterms:W3CDTF">2017-10-30T16:37:00Z</dcterms:created>
  <dcterms:modified xsi:type="dcterms:W3CDTF">2017-10-31T08:39:00Z</dcterms:modified>
</cp:coreProperties>
</file>