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F36209" w:rsidRPr="00A95573" w:rsidTr="004014B1">
        <w:tc>
          <w:tcPr>
            <w:tcW w:w="5211" w:type="dxa"/>
          </w:tcPr>
          <w:p w:rsidR="00F36209" w:rsidRPr="00A95573" w:rsidRDefault="00F36209" w:rsidP="00251DDD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6209" w:rsidRPr="00184BBF" w:rsidRDefault="00F36209" w:rsidP="004014B1">
            <w:pPr>
              <w:ind w:left="-108"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Приложение 1</w:t>
            </w:r>
          </w:p>
          <w:p w:rsidR="00F36209" w:rsidRPr="004014B1" w:rsidRDefault="00F36209" w:rsidP="00EE03F0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184BBF">
              <w:rPr>
                <w:rFonts w:ascii="Times New Roman" w:hAnsi="Times New Roman" w:cs="Times New Roman"/>
              </w:rPr>
              <w:t xml:space="preserve">к </w:t>
            </w:r>
            <w:hyperlink w:anchor="sub_0" w:history="1">
              <w:r w:rsidRPr="00184BBF">
                <w:rPr>
                  <w:rStyle w:val="a4"/>
                  <w:rFonts w:ascii="Times New Roman" w:hAnsi="Times New Roman"/>
                  <w:b w:val="0"/>
                  <w:color w:val="auto"/>
                </w:rPr>
                <w:t>приказу</w:t>
              </w:r>
            </w:hyperlink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Муниципального</w:t>
            </w:r>
            <w:r w:rsidR="004014B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бюджетного учреждения культуры</w:t>
            </w:r>
            <w:r w:rsidR="004014B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Артемовского городского округа</w:t>
            </w:r>
            <w:r w:rsidR="004014B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Дворец Культуры </w:t>
            </w:r>
            <w:r w:rsidR="00EE03F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«Энергетик» </w:t>
            </w:r>
            <w:r w:rsidR="0014581C"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EE03F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01.06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.2017 № </w:t>
            </w:r>
            <w:r w:rsidR="00EE03F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22</w:t>
            </w:r>
            <w:r w:rsidRPr="00184BB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-о</w:t>
            </w:r>
          </w:p>
        </w:tc>
      </w:tr>
    </w:tbl>
    <w:p w:rsidR="00F36209" w:rsidRPr="00A95573" w:rsidRDefault="00F36209" w:rsidP="00F3620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014B1" w:rsidRPr="00EE03F0" w:rsidRDefault="00F36209" w:rsidP="004014B1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EE03F0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Pr="00EE03F0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защите, хранении, обработке и </w:t>
      </w:r>
      <w:r w:rsidR="004014B1" w:rsidRPr="00EE03F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014B1" w:rsidRPr="00EE03F0" w:rsidRDefault="00F36209" w:rsidP="004014B1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EE03F0">
        <w:rPr>
          <w:rFonts w:ascii="Times New Roman" w:hAnsi="Times New Roman" w:cs="Times New Roman"/>
          <w:color w:val="auto"/>
          <w:sz w:val="26"/>
          <w:szCs w:val="26"/>
        </w:rPr>
        <w:t>передаче персональных данных работников</w:t>
      </w:r>
      <w:r w:rsidR="004014B1" w:rsidRPr="00EE03F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36209" w:rsidRPr="00EE03F0" w:rsidRDefault="00F36209" w:rsidP="004014B1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культуры </w:t>
      </w:r>
    </w:p>
    <w:p w:rsidR="00F36209" w:rsidRPr="00EE03F0" w:rsidRDefault="00F36209" w:rsidP="00F36209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3F0">
        <w:rPr>
          <w:rFonts w:ascii="Times New Roman" w:hAnsi="Times New Roman" w:cs="Times New Roman"/>
          <w:b/>
          <w:sz w:val="26"/>
          <w:szCs w:val="26"/>
        </w:rPr>
        <w:t xml:space="preserve">Артемовского городского округа Дворец Культуры </w:t>
      </w:r>
      <w:r w:rsidR="00EE03F0" w:rsidRPr="00EE03F0">
        <w:rPr>
          <w:rFonts w:ascii="Times New Roman" w:hAnsi="Times New Roman" w:cs="Times New Roman"/>
          <w:b/>
          <w:sz w:val="26"/>
          <w:szCs w:val="26"/>
        </w:rPr>
        <w:t>«Энергетик»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36209" w:rsidRPr="00EE03F0" w:rsidRDefault="00F36209" w:rsidP="00F36209">
      <w:pPr>
        <w:pStyle w:val="1"/>
        <w:numPr>
          <w:ilvl w:val="0"/>
          <w:numId w:val="1"/>
        </w:numPr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1"/>
      <w:r w:rsidRPr="00EE03F0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F36209" w:rsidRPr="00EE03F0" w:rsidRDefault="00F36209" w:rsidP="008434AB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b w:val="0"/>
          <w:sz w:val="26"/>
          <w:szCs w:val="26"/>
        </w:rPr>
        <w:t xml:space="preserve">1.1. Настоящее </w:t>
      </w:r>
      <w:r w:rsidR="008434AB"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оложение </w:t>
      </w:r>
      <w:r w:rsidR="00FE1B20"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защите, хранении, обработке и передаче персональных данных работников Муниципального бюджетного учреждения культуры Артемовского городского округа Дворец Культуры </w:t>
      </w:r>
      <w:r w:rsidR="00EE03F0"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>«Энергетик»</w:t>
      </w:r>
      <w:r w:rsidR="008434AB"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Положение)</w:t>
      </w:r>
      <w:r w:rsidR="008434AB" w:rsidRPr="00EE03F0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является локальным правовым актом Муниципального бюджетного учреждения культуры Артемовского городского округа Дворец Культуры </w:t>
      </w:r>
      <w:r w:rsidR="00EE03F0" w:rsidRPr="00EE03F0">
        <w:rPr>
          <w:rFonts w:ascii="Times New Roman" w:hAnsi="Times New Roman" w:cs="Times New Roman"/>
          <w:b w:val="0"/>
          <w:color w:val="auto"/>
          <w:sz w:val="26"/>
          <w:szCs w:val="26"/>
        </w:rPr>
        <w:t>«Энергетик»</w:t>
      </w:r>
      <w:r w:rsidR="00EE03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(далее – Работодатель), являющимся оператором персональных данных.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порядок осуществления операций с  персональными данными работников Муниципального бюджетного учреждения культуры Артемовского городского округа Дворец Культуры </w:t>
      </w:r>
      <w:r w:rsidR="00EE03F0" w:rsidRPr="00EE03F0">
        <w:rPr>
          <w:rFonts w:ascii="Times New Roman" w:hAnsi="Times New Roman" w:cs="Times New Roman"/>
          <w:sz w:val="26"/>
          <w:szCs w:val="26"/>
        </w:rPr>
        <w:t xml:space="preserve">«Энергетик» </w:t>
      </w:r>
      <w:r w:rsidRPr="00EE03F0">
        <w:rPr>
          <w:rFonts w:ascii="Times New Roman" w:hAnsi="Times New Roman" w:cs="Times New Roman"/>
          <w:sz w:val="26"/>
          <w:szCs w:val="26"/>
        </w:rPr>
        <w:t xml:space="preserve"> (далее – Работник)</w:t>
      </w:r>
      <w:bookmarkEnd w:id="0"/>
      <w:r w:rsidRPr="00EE03F0">
        <w:rPr>
          <w:rFonts w:ascii="Times New Roman" w:hAnsi="Times New Roman" w:cs="Times New Roman"/>
          <w:sz w:val="26"/>
          <w:szCs w:val="26"/>
        </w:rPr>
        <w:t>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1.3. Настоящее Положение регламентируется </w:t>
      </w:r>
      <w:hyperlink r:id="rId7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Конституцией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Трудовым кодексом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«Об информации, информационных технологиях и о защите информации» № 149-ФЗ от 27.07.2006 года, </w:t>
      </w:r>
      <w:hyperlink r:id="rId10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«О персональных данных» № 152-ФЗ от 27.07.2006 (далее - Федеральный закон) и другими нормативными правовыми актами.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1.3. К персональным данным относятся: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>фамилия, имя, отчество;</w:t>
      </w:r>
    </w:p>
    <w:p w:rsidR="00A9141E" w:rsidRPr="00EE03F0" w:rsidRDefault="00A9141E" w:rsidP="00A9141E">
      <w:pPr>
        <w:ind w:hanging="1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   </w:t>
      </w:r>
      <w:r w:rsidR="00FE1646" w:rsidRPr="00EE03F0">
        <w:rPr>
          <w:rFonts w:ascii="Times New Roman" w:hAnsi="Times New Roman"/>
          <w:sz w:val="26"/>
          <w:szCs w:val="26"/>
        </w:rPr>
        <w:t xml:space="preserve"> </w:t>
      </w:r>
      <w:r w:rsidR="0008389B">
        <w:rPr>
          <w:rFonts w:ascii="Times New Roman" w:hAnsi="Times New Roman"/>
          <w:sz w:val="26"/>
          <w:szCs w:val="26"/>
        </w:rPr>
        <w:t xml:space="preserve">  </w:t>
      </w:r>
      <w:r w:rsidR="00FE1646" w:rsidRPr="00EE03F0">
        <w:rPr>
          <w:rFonts w:ascii="Times New Roman" w:hAnsi="Times New Roman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паспортные данные работника; 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>гражданство;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ИНН; 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копия страхового свидетельства государственного пенсионного страхования; 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копия документа воинского учета (для военнообязанных и лиц, подлежащих призыву на военную службу); 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копия документа об образовании, квалификации или наличии специальных знаний; 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 </w:t>
      </w:r>
    </w:p>
    <w:p w:rsidR="00A9141E" w:rsidRPr="00EE03F0" w:rsidRDefault="00A9141E" w:rsidP="00FE16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данные о членах семьи (степень родства, Ф. И. О., год рождения, паспортные данные, включая прописку и место рождения);</w:t>
      </w:r>
    </w:p>
    <w:p w:rsidR="00A9141E" w:rsidRPr="00EE03F0" w:rsidRDefault="00A9141E" w:rsidP="00FE16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фактическое место проживания;</w:t>
      </w:r>
    </w:p>
    <w:p w:rsidR="00A9141E" w:rsidRPr="00EE03F0" w:rsidRDefault="00A9141E" w:rsidP="00FE16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контактная информация;</w:t>
      </w:r>
    </w:p>
    <w:p w:rsidR="00A9141E" w:rsidRPr="00EE03F0" w:rsidRDefault="00A9141E" w:rsidP="00FE16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данные о военной обязанности;</w:t>
      </w:r>
    </w:p>
    <w:p w:rsidR="00A9141E" w:rsidRPr="00EE03F0" w:rsidRDefault="00A9141E" w:rsidP="00FE1646">
      <w:pPr>
        <w:ind w:firstLine="426"/>
        <w:mirrorIndents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lastRenderedPageBreak/>
        <w:t xml:space="preserve">документы о возрасте малолетних детей и месте их обучения;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документы о состоянии здоровья детей и других родственников (включая справки об инвалидности, о наличии хронических заболеваний);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документы о состоянии здоровья (сведения об инвалидности, о беременности и т.п.);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медицинские заключения, предъявляемые работником при прохождении обязательных предварительных и периодических медицинских осмотров;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трудовой договор;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копии приказов о приеме, переводах, увольнении;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личная карточка по форме Т-2;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заявления, объяснительные и служебные записки работника;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документы о прохождении работником аттестации, повышения квалификации; </w:t>
      </w:r>
    </w:p>
    <w:p w:rsidR="00A9141E" w:rsidRPr="00EE03F0" w:rsidRDefault="00A9141E" w:rsidP="00FE1646">
      <w:pPr>
        <w:pStyle w:val="a7"/>
        <w:spacing w:after="0" w:line="240" w:lineRule="auto"/>
        <w:ind w:left="0" w:firstLine="426"/>
        <w:mirrorIndents/>
        <w:jc w:val="both"/>
        <w:rPr>
          <w:rFonts w:ascii="Times New Roman" w:hAnsi="Times New Roman"/>
          <w:sz w:val="26"/>
          <w:szCs w:val="26"/>
        </w:rPr>
      </w:pPr>
      <w:r w:rsidRPr="00EE03F0">
        <w:rPr>
          <w:rFonts w:ascii="Times New Roman" w:hAnsi="Times New Roman"/>
          <w:sz w:val="26"/>
          <w:szCs w:val="26"/>
        </w:rPr>
        <w:t xml:space="preserve">справки, содержащие информацию о наличии или отсутствии судимости. 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 (Приложение).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1.6.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11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Конституцией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Трудовым кодексом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1.8. Работодатель, Работник и его представители совместно разрабатывают меры защиты персональных данных Работника.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1.9. Работник не должен отказываться от своих прав на сохранение и защиту тайны.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2"/>
      <w:r w:rsidRPr="00EE03F0">
        <w:rPr>
          <w:rFonts w:ascii="Times New Roman" w:hAnsi="Times New Roman" w:cs="Times New Roman"/>
          <w:color w:val="auto"/>
          <w:sz w:val="26"/>
          <w:szCs w:val="26"/>
        </w:rPr>
        <w:t xml:space="preserve">2. Хранение, обработка и передача персональных данных </w:t>
      </w:r>
      <w:r w:rsidRPr="00EE03F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EE03F0">
        <w:rPr>
          <w:rFonts w:ascii="Times New Roman" w:hAnsi="Times New Roman" w:cs="Times New Roman"/>
          <w:color w:val="auto"/>
          <w:sz w:val="26"/>
          <w:szCs w:val="26"/>
        </w:rPr>
        <w:t>аботника</w:t>
      </w:r>
      <w:bookmarkEnd w:id="1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2.2. Персональные данные Работника хранятся в кабинете методиста по кадрам и делопроизводству, в сейфе на бумажных носителях: трудовая книжка, личная карточка и на электронных носителях с ограниченным доступом.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Право доступа к персональным данным Работника имеют: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директор;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методист по кадрам и делопроизводству;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художественный руководитель;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администратор.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lastRenderedPageBreak/>
        <w:t>2.3. Ведение, бухгалтерского учета, статистической отчетности учреждения, начисление заработной платы работникам, осуществляется на основе договора о бухгалтерском обслуживании с Муниципальным казенным учреждением Артемовского городского округа «Централизованная бухгалтерия учреждений культуры» (далее – Бухгалтерия).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2.4. Методист по кадрам и делопроизводству вправе передавать персональные данные Работника в Бухгалтерию в случаях, установленных законодательством, необходимых для исполнения обязанностей работников Бухгалтерии.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2.5. Работодатель</w:t>
      </w:r>
      <w:r w:rsidRPr="00EE03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sz w:val="26"/>
          <w:szCs w:val="26"/>
        </w:rPr>
        <w:t>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2.6. При передаче персональных данных Работника методист по кадрам и делопроизводству, Работодатель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2.8.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color w:val="000000"/>
          <w:sz w:val="26"/>
          <w:szCs w:val="26"/>
        </w:rPr>
        <w:t>2.9 Работники Бухгалтерии</w:t>
      </w:r>
      <w:r w:rsidRPr="00EE03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sz w:val="26"/>
          <w:szCs w:val="26"/>
        </w:rPr>
        <w:t xml:space="preserve"> обязаны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4014B1" w:rsidRPr="00EE03F0" w:rsidRDefault="00F36209" w:rsidP="004014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2.10. Персональные данные работников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доступа, в учреждении и Бухгалтерии.</w:t>
      </w:r>
      <w:bookmarkStart w:id="2" w:name="sub_3"/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EE03F0">
        <w:rPr>
          <w:rFonts w:ascii="Times New Roman" w:hAnsi="Times New Roman" w:cs="Times New Roman"/>
          <w:color w:val="auto"/>
          <w:sz w:val="26"/>
          <w:szCs w:val="26"/>
        </w:rPr>
        <w:t>3. Требования к помещениям, в которых производится обработка персональных данных</w:t>
      </w:r>
      <w:bookmarkEnd w:id="2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3.1.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3.3. Определение уровня специального оборудования помещения осуществляется специально создаваемой комиссией. По результатам определения класса и обследования помещения на предмет его соответствия такому классу составляются акты.</w:t>
      </w:r>
    </w:p>
    <w:p w:rsidR="00EE03F0" w:rsidRDefault="00EE03F0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3.4. Кроме указанных мер по специальному оборудованию и охране помещений, </w:t>
      </w:r>
      <w:r w:rsidRPr="00EE03F0">
        <w:rPr>
          <w:rFonts w:ascii="Times New Roman" w:hAnsi="Times New Roman" w:cs="Times New Roman"/>
          <w:sz w:val="26"/>
          <w:szCs w:val="26"/>
        </w:rPr>
        <w:lastRenderedPageBreak/>
        <w:t>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4"/>
      <w:r w:rsidRPr="00EE03F0">
        <w:rPr>
          <w:rFonts w:ascii="Times New Roman" w:hAnsi="Times New Roman" w:cs="Times New Roman"/>
          <w:color w:val="auto"/>
          <w:sz w:val="26"/>
          <w:szCs w:val="26"/>
        </w:rPr>
        <w:t>4. Обязанности работодателя по хранению и защите персональных данных Работника</w:t>
      </w:r>
      <w:bookmarkEnd w:id="3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Российской Федерации.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4.2. Работодатель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Работодатель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1) назначение Работодателем ответственного за организацию обработки персональных данных;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3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4.4. Работодатель обязан осуществлять передачу персональных данных Работника только в соответствии с настоящим Положением и </w:t>
      </w:r>
      <w:hyperlink r:id="rId14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E03F0" w:rsidRDefault="00EE03F0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4.5. Работодатель обязан предоставлять персональные данные Работника только </w:t>
      </w:r>
      <w:r w:rsidRPr="00EE03F0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5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4.9.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6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>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4.10.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CE072B" w:rsidRPr="00EE03F0" w:rsidRDefault="00F36209" w:rsidP="004014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4.11. Работодатель обязан ежегодно под роспись знакомить Работника с записями в личной карточке </w:t>
      </w:r>
      <w:hyperlink r:id="rId17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Т-2</w:t>
        </w:r>
      </w:hyperlink>
      <w:r w:rsidRPr="00EE03F0">
        <w:rPr>
          <w:rFonts w:ascii="Times New Roman" w:hAnsi="Times New Roman" w:cs="Times New Roman"/>
          <w:sz w:val="26"/>
          <w:szCs w:val="26"/>
        </w:rPr>
        <w:t>.</w:t>
      </w: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5"/>
      <w:r w:rsidRPr="00EE03F0">
        <w:rPr>
          <w:rFonts w:ascii="Times New Roman" w:hAnsi="Times New Roman" w:cs="Times New Roman"/>
          <w:color w:val="auto"/>
          <w:sz w:val="26"/>
          <w:szCs w:val="26"/>
        </w:rPr>
        <w:t>5. Права работника на защиту его персональных данных</w:t>
      </w:r>
      <w:bookmarkEnd w:id="4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5.1. Работник в целях обеспечения защиты своих персональных данных, хранящихся у Работодателя, имеет право: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получать полную информацию о своих персональных данных, их обработке, хранении и передаче;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определять своих представителей для защиты своих персональных данных;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на доступ к относящимся к нему медицинских данных с помощью медицинского специалиста по их выбору;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Российской Федерации.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5.2.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6"/>
      <w:r w:rsidRPr="00EE03F0">
        <w:rPr>
          <w:rFonts w:ascii="Times New Roman" w:hAnsi="Times New Roman" w:cs="Times New Roman"/>
          <w:color w:val="auto"/>
          <w:sz w:val="26"/>
          <w:szCs w:val="26"/>
        </w:rPr>
        <w:t>6. Порядок уничтожения, блокирования персональных данных</w:t>
      </w:r>
      <w:bookmarkEnd w:id="5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lastRenderedPageBreak/>
        <w:t>6.2.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bookmarkStart w:id="6" w:name="sub_64"/>
      <w:r w:rsidRPr="00EE03F0">
        <w:rPr>
          <w:rFonts w:ascii="Times New Roman" w:hAnsi="Times New Roman" w:cs="Times New Roman"/>
          <w:sz w:val="26"/>
          <w:szCs w:val="26"/>
        </w:rPr>
        <w:t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6"/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6.5. В случае если обеспечить правомерность обработки персональных данных невозможно, Работодатель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6.9. В случае отсутствия возможности уничтожения персональных данных в течение срока, указанного в </w:t>
      </w:r>
      <w:hyperlink w:anchor="sub_64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пунктах 6.4-6.8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7"/>
      <w:r w:rsidRPr="00EE03F0">
        <w:rPr>
          <w:rFonts w:ascii="Times New Roman" w:hAnsi="Times New Roman" w:cs="Times New Roman"/>
          <w:color w:val="auto"/>
          <w:sz w:val="26"/>
          <w:szCs w:val="26"/>
        </w:rPr>
        <w:t>7. Ответственность за нарушение норм, регулирующих обработку и защиту персональных данных работника</w:t>
      </w:r>
      <w:bookmarkEnd w:id="7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36209" w:rsidRPr="00EE03F0" w:rsidRDefault="00F36209" w:rsidP="004014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 xml:space="preserve">7.2.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8" w:history="1">
        <w:r w:rsidRPr="00EE03F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EE03F0">
        <w:rPr>
          <w:rFonts w:ascii="Times New Roman" w:hAnsi="Times New Roman" w:cs="Times New Roman"/>
          <w:sz w:val="26"/>
          <w:szCs w:val="26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</w:t>
      </w:r>
      <w:r w:rsidRPr="00EE03F0">
        <w:rPr>
          <w:rFonts w:ascii="Times New Roman" w:hAnsi="Times New Roman" w:cs="Times New Roman"/>
          <w:sz w:val="26"/>
          <w:szCs w:val="26"/>
        </w:rPr>
        <w:lastRenderedPageBreak/>
        <w:t>Работником убытков.</w:t>
      </w:r>
    </w:p>
    <w:p w:rsidR="00F36209" w:rsidRPr="00EE03F0" w:rsidRDefault="00F36209" w:rsidP="00F36209">
      <w:pPr>
        <w:pStyle w:val="1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8"/>
      <w:r w:rsidRPr="00EE03F0">
        <w:rPr>
          <w:rFonts w:ascii="Times New Roman" w:hAnsi="Times New Roman" w:cs="Times New Roman"/>
          <w:color w:val="auto"/>
          <w:sz w:val="26"/>
          <w:szCs w:val="26"/>
        </w:rPr>
        <w:t>8. Заключительные положения</w:t>
      </w:r>
      <w:bookmarkEnd w:id="8"/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8.1. Настоящее Положение вступает в силу с момента его утверждения.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8.2. Работодатель обеспечивает неограниченный доступ к настоящему документу.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E03F0">
        <w:rPr>
          <w:rFonts w:ascii="Times New Roman" w:hAnsi="Times New Roman" w:cs="Times New Roman"/>
          <w:sz w:val="26"/>
          <w:szCs w:val="26"/>
        </w:rPr>
        <w:t>8.3. Настоящее Положение доводится до сведения всех работников персонально под роспись.</w:t>
      </w: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08389B" w:rsidRDefault="0008389B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  <w:r w:rsidRPr="00EE03F0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="00807294" w:rsidRPr="00EE03F0">
        <w:rPr>
          <w:rFonts w:ascii="Times New Roman" w:hAnsi="Times New Roman" w:cs="Times New Roman"/>
          <w:sz w:val="26"/>
          <w:szCs w:val="26"/>
        </w:rPr>
        <w:t xml:space="preserve">о защите, хранении, обработке и передаче персональных данных </w:t>
      </w:r>
      <w:r w:rsidR="00807294" w:rsidRPr="00EE03F0">
        <w:rPr>
          <w:rFonts w:ascii="Times New Roman" w:hAnsi="Times New Roman" w:cs="Times New Roman"/>
          <w:sz w:val="26"/>
          <w:szCs w:val="26"/>
        </w:rPr>
        <w:lastRenderedPageBreak/>
        <w:t>работников Муниципального бюджетного учреждения культуры Артемовского городского округа Дворец Культуры</w:t>
      </w:r>
      <w:r w:rsidR="00807294" w:rsidRPr="00EE03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03C4" w:rsidRPr="00F703C4">
        <w:rPr>
          <w:rFonts w:ascii="Times New Roman" w:hAnsi="Times New Roman" w:cs="Times New Roman"/>
          <w:sz w:val="26"/>
          <w:szCs w:val="26"/>
        </w:rPr>
        <w:t xml:space="preserve">«Энергетик» </w:t>
      </w:r>
      <w:r w:rsidR="00807294" w:rsidRPr="00EE03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03F0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F36209" w:rsidRPr="00EE03F0" w:rsidRDefault="00F36209" w:rsidP="00F36209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883"/>
        <w:gridCol w:w="1701"/>
        <w:gridCol w:w="1843"/>
      </w:tblGrid>
      <w:tr w:rsidR="00F36209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209" w:rsidRPr="00EE03F0" w:rsidRDefault="00F36209" w:rsidP="00251DD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E03F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209" w:rsidRPr="00EE03F0" w:rsidRDefault="00F36209" w:rsidP="00251DDD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Ф. И. 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209" w:rsidRPr="00EE03F0" w:rsidRDefault="00F36209" w:rsidP="00251DDD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09" w:rsidRPr="00EE03F0" w:rsidRDefault="00F36209" w:rsidP="00251DDD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 w:rsidRPr="006928A2">
              <w:rPr>
                <w:rFonts w:ascii="Times New Roman" w:hAnsi="Times New Roman" w:cs="Times New Roman"/>
              </w:rPr>
              <w:t>Аксенова Марина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69575D">
            <w:pPr>
              <w:pStyle w:val="a5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6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6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Суховеркова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6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Елена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Мантурова Татьяна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Трушников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Капанин Вадим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Шлеин Виктор Серафимович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Колмык 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Жандарова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Коробкина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 Михаил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Котюжанская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Савалов Павел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6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Смирнягина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Сокуренко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F703C4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Азясева Ольга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Pr="006928A2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Галиулина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69575D">
            <w:pPr>
              <w:ind w:firstLine="0"/>
            </w:pPr>
            <w:r w:rsidRPr="00D7279C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3C4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C4" w:rsidRDefault="00F703C4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3C4" w:rsidRDefault="00F703C4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C4" w:rsidRPr="00EE03F0" w:rsidRDefault="00F703C4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75D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75D" w:rsidRDefault="0069575D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75D" w:rsidRDefault="0069575D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75D" w:rsidRPr="00EE03F0" w:rsidRDefault="0069575D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D" w:rsidRPr="00EE03F0" w:rsidRDefault="0069575D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75D" w:rsidRPr="00EE03F0" w:rsidTr="00D610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75D" w:rsidRDefault="0069575D" w:rsidP="00F703C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75D" w:rsidRDefault="0069575D" w:rsidP="00F703C4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75D" w:rsidRPr="00EE03F0" w:rsidRDefault="0069575D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D" w:rsidRPr="00EE03F0" w:rsidRDefault="0069575D" w:rsidP="00F703C4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E5A" w:rsidRDefault="00A80E5A"/>
    <w:tbl>
      <w:tblPr>
        <w:tblpPr w:leftFromText="180" w:rightFromText="180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883"/>
        <w:gridCol w:w="1701"/>
        <w:gridCol w:w="1843"/>
      </w:tblGrid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E03F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Ф. И. 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3F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6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6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right="-2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6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6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Pr="006928A2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6AE" w:rsidRPr="00EE03F0" w:rsidTr="00B676A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6AE" w:rsidRDefault="00B676AE" w:rsidP="00B676AE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6AE" w:rsidRDefault="00B676AE" w:rsidP="00B676AE">
            <w:pPr>
              <w:ind w:left="147" w:right="132" w:hanging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AE" w:rsidRPr="00EE03F0" w:rsidRDefault="00B676AE" w:rsidP="00B676AE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6AE" w:rsidRDefault="00B676AE"/>
    <w:p w:rsidR="00B676AE" w:rsidRDefault="00B676AE">
      <w:r>
        <w:br w:type="textWrapping" w:clear="all"/>
      </w:r>
    </w:p>
    <w:sectPr w:rsidR="00B676AE" w:rsidSect="004014B1">
      <w:headerReference w:type="default" r:id="rId19"/>
      <w:pgSz w:w="11900" w:h="16800"/>
      <w:pgMar w:top="567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B6" w:rsidRDefault="009055B6" w:rsidP="00FE1B20">
      <w:r>
        <w:separator/>
      </w:r>
    </w:p>
  </w:endnote>
  <w:endnote w:type="continuationSeparator" w:id="0">
    <w:p w:rsidR="009055B6" w:rsidRDefault="009055B6" w:rsidP="00FE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B6" w:rsidRDefault="009055B6" w:rsidP="00FE1B20">
      <w:r>
        <w:separator/>
      </w:r>
    </w:p>
  </w:footnote>
  <w:footnote w:type="continuationSeparator" w:id="0">
    <w:p w:rsidR="009055B6" w:rsidRDefault="009055B6" w:rsidP="00FE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238936"/>
      <w:docPartObj>
        <w:docPartGallery w:val="Page Numbers (Top of Page)"/>
        <w:docPartUnique/>
      </w:docPartObj>
    </w:sdtPr>
    <w:sdtEndPr/>
    <w:sdtContent>
      <w:p w:rsidR="00FE1B20" w:rsidRPr="004014B1" w:rsidRDefault="006063F5">
        <w:pPr>
          <w:pStyle w:val="a8"/>
          <w:jc w:val="center"/>
        </w:pPr>
        <w:r w:rsidRPr="004014B1">
          <w:rPr>
            <w:rFonts w:ascii="Times New Roman" w:hAnsi="Times New Roman" w:cs="Times New Roman"/>
          </w:rPr>
          <w:fldChar w:fldCharType="begin"/>
        </w:r>
        <w:r w:rsidR="00FE1B20" w:rsidRPr="004014B1">
          <w:rPr>
            <w:rFonts w:ascii="Times New Roman" w:hAnsi="Times New Roman" w:cs="Times New Roman"/>
          </w:rPr>
          <w:instrText>PAGE   \* MERGEFORMAT</w:instrText>
        </w:r>
        <w:r w:rsidRPr="004014B1">
          <w:rPr>
            <w:rFonts w:ascii="Times New Roman" w:hAnsi="Times New Roman" w:cs="Times New Roman"/>
          </w:rPr>
          <w:fldChar w:fldCharType="separate"/>
        </w:r>
        <w:r w:rsidR="00FF6DEC">
          <w:rPr>
            <w:rFonts w:ascii="Times New Roman" w:hAnsi="Times New Roman" w:cs="Times New Roman"/>
            <w:noProof/>
          </w:rPr>
          <w:t>7</w:t>
        </w:r>
        <w:r w:rsidRPr="004014B1">
          <w:rPr>
            <w:rFonts w:ascii="Times New Roman" w:hAnsi="Times New Roman" w:cs="Times New Roman"/>
          </w:rPr>
          <w:fldChar w:fldCharType="end"/>
        </w:r>
      </w:p>
    </w:sdtContent>
  </w:sdt>
  <w:p w:rsidR="00FE1B20" w:rsidRDefault="00FE1B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32AE"/>
    <w:multiLevelType w:val="hybridMultilevel"/>
    <w:tmpl w:val="5196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647DDB"/>
    <w:multiLevelType w:val="hybridMultilevel"/>
    <w:tmpl w:val="CCCEA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E7"/>
    <w:rsid w:val="0008389B"/>
    <w:rsid w:val="0009165B"/>
    <w:rsid w:val="0014581C"/>
    <w:rsid w:val="001518C0"/>
    <w:rsid w:val="00184BBF"/>
    <w:rsid w:val="002A2036"/>
    <w:rsid w:val="004014B1"/>
    <w:rsid w:val="004600A9"/>
    <w:rsid w:val="005573CF"/>
    <w:rsid w:val="005614E8"/>
    <w:rsid w:val="006063F5"/>
    <w:rsid w:val="0069575D"/>
    <w:rsid w:val="00807294"/>
    <w:rsid w:val="00822DE7"/>
    <w:rsid w:val="008434AB"/>
    <w:rsid w:val="009055B6"/>
    <w:rsid w:val="009D3D4F"/>
    <w:rsid w:val="00A80E5A"/>
    <w:rsid w:val="00A9141E"/>
    <w:rsid w:val="00B676AE"/>
    <w:rsid w:val="00CE072B"/>
    <w:rsid w:val="00D3503C"/>
    <w:rsid w:val="00EE03F0"/>
    <w:rsid w:val="00EE2246"/>
    <w:rsid w:val="00F14649"/>
    <w:rsid w:val="00F36209"/>
    <w:rsid w:val="00F442DF"/>
    <w:rsid w:val="00F703C4"/>
    <w:rsid w:val="00FE1646"/>
    <w:rsid w:val="00FE1B2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302"/>
  <w15:docId w15:val="{88FD0A52-9C08-402A-BFDC-078DA687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2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2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62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620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6209"/>
    <w:pPr>
      <w:ind w:firstLine="0"/>
    </w:pPr>
  </w:style>
  <w:style w:type="table" w:styleId="a6">
    <w:name w:val="Table Grid"/>
    <w:basedOn w:val="a1"/>
    <w:uiPriority w:val="59"/>
    <w:rsid w:val="00F3620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141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E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1B2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1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B2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F703C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F703C4"/>
    <w:pPr>
      <w:shd w:val="clear" w:color="auto" w:fill="FFFFFF"/>
      <w:autoSpaceDE/>
      <w:autoSpaceDN/>
      <w:adjustRightInd/>
      <w:spacing w:before="60" w:after="108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12048567.4" TargetMode="External"/><Relationship Id="rId18" Type="http://schemas.openxmlformats.org/officeDocument/2006/relationships/hyperlink" Target="garantF1://10064072.1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2034807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14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88" TargetMode="External"/><Relationship Id="rId10" Type="http://schemas.openxmlformats.org/officeDocument/2006/relationships/hyperlink" Target="garantF1://1204856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12025268.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Clerk_DK_Energetik</cp:lastModifiedBy>
  <cp:revision>2</cp:revision>
  <dcterms:created xsi:type="dcterms:W3CDTF">2021-06-09T06:10:00Z</dcterms:created>
  <dcterms:modified xsi:type="dcterms:W3CDTF">2021-06-09T06:10:00Z</dcterms:modified>
</cp:coreProperties>
</file>