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040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>Об обеспечении тишины и покоя граждан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0B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040B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Алтайского края</w:t>
      </w:r>
    </w:p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538"/>
      </w:tblGrid>
      <w:tr w:rsidR="004040B4" w:rsidTr="004040B4">
        <w:tc>
          <w:tcPr>
            <w:tcW w:w="2122" w:type="dxa"/>
          </w:tcPr>
          <w:p w:rsidR="004040B4" w:rsidRDefault="004040B4" w:rsidP="004040B4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1.</w:t>
            </w:r>
          </w:p>
        </w:tc>
        <w:tc>
          <w:tcPr>
            <w:tcW w:w="7789" w:type="dxa"/>
          </w:tcPr>
          <w:p w:rsidR="004040B4" w:rsidRDefault="004040B4" w:rsidP="00A3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Настоящий Закон регулирует отношения, связанные с обеспечением тишины и покоя граждан на территории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940E75">
        <w:rPr>
          <w:rFonts w:ascii="Times New Roman" w:hAnsi="Times New Roman" w:cs="Times New Roman"/>
          <w:bCs/>
          <w:sz w:val="28"/>
          <w:szCs w:val="28"/>
        </w:rPr>
        <w:t>.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535"/>
      </w:tblGrid>
      <w:tr w:rsidR="00D337E6" w:rsidRPr="00F049B4" w:rsidTr="001C4F37">
        <w:tc>
          <w:tcPr>
            <w:tcW w:w="2122" w:type="dxa"/>
          </w:tcPr>
          <w:p w:rsidR="00D337E6" w:rsidRDefault="00D337E6" w:rsidP="00D337E6">
            <w:pPr>
              <w:autoSpaceDE w:val="0"/>
              <w:autoSpaceDN w:val="0"/>
              <w:adjustRightInd w:val="0"/>
              <w:ind w:left="-108" w:firstLine="7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</w:t>
            </w:r>
          </w:p>
        </w:tc>
        <w:tc>
          <w:tcPr>
            <w:tcW w:w="7789" w:type="dxa"/>
          </w:tcPr>
          <w:p w:rsidR="00D337E6" w:rsidRPr="00F049B4" w:rsidRDefault="00D337E6" w:rsidP="001C4F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бъекты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допускается нарушение тишины и покоя граждан</w:t>
            </w:r>
          </w:p>
        </w:tc>
      </w:tr>
    </w:tbl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Не допускается нарушение тишины и покоя граждан </w:t>
      </w:r>
      <w:r>
        <w:rPr>
          <w:rFonts w:ascii="Times New Roman" w:hAnsi="Times New Roman" w:cs="Times New Roman"/>
          <w:bCs/>
          <w:sz w:val="28"/>
          <w:szCs w:val="28"/>
        </w:rPr>
        <w:t>на следующих объектах</w:t>
      </w:r>
      <w:r w:rsidRPr="00F04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F049B4">
        <w:rPr>
          <w:rFonts w:ascii="Times New Roman" w:hAnsi="Times New Roman" w:cs="Times New Roman"/>
          <w:bCs/>
          <w:sz w:val="28"/>
          <w:szCs w:val="28"/>
        </w:rPr>
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придомовые территории, в том числе </w:t>
      </w:r>
      <w:proofErr w:type="spellStart"/>
      <w:r w:rsidRPr="00F049B4">
        <w:rPr>
          <w:rFonts w:ascii="Times New Roman" w:hAnsi="Times New Roman" w:cs="Times New Roman"/>
          <w:bCs/>
          <w:sz w:val="28"/>
          <w:szCs w:val="28"/>
        </w:rPr>
        <w:t>внутридворовые</w:t>
      </w:r>
      <w:proofErr w:type="spellEnd"/>
      <w:r w:rsidRPr="00F049B4">
        <w:rPr>
          <w:rFonts w:ascii="Times New Roman" w:hAnsi="Times New Roman" w:cs="Times New Roman"/>
          <w:bCs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37E6">
        <w:rPr>
          <w:rFonts w:ascii="Times New Roman" w:hAnsi="Times New Roman" w:cs="Times New Roman"/>
          <w:bCs/>
          <w:sz w:val="28"/>
          <w:szCs w:val="28"/>
        </w:rPr>
        <w:t>) </w:t>
      </w:r>
      <w:r w:rsidR="00D337E6" w:rsidRPr="00F049B4">
        <w:rPr>
          <w:rFonts w:ascii="Times New Roman" w:hAnsi="Times New Roman" w:cs="Times New Roman"/>
          <w:bCs/>
          <w:sz w:val="28"/>
          <w:szCs w:val="28"/>
        </w:rPr>
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3F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территории, располагающиеся ближе пятидесяти метров от объектов, указанных в пункте 1 и 3 настоящей статьи;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Pr="00F049B4">
        <w:rPr>
          <w:rFonts w:ascii="Times New Roman" w:hAnsi="Times New Roman" w:cs="Times New Roman"/>
          <w:bCs/>
          <w:sz w:val="28"/>
          <w:szCs w:val="28"/>
        </w:rPr>
        <w:t>территории садоводческих, огороднических и дачных некоммерческих объединений граждан.</w:t>
      </w:r>
    </w:p>
    <w:p w:rsidR="00D337E6" w:rsidRDefault="00D337E6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F049B4" w:rsidTr="00D337E6">
        <w:tc>
          <w:tcPr>
            <w:tcW w:w="2101" w:type="dxa"/>
          </w:tcPr>
          <w:p w:rsidR="00F049B4" w:rsidRDefault="00F049B4" w:rsidP="00D337E6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D337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37" w:type="dxa"/>
          </w:tcPr>
          <w:p w:rsidR="00F049B4" w:rsidRPr="00F049B4" w:rsidRDefault="00F049B4" w:rsidP="00F049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 времени, в которые не допускается нарушение тишины и покоя граждан</w:t>
            </w:r>
          </w:p>
        </w:tc>
      </w:tr>
    </w:tbl>
    <w:p w:rsid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9B4" w:rsidRP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>Не допускается нарушение тишины и покоя граждан: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</w:t>
      </w:r>
      <w:r w:rsidR="00F049B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F049B4">
        <w:rPr>
          <w:rFonts w:ascii="Times New Roman" w:hAnsi="Times New Roman" w:cs="Times New Roman"/>
          <w:bCs/>
          <w:sz w:val="28"/>
          <w:szCs w:val="28"/>
        </w:rPr>
        <w:t>ов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00 минут до 8 часов 00 минут в будние дни (с понедельника по пятницу включительно);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22 часов 00 минут до 10 часов 00 минут в суббот</w:t>
      </w:r>
      <w:r w:rsidR="007C3C49">
        <w:rPr>
          <w:rFonts w:ascii="Times New Roman" w:hAnsi="Times New Roman" w:cs="Times New Roman"/>
          <w:bCs/>
          <w:sz w:val="28"/>
          <w:szCs w:val="28"/>
        </w:rPr>
        <w:t>у</w:t>
      </w:r>
      <w:r w:rsidR="007254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установленные в соответствии с федеральным законодательством нерабочие праздничные дни;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13 часов 00 минут до 15 часов 00 минут ежедневно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 w:rsidRPr="0097586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38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19 часов 00 минут до 9 часов 00 минут в будние </w:t>
      </w:r>
      <w:r w:rsidR="00F049B4" w:rsidRPr="00725467">
        <w:rPr>
          <w:rFonts w:ascii="Times New Roman" w:hAnsi="Times New Roman" w:cs="Times New Roman"/>
          <w:bCs/>
          <w:sz w:val="28"/>
          <w:szCs w:val="28"/>
        </w:rPr>
        <w:t>дни и по субботам,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круглосуточно в 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пунктом 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 Требования настоящего пункта не распространяются на указанные действия в случае их совершения в многоквартирном доме в течение полутора лет со дня ввода его в эксплуатацию.</w:t>
      </w:r>
    </w:p>
    <w:p w:rsidR="00EB7365" w:rsidRDefault="00EB7365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EB7365" w:rsidTr="00CC06EF">
        <w:tc>
          <w:tcPr>
            <w:tcW w:w="2122" w:type="dxa"/>
          </w:tcPr>
          <w:p w:rsidR="00EB7365" w:rsidRDefault="00EB7365" w:rsidP="00EB73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  <w:r w:rsidR="00824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89" w:type="dxa"/>
          </w:tcPr>
          <w:p w:rsidR="00EB7365" w:rsidRPr="00EB7365" w:rsidRDefault="00EB7365" w:rsidP="00CC0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нарушающие тишину и покой граждан</w:t>
            </w:r>
          </w:p>
        </w:tc>
      </w:tr>
    </w:tbl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К действиям, нарушающим тишину и покой граждан, относятся: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</w:t>
      </w:r>
      <w:r w:rsidR="00725467">
        <w:rPr>
          <w:rFonts w:ascii="Times New Roman" w:hAnsi="Times New Roman" w:cs="Times New Roman"/>
          <w:bCs/>
          <w:sz w:val="28"/>
          <w:szCs w:val="28"/>
        </w:rPr>
        <w:t>ях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 xml:space="preserve"> досуга,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крики, свист, пение, игра на музыкальных инструментах, повлекшие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применение пиротехнических средств,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</w:t>
      </w:r>
      <w:r w:rsidR="00F049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1"/>
      <w:bookmarkEnd w:id="2"/>
      <w:r w:rsidRPr="001C5B48">
        <w:rPr>
          <w:rFonts w:ascii="Times New Roman" w:hAnsi="Times New Roman" w:cs="Times New Roman"/>
          <w:bCs/>
          <w:sz w:val="28"/>
          <w:szCs w:val="28"/>
        </w:rPr>
        <w:t>5)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нарушение тишины и покоя граждан;</w:t>
      </w:r>
    </w:p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6)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ar41" w:history="1">
        <w:r w:rsidRPr="001C5B48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1C5B48">
        <w:rPr>
          <w:rFonts w:ascii="Times New Roman" w:hAnsi="Times New Roman" w:cs="Times New Roman"/>
          <w:bCs/>
          <w:sz w:val="28"/>
          <w:szCs w:val="28"/>
        </w:rPr>
        <w:t>5 настоящей части, повлекшее н</w:t>
      </w:r>
      <w:r w:rsidR="00D337E6">
        <w:rPr>
          <w:rFonts w:ascii="Times New Roman" w:hAnsi="Times New Roman" w:cs="Times New Roman"/>
          <w:bCs/>
          <w:sz w:val="28"/>
          <w:szCs w:val="28"/>
        </w:rPr>
        <w:t>арушение тишины и покоя граждан.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Положения настоящего Закона не распространяются на: 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40B4">
        <w:rPr>
          <w:rFonts w:ascii="Times New Roman" w:hAnsi="Times New Roman" w:cs="Times New Roman"/>
          <w:sz w:val="28"/>
          <w:szCs w:val="28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</w:t>
      </w:r>
      <w:r w:rsidR="00725467">
        <w:rPr>
          <w:rFonts w:ascii="Times New Roman" w:hAnsi="Times New Roman" w:cs="Times New Roman"/>
          <w:sz w:val="28"/>
          <w:szCs w:val="28"/>
        </w:rPr>
        <w:t>ем</w:t>
      </w:r>
      <w:r w:rsidRPr="004040B4">
        <w:rPr>
          <w:rFonts w:ascii="Times New Roman" w:hAnsi="Times New Roman" w:cs="Times New Roman"/>
          <w:sz w:val="28"/>
          <w:szCs w:val="28"/>
        </w:rPr>
        <w:t xml:space="preserve"> объектов жизнеобеспечения населения;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Федеральным </w:t>
      </w:r>
      <w:hyperlink r:id="rId8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040B4">
        <w:rPr>
          <w:rFonts w:ascii="Times New Roman" w:hAnsi="Times New Roman" w:cs="Times New Roman"/>
          <w:sz w:val="28"/>
          <w:szCs w:val="28"/>
        </w:rPr>
        <w:t>19 июня 2004 года № 54-ФЗ «О собраниях, митингах, демонстрациях, шествиях и пикетированиях»;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богослужений, других религиозных обрядов и церемоний в соответствии с Федеральным </w:t>
      </w:r>
      <w:hyperlink r:id="rId9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от 26 сентября 1997 года № 125-ФЗ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B4">
        <w:rPr>
          <w:rFonts w:ascii="Times New Roman" w:hAnsi="Times New Roman" w:cs="Times New Roman"/>
          <w:sz w:val="28"/>
          <w:szCs w:val="28"/>
        </w:rPr>
        <w:t>«О свободе совести и о религиозных объединениях»;</w:t>
      </w:r>
    </w:p>
    <w:p w:rsidR="00D337E6" w:rsidRPr="001C5B48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празднование Нового года с 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</w:rPr>
        <w:t>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31 декабря до 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00 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1 января;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40B4">
        <w:rPr>
          <w:rFonts w:ascii="Times New Roman" w:hAnsi="Times New Roman" w:cs="Times New Roman"/>
          <w:sz w:val="28"/>
          <w:szCs w:val="28"/>
        </w:rPr>
        <w:t>использование в предусмотренном законодательством порядке устройств для подачи специальных звуковых сигналов, установленных на транспортных средствах</w:t>
      </w:r>
      <w:r w:rsidR="00725467">
        <w:rPr>
          <w:rFonts w:ascii="Times New Roman" w:hAnsi="Times New Roman" w:cs="Times New Roman"/>
          <w:sz w:val="28"/>
          <w:szCs w:val="28"/>
        </w:rPr>
        <w:t>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Pr="004040B4">
        <w:rPr>
          <w:rFonts w:ascii="Times New Roman" w:hAnsi="Times New Roman" w:cs="Times New Roman"/>
          <w:sz w:val="28"/>
          <w:szCs w:val="28"/>
        </w:rPr>
        <w:t>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  <w:bookmarkStart w:id="3" w:name="Par18"/>
      <w:bookmarkEnd w:id="3"/>
    </w:p>
    <w:p w:rsidR="004040B4" w:rsidRDefault="004040B4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527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4040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F049B4">
              <w:rPr>
                <w:rFonts w:ascii="Times New Roman" w:hAnsi="Times New Roman"/>
                <w:sz w:val="28"/>
                <w:szCs w:val="28"/>
              </w:rPr>
              <w:t>5</w:t>
            </w:r>
            <w:r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Ответственность за нарушение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ab/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Алтайского края.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7525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F049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</w:t>
            </w:r>
            <w:r w:rsidR="004040B4"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3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 xml:space="preserve">Настоящий </w:t>
      </w:r>
      <w:r w:rsidR="00725467">
        <w:rPr>
          <w:rFonts w:ascii="Times New Roman" w:hAnsi="Times New Roman"/>
          <w:sz w:val="28"/>
          <w:szCs w:val="28"/>
        </w:rPr>
        <w:t>З</w:t>
      </w:r>
      <w:r w:rsidRPr="007C267B">
        <w:rPr>
          <w:rFonts w:ascii="Times New Roman" w:hAnsi="Times New Roman"/>
          <w:sz w:val="28"/>
          <w:szCs w:val="28"/>
        </w:rPr>
        <w:t xml:space="preserve">акон вступает в силу </w:t>
      </w:r>
      <w:r w:rsidR="00F049B4">
        <w:rPr>
          <w:rFonts w:ascii="Times New Roman" w:hAnsi="Times New Roman"/>
          <w:sz w:val="28"/>
          <w:szCs w:val="28"/>
        </w:rPr>
        <w:t>с 1 января 2018 года</w:t>
      </w:r>
      <w:r w:rsidRPr="007C267B">
        <w:rPr>
          <w:rFonts w:ascii="Times New Roman" w:hAnsi="Times New Roman"/>
          <w:sz w:val="28"/>
          <w:szCs w:val="28"/>
        </w:rPr>
        <w:t>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4040B4" w:rsidRPr="007C267B" w:rsidTr="00742332">
        <w:tc>
          <w:tcPr>
            <w:tcW w:w="5068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>А.Б. Карлин</w:t>
            </w:r>
          </w:p>
        </w:tc>
      </w:tr>
    </w:tbl>
    <w:p w:rsidR="00375F50" w:rsidRPr="004040B4" w:rsidRDefault="00375F50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5F50" w:rsidRPr="004040B4" w:rsidSect="0072546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86" w:rsidRDefault="00504486" w:rsidP="00725467">
      <w:pPr>
        <w:spacing w:after="0" w:line="240" w:lineRule="auto"/>
      </w:pPr>
      <w:r>
        <w:separator/>
      </w:r>
    </w:p>
  </w:endnote>
  <w:endnote w:type="continuationSeparator" w:id="0">
    <w:p w:rsidR="00504486" w:rsidRDefault="00504486" w:rsidP="007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86" w:rsidRDefault="00504486" w:rsidP="00725467">
      <w:pPr>
        <w:spacing w:after="0" w:line="240" w:lineRule="auto"/>
      </w:pPr>
      <w:r>
        <w:separator/>
      </w:r>
    </w:p>
  </w:footnote>
  <w:footnote w:type="continuationSeparator" w:id="0">
    <w:p w:rsidR="00504486" w:rsidRDefault="00504486" w:rsidP="007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8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5467" w:rsidRPr="00725467" w:rsidRDefault="00725467" w:rsidP="00725467">
        <w:pPr>
          <w:pStyle w:val="a7"/>
          <w:jc w:val="right"/>
          <w:rPr>
            <w:rFonts w:ascii="Times New Roman" w:hAnsi="Times New Roman" w:cs="Times New Roman"/>
          </w:rPr>
        </w:pPr>
        <w:r w:rsidRPr="00725467">
          <w:rPr>
            <w:rFonts w:ascii="Times New Roman" w:hAnsi="Times New Roman" w:cs="Times New Roman"/>
          </w:rPr>
          <w:fldChar w:fldCharType="begin"/>
        </w:r>
        <w:r w:rsidRPr="00725467">
          <w:rPr>
            <w:rFonts w:ascii="Times New Roman" w:hAnsi="Times New Roman" w:cs="Times New Roman"/>
          </w:rPr>
          <w:instrText>PAGE   \* MERGEFORMAT</w:instrText>
        </w:r>
        <w:r w:rsidRPr="00725467">
          <w:rPr>
            <w:rFonts w:ascii="Times New Roman" w:hAnsi="Times New Roman" w:cs="Times New Roman"/>
          </w:rPr>
          <w:fldChar w:fldCharType="separate"/>
        </w:r>
        <w:r w:rsidR="005F0B6D">
          <w:rPr>
            <w:rFonts w:ascii="Times New Roman" w:hAnsi="Times New Roman" w:cs="Times New Roman"/>
            <w:noProof/>
          </w:rPr>
          <w:t>3</w:t>
        </w:r>
        <w:r w:rsidRPr="007254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7AA"/>
    <w:multiLevelType w:val="hybridMultilevel"/>
    <w:tmpl w:val="9E7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4"/>
    <w:rsid w:val="00002971"/>
    <w:rsid w:val="000311C6"/>
    <w:rsid w:val="00060426"/>
    <w:rsid w:val="000661D0"/>
    <w:rsid w:val="00081FA3"/>
    <w:rsid w:val="001905F6"/>
    <w:rsid w:val="002104C4"/>
    <w:rsid w:val="002A4F77"/>
    <w:rsid w:val="0033658B"/>
    <w:rsid w:val="00375F50"/>
    <w:rsid w:val="00395905"/>
    <w:rsid w:val="003F72A9"/>
    <w:rsid w:val="004040B4"/>
    <w:rsid w:val="00442C8E"/>
    <w:rsid w:val="00463F0E"/>
    <w:rsid w:val="00504486"/>
    <w:rsid w:val="00506BAB"/>
    <w:rsid w:val="0054580A"/>
    <w:rsid w:val="005F0B6D"/>
    <w:rsid w:val="006613FF"/>
    <w:rsid w:val="0066351D"/>
    <w:rsid w:val="006714BB"/>
    <w:rsid w:val="006D66CA"/>
    <w:rsid w:val="00725467"/>
    <w:rsid w:val="00773ADF"/>
    <w:rsid w:val="007C3C49"/>
    <w:rsid w:val="00824CD3"/>
    <w:rsid w:val="008D1B31"/>
    <w:rsid w:val="008E1A14"/>
    <w:rsid w:val="00934B5B"/>
    <w:rsid w:val="00940E75"/>
    <w:rsid w:val="00975864"/>
    <w:rsid w:val="00A338B8"/>
    <w:rsid w:val="00AC6C3A"/>
    <w:rsid w:val="00AD0DCD"/>
    <w:rsid w:val="00AE53A1"/>
    <w:rsid w:val="00B00DAC"/>
    <w:rsid w:val="00BE6175"/>
    <w:rsid w:val="00BF4753"/>
    <w:rsid w:val="00C05310"/>
    <w:rsid w:val="00C62186"/>
    <w:rsid w:val="00C87B5E"/>
    <w:rsid w:val="00D337E6"/>
    <w:rsid w:val="00E924A6"/>
    <w:rsid w:val="00EB7365"/>
    <w:rsid w:val="00F049B4"/>
    <w:rsid w:val="00F14626"/>
    <w:rsid w:val="00F23F44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1177-580D-4AAA-8552-253455B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1D0"/>
    <w:pPr>
      <w:ind w:left="720"/>
      <w:contextualSpacing/>
    </w:pPr>
  </w:style>
  <w:style w:type="table" w:styleId="a4">
    <w:name w:val="Table Grid"/>
    <w:basedOn w:val="a1"/>
    <w:uiPriority w:val="39"/>
    <w:rsid w:val="004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467"/>
  </w:style>
  <w:style w:type="paragraph" w:styleId="a9">
    <w:name w:val="footer"/>
    <w:basedOn w:val="a"/>
    <w:link w:val="aa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DFC4DF3F66033762DCAEF42F92E9986BC5379BQF5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117C5FE57A3998445DFC4DF3F66033762DDA8F52C92E9986BC5379BQF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2BF3-BC62-4706-B41C-863F2BD0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Дмитрий Черских</cp:lastModifiedBy>
  <cp:revision>2</cp:revision>
  <cp:lastPrinted>2017-09-12T03:34:00Z</cp:lastPrinted>
  <dcterms:created xsi:type="dcterms:W3CDTF">2017-10-04T08:09:00Z</dcterms:created>
  <dcterms:modified xsi:type="dcterms:W3CDTF">2017-10-04T08:09:00Z</dcterms:modified>
</cp:coreProperties>
</file>