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2" w:rsidRDefault="0000662D">
      <w:pPr>
        <w:tabs>
          <w:tab w:val="left" w:pos="3660"/>
          <w:tab w:val="center" w:pos="4677"/>
        </w:tabs>
        <w:spacing w:after="0" w:line="240" w:lineRule="auto"/>
        <w:jc w:val="right"/>
      </w:pPr>
      <w:r>
        <w:rPr>
          <w:rFonts w:ascii="Arial" w:hAnsi="Arial" w:cs="Arial"/>
          <w:sz w:val="26"/>
          <w:szCs w:val="26"/>
        </w:rPr>
        <w:t>Приложение</w:t>
      </w:r>
    </w:p>
    <w:p w:rsidR="00EA5BA2" w:rsidRDefault="0000662D">
      <w:pPr>
        <w:tabs>
          <w:tab w:val="left" w:pos="3660"/>
          <w:tab w:val="center" w:pos="4677"/>
        </w:tabs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EA5BA2" w:rsidRDefault="0000662D">
      <w:pPr>
        <w:pStyle w:val="af0"/>
        <w:spacing w:before="280" w:beforeAutospacing="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Об открытом конкурсе </w:t>
      </w:r>
    </w:p>
    <w:p w:rsidR="00EA5BA2" w:rsidRDefault="0000662D">
      <w:pPr>
        <w:pStyle w:val="af0"/>
        <w:spacing w:before="280" w:beforeAutospacing="0"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Советы молодому поколению»</w:t>
      </w:r>
    </w:p>
    <w:p w:rsidR="00EA5BA2" w:rsidRDefault="0000662D">
      <w:pPr>
        <w:pStyle w:val="af0"/>
        <w:spacing w:before="280" w:beforeAutospacing="0" w:after="0" w:line="240" w:lineRule="auto"/>
        <w:jc w:val="center"/>
      </w:pP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о</w:t>
      </w:r>
      <w:proofErr w:type="gramEnd"/>
      <w:r>
        <w:rPr>
          <w:rFonts w:ascii="Arial" w:hAnsi="Arial" w:cs="Arial"/>
          <w:sz w:val="26"/>
          <w:szCs w:val="26"/>
        </w:rPr>
        <w:t xml:space="preserve"> личном опыте по сохранению и укреплению здоровья</w:t>
      </w:r>
    </w:p>
    <w:p w:rsidR="00EA5BA2" w:rsidRDefault="00EA5BA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Основные положения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Настоящее Положение регламентирует статус и порядок проведения открытого конкурса «Советы молодому </w:t>
      </w:r>
      <w:r>
        <w:rPr>
          <w:rFonts w:ascii="Arial" w:hAnsi="Arial" w:cs="Arial"/>
          <w:sz w:val="26"/>
          <w:szCs w:val="26"/>
        </w:rPr>
        <w:t>поколению» о личном опыте по сохранению и укреплению здоровья (далее – Конкурс), требования к участникам и работам, порядок их предоставления, сроки проведения Конкурса и действует до завершения конкурсных меропр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иятий. Период проведения Конкурса с 15 сентя</w:t>
      </w:r>
      <w:r>
        <w:rPr>
          <w:rFonts w:ascii="Arial" w:hAnsi="Arial" w:cs="Arial"/>
          <w:sz w:val="26"/>
          <w:szCs w:val="26"/>
        </w:rPr>
        <w:t>бря 2020 года по 15 октября 2020 года.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Организатором проведения Конкурса является Департамент здравоохранения Тюменской области. Оператор Конкурса – Региональный центр общественного здоровья ГАУЗ ТО «Многопрофильный консультативно-диагностический цен</w:t>
      </w:r>
      <w:r>
        <w:rPr>
          <w:rFonts w:ascii="Arial" w:hAnsi="Arial" w:cs="Arial"/>
          <w:sz w:val="26"/>
          <w:szCs w:val="26"/>
        </w:rPr>
        <w:t>тр».</w:t>
      </w:r>
      <w:bookmarkStart w:id="1" w:name="_Hlk47623563"/>
      <w:bookmarkEnd w:id="1"/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Конкурс призван подчеркнуть роль опыта старшего поколения в воспитании ответственного отношения к своему здоровью у молодежи, важность ведения здорового образа жизни.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 Цели Конкурса 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Цели Конкурса - привлечение внимания к опыту лиц стар</w:t>
      </w:r>
      <w:r>
        <w:rPr>
          <w:rFonts w:ascii="Arial" w:hAnsi="Arial" w:cs="Arial"/>
          <w:sz w:val="26"/>
          <w:szCs w:val="26"/>
        </w:rPr>
        <w:t xml:space="preserve">шего возраста по сохранению и укреплению здоровья, поддержка их активной жизненной </w:t>
      </w:r>
      <w:proofErr w:type="gramStart"/>
      <w:r>
        <w:rPr>
          <w:rFonts w:ascii="Arial" w:hAnsi="Arial" w:cs="Arial"/>
          <w:sz w:val="26"/>
          <w:szCs w:val="26"/>
        </w:rPr>
        <w:t>позиции</w:t>
      </w:r>
      <w:proofErr w:type="gramEnd"/>
      <w:r>
        <w:rPr>
          <w:rFonts w:ascii="Arial" w:hAnsi="Arial" w:cs="Arial"/>
          <w:sz w:val="26"/>
          <w:szCs w:val="26"/>
        </w:rPr>
        <w:t xml:space="preserve"> и развитие творческого потенциала. 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Условия участия и требования к конкурсным работам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Участники Конкурса: жители Тюменской области старше трудоспособного </w:t>
      </w:r>
      <w:r>
        <w:rPr>
          <w:rFonts w:ascii="Arial" w:hAnsi="Arial" w:cs="Arial"/>
          <w:sz w:val="26"/>
          <w:szCs w:val="26"/>
        </w:rPr>
        <w:t>возраста (женщины в возрасте от 55 лет, мужчины – от 60 лет).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Участие в Конкурсе осуществляется на безвозмездной основе.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Требования к конкурсным работам: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3.3.1. На рассмотрение принимаются исключительно авторские письма, написанные участником </w:t>
      </w:r>
      <w:r>
        <w:rPr>
          <w:rFonts w:ascii="Arial" w:hAnsi="Arial" w:cs="Arial"/>
          <w:sz w:val="26"/>
          <w:szCs w:val="26"/>
        </w:rPr>
        <w:t xml:space="preserve">лично. 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3.3.2. Ограничение объема конкурсной работы – до 2 (двух) страниц формата А4 (кегль 14) или 4 (четырех) тетрадных листов (без заполнения оборотной стороны).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3.3.3. На конверте с конкурсной работой в адресной строке отправителя должен быть указан </w:t>
      </w:r>
      <w:r>
        <w:rPr>
          <w:rFonts w:ascii="Arial" w:hAnsi="Arial" w:cs="Arial"/>
          <w:sz w:val="26"/>
          <w:szCs w:val="26"/>
        </w:rPr>
        <w:t>полный почтовый адрес конкурсанта, его фамилия, имя, отчество.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1134"/>
        <w:jc w:val="both"/>
      </w:pPr>
      <w:r>
        <w:rPr>
          <w:rFonts w:ascii="Arial" w:hAnsi="Arial" w:cs="Arial"/>
          <w:sz w:val="26"/>
          <w:szCs w:val="26"/>
        </w:rPr>
        <w:t>3.3.4. На самой конкурсной работе (по завершении текста письма) должны быть указаны фамилия, имя, отчество конкурсанта, его дата рождения, контактный телефон и адрес электронной почты. К письм</w:t>
      </w:r>
      <w:r>
        <w:rPr>
          <w:rFonts w:ascii="Arial" w:hAnsi="Arial" w:cs="Arial"/>
          <w:sz w:val="26"/>
          <w:szCs w:val="26"/>
        </w:rPr>
        <w:t>у необходимо приложить Согласие на обработку персональных данных (Приложение 1).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3.3.5. Работы отправляются в стандартном почтовом конверте, могут быть принесены лично или отправлены по электронной почте.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Письмо отправляется </w:t>
      </w:r>
      <w:r>
        <w:rPr>
          <w:rFonts w:ascii="Arial" w:hAnsi="Arial" w:cs="Arial"/>
          <w:b/>
          <w:sz w:val="26"/>
          <w:szCs w:val="26"/>
        </w:rPr>
        <w:t xml:space="preserve">по почте на адрес: 625026, г. </w:t>
      </w:r>
      <w:r>
        <w:rPr>
          <w:rFonts w:ascii="Arial" w:hAnsi="Arial" w:cs="Arial"/>
          <w:b/>
          <w:sz w:val="26"/>
          <w:szCs w:val="26"/>
        </w:rPr>
        <w:t xml:space="preserve">Тюмень, ул. </w:t>
      </w:r>
      <w:proofErr w:type="spellStart"/>
      <w:r>
        <w:rPr>
          <w:rFonts w:ascii="Arial" w:hAnsi="Arial" w:cs="Arial"/>
          <w:b/>
          <w:sz w:val="26"/>
          <w:szCs w:val="26"/>
        </w:rPr>
        <w:t>Мельникайте</w:t>
      </w:r>
      <w:proofErr w:type="spellEnd"/>
      <w:r>
        <w:rPr>
          <w:rFonts w:ascii="Arial" w:hAnsi="Arial" w:cs="Arial"/>
          <w:b/>
          <w:sz w:val="26"/>
          <w:szCs w:val="26"/>
        </w:rPr>
        <w:t>, 117.</w:t>
      </w:r>
    </w:p>
    <w:p w:rsidR="00EA5BA2" w:rsidRDefault="0000662D">
      <w:pPr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 xml:space="preserve">По электронной почте на адрес: </w:t>
      </w:r>
      <w:hyperlink r:id="rId6">
        <w:r>
          <w:rPr>
            <w:rStyle w:val="-"/>
            <w:rFonts w:ascii="Arial" w:hAnsi="Arial" w:cs="Arial"/>
            <w:sz w:val="26"/>
            <w:szCs w:val="26"/>
            <w:lang w:val="en-US"/>
          </w:rPr>
          <w:t>tnn</w:t>
        </w:r>
        <w:r>
          <w:rPr>
            <w:rStyle w:val="-"/>
            <w:rFonts w:ascii="Arial" w:hAnsi="Arial" w:cs="Arial"/>
            <w:sz w:val="26"/>
            <w:szCs w:val="26"/>
          </w:rPr>
          <w:t>@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cmpto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proofErr w:type="spellStart"/>
        <w:r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Arial" w:hAnsi="Arial" w:cs="Arial"/>
          <w:sz w:val="26"/>
          <w:szCs w:val="26"/>
        </w:rPr>
        <w:t xml:space="preserve"> в формате .</w:t>
      </w:r>
      <w:r>
        <w:rPr>
          <w:rFonts w:ascii="Arial" w:hAnsi="Arial" w:cs="Arial"/>
          <w:sz w:val="26"/>
          <w:szCs w:val="26"/>
          <w:lang w:val="en-US"/>
        </w:rPr>
        <w:t>doc</w:t>
      </w:r>
      <w:r>
        <w:rPr>
          <w:rFonts w:ascii="Arial" w:hAnsi="Arial" w:cs="Arial"/>
          <w:sz w:val="26"/>
          <w:szCs w:val="26"/>
        </w:rPr>
        <w:t>, .</w:t>
      </w:r>
      <w:r>
        <w:rPr>
          <w:rFonts w:ascii="Arial" w:hAnsi="Arial" w:cs="Arial"/>
          <w:sz w:val="26"/>
          <w:szCs w:val="26"/>
          <w:lang w:val="en-US"/>
        </w:rPr>
        <w:t>pdf</w:t>
      </w:r>
      <w:r>
        <w:rPr>
          <w:rFonts w:ascii="Arial" w:hAnsi="Arial" w:cs="Arial"/>
          <w:sz w:val="26"/>
          <w:szCs w:val="26"/>
        </w:rPr>
        <w:t>, .</w:t>
      </w:r>
      <w:r>
        <w:rPr>
          <w:rFonts w:ascii="Arial" w:hAnsi="Arial" w:cs="Arial"/>
          <w:sz w:val="26"/>
          <w:szCs w:val="26"/>
          <w:lang w:val="en-US"/>
        </w:rPr>
        <w:t>tiff</w:t>
      </w:r>
      <w:r>
        <w:rPr>
          <w:rFonts w:ascii="Arial" w:hAnsi="Arial" w:cs="Arial"/>
          <w:sz w:val="26"/>
          <w:szCs w:val="26"/>
        </w:rPr>
        <w:t>, .</w:t>
      </w:r>
      <w:r>
        <w:rPr>
          <w:rFonts w:ascii="Arial" w:hAnsi="Arial" w:cs="Arial"/>
          <w:sz w:val="26"/>
          <w:szCs w:val="26"/>
          <w:lang w:val="en-US"/>
        </w:rPr>
        <w:t>jpeg</w:t>
      </w:r>
      <w:proofErr w:type="gramStart"/>
      <w:r>
        <w:rPr>
          <w:rFonts w:ascii="Arial" w:hAnsi="Arial" w:cs="Arial"/>
          <w:sz w:val="26"/>
          <w:szCs w:val="26"/>
        </w:rPr>
        <w:t>, 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odt</w:t>
      </w:r>
      <w:proofErr w:type="spellEnd"/>
      <w:proofErr w:type="gramEnd"/>
      <w:r>
        <w:rPr>
          <w:rFonts w:ascii="Arial" w:hAnsi="Arial" w:cs="Arial"/>
          <w:sz w:val="26"/>
          <w:szCs w:val="26"/>
        </w:rPr>
        <w:t>.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Лично могут быть принесены в </w:t>
      </w:r>
      <w:r>
        <w:rPr>
          <w:rFonts w:ascii="Arial" w:hAnsi="Arial" w:cs="Arial"/>
          <w:b/>
          <w:sz w:val="26"/>
          <w:szCs w:val="26"/>
        </w:rPr>
        <w:t xml:space="preserve">ГАУЗ ТО </w:t>
      </w:r>
      <w:r>
        <w:rPr>
          <w:rFonts w:ascii="Arial" w:hAnsi="Arial" w:cs="Arial"/>
          <w:b/>
          <w:bCs/>
          <w:sz w:val="26"/>
          <w:szCs w:val="26"/>
        </w:rPr>
        <w:t xml:space="preserve">«Многопрофильный консультативно-диагностический центр», </w:t>
      </w:r>
      <w:r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адресам: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- г. Тюмень, ул. </w:t>
      </w:r>
      <w:proofErr w:type="spellStart"/>
      <w:r>
        <w:rPr>
          <w:rFonts w:ascii="Arial" w:hAnsi="Arial" w:cs="Arial"/>
          <w:b/>
          <w:sz w:val="26"/>
          <w:szCs w:val="26"/>
        </w:rPr>
        <w:t>Мельникайте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117, (приемная, </w:t>
      </w:r>
      <w:proofErr w:type="spellStart"/>
      <w:r>
        <w:rPr>
          <w:rFonts w:ascii="Arial" w:hAnsi="Arial" w:cs="Arial"/>
          <w:b/>
          <w:sz w:val="26"/>
          <w:szCs w:val="26"/>
        </w:rPr>
        <w:t>каб</w:t>
      </w:r>
      <w:proofErr w:type="spellEnd"/>
      <w:r>
        <w:rPr>
          <w:rFonts w:ascii="Arial" w:hAnsi="Arial" w:cs="Arial"/>
          <w:b/>
          <w:sz w:val="26"/>
          <w:szCs w:val="26"/>
        </w:rPr>
        <w:t>. 425, 4 этаж);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г. Тюмень, ул. Московский тракт №121/7 (вход с торца).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3.3.6. К участию в Конкурсе допускаются только оригинальные авторские работы (не более одной работы от каждого участника), ни</w:t>
      </w:r>
      <w:r>
        <w:rPr>
          <w:rFonts w:ascii="Arial" w:hAnsi="Arial" w:cs="Arial"/>
          <w:sz w:val="26"/>
          <w:szCs w:val="26"/>
        </w:rPr>
        <w:t>где ранее не опубликованные и не участвовавшие в других конкурсах.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pStyle w:val="af0"/>
        <w:spacing w:before="280" w:beforeAutospacing="0" w:after="0" w:line="240" w:lineRule="auto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3.3.7. Содержание работы должно отвечать общей теме Конкурса </w:t>
      </w:r>
      <w:r>
        <w:rPr>
          <w:rFonts w:ascii="Arial" w:hAnsi="Arial" w:cs="Arial"/>
          <w:b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Советы молодому поколению».</w:t>
      </w:r>
    </w:p>
    <w:p w:rsidR="00EA5BA2" w:rsidRDefault="00EA5BA2">
      <w:pPr>
        <w:spacing w:after="0" w:line="240" w:lineRule="auto"/>
        <w:ind w:firstLine="567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Сроки и порядок проведения Конкурса</w:t>
      </w:r>
    </w:p>
    <w:p w:rsidR="00EA5BA2" w:rsidRDefault="00EA5BA2">
      <w:pPr>
        <w:spacing w:after="0" w:line="240" w:lineRule="auto"/>
        <w:ind w:firstLine="567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Конкурсные работы принимаются с 15 сентября 2020 </w:t>
      </w:r>
      <w:r>
        <w:rPr>
          <w:rFonts w:ascii="Arial" w:hAnsi="Arial" w:cs="Arial"/>
          <w:sz w:val="26"/>
          <w:szCs w:val="26"/>
        </w:rPr>
        <w:t>года по 08 октября 2020 года включительно (дата отправки определяется по почтовому штемпелю).</w:t>
      </w:r>
    </w:p>
    <w:p w:rsidR="00EA5BA2" w:rsidRDefault="00EA5BA2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4.2. Оценка работ участников Конкурса осуществляется коллегией жюри. Состав коллегии жюри представлен в Приложении 2. Члены Жюри Конкурса проводят оценку конкурс</w:t>
      </w:r>
      <w:r>
        <w:rPr>
          <w:rFonts w:ascii="Arial" w:hAnsi="Arial" w:cs="Arial"/>
          <w:sz w:val="26"/>
          <w:szCs w:val="26"/>
        </w:rPr>
        <w:t>ных материалов, определяют победителей, оставляют за собой право не оценивать работы в случае несоответствия выдвинутым требованиям, указанным в п. 3.3, рассматривают иные вопросы, возникающие в ходе подготовки и проведения Конкурса. Период работы коллегии</w:t>
      </w:r>
      <w:r>
        <w:rPr>
          <w:rFonts w:ascii="Arial" w:hAnsi="Arial" w:cs="Arial"/>
          <w:sz w:val="26"/>
          <w:szCs w:val="26"/>
        </w:rPr>
        <w:t xml:space="preserve"> жюри – с 09.10.2020 по 15.10.2020.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Имена и выдержки из работ победителей публикуются в СМИ после подведения итогов Конкурса.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4.4. Представленные работы не рецензируются и не возвращаются отправителям.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5. Критерии оценки конкурсных работ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Крит</w:t>
      </w:r>
      <w:r>
        <w:rPr>
          <w:rFonts w:ascii="Arial" w:hAnsi="Arial" w:cs="Arial"/>
          <w:sz w:val="26"/>
          <w:szCs w:val="26"/>
        </w:rPr>
        <w:t>ериями оценки конкурсных работ являются: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соответствие требованиям, изложенным в п.3 настоящего Положения;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оригинальность изложения;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практическое содержание;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образность и форма художественной подачи работы;</w:t>
      </w: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логика оформления письма.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Порядок н</w:t>
      </w:r>
      <w:r>
        <w:rPr>
          <w:rFonts w:ascii="Arial" w:hAnsi="Arial" w:cs="Arial"/>
          <w:b/>
          <w:sz w:val="26"/>
          <w:szCs w:val="26"/>
        </w:rPr>
        <w:t>аграждения победителей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6.1. Победители и участники Конкурса награждаются в торжественной обстановке. О дате и месте проведения награждения победители Конкурса будут информированы дополнительно. Иногородним участникам, которые не смогут прибыть на мероприятие по награждению побед</w:t>
      </w:r>
      <w:r>
        <w:rPr>
          <w:rFonts w:ascii="Arial" w:hAnsi="Arial" w:cs="Arial"/>
          <w:sz w:val="26"/>
          <w:szCs w:val="26"/>
        </w:rPr>
        <w:t xml:space="preserve">ителей Конкурса, призы направляются через подведомственные учреждения или администрации муниципальных районов. 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6.2 Победители будут награждены дипломами и ценными подарками.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 Дополнительные условия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7.1. Конкурсные работы, представленные участниками К</w:t>
      </w:r>
      <w:r>
        <w:rPr>
          <w:rFonts w:ascii="Arial" w:hAnsi="Arial" w:cs="Arial"/>
          <w:sz w:val="26"/>
          <w:szCs w:val="26"/>
        </w:rPr>
        <w:t>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(тиражирование, доведение материалов до всеобщего сведения и пр.). Организаторы Конкурса остав</w:t>
      </w:r>
      <w:r>
        <w:rPr>
          <w:rFonts w:ascii="Arial" w:hAnsi="Arial" w:cs="Arial"/>
          <w:sz w:val="26"/>
          <w:szCs w:val="26"/>
        </w:rPr>
        <w:t>ляют за собой право использовать предоставленные работы и их фрагменты в оформлении сайтов, а также при организации и проведении различных тематических мероприятий, посвящённых здоровому образу жизни, теме сохранения и укрепления здоровья.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7.2. Принимая </w:t>
      </w:r>
      <w:r>
        <w:rPr>
          <w:rFonts w:ascii="Arial" w:hAnsi="Arial" w:cs="Arial"/>
          <w:sz w:val="26"/>
          <w:szCs w:val="26"/>
        </w:rPr>
        <w:t>участие в Конкурсе, участник подтверждает, что полностью ознакомлен и согласен с настоящим Положением.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 Контактная информация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both"/>
      </w:pPr>
      <w:r>
        <w:rPr>
          <w:rFonts w:ascii="Arial" w:hAnsi="Arial" w:cs="Arial"/>
          <w:sz w:val="26"/>
          <w:szCs w:val="26"/>
        </w:rPr>
        <w:t>8.1. Координация проведения Конкурса осуществляется Региональным центром общественного здоровья ГАУЗ ТО «Многопрофильный консу</w:t>
      </w:r>
      <w:r>
        <w:rPr>
          <w:rFonts w:ascii="Arial" w:hAnsi="Arial" w:cs="Arial"/>
          <w:sz w:val="26"/>
          <w:szCs w:val="26"/>
        </w:rPr>
        <w:t>льтативно-диагностический центр», телефон 8(3452)35-00-47, 8(3452)35-00-52.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ind w:firstLine="567"/>
        <w:jc w:val="right"/>
      </w:pPr>
      <w:r>
        <w:rPr>
          <w:rFonts w:ascii="Arial" w:hAnsi="Arial" w:cs="Arial"/>
          <w:sz w:val="26"/>
          <w:szCs w:val="26"/>
        </w:rPr>
        <w:t>Приложение 1</w:t>
      </w:r>
    </w:p>
    <w:p w:rsidR="00EA5BA2" w:rsidRDefault="00EA5BA2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A5BA2" w:rsidRDefault="000066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Согласие на обработку персональных данных:</w:t>
      </w:r>
    </w:p>
    <w:tbl>
      <w:tblPr>
        <w:tblW w:w="9981" w:type="dxa"/>
        <w:tblLook w:val="01E0" w:firstRow="1" w:lastRow="1" w:firstColumn="1" w:lastColumn="1" w:noHBand="0" w:noVBand="0"/>
      </w:tblPr>
      <w:tblGrid>
        <w:gridCol w:w="2392"/>
        <w:gridCol w:w="1616"/>
        <w:gridCol w:w="6086"/>
      </w:tblGrid>
      <w:tr w:rsidR="00EA5BA2">
        <w:trPr>
          <w:trHeight w:val="272"/>
        </w:trPr>
        <w:tc>
          <w:tcPr>
            <w:tcW w:w="3979" w:type="dxa"/>
            <w:gridSpan w:val="2"/>
            <w:shd w:val="clear" w:color="auto" w:fill="auto"/>
          </w:tcPr>
          <w:p w:rsidR="00EA5BA2" w:rsidRDefault="00EA5BA2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Я, субъект персональных данных</w:t>
            </w:r>
          </w:p>
        </w:tc>
        <w:tc>
          <w:tcPr>
            <w:tcW w:w="6001" w:type="dxa"/>
            <w:shd w:val="clear" w:color="auto" w:fill="auto"/>
          </w:tcPr>
          <w:p w:rsidR="00EA5BA2" w:rsidRDefault="00EA5BA2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</w:t>
            </w:r>
          </w:p>
        </w:tc>
      </w:tr>
      <w:tr w:rsidR="00EA5BA2">
        <w:trPr>
          <w:trHeight w:val="188"/>
        </w:trPr>
        <w:tc>
          <w:tcPr>
            <w:tcW w:w="3979" w:type="dxa"/>
            <w:gridSpan w:val="2"/>
            <w:shd w:val="clear" w:color="auto" w:fill="auto"/>
          </w:tcPr>
          <w:p w:rsidR="00EA5BA2" w:rsidRDefault="00EA5BA2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6001" w:type="dxa"/>
            <w:shd w:val="clear" w:color="auto" w:fill="auto"/>
          </w:tcPr>
          <w:p w:rsidR="00EA5BA2" w:rsidRDefault="00006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(ФИО) (Дата рождения)</w:t>
            </w:r>
          </w:p>
        </w:tc>
      </w:tr>
      <w:tr w:rsidR="00EA5BA2">
        <w:trPr>
          <w:trHeight w:val="272"/>
        </w:trPr>
        <w:tc>
          <w:tcPr>
            <w:tcW w:w="9980" w:type="dxa"/>
            <w:gridSpan w:val="3"/>
            <w:shd w:val="clear" w:color="auto" w:fill="auto"/>
          </w:tcPr>
          <w:p w:rsidR="00EA5BA2" w:rsidRDefault="00006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</w:t>
            </w:r>
          </w:p>
        </w:tc>
      </w:tr>
      <w:tr w:rsidR="00EA5BA2">
        <w:trPr>
          <w:trHeight w:val="399"/>
        </w:trPr>
        <w:tc>
          <w:tcPr>
            <w:tcW w:w="2357" w:type="dxa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Зарегистрирован/а</w:t>
            </w:r>
          </w:p>
        </w:tc>
        <w:tc>
          <w:tcPr>
            <w:tcW w:w="7623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</w:t>
            </w:r>
          </w:p>
        </w:tc>
      </w:tr>
      <w:tr w:rsidR="00EA5BA2">
        <w:trPr>
          <w:trHeight w:val="254"/>
        </w:trPr>
        <w:tc>
          <w:tcPr>
            <w:tcW w:w="2357" w:type="dxa"/>
            <w:shd w:val="clear" w:color="auto" w:fill="auto"/>
          </w:tcPr>
          <w:p w:rsidR="00EA5BA2" w:rsidRDefault="00EA5BA2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7623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6"/>
              </w:rPr>
              <w:t>адрес</w:t>
            </w:r>
            <w:proofErr w:type="gramEnd"/>
            <w:r>
              <w:rPr>
                <w:rFonts w:ascii="Arial" w:hAnsi="Arial" w:cs="Arial"/>
                <w:sz w:val="20"/>
                <w:szCs w:val="26"/>
              </w:rPr>
              <w:t>)</w:t>
            </w:r>
          </w:p>
        </w:tc>
      </w:tr>
      <w:tr w:rsidR="00EA5BA2">
        <w:trPr>
          <w:trHeight w:val="272"/>
        </w:trPr>
        <w:tc>
          <w:tcPr>
            <w:tcW w:w="9980" w:type="dxa"/>
            <w:gridSpan w:val="3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__________________________________________________________________________</w:t>
            </w:r>
          </w:p>
        </w:tc>
      </w:tr>
      <w:tr w:rsidR="00EA5BA2">
        <w:trPr>
          <w:trHeight w:val="237"/>
        </w:trPr>
        <w:tc>
          <w:tcPr>
            <w:tcW w:w="9980" w:type="dxa"/>
            <w:gridSpan w:val="3"/>
            <w:shd w:val="clear" w:color="auto" w:fill="auto"/>
          </w:tcPr>
          <w:p w:rsidR="00EA5BA2" w:rsidRDefault="00006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6"/>
              </w:rPr>
              <w:t>серия</w:t>
            </w:r>
            <w:proofErr w:type="gramEnd"/>
            <w:r>
              <w:rPr>
                <w:rFonts w:ascii="Arial" w:hAnsi="Arial" w:cs="Arial"/>
                <w:sz w:val="20"/>
                <w:szCs w:val="26"/>
              </w:rPr>
              <w:t xml:space="preserve"> и номер </w:t>
            </w:r>
            <w:r>
              <w:rPr>
                <w:rFonts w:ascii="Arial" w:hAnsi="Arial" w:cs="Arial"/>
                <w:sz w:val="20"/>
                <w:szCs w:val="26"/>
              </w:rPr>
              <w:t>документа, удостоверяющего личность, кем выдан)</w:t>
            </w:r>
          </w:p>
        </w:tc>
      </w:tr>
      <w:tr w:rsidR="00EA5BA2">
        <w:trPr>
          <w:trHeight w:val="436"/>
        </w:trPr>
        <w:tc>
          <w:tcPr>
            <w:tcW w:w="9980" w:type="dxa"/>
            <w:gridSpan w:val="3"/>
            <w:shd w:val="clear" w:color="auto" w:fill="auto"/>
          </w:tcPr>
          <w:p w:rsidR="00EA5BA2" w:rsidRDefault="000066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__________________________________________________________________________</w:t>
            </w:r>
          </w:p>
        </w:tc>
      </w:tr>
    </w:tbl>
    <w:p w:rsidR="00EA5BA2" w:rsidRDefault="00EA5BA2">
      <w:pPr>
        <w:spacing w:after="0" w:line="240" w:lineRule="auto"/>
        <w:rPr>
          <w:sz w:val="12"/>
          <w:szCs w:val="16"/>
        </w:rPr>
      </w:pPr>
    </w:p>
    <w:p w:rsidR="00EA5BA2" w:rsidRDefault="00006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даю</w:t>
      </w:r>
      <w:proofErr w:type="gramEnd"/>
      <w:r>
        <w:rPr>
          <w:rFonts w:ascii="Arial" w:hAnsi="Arial" w:cs="Arial"/>
          <w:sz w:val="24"/>
          <w:szCs w:val="24"/>
        </w:rPr>
        <w:t xml:space="preserve"> согласие </w:t>
      </w:r>
      <w:r>
        <w:rPr>
          <w:rFonts w:ascii="Arial" w:hAnsi="Arial" w:cs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ascii="Arial" w:hAnsi="Arial" w:cs="Arial"/>
          <w:sz w:val="24"/>
          <w:szCs w:val="24"/>
        </w:rPr>
        <w:t xml:space="preserve"> расположенному по адресу: </w:t>
      </w:r>
      <w:r>
        <w:rPr>
          <w:rFonts w:ascii="Arial" w:hAnsi="Arial" w:cs="Arial"/>
          <w:b/>
          <w:sz w:val="24"/>
          <w:szCs w:val="24"/>
          <w:u w:val="single"/>
        </w:rPr>
        <w:t xml:space="preserve">625026, г. Тюмень, ул.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Мельникайте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117</w:t>
      </w:r>
      <w:r>
        <w:rPr>
          <w:rFonts w:ascii="Arial" w:hAnsi="Arial" w:cs="Arial"/>
          <w:sz w:val="24"/>
          <w:szCs w:val="24"/>
        </w:rPr>
        <w:t xml:space="preserve"> на обработку со следующими условиями:</w:t>
      </w:r>
    </w:p>
    <w:p w:rsidR="00EA5BA2" w:rsidRDefault="00EA5B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Согласие дается на обработку следующих моих персональных данных:</w:t>
      </w:r>
      <w:r>
        <w:rPr>
          <w:rFonts w:ascii="Arial" w:hAnsi="Arial" w:cs="Arial"/>
          <w:i/>
          <w:sz w:val="24"/>
          <w:szCs w:val="24"/>
          <w:u w:val="single"/>
        </w:rPr>
        <w:t xml:space="preserve"> Фамили</w:t>
      </w:r>
      <w:r>
        <w:rPr>
          <w:rFonts w:ascii="Arial" w:hAnsi="Arial" w:cs="Arial"/>
          <w:i/>
          <w:sz w:val="24"/>
          <w:szCs w:val="24"/>
          <w:u w:val="single"/>
        </w:rPr>
        <w:t>я, Имя, Отчество, дата рождения, пол, фотография, контактный телефон, адрес, паспортные данные.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Следующие персональные данные являются общедоступными: </w:t>
      </w:r>
      <w:r>
        <w:rPr>
          <w:rFonts w:ascii="Arial" w:hAnsi="Arial" w:cs="Arial"/>
          <w:i/>
          <w:sz w:val="24"/>
          <w:szCs w:val="24"/>
          <w:u w:val="single"/>
        </w:rPr>
        <w:t>Фамилия, Имя, Отчество, возраст и фотография</w:t>
      </w:r>
      <w:r>
        <w:rPr>
          <w:rFonts w:ascii="Arial" w:hAnsi="Arial" w:cs="Arial"/>
          <w:sz w:val="24"/>
          <w:szCs w:val="24"/>
        </w:rPr>
        <w:t>.</w:t>
      </w:r>
    </w:p>
    <w:p w:rsidR="00EA5BA2" w:rsidRDefault="000066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обработки персональных данных: </w:t>
      </w:r>
      <w:r>
        <w:rPr>
          <w:rFonts w:ascii="Arial" w:hAnsi="Arial" w:cs="Arial"/>
          <w:i/>
          <w:sz w:val="24"/>
          <w:szCs w:val="24"/>
          <w:u w:val="single"/>
        </w:rPr>
        <w:t>организация и проведени</w:t>
      </w:r>
      <w:r>
        <w:rPr>
          <w:rFonts w:ascii="Arial" w:hAnsi="Arial" w:cs="Arial"/>
          <w:i/>
          <w:sz w:val="24"/>
          <w:szCs w:val="24"/>
          <w:u w:val="single"/>
        </w:rPr>
        <w:t>е открытого конкурса «Советы молодому поколению» о личном опыте по сохранению и укреплению здоровья, организация награждения победителей, размещение фотоотчета и информации в СМИ.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>
        <w:rPr>
          <w:rFonts w:ascii="Arial" w:hAnsi="Arial" w:cs="Arial"/>
          <w:i/>
          <w:sz w:val="24"/>
          <w:szCs w:val="24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</w:t>
      </w:r>
      <w:r>
        <w:rPr>
          <w:rFonts w:ascii="Arial" w:hAnsi="Arial" w:cs="Arial"/>
          <w:i/>
          <w:sz w:val="24"/>
          <w:szCs w:val="24"/>
          <w:u w:val="single"/>
        </w:rPr>
        <w:t>, блокирование, удаление, уничтожение персональных данных.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Персональные данные обрабатываются до </w:t>
      </w:r>
      <w:r>
        <w:rPr>
          <w:rFonts w:ascii="Arial" w:hAnsi="Arial" w:cs="Arial"/>
          <w:i/>
          <w:sz w:val="24"/>
          <w:szCs w:val="24"/>
        </w:rPr>
        <w:t xml:space="preserve">ликвидации </w:t>
      </w:r>
      <w:r>
        <w:rPr>
          <w:rFonts w:ascii="Arial" w:hAnsi="Arial" w:cs="Arial"/>
          <w:b/>
          <w:sz w:val="24"/>
          <w:szCs w:val="24"/>
          <w:u w:val="single"/>
        </w:rPr>
        <w:t xml:space="preserve">ГАУЗ ТО «Многопрофильный консультативно-диагностический центр». </w:t>
      </w:r>
      <w:r>
        <w:rPr>
          <w:rFonts w:ascii="Arial" w:hAnsi="Arial" w:cs="Arial"/>
          <w:sz w:val="24"/>
          <w:szCs w:val="24"/>
        </w:rPr>
        <w:t>Также обработка персональных данных может быть прекращена по запросу субъекта персон</w:t>
      </w:r>
      <w:r>
        <w:rPr>
          <w:rFonts w:ascii="Arial" w:hAnsi="Arial" w:cs="Arial"/>
          <w:sz w:val="24"/>
          <w:szCs w:val="24"/>
        </w:rPr>
        <w:t xml:space="preserve">альных данных. 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Arial" w:hAnsi="Arial" w:cs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его представителя по адресу, указанному в начале д</w:t>
      </w:r>
      <w:r>
        <w:rPr>
          <w:rFonts w:ascii="Arial" w:hAnsi="Arial" w:cs="Arial"/>
          <w:sz w:val="24"/>
          <w:szCs w:val="24"/>
        </w:rPr>
        <w:t>анного Согласия.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Arial" w:hAnsi="Arial" w:cs="Arial"/>
          <w:b/>
          <w:sz w:val="24"/>
          <w:szCs w:val="24"/>
          <w:u w:val="single"/>
        </w:rPr>
        <w:t>ГАУЗ ТО «Многопрофильный консультативно-диагностический центр»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 продолжить обработку персональных данных без согласия субъ</w:t>
      </w:r>
      <w:r>
        <w:rPr>
          <w:rFonts w:ascii="Arial" w:hAnsi="Arial" w:cs="Arial"/>
          <w:sz w:val="24"/>
          <w:szCs w:val="24"/>
        </w:rPr>
        <w:t>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26.06.2006.</w:t>
      </w:r>
    </w:p>
    <w:p w:rsidR="00EA5BA2" w:rsidRDefault="0000662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согласие действует все время до момента прекращен</w:t>
      </w:r>
      <w:r>
        <w:rPr>
          <w:rFonts w:ascii="Arial" w:hAnsi="Arial" w:cs="Arial"/>
          <w:sz w:val="24"/>
          <w:szCs w:val="24"/>
        </w:rPr>
        <w:t>ия обработки персональных данных, указанных в п. 6 и п. 7 данного Согласия.</w:t>
      </w:r>
    </w:p>
    <w:p w:rsidR="00EA5BA2" w:rsidRDefault="00EA5BA2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A5BA2" w:rsidRDefault="0000662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Дата_______________                          Подпись_________________________</w:t>
      </w:r>
    </w:p>
    <w:p w:rsidR="00EA5BA2" w:rsidRDefault="0000662D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EA5BA2" w:rsidRDefault="0000662D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коллегии жюри</w:t>
      </w:r>
    </w:p>
    <w:p w:rsidR="00EA5BA2" w:rsidRDefault="00EA5BA2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tbl>
      <w:tblPr>
        <w:tblStyle w:val="af4"/>
        <w:tblW w:w="9971" w:type="dxa"/>
        <w:tblInd w:w="11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69"/>
        <w:gridCol w:w="31"/>
        <w:gridCol w:w="5271"/>
      </w:tblGrid>
      <w:tr w:rsidR="00EA5BA2">
        <w:tc>
          <w:tcPr>
            <w:tcW w:w="9970" w:type="dxa"/>
            <w:gridSpan w:val="3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Председатель:</w:t>
            </w:r>
          </w:p>
        </w:tc>
      </w:tr>
      <w:tr w:rsidR="00EA5BA2">
        <w:tc>
          <w:tcPr>
            <w:tcW w:w="4669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директора Департамента здравоохранения </w:t>
            </w:r>
            <w:r>
              <w:rPr>
                <w:rFonts w:ascii="Arial" w:hAnsi="Arial" w:cs="Arial"/>
                <w:sz w:val="24"/>
                <w:szCs w:val="24"/>
              </w:rPr>
              <w:t>Тюменской области, начальник управления организации медицинской помощи</w:t>
            </w:r>
          </w:p>
        </w:tc>
        <w:tc>
          <w:tcPr>
            <w:tcW w:w="5301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Новикова Татьяна Сергеевна</w:t>
            </w:r>
          </w:p>
        </w:tc>
      </w:tr>
      <w:tr w:rsidR="00EA5BA2">
        <w:tc>
          <w:tcPr>
            <w:tcW w:w="9970" w:type="dxa"/>
            <w:gridSpan w:val="3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Секретарь:</w:t>
            </w:r>
          </w:p>
        </w:tc>
      </w:tr>
      <w:tr w:rsidR="00EA5BA2">
        <w:tc>
          <w:tcPr>
            <w:tcW w:w="4669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Заведующий Региональным центром общественного здоровья ГАУЗ ТО «Многопрофильный консультативно-диагностический центр»</w:t>
            </w:r>
          </w:p>
        </w:tc>
        <w:tc>
          <w:tcPr>
            <w:tcW w:w="5301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Стрельникова Юлия </w:t>
            </w:r>
            <w:r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</w:tr>
      <w:tr w:rsidR="00EA5BA2">
        <w:tc>
          <w:tcPr>
            <w:tcW w:w="9970" w:type="dxa"/>
            <w:gridSpan w:val="3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Члены: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Департамента здравоохранения Тюменской области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Департамента социального развития Тюменской области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Департамента по </w:t>
            </w:r>
            <w:hyperlink r:id="rId7">
              <w:r>
                <w:rPr>
                  <w:rStyle w:val="-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общественным связям, коммуникациям и молодежной политике Тюменской области</w:t>
              </w:r>
            </w:hyperlink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Департамента физической культуры, спорта и дополнительного образ</w:t>
            </w:r>
            <w:r>
              <w:rPr>
                <w:rFonts w:ascii="Arial" w:hAnsi="Arial" w:cs="Arial"/>
                <w:sz w:val="24"/>
                <w:szCs w:val="24"/>
              </w:rPr>
              <w:t>ования Тюменской области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комитета здравоохранения Администрации </w:t>
            </w:r>
          </w:p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Тюмени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ГБУЗ ТО «Госпиталь для ветеранов войн»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ГАУ ТО «Медицинский информационно-аналитический ц</w:t>
            </w:r>
            <w:r>
              <w:rPr>
                <w:rFonts w:ascii="Arial" w:hAnsi="Arial" w:cs="Arial"/>
                <w:sz w:val="24"/>
                <w:szCs w:val="24"/>
              </w:rPr>
              <w:t>ентр»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АУ СОН ТО и ДПО «Областной геронтологический центр»</w:t>
            </w:r>
          </w:p>
        </w:tc>
        <w:tc>
          <w:tcPr>
            <w:tcW w:w="5270" w:type="dxa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Тюменской областной Думы</w:t>
            </w:r>
          </w:p>
        </w:tc>
        <w:tc>
          <w:tcPr>
            <w:tcW w:w="5270" w:type="dxa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Рейн Виктор Александрович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правления ТРОО ТОПСА</w:t>
            </w:r>
          </w:p>
        </w:tc>
        <w:tc>
          <w:tcPr>
            <w:tcW w:w="5270" w:type="dxa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Куликова Раиса Михайловна 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врач ГАУЗ ТО «Многопрофильный консультативно-диагностический центр» </w:t>
            </w:r>
          </w:p>
        </w:tc>
        <w:tc>
          <w:tcPr>
            <w:tcW w:w="5270" w:type="dxa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Бутов Дмитрий Иванович</w:t>
            </w:r>
          </w:p>
        </w:tc>
      </w:tr>
      <w:tr w:rsidR="00EA5BA2">
        <w:tc>
          <w:tcPr>
            <w:tcW w:w="4700" w:type="dxa"/>
            <w:gridSpan w:val="2"/>
            <w:shd w:val="clear" w:color="auto" w:fill="auto"/>
            <w:vAlign w:val="center"/>
          </w:tcPr>
          <w:p w:rsidR="00EA5BA2" w:rsidRDefault="0000662D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Директор-главный редактор ООО «Издательский дом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Аррант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(редакция газет «Тюменское здоровье» и «Вестник здравоохранения Тюменской области») 8-912-397-52-2</w:t>
            </w:r>
            <w:r>
              <w:rPr>
                <w:rFonts w:ascii="Arial" w:hAnsi="Arial" w:cs="Arial"/>
                <w:sz w:val="24"/>
                <w:szCs w:val="24"/>
              </w:rPr>
              <w:t xml:space="preserve">8, </w:t>
            </w:r>
            <w:hyperlink r:id="rId8"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tumzdrav</w:t>
              </w:r>
              <w:r>
                <w:rPr>
                  <w:rStyle w:val="-"/>
                  <w:rFonts w:ascii="Arial" w:hAnsi="Arial" w:cs="Arial"/>
                  <w:sz w:val="24"/>
                  <w:szCs w:val="24"/>
                </w:rPr>
                <w:t>@</w:t>
              </w:r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-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</w:tcPr>
          <w:p w:rsidR="00EA5BA2" w:rsidRDefault="00006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Лосева Елена Владимировна</w:t>
            </w:r>
          </w:p>
        </w:tc>
      </w:tr>
    </w:tbl>
    <w:p w:rsidR="00EA5BA2" w:rsidRDefault="00EA5BA2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EA5BA2" w:rsidRDefault="00EA5BA2">
      <w:pPr>
        <w:tabs>
          <w:tab w:val="left" w:pos="426"/>
        </w:tabs>
        <w:spacing w:after="0" w:line="240" w:lineRule="auto"/>
        <w:jc w:val="both"/>
      </w:pPr>
    </w:p>
    <w:sectPr w:rsidR="00EA5BA2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466B"/>
    <w:multiLevelType w:val="multilevel"/>
    <w:tmpl w:val="82A210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9A4AD3"/>
    <w:multiLevelType w:val="multilevel"/>
    <w:tmpl w:val="6DFCE186"/>
    <w:lvl w:ilvl="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2"/>
    <w:rsid w:val="0000662D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5FD4C-3E27-4DB6-AEB6-A0B0F0EC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4708"/>
  </w:style>
  <w:style w:type="character" w:customStyle="1" w:styleId="a4">
    <w:name w:val="Нижний колонтитул Знак"/>
    <w:basedOn w:val="a0"/>
    <w:uiPriority w:val="99"/>
    <w:qFormat/>
    <w:rsid w:val="00E14708"/>
  </w:style>
  <w:style w:type="character" w:customStyle="1" w:styleId="-">
    <w:name w:val="Интернет-ссылка"/>
    <w:basedOn w:val="a0"/>
    <w:uiPriority w:val="99"/>
    <w:unhideWhenUsed/>
    <w:rsid w:val="004F734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4785C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qFormat/>
    <w:rsid w:val="001D732B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D732B"/>
    <w:rPr>
      <w:color w:val="00000A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1D732B"/>
    <w:rPr>
      <w:b/>
      <w:bCs/>
      <w:color w:val="00000A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1D732B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qFormat/>
    <w:rPr>
      <w:rFonts w:ascii="Arial" w:hAnsi="Arial" w:cs="Arial"/>
      <w:sz w:val="26"/>
      <w:szCs w:val="26"/>
      <w:lang w:val="en-US"/>
    </w:rPr>
  </w:style>
  <w:style w:type="character" w:customStyle="1" w:styleId="ListLabel2">
    <w:name w:val="ListLabel 2"/>
    <w:qFormat/>
    <w:rPr>
      <w:rFonts w:ascii="Arial" w:hAnsi="Arial" w:cs="Arial"/>
      <w:sz w:val="26"/>
      <w:szCs w:val="26"/>
    </w:rPr>
  </w:style>
  <w:style w:type="character" w:customStyle="1" w:styleId="ListLabel3">
    <w:name w:val="ListLabel 3"/>
    <w:qFormat/>
    <w:rPr>
      <w:rFonts w:ascii="Arial" w:hAnsi="Arial" w:cs="Arial"/>
      <w:color w:val="auto"/>
      <w:sz w:val="24"/>
      <w:szCs w:val="24"/>
      <w:u w:val="none"/>
    </w:rPr>
  </w:style>
  <w:style w:type="character" w:customStyle="1" w:styleId="ListLabel4">
    <w:name w:val="ListLabel 4"/>
    <w:qFormat/>
    <w:rPr>
      <w:rFonts w:ascii="Arial" w:hAnsi="Arial" w:cs="Arial"/>
      <w:sz w:val="24"/>
      <w:szCs w:val="24"/>
      <w:lang w:val="en-US"/>
    </w:rPr>
  </w:style>
  <w:style w:type="character" w:customStyle="1" w:styleId="ListLabel5">
    <w:name w:val="ListLabel 5"/>
    <w:qFormat/>
    <w:rPr>
      <w:rFonts w:ascii="Arial" w:hAnsi="Arial" w:cs="Arial"/>
      <w:sz w:val="24"/>
      <w:szCs w:val="24"/>
    </w:rPr>
  </w:style>
  <w:style w:type="character" w:customStyle="1" w:styleId="ListLabel6">
    <w:name w:val="ListLabel 6"/>
    <w:qFormat/>
    <w:rPr>
      <w:rFonts w:ascii="Arial" w:hAnsi="Arial" w:cs="Arial"/>
      <w:sz w:val="26"/>
      <w:szCs w:val="26"/>
      <w:lang w:val="en-US"/>
    </w:rPr>
  </w:style>
  <w:style w:type="character" w:customStyle="1" w:styleId="ListLabel7">
    <w:name w:val="ListLabel 7"/>
    <w:qFormat/>
    <w:rPr>
      <w:rFonts w:ascii="Arial" w:hAnsi="Arial" w:cs="Arial"/>
      <w:sz w:val="26"/>
      <w:szCs w:val="26"/>
    </w:rPr>
  </w:style>
  <w:style w:type="character" w:customStyle="1" w:styleId="ListLabel8">
    <w:name w:val="ListLabel 8"/>
    <w:qFormat/>
    <w:rPr>
      <w:rFonts w:ascii="Arial" w:hAnsi="Arial" w:cs="Arial"/>
      <w:color w:val="auto"/>
      <w:sz w:val="24"/>
      <w:szCs w:val="24"/>
      <w:u w:val="none"/>
    </w:rPr>
  </w:style>
  <w:style w:type="character" w:customStyle="1" w:styleId="ListLabel9">
    <w:name w:val="ListLabel 9"/>
    <w:qFormat/>
    <w:rPr>
      <w:rFonts w:ascii="Arial" w:hAnsi="Arial" w:cs="Arial"/>
      <w:sz w:val="24"/>
      <w:szCs w:val="24"/>
      <w:lang w:val="en-US"/>
    </w:rPr>
  </w:style>
  <w:style w:type="character" w:customStyle="1" w:styleId="ListLabel10">
    <w:name w:val="ListLabel 10"/>
    <w:qFormat/>
    <w:rPr>
      <w:rFonts w:ascii="Arial" w:hAnsi="Arial" w:cs="Arial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header"/>
    <w:basedOn w:val="a"/>
    <w:uiPriority w:val="99"/>
    <w:unhideWhenUsed/>
    <w:rsid w:val="00E14708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E1470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qFormat/>
    <w:rsid w:val="00E14708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uiPriority w:val="99"/>
    <w:semiHidden/>
    <w:unhideWhenUsed/>
    <w:qFormat/>
    <w:rsid w:val="001D732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1D732B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1D73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E60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zdrav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tyumen.ru/ogv_ru/gov/administrative/inform_departmen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nn@cmpt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6F93-8776-45AE-8429-96BFCA47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Profilaktika1</dc:creator>
  <dc:description/>
  <cp:lastModifiedBy>Жевновская Светлана Евгеньевна</cp:lastModifiedBy>
  <cp:revision>2</cp:revision>
  <cp:lastPrinted>2017-09-13T16:30:00Z</cp:lastPrinted>
  <dcterms:created xsi:type="dcterms:W3CDTF">2020-08-31T05:19:00Z</dcterms:created>
  <dcterms:modified xsi:type="dcterms:W3CDTF">2020-08-31T05:19:00Z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