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FB" w:rsidRPr="00C220A0" w:rsidRDefault="00C220A0" w:rsidP="00C220A0">
      <w:pPr>
        <w:jc w:val="center"/>
        <w:rPr>
          <w:b/>
          <w:sz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КАК ЗДОРОВО, ЧТО ЕСТЬ КАНИКУЛЫ</w:t>
      </w:r>
      <w:r w:rsidR="00C97A15" w:rsidRPr="00C220A0">
        <w:rPr>
          <w:b/>
          <w:sz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!</w:t>
      </w:r>
    </w:p>
    <w:p w:rsidR="00C220A0" w:rsidRPr="00C220A0" w:rsidRDefault="00C220A0" w:rsidP="00C220A0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97A15" w:rsidRPr="00C220A0">
        <w:rPr>
          <w:rFonts w:ascii="Times New Roman" w:hAnsi="Times New Roman" w:cs="Times New Roman"/>
          <w:sz w:val="28"/>
        </w:rPr>
        <w:t>Дорогие ребята! Вы</w:t>
      </w:r>
      <w:r w:rsidR="004015DF">
        <w:rPr>
          <w:rFonts w:ascii="Times New Roman" w:hAnsi="Times New Roman" w:cs="Times New Roman"/>
          <w:sz w:val="28"/>
        </w:rPr>
        <w:t>,</w:t>
      </w:r>
      <w:r w:rsidR="00C97A15" w:rsidRPr="00C220A0">
        <w:rPr>
          <w:rFonts w:ascii="Times New Roman" w:hAnsi="Times New Roman" w:cs="Times New Roman"/>
          <w:sz w:val="28"/>
        </w:rPr>
        <w:t xml:space="preserve"> наверное</w:t>
      </w:r>
      <w:r w:rsidR="004015DF">
        <w:rPr>
          <w:rFonts w:ascii="Times New Roman" w:hAnsi="Times New Roman" w:cs="Times New Roman"/>
          <w:sz w:val="28"/>
        </w:rPr>
        <w:t>,</w:t>
      </w:r>
      <w:r w:rsidR="00C97A15" w:rsidRPr="00C220A0">
        <w:rPr>
          <w:rFonts w:ascii="Times New Roman" w:hAnsi="Times New Roman" w:cs="Times New Roman"/>
          <w:sz w:val="28"/>
        </w:rPr>
        <w:t xml:space="preserve"> с нетерпением ждали первых осенних каникул, чтобы отдохнуть, расслабиться, отвлечься от учебных дел. Они длятся всего одну неделю, но даже такая короткая передышка покажется нам с вами настоящим подарком. </w:t>
      </w:r>
    </w:p>
    <w:p w:rsidR="00C22F83" w:rsidRPr="00C220A0" w:rsidRDefault="00C220A0" w:rsidP="00C220A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846FB" w:rsidRPr="00C220A0">
        <w:rPr>
          <w:rFonts w:ascii="Times New Roman" w:hAnsi="Times New Roman" w:cs="Times New Roman"/>
          <w:sz w:val="28"/>
        </w:rPr>
        <w:t xml:space="preserve">А знаете ли вы, дорогие ребята, что означает слово </w:t>
      </w:r>
      <w:r w:rsidR="002846FB" w:rsidRPr="004015DF">
        <w:rPr>
          <w:rFonts w:ascii="Times New Roman" w:hAnsi="Times New Roman" w:cs="Times New Roman"/>
          <w:b/>
          <w:sz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“</w:t>
      </w:r>
      <w:r w:rsidRPr="00C220A0">
        <w:rPr>
          <w:rFonts w:ascii="Times New Roman" w:hAnsi="Times New Roman" w:cs="Times New Roman"/>
          <w:b/>
          <w:sz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КАНИКУЛЫ</w:t>
      </w:r>
      <w:r w:rsidR="002846FB" w:rsidRPr="004015DF">
        <w:rPr>
          <w:rFonts w:ascii="Times New Roman" w:hAnsi="Times New Roman" w:cs="Times New Roman"/>
          <w:b/>
          <w:sz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”?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6036"/>
      </w:tblGrid>
      <w:tr w:rsidR="00C220A0" w:rsidTr="0032275C">
        <w:tc>
          <w:tcPr>
            <w:tcW w:w="4785" w:type="dxa"/>
          </w:tcPr>
          <w:p w:rsidR="004015DF" w:rsidRDefault="004015DF" w:rsidP="004015DF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20A0" w:rsidRDefault="00C220A0" w:rsidP="004015DF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220A0">
              <w:rPr>
                <w:rFonts w:ascii="Times New Roman" w:hAnsi="Times New Roman" w:cs="Times New Roman"/>
                <w:sz w:val="28"/>
              </w:rPr>
              <w:t xml:space="preserve"> Это собачки. Да, да, по-латыни “</w:t>
            </w:r>
            <w:proofErr w:type="spellStart"/>
            <w:r w:rsidRPr="00C220A0">
              <w:rPr>
                <w:rFonts w:ascii="Times New Roman" w:hAnsi="Times New Roman" w:cs="Times New Roman"/>
                <w:sz w:val="28"/>
              </w:rPr>
              <w:t>канис</w:t>
            </w:r>
            <w:proofErr w:type="spellEnd"/>
            <w:r w:rsidRPr="00C220A0">
              <w:rPr>
                <w:rFonts w:ascii="Times New Roman" w:hAnsi="Times New Roman" w:cs="Times New Roman"/>
                <w:sz w:val="28"/>
              </w:rPr>
              <w:t xml:space="preserve">” – собака. </w:t>
            </w:r>
            <w:proofErr w:type="spellStart"/>
            <w:r w:rsidRPr="00C220A0">
              <w:rPr>
                <w:rFonts w:ascii="Times New Roman" w:hAnsi="Times New Roman" w:cs="Times New Roman"/>
                <w:sz w:val="28"/>
              </w:rPr>
              <w:t>Каникулой</w:t>
            </w:r>
            <w:proofErr w:type="spellEnd"/>
            <w:r w:rsidRPr="00C220A0">
              <w:rPr>
                <w:rFonts w:ascii="Times New Roman" w:hAnsi="Times New Roman" w:cs="Times New Roman"/>
                <w:sz w:val="28"/>
              </w:rPr>
              <w:t xml:space="preserve"> именовали древние римляне самую яркую звезду в созвездии Большого Пса – Сириус.</w:t>
            </w:r>
          </w:p>
        </w:tc>
        <w:tc>
          <w:tcPr>
            <w:tcW w:w="4786" w:type="dxa"/>
          </w:tcPr>
          <w:p w:rsidR="00C220A0" w:rsidRDefault="004015DF" w:rsidP="00C220A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B98E36" wp14:editId="299191A6">
                  <wp:extent cx="3693814" cy="2807299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231" cy="2809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772" w:rsidRDefault="00823772" w:rsidP="00C220A0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255"/>
      </w:tblGrid>
      <w:tr w:rsidR="00823772" w:rsidTr="0032275C">
        <w:tc>
          <w:tcPr>
            <w:tcW w:w="9571" w:type="dxa"/>
            <w:gridSpan w:val="2"/>
          </w:tcPr>
          <w:p w:rsidR="00823772" w:rsidRDefault="00823772" w:rsidP="0082377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220A0">
              <w:rPr>
                <w:rFonts w:ascii="Times New Roman" w:hAnsi="Times New Roman" w:cs="Times New Roman"/>
                <w:sz w:val="28"/>
              </w:rPr>
              <w:t>Каникула</w:t>
            </w:r>
            <w:proofErr w:type="spellEnd"/>
            <w:r w:rsidRPr="00C220A0">
              <w:rPr>
                <w:rFonts w:ascii="Times New Roman" w:hAnsi="Times New Roman" w:cs="Times New Roman"/>
                <w:sz w:val="28"/>
              </w:rPr>
              <w:t xml:space="preserve"> ежегодно проявлялась на небосводе в июле, в самый разгар лета по нашему календарю. В самое жаркое время учащиеся и студенты освобождаются от занятий.</w:t>
            </w:r>
          </w:p>
        </w:tc>
      </w:tr>
      <w:tr w:rsidR="00823772" w:rsidTr="0032275C">
        <w:tc>
          <w:tcPr>
            <w:tcW w:w="4785" w:type="dxa"/>
          </w:tcPr>
          <w:p w:rsidR="00823772" w:rsidRDefault="00823772" w:rsidP="00C220A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E767AD" wp14:editId="038142A0">
                  <wp:extent cx="3231793" cy="2151192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305" cy="2155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23772" w:rsidRDefault="00823772" w:rsidP="0082377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220A0">
              <w:rPr>
                <w:rFonts w:ascii="Times New Roman" w:hAnsi="Times New Roman" w:cs="Times New Roman"/>
                <w:sz w:val="28"/>
              </w:rPr>
              <w:t>В честь звезды эти дни и прозвали каникулами. Сейчас каникулами называют не только летний отдых, а вообще перерыв в учении, то есть каникулы между четвертями.</w:t>
            </w:r>
          </w:p>
        </w:tc>
      </w:tr>
    </w:tbl>
    <w:p w:rsidR="004015DF" w:rsidRPr="00C220A0" w:rsidRDefault="00C220A0" w:rsidP="00C220A0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40108" w:rsidRDefault="00240108" w:rsidP="00240108">
      <w:pPr>
        <w:pStyle w:val="a3"/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</w:p>
    <w:p w:rsidR="004015DF" w:rsidRDefault="00240108" w:rsidP="00240108">
      <w:pPr>
        <w:pStyle w:val="a3"/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23772">
        <w:rPr>
          <w:rFonts w:ascii="Times New Roman" w:hAnsi="Times New Roman" w:cs="Times New Roman"/>
          <w:sz w:val="28"/>
        </w:rPr>
        <w:t xml:space="preserve">РЕБЯТА! </w:t>
      </w:r>
      <w:r w:rsidR="005A6CB2">
        <w:rPr>
          <w:rFonts w:ascii="Times New Roman" w:hAnsi="Times New Roman" w:cs="Times New Roman"/>
          <w:sz w:val="28"/>
        </w:rPr>
        <w:t xml:space="preserve"> Наибольшую часть каникулярного времени вы предоставлены сами себе, так как у родителей нет на работе  осенних каникул. Именно поэтому, к</w:t>
      </w:r>
      <w:r w:rsidR="00823772">
        <w:rPr>
          <w:rFonts w:ascii="Times New Roman" w:hAnsi="Times New Roman" w:cs="Times New Roman"/>
          <w:sz w:val="28"/>
        </w:rPr>
        <w:t xml:space="preserve">аждый </w:t>
      </w:r>
      <w:r w:rsidR="00823772" w:rsidRPr="00823772">
        <w:rPr>
          <w:rFonts w:ascii="Times New Roman" w:hAnsi="Times New Roman" w:cs="Times New Roman"/>
          <w:sz w:val="28"/>
        </w:rPr>
        <w:t xml:space="preserve"> обязан знать несколько простых правил безопасности во время отдыха. Иначе каникулы могут обратиться неприятными последствиями. Так что небольшой список правил, зачитываемый учителями в последний день учебы, – это отнюдь не пустые слова. И каждый ученик должен быть с ним хорошо знаком.</w:t>
      </w:r>
    </w:p>
    <w:p w:rsidR="004015DF" w:rsidRDefault="004015DF" w:rsidP="00240108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4015DF" w:rsidRDefault="009B5075" w:rsidP="00C220A0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8F03B3A" wp14:editId="13DB344F">
            <wp:extent cx="6056769" cy="4429269"/>
            <wp:effectExtent l="0" t="0" r="127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2894" cy="443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5DF" w:rsidRDefault="004015DF" w:rsidP="00C220A0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4015DF" w:rsidRDefault="004015DF" w:rsidP="00C220A0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4015DF" w:rsidRDefault="004015DF" w:rsidP="00C220A0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4015DF" w:rsidRDefault="004015DF" w:rsidP="00C220A0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32275C" w:rsidRPr="00C220A0" w:rsidRDefault="0032275C" w:rsidP="00C220A0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4015DF" w:rsidRDefault="004015DF" w:rsidP="004015D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015DF">
        <w:rPr>
          <w:rFonts w:ascii="Times New Roman" w:hAnsi="Times New Roman" w:cs="Times New Roman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ОСНОВНЫЕ ПРАВИЛА БЕЗОПАСНОСТИ</w:t>
      </w:r>
    </w:p>
    <w:p w:rsidR="00C220A0" w:rsidRPr="004015DF" w:rsidRDefault="004015DF" w:rsidP="004015D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015DF">
        <w:rPr>
          <w:rFonts w:ascii="Times New Roman" w:hAnsi="Times New Roman" w:cs="Times New Roman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В ПЕРИОД ОСЕННИХ КАНИКУЛ</w:t>
      </w:r>
      <w:r w:rsidR="00C220A0" w:rsidRPr="004015DF">
        <w:rPr>
          <w:rFonts w:ascii="Times New Roman" w:hAnsi="Times New Roman" w:cs="Times New Roman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C220A0" w:rsidRPr="004015DF" w:rsidRDefault="00C220A0" w:rsidP="0032275C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C220A0" w:rsidRPr="0032275C" w:rsidRDefault="00C220A0" w:rsidP="003227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32275C">
        <w:rPr>
          <w:rFonts w:ascii="Times New Roman" w:hAnsi="Times New Roman" w:cs="Times New Roman"/>
          <w:sz w:val="32"/>
        </w:rPr>
        <w:t>Необходимо быть осторожным, внимательным на улице, при переходе дороги; соблю</w:t>
      </w:r>
      <w:r w:rsidR="005A6CB2" w:rsidRPr="0032275C">
        <w:rPr>
          <w:rFonts w:ascii="Times New Roman" w:hAnsi="Times New Roman" w:cs="Times New Roman"/>
          <w:sz w:val="32"/>
        </w:rPr>
        <w:t>дать правила дорожного движения.</w:t>
      </w:r>
    </w:p>
    <w:p w:rsidR="005A6CB2" w:rsidRPr="0032275C" w:rsidRDefault="005A6CB2" w:rsidP="003227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32275C">
        <w:rPr>
          <w:rFonts w:ascii="Times New Roman" w:hAnsi="Times New Roman" w:cs="Times New Roman"/>
          <w:sz w:val="32"/>
        </w:rPr>
        <w:t>Необходимо заботиться о своем здоровье; проводить профилактические мероп</w:t>
      </w:r>
      <w:r w:rsidRPr="0032275C">
        <w:rPr>
          <w:rFonts w:ascii="Times New Roman" w:hAnsi="Times New Roman" w:cs="Times New Roman"/>
          <w:sz w:val="32"/>
        </w:rPr>
        <w:t>риятия против гриппа и простуды.</w:t>
      </w:r>
    </w:p>
    <w:p w:rsidR="005A6CB2" w:rsidRPr="0032275C" w:rsidRDefault="005A6CB2" w:rsidP="003227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32275C">
        <w:rPr>
          <w:rFonts w:ascii="Times New Roman" w:hAnsi="Times New Roman" w:cs="Times New Roman"/>
          <w:sz w:val="32"/>
        </w:rPr>
        <w:t>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5A6CB2" w:rsidRPr="0032275C" w:rsidRDefault="005A6CB2" w:rsidP="003227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32275C">
        <w:rPr>
          <w:rFonts w:ascii="Times New Roman" w:hAnsi="Times New Roman" w:cs="Times New Roman"/>
          <w:sz w:val="32"/>
        </w:rPr>
        <w:t>Соблюдать технику безопасности при</w:t>
      </w:r>
      <w:r w:rsidRPr="0032275C">
        <w:rPr>
          <w:rFonts w:ascii="Times New Roman" w:hAnsi="Times New Roman" w:cs="Times New Roman"/>
          <w:sz w:val="32"/>
        </w:rPr>
        <w:t xml:space="preserve"> пользовании газовыми приборами.</w:t>
      </w:r>
    </w:p>
    <w:p w:rsidR="005A6CB2" w:rsidRPr="0032275C" w:rsidRDefault="005A6CB2" w:rsidP="003227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32275C">
        <w:rPr>
          <w:rFonts w:ascii="Times New Roman" w:hAnsi="Times New Roman" w:cs="Times New Roman"/>
          <w:sz w:val="32"/>
        </w:rPr>
        <w:t xml:space="preserve">Соблюдать временной режим при просмотре телевизора и работе на </w:t>
      </w:r>
      <w:r w:rsidRPr="0032275C">
        <w:rPr>
          <w:rFonts w:ascii="Times New Roman" w:hAnsi="Times New Roman" w:cs="Times New Roman"/>
          <w:sz w:val="32"/>
        </w:rPr>
        <w:t xml:space="preserve">компьютере </w:t>
      </w:r>
      <w:r w:rsidR="0032275C" w:rsidRPr="0032275C">
        <w:rPr>
          <w:rFonts w:ascii="Times New Roman" w:hAnsi="Times New Roman" w:cs="Times New Roman"/>
          <w:sz w:val="32"/>
        </w:rPr>
        <w:t>(</w:t>
      </w:r>
      <w:r w:rsidRPr="0032275C">
        <w:rPr>
          <w:rFonts w:ascii="Times New Roman" w:hAnsi="Times New Roman" w:cs="Times New Roman"/>
          <w:sz w:val="32"/>
        </w:rPr>
        <w:t>не более 30мин.).</w:t>
      </w:r>
    </w:p>
    <w:p w:rsidR="005A6CB2" w:rsidRPr="0032275C" w:rsidRDefault="005A6CB2" w:rsidP="003227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32275C">
        <w:rPr>
          <w:rFonts w:ascii="Times New Roman" w:hAnsi="Times New Roman" w:cs="Times New Roman"/>
          <w:sz w:val="32"/>
        </w:rPr>
        <w:t>Соблюдать</w:t>
      </w:r>
      <w:r w:rsidR="0032275C" w:rsidRPr="0032275C">
        <w:rPr>
          <w:rFonts w:ascii="Times New Roman" w:hAnsi="Times New Roman" w:cs="Times New Roman"/>
          <w:sz w:val="32"/>
        </w:rPr>
        <w:t xml:space="preserve"> технику безопасности при использовании  колющих</w:t>
      </w:r>
      <w:r w:rsidRPr="0032275C">
        <w:rPr>
          <w:rFonts w:ascii="Times New Roman" w:hAnsi="Times New Roman" w:cs="Times New Roman"/>
          <w:sz w:val="32"/>
        </w:rPr>
        <w:t>, р</w:t>
      </w:r>
      <w:r w:rsidR="0032275C" w:rsidRPr="0032275C">
        <w:rPr>
          <w:rFonts w:ascii="Times New Roman" w:hAnsi="Times New Roman" w:cs="Times New Roman"/>
          <w:sz w:val="32"/>
        </w:rPr>
        <w:t>ежущих и рубящих приборов</w:t>
      </w:r>
      <w:r w:rsidRPr="0032275C">
        <w:rPr>
          <w:rFonts w:ascii="Times New Roman" w:hAnsi="Times New Roman" w:cs="Times New Roman"/>
          <w:sz w:val="32"/>
        </w:rPr>
        <w:t>.</w:t>
      </w:r>
    </w:p>
    <w:p w:rsidR="005A6CB2" w:rsidRPr="0032275C" w:rsidRDefault="005A6CB2" w:rsidP="003227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32275C">
        <w:rPr>
          <w:rFonts w:ascii="Times New Roman" w:hAnsi="Times New Roman" w:cs="Times New Roman"/>
          <w:sz w:val="32"/>
        </w:rPr>
        <w:t xml:space="preserve">Быть осторожным в </w:t>
      </w:r>
      <w:r w:rsidR="00240108">
        <w:rPr>
          <w:rFonts w:ascii="Times New Roman" w:hAnsi="Times New Roman" w:cs="Times New Roman"/>
          <w:sz w:val="32"/>
        </w:rPr>
        <w:t>обращении с бездомными</w:t>
      </w:r>
      <w:r w:rsidRPr="0032275C">
        <w:rPr>
          <w:rFonts w:ascii="Times New Roman" w:hAnsi="Times New Roman" w:cs="Times New Roman"/>
          <w:sz w:val="32"/>
        </w:rPr>
        <w:t xml:space="preserve">  животными.</w:t>
      </w:r>
    </w:p>
    <w:p w:rsidR="005A6CB2" w:rsidRPr="0032275C" w:rsidRDefault="005A6CB2" w:rsidP="003227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32275C">
        <w:rPr>
          <w:rFonts w:ascii="Times New Roman" w:hAnsi="Times New Roman" w:cs="Times New Roman"/>
          <w:sz w:val="32"/>
        </w:rPr>
        <w:t>Запрещается посещать заброшенные постройки, гаражи, безлюдные места.</w:t>
      </w:r>
    </w:p>
    <w:p w:rsidR="005A6CB2" w:rsidRPr="0032275C" w:rsidRDefault="0032275C" w:rsidP="003227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proofErr w:type="gramStart"/>
      <w:r w:rsidRPr="0032275C">
        <w:rPr>
          <w:rFonts w:ascii="Times New Roman" w:hAnsi="Times New Roman" w:cs="Times New Roman"/>
          <w:sz w:val="32"/>
        </w:rPr>
        <w:t>Запрещается находиться на улице без сопровождения взрослых в летнее время после 23.00., в зимнее после 22.00 часов.</w:t>
      </w:r>
      <w:proofErr w:type="gramEnd"/>
    </w:p>
    <w:p w:rsidR="00C220A0" w:rsidRPr="0032275C" w:rsidRDefault="00C220A0" w:rsidP="0032275C">
      <w:pPr>
        <w:pStyle w:val="a3"/>
        <w:spacing w:line="360" w:lineRule="auto"/>
        <w:rPr>
          <w:rFonts w:ascii="Times New Roman" w:hAnsi="Times New Roman" w:cs="Times New Roman"/>
          <w:sz w:val="32"/>
        </w:rPr>
      </w:pPr>
    </w:p>
    <w:p w:rsidR="00C220A0" w:rsidRPr="0032275C" w:rsidRDefault="00C220A0" w:rsidP="0032275C">
      <w:pPr>
        <w:pStyle w:val="a3"/>
        <w:spacing w:line="360" w:lineRule="auto"/>
        <w:rPr>
          <w:rFonts w:ascii="Times New Roman" w:hAnsi="Times New Roman" w:cs="Times New Roman"/>
          <w:sz w:val="32"/>
        </w:rPr>
      </w:pPr>
    </w:p>
    <w:p w:rsidR="0032275C" w:rsidRDefault="0032275C" w:rsidP="0032275C">
      <w:pPr>
        <w:pStyle w:val="a3"/>
        <w:spacing w:line="360" w:lineRule="auto"/>
        <w:rPr>
          <w:rFonts w:ascii="Times New Roman" w:hAnsi="Times New Roman" w:cs="Times New Roman"/>
          <w:sz w:val="32"/>
        </w:rPr>
      </w:pPr>
    </w:p>
    <w:p w:rsidR="009B5075" w:rsidRDefault="009B5075" w:rsidP="0032275C">
      <w:pPr>
        <w:pStyle w:val="a3"/>
        <w:spacing w:line="360" w:lineRule="auto"/>
        <w:rPr>
          <w:rFonts w:ascii="Times New Roman" w:hAnsi="Times New Roman" w:cs="Times New Roman"/>
          <w:sz w:val="32"/>
        </w:rPr>
      </w:pPr>
    </w:p>
    <w:p w:rsidR="009B5075" w:rsidRPr="009B5075" w:rsidRDefault="009B5075" w:rsidP="009B507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B5075">
        <w:rPr>
          <w:rFonts w:ascii="Times New Roman" w:hAnsi="Times New Roman" w:cs="Times New Roman"/>
          <w:b/>
          <w:sz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НЕ СКУЧАЕМ, ОТДЫХАЕМ!</w:t>
      </w:r>
    </w:p>
    <w:p w:rsidR="009B5075" w:rsidRPr="009B5075" w:rsidRDefault="009B5075" w:rsidP="004D3C2C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Чем же тебе заняться</w:t>
      </w:r>
      <w:r w:rsidRPr="009B5075">
        <w:rPr>
          <w:rFonts w:ascii="Times New Roman" w:hAnsi="Times New Roman" w:cs="Times New Roman"/>
          <w:sz w:val="32"/>
        </w:rPr>
        <w:t xml:space="preserve"> в период заслуженных выходных?</w:t>
      </w:r>
      <w:r>
        <w:rPr>
          <w:rFonts w:ascii="Times New Roman" w:hAnsi="Times New Roman" w:cs="Times New Roman"/>
          <w:sz w:val="32"/>
        </w:rPr>
        <w:t xml:space="preserve"> Так чтобы с пользой и без вреда для здоровья.</w:t>
      </w:r>
    </w:p>
    <w:p w:rsidR="009B5075" w:rsidRPr="009B5075" w:rsidRDefault="009B5075" w:rsidP="009B5075">
      <w:pPr>
        <w:pStyle w:val="a3"/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5075" w:rsidTr="00436F4A">
        <w:tc>
          <w:tcPr>
            <w:tcW w:w="4785" w:type="dxa"/>
          </w:tcPr>
          <w:p w:rsidR="009B5075" w:rsidRDefault="009B5075" w:rsidP="009B50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9B5075">
              <w:rPr>
                <w:rFonts w:ascii="Times New Roman" w:hAnsi="Times New Roman" w:cs="Times New Roman"/>
                <w:sz w:val="32"/>
              </w:rPr>
              <w:t>Полный перечень всех мероприятий, которые проходят в дни осенних каникул</w:t>
            </w:r>
            <w:r>
              <w:rPr>
                <w:rFonts w:ascii="Times New Roman" w:hAnsi="Times New Roman" w:cs="Times New Roman"/>
                <w:sz w:val="32"/>
              </w:rPr>
              <w:t xml:space="preserve"> в Доме детского творчества</w:t>
            </w:r>
            <w:r w:rsidRPr="009B5075">
              <w:rPr>
                <w:rFonts w:ascii="Times New Roman" w:hAnsi="Times New Roman" w:cs="Times New Roman"/>
                <w:sz w:val="32"/>
              </w:rPr>
              <w:t>, можно посмотреть здесь.</w:t>
            </w:r>
          </w:p>
        </w:tc>
        <w:tc>
          <w:tcPr>
            <w:tcW w:w="4786" w:type="dxa"/>
          </w:tcPr>
          <w:p w:rsidR="009B5075" w:rsidRDefault="009B5075" w:rsidP="009B5075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900DCB" wp14:editId="356E06AE">
                      <wp:simplePos x="0" y="0"/>
                      <wp:positionH relativeFrom="column">
                        <wp:posOffset>833636</wp:posOffset>
                      </wp:positionH>
                      <wp:positionV relativeFrom="paragraph">
                        <wp:posOffset>191732</wp:posOffset>
                      </wp:positionV>
                      <wp:extent cx="1511928" cy="2281474"/>
                      <wp:effectExtent l="476250" t="0" r="31750" b="43180"/>
                      <wp:wrapNone/>
                      <wp:docPr id="5" name="Выгнутая вправо стрел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10197">
                                <a:off x="0" y="0"/>
                                <a:ext cx="1511928" cy="2281474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Выгнутая вправо стрелка 5" o:spid="_x0000_s1026" type="#_x0000_t103" style="position:absolute;margin-left:65.65pt;margin-top:15.1pt;width:119.05pt;height:179.65pt;rotation:-1845715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" adj="14443,19811,5400" fillcolor="black [3200]" strokecolor="black [1600]" strokeweight="2pt"/>
                  </w:pict>
                </mc:Fallback>
              </mc:AlternateContent>
            </w:r>
          </w:p>
        </w:tc>
      </w:tr>
    </w:tbl>
    <w:p w:rsidR="009B5075" w:rsidRDefault="009B5075" w:rsidP="009B5075">
      <w:pPr>
        <w:pStyle w:val="a3"/>
        <w:spacing w:line="360" w:lineRule="auto"/>
        <w:rPr>
          <w:rFonts w:ascii="Times New Roman" w:hAnsi="Times New Roman" w:cs="Times New Roman"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D3C2C" w:rsidTr="009B5075">
        <w:tc>
          <w:tcPr>
            <w:tcW w:w="2093" w:type="dxa"/>
          </w:tcPr>
          <w:p w:rsidR="004D3C2C" w:rsidRPr="00436F4A" w:rsidRDefault="004D3C2C" w:rsidP="004D3C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6F4A">
              <w:rPr>
                <w:rFonts w:ascii="Times New Roman" w:hAnsi="Times New Roman" w:cs="Times New Roman"/>
                <w:b/>
                <w:sz w:val="28"/>
              </w:rPr>
              <w:t>Дни и даты</w:t>
            </w:r>
          </w:p>
        </w:tc>
        <w:tc>
          <w:tcPr>
            <w:tcW w:w="7478" w:type="dxa"/>
          </w:tcPr>
          <w:p w:rsidR="004D3C2C" w:rsidRPr="00436F4A" w:rsidRDefault="004D3C2C" w:rsidP="004D3C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6F4A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</w:tr>
      <w:tr w:rsidR="009B5075" w:rsidTr="009B5075">
        <w:tc>
          <w:tcPr>
            <w:tcW w:w="2093" w:type="dxa"/>
          </w:tcPr>
          <w:p w:rsidR="009B5075" w:rsidRPr="004D3C2C" w:rsidRDefault="009B5075" w:rsidP="004D3C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D3C2C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9B5075" w:rsidRPr="00436F4A" w:rsidRDefault="009B5075" w:rsidP="004D3C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6F4A">
              <w:rPr>
                <w:rFonts w:ascii="Times New Roman" w:hAnsi="Times New Roman" w:cs="Times New Roman"/>
                <w:b/>
                <w:sz w:val="28"/>
              </w:rPr>
              <w:t>31 октября</w:t>
            </w:r>
          </w:p>
        </w:tc>
        <w:tc>
          <w:tcPr>
            <w:tcW w:w="7478" w:type="dxa"/>
          </w:tcPr>
          <w:p w:rsidR="004D3C2C" w:rsidRDefault="004D3C2C" w:rsidP="004D3C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B5075" w:rsidRPr="004D3C2C" w:rsidRDefault="004D3C2C" w:rsidP="004D3C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36F4A">
              <w:rPr>
                <w:rFonts w:ascii="Times New Roman" w:hAnsi="Times New Roman" w:cs="Times New Roman"/>
                <w:b/>
                <w:sz w:val="28"/>
              </w:rPr>
              <w:t>12.00-</w:t>
            </w:r>
            <w:r w:rsidRPr="004D3C2C">
              <w:rPr>
                <w:rFonts w:ascii="Times New Roman" w:hAnsi="Times New Roman" w:cs="Times New Roman"/>
                <w:sz w:val="28"/>
              </w:rPr>
              <w:t xml:space="preserve"> «ДА ЗДРАВСТВУЮТ ОСЕННИЕ КАНИКУЛЫ!»</w:t>
            </w:r>
          </w:p>
        </w:tc>
      </w:tr>
      <w:tr w:rsidR="009B5075" w:rsidTr="009B5075">
        <w:tc>
          <w:tcPr>
            <w:tcW w:w="2093" w:type="dxa"/>
          </w:tcPr>
          <w:p w:rsidR="009B5075" w:rsidRPr="004D3C2C" w:rsidRDefault="009B5075" w:rsidP="004D3C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D3C2C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9B5075" w:rsidRPr="00436F4A" w:rsidRDefault="009B5075" w:rsidP="004D3C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6F4A">
              <w:rPr>
                <w:rFonts w:ascii="Times New Roman" w:hAnsi="Times New Roman" w:cs="Times New Roman"/>
                <w:b/>
                <w:sz w:val="28"/>
              </w:rPr>
              <w:t>1 ноября</w:t>
            </w:r>
          </w:p>
        </w:tc>
        <w:tc>
          <w:tcPr>
            <w:tcW w:w="7478" w:type="dxa"/>
          </w:tcPr>
          <w:p w:rsidR="00436F4A" w:rsidRDefault="00436F4A" w:rsidP="004D3C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B5075" w:rsidRPr="004D3C2C" w:rsidRDefault="004D3C2C" w:rsidP="004D3C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36F4A">
              <w:rPr>
                <w:rFonts w:ascii="Times New Roman" w:hAnsi="Times New Roman" w:cs="Times New Roman"/>
                <w:b/>
                <w:sz w:val="28"/>
              </w:rPr>
              <w:t>12.00</w:t>
            </w:r>
            <w:r w:rsidRPr="004D3C2C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436F4A">
              <w:rPr>
                <w:rFonts w:ascii="Times New Roman" w:hAnsi="Times New Roman" w:cs="Times New Roman"/>
                <w:sz w:val="28"/>
              </w:rPr>
              <w:t>«НЕ ШУТИ С ОГНЕМ»</w:t>
            </w:r>
          </w:p>
        </w:tc>
      </w:tr>
      <w:tr w:rsidR="009B5075" w:rsidTr="009B5075">
        <w:tc>
          <w:tcPr>
            <w:tcW w:w="2093" w:type="dxa"/>
          </w:tcPr>
          <w:p w:rsidR="009B5075" w:rsidRPr="004D3C2C" w:rsidRDefault="009B5075" w:rsidP="004D3C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D3C2C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9B5075" w:rsidRPr="00436F4A" w:rsidRDefault="009B5075" w:rsidP="004D3C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6F4A">
              <w:rPr>
                <w:rFonts w:ascii="Times New Roman" w:hAnsi="Times New Roman" w:cs="Times New Roman"/>
                <w:b/>
                <w:sz w:val="28"/>
              </w:rPr>
              <w:t>2 ноября</w:t>
            </w:r>
          </w:p>
        </w:tc>
        <w:tc>
          <w:tcPr>
            <w:tcW w:w="7478" w:type="dxa"/>
          </w:tcPr>
          <w:p w:rsidR="00436F4A" w:rsidRDefault="00436F4A" w:rsidP="004D3C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B5075" w:rsidRPr="004D3C2C" w:rsidRDefault="004D3C2C" w:rsidP="004D3C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36F4A">
              <w:rPr>
                <w:rFonts w:ascii="Times New Roman" w:hAnsi="Times New Roman" w:cs="Times New Roman"/>
                <w:b/>
                <w:sz w:val="28"/>
              </w:rPr>
              <w:t>12.00 -</w:t>
            </w:r>
            <w:r w:rsidRPr="00436F4A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Pr="004D3C2C">
              <w:rPr>
                <w:rFonts w:ascii="Times New Roman" w:hAnsi="Times New Roman" w:cs="Times New Roman"/>
                <w:sz w:val="28"/>
              </w:rPr>
              <w:t>ВЕСЕЛЫЕ ЗАБАВЫ»</w:t>
            </w:r>
            <w:r w:rsidRPr="004D3C2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B5075" w:rsidTr="009B5075">
        <w:tc>
          <w:tcPr>
            <w:tcW w:w="2093" w:type="dxa"/>
          </w:tcPr>
          <w:p w:rsidR="009B5075" w:rsidRPr="004D3C2C" w:rsidRDefault="009B5075" w:rsidP="004D3C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D3C2C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9B5075" w:rsidRPr="00436F4A" w:rsidRDefault="009B5075" w:rsidP="004D3C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6F4A">
              <w:rPr>
                <w:rFonts w:ascii="Times New Roman" w:hAnsi="Times New Roman" w:cs="Times New Roman"/>
                <w:b/>
                <w:sz w:val="28"/>
              </w:rPr>
              <w:t>3 ноября</w:t>
            </w:r>
          </w:p>
        </w:tc>
        <w:tc>
          <w:tcPr>
            <w:tcW w:w="7478" w:type="dxa"/>
          </w:tcPr>
          <w:p w:rsidR="00436F4A" w:rsidRDefault="00436F4A" w:rsidP="004D3C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B5075" w:rsidRPr="004D3C2C" w:rsidRDefault="004D3C2C" w:rsidP="004D3C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36F4A">
              <w:rPr>
                <w:rFonts w:ascii="Times New Roman" w:hAnsi="Times New Roman" w:cs="Times New Roman"/>
                <w:b/>
                <w:sz w:val="28"/>
              </w:rPr>
              <w:t xml:space="preserve">12.00- </w:t>
            </w:r>
            <w:r w:rsidRPr="004D3C2C">
              <w:rPr>
                <w:rFonts w:ascii="Times New Roman" w:hAnsi="Times New Roman" w:cs="Times New Roman"/>
                <w:sz w:val="28"/>
              </w:rPr>
              <w:t>«В ЕДИНСТВЕ НАША СИЛА»</w:t>
            </w:r>
          </w:p>
        </w:tc>
      </w:tr>
      <w:tr w:rsidR="009B5075" w:rsidTr="009B5075">
        <w:tc>
          <w:tcPr>
            <w:tcW w:w="2093" w:type="dxa"/>
          </w:tcPr>
          <w:p w:rsidR="009B5075" w:rsidRPr="004D3C2C" w:rsidRDefault="009B5075" w:rsidP="004D3C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D3C2C"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9B5075" w:rsidRPr="00436F4A" w:rsidRDefault="009B5075" w:rsidP="004D3C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6F4A">
              <w:rPr>
                <w:rFonts w:ascii="Times New Roman" w:hAnsi="Times New Roman" w:cs="Times New Roman"/>
                <w:b/>
                <w:sz w:val="28"/>
              </w:rPr>
              <w:t>4 ноября</w:t>
            </w:r>
          </w:p>
        </w:tc>
        <w:tc>
          <w:tcPr>
            <w:tcW w:w="7478" w:type="dxa"/>
          </w:tcPr>
          <w:p w:rsidR="00436F4A" w:rsidRDefault="00436F4A" w:rsidP="004D3C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D3C2C" w:rsidRPr="004D3C2C" w:rsidRDefault="004D3C2C" w:rsidP="004D3C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36F4A">
              <w:rPr>
                <w:rFonts w:ascii="Times New Roman" w:hAnsi="Times New Roman" w:cs="Times New Roman"/>
                <w:b/>
                <w:sz w:val="28"/>
              </w:rPr>
              <w:t>13.00-</w:t>
            </w:r>
            <w:r w:rsidRPr="004D3C2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D3C2C">
              <w:rPr>
                <w:rFonts w:ascii="Times New Roman" w:hAnsi="Times New Roman" w:cs="Times New Roman"/>
                <w:sz w:val="28"/>
              </w:rPr>
              <w:t>«ШЛЯПНОЕ СРАЖЕНИЕ»</w:t>
            </w:r>
          </w:p>
        </w:tc>
      </w:tr>
    </w:tbl>
    <w:p w:rsidR="00436F4A" w:rsidRDefault="004D3C2C" w:rsidP="009B5075">
      <w:pPr>
        <w:pStyle w:val="a3"/>
        <w:spacing w:line="360" w:lineRule="auto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 wp14:anchorId="427401F7" wp14:editId="0BD8619A">
            <wp:extent cx="5835002" cy="2163209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7433" cy="216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F4A" w:rsidRDefault="00436F4A" w:rsidP="009B5075">
      <w:pPr>
        <w:pStyle w:val="a3"/>
        <w:spacing w:line="360" w:lineRule="auto"/>
        <w:rPr>
          <w:rFonts w:ascii="Times New Roman" w:hAnsi="Times New Roman" w:cs="Times New Roman"/>
          <w:sz w:val="32"/>
        </w:rPr>
      </w:pPr>
    </w:p>
    <w:p w:rsidR="00436F4A" w:rsidRDefault="00436F4A" w:rsidP="009B5075">
      <w:pPr>
        <w:pStyle w:val="a3"/>
        <w:spacing w:line="360" w:lineRule="auto"/>
        <w:rPr>
          <w:rFonts w:ascii="Times New Roman" w:hAnsi="Times New Roman" w:cs="Times New Roman"/>
          <w:sz w:val="32"/>
        </w:rPr>
      </w:pPr>
    </w:p>
    <w:p w:rsidR="00436F4A" w:rsidRDefault="00436F4A" w:rsidP="009B5075">
      <w:pPr>
        <w:pStyle w:val="a3"/>
        <w:spacing w:line="360" w:lineRule="auto"/>
        <w:rPr>
          <w:rFonts w:ascii="Times New Roman" w:hAnsi="Times New Roman" w:cs="Times New Roman"/>
          <w:sz w:val="32"/>
        </w:rPr>
      </w:pPr>
    </w:p>
    <w:p w:rsidR="00436F4A" w:rsidRPr="0032275C" w:rsidRDefault="00436F4A" w:rsidP="009B5075">
      <w:pPr>
        <w:pStyle w:val="a3"/>
        <w:spacing w:line="360" w:lineRule="auto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F0D2324" wp14:editId="746EA998">
            <wp:extent cx="5947230" cy="6487886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8580" cy="650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6F4A" w:rsidRPr="0032275C" w:rsidSect="0032275C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32B"/>
    <w:multiLevelType w:val="hybridMultilevel"/>
    <w:tmpl w:val="199A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FB"/>
    <w:rsid w:val="001C004E"/>
    <w:rsid w:val="00240108"/>
    <w:rsid w:val="002846FB"/>
    <w:rsid w:val="0032275C"/>
    <w:rsid w:val="004015DF"/>
    <w:rsid w:val="00436F4A"/>
    <w:rsid w:val="004D3C2C"/>
    <w:rsid w:val="005A6CB2"/>
    <w:rsid w:val="00823772"/>
    <w:rsid w:val="009B5075"/>
    <w:rsid w:val="00C220A0"/>
    <w:rsid w:val="00C22F83"/>
    <w:rsid w:val="00C9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0A0"/>
    <w:pPr>
      <w:spacing w:after="0" w:line="240" w:lineRule="auto"/>
    </w:pPr>
  </w:style>
  <w:style w:type="table" w:styleId="a4">
    <w:name w:val="Table Grid"/>
    <w:basedOn w:val="a1"/>
    <w:uiPriority w:val="59"/>
    <w:rsid w:val="00C22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0A0"/>
    <w:pPr>
      <w:spacing w:after="0" w:line="240" w:lineRule="auto"/>
    </w:pPr>
  </w:style>
  <w:style w:type="table" w:styleId="a4">
    <w:name w:val="Table Grid"/>
    <w:basedOn w:val="a1"/>
    <w:uiPriority w:val="59"/>
    <w:rsid w:val="00C22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2016-10-28T06:33:00Z</dcterms:created>
  <dcterms:modified xsi:type="dcterms:W3CDTF">2016-10-31T07:37:00Z</dcterms:modified>
</cp:coreProperties>
</file>