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E0653" w:rsidRPr="00A81DB9" w:rsidTr="00643D94">
        <w:trPr>
          <w:trHeight w:val="15613"/>
        </w:trPr>
        <w:tc>
          <w:tcPr>
            <w:tcW w:w="9464" w:type="dxa"/>
          </w:tcPr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6F55C2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A81DB9">
              <w:rPr>
                <w:rFonts w:ascii="Liberation Serif" w:hAnsi="Liberation Serif"/>
                <w:b/>
                <w:szCs w:val="28"/>
              </w:rPr>
              <w:t>Проект межевания территории</w:t>
            </w:r>
            <w:r w:rsidR="006F55C2" w:rsidRPr="00A81DB9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A63A3C" w:rsidRPr="00A81DB9">
              <w:rPr>
                <w:rFonts w:ascii="Liberation Serif" w:hAnsi="Liberation Serif"/>
                <w:b/>
                <w:szCs w:val="28"/>
              </w:rPr>
              <w:t xml:space="preserve"> в г. Артемовском </w:t>
            </w:r>
          </w:p>
          <w:p w:rsidR="008E0653" w:rsidRPr="00A81DB9" w:rsidRDefault="008E0653" w:rsidP="006F55C2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A81DB9">
              <w:rPr>
                <w:rFonts w:ascii="Liberation Serif" w:hAnsi="Liberation Serif"/>
                <w:b/>
                <w:szCs w:val="28"/>
              </w:rPr>
              <w:t>Свердловск</w:t>
            </w:r>
            <w:r w:rsidR="00A63A3C" w:rsidRPr="00A81DB9">
              <w:rPr>
                <w:rFonts w:ascii="Liberation Serif" w:hAnsi="Liberation Serif"/>
                <w:b/>
                <w:szCs w:val="28"/>
              </w:rPr>
              <w:t>ой</w:t>
            </w:r>
            <w:r w:rsidRPr="00A81DB9">
              <w:rPr>
                <w:rFonts w:ascii="Liberation Serif" w:hAnsi="Liberation Serif"/>
                <w:b/>
                <w:szCs w:val="28"/>
              </w:rPr>
              <w:t xml:space="preserve"> област</w:t>
            </w:r>
            <w:r w:rsidR="00A63A3C" w:rsidRPr="00A81DB9">
              <w:rPr>
                <w:rFonts w:ascii="Liberation Serif" w:hAnsi="Liberation Serif"/>
                <w:b/>
                <w:szCs w:val="28"/>
              </w:rPr>
              <w:t xml:space="preserve">и по </w:t>
            </w:r>
            <w:r w:rsidRPr="00A81DB9">
              <w:rPr>
                <w:rFonts w:ascii="Liberation Serif" w:hAnsi="Liberation Serif"/>
                <w:b/>
                <w:szCs w:val="28"/>
              </w:rPr>
              <w:t xml:space="preserve"> ул. </w:t>
            </w:r>
            <w:r w:rsidR="00DA1148" w:rsidRPr="00A81DB9">
              <w:rPr>
                <w:rFonts w:ascii="Liberation Serif" w:hAnsi="Liberation Serif"/>
                <w:b/>
                <w:szCs w:val="28"/>
              </w:rPr>
              <w:t>Полярников</w:t>
            </w:r>
            <w:r w:rsidR="00A63A3C" w:rsidRPr="00A81DB9">
              <w:rPr>
                <w:rFonts w:ascii="Liberation Serif" w:hAnsi="Liberation Serif"/>
                <w:b/>
                <w:szCs w:val="28"/>
              </w:rPr>
              <w:t xml:space="preserve"> в районе дома №</w:t>
            </w:r>
            <w:r w:rsidR="003208C2" w:rsidRPr="00A81DB9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DA1148" w:rsidRPr="00A81DB9">
              <w:rPr>
                <w:rFonts w:ascii="Liberation Serif" w:hAnsi="Liberation Serif"/>
                <w:b/>
                <w:szCs w:val="28"/>
              </w:rPr>
              <w:t>29</w:t>
            </w:r>
          </w:p>
          <w:p w:rsidR="008E0653" w:rsidRPr="00A81DB9" w:rsidRDefault="008E0653" w:rsidP="006F55C2">
            <w:pPr>
              <w:jc w:val="center"/>
              <w:rPr>
                <w:rFonts w:ascii="Liberation Serif" w:hAnsi="Liberation Serif"/>
                <w:b/>
                <w:szCs w:val="28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503DA" w:rsidRPr="00A81DB9" w:rsidRDefault="00F503DA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057CCD" w:rsidRPr="00A81DB9" w:rsidRDefault="00057CCD" w:rsidP="00F503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F503D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2019</w:t>
            </w:r>
          </w:p>
        </w:tc>
      </w:tr>
      <w:tr w:rsidR="008E0653" w:rsidRPr="00A81DB9" w:rsidTr="00643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1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>2</w:t>
            </w: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СОДЕРЖАНИЕ</w:t>
            </w: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9"/>
              <w:tblW w:w="914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007"/>
              <w:gridCol w:w="1142"/>
            </w:tblGrid>
            <w:tr w:rsidR="008E0653" w:rsidRPr="00A81DB9" w:rsidTr="00F072EE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tabs>
                      <w:tab w:val="right" w:pos="7739"/>
                    </w:tabs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1. Общая часть</w:t>
                  </w: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ab/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</w:tr>
            <w:tr w:rsidR="008E0653" w:rsidRPr="00A81DB9" w:rsidTr="00F072EE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3208C2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2. Формирование земельн</w:t>
                  </w:r>
                  <w:r w:rsidR="00DA1148" w:rsidRPr="00A81DB9">
                    <w:rPr>
                      <w:rFonts w:ascii="Liberation Serif" w:hAnsi="Liberation Serif"/>
                      <w:sz w:val="26"/>
                      <w:szCs w:val="26"/>
                    </w:rPr>
                    <w:t>ого</w:t>
                  </w: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 участк</w:t>
                  </w:r>
                  <w:r w:rsidR="00DA1148" w:rsidRPr="00A81DB9">
                    <w:rPr>
                      <w:rFonts w:ascii="Liberation Serif" w:hAnsi="Liberation Serif"/>
                      <w:sz w:val="26"/>
                      <w:szCs w:val="26"/>
                    </w:rPr>
                    <w:t>а</w:t>
                  </w: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  <w:r w:rsidR="003208C2" w:rsidRPr="00A81DB9">
                    <w:rPr>
                      <w:rFonts w:ascii="Liberation Serif" w:hAnsi="Liberation Serif"/>
                      <w:sz w:val="26"/>
                      <w:szCs w:val="26"/>
                    </w:rPr>
                    <w:t>с разрешенным использованием:</w:t>
                  </w: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16C1C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>среднеэтажн</w:t>
                  </w:r>
                  <w:r w:rsidR="003208C2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>ая</w:t>
                  </w:r>
                  <w:proofErr w:type="spellEnd"/>
                  <w:r w:rsidR="00516C1C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 xml:space="preserve"> жил</w:t>
                  </w:r>
                  <w:r w:rsidR="003208C2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>ая</w:t>
                  </w:r>
                  <w:r w:rsidR="00516C1C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 xml:space="preserve"> застройк</w:t>
                  </w:r>
                  <w:r w:rsidR="003208C2"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5</w:t>
                  </w:r>
                </w:p>
              </w:tc>
            </w:tr>
            <w:tr w:rsidR="008E0653" w:rsidRPr="00A81DB9" w:rsidTr="00F072EE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3. Основные показатели по проекту межевания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8</w:t>
                  </w:r>
                </w:p>
              </w:tc>
            </w:tr>
            <w:tr w:rsidR="008E0653" w:rsidRPr="00A81DB9" w:rsidTr="00F072EE">
              <w:trPr>
                <w:trHeight w:val="149"/>
              </w:trPr>
              <w:tc>
                <w:tcPr>
                  <w:tcW w:w="8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4. Чертеж межевания территории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9</w:t>
                  </w:r>
                </w:p>
              </w:tc>
            </w:tr>
          </w:tbl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E0653" w:rsidRPr="00A81DB9" w:rsidTr="00643D94">
        <w:trPr>
          <w:trHeight w:val="15613"/>
        </w:trPr>
        <w:tc>
          <w:tcPr>
            <w:tcW w:w="9464" w:type="dxa"/>
          </w:tcPr>
          <w:p w:rsidR="008E0653" w:rsidRPr="00A81DB9" w:rsidRDefault="008E0653" w:rsidP="00461BA8">
            <w:pPr>
              <w:tabs>
                <w:tab w:val="left" w:pos="2175"/>
                <w:tab w:val="left" w:pos="4620"/>
                <w:tab w:val="center" w:pos="4709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>3</w:t>
            </w: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1. Общая часть</w:t>
            </w: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3208C2" w:rsidRPr="00F22F9A" w:rsidRDefault="008E0653" w:rsidP="001315D5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Проект межевания территории земельн</w:t>
            </w:r>
            <w:r w:rsidR="00DA1148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ого</w:t>
            </w:r>
            <w:r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участк</w:t>
            </w:r>
            <w:r w:rsidR="00DA1148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а</w:t>
            </w:r>
            <w:r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, </w:t>
            </w:r>
            <w:r w:rsidR="003208C2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в г. Артемовском </w:t>
            </w:r>
          </w:p>
          <w:p w:rsidR="008E0653" w:rsidRPr="00F22F9A" w:rsidRDefault="003208C2" w:rsidP="00F22F9A">
            <w:pPr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proofErr w:type="gramStart"/>
            <w:r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Свердловской области по  ул. Полярников в районе дома № 29,</w:t>
            </w:r>
            <w:r w:rsidR="00F22F9A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разработан в виде отдельного документа в соответствии с </w:t>
            </w:r>
            <w:r w:rsidR="00375A45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договором подряда № 1446-П на производство кадастровых работ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375A45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т 2</w:t>
            </w:r>
            <w:r w:rsidR="00375A45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5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.1</w:t>
            </w:r>
            <w:r w:rsidR="00375A45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.2019</w:t>
            </w:r>
            <w:r w:rsidR="00F503DA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г., градостроительными регламентами, техническими регламентами, в том числе устанавливающими требования по обеспечению пожарной безопасности с целью образования земельного участка</w:t>
            </w:r>
            <w:r w:rsidR="00CF1627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, основной вид разрешенного использования: 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6045E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>среднеэтажн</w:t>
            </w:r>
            <w:r w:rsidR="007C0F94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>ая</w:t>
            </w:r>
            <w:proofErr w:type="spellEnd"/>
            <w:r w:rsidR="007C0F94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 xml:space="preserve"> жилая </w:t>
            </w:r>
            <w:r w:rsidR="0076045E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>застройк</w:t>
            </w:r>
            <w:r w:rsidR="007C0F94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>а</w:t>
            </w:r>
            <w:r w:rsidR="0076045E" w:rsidRPr="00F22F9A">
              <w:rPr>
                <w:rFonts w:ascii="Liberation Serif" w:hAnsi="Liberation Serif" w:cs="Helvetica"/>
                <w:color w:val="000000" w:themeColor="text1"/>
                <w:sz w:val="26"/>
                <w:szCs w:val="26"/>
              </w:rPr>
              <w:t xml:space="preserve"> 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 подготовлен</w:t>
            </w:r>
            <w:r w:rsidR="00057CCD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в соответствии с действующим законодательством в</w:t>
            </w:r>
            <w:proofErr w:type="gramEnd"/>
            <w:r w:rsidR="008E0653" w:rsidRPr="00F22F9A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сфере градостроительства и архитектуры и нормативно-правовыми актами, методическими указаниями, принятыми в рамках действующего законодательства.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При разработке использовались: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1. Градостроительный кодекс Российской Федерации от 29.12.2004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г. №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190-ФЗ (с изменениями и дополнениями).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2. Земельный кодекс Российской Федерации от 25.10.2001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г. №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136-ФЗ (с изменениями и дополнениями).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3. Федеральный закон от 24.07.2007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г. №</w:t>
            </w:r>
            <w:r w:rsidR="00415AFC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221-ФЗ "О кадастровой деятельности" (с изменениями и дополнениями).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4. Свод правил СП 42.13330.2011 "СНиП 2.07.01-89*. Градостроительство. Планировка и застройка городских и сельских поселений" (актуализированная редакция).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5. Генеральный план Артемовского городского округа, утвержденный решением Думы Артемовского городского округа от 27 декабря 2012 года № 226.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6. Правила землепользования и застройки на территории Артемовского городского округа, утвержденные решением Думы Артемовского городского округа от 05 июня 2017 года № 178.</w:t>
            </w:r>
          </w:p>
          <w:p w:rsidR="00DC64D9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7. Кадастровый план территории квартала 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 xml:space="preserve">66:02:1701006 № </w:t>
            </w:r>
            <w:r w:rsidR="00F22F9A"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66/</w:t>
            </w:r>
            <w:proofErr w:type="gramStart"/>
            <w:r w:rsidR="00F22F9A"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ИСХ</w:t>
            </w:r>
            <w:proofErr w:type="gramEnd"/>
            <w:r w:rsidR="00F22F9A"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/19-841993</w:t>
            </w:r>
            <w:r w:rsidR="00F22F9A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от 10.10.2019 г, квартала 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 xml:space="preserve">66:02:1701007 № </w:t>
            </w:r>
            <w:r w:rsidR="00F22F9A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66/ИСХ/19-842202 от 10.10.2019 г, квартала</w:t>
            </w:r>
            <w:r w:rsidR="00F22F9A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>66:02:17010</w:t>
            </w:r>
            <w:r w:rsidR="00F22F9A">
              <w:rPr>
                <w:rFonts w:ascii="Liberation Serif" w:hAnsi="Liberation Serif"/>
                <w:sz w:val="26"/>
                <w:szCs w:val="26"/>
              </w:rPr>
              <w:t>11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22F9A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№ 66/ИСХ/19-842051</w:t>
            </w:r>
            <w:r w:rsidR="00F22F9A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от </w:t>
            </w:r>
            <w:r w:rsidR="00F22F9A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10.10.2019 г</w:t>
            </w:r>
            <w:r w:rsidR="00F22F9A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., </w:t>
            </w:r>
            <w:r w:rsidR="00262029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выданны</w:t>
            </w:r>
            <w:r w:rsidR="00157359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е</w:t>
            </w:r>
            <w:r w:rsidR="00262029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</w:t>
            </w:r>
            <w:r w:rsidR="00262029" w:rsidRPr="00A81DB9">
              <w:rPr>
                <w:rFonts w:ascii="Liberation Serif" w:hAnsi="Liberation Serif" w:cs="Arial"/>
                <w:bCs/>
                <w:color w:val="000000"/>
                <w:sz w:val="26"/>
                <w:szCs w:val="26"/>
              </w:rPr>
      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округу</w:t>
            </w:r>
            <w:r w:rsidR="00157359" w:rsidRPr="00A81DB9">
              <w:rPr>
                <w:rFonts w:ascii="Liberation Serif" w:hAnsi="Liberation Serif" w:cs="Arial"/>
                <w:bCs/>
                <w:color w:val="000000"/>
                <w:sz w:val="26"/>
                <w:szCs w:val="26"/>
              </w:rPr>
              <w:t>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8. Приказ Минэкономразвития РФ от 01.03.2016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помещения".</w:t>
            </w:r>
          </w:p>
          <w:p w:rsidR="007C0F94" w:rsidRPr="00A81DB9" w:rsidRDefault="007C0F94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9. Классификатор видов разрешенного использования земельных участков, утвержденный Приказом Минэкономразвития России от 01.09.2014 № 540.</w:t>
            </w:r>
          </w:p>
          <w:p w:rsidR="002A328A" w:rsidRPr="00A81DB9" w:rsidRDefault="002A328A" w:rsidP="002A328A">
            <w:p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10. Федеральный закон от 18.06.2001 N 78-ФЗ "О землеустройстве".</w:t>
            </w:r>
          </w:p>
          <w:p w:rsidR="002A328A" w:rsidRPr="00A81DB9" w:rsidRDefault="00121EED" w:rsidP="002A328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</w:t>
            </w:r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>11. Постановление Правительства РФ от 20.08.2009 N 688 "Об утверждении Правил установления на местности границ объектов землеустройства".</w:t>
            </w:r>
          </w:p>
          <w:p w:rsidR="002A328A" w:rsidRPr="00A81DB9" w:rsidRDefault="002A328A" w:rsidP="002A328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12. Приказ Минэкономразвития России от 28.07.2017 N 383 "Об утверждении </w:t>
            </w:r>
            <w:r w:rsidRPr="00A81DB9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>Порядка установления местных систем координат" (Зарегистрировано в Минюсте России 24.08.2017 N 47932).</w:t>
            </w:r>
          </w:p>
          <w:p w:rsidR="002A328A" w:rsidRPr="00A81DB9" w:rsidRDefault="002A328A" w:rsidP="002A328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13. "Методические рекомендации по проведению землеустройства при образовании новых и упорядочении существующих объектов землеустройства" (утв. </w:t>
            </w:r>
            <w:proofErr w:type="spellStart"/>
            <w:r w:rsidRPr="00A81DB9">
              <w:rPr>
                <w:rFonts w:ascii="Liberation Serif" w:eastAsia="Calibri" w:hAnsi="Liberation Serif"/>
                <w:sz w:val="26"/>
                <w:szCs w:val="26"/>
              </w:rPr>
              <w:t>Росземкадастром</w:t>
            </w:r>
            <w:proofErr w:type="spellEnd"/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17.02.2003).</w:t>
            </w:r>
          </w:p>
          <w:p w:rsidR="002A328A" w:rsidRPr="00A81DB9" w:rsidRDefault="002A328A" w:rsidP="002A328A">
            <w:pPr>
              <w:autoSpaceDE w:val="0"/>
              <w:autoSpaceDN w:val="0"/>
              <w:adjustRightInd w:val="0"/>
              <w:spacing w:line="276" w:lineRule="auto"/>
              <w:ind w:left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>14. "Инструкция по межеванию земель" (утв. Роскомземом 08.04.1996).</w:t>
            </w:r>
          </w:p>
          <w:p w:rsidR="002A328A" w:rsidRPr="00A81DB9" w:rsidRDefault="002A328A" w:rsidP="002A328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15. </w:t>
            </w:r>
            <w:proofErr w:type="gramStart"/>
            <w:r w:rsidRPr="00A81DB9">
              <w:rPr>
                <w:rFonts w:ascii="Liberation Serif" w:eastAsia="Calibri" w:hAnsi="Liberation Serif"/>
                <w:sz w:val="26"/>
                <w:szCs w:val="26"/>
              </w:rPr>
              <w:t>Приказ Минэкономразвития России от 01.03.2016 года N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 (Зарегистрировано в Минюсте России 08.04.2016 года N 41712)</w:t>
            </w:r>
            <w:r w:rsidR="00476079" w:rsidRPr="00A81DB9">
              <w:rPr>
                <w:rFonts w:ascii="Liberation Serif" w:eastAsia="Calibri" w:hAnsi="Liberation Serif"/>
                <w:sz w:val="26"/>
                <w:szCs w:val="26"/>
              </w:rPr>
              <w:t>.</w:t>
            </w:r>
            <w:proofErr w:type="gramEnd"/>
          </w:p>
          <w:p w:rsidR="002A328A" w:rsidRPr="00A81DB9" w:rsidRDefault="00476079" w:rsidP="002A328A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>16.</w:t>
            </w:r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Приказ Минэкономразвития России от 03.06.2011 года N 267 "Об утверждении </w:t>
            </w:r>
            <w:proofErr w:type="gramStart"/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>порядка описания местоположения границ объектов</w:t>
            </w:r>
            <w:proofErr w:type="gramEnd"/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землеустройства" (Зарегистрировано в Минюсте России 12.07.2011 года N 21318);</w:t>
            </w:r>
          </w:p>
          <w:p w:rsidR="002A328A" w:rsidRPr="00A81DB9" w:rsidRDefault="00476079" w:rsidP="002A328A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>17.</w:t>
            </w:r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Федеральный закон от 30.12.2015 года N 431-ФЗ "О геодезии, картографии и пространственных данных и о внесении изменений в отдельные законодательные акты Российской Федерации";</w:t>
            </w:r>
          </w:p>
          <w:p w:rsidR="002A328A" w:rsidRPr="00A81DB9" w:rsidRDefault="00476079" w:rsidP="002A328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18.</w:t>
            </w:r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Приказ </w:t>
            </w:r>
            <w:proofErr w:type="spellStart"/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>Роскартографии</w:t>
            </w:r>
            <w:proofErr w:type="spellEnd"/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от 29.06.1999 N 86-пр</w:t>
            </w:r>
            <w:r w:rsidRPr="00A81DB9">
              <w:rPr>
                <w:rFonts w:ascii="Liberation Serif" w:eastAsia="Calibri" w:hAnsi="Liberation Serif"/>
                <w:sz w:val="26"/>
                <w:szCs w:val="26"/>
              </w:rPr>
              <w:t xml:space="preserve"> </w:t>
            </w:r>
            <w:r w:rsidR="002A328A" w:rsidRPr="00A81DB9">
              <w:rPr>
                <w:rFonts w:ascii="Liberation Serif" w:eastAsia="Calibri" w:hAnsi="Liberation Serif"/>
                <w:sz w:val="26"/>
                <w:szCs w:val="26"/>
              </w:rPr>
              <w:t>"О введении в действие Инструкции о порядке контроля и приемки геодезических, топографических и картографических работ. ГКИНП (ГНТА)-17-004-99".</w:t>
            </w:r>
          </w:p>
          <w:p w:rsidR="00C16AD4" w:rsidRDefault="00C16AD4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16AD4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Одним из основных нормативно-правовых документов для принятия решений по составлению проекта межевания территории являются Правила землепользования и застройки, принятые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Земельным кодексом Российской федерации и иными законами и нормативными правовыми актами Российской Федерации.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cr/>
            </w:r>
            <w:r w:rsidR="00F418CC" w:rsidRPr="00A81DB9"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</w:p>
          <w:p w:rsidR="008E0653" w:rsidRPr="00A81DB9" w:rsidRDefault="00F418CC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E0653" w:rsidRPr="00A81DB9">
              <w:rPr>
                <w:rFonts w:ascii="Liberation Serif" w:hAnsi="Liberation Serif"/>
                <w:sz w:val="26"/>
                <w:szCs w:val="26"/>
              </w:rPr>
              <w:t xml:space="preserve"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Размеры земельных участков в границах застроенных территорий устанавливаются с учетом фактического землепользования, градостроительных нормативов и правил, действовавших в период застройки указанных территорий.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Проект межевания территории включает в себя чертеж межевания территории, на котором отображаются: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&gt;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&gt; границы территорий объектов культурного наследия;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&gt; границы зон действия публичных сервитутов;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&gt; границы зон с особыми условиями использования территорий.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Цель разработки проекта межевания</w:t>
            </w: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1. Установление границы земельного участка.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2. Формирование земельного участка, как объекта государственного учета объектов недвижимости и государственной регистрации прав на них.</w:t>
            </w:r>
          </w:p>
          <w:p w:rsidR="00554D05" w:rsidRPr="00A81DB9" w:rsidRDefault="00554D05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 xml:space="preserve">Основными задачами проекта межевания территории являются: </w:t>
            </w:r>
          </w:p>
          <w:p w:rsidR="00415CCB" w:rsidRPr="00A81DB9" w:rsidRDefault="00415CCB" w:rsidP="00CE17D9">
            <w:pPr>
              <w:pStyle w:val="s1"/>
              <w:shd w:val="clear" w:color="auto" w:fill="FFFFFF"/>
              <w:spacing w:before="75" w:beforeAutospacing="0" w:after="75" w:afterAutospacing="0"/>
              <w:ind w:left="709" w:right="75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1. Формирование границ земельного участка, с разрешенным использованием -   </w:t>
            </w:r>
            <w:proofErr w:type="spellStart"/>
            <w:r w:rsidRPr="00A81DB9">
              <w:rPr>
                <w:rFonts w:ascii="Liberation Serif" w:hAnsi="Liberation Serif" w:cs="Helvetica"/>
                <w:color w:val="333333"/>
                <w:sz w:val="26"/>
                <w:szCs w:val="26"/>
              </w:rPr>
              <w:t>среднеэтажная</w:t>
            </w:r>
            <w:proofErr w:type="spellEnd"/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жилая застройка</w:t>
            </w:r>
            <w:r w:rsidR="00CE17D9" w:rsidRPr="00A81DB9">
              <w:rPr>
                <w:rFonts w:ascii="Liberation Serif" w:hAnsi="Liberation Serif"/>
                <w:sz w:val="26"/>
                <w:szCs w:val="26"/>
              </w:rPr>
              <w:t>.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2. Координирование границ земельного участка.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3. Установление вида разрешенного использования образуемого земельного участка.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4. Установление адреса образуемого земельного участка.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5. Соблюдение общественных, частных интересов и прав, затрагиваемых при </w:t>
            </w:r>
            <w:r w:rsidR="00C16AD4">
              <w:rPr>
                <w:rFonts w:ascii="Liberation Serif" w:hAnsi="Liberation Serif"/>
                <w:sz w:val="26"/>
                <w:szCs w:val="26"/>
              </w:rPr>
              <w:t>формировании земельного участка.</w:t>
            </w:r>
          </w:p>
          <w:p w:rsidR="00F76EA4" w:rsidRPr="00A81DB9" w:rsidRDefault="00F76EA4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Исходные материалы, используемые в проекте межевания</w:t>
            </w: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1. Материалы топографической съемки М 1:2000. </w:t>
            </w:r>
          </w:p>
          <w:p w:rsidR="00F76EA4" w:rsidRPr="00A81DB9" w:rsidRDefault="008E0653" w:rsidP="00F76EA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2. </w:t>
            </w:r>
            <w:r w:rsidR="00F76EA4" w:rsidRPr="00A81DB9">
              <w:rPr>
                <w:rFonts w:ascii="Liberation Serif" w:hAnsi="Liberation Serif"/>
                <w:sz w:val="26"/>
                <w:szCs w:val="26"/>
              </w:rPr>
              <w:t>Генеральный план Артемовского городского округа, утвержденный решением Думы Артемовского городского округа от 27 декабря 2012 года № 226.</w:t>
            </w:r>
          </w:p>
          <w:p w:rsidR="00F76EA4" w:rsidRPr="00A81DB9" w:rsidRDefault="00F76EA4" w:rsidP="00F76EA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3. Правила землепользования и застройки на территории Артемовского городского округа, утвержденные решением Думы Артемовского городского округа от 05 июня 2017 года № 178.</w:t>
            </w:r>
          </w:p>
          <w:p w:rsidR="00F76EA4" w:rsidRPr="00A81DB9" w:rsidRDefault="00F76EA4" w:rsidP="00F76EA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4. Кадастровый план территории квартала 66:02:1701006 № </w:t>
            </w:r>
            <w:r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66/</w:t>
            </w:r>
            <w:proofErr w:type="gramStart"/>
            <w:r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ИСХ</w:t>
            </w:r>
            <w:proofErr w:type="gramEnd"/>
            <w:r w:rsidRPr="00682DFB">
              <w:rPr>
                <w:rFonts w:ascii="Liberation Serif" w:hAnsi="Liberation Serif" w:cs="Arial"/>
                <w:color w:val="000000"/>
                <w:sz w:val="26"/>
                <w:szCs w:val="26"/>
              </w:rPr>
              <w:t>/19-841993</w:t>
            </w:r>
            <w:r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от 10.10.2019 г, квартала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66:02:1701007 № </w:t>
            </w:r>
            <w:r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66/ИСХ/19-842202 от 10.10.2019 г, квартала</w:t>
            </w:r>
            <w:r w:rsidR="00F22F9A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>66:02:17010</w:t>
            </w:r>
            <w:r w:rsidR="00F22F9A">
              <w:rPr>
                <w:rFonts w:ascii="Liberation Serif" w:hAnsi="Liberation Serif"/>
                <w:sz w:val="26"/>
                <w:szCs w:val="26"/>
              </w:rPr>
              <w:t>11</w:t>
            </w:r>
            <w:r w:rsidR="00F22F9A" w:rsidRPr="00A81DB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№ 66/ИСХ/19-842051</w:t>
            </w:r>
            <w:r w:rsidR="00F22F9A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от </w:t>
            </w:r>
            <w:r w:rsidR="00F22F9A"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>10.10.2019 г</w:t>
            </w:r>
            <w:r w:rsidRPr="00A81DB9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, выданные </w:t>
            </w:r>
            <w:r w:rsidRPr="00A81DB9">
              <w:rPr>
                <w:rFonts w:ascii="Liberation Serif" w:hAnsi="Liberation Serif" w:cs="Arial"/>
                <w:bCs/>
                <w:color w:val="000000"/>
                <w:sz w:val="26"/>
                <w:szCs w:val="26"/>
              </w:rPr>
      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округу.</w:t>
            </w:r>
          </w:p>
          <w:p w:rsidR="00F76EA4" w:rsidRPr="00A81DB9" w:rsidRDefault="00F76EA4" w:rsidP="00F76EA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5. Приказ Минэкономразвития РФ от 01.03.2016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помещения".</w:t>
            </w:r>
          </w:p>
          <w:p w:rsidR="00F76EA4" w:rsidRPr="00A81DB9" w:rsidRDefault="00F76EA4" w:rsidP="00F76EA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6. Классификатор видов разрешенного использования земельных участков, утвержденный Приказом Минэкономразвития России от 01.09.2014 № 540.</w:t>
            </w: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43D94" w:rsidRDefault="00643D94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Опорно-межевая сеть на территории проектирования</w:t>
            </w: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 или геодезическими приборами. Система координат: МСК-66, зона 1. Проект межевания выполнен в системе координат установленной на территории проектирования.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Действующая система геодезической сети удовлетворяет требованиям Приказа Минэкономразвития РФ от 01.03.2016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помещения". </w:t>
            </w:r>
            <w:proofErr w:type="gramEnd"/>
            <w:r w:rsidRPr="00A81DB9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 xml:space="preserve">Рекомендации по порядку установления границ на местности </w:t>
            </w: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Установление границ земельн</w:t>
            </w:r>
            <w:r w:rsidR="009836F9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участков на местности следует выполнять в соответствии с требованиями федерального законодательства, а также инструкции по проведению межевания.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Вынос межевых знаков на местность необходимо выполнять в комплексе землеустроительных работ с обеспечением мер по уведомлению заинтересованных лиц и согласованию с ними границ.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8E0653" w:rsidRPr="00A81DB9" w:rsidRDefault="008E0653" w:rsidP="00CE17D9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 xml:space="preserve">2. Формирование земельного участка </w:t>
            </w:r>
            <w:r w:rsidR="00CE17D9" w:rsidRPr="00A81DB9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  <w:p w:rsidR="00CE17D9" w:rsidRPr="00A81DB9" w:rsidRDefault="00CE17D9" w:rsidP="00CE17D9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3B4E68" w:rsidRPr="00BA516A" w:rsidRDefault="008E0653" w:rsidP="00AD6595">
            <w:pPr>
              <w:pStyle w:val="s1"/>
              <w:shd w:val="clear" w:color="auto" w:fill="FFFFFF"/>
              <w:spacing w:before="75" w:beforeAutospacing="0" w:after="75" w:afterAutospacing="0"/>
              <w:ind w:right="75"/>
              <w:rPr>
                <w:rFonts w:ascii="Liberation Serif" w:hAnsi="Liberation Serif"/>
                <w:color w:val="464C55"/>
                <w:sz w:val="26"/>
                <w:szCs w:val="26"/>
                <w:shd w:val="clear" w:color="auto" w:fill="FFFFFF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Проектом предусматривается формирование земельн</w:t>
            </w:r>
            <w:r w:rsidR="003B4E68" w:rsidRPr="00BA516A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3B4E68" w:rsidRPr="00BA516A">
              <w:rPr>
                <w:rFonts w:ascii="Liberation Serif" w:hAnsi="Liberation Serif"/>
                <w:sz w:val="26"/>
                <w:szCs w:val="26"/>
              </w:rPr>
              <w:t>а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F66510" w:rsidRPr="00BA516A">
              <w:rPr>
                <w:rFonts w:ascii="Liberation Serif" w:hAnsi="Liberation Serif"/>
                <w:sz w:val="26"/>
                <w:szCs w:val="26"/>
              </w:rPr>
              <w:t xml:space="preserve">с разрешенным использованием -   </w:t>
            </w:r>
            <w:proofErr w:type="spellStart"/>
            <w:r w:rsidR="00F66510" w:rsidRPr="00BA516A">
              <w:rPr>
                <w:rFonts w:ascii="Liberation Serif" w:hAnsi="Liberation Serif"/>
                <w:sz w:val="26"/>
                <w:szCs w:val="26"/>
              </w:rPr>
              <w:t>среднеэтажная</w:t>
            </w:r>
            <w:proofErr w:type="spellEnd"/>
            <w:r w:rsidR="00F66510" w:rsidRPr="00BA516A">
              <w:rPr>
                <w:rFonts w:ascii="Liberation Serif" w:hAnsi="Liberation Serif"/>
                <w:sz w:val="26"/>
                <w:szCs w:val="26"/>
              </w:rPr>
              <w:t xml:space="preserve"> жилая застройка,  </w:t>
            </w:r>
            <w:r w:rsidR="003B4E68" w:rsidRPr="00BA516A">
              <w:rPr>
                <w:rFonts w:ascii="Liberation Serif" w:hAnsi="Liberation Serif"/>
                <w:sz w:val="26"/>
                <w:szCs w:val="26"/>
              </w:rPr>
              <w:t>описание вида разрешенного использования земельного участка:</w:t>
            </w:r>
          </w:p>
          <w:p w:rsidR="003B4E68" w:rsidRPr="00BA516A" w:rsidRDefault="003B4E68" w:rsidP="00AD6595">
            <w:pPr>
              <w:ind w:left="709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&gt;  размещение многоквартирных домов этажностью не выше восьми этажей;</w:t>
            </w:r>
          </w:p>
          <w:p w:rsidR="003B4E68" w:rsidRPr="00BA516A" w:rsidRDefault="003B4E68" w:rsidP="00AD6595">
            <w:pPr>
              <w:ind w:left="709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благоустройство и озеленение;</w:t>
            </w:r>
          </w:p>
          <w:p w:rsidR="003B4E68" w:rsidRPr="00BA516A" w:rsidRDefault="003B4E68" w:rsidP="00AD6595">
            <w:pPr>
              <w:ind w:left="709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&gt; размещение подземных гаражей и автостоянок;</w:t>
            </w:r>
          </w:p>
          <w:p w:rsidR="003B4E68" w:rsidRPr="00BA516A" w:rsidRDefault="003B4E68" w:rsidP="00AD6595">
            <w:pPr>
              <w:ind w:left="709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&gt; обустройство спортивных и детских площадок, площадок для отдыха;</w:t>
            </w:r>
          </w:p>
          <w:p w:rsidR="003B4E68" w:rsidRPr="00BA516A" w:rsidRDefault="003B4E68" w:rsidP="00AD6595">
            <w:pPr>
              <w:ind w:left="709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&gt;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 </w:t>
            </w:r>
          </w:p>
          <w:p w:rsidR="008E0653" w:rsidRPr="00BA516A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При формировании границ земельного участков был проведен анализ сведений, полученных из Управления Федеральной службы государственной регистрации, кадастра и картографии по Свердловской области, о границах смежных земельных участков. </w:t>
            </w:r>
          </w:p>
          <w:p w:rsidR="008E0653" w:rsidRPr="00BA516A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Проектируемый объект расположен на территории г. Артемовский Свердловской области в границах кадастрового квартала 66:02:170</w:t>
            </w:r>
            <w:r w:rsidR="000709AB" w:rsidRPr="00BA516A">
              <w:rPr>
                <w:rFonts w:ascii="Liberation Serif" w:hAnsi="Liberation Serif"/>
                <w:sz w:val="26"/>
                <w:szCs w:val="26"/>
              </w:rPr>
              <w:t xml:space="preserve">1011, 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земл</w:t>
            </w:r>
            <w:r w:rsidR="000709AB" w:rsidRPr="00BA516A">
              <w:rPr>
                <w:rFonts w:ascii="Liberation Serif" w:hAnsi="Liberation Serif"/>
                <w:sz w:val="26"/>
                <w:szCs w:val="26"/>
              </w:rPr>
              <w:t>и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населенных пунктов в территориальной зоне «Ж-3» - зона малоэтажных многоквартирных жилых домов. На образуем</w:t>
            </w:r>
            <w:r w:rsidR="00F66510" w:rsidRPr="00BA516A">
              <w:rPr>
                <w:rFonts w:ascii="Liberation Serif" w:hAnsi="Liberation Serif"/>
                <w:sz w:val="26"/>
                <w:szCs w:val="26"/>
              </w:rPr>
              <w:t>ом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F66510" w:rsidRPr="00BA516A">
              <w:rPr>
                <w:rFonts w:ascii="Liberation Serif" w:hAnsi="Liberation Serif"/>
                <w:sz w:val="26"/>
                <w:szCs w:val="26"/>
              </w:rPr>
              <w:t>е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располагаются </w:t>
            </w:r>
            <w:r w:rsidR="000709AB" w:rsidRPr="00BA516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– </w:t>
            </w:r>
            <w:r w:rsidR="000709AB" w:rsidRPr="00BA516A">
              <w:rPr>
                <w:rFonts w:ascii="Liberation Serif" w:hAnsi="Liberation Serif"/>
                <w:color w:val="2D2D2D"/>
                <w:sz w:val="26"/>
                <w:szCs w:val="26"/>
              </w:rPr>
              <w:t>спортивные и детские площадки, площад</w:t>
            </w:r>
            <w:r w:rsidR="0084783B" w:rsidRPr="00BA516A">
              <w:rPr>
                <w:rFonts w:ascii="Liberation Serif" w:hAnsi="Liberation Serif"/>
                <w:color w:val="2D2D2D"/>
                <w:sz w:val="26"/>
                <w:szCs w:val="26"/>
              </w:rPr>
              <w:t>ки</w:t>
            </w:r>
            <w:r w:rsidR="000709AB" w:rsidRPr="00BA516A">
              <w:rPr>
                <w:rFonts w:ascii="Liberation Serif" w:hAnsi="Liberation Serif"/>
                <w:color w:val="2D2D2D"/>
                <w:sz w:val="26"/>
                <w:szCs w:val="26"/>
              </w:rPr>
              <w:t xml:space="preserve"> для отдыха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8E0653" w:rsidRPr="00BA516A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BA516A">
              <w:rPr>
                <w:rFonts w:ascii="Liberation Serif" w:hAnsi="Liberation Serif"/>
                <w:sz w:val="26"/>
                <w:szCs w:val="26"/>
              </w:rPr>
              <w:t>Согласно Правил</w:t>
            </w:r>
            <w:proofErr w:type="gramEnd"/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содержания общего имущества в многоквартирном доме, </w:t>
            </w:r>
            <w:r w:rsidRPr="00BA516A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утвержденного постановлением Правительства РФ от 13.08.06г. № 491, в состав общего имущества включаются: </w:t>
            </w:r>
          </w:p>
          <w:p w:rsidR="008E0653" w:rsidRPr="00BA516A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- земельный участок, на котором расположен многоквартирный </w:t>
            </w:r>
            <w:proofErr w:type="gramStart"/>
            <w:r w:rsidRPr="00BA516A">
              <w:rPr>
                <w:rFonts w:ascii="Liberation Serif" w:hAnsi="Liberation Serif"/>
                <w:sz w:val="26"/>
                <w:szCs w:val="26"/>
              </w:rPr>
              <w:t>дом</w:t>
            </w:r>
            <w:proofErr w:type="gramEnd"/>
            <w:r w:rsidRPr="00BA516A">
              <w:rPr>
                <w:rFonts w:ascii="Liberation Serif" w:hAnsi="Liberation Serif"/>
                <w:sz w:val="26"/>
                <w:szCs w:val="26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благоустройства; </w:t>
            </w:r>
          </w:p>
          <w:p w:rsidR="008E0653" w:rsidRPr="00BA516A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516A">
              <w:rPr>
                <w:rFonts w:ascii="Liberation Serif" w:hAnsi="Liberation Serif"/>
                <w:sz w:val="26"/>
                <w:szCs w:val="26"/>
              </w:rPr>
              <w:t>-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Принцип расчета площади земельного участка объектов проектирования, и формирования границ, основан на необходимости создания благоприятных условий использования, обеспечения гражданских прав, условий доступа к объектам, их содержания и обслуживания.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В соответствии со сведениями Единого государственного реестра недвижимости в пределах границ проектируемого объекта публичные сервитуты не установлены. Границы зон действия публичных сервитутов проектом не предусмотрены.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Обременения в границах проектирования (охранные зоны линейных объектов инженерной инфраструктуры) отсутствуют.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В пределах границ проектируем</w:t>
            </w:r>
            <w:r w:rsidR="00F66510" w:rsidRPr="00A81DB9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F66510" w:rsidRPr="00A81DB9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F66510" w:rsidRPr="00A81DB9">
              <w:rPr>
                <w:rFonts w:ascii="Liberation Serif" w:hAnsi="Liberation Serif"/>
                <w:sz w:val="26"/>
                <w:szCs w:val="26"/>
              </w:rPr>
              <w:t xml:space="preserve">а,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 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Красные линии в соответствии с градостроительным регламентом в г. Артемовском Свердловской области совпадают с границами территорий общего пользования. Место допустимого размещения зданий, строений, сооружений определяется линией отступа от красной линии и минимальными отступами от границ земельного участка, которые составляют три метра.</w:t>
            </w:r>
          </w:p>
          <w:p w:rsidR="008E0653" w:rsidRPr="00A81DB9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Сведения о формировании </w:t>
            </w:r>
            <w:proofErr w:type="gramStart"/>
            <w:r w:rsidRPr="00A81DB9">
              <w:rPr>
                <w:rFonts w:ascii="Liberation Serif" w:hAnsi="Liberation Serif"/>
                <w:sz w:val="26"/>
                <w:szCs w:val="26"/>
              </w:rPr>
              <w:t>границ</w:t>
            </w:r>
            <w:r w:rsidR="009A0961" w:rsidRPr="00A81DB9">
              <w:rPr>
                <w:rFonts w:ascii="Liberation Serif" w:hAnsi="Liberation Serif"/>
                <w:sz w:val="26"/>
                <w:szCs w:val="26"/>
              </w:rPr>
              <w:t>ы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9A0961" w:rsidRPr="00A81DB9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9A0961" w:rsidRPr="00A81DB9">
              <w:rPr>
                <w:rFonts w:ascii="Liberation Serif" w:hAnsi="Liberation Serif"/>
                <w:sz w:val="26"/>
                <w:szCs w:val="26"/>
              </w:rPr>
              <w:t>а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>, выполненны</w:t>
            </w:r>
            <w:r w:rsidR="009A0961" w:rsidRPr="00A81DB9">
              <w:rPr>
                <w:rFonts w:ascii="Liberation Serif" w:hAnsi="Liberation Serif"/>
                <w:sz w:val="26"/>
                <w:szCs w:val="26"/>
              </w:rPr>
              <w:t>е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в рамках настоящего проекта межевания территории приведены</w:t>
            </w:r>
            <w:proofErr w:type="gramEnd"/>
            <w:r w:rsidRPr="00A81DB9">
              <w:rPr>
                <w:rFonts w:ascii="Liberation Serif" w:hAnsi="Liberation Serif"/>
                <w:sz w:val="26"/>
                <w:szCs w:val="26"/>
              </w:rPr>
              <w:t xml:space="preserve"> в таблице 1. </w:t>
            </w:r>
            <w:r w:rsidRPr="00A81DB9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8E0653" w:rsidRPr="00A81DB9" w:rsidRDefault="008E0653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C5607" w:rsidRDefault="00DC5607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>7</w:t>
            </w:r>
          </w:p>
          <w:p w:rsidR="008E0653" w:rsidRPr="00A81DB9" w:rsidRDefault="008E0653" w:rsidP="00461BA8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Таблица 1</w:t>
            </w:r>
          </w:p>
          <w:p w:rsidR="009A0961" w:rsidRPr="00092BE0" w:rsidRDefault="008E0653" w:rsidP="009A096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92BE0">
              <w:rPr>
                <w:rFonts w:ascii="Liberation Serif" w:hAnsi="Liberation Serif"/>
                <w:sz w:val="26"/>
                <w:szCs w:val="26"/>
              </w:rPr>
              <w:t xml:space="preserve">Местоположение земельного участка: </w:t>
            </w:r>
            <w:r w:rsidR="009A0961" w:rsidRPr="00092BE0">
              <w:rPr>
                <w:rFonts w:ascii="Liberation Serif" w:hAnsi="Liberation Serif"/>
                <w:sz w:val="26"/>
                <w:szCs w:val="26"/>
              </w:rPr>
              <w:t xml:space="preserve">г. </w:t>
            </w:r>
            <w:proofErr w:type="gramStart"/>
            <w:r w:rsidR="009A0961" w:rsidRPr="00092BE0">
              <w:rPr>
                <w:rFonts w:ascii="Liberation Serif" w:hAnsi="Liberation Serif"/>
                <w:sz w:val="26"/>
                <w:szCs w:val="26"/>
              </w:rPr>
              <w:t>Артемовский</w:t>
            </w:r>
            <w:proofErr w:type="gramEnd"/>
            <w:r w:rsidR="009A0961" w:rsidRPr="00092BE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9A0961" w:rsidRPr="00092BE0" w:rsidRDefault="009A0961" w:rsidP="009A096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92BE0">
              <w:rPr>
                <w:rFonts w:ascii="Liberation Serif" w:hAnsi="Liberation Serif"/>
                <w:sz w:val="26"/>
                <w:szCs w:val="26"/>
              </w:rPr>
              <w:t>Свердловской области по  ул. Полярников в районе дома № 29</w:t>
            </w:r>
          </w:p>
          <w:p w:rsidR="008E0653" w:rsidRPr="00092BE0" w:rsidRDefault="008E0653" w:rsidP="00461BA8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92BE0">
              <w:rPr>
                <w:rFonts w:ascii="Liberation Serif" w:hAnsi="Liberation Serif"/>
                <w:sz w:val="26"/>
                <w:szCs w:val="26"/>
              </w:rPr>
              <w:t xml:space="preserve">Обозначение земельного участка </w:t>
            </w:r>
            <w:proofErr w:type="gramStart"/>
            <w:r w:rsidRPr="00092BE0">
              <w:rPr>
                <w:rFonts w:ascii="Liberation Serif" w:hAnsi="Liberation Serif"/>
                <w:sz w:val="26"/>
                <w:szCs w:val="26"/>
              </w:rPr>
              <w:t>:З</w:t>
            </w:r>
            <w:proofErr w:type="gramEnd"/>
            <w:r w:rsidRPr="00092BE0">
              <w:rPr>
                <w:rFonts w:ascii="Liberation Serif" w:hAnsi="Liberation Serif"/>
                <w:sz w:val="26"/>
                <w:szCs w:val="26"/>
              </w:rPr>
              <w:t>У1</w:t>
            </w:r>
          </w:p>
          <w:tbl>
            <w:tblPr>
              <w:tblStyle w:val="a9"/>
              <w:tblW w:w="917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059"/>
              <w:gridCol w:w="3060"/>
              <w:gridCol w:w="3060"/>
            </w:tblGrid>
            <w:tr w:rsidR="008E0653" w:rsidRPr="00A81DB9" w:rsidTr="00F072EE">
              <w:trPr>
                <w:trHeight w:val="149"/>
              </w:trPr>
              <w:tc>
                <w:tcPr>
                  <w:tcW w:w="3059" w:type="dxa"/>
                  <w:vMerge w:val="restart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120" w:type="dxa"/>
                  <w:gridSpan w:val="2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Координаты, </w:t>
                  </w:r>
                  <w:proofErr w:type="gramStart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м</w:t>
                  </w:r>
                  <w:proofErr w:type="gramEnd"/>
                </w:p>
              </w:tc>
            </w:tr>
            <w:tr w:rsidR="008E0653" w:rsidRPr="00A81DB9" w:rsidTr="00F072EE">
              <w:trPr>
                <w:trHeight w:val="149"/>
              </w:trPr>
              <w:tc>
                <w:tcPr>
                  <w:tcW w:w="3059" w:type="dxa"/>
                  <w:vMerge/>
                </w:tcPr>
                <w:p w:rsidR="008E0653" w:rsidRPr="00A81DB9" w:rsidRDefault="008E0653" w:rsidP="00461BA8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060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3060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450572.43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1609385.47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450448.70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1609385.69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450447.60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1609340.50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450525.96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1609339.02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450543.20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1609339.00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450553.77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1609338.69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450560.26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1609343.76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450560.86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1609360.96</w:t>
                  </w:r>
                </w:p>
              </w:tc>
            </w:tr>
            <w:tr w:rsidR="00856211" w:rsidRPr="00A81DB9" w:rsidTr="00F072EE">
              <w:trPr>
                <w:trHeight w:val="149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450572.21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1609361.09</w:t>
                  </w:r>
                </w:p>
              </w:tc>
            </w:tr>
            <w:tr w:rsidR="00856211" w:rsidRPr="00A81DB9" w:rsidTr="00DC5607">
              <w:trPr>
                <w:trHeight w:val="284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450572.36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1609363.30</w:t>
                  </w:r>
                </w:p>
              </w:tc>
            </w:tr>
            <w:tr w:rsidR="00856211" w:rsidRPr="00A81DB9" w:rsidTr="00F072EE">
              <w:trPr>
                <w:trHeight w:val="156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450572.57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1609368.29</w:t>
                  </w:r>
                </w:p>
              </w:tc>
            </w:tr>
            <w:tr w:rsidR="00856211" w:rsidRPr="00A81DB9" w:rsidTr="00F072EE">
              <w:trPr>
                <w:trHeight w:val="163"/>
              </w:trPr>
              <w:tc>
                <w:tcPr>
                  <w:tcW w:w="3059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450572.43</w:t>
                  </w:r>
                </w:p>
              </w:tc>
              <w:tc>
                <w:tcPr>
                  <w:tcW w:w="3060" w:type="dxa"/>
                </w:tcPr>
                <w:p w:rsidR="00856211" w:rsidRPr="00856211" w:rsidRDefault="00856211" w:rsidP="008857E5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6211">
                    <w:rPr>
                      <w:rFonts w:ascii="Liberation Serif" w:hAnsi="Liberation Serif"/>
                      <w:sz w:val="26"/>
                      <w:szCs w:val="26"/>
                    </w:rPr>
                    <w:t>1609385.47</w:t>
                  </w:r>
                </w:p>
              </w:tc>
            </w:tr>
          </w:tbl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E0653" w:rsidRPr="00A81DB9" w:rsidTr="00643D94">
        <w:trPr>
          <w:trHeight w:val="15613"/>
        </w:trPr>
        <w:tc>
          <w:tcPr>
            <w:tcW w:w="9464" w:type="dxa"/>
          </w:tcPr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>8</w:t>
            </w: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3. Основные показатели по проекту межевания</w:t>
            </w: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643D94">
            <w:pPr>
              <w:ind w:firstLine="42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категории земель приведены в таблице 2</w:t>
            </w: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Таблица 2</w:t>
            </w:r>
          </w:p>
          <w:p w:rsidR="008E0653" w:rsidRPr="00A81DB9" w:rsidRDefault="008E0653" w:rsidP="00461BA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9"/>
              <w:tblW w:w="914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2337"/>
              <w:gridCol w:w="1610"/>
              <w:gridCol w:w="2151"/>
              <w:gridCol w:w="1337"/>
            </w:tblGrid>
            <w:tr w:rsidR="008E0653" w:rsidRPr="00A81DB9" w:rsidTr="00F072EE">
              <w:trPr>
                <w:trHeight w:val="149"/>
              </w:trPr>
              <w:tc>
                <w:tcPr>
                  <w:tcW w:w="1713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образуемого земельного участка</w:t>
                  </w:r>
                </w:p>
              </w:tc>
              <w:tc>
                <w:tcPr>
                  <w:tcW w:w="2337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Адрес (местоположение)</w:t>
                  </w:r>
                </w:p>
              </w:tc>
              <w:tc>
                <w:tcPr>
                  <w:tcW w:w="1610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Категория земель</w:t>
                  </w:r>
                </w:p>
              </w:tc>
              <w:tc>
                <w:tcPr>
                  <w:tcW w:w="2151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Разрешенное использование</w:t>
                  </w:r>
                </w:p>
              </w:tc>
              <w:tc>
                <w:tcPr>
                  <w:tcW w:w="1337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Площадь, </w:t>
                  </w:r>
                  <w:proofErr w:type="spellStart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кв</w:t>
                  </w:r>
                  <w:proofErr w:type="gramStart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8E0653" w:rsidRPr="00A81DB9" w:rsidTr="00F072EE">
              <w:trPr>
                <w:trHeight w:val="149"/>
              </w:trPr>
              <w:tc>
                <w:tcPr>
                  <w:tcW w:w="1713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:ЗУ</w:t>
                  </w:r>
                  <w:proofErr w:type="gramStart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  <w:proofErr w:type="gramEnd"/>
                </w:p>
              </w:tc>
              <w:tc>
                <w:tcPr>
                  <w:tcW w:w="2337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Свердловская область, </w:t>
                  </w:r>
                </w:p>
                <w:p w:rsidR="008E0653" w:rsidRPr="00A81DB9" w:rsidRDefault="008E0653" w:rsidP="005670C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г. </w:t>
                  </w:r>
                  <w:proofErr w:type="gramStart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Артемовский</w:t>
                  </w:r>
                  <w:proofErr w:type="gramEnd"/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, ул. </w:t>
                  </w:r>
                  <w:r w:rsidR="005670CB" w:rsidRPr="00A81DB9">
                    <w:rPr>
                      <w:rFonts w:ascii="Liberation Serif" w:hAnsi="Liberation Serif"/>
                      <w:sz w:val="26"/>
                      <w:szCs w:val="26"/>
                    </w:rPr>
                    <w:t>Полярников, 29</w:t>
                  </w:r>
                </w:p>
              </w:tc>
              <w:tc>
                <w:tcPr>
                  <w:tcW w:w="1610" w:type="dxa"/>
                </w:tcPr>
                <w:p w:rsidR="008E0653" w:rsidRPr="00A81DB9" w:rsidRDefault="008E0653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>земли населенных пунктов</w:t>
                  </w:r>
                </w:p>
              </w:tc>
              <w:tc>
                <w:tcPr>
                  <w:tcW w:w="2151" w:type="dxa"/>
                </w:tcPr>
                <w:p w:rsidR="008E0653" w:rsidRPr="00A81DB9" w:rsidRDefault="00A03067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proofErr w:type="spellStart"/>
                  <w:r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>среднеэтажная</w:t>
                  </w:r>
                  <w:proofErr w:type="spellEnd"/>
                  <w:r w:rsidRPr="00A81DB9">
                    <w:rPr>
                      <w:rFonts w:ascii="Liberation Serif" w:hAnsi="Liberation Serif" w:cs="Helvetica"/>
                      <w:color w:val="333333"/>
                      <w:sz w:val="26"/>
                      <w:szCs w:val="26"/>
                    </w:rPr>
                    <w:t xml:space="preserve"> жилая застройка</w:t>
                  </w:r>
                  <w:r w:rsidRPr="00A81DB9"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37" w:type="dxa"/>
                </w:tcPr>
                <w:p w:rsidR="008E0653" w:rsidRPr="00A81DB9" w:rsidRDefault="00856211" w:rsidP="00461BA8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5456</w:t>
                  </w:r>
                </w:p>
              </w:tc>
            </w:tr>
          </w:tbl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E0653" w:rsidRPr="00A81DB9" w:rsidTr="00643D94">
        <w:trPr>
          <w:trHeight w:val="14444"/>
        </w:trPr>
        <w:tc>
          <w:tcPr>
            <w:tcW w:w="9464" w:type="dxa"/>
          </w:tcPr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lastRenderedPageBreak/>
              <w:t>9</w:t>
            </w: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sz w:val="26"/>
                <w:szCs w:val="26"/>
              </w:rPr>
              <w:t>4. Чертеж межевания территории</w:t>
            </w:r>
          </w:p>
          <w:p w:rsidR="008E0653" w:rsidRPr="00A81DB9" w:rsidRDefault="008E0653" w:rsidP="00461BA8">
            <w:pPr>
              <w:tabs>
                <w:tab w:val="left" w:pos="1125"/>
                <w:tab w:val="left" w:pos="7290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44C67" w:rsidP="007C02F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object w:dxaOrig="11190" w:dyaOrig="7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pt;height:294pt" o:ole="">
                  <v:imagedata r:id="rId7" o:title=""/>
                </v:shape>
                <o:OLEObject Type="Embed" ProgID="PBrush" ShapeID="_x0000_i1025" DrawAspect="Content" ObjectID="_1656230982" r:id="rId8"/>
              </w:object>
            </w:r>
            <w:bookmarkStart w:id="0" w:name="_GoBack"/>
            <w:bookmarkEnd w:id="0"/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AD7FB0" w:rsidP="00461BA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1</w:t>
            </w:r>
            <w:r w:rsidR="008E0653" w:rsidRPr="00A81DB9">
              <w:rPr>
                <w:rFonts w:ascii="Liberation Serif" w:hAnsi="Liberation Serif"/>
                <w:sz w:val="26"/>
                <w:szCs w:val="26"/>
              </w:rPr>
              <w:t>:2000</w:t>
            </w: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sz w:val="26"/>
                <w:szCs w:val="26"/>
              </w:rPr>
              <w:t>Условные обозначения:</w:t>
            </w:r>
          </w:p>
          <w:p w:rsidR="008E0653" w:rsidRPr="00A81DB9" w:rsidRDefault="008E0653" w:rsidP="00461BA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left="1872"/>
              <w:rPr>
                <w:rFonts w:ascii="Liberation Serif" w:hAnsi="Liberation Serif"/>
                <w:bCs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F37CC" wp14:editId="33EC6FF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130810</wp:posOffset>
                      </wp:positionV>
                      <wp:extent cx="676910" cy="0"/>
                      <wp:effectExtent l="9525" t="16510" r="1841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49A903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7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" strokecolor="#3cc" strokeweight="1.5pt"/>
                  </w:pict>
                </mc:Fallback>
              </mc:AlternateContent>
            </w:r>
            <w:r w:rsidRPr="00A81DB9">
              <w:rPr>
                <w:rFonts w:ascii="Liberation Serif" w:hAnsi="Liberation Serif"/>
                <w:bCs/>
                <w:sz w:val="26"/>
                <w:szCs w:val="26"/>
              </w:rPr>
              <w:t>-Границы земельных участков, установленные в соответствии федеральным законодательством, включенные в ЕГРН</w:t>
            </w:r>
          </w:p>
          <w:p w:rsidR="008E0653" w:rsidRPr="00A81DB9" w:rsidRDefault="008E0653" w:rsidP="00461BA8">
            <w:pPr>
              <w:ind w:left="1872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180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8F3A6F" wp14:editId="61C16B8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A4F87E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xBaWoV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A81DB9">
              <w:rPr>
                <w:rFonts w:ascii="Liberation Serif" w:hAnsi="Liberation Serif"/>
                <w:bCs/>
                <w:sz w:val="26"/>
                <w:szCs w:val="26"/>
              </w:rPr>
              <w:t>-Границы образуемых земельных участков</w:t>
            </w:r>
          </w:p>
          <w:p w:rsidR="008E0653" w:rsidRPr="00A81DB9" w:rsidRDefault="008E0653" w:rsidP="00461BA8">
            <w:pPr>
              <w:ind w:firstLine="180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E0653" w:rsidRPr="00A81DB9" w:rsidRDefault="00F072EE" w:rsidP="00461BA8">
            <w:pPr>
              <w:ind w:left="1872" w:hanging="144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F072EE">
              <w:rPr>
                <w:rFonts w:ascii="Liberation Serif" w:hAnsi="Liberation Serif"/>
                <w:bCs/>
                <w:noProof/>
                <w:color w:val="0070C0"/>
                <w:sz w:val="26"/>
                <w:szCs w:val="26"/>
              </w:rPr>
              <w:t>190</w:t>
            </w:r>
            <w:r w:rsidR="008E0653" w:rsidRPr="00F072EE">
              <w:rPr>
                <w:rFonts w:ascii="Liberation Serif" w:hAnsi="Liberation Serif"/>
                <w:b/>
                <w:bCs/>
                <w:noProof/>
                <w:color w:val="0070C0"/>
                <w:sz w:val="26"/>
                <w:szCs w:val="26"/>
              </w:rPr>
              <w:t xml:space="preserve"> </w:t>
            </w:r>
            <w:r w:rsidR="008E0653" w:rsidRPr="00F072EE">
              <w:rPr>
                <w:rFonts w:ascii="Liberation Serif" w:hAnsi="Liberation Serif"/>
                <w:bCs/>
                <w:noProof/>
                <w:color w:val="0070C0"/>
                <w:sz w:val="26"/>
                <w:szCs w:val="26"/>
              </w:rPr>
              <w:t xml:space="preserve">  </w:t>
            </w:r>
            <w:r w:rsidR="008E0653" w:rsidRPr="00A81DB9">
              <w:rPr>
                <w:rFonts w:ascii="Liberation Serif" w:hAnsi="Liberation Serif"/>
                <w:bCs/>
                <w:noProof/>
                <w:color w:val="33CCCC"/>
                <w:sz w:val="26"/>
                <w:szCs w:val="26"/>
              </w:rPr>
              <w:t xml:space="preserve">                </w:t>
            </w:r>
            <w:r w:rsidR="008E0653" w:rsidRPr="00A81DB9">
              <w:rPr>
                <w:rFonts w:ascii="Liberation Serif" w:hAnsi="Liberation Serif"/>
                <w:bCs/>
                <w:noProof/>
                <w:sz w:val="26"/>
                <w:szCs w:val="26"/>
              </w:rPr>
              <w:t>-</w:t>
            </w:r>
            <w:r w:rsidR="008E0653" w:rsidRPr="00A81DB9">
              <w:rPr>
                <w:rFonts w:ascii="Liberation Serif" w:hAnsi="Liberation Serif"/>
                <w:bCs/>
                <w:sz w:val="26"/>
                <w:szCs w:val="26"/>
              </w:rPr>
              <w:t>Надписи кадастрового номера земельного участка</w:t>
            </w:r>
          </w:p>
          <w:p w:rsidR="008E0653" w:rsidRPr="00A81DB9" w:rsidRDefault="008E0653" w:rsidP="00461BA8">
            <w:pPr>
              <w:ind w:left="1872" w:hanging="144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447"/>
              <w:rPr>
                <w:rFonts w:ascii="Liberation Serif" w:hAnsi="Liberation Serif"/>
                <w:bCs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/>
                <w:bCs/>
                <w:noProof/>
                <w:color w:val="FF0000"/>
                <w:sz w:val="26"/>
                <w:szCs w:val="26"/>
              </w:rPr>
              <w:t xml:space="preserve">:ЗУ1                  </w:t>
            </w:r>
            <w:r w:rsidRPr="00A81DB9">
              <w:rPr>
                <w:rFonts w:ascii="Liberation Serif" w:hAnsi="Liberation Serif"/>
                <w:b/>
                <w:bCs/>
                <w:noProof/>
                <w:sz w:val="26"/>
                <w:szCs w:val="26"/>
              </w:rPr>
              <w:t>-</w:t>
            </w:r>
            <w:r w:rsidRPr="00A81DB9">
              <w:rPr>
                <w:rFonts w:ascii="Liberation Serif" w:hAnsi="Liberation Serif"/>
                <w:bCs/>
                <w:sz w:val="26"/>
                <w:szCs w:val="26"/>
              </w:rPr>
              <w:t>Надписи вновь образованного земельного участка</w:t>
            </w:r>
          </w:p>
          <w:p w:rsidR="008E0653" w:rsidRPr="00A81DB9" w:rsidRDefault="008E0653" w:rsidP="00461BA8">
            <w:pPr>
              <w:ind w:firstLine="447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E0653" w:rsidRPr="00A81DB9" w:rsidRDefault="008E0653" w:rsidP="00461BA8">
            <w:pPr>
              <w:ind w:firstLine="180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47AEAD" wp14:editId="5D05145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01517B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y/fL91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A81DB9">
              <w:rPr>
                <w:rFonts w:ascii="Liberation Serif" w:hAnsi="Liberation Serif"/>
                <w:bCs/>
                <w:sz w:val="26"/>
                <w:szCs w:val="26"/>
              </w:rPr>
              <w:t>-Красная линия</w:t>
            </w:r>
          </w:p>
          <w:p w:rsidR="008E0653" w:rsidRPr="00A81DB9" w:rsidRDefault="008E0653" w:rsidP="00461BA8">
            <w:pPr>
              <w:ind w:firstLine="1800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E0653" w:rsidRPr="00A81DB9" w:rsidRDefault="008E0653" w:rsidP="00F072EE">
            <w:pPr>
              <w:ind w:left="1872" w:hanging="1440"/>
              <w:rPr>
                <w:rFonts w:ascii="Liberation Serif" w:hAnsi="Liberation Serif"/>
                <w:sz w:val="26"/>
                <w:szCs w:val="26"/>
              </w:rPr>
            </w:pPr>
            <w:r w:rsidRPr="00A81DB9">
              <w:rPr>
                <w:rFonts w:ascii="Liberation Serif" w:hAnsi="Liberation Serif"/>
                <w:bCs/>
                <w:color w:val="FF0000"/>
                <w:sz w:val="26"/>
                <w:szCs w:val="26"/>
              </w:rPr>
              <w:t xml:space="preserve">1 </w:t>
            </w:r>
            <w:r w:rsidRPr="00A81DB9">
              <w:rPr>
                <w:rFonts w:ascii="Liberation Serif" w:hAnsi="Liberation Serif"/>
                <w:bCs/>
                <w:sz w:val="26"/>
                <w:szCs w:val="26"/>
              </w:rPr>
              <w:t xml:space="preserve">                 -Надписи номера поворотной точки границы земельного участка</w:t>
            </w:r>
          </w:p>
        </w:tc>
      </w:tr>
    </w:tbl>
    <w:p w:rsidR="008E0653" w:rsidRPr="00A81DB9" w:rsidRDefault="008E0653" w:rsidP="008E0653">
      <w:pPr>
        <w:tabs>
          <w:tab w:val="left" w:pos="3090"/>
        </w:tabs>
        <w:rPr>
          <w:rFonts w:ascii="Liberation Serif" w:hAnsi="Liberation Serif"/>
          <w:sz w:val="26"/>
          <w:szCs w:val="26"/>
        </w:rPr>
      </w:pPr>
    </w:p>
    <w:sectPr w:rsidR="008E0653" w:rsidRPr="00A81DB9" w:rsidSect="00F83BF3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003D0D"/>
    <w:rsid w:val="00057CCD"/>
    <w:rsid w:val="000709AB"/>
    <w:rsid w:val="00092BE0"/>
    <w:rsid w:val="00096632"/>
    <w:rsid w:val="000C0C34"/>
    <w:rsid w:val="00110D13"/>
    <w:rsid w:val="00121EED"/>
    <w:rsid w:val="001315D5"/>
    <w:rsid w:val="00157359"/>
    <w:rsid w:val="00167738"/>
    <w:rsid w:val="001E77FC"/>
    <w:rsid w:val="001E7AB0"/>
    <w:rsid w:val="00262029"/>
    <w:rsid w:val="00275CEC"/>
    <w:rsid w:val="002768D5"/>
    <w:rsid w:val="002A328A"/>
    <w:rsid w:val="003208C2"/>
    <w:rsid w:val="00367ACF"/>
    <w:rsid w:val="00375A45"/>
    <w:rsid w:val="00383C92"/>
    <w:rsid w:val="00390630"/>
    <w:rsid w:val="003B4E68"/>
    <w:rsid w:val="003E6D73"/>
    <w:rsid w:val="00415AFC"/>
    <w:rsid w:val="00415CCB"/>
    <w:rsid w:val="0042027E"/>
    <w:rsid w:val="00476079"/>
    <w:rsid w:val="00484D8A"/>
    <w:rsid w:val="00516C1C"/>
    <w:rsid w:val="00544F37"/>
    <w:rsid w:val="00554D05"/>
    <w:rsid w:val="005670CB"/>
    <w:rsid w:val="00573170"/>
    <w:rsid w:val="005C2FC4"/>
    <w:rsid w:val="006136BE"/>
    <w:rsid w:val="006167B8"/>
    <w:rsid w:val="00643D94"/>
    <w:rsid w:val="00682DFB"/>
    <w:rsid w:val="006F55C2"/>
    <w:rsid w:val="00746C7E"/>
    <w:rsid w:val="0076045E"/>
    <w:rsid w:val="00761F16"/>
    <w:rsid w:val="007863DE"/>
    <w:rsid w:val="007C02F3"/>
    <w:rsid w:val="007C0F94"/>
    <w:rsid w:val="007F25E3"/>
    <w:rsid w:val="00844C67"/>
    <w:rsid w:val="0084783B"/>
    <w:rsid w:val="00856211"/>
    <w:rsid w:val="008C0D54"/>
    <w:rsid w:val="008E0653"/>
    <w:rsid w:val="008E4421"/>
    <w:rsid w:val="00925989"/>
    <w:rsid w:val="00951064"/>
    <w:rsid w:val="009836F9"/>
    <w:rsid w:val="009A0961"/>
    <w:rsid w:val="00A03067"/>
    <w:rsid w:val="00A44C21"/>
    <w:rsid w:val="00A63A3C"/>
    <w:rsid w:val="00A81DB9"/>
    <w:rsid w:val="00AD6595"/>
    <w:rsid w:val="00AD7FB0"/>
    <w:rsid w:val="00B97C82"/>
    <w:rsid w:val="00BA516A"/>
    <w:rsid w:val="00C037CB"/>
    <w:rsid w:val="00C16AD4"/>
    <w:rsid w:val="00C570CB"/>
    <w:rsid w:val="00C93C19"/>
    <w:rsid w:val="00CC3C90"/>
    <w:rsid w:val="00CE17D9"/>
    <w:rsid w:val="00CF1627"/>
    <w:rsid w:val="00D40853"/>
    <w:rsid w:val="00D84B4C"/>
    <w:rsid w:val="00DA1148"/>
    <w:rsid w:val="00DA25B6"/>
    <w:rsid w:val="00DC1C90"/>
    <w:rsid w:val="00DC5607"/>
    <w:rsid w:val="00DC64D9"/>
    <w:rsid w:val="00DD0EA3"/>
    <w:rsid w:val="00E306B8"/>
    <w:rsid w:val="00E62569"/>
    <w:rsid w:val="00E66439"/>
    <w:rsid w:val="00E668CE"/>
    <w:rsid w:val="00E70C16"/>
    <w:rsid w:val="00E9605E"/>
    <w:rsid w:val="00EE23B1"/>
    <w:rsid w:val="00F072EE"/>
    <w:rsid w:val="00F22F9A"/>
    <w:rsid w:val="00F418CC"/>
    <w:rsid w:val="00F503DA"/>
    <w:rsid w:val="00F66510"/>
    <w:rsid w:val="00F7300E"/>
    <w:rsid w:val="00F76EA4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8E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97C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8E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97C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1601-7DF1-4346-A541-9A7E106A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2020-01-29T11:37:00Z</cp:lastPrinted>
  <dcterms:created xsi:type="dcterms:W3CDTF">2020-07-14T06:23:00Z</dcterms:created>
  <dcterms:modified xsi:type="dcterms:W3CDTF">2020-07-14T06:23:00Z</dcterms:modified>
</cp:coreProperties>
</file>