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04" w:rsidRDefault="00EF7D0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7D04" w:rsidRDefault="00EF7D0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7D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D04" w:rsidRDefault="00EF7D04">
            <w:pPr>
              <w:pStyle w:val="ConsPlusNormal"/>
              <w:outlineLvl w:val="0"/>
            </w:pPr>
            <w: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D04" w:rsidRDefault="00EF7D04">
            <w:pPr>
              <w:pStyle w:val="ConsPlusNormal"/>
              <w:jc w:val="right"/>
              <w:outlineLvl w:val="0"/>
            </w:pPr>
            <w:r>
              <w:t>N 666-УГ</w:t>
            </w:r>
          </w:p>
        </w:tc>
      </w:tr>
    </w:tbl>
    <w:p w:rsidR="00EF7D04" w:rsidRDefault="00EF7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D04" w:rsidRDefault="00EF7D04">
      <w:pPr>
        <w:pStyle w:val="ConsPlusNormal"/>
      </w:pPr>
    </w:p>
    <w:p w:rsidR="00EF7D04" w:rsidRDefault="00EF7D04">
      <w:pPr>
        <w:pStyle w:val="ConsPlusTitle"/>
        <w:jc w:val="center"/>
      </w:pPr>
      <w:r>
        <w:t>УКАЗ</w:t>
      </w:r>
    </w:p>
    <w:p w:rsidR="00EF7D04" w:rsidRDefault="00EF7D04">
      <w:pPr>
        <w:pStyle w:val="ConsPlusTitle"/>
        <w:jc w:val="center"/>
      </w:pPr>
    </w:p>
    <w:p w:rsidR="00EF7D04" w:rsidRDefault="00EF7D04">
      <w:pPr>
        <w:pStyle w:val="ConsPlusTitle"/>
        <w:jc w:val="center"/>
      </w:pPr>
      <w:r>
        <w:t>ГУБЕРНАТОРА СВЕРДЛОВСКОЙ ОБЛАСТИ</w:t>
      </w:r>
    </w:p>
    <w:p w:rsidR="00EF7D04" w:rsidRDefault="00EF7D04">
      <w:pPr>
        <w:pStyle w:val="ConsPlusTitle"/>
        <w:jc w:val="center"/>
      </w:pPr>
    </w:p>
    <w:p w:rsidR="00EF7D04" w:rsidRDefault="00EF7D04">
      <w:pPr>
        <w:pStyle w:val="ConsPlusTitle"/>
        <w:jc w:val="center"/>
      </w:pPr>
      <w:r>
        <w:t>О МЕРАХ ПО РЕАЛИЗАЦИИ ПОЛОЖЕНИЙ ФЕДЕРАЛЬНОГО ЗАКОНА ОТ 3</w:t>
      </w:r>
    </w:p>
    <w:p w:rsidR="00EF7D04" w:rsidRDefault="00EF7D04">
      <w:pPr>
        <w:pStyle w:val="ConsPlusTitle"/>
        <w:jc w:val="center"/>
      </w:pPr>
      <w:r>
        <w:t>ДЕКАБРЯ 2012 ГОДА N 230-ФЗ "О КОНТРОЛЕ ЗА СООТВЕТСТВИЕМ</w:t>
      </w:r>
    </w:p>
    <w:p w:rsidR="00EF7D04" w:rsidRDefault="00EF7D04">
      <w:pPr>
        <w:pStyle w:val="ConsPlusTitle"/>
        <w:jc w:val="center"/>
      </w:pPr>
      <w:r>
        <w:t>РАСХОДОВ ЛИЦ, ЗАМЕЩАЮЩИХ ГОСУДАРСТВЕННЫЕ ДОЛЖНОСТИ,</w:t>
      </w:r>
    </w:p>
    <w:p w:rsidR="00EF7D04" w:rsidRDefault="00EF7D04">
      <w:pPr>
        <w:pStyle w:val="ConsPlusTitle"/>
        <w:jc w:val="center"/>
      </w:pPr>
      <w:r>
        <w:t>И ИНЫХ ЛИЦ ИХ ДОХОДАМ"</w:t>
      </w:r>
    </w:p>
    <w:p w:rsidR="00EF7D04" w:rsidRDefault="00EF7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7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5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6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7D04" w:rsidRDefault="00EF7D04">
      <w:pPr>
        <w:pStyle w:val="ConsPlusNormal"/>
      </w:pPr>
    </w:p>
    <w:p w:rsidR="00EF7D04" w:rsidRDefault="00EF7D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пунктом 3 статьи 27-1</w:t>
        </w:r>
      </w:hyperlink>
      <w: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0" w:history="1">
        <w:r>
          <w:rPr>
            <w:color w:val="0000FF"/>
          </w:rPr>
          <w:t>подпунктами 4</w:t>
        </w:r>
      </w:hyperlink>
      <w:r>
        <w:t xml:space="preserve"> и </w:t>
      </w:r>
      <w:hyperlink r:id="rId11" w:history="1">
        <w:r>
          <w:rPr>
            <w:color w:val="0000FF"/>
          </w:rPr>
          <w:t>6 пункта 2 статьи 5</w:t>
        </w:r>
      </w:hyperlink>
      <w: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2" w:history="1">
        <w:r>
          <w:rPr>
            <w:color w:val="0000FF"/>
          </w:rPr>
          <w:t>пунктом 4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1. Утвердить: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1)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lastRenderedPageBreak/>
        <w:t xml:space="preserve">2) </w:t>
      </w:r>
      <w:hyperlink w:anchor="P88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2. Определить, что контроль за расходами: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2" w:history="1">
        <w:r>
          <w:rPr>
            <w:color w:val="0000FF"/>
          </w:rPr>
          <w:t>подпункте 2</w:t>
        </w:r>
      </w:hyperlink>
      <w: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3" w:history="1">
        <w:r>
          <w:rPr>
            <w:color w:val="0000FF"/>
          </w:rPr>
          <w:t>подпункте 1 части четвертой</w:t>
        </w:r>
      </w:hyperlink>
      <w:r>
        <w:t xml:space="preserve"> и </w:t>
      </w:r>
      <w:hyperlink r:id="rId14" w:history="1">
        <w:r>
          <w:rPr>
            <w:color w:val="0000FF"/>
          </w:rPr>
          <w:t>подпункте 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и контроля Свердловской области (далее - Департамент);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</w:t>
      </w:r>
      <w:r>
        <w:lastRenderedPageBreak/>
        <w:t>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5. При осуществлении контроля за расходами лиц, замещающих государственные должности Свердловской области, указанных в </w:t>
      </w:r>
      <w:hyperlink r:id="rId19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</w:t>
      </w:r>
      <w:r>
        <w:lastRenderedPageBreak/>
        <w:t xml:space="preserve">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года N 230-ФЗ.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22" w:history="1">
        <w:r>
          <w:rPr>
            <w:color w:val="0000FF"/>
          </w:rPr>
          <w:t>подпунктах 2</w:t>
        </w:r>
      </w:hyperlink>
      <w:r>
        <w:t xml:space="preserve"> и </w:t>
      </w:r>
      <w:hyperlink r:id="rId23" w:history="1">
        <w:r>
          <w:rPr>
            <w:color w:val="0000FF"/>
          </w:rPr>
          <w:t>3 части четвертой пункта 2 статьи 12-1</w:t>
        </w:r>
      </w:hyperlink>
      <w: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9. Управляющим администрациями управленческих округов Свердловской области обеспечить не позднее двух месяцев со дня истечения </w:t>
      </w:r>
      <w:r>
        <w:lastRenderedPageBreak/>
        <w:t xml:space="preserve">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а также информации, предусмотренной </w:t>
      </w:r>
      <w:hyperlink r:id="rId27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10. Признать утратившими силу: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0" w:history="1">
        <w:r>
          <w:rPr>
            <w:color w:val="0000FF"/>
          </w:rPr>
          <w:t>N 57-УГ</w:t>
        </w:r>
      </w:hyperlink>
      <w:r>
        <w:t xml:space="preserve">, от 01.04.2015 </w:t>
      </w:r>
      <w:hyperlink r:id="rId31" w:history="1">
        <w:r>
          <w:rPr>
            <w:color w:val="0000FF"/>
          </w:rPr>
          <w:t>N 158-УГ</w:t>
        </w:r>
      </w:hyperlink>
      <w:r>
        <w:t xml:space="preserve">, от 28.04.2015 </w:t>
      </w:r>
      <w:hyperlink r:id="rId32" w:history="1">
        <w:r>
          <w:rPr>
            <w:color w:val="0000FF"/>
          </w:rPr>
          <w:t>N 189-УГ</w:t>
        </w:r>
      </w:hyperlink>
      <w:r>
        <w:t xml:space="preserve">, от 01.03.2016 </w:t>
      </w:r>
      <w:hyperlink r:id="rId33" w:history="1">
        <w:r>
          <w:rPr>
            <w:color w:val="0000FF"/>
          </w:rPr>
          <w:t>N 108-УГ</w:t>
        </w:r>
      </w:hyperlink>
      <w:r>
        <w:t xml:space="preserve"> и от 02.02.2017 </w:t>
      </w:r>
      <w:hyperlink r:id="rId34" w:history="1">
        <w:r>
          <w:rPr>
            <w:color w:val="0000FF"/>
          </w:rPr>
          <w:t>N 36-УГ</w:t>
        </w:r>
      </w:hyperlink>
      <w:r>
        <w:t>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36" w:history="1">
        <w:r>
          <w:rPr>
            <w:color w:val="0000FF"/>
          </w:rPr>
          <w:t>N 132-УГ</w:t>
        </w:r>
      </w:hyperlink>
      <w:r>
        <w:t xml:space="preserve"> и от 02.02.2017 </w:t>
      </w:r>
      <w:hyperlink r:id="rId37" w:history="1">
        <w:r>
          <w:rPr>
            <w:color w:val="0000FF"/>
          </w:rPr>
          <w:t>N 35-УГ</w:t>
        </w:r>
      </w:hyperlink>
      <w:r>
        <w:t>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lastRenderedPageBreak/>
        <w:t>11. Контроль за исполнением настоящего Указа оставляю за собой.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EF7D04" w:rsidRDefault="00EF7D04">
      <w:pPr>
        <w:pStyle w:val="ConsPlusNormal"/>
      </w:pPr>
    </w:p>
    <w:p w:rsidR="00EF7D04" w:rsidRDefault="00EF7D04">
      <w:pPr>
        <w:pStyle w:val="ConsPlusNormal"/>
        <w:jc w:val="right"/>
      </w:pPr>
      <w:r>
        <w:t>Губернатор</w:t>
      </w:r>
    </w:p>
    <w:p w:rsidR="00EF7D04" w:rsidRDefault="00EF7D04">
      <w:pPr>
        <w:pStyle w:val="ConsPlusNormal"/>
        <w:jc w:val="right"/>
      </w:pPr>
      <w:r>
        <w:t>Свердловской области</w:t>
      </w:r>
    </w:p>
    <w:p w:rsidR="00EF7D04" w:rsidRDefault="00EF7D04">
      <w:pPr>
        <w:pStyle w:val="ConsPlusNormal"/>
        <w:jc w:val="right"/>
      </w:pPr>
      <w:r>
        <w:t>Е.В.КУЙВАШЕВ</w:t>
      </w:r>
    </w:p>
    <w:p w:rsidR="00EF7D04" w:rsidRDefault="00EF7D04">
      <w:pPr>
        <w:pStyle w:val="ConsPlusNormal"/>
      </w:pPr>
      <w:r>
        <w:t>г. Екатеринбург</w:t>
      </w:r>
    </w:p>
    <w:p w:rsidR="00EF7D04" w:rsidRDefault="00EF7D04">
      <w:pPr>
        <w:pStyle w:val="ConsPlusNormal"/>
        <w:spacing w:before="280"/>
      </w:pPr>
      <w:r>
        <w:t>12 декабря 2019 года</w:t>
      </w:r>
    </w:p>
    <w:p w:rsidR="00EF7D04" w:rsidRDefault="00EF7D04">
      <w:pPr>
        <w:pStyle w:val="ConsPlusNormal"/>
        <w:spacing w:before="280"/>
      </w:pPr>
      <w:r>
        <w:t>N 666-УГ</w:t>
      </w: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  <w:jc w:val="right"/>
        <w:outlineLvl w:val="0"/>
      </w:pPr>
      <w:r>
        <w:t>Утвержден</w:t>
      </w:r>
    </w:p>
    <w:p w:rsidR="00EF7D04" w:rsidRDefault="00EF7D04">
      <w:pPr>
        <w:pStyle w:val="ConsPlusNormal"/>
        <w:jc w:val="right"/>
      </w:pPr>
      <w:r>
        <w:t>Указом Губернатора</w:t>
      </w:r>
    </w:p>
    <w:p w:rsidR="00EF7D04" w:rsidRDefault="00EF7D04">
      <w:pPr>
        <w:pStyle w:val="ConsPlusNormal"/>
        <w:jc w:val="right"/>
      </w:pPr>
      <w:r>
        <w:t>Свердловской области</w:t>
      </w:r>
    </w:p>
    <w:p w:rsidR="00EF7D04" w:rsidRDefault="00EF7D04">
      <w:pPr>
        <w:pStyle w:val="ConsPlusNormal"/>
        <w:jc w:val="right"/>
      </w:pPr>
      <w:r>
        <w:t>от 12 декабря 2019 г. N 666-УГ</w:t>
      </w:r>
    </w:p>
    <w:p w:rsidR="00EF7D04" w:rsidRDefault="00EF7D04">
      <w:pPr>
        <w:pStyle w:val="ConsPlusNormal"/>
      </w:pPr>
    </w:p>
    <w:p w:rsidR="00EF7D04" w:rsidRDefault="00EF7D04">
      <w:pPr>
        <w:pStyle w:val="ConsPlusTitle"/>
        <w:jc w:val="center"/>
      </w:pPr>
      <w:bookmarkStart w:id="1" w:name="P58"/>
      <w:bookmarkEnd w:id="1"/>
      <w:r>
        <w:t>ПОРЯДОК</w:t>
      </w:r>
    </w:p>
    <w:p w:rsidR="00EF7D04" w:rsidRDefault="00EF7D04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EF7D04" w:rsidRDefault="00EF7D04">
      <w:pPr>
        <w:pStyle w:val="ConsPlusTitle"/>
        <w:jc w:val="center"/>
      </w:pPr>
      <w:r>
        <w:t>ЛИЦ, ЗАМЕЩАЮЩИХ ОТДЕЛЬНЫЕ ГОСУДАРСТВЕННЫЕ ДОЛЖНОСТИ</w:t>
      </w:r>
    </w:p>
    <w:p w:rsidR="00EF7D04" w:rsidRDefault="00EF7D04">
      <w:pPr>
        <w:pStyle w:val="ConsPlusTitle"/>
        <w:jc w:val="center"/>
      </w:pPr>
      <w:r>
        <w:t>СВЕРДЛОВСКОЙ ОБЛАСТИ, МУНИЦИПАЛЬНЫЕ ДОЛЖНОСТИ</w:t>
      </w:r>
    </w:p>
    <w:p w:rsidR="00EF7D04" w:rsidRDefault="00EF7D04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EF7D04" w:rsidRDefault="00EF7D04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EF7D04" w:rsidRDefault="00EF7D04">
      <w:pPr>
        <w:pStyle w:val="ConsPlusTitle"/>
        <w:jc w:val="center"/>
      </w:pPr>
      <w:r>
        <w:t>СВЕРДЛОВСКОЙ ОБЛАСТИ И МУНИЦИПАЛЬНЫХ СЛУЖАЩИХ</w:t>
      </w:r>
    </w:p>
    <w:p w:rsidR="00EF7D04" w:rsidRDefault="00EF7D04">
      <w:pPr>
        <w:pStyle w:val="ConsPlusTitle"/>
        <w:jc w:val="center"/>
      </w:pPr>
      <w:r>
        <w:t>В СВЕРДЛОВСКОЙ ОБЛАСТИ, А ТАКЖЕ ЗА РАСХОДАМИ</w:t>
      </w:r>
    </w:p>
    <w:p w:rsidR="00EF7D04" w:rsidRDefault="00EF7D04">
      <w:pPr>
        <w:pStyle w:val="ConsPlusTitle"/>
        <w:jc w:val="center"/>
      </w:pPr>
      <w:r>
        <w:t>ИХ СУПРУГ (СУПРУГОВ) И НЕСОВЕРШЕННОЛЕТНИХ ДЕТЕЙ</w:t>
      </w:r>
    </w:p>
    <w:p w:rsidR="00EF7D04" w:rsidRDefault="00EF7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7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31.08.2020 N 480-УГ)</w:t>
            </w:r>
          </w:p>
        </w:tc>
      </w:tr>
    </w:tbl>
    <w:p w:rsidR="00EF7D04" w:rsidRDefault="00EF7D04">
      <w:pPr>
        <w:pStyle w:val="ConsPlusNormal"/>
      </w:pPr>
    </w:p>
    <w:p w:rsidR="00EF7D04" w:rsidRDefault="00EF7D04">
      <w:pPr>
        <w:pStyle w:val="ConsPlusNormal"/>
        <w:ind w:firstLine="540"/>
        <w:jc w:val="both"/>
      </w:pPr>
      <w:bookmarkStart w:id="2" w:name="P70"/>
      <w:bookmarkEnd w:id="2"/>
      <w:r>
        <w:t xml:space="preserve"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</w:t>
      </w:r>
      <w:r>
        <w:lastRenderedPageBreak/>
        <w:t>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аппаратах избирательных комиссий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3" w:name="P71"/>
      <w:bookmarkEnd w:id="3"/>
      <w: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3. Информация, указанная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представляется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4" w:history="1">
        <w:r>
          <w:rPr>
            <w:color w:val="0000FF"/>
          </w:rPr>
          <w:t>пункте 4</w:t>
        </w:r>
      </w:hyperlink>
      <w:r>
        <w:t xml:space="preserve"> настоящего порядка, для принятия решения об осуществлении контроля за расходами.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4" w:name="P74"/>
      <w:bookmarkEnd w:id="4"/>
      <w:r>
        <w:t>4. Установить, что решение об осуществлении контроля за расходами принимает: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1) Губернатор Свердловской области в отношении депутатов Законодательного Собрания Свердловской области, судей Уставного Суда Свердловской области, лиц, замещающих государственные должности, указанных в </w:t>
      </w:r>
      <w:hyperlink r:id="rId41" w:history="1">
        <w:r>
          <w:rPr>
            <w:color w:val="0000FF"/>
          </w:rPr>
          <w:t>части четвертой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5" w:name="P76"/>
      <w:bookmarkEnd w:id="5"/>
      <w:r>
        <w:t xml:space="preserve">2) Директор Департамента противодействия коррупции и контроля </w:t>
      </w:r>
      <w:r>
        <w:lastRenderedPageBreak/>
        <w:t>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76" w:history="1">
        <w:r>
          <w:rPr>
            <w:color w:val="0000FF"/>
          </w:rPr>
          <w:t>подпункте 2</w:t>
        </w:r>
      </w:hyperlink>
      <w:r>
        <w:t xml:space="preserve"> настоящего пункта, а также в отношении их супруг (супругов) и несовершеннолетних детей.</w:t>
      </w: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  <w:jc w:val="right"/>
        <w:outlineLvl w:val="0"/>
      </w:pPr>
      <w:r>
        <w:t>Утвержден</w:t>
      </w:r>
    </w:p>
    <w:p w:rsidR="00EF7D04" w:rsidRDefault="00EF7D04">
      <w:pPr>
        <w:pStyle w:val="ConsPlusNormal"/>
        <w:jc w:val="right"/>
      </w:pPr>
      <w:r>
        <w:t>Указом Губернатора</w:t>
      </w:r>
    </w:p>
    <w:p w:rsidR="00EF7D04" w:rsidRDefault="00EF7D04">
      <w:pPr>
        <w:pStyle w:val="ConsPlusNormal"/>
        <w:jc w:val="right"/>
      </w:pPr>
      <w:r>
        <w:t>Свердловской области</w:t>
      </w:r>
    </w:p>
    <w:p w:rsidR="00EF7D04" w:rsidRDefault="00EF7D04">
      <w:pPr>
        <w:pStyle w:val="ConsPlusNormal"/>
        <w:jc w:val="right"/>
      </w:pPr>
      <w:r>
        <w:t>от 12 декабря 2019 г. N 666-УГ</w:t>
      </w:r>
    </w:p>
    <w:p w:rsidR="00EF7D04" w:rsidRDefault="00EF7D04">
      <w:pPr>
        <w:pStyle w:val="ConsPlusNormal"/>
      </w:pPr>
    </w:p>
    <w:p w:rsidR="00EF7D04" w:rsidRDefault="00EF7D04">
      <w:pPr>
        <w:pStyle w:val="ConsPlusTitle"/>
        <w:jc w:val="center"/>
      </w:pPr>
      <w:bookmarkStart w:id="6" w:name="P88"/>
      <w:bookmarkEnd w:id="6"/>
      <w:r>
        <w:t>ПОРЯДОК</w:t>
      </w:r>
    </w:p>
    <w:p w:rsidR="00EF7D04" w:rsidRDefault="00EF7D04">
      <w:pPr>
        <w:pStyle w:val="ConsPlusTitle"/>
        <w:jc w:val="center"/>
      </w:pPr>
      <w:r>
        <w:t>ПРОВЕРКИ ДОСТОВЕРНОСТИ И ПОЛНОТЫ СВЕДЕНИЙ О РАСХОДАХ,</w:t>
      </w:r>
    </w:p>
    <w:p w:rsidR="00EF7D04" w:rsidRDefault="00EF7D04">
      <w:pPr>
        <w:pStyle w:val="ConsPlusTitle"/>
        <w:jc w:val="center"/>
      </w:pPr>
      <w:r>
        <w:t>ПРЕДСТАВЛЯЕМЫХ МУНИЦИПАЛЬНЫМИ СЛУЖАЩИМИ</w:t>
      </w:r>
    </w:p>
    <w:p w:rsidR="00EF7D04" w:rsidRDefault="00EF7D04">
      <w:pPr>
        <w:pStyle w:val="ConsPlusTitle"/>
        <w:jc w:val="center"/>
      </w:pPr>
      <w:r>
        <w:t>В СВЕРДЛОВСКОЙ ОБЛАСТИ</w:t>
      </w:r>
    </w:p>
    <w:p w:rsidR="00EF7D04" w:rsidRDefault="00EF7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7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31.08.2020 </w:t>
            </w:r>
            <w:hyperlink r:id="rId42" w:history="1">
              <w:r>
                <w:rPr>
                  <w:color w:val="0000FF"/>
                </w:rPr>
                <w:t>N 480-УГ</w:t>
              </w:r>
            </w:hyperlink>
            <w:r>
              <w:rPr>
                <w:color w:val="392C69"/>
              </w:rPr>
              <w:t>,</w:t>
            </w:r>
          </w:p>
          <w:p w:rsidR="00EF7D04" w:rsidRDefault="00EF7D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43" w:history="1">
              <w:r>
                <w:rPr>
                  <w:color w:val="0000FF"/>
                </w:rPr>
                <w:t>N 68-УГ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7D04" w:rsidRDefault="00EF7D04">
      <w:pPr>
        <w:pStyle w:val="ConsPlusNormal"/>
      </w:pPr>
    </w:p>
    <w:p w:rsidR="00EF7D04" w:rsidRDefault="00EF7D04">
      <w:pPr>
        <w:pStyle w:val="ConsPlusNormal"/>
        <w:ind w:firstLine="540"/>
        <w:jc w:val="both"/>
      </w:pPr>
      <w:r>
        <w:t xml:space="preserve"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аппаратах избирательных комиссий муниципальных образований, расположенных на территории Свердловской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lastRenderedPageBreak/>
        <w:t>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Решение об осуществлении контроля за расходами принимает Директор Департамента противодействия коррупции и контроля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Проверка проводится Департаментом противодействия коррупции и контроля Свердловской области (далее - Департамент).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3. В случае когда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31.08.2020 N 480-УГ)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lastRenderedPageBreak/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48" w:history="1">
        <w:r>
          <w:rPr>
            <w:color w:val="0000FF"/>
          </w:rPr>
          <w:t>статьей 10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49" w:history="1">
        <w:r>
          <w:rPr>
            <w:color w:val="0000FF"/>
          </w:rPr>
          <w:t>статьей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5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51" w:history="1">
        <w:r>
          <w:rPr>
            <w:color w:val="0000FF"/>
          </w:rPr>
          <w:t>пунктом 19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EF7D04" w:rsidRDefault="00EF7D0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5. При проведении проверки Департамент вправе: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1) проводить по своей инициативе беседу с муниципальным служащим;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2) изучать поступившие от муниципального служащего дополнительные материалы;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3) получать от муниципального служащего пояснения по представленным им сведениям и материалам;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lastRenderedPageBreak/>
        <w:t>5) наводить справки у физических лиц и получать от них с их согласия информацию.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6. При проведении проверки муниципальный служащий вправе: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7" w:name="P114"/>
      <w:bookmarkEnd w:id="7"/>
      <w:r>
        <w:t>1) давать пояснения в письменной форме в ходе проверки и по ее результатам;</w:t>
      </w:r>
    </w:p>
    <w:p w:rsidR="00EF7D04" w:rsidRDefault="00EF7D04">
      <w:pPr>
        <w:pStyle w:val="ConsPlusNormal"/>
        <w:spacing w:before="280"/>
        <w:ind w:firstLine="540"/>
        <w:jc w:val="both"/>
      </w:pPr>
      <w:bookmarkStart w:id="8" w:name="P115"/>
      <w:bookmarkEnd w:id="8"/>
      <w:r>
        <w:t>2) представлять дополнительные материалы и давать по ним пояснения в письменной форме;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Срок проверки может быть продлен до 90 календарных дней в соответствии с решением Директора Департамента.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 xml:space="preserve">8. Пояснения, указанные в </w:t>
      </w:r>
      <w:hyperlink w:anchor="P11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15" w:history="1">
        <w:r>
          <w:rPr>
            <w:color w:val="0000FF"/>
          </w:rPr>
          <w:t>2 пункта 6</w:t>
        </w:r>
      </w:hyperlink>
      <w:r>
        <w:t xml:space="preserve"> настоящего порядка, приобщаются к материалам проверки.</w:t>
      </w:r>
    </w:p>
    <w:p w:rsidR="00EF7D04" w:rsidRDefault="00EF7D04">
      <w:pPr>
        <w:pStyle w:val="ConsPlusNormal"/>
        <w:spacing w:before="280"/>
        <w:ind w:firstLine="540"/>
        <w:jc w:val="both"/>
      </w:pPr>
      <w: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EF7D04" w:rsidRDefault="00EF7D04">
      <w:pPr>
        <w:pStyle w:val="ConsPlusNormal"/>
      </w:pPr>
    </w:p>
    <w:p w:rsidR="00EF7D04" w:rsidRDefault="00EF7D04">
      <w:pPr>
        <w:pStyle w:val="ConsPlusNormal"/>
      </w:pPr>
    </w:p>
    <w:p w:rsidR="00EF7D04" w:rsidRDefault="00EF7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F7D04" w:rsidRDefault="00CC72CE">
      <w:pPr>
        <w:rPr>
          <w:rFonts w:ascii="Liberation Serif" w:hAnsi="Liberation Serif"/>
          <w:sz w:val="28"/>
          <w:szCs w:val="28"/>
        </w:rPr>
      </w:pPr>
      <w:bookmarkStart w:id="9" w:name="_GoBack"/>
      <w:bookmarkEnd w:id="9"/>
    </w:p>
    <w:sectPr w:rsidR="00CC72CE" w:rsidRPr="00EF7D04" w:rsidSect="00CE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04"/>
    <w:rsid w:val="00111390"/>
    <w:rsid w:val="0063379B"/>
    <w:rsid w:val="00CC72CE"/>
    <w:rsid w:val="00EA5490"/>
    <w:rsid w:val="00E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6BE4-317E-4E41-A3B3-4BFCD336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D0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F7D0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EF7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2E5C584E862B6A5B9F2024E1D33B83B5703406E90274AE0BE56D9C683340A8EA83AACB674C9A0AB5811AB89A6F0973E032758A0BC65D3320E0EEB4AjFJ" TargetMode="External"/><Relationship Id="rId18" Type="http://schemas.openxmlformats.org/officeDocument/2006/relationships/hyperlink" Target="consultantplus://offline/ref=DA72E5C584E862B6A5B9F2024E1D33B83B5703406E902448E3BB56D9C683340A8EA83AACB674C9A0AB5810AD84A6F0973E032758A0BC65D3320E0EEB4AjFJ" TargetMode="External"/><Relationship Id="rId26" Type="http://schemas.openxmlformats.org/officeDocument/2006/relationships/hyperlink" Target="consultantplus://offline/ref=DA72E5C584E862B6A5B9EC0F58716DB2395955456B9E2B1BB9EF508E99D3325FCEE83CF9F530C5A3A35344FCC8F8A9C678482A5BBCA065D242jDJ" TargetMode="External"/><Relationship Id="rId39" Type="http://schemas.openxmlformats.org/officeDocument/2006/relationships/hyperlink" Target="consultantplus://offline/ref=DA72E5C584E862B6A5B9F2024E1D33B83B5703406E902448E3BB56D9C683340A8EA83AACB674C9A0AB5810AC8CA6F0973E032758A0BC65D3320E0EEB4Aj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72E5C584E862B6A5B9F2024E1D33B83B5703406E902448E3BB56D9C683340A8EA83AACB674C9A0AB5810AD84A6F0973E032758A0BC65D3320E0EEB4AjFJ" TargetMode="External"/><Relationship Id="rId34" Type="http://schemas.openxmlformats.org/officeDocument/2006/relationships/hyperlink" Target="consultantplus://offline/ref=DA72E5C584E862B6A5B9F2024E1D33B83B5703406D912248E4B256D9C683340A8EA83AACA47491ACAB5A0EAD8FB3A6C67845j7J" TargetMode="External"/><Relationship Id="rId42" Type="http://schemas.openxmlformats.org/officeDocument/2006/relationships/hyperlink" Target="consultantplus://offline/ref=DA72E5C584E862B6A5B9F2024E1D33B83B5703406E902448E3BB56D9C683340A8EA83AACB674C9A0AB5810AC8DA6F0973E032758A0BC65D3320E0EEB4AjFJ" TargetMode="External"/><Relationship Id="rId47" Type="http://schemas.openxmlformats.org/officeDocument/2006/relationships/hyperlink" Target="consultantplus://offline/ref=DA72E5C584E862B6A5B9F2024E1D33B83B5703406E902448E3BB56D9C683340A8EA83AACB674C9A0AB5810AC8EA6F0973E032758A0BC65D3320E0EEB4AjFJ" TargetMode="External"/><Relationship Id="rId50" Type="http://schemas.openxmlformats.org/officeDocument/2006/relationships/hyperlink" Target="consultantplus://offline/ref=DA72E5C584E862B6A5B9EC0F58716DB2395B5E4D6C9C2B1BB9EF508E99D3325FCEE83CF9F13B90F0EF0D1DAD8EB3A4C564542A5A4Aj3J" TargetMode="External"/><Relationship Id="rId7" Type="http://schemas.openxmlformats.org/officeDocument/2006/relationships/hyperlink" Target="consultantplus://offline/ref=DA72E5C584E862B6A5B9EC0F58716DB2395955456B9E2B1BB9EF508E99D3325FCEE83CF9F530C4A4AB5344FCC8F8A9C678482A5BBCA065D242jDJ" TargetMode="External"/><Relationship Id="rId12" Type="http://schemas.openxmlformats.org/officeDocument/2006/relationships/hyperlink" Target="consultantplus://offline/ref=DA72E5C584E862B6A5B9F2024E1D33B83B5703406E90274AE0BE56D9C683340A8EA83AACB674C9A0AB5812A588A6F0973E032758A0BC65D3320E0EEB4AjFJ" TargetMode="External"/><Relationship Id="rId17" Type="http://schemas.openxmlformats.org/officeDocument/2006/relationships/hyperlink" Target="consultantplus://offline/ref=DA72E5C584E862B6A5B9EC0F58716DB2395955456B9E2B1BB9EF508E99D3325FDCE864F5F532DAA1A84612AD8E4AjCJ" TargetMode="External"/><Relationship Id="rId25" Type="http://schemas.openxmlformats.org/officeDocument/2006/relationships/hyperlink" Target="consultantplus://offline/ref=DA72E5C584E862B6A5B9EC0F58716DB2395955456B9E2B1BB9EF508E99D3325FCEE83CF9F530C4A2AB5344FCC8F8A9C678482A5BBCA065D242jDJ" TargetMode="External"/><Relationship Id="rId33" Type="http://schemas.openxmlformats.org/officeDocument/2006/relationships/hyperlink" Target="consultantplus://offline/ref=DA72E5C584E862B6A5B9F2024E1D33B83B5703406D9E284CE5BD56D9C683340A8EA83AACA47491ACAB5A0EAD8FB3A6C67845j7J" TargetMode="External"/><Relationship Id="rId38" Type="http://schemas.openxmlformats.org/officeDocument/2006/relationships/hyperlink" Target="consultantplus://offline/ref=DA72E5C584E862B6A5B9F2024E1D33B83B5703406E902448E3BB56D9C683340A8EA83AACB674C9A0AB5810AD85A6F0973E032758A0BC65D3320E0EEB4AjFJ" TargetMode="External"/><Relationship Id="rId46" Type="http://schemas.openxmlformats.org/officeDocument/2006/relationships/hyperlink" Target="consultantplus://offline/ref=DA72E5C584E862B6A5B9EC0F58716DB2395955456B9E2B1BB9EF508E99D3325FDCE864F5F532DAA1A84612AD8E4Aj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72E5C584E862B6A5B9F2024E1D33B83B5703406E902448E3BB56D9C683340A8EA83AACB674C9A0AB5810AD84A6F0973E032758A0BC65D3320E0EEB4AjFJ" TargetMode="External"/><Relationship Id="rId20" Type="http://schemas.openxmlformats.org/officeDocument/2006/relationships/hyperlink" Target="consultantplus://offline/ref=DA72E5C584E862B6A5B9EC0F58716DB2395955456B9E2B1BB9EF508E99D3325FDCE864F5F532DAA1A84612AD8E4AjCJ" TargetMode="External"/><Relationship Id="rId29" Type="http://schemas.openxmlformats.org/officeDocument/2006/relationships/hyperlink" Target="consultantplus://offline/ref=DA72E5C584E862B6A5B9F2024E1D33B83B5703406D91224BE2B356D9C683340A8EA83AACA47491ACAB5A0EAD8FB3A6C67845j7J" TargetMode="External"/><Relationship Id="rId41" Type="http://schemas.openxmlformats.org/officeDocument/2006/relationships/hyperlink" Target="consultantplus://offline/ref=DA72E5C584E862B6A5B9F2024E1D33B83B5703406E90274AE0BE56D9C683340A8EA83AACB674C9A0AB5812AB8DA6F0973E032758A0BC65D3320E0EEB4AjF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2E5C584E862B6A5B9F2024E1D33B83B5703406E912644ECBC56D9C683340A8EA83AACB674C9A0AB5810AC89A6F0973E032758A0BC65D3320E0EEB4AjFJ" TargetMode="External"/><Relationship Id="rId11" Type="http://schemas.openxmlformats.org/officeDocument/2006/relationships/hyperlink" Target="consultantplus://offline/ref=DA72E5C584E862B6A5B9F2024E1D33B83B5703406E90284DE7BF56D9C683340A8EA83AACB674C9A0AB5814AB84A6F0973E032758A0BC65D3320E0EEB4AjFJ" TargetMode="External"/><Relationship Id="rId24" Type="http://schemas.openxmlformats.org/officeDocument/2006/relationships/hyperlink" Target="consultantplus://offline/ref=DA72E5C584E862B6A5B9EC0F58716DB2395955456B9E2B1BB9EF508E99D3325FCEE83CF9F530C5A3A35344FCC8F8A9C678482A5BBCA065D242jDJ" TargetMode="External"/><Relationship Id="rId32" Type="http://schemas.openxmlformats.org/officeDocument/2006/relationships/hyperlink" Target="consultantplus://offline/ref=DA72E5C584E862B6A5B9F2024E1D33B83B5703406D9C2945E6BD56D9C683340A8EA83AACA47491ACAB5A0EAD8FB3A6C67845j7J" TargetMode="External"/><Relationship Id="rId37" Type="http://schemas.openxmlformats.org/officeDocument/2006/relationships/hyperlink" Target="consultantplus://offline/ref=DA72E5C584E862B6A5B9F2024E1D33B83B5703406D912248E4B356D9C683340A8EA83AACA47491ACAB5A0EAD8FB3A6C67845j7J" TargetMode="External"/><Relationship Id="rId40" Type="http://schemas.openxmlformats.org/officeDocument/2006/relationships/hyperlink" Target="consultantplus://offline/ref=DA72E5C584E862B6A5B9EC0F58716DB2395955456B9E2B1BB9EF508E99D3325FDCE864F5F532DAA1A84612AD8E4AjCJ" TargetMode="External"/><Relationship Id="rId45" Type="http://schemas.openxmlformats.org/officeDocument/2006/relationships/hyperlink" Target="consultantplus://offline/ref=DA72E5C584E862B6A5B9EC0F58716DB2395955456B9E2B1BB9EF508E99D3325FDCE864F5F532DAA1A84612AD8E4AjC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DA72E5C584E862B6A5B9F2024E1D33B83B5703406E902448E3BB56D9C683340A8EA83AACB674C9A0AB5810AD8BA6F0973E032758A0BC65D3320E0EEB4AjFJ" TargetMode="External"/><Relationship Id="rId15" Type="http://schemas.openxmlformats.org/officeDocument/2006/relationships/hyperlink" Target="consultantplus://offline/ref=DA72E5C584E862B6A5B9EC0F58716DB2395955456B9E2B1BB9EF508E99D3325FDCE864F5F532DAA1A84612AD8E4AjCJ" TargetMode="External"/><Relationship Id="rId23" Type="http://schemas.openxmlformats.org/officeDocument/2006/relationships/hyperlink" Target="consultantplus://offline/ref=DA72E5C584E862B6A5B9F2024E1D33B83B5703406E90274AE0BE56D9C683340A8EA83AACB674C9A0AB5811AB8BA6F0973E032758A0BC65D3320E0EEB4AjFJ" TargetMode="External"/><Relationship Id="rId28" Type="http://schemas.openxmlformats.org/officeDocument/2006/relationships/hyperlink" Target="consultantplus://offline/ref=DA72E5C584E862B6A5B9F2024E1D33B83B5703406E902448E3BB56D9C683340A8EA83AACB674C9A0AB5810AD84A6F0973E032758A0BC65D3320E0EEB4AjFJ" TargetMode="External"/><Relationship Id="rId36" Type="http://schemas.openxmlformats.org/officeDocument/2006/relationships/hyperlink" Target="consultantplus://offline/ref=DA72E5C584E862B6A5B9F2024E1D33B83B5703406D9C2745E4BF56D9C683340A8EA83AACA47491ACAB5A0EAD8FB3A6C67845j7J" TargetMode="External"/><Relationship Id="rId49" Type="http://schemas.openxmlformats.org/officeDocument/2006/relationships/hyperlink" Target="consultantplus://offline/ref=DA72E5C584E862B6A5B9EC0F58716DB2395955456B9E2B1BB9EF508E99D3325FCEE83CF9F530C4A2AB5344FCC8F8A9C678482A5BBCA065D242jDJ" TargetMode="External"/><Relationship Id="rId10" Type="http://schemas.openxmlformats.org/officeDocument/2006/relationships/hyperlink" Target="consultantplus://offline/ref=DA72E5C584E862B6A5B9F2024E1D33B83B5703406E90284DE7BF56D9C683340A8EA83AACB674C9A0AB5814AB8AA6F0973E032758A0BC65D3320E0EEB4AjFJ" TargetMode="External"/><Relationship Id="rId19" Type="http://schemas.openxmlformats.org/officeDocument/2006/relationships/hyperlink" Target="consultantplus://offline/ref=DA72E5C584E862B6A5B9F2024E1D33B83B5703406E90274AE0BE56D9C683340A8EA83AACB674C9A0AB5812AB8DA6F0973E032758A0BC65D3320E0EEB4AjFJ" TargetMode="External"/><Relationship Id="rId31" Type="http://schemas.openxmlformats.org/officeDocument/2006/relationships/hyperlink" Target="consultantplus://offline/ref=DA72E5C584E862B6A5B9F2024E1D33B83B5703406D9C2848E0B256D9C683340A8EA83AACA47491ACAB5A0EAD8FB3A6C67845j7J" TargetMode="External"/><Relationship Id="rId44" Type="http://schemas.openxmlformats.org/officeDocument/2006/relationships/hyperlink" Target="consultantplus://offline/ref=DA72E5C584E862B6A5B9F2024E1D33B83B5703406E902448E3BB56D9C683340A8EA83AACB674C9A0AB5810AC8EA6F0973E032758A0BC65D3320E0EEB4AjFJ" TargetMode="External"/><Relationship Id="rId52" Type="http://schemas.openxmlformats.org/officeDocument/2006/relationships/hyperlink" Target="consultantplus://offline/ref=DA72E5C584E862B6A5B9F2024E1D33B83B5703406E912644ECBC56D9C683340A8EA83AACB674C9A0AB5810AC8AA6F0973E032758A0BC65D3320E0EEB4Aj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A72E5C584E862B6A5B9F2024E1D33B83B5703406E91234CE6BA56D9C683340A8EA83AACB674C9A0AB5818AB88A6F0973E032758A0BC65D3320E0EEB4AjFJ" TargetMode="External"/><Relationship Id="rId14" Type="http://schemas.openxmlformats.org/officeDocument/2006/relationships/hyperlink" Target="consultantplus://offline/ref=DA72E5C584E862B6A5B9F2024E1D33B83B5703406E90274AE0BE56D9C683340A8EA83AACB674C9A0AB5812AA8BA6F0973E032758A0BC65D3320E0EEB4AjFJ" TargetMode="External"/><Relationship Id="rId22" Type="http://schemas.openxmlformats.org/officeDocument/2006/relationships/hyperlink" Target="consultantplus://offline/ref=DA72E5C584E862B6A5B9F2024E1D33B83B5703406E90274AE0BE56D9C683340A8EA83AACB674C9A0AB5811AB8AA6F0973E032758A0BC65D3320E0EEB4AjFJ" TargetMode="External"/><Relationship Id="rId27" Type="http://schemas.openxmlformats.org/officeDocument/2006/relationships/hyperlink" Target="consultantplus://offline/ref=DA72E5C584E862B6A5B9EC0F58716DB2395955456B9E2B1BB9EF508E99D3325FCEE83CF9F530C4A2AB5344FCC8F8A9C678482A5BBCA065D242jDJ" TargetMode="External"/><Relationship Id="rId30" Type="http://schemas.openxmlformats.org/officeDocument/2006/relationships/hyperlink" Target="consultantplus://offline/ref=DA72E5C584E862B6A5B9F2024E1D33B83B5703406D9B204EE3BC56D9C683340A8EA83AACA47491ACAB5A0EAD8FB3A6C67845j7J" TargetMode="External"/><Relationship Id="rId35" Type="http://schemas.openxmlformats.org/officeDocument/2006/relationships/hyperlink" Target="consultantplus://offline/ref=DA72E5C584E862B6A5B9F2024E1D33B83B5703406D91224BE2BC56D9C683340A8EA83AACA47491ACAB5A0EAD8FB3A6C67845j7J" TargetMode="External"/><Relationship Id="rId43" Type="http://schemas.openxmlformats.org/officeDocument/2006/relationships/hyperlink" Target="consultantplus://offline/ref=DA72E5C584E862B6A5B9F2024E1D33B83B5703406E912644ECBC56D9C683340A8EA83AACB674C9A0AB5810AC89A6F0973E032758A0BC65D3320E0EEB4AjFJ" TargetMode="External"/><Relationship Id="rId48" Type="http://schemas.openxmlformats.org/officeDocument/2006/relationships/hyperlink" Target="consultantplus://offline/ref=DA72E5C584E862B6A5B9EC0F58716DB2395955456B9E2B1BB9EF508E99D3325FCEE83CF9F530C4A6AE5344FCC8F8A9C678482A5BBCA065D242jDJ" TargetMode="External"/><Relationship Id="rId8" Type="http://schemas.openxmlformats.org/officeDocument/2006/relationships/hyperlink" Target="consultantplus://offline/ref=DA72E5C584E862B6A5B9EC0F58716DB2395B5D4A6D992B1BB9EF508E99D3325FCEE83CF9F530C4A3AD5344FCC8F8A9C678482A5BBCA065D242jDJ" TargetMode="External"/><Relationship Id="rId51" Type="http://schemas.openxmlformats.org/officeDocument/2006/relationships/hyperlink" Target="consultantplus://offline/ref=DA72E5C584E862B6A5B9EC0F58716DB2395B5D4A6D982B1BB9EF508E99D3325FCEE83CF9F530C4A4AD5344FCC8F8A9C678482A5BBCA065D242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2021-03-02T09:35:00Z</dcterms:created>
  <dcterms:modified xsi:type="dcterms:W3CDTF">2021-03-02T09:36:00Z</dcterms:modified>
</cp:coreProperties>
</file>