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E0653" w:rsidRPr="00A81DB9" w:rsidTr="00643D94">
        <w:trPr>
          <w:trHeight w:val="15613"/>
        </w:trPr>
        <w:tc>
          <w:tcPr>
            <w:tcW w:w="9464" w:type="dxa"/>
          </w:tcPr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6F55C2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A81DB9">
              <w:rPr>
                <w:rFonts w:ascii="Liberation Serif" w:hAnsi="Liberation Serif"/>
                <w:b/>
                <w:szCs w:val="28"/>
              </w:rPr>
              <w:t>Проект межевания территории</w:t>
            </w:r>
            <w:r w:rsidR="006F55C2" w:rsidRPr="00A81DB9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 xml:space="preserve"> в г. Артемовском </w:t>
            </w:r>
          </w:p>
          <w:p w:rsidR="008E0653" w:rsidRPr="00A81DB9" w:rsidRDefault="008E0653" w:rsidP="006F55C2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A81DB9">
              <w:rPr>
                <w:rFonts w:ascii="Liberation Serif" w:hAnsi="Liberation Serif"/>
                <w:b/>
                <w:szCs w:val="28"/>
              </w:rPr>
              <w:t>Свердловск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>ой</w:t>
            </w:r>
            <w:r w:rsidRPr="00A81DB9">
              <w:rPr>
                <w:rFonts w:ascii="Liberation Serif" w:hAnsi="Liberation Serif"/>
                <w:b/>
                <w:szCs w:val="28"/>
              </w:rPr>
              <w:t xml:space="preserve"> област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 xml:space="preserve">и по </w:t>
            </w:r>
            <w:r w:rsidRPr="00A81DB9">
              <w:rPr>
                <w:rFonts w:ascii="Liberation Serif" w:hAnsi="Liberation Serif"/>
                <w:b/>
                <w:szCs w:val="28"/>
              </w:rPr>
              <w:t xml:space="preserve"> ул. </w:t>
            </w:r>
            <w:r w:rsidR="00DA1148" w:rsidRPr="00A81DB9">
              <w:rPr>
                <w:rFonts w:ascii="Liberation Serif" w:hAnsi="Liberation Serif"/>
                <w:b/>
                <w:szCs w:val="28"/>
              </w:rPr>
              <w:t>Полярников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 xml:space="preserve"> в районе дома №</w:t>
            </w:r>
            <w:r w:rsidR="003208C2" w:rsidRPr="00A81DB9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DA1148" w:rsidRPr="00A81DB9">
              <w:rPr>
                <w:rFonts w:ascii="Liberation Serif" w:hAnsi="Liberation Serif"/>
                <w:b/>
                <w:szCs w:val="28"/>
              </w:rPr>
              <w:t>29</w:t>
            </w:r>
          </w:p>
          <w:p w:rsidR="008E0653" w:rsidRPr="00A81DB9" w:rsidRDefault="008E0653" w:rsidP="006F55C2">
            <w:pPr>
              <w:jc w:val="center"/>
              <w:rPr>
                <w:rFonts w:ascii="Liberation Serif" w:hAnsi="Liberation Serif"/>
                <w:b/>
                <w:szCs w:val="28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F503D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2019</w:t>
            </w:r>
          </w:p>
        </w:tc>
      </w:tr>
      <w:tr w:rsidR="008E0653" w:rsidRPr="00A81DB9" w:rsidTr="00643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2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СОДЕРЖАНИЕ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14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007"/>
              <w:gridCol w:w="1142"/>
            </w:tblGrid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1. Общая часть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3208C2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2. Формирование земельн</w:t>
                  </w:r>
                  <w:r w:rsidR="00DA1148" w:rsidRPr="00A81DB9">
                    <w:rPr>
                      <w:rFonts w:ascii="Liberation Serif" w:hAnsi="Liberation Serif"/>
                      <w:sz w:val="26"/>
                      <w:szCs w:val="26"/>
                    </w:rPr>
                    <w:t>ого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участк</w:t>
                  </w:r>
                  <w:r w:rsidR="00DA1148" w:rsidRPr="00A81DB9">
                    <w:rPr>
                      <w:rFonts w:ascii="Liberation Serif" w:hAnsi="Liberation Serif"/>
                      <w:sz w:val="26"/>
                      <w:szCs w:val="26"/>
                    </w:rPr>
                    <w:t>а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="003208C2" w:rsidRPr="00A81DB9">
                    <w:rPr>
                      <w:rFonts w:ascii="Liberation Serif" w:hAnsi="Liberation Serif"/>
                      <w:sz w:val="26"/>
                      <w:szCs w:val="26"/>
                    </w:rPr>
                    <w:t>с разрешенным использованием: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16C1C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среднеэтажн</w:t>
                  </w:r>
                  <w:r w:rsidR="003208C2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ая</w:t>
                  </w:r>
                  <w:proofErr w:type="spellEnd"/>
                  <w:r w:rsidR="00516C1C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 xml:space="preserve"> жил</w:t>
                  </w:r>
                  <w:r w:rsidR="003208C2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ая</w:t>
                  </w:r>
                  <w:r w:rsidR="00516C1C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 xml:space="preserve"> застройк</w:t>
                  </w:r>
                  <w:r w:rsidR="003208C2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4. Чертеж межевания территории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</w:tr>
          </w:tbl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0653" w:rsidRPr="00A81DB9" w:rsidTr="00643D94">
        <w:trPr>
          <w:trHeight w:val="15613"/>
        </w:trPr>
        <w:tc>
          <w:tcPr>
            <w:tcW w:w="9464" w:type="dxa"/>
          </w:tcPr>
          <w:p w:rsidR="008E0653" w:rsidRPr="00A81DB9" w:rsidRDefault="008E0653" w:rsidP="00461BA8">
            <w:pPr>
              <w:tabs>
                <w:tab w:val="left" w:pos="2175"/>
                <w:tab w:val="left" w:pos="4620"/>
                <w:tab w:val="center" w:pos="4709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3</w:t>
            </w: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1. Общая часть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3208C2" w:rsidRPr="00F22F9A" w:rsidRDefault="008E0653" w:rsidP="001315D5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Проект межевания территории земельн</w:t>
            </w:r>
            <w:r w:rsidR="00DA1148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ого</w:t>
            </w:r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участк</w:t>
            </w:r>
            <w:r w:rsidR="00DA1148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</w:t>
            </w:r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</w:t>
            </w:r>
            <w:r w:rsidR="003208C2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в г. Артемовском </w:t>
            </w:r>
          </w:p>
          <w:p w:rsidR="008E0653" w:rsidRPr="00F22F9A" w:rsidRDefault="003208C2" w:rsidP="00F22F9A">
            <w:pP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proofErr w:type="gramStart"/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Свердловской области по  ул. Полярников в районе дома № 29,</w:t>
            </w:r>
            <w:r w:rsidR="00F22F9A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разработан в виде отдельного документа в соответствии с 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договором подряда № 1446-П на производство кадастровых работ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т 2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5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.1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.2019</w:t>
            </w:r>
            <w:r w:rsidR="00F503DA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г.,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</w:t>
            </w:r>
            <w:r w:rsidR="00CF1627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основной вид разрешенного использования: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045E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среднеэтажн</w:t>
            </w:r>
            <w:r w:rsidR="007C0F94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ая</w:t>
            </w:r>
            <w:proofErr w:type="spellEnd"/>
            <w:r w:rsidR="007C0F94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 xml:space="preserve"> жилая </w:t>
            </w:r>
            <w:r w:rsidR="0076045E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застройк</w:t>
            </w:r>
            <w:r w:rsidR="007C0F94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а</w:t>
            </w:r>
            <w:r w:rsidR="0076045E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 подготовлен</w:t>
            </w:r>
            <w:r w:rsidR="00057CCD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соответствии с действующим законодательством в</w:t>
            </w:r>
            <w:proofErr w:type="gramEnd"/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сфере градостроительства и архитектуры и нормативно-правовыми актами, методическими указаниями</w:t>
            </w:r>
            <w:proofErr w:type="gramEnd"/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принятыми в рамках действующего законодательства.</w:t>
            </w:r>
            <w:proofErr w:type="gramEnd"/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1. Градостроительный кодекс Российской Федерации от 29.12.2004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г. №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190-ФЗ (с изменениями и дополнениями).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2. Земельный кодекс Российской Федерации от 25.10.2001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г. №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136-ФЗ (с изменениями и дополнениями).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3. Федеральный закон от 24.07.2007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г. №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221-ФЗ "О кадастровой деятельности" (с изменениями и дополнениями).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4. Свод правил СП 42.13330.2011 "СНиП 2.07.01-89*. Градостроительство. Планировка и застройка городских и сельских поселений" (актуализированная редакция).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5. Генеральный план Артемовского городского округа, утвержденный решением Думы Артемовского городского округа от 27 декабря 2012 года № 226.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6. Правила землепользования и застройки на территории Артемовского городского округа, утвержденные решением Думы Артемовского городского округа от 05 июня 2017 года № 178.</w:t>
            </w:r>
          </w:p>
          <w:p w:rsidR="00DC64D9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7. Кадастровый план территории квартала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66:02:1701006 № </w:t>
            </w:r>
            <w:r w:rsidR="00F22F9A"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66/</w:t>
            </w:r>
            <w:proofErr w:type="gramStart"/>
            <w:r w:rsidR="00F22F9A"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ИСХ</w:t>
            </w:r>
            <w:proofErr w:type="gramEnd"/>
            <w:r w:rsidR="00F22F9A"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/19-841993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10.10.2019 г, квартала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66:02:1701007 №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66/ИСХ/19-842202 от 10.10.2019 г, квартала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>66:02:17010</w:t>
            </w:r>
            <w:r w:rsidR="00F22F9A">
              <w:rPr>
                <w:rFonts w:ascii="Liberation Serif" w:hAnsi="Liberation Serif"/>
                <w:sz w:val="26"/>
                <w:szCs w:val="26"/>
              </w:rPr>
              <w:t>11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№ 66/ИСХ/19-842051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10.10.2019 г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., </w:t>
            </w:r>
            <w:r w:rsidR="00262029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выданны</w:t>
            </w:r>
            <w:r w:rsidR="00157359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е</w:t>
            </w:r>
            <w:r w:rsidR="00262029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262029"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</w:t>
            </w:r>
            <w:bookmarkStart w:id="0" w:name="_GoBack"/>
            <w:bookmarkEnd w:id="0"/>
            <w:r w:rsidR="00262029"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кругу</w:t>
            </w:r>
            <w:r w:rsidR="00157359"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8. Приказ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</w:t>
            </w:r>
          </w:p>
          <w:p w:rsidR="007C0F94" w:rsidRPr="00A81DB9" w:rsidRDefault="007C0F94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9. Классификатор видов разрешенного использования земельных участков, утвержденный Приказом Минэкономразвития России от 01.09.2014 № 540.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10. Федеральный закон от 18.06.2001 N 78-ФЗ "О землеустройстве".</w:t>
            </w:r>
          </w:p>
          <w:p w:rsidR="002A328A" w:rsidRPr="00A81DB9" w:rsidRDefault="00121EED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11. Постановление Правительства РФ от 20.08.2009 N 688 "Об утверждении Правил установления на местности границ объектов землеустройства".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12. Приказ Минэкономразвития России от 28.07.2017 N 383 "Об утверждении </w:t>
            </w:r>
            <w:r w:rsidRPr="00A81DB9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Порядка установления местных систем координат" (Зарегистрировано в Минюсте России 24.08.2017 N 47932).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13. "Методические рекомендации по проведению землеустройства при образовании новых и упорядочении существующих объектов землеустройства" (утв. </w:t>
            </w:r>
            <w:proofErr w:type="spellStart"/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Росземкадастром</w:t>
            </w:r>
            <w:proofErr w:type="spellEnd"/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17.02.2003).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14. "Инструкция по межеванию земель" (утв. Роскомземом 08.04.1996).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15. </w:t>
            </w:r>
            <w:proofErr w:type="gramStart"/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Приказ Минэкономразвития России от 01.03.2016 года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 (Зарегистрировано в Минюсте России 08.04.2016 года N 41712)</w:t>
            </w:r>
            <w:r w:rsidR="00476079" w:rsidRPr="00A81DB9">
              <w:rPr>
                <w:rFonts w:ascii="Liberation Serif" w:eastAsia="Calibri" w:hAnsi="Liberation Serif"/>
                <w:sz w:val="26"/>
                <w:szCs w:val="26"/>
              </w:rPr>
              <w:t>.</w:t>
            </w:r>
            <w:proofErr w:type="gramEnd"/>
          </w:p>
          <w:p w:rsidR="002A328A" w:rsidRPr="00A81DB9" w:rsidRDefault="00476079" w:rsidP="002A328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16.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Приказ Минэкономразвития России от 03.06.2011 года N 267 "Об утверждении </w:t>
            </w:r>
            <w:proofErr w:type="gramStart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порядка описания местоположения границ объектов</w:t>
            </w:r>
            <w:proofErr w:type="gramEnd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землеустройства" (Зарегистрировано в Минюсте России 12.07.2011 года N 21318);</w:t>
            </w:r>
          </w:p>
          <w:p w:rsidR="002A328A" w:rsidRPr="00A81DB9" w:rsidRDefault="00476079" w:rsidP="002A328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17.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Федеральный закон от 30.12.2015 года N 431-ФЗ "О геодезии, картографии и пространственных данных и о внесении изменений в отдельные законодательные акты Российской Федерации";</w:t>
            </w:r>
          </w:p>
          <w:p w:rsidR="002A328A" w:rsidRPr="00A81DB9" w:rsidRDefault="00476079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18.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Приказ </w:t>
            </w:r>
            <w:proofErr w:type="spellStart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Роскартографии</w:t>
            </w:r>
            <w:proofErr w:type="spellEnd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от 29.06.1999 N 86-пр</w:t>
            </w: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"О введении в действие Инструкции о порядке контроля и приемки геодезических, топографических и картографических работ. ГКИНП (ГНТА)-17-004-99".</w:t>
            </w:r>
          </w:p>
          <w:p w:rsidR="00C16AD4" w:rsidRDefault="00C16AD4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16AD4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кодексом Российской федерации и иными законами и нормативными правовыми актами Российской Федерации.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  <w:r w:rsidR="00F418CC" w:rsidRPr="00A81DB9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</w:p>
          <w:p w:rsidR="008E0653" w:rsidRPr="00A81DB9" w:rsidRDefault="00F418CC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E0653" w:rsidRPr="00A81DB9">
              <w:rPr>
                <w:rFonts w:ascii="Liberation Serif" w:hAnsi="Liberation Serif"/>
                <w:sz w:val="26"/>
                <w:szCs w:val="26"/>
              </w:rPr>
              <w:t xml:space="preserve"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Размеры земельных участков в границах застроенных территорий устанавливаются с учетом фактического землепользования, градостроительных нормативов и правил, действовавших в период застройки указанных территорий.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Проект межевания территории включает в себя чертеж межевания территории, на котором отображаются: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территорий объектов культурного наследия;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зон действия публичных сервитутов;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зон с особыми условиями использования территорий.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Цель разработки проекта межевания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1. Установление границы земельного участка.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2. Формирование земельного участка, как объекта государственного учета объектов недвижимости и государственной регистрации прав на них.</w:t>
            </w:r>
          </w:p>
          <w:p w:rsidR="00554D05" w:rsidRPr="00A81DB9" w:rsidRDefault="00554D05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Основными задачами проекта межевания территории являются: </w:t>
            </w:r>
          </w:p>
          <w:p w:rsidR="00415CCB" w:rsidRPr="00A81DB9" w:rsidRDefault="00415CCB" w:rsidP="00CE17D9">
            <w:pPr>
              <w:pStyle w:val="s1"/>
              <w:shd w:val="clear" w:color="auto" w:fill="FFFFFF"/>
              <w:spacing w:before="75" w:beforeAutospacing="0" w:after="75" w:afterAutospacing="0"/>
              <w:ind w:left="709" w:right="75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1. Формирование границ земельного участка, с разрешенным использованием -   </w:t>
            </w:r>
            <w:proofErr w:type="spellStart"/>
            <w:r w:rsidRPr="00A81DB9">
              <w:rPr>
                <w:rFonts w:ascii="Liberation Serif" w:hAnsi="Liberation Serif" w:cs="Helvetica"/>
                <w:color w:val="333333"/>
                <w:sz w:val="26"/>
                <w:szCs w:val="26"/>
              </w:rPr>
              <w:t>среднеэтажная</w:t>
            </w:r>
            <w:proofErr w:type="spellEnd"/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жилая застройка</w:t>
            </w:r>
            <w:r w:rsidR="00CE17D9" w:rsidRPr="00A81DB9">
              <w:rPr>
                <w:rFonts w:ascii="Liberation Serif" w:hAnsi="Liberation Serif"/>
                <w:sz w:val="26"/>
                <w:szCs w:val="26"/>
              </w:rPr>
              <w:t>.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2. Координирование границ земельного участка.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3. Установление вида разрешенного использования образуемого земельного участка.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4. Установление адреса образуемого земельного участка.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5. Соблюдение общественных, частных интересов и прав, затрагиваемых при </w:t>
            </w:r>
            <w:r w:rsidR="00C16AD4">
              <w:rPr>
                <w:rFonts w:ascii="Liberation Serif" w:hAnsi="Liberation Serif"/>
                <w:sz w:val="26"/>
                <w:szCs w:val="26"/>
              </w:rPr>
              <w:t>формировании земельного участка.</w:t>
            </w:r>
          </w:p>
          <w:p w:rsidR="00F76EA4" w:rsidRPr="00A81DB9" w:rsidRDefault="00F76EA4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Исходные материалы, используемые в проекте межевания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1. Материалы топографической съемки М 1:2000. </w:t>
            </w:r>
          </w:p>
          <w:p w:rsidR="00F76EA4" w:rsidRPr="00A81DB9" w:rsidRDefault="008E0653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  <w:r w:rsidR="00F76EA4" w:rsidRPr="00A81DB9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округа, утвержденный решением Думы Артемовского городского округа от 27 декабря 2012 года № 226.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3. Правила землепользования и застройки на территории Артемовского городского округа, утвержденные решением Думы Артемовского городского округа от 05 июня 2017 года № 178.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4. Кадастровый план территории квартала 66:02:1701006 № </w:t>
            </w:r>
            <w:r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66/</w:t>
            </w:r>
            <w:proofErr w:type="gramStart"/>
            <w:r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ИСХ</w:t>
            </w:r>
            <w:proofErr w:type="gramEnd"/>
            <w:r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/19-841993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10.10.2019 г, квартала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66:02:1701007 № 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66/ИСХ/19-842202 от 10.10.2019 г, квартала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>66:02:17010</w:t>
            </w:r>
            <w:r w:rsidR="00F22F9A">
              <w:rPr>
                <w:rFonts w:ascii="Liberation Serif" w:hAnsi="Liberation Serif"/>
                <w:sz w:val="26"/>
                <w:szCs w:val="26"/>
              </w:rPr>
              <w:t>11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№ 66/ИСХ/19-842051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10.10.2019 г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, выданные </w:t>
            </w:r>
            <w:r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5. Приказ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6. Классификатор видов разрешенного использования земельных участков, утвержденный Приказом Минэкономразвития России от 01.09.2014 № 540.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43D94" w:rsidRDefault="00643D94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Опорно-межевая сеть на территории проектирования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или геодезическими приборами. Система координат: МСК-66, зона 1. Проект межевания выполнен в системе координат установленной на территории проектирования.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Действующая система геодезической сети удовлетворяет требованиям Приказа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 </w:t>
            </w:r>
            <w:proofErr w:type="gramEnd"/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Рекомендации по порядку установления границ на местности 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Установление границ земельн</w:t>
            </w:r>
            <w:r w:rsidR="009836F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участков на местности следует выполнять в соответствии с требованиями федерального законодательства, а также инструкции по проведению межевания.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8E0653" w:rsidRPr="00A81DB9" w:rsidRDefault="008E0653" w:rsidP="00CE17D9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2. Формирование земельного участка </w:t>
            </w:r>
            <w:r w:rsidR="00CE17D9"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  <w:p w:rsidR="00CE17D9" w:rsidRPr="00A81DB9" w:rsidRDefault="00CE17D9" w:rsidP="00CE17D9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3B4E68" w:rsidRPr="00BA516A" w:rsidRDefault="008E0653" w:rsidP="00AD659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rFonts w:ascii="Liberation Serif" w:hAnsi="Liberation Serif"/>
                <w:color w:val="464C55"/>
                <w:sz w:val="26"/>
                <w:szCs w:val="26"/>
                <w:shd w:val="clear" w:color="auto" w:fill="FFFFFF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формирование земельн</w:t>
            </w:r>
            <w:r w:rsidR="003B4E68" w:rsidRPr="00BA516A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B4E68" w:rsidRPr="00BA516A">
              <w:rPr>
                <w:rFonts w:ascii="Liberation Serif" w:hAnsi="Liberation Serif"/>
                <w:sz w:val="26"/>
                <w:szCs w:val="26"/>
              </w:rPr>
              <w:t>а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F66510" w:rsidRPr="00BA516A">
              <w:rPr>
                <w:rFonts w:ascii="Liberation Serif" w:hAnsi="Liberation Serif"/>
                <w:sz w:val="26"/>
                <w:szCs w:val="26"/>
              </w:rPr>
              <w:t xml:space="preserve">с разрешенным использованием -   </w:t>
            </w:r>
            <w:proofErr w:type="spellStart"/>
            <w:r w:rsidR="00F66510" w:rsidRPr="00BA516A">
              <w:rPr>
                <w:rFonts w:ascii="Liberation Serif" w:hAnsi="Liberation Serif"/>
                <w:sz w:val="26"/>
                <w:szCs w:val="26"/>
              </w:rPr>
              <w:t>среднеэтажная</w:t>
            </w:r>
            <w:proofErr w:type="spellEnd"/>
            <w:r w:rsidR="00F66510" w:rsidRPr="00BA516A">
              <w:rPr>
                <w:rFonts w:ascii="Liberation Serif" w:hAnsi="Liberation Serif"/>
                <w:sz w:val="26"/>
                <w:szCs w:val="26"/>
              </w:rPr>
              <w:t xml:space="preserve"> жилая застройка,  </w:t>
            </w:r>
            <w:r w:rsidR="003B4E68" w:rsidRPr="00BA516A">
              <w:rPr>
                <w:rFonts w:ascii="Liberation Serif" w:hAnsi="Liberation Serif"/>
                <w:sz w:val="26"/>
                <w:szCs w:val="26"/>
              </w:rPr>
              <w:t>описание вида разрешенного использования земельного участка: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&gt;  размещение многоквартирных домов этажностью не выше восьми этажей;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благоустройство и озеленение;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&gt; размещение подземных гаражей и автостоянок;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&gt; обустройство спортивных и детских площадок, площадок для отдыха;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&gt;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При формировании границ земельного участков был проведен анализ сведений, полученных из Управления Федеральной службы государственной регистрации, кадастра и картографии по Свердловской области, о границах смежных земельных участков.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Проектируемый объект расположен на территории г. Артемовский Свердловской области в границах кадастрового квартала 66:02:170</w:t>
            </w:r>
            <w:r w:rsidR="000709AB" w:rsidRPr="00BA516A">
              <w:rPr>
                <w:rFonts w:ascii="Liberation Serif" w:hAnsi="Liberation Serif"/>
                <w:sz w:val="26"/>
                <w:szCs w:val="26"/>
              </w:rPr>
              <w:t xml:space="preserve">1011, 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земл</w:t>
            </w:r>
            <w:r w:rsidR="000709AB" w:rsidRPr="00BA516A">
              <w:rPr>
                <w:rFonts w:ascii="Liberation Serif" w:hAnsi="Liberation Serif"/>
                <w:sz w:val="26"/>
                <w:szCs w:val="26"/>
              </w:rPr>
              <w:t>и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населенных пунктов в территориальной зоне «Ж-3» - зона малоэтажных многоквартирных жилых домов. На образуем</w:t>
            </w:r>
            <w:r w:rsidR="00F66510" w:rsidRPr="00BA516A">
              <w:rPr>
                <w:rFonts w:ascii="Liberation Serif" w:hAnsi="Liberation Serif"/>
                <w:sz w:val="26"/>
                <w:szCs w:val="26"/>
              </w:rPr>
              <w:t>ом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66510" w:rsidRPr="00BA516A">
              <w:rPr>
                <w:rFonts w:ascii="Liberation Serif" w:hAnsi="Liberation Serif"/>
                <w:sz w:val="26"/>
                <w:szCs w:val="26"/>
              </w:rPr>
              <w:t>е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располагаются </w:t>
            </w:r>
            <w:r w:rsidR="000709AB" w:rsidRPr="00BA516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– </w:t>
            </w:r>
            <w:r w:rsidR="000709AB" w:rsidRPr="00BA516A">
              <w:rPr>
                <w:rFonts w:ascii="Liberation Serif" w:hAnsi="Liberation Serif"/>
                <w:color w:val="2D2D2D"/>
                <w:sz w:val="26"/>
                <w:szCs w:val="26"/>
              </w:rPr>
              <w:t>спортивные и детские площадки, площад</w:t>
            </w:r>
            <w:r w:rsidR="0084783B" w:rsidRPr="00BA516A">
              <w:rPr>
                <w:rFonts w:ascii="Liberation Serif" w:hAnsi="Liberation Serif"/>
                <w:color w:val="2D2D2D"/>
                <w:sz w:val="26"/>
                <w:szCs w:val="26"/>
              </w:rPr>
              <w:t>ки</w:t>
            </w:r>
            <w:r w:rsidR="000709AB" w:rsidRPr="00BA516A">
              <w:rPr>
                <w:rFonts w:ascii="Liberation Serif" w:hAnsi="Liberation Serif"/>
                <w:color w:val="2D2D2D"/>
                <w:sz w:val="26"/>
                <w:szCs w:val="26"/>
              </w:rPr>
              <w:t xml:space="preserve"> для отдыха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BA516A">
              <w:rPr>
                <w:rFonts w:ascii="Liberation Serif" w:hAnsi="Liberation Serif"/>
                <w:sz w:val="26"/>
                <w:szCs w:val="26"/>
              </w:rPr>
              <w:t>Согласно Правил</w:t>
            </w:r>
            <w:proofErr w:type="gramEnd"/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содержания общего имущества в многоквартирном доме, 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утвержденного постановлением Правительства РФ от 13.08.06г. № 491, в состав общего имущества включаются: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- земельный участок, на котором расположен многоквартирный </w:t>
            </w:r>
            <w:proofErr w:type="gramStart"/>
            <w:r w:rsidRPr="00BA516A">
              <w:rPr>
                <w:rFonts w:ascii="Liberation Serif" w:hAnsi="Liberation Serif"/>
                <w:sz w:val="26"/>
                <w:szCs w:val="26"/>
              </w:rPr>
              <w:t>дом</w:t>
            </w:r>
            <w:proofErr w:type="gramEnd"/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благоустройства;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-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Принцип расчета площади земельного участка объектов проектирования, и формирования границ, основан на необходимости создания благоприятных условий использования, обеспечения гражданских прав, условий доступа к объектам, их содержания и обслуживания.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Единого государственного реестра недвижимости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Обременения в границах проектирования (охранные зоны линейных объектов инженерной инфраструктуры) отсутствуют.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F66510" w:rsidRPr="00A81DB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F66510" w:rsidRPr="00A81DB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66510" w:rsidRPr="00A81DB9">
              <w:rPr>
                <w:rFonts w:ascii="Liberation Serif" w:hAnsi="Liberation Serif"/>
                <w:sz w:val="26"/>
                <w:szCs w:val="26"/>
              </w:rPr>
              <w:t xml:space="preserve">а,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Красные линии в соответствии с градостроительным регламентом в г. Артемовском Свердловской области совпадают с границами территорий общего пользования. 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Сведения о формировании </w:t>
            </w:r>
            <w:proofErr w:type="gramStart"/>
            <w:r w:rsidRPr="00A81DB9">
              <w:rPr>
                <w:rFonts w:ascii="Liberation Serif" w:hAnsi="Liberation Serif"/>
                <w:sz w:val="26"/>
                <w:szCs w:val="26"/>
              </w:rPr>
              <w:t>границ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ы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а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, выполненны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е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в рамках настоящего проекта межевания территории приведены</w:t>
            </w:r>
            <w:proofErr w:type="gramEnd"/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в таблице 1.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</w:p>
          <w:p w:rsidR="008E0653" w:rsidRPr="00A81DB9" w:rsidRDefault="008E0653" w:rsidP="00461BA8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9A0961" w:rsidRPr="00092BE0" w:rsidRDefault="008E0653" w:rsidP="009A096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92BE0">
              <w:rPr>
                <w:rFonts w:ascii="Liberation Serif" w:hAnsi="Liberation Serif"/>
                <w:sz w:val="26"/>
                <w:szCs w:val="26"/>
              </w:rPr>
              <w:t xml:space="preserve">Местоположение земельного участка: </w:t>
            </w:r>
            <w:r w:rsidR="009A0961" w:rsidRPr="00092BE0">
              <w:rPr>
                <w:rFonts w:ascii="Liberation Serif" w:hAnsi="Liberation Serif"/>
                <w:sz w:val="26"/>
                <w:szCs w:val="26"/>
              </w:rPr>
              <w:t xml:space="preserve">г. </w:t>
            </w:r>
            <w:proofErr w:type="gramStart"/>
            <w:r w:rsidR="009A0961" w:rsidRPr="00092BE0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proofErr w:type="gramEnd"/>
            <w:r w:rsidR="009A0961" w:rsidRPr="00092BE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9A0961" w:rsidRPr="00092BE0" w:rsidRDefault="009A0961" w:rsidP="009A096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92BE0">
              <w:rPr>
                <w:rFonts w:ascii="Liberation Serif" w:hAnsi="Liberation Serif"/>
                <w:sz w:val="26"/>
                <w:szCs w:val="26"/>
              </w:rPr>
              <w:t>Свердловской области по  ул. Полярников в районе дома № 29</w:t>
            </w:r>
          </w:p>
          <w:p w:rsidR="008E0653" w:rsidRPr="00092BE0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92BE0">
              <w:rPr>
                <w:rFonts w:ascii="Liberation Serif" w:hAnsi="Liberation Serif"/>
                <w:sz w:val="26"/>
                <w:szCs w:val="26"/>
              </w:rPr>
              <w:t xml:space="preserve">Обозначение земельного участка </w:t>
            </w:r>
            <w:proofErr w:type="gramStart"/>
            <w:r w:rsidRPr="00092BE0">
              <w:rPr>
                <w:rFonts w:ascii="Liberation Serif" w:hAnsi="Liberation Serif"/>
                <w:sz w:val="26"/>
                <w:szCs w:val="26"/>
              </w:rPr>
              <w:t>:З</w:t>
            </w:r>
            <w:proofErr w:type="gramEnd"/>
            <w:r w:rsidRPr="00092BE0">
              <w:rPr>
                <w:rFonts w:ascii="Liberation Serif" w:hAnsi="Liberation Serif"/>
                <w:sz w:val="26"/>
                <w:szCs w:val="26"/>
              </w:rPr>
              <w:t>У1</w:t>
            </w:r>
          </w:p>
          <w:tbl>
            <w:tblPr>
              <w:tblStyle w:val="a9"/>
              <w:tblW w:w="917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3060"/>
              <w:gridCol w:w="3060"/>
            </w:tblGrid>
            <w:tr w:rsidR="008E0653" w:rsidRPr="00A81DB9" w:rsidTr="00F072EE">
              <w:trPr>
                <w:trHeight w:val="149"/>
              </w:trPr>
              <w:tc>
                <w:tcPr>
                  <w:tcW w:w="3059" w:type="dxa"/>
                  <w:vMerge w:val="restart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20" w:type="dxa"/>
                  <w:gridSpan w:val="2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Координаты, 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м</w:t>
                  </w:r>
                  <w:proofErr w:type="gramEnd"/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3059" w:type="dxa"/>
                  <w:vMerge/>
                </w:tcPr>
                <w:p w:rsidR="008E0653" w:rsidRPr="00A81DB9" w:rsidRDefault="008E0653" w:rsidP="00461BA8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6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450572.43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1609385.47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450448.70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1609385.69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450447.60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1609340.50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450525.96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1609339.02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450543.20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1609339.00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450553.77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1609338.69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450560.26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1609343.76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450560.86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1609360.96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450572.21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1609361.09</w:t>
                  </w:r>
                </w:p>
              </w:tc>
            </w:tr>
            <w:tr w:rsidR="00856211" w:rsidRPr="00A81DB9" w:rsidTr="00DC5607">
              <w:trPr>
                <w:trHeight w:val="284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450572.36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1609363.30</w:t>
                  </w:r>
                </w:p>
              </w:tc>
            </w:tr>
            <w:tr w:rsidR="00856211" w:rsidRPr="00A81DB9" w:rsidTr="00F072EE">
              <w:trPr>
                <w:trHeight w:val="156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450572.57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1609368.29</w:t>
                  </w:r>
                </w:p>
              </w:tc>
            </w:tr>
            <w:tr w:rsidR="00856211" w:rsidRPr="00A81DB9" w:rsidTr="00F072EE">
              <w:trPr>
                <w:trHeight w:val="163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450572.43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1609385.47</w:t>
                  </w:r>
                </w:p>
              </w:tc>
            </w:tr>
          </w:tbl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0653" w:rsidRPr="00A81DB9" w:rsidTr="00643D94">
        <w:trPr>
          <w:trHeight w:val="15613"/>
        </w:trPr>
        <w:tc>
          <w:tcPr>
            <w:tcW w:w="9464" w:type="dxa"/>
          </w:tcPr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3. Основные показатели по проекту межевания</w:t>
            </w: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643D94">
            <w:pPr>
              <w:ind w:firstLine="42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2</w:t>
            </w: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8E0653" w:rsidRPr="00A81DB9" w:rsidRDefault="008E0653" w:rsidP="00461BA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14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2337"/>
              <w:gridCol w:w="1610"/>
              <w:gridCol w:w="2151"/>
              <w:gridCol w:w="1337"/>
            </w:tblGrid>
            <w:tr w:rsidR="008E0653" w:rsidRPr="00A81DB9" w:rsidTr="00F072EE">
              <w:trPr>
                <w:trHeight w:val="149"/>
              </w:trPr>
              <w:tc>
                <w:tcPr>
                  <w:tcW w:w="1713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37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Адрес (местоположение)</w:t>
                  </w:r>
                </w:p>
              </w:tc>
              <w:tc>
                <w:tcPr>
                  <w:tcW w:w="161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2151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Разрешенное использование</w:t>
                  </w:r>
                </w:p>
              </w:tc>
              <w:tc>
                <w:tcPr>
                  <w:tcW w:w="1337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Площадь, </w:t>
                  </w:r>
                  <w:proofErr w:type="spell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кв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1713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:ЗУ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  <w:proofErr w:type="gramEnd"/>
                </w:p>
              </w:tc>
              <w:tc>
                <w:tcPr>
                  <w:tcW w:w="2337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8E0653" w:rsidRPr="00A81DB9" w:rsidRDefault="008E0653" w:rsidP="005670C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г. 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Артемовский</w:t>
                  </w:r>
                  <w:proofErr w:type="gramEnd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, ул. </w:t>
                  </w:r>
                  <w:r w:rsidR="005670CB" w:rsidRPr="00A81DB9">
                    <w:rPr>
                      <w:rFonts w:ascii="Liberation Serif" w:hAnsi="Liberation Serif"/>
                      <w:sz w:val="26"/>
                      <w:szCs w:val="26"/>
                    </w:rPr>
                    <w:t>Полярников, 29</w:t>
                  </w:r>
                </w:p>
              </w:tc>
              <w:tc>
                <w:tcPr>
                  <w:tcW w:w="161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51" w:type="dxa"/>
                </w:tcPr>
                <w:p w:rsidR="008E0653" w:rsidRPr="00A81DB9" w:rsidRDefault="00A03067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proofErr w:type="spellStart"/>
                  <w:r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среднеэтажная</w:t>
                  </w:r>
                  <w:proofErr w:type="spellEnd"/>
                  <w:r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 xml:space="preserve"> жилая застройка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37" w:type="dxa"/>
                </w:tcPr>
                <w:p w:rsidR="008E0653" w:rsidRPr="00A81DB9" w:rsidRDefault="00856211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5456</w:t>
                  </w:r>
                </w:p>
              </w:tc>
            </w:tr>
          </w:tbl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0653" w:rsidRPr="00A81DB9" w:rsidTr="00643D94">
        <w:trPr>
          <w:trHeight w:val="14444"/>
        </w:trPr>
        <w:tc>
          <w:tcPr>
            <w:tcW w:w="9464" w:type="dxa"/>
          </w:tcPr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4. Чертеж межевания территории</w:t>
            </w:r>
          </w:p>
          <w:p w:rsidR="008E0653" w:rsidRPr="00A81DB9" w:rsidRDefault="008E0653" w:rsidP="00461B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56211" w:rsidP="007C02F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object w:dxaOrig="11175" w:dyaOrig="7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75pt;height:287.25pt" o:ole="">
                  <v:imagedata r:id="rId7" o:title=""/>
                </v:shape>
                <o:OLEObject Type="Embed" ProgID="PBrush" ShapeID="_x0000_i1025" DrawAspect="Content" ObjectID="_1644221703" r:id="rId8"/>
              </w:objec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AD7FB0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1</w:t>
            </w:r>
            <w:r w:rsidR="008E0653" w:rsidRPr="00A81DB9">
              <w:rPr>
                <w:rFonts w:ascii="Liberation Serif" w:hAnsi="Liberation Serif"/>
                <w:sz w:val="26"/>
                <w:szCs w:val="26"/>
              </w:rPr>
              <w:t>:2000</w: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left="1872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F37CC" wp14:editId="33EC6FF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49A903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-Границы земельных участков, установленные в соответствии федеральным законодательством, включенные в ЕГРН</w:t>
            </w:r>
          </w:p>
          <w:p w:rsidR="008E0653" w:rsidRPr="00A81DB9" w:rsidRDefault="008E0653" w:rsidP="00461BA8">
            <w:pPr>
              <w:ind w:left="1872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8F3A6F" wp14:editId="61C16B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A4F87E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xBaWoV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-Границы образуемых земельных участков</w:t>
            </w: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F072EE" w:rsidP="00461BA8">
            <w:pPr>
              <w:ind w:left="1872" w:hanging="144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072EE">
              <w:rPr>
                <w:rFonts w:ascii="Liberation Serif" w:hAnsi="Liberation Serif"/>
                <w:bCs/>
                <w:noProof/>
                <w:color w:val="0070C0"/>
                <w:sz w:val="26"/>
                <w:szCs w:val="26"/>
              </w:rPr>
              <w:t>190</w:t>
            </w:r>
            <w:r w:rsidR="008E0653" w:rsidRPr="00F072EE">
              <w:rPr>
                <w:rFonts w:ascii="Liberation Serif" w:hAnsi="Liberation Serif"/>
                <w:b/>
                <w:bCs/>
                <w:noProof/>
                <w:color w:val="0070C0"/>
                <w:sz w:val="26"/>
                <w:szCs w:val="26"/>
              </w:rPr>
              <w:t xml:space="preserve"> </w:t>
            </w:r>
            <w:r w:rsidR="008E0653" w:rsidRPr="00F072EE">
              <w:rPr>
                <w:rFonts w:ascii="Liberation Serif" w:hAnsi="Liberation Serif"/>
                <w:bCs/>
                <w:noProof/>
                <w:color w:val="0070C0"/>
                <w:sz w:val="26"/>
                <w:szCs w:val="26"/>
              </w:rPr>
              <w:t xml:space="preserve">  </w:t>
            </w:r>
            <w:r w:rsidR="008E0653" w:rsidRPr="00A81DB9">
              <w:rPr>
                <w:rFonts w:ascii="Liberation Serif" w:hAnsi="Liberation Serif"/>
                <w:bCs/>
                <w:noProof/>
                <w:color w:val="33CCCC"/>
                <w:sz w:val="26"/>
                <w:szCs w:val="26"/>
              </w:rPr>
              <w:t xml:space="preserve">                </w:t>
            </w:r>
            <w:r w:rsidR="008E0653"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w:t>-</w:t>
            </w:r>
            <w:r w:rsidR="008E0653" w:rsidRPr="00A81DB9">
              <w:rPr>
                <w:rFonts w:ascii="Liberation Serif" w:hAnsi="Liberation Serif"/>
                <w:bCs/>
                <w:sz w:val="26"/>
                <w:szCs w:val="26"/>
              </w:rPr>
              <w:t>Надписи кадастрового номера земельного участка</w:t>
            </w:r>
          </w:p>
          <w:p w:rsidR="008E0653" w:rsidRPr="00A81DB9" w:rsidRDefault="008E0653" w:rsidP="00461BA8">
            <w:pPr>
              <w:ind w:left="1872" w:hanging="144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447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bCs/>
                <w:noProof/>
                <w:color w:val="FF0000"/>
                <w:sz w:val="26"/>
                <w:szCs w:val="26"/>
              </w:rPr>
              <w:t xml:space="preserve">:ЗУ1                  </w:t>
            </w:r>
            <w:r w:rsidRPr="00A81DB9">
              <w:rPr>
                <w:rFonts w:ascii="Liberation Serif" w:hAnsi="Liberation Serif"/>
                <w:b/>
                <w:bCs/>
                <w:noProof/>
                <w:sz w:val="26"/>
                <w:szCs w:val="26"/>
              </w:rPr>
              <w:t>-</w: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Надписи вновь образованного земельного участка</w:t>
            </w:r>
          </w:p>
          <w:p w:rsidR="008E0653" w:rsidRPr="00A81DB9" w:rsidRDefault="008E0653" w:rsidP="00461BA8">
            <w:pPr>
              <w:ind w:firstLine="447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7AEAD" wp14:editId="5D0514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01517B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v3WgIAAGU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y/fL9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-Красная линия</w:t>
            </w: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F072EE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color w:val="FF0000"/>
                <w:sz w:val="26"/>
                <w:szCs w:val="26"/>
              </w:rPr>
              <w:t xml:space="preserve">1 </w: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 xml:space="preserve">                 -Надписи номера поворотной точки границы земельного участка</w:t>
            </w:r>
          </w:p>
        </w:tc>
      </w:tr>
    </w:tbl>
    <w:p w:rsidR="008E0653" w:rsidRPr="00A81DB9" w:rsidRDefault="008E0653" w:rsidP="008E0653">
      <w:pPr>
        <w:tabs>
          <w:tab w:val="left" w:pos="3090"/>
        </w:tabs>
        <w:rPr>
          <w:rFonts w:ascii="Liberation Serif" w:hAnsi="Liberation Serif"/>
          <w:sz w:val="26"/>
          <w:szCs w:val="26"/>
        </w:rPr>
      </w:pPr>
    </w:p>
    <w:sectPr w:rsidR="008E0653" w:rsidRPr="00A81DB9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003D0D"/>
    <w:rsid w:val="00057CCD"/>
    <w:rsid w:val="000709AB"/>
    <w:rsid w:val="00092BE0"/>
    <w:rsid w:val="00096632"/>
    <w:rsid w:val="000C0C34"/>
    <w:rsid w:val="00110D13"/>
    <w:rsid w:val="00121EED"/>
    <w:rsid w:val="001315D5"/>
    <w:rsid w:val="00157359"/>
    <w:rsid w:val="00167738"/>
    <w:rsid w:val="001E77FC"/>
    <w:rsid w:val="001E7AB0"/>
    <w:rsid w:val="00262029"/>
    <w:rsid w:val="00275CEC"/>
    <w:rsid w:val="002768D5"/>
    <w:rsid w:val="002A328A"/>
    <w:rsid w:val="003208C2"/>
    <w:rsid w:val="00367ACF"/>
    <w:rsid w:val="00375A45"/>
    <w:rsid w:val="00383C92"/>
    <w:rsid w:val="00390630"/>
    <w:rsid w:val="003B4E68"/>
    <w:rsid w:val="003E6D73"/>
    <w:rsid w:val="00415AFC"/>
    <w:rsid w:val="00415CCB"/>
    <w:rsid w:val="0042027E"/>
    <w:rsid w:val="00476079"/>
    <w:rsid w:val="00484D8A"/>
    <w:rsid w:val="00516C1C"/>
    <w:rsid w:val="00544F37"/>
    <w:rsid w:val="00554D05"/>
    <w:rsid w:val="005670CB"/>
    <w:rsid w:val="00573170"/>
    <w:rsid w:val="005C2FC4"/>
    <w:rsid w:val="006136BE"/>
    <w:rsid w:val="006167B8"/>
    <w:rsid w:val="00643D94"/>
    <w:rsid w:val="00682DFB"/>
    <w:rsid w:val="006F55C2"/>
    <w:rsid w:val="00746C7E"/>
    <w:rsid w:val="0076045E"/>
    <w:rsid w:val="00761F16"/>
    <w:rsid w:val="007863DE"/>
    <w:rsid w:val="007C02F3"/>
    <w:rsid w:val="007C0F94"/>
    <w:rsid w:val="007F25E3"/>
    <w:rsid w:val="0084783B"/>
    <w:rsid w:val="00856211"/>
    <w:rsid w:val="008C0D54"/>
    <w:rsid w:val="008E0653"/>
    <w:rsid w:val="008E4421"/>
    <w:rsid w:val="00925989"/>
    <w:rsid w:val="00951064"/>
    <w:rsid w:val="009836F9"/>
    <w:rsid w:val="009A0961"/>
    <w:rsid w:val="00A03067"/>
    <w:rsid w:val="00A44C21"/>
    <w:rsid w:val="00A63A3C"/>
    <w:rsid w:val="00A81DB9"/>
    <w:rsid w:val="00AD6595"/>
    <w:rsid w:val="00AD7FB0"/>
    <w:rsid w:val="00B97C82"/>
    <w:rsid w:val="00BA516A"/>
    <w:rsid w:val="00C037CB"/>
    <w:rsid w:val="00C16AD4"/>
    <w:rsid w:val="00C570CB"/>
    <w:rsid w:val="00C93C19"/>
    <w:rsid w:val="00CC3C90"/>
    <w:rsid w:val="00CE17D9"/>
    <w:rsid w:val="00CF1627"/>
    <w:rsid w:val="00D40853"/>
    <w:rsid w:val="00D84B4C"/>
    <w:rsid w:val="00DA1148"/>
    <w:rsid w:val="00DA25B6"/>
    <w:rsid w:val="00DC1C90"/>
    <w:rsid w:val="00DC5607"/>
    <w:rsid w:val="00DC64D9"/>
    <w:rsid w:val="00DD0EA3"/>
    <w:rsid w:val="00E306B8"/>
    <w:rsid w:val="00E62569"/>
    <w:rsid w:val="00E66439"/>
    <w:rsid w:val="00E668CE"/>
    <w:rsid w:val="00E70C16"/>
    <w:rsid w:val="00E9605E"/>
    <w:rsid w:val="00EE23B1"/>
    <w:rsid w:val="00F072EE"/>
    <w:rsid w:val="00F22F9A"/>
    <w:rsid w:val="00F418CC"/>
    <w:rsid w:val="00F503DA"/>
    <w:rsid w:val="00F66510"/>
    <w:rsid w:val="00F7300E"/>
    <w:rsid w:val="00F76EA4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E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97C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E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97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38FA-973B-4E3B-947C-60D778C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2020-01-29T11:37:00Z</cp:lastPrinted>
  <dcterms:created xsi:type="dcterms:W3CDTF">2020-02-25T20:50:00Z</dcterms:created>
  <dcterms:modified xsi:type="dcterms:W3CDTF">2020-02-26T06:29:00Z</dcterms:modified>
</cp:coreProperties>
</file>