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C4" w:rsidRPr="005745C4" w:rsidRDefault="005745C4" w:rsidP="005745C4">
      <w:pPr>
        <w:pStyle w:val="3"/>
        <w:ind w:left="284" w:right="-284"/>
      </w:pPr>
      <w:r w:rsidRPr="005745C4">
        <w:t>Информация</w:t>
      </w:r>
    </w:p>
    <w:p w:rsidR="005745C4" w:rsidRDefault="005745C4" w:rsidP="00574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законности использования средств бюджета Артемовского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высшего должностного лица – главы Артемовского городского округа, за период исполнения полномочий главы (2011-2016 гг.)</w:t>
      </w:r>
    </w:p>
    <w:p w:rsidR="005745C4" w:rsidRDefault="005745C4" w:rsidP="005745C4">
      <w:pPr>
        <w:pStyle w:val="a3"/>
        <w:jc w:val="both"/>
        <w:rPr>
          <w:b/>
          <w:szCs w:val="28"/>
        </w:rPr>
      </w:pPr>
    </w:p>
    <w:p w:rsidR="005745C4" w:rsidRDefault="005745C4" w:rsidP="00574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На основании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плана работы Счетной палаты Артемовского городского округа на 2017 год </w:t>
      </w:r>
      <w:r>
        <w:rPr>
          <w:rFonts w:ascii="Times New Roman" w:eastAsia="Calibri" w:hAnsi="Times New Roman" w:cs="Times New Roman"/>
          <w:sz w:val="28"/>
        </w:rPr>
        <w:t>проведено контрольное мероприятие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использования средств бюджета Артемовского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высшего должностного лица – главы Артемовского городского округа, за период исполнения полномочий главы (2011-2016 гг.)».</w:t>
      </w:r>
    </w:p>
    <w:p w:rsidR="005745C4" w:rsidRDefault="005745C4" w:rsidP="005745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5C4" w:rsidRDefault="005745C4" w:rsidP="00574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мероприятия, проведенного Счетной палатой Артемовского городского округа (далее – Счетная палата) составлен акт проверки от 17.03.2017. В соответствии со статьей 9 Положения о Счетной палате Артемовского городского округа, принятого решением Думы от 27.12.2016 № 65, акт проверки направлен в Думу. Думой, по результатам рассмотрения акта проверки, в Счетную палату направлено письмо от 24.03.2017 № 179, замечания, указанные в акте, приняты к сведению.</w:t>
      </w:r>
    </w:p>
    <w:p w:rsidR="005745C4" w:rsidRDefault="005745C4" w:rsidP="00574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45C4" w:rsidRDefault="005745C4" w:rsidP="005745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проведения контрольного мероприятия установлено следующее:</w:t>
      </w:r>
    </w:p>
    <w:p w:rsidR="005745C4" w:rsidRDefault="005745C4" w:rsidP="005745C4">
      <w:pPr>
        <w:pStyle w:val="a3"/>
        <w:ind w:firstLine="708"/>
        <w:jc w:val="both"/>
        <w:rPr>
          <w:bCs/>
          <w:szCs w:val="28"/>
        </w:rPr>
      </w:pPr>
      <w:r>
        <w:rPr>
          <w:szCs w:val="28"/>
        </w:rPr>
        <w:t>1)</w:t>
      </w:r>
      <w:r>
        <w:rPr>
          <w:bCs/>
          <w:szCs w:val="28"/>
        </w:rPr>
        <w:t xml:space="preserve"> в 2011-2012 нарушений по начислению и выплате заработной платы, начислению на выплаты по оплате труда не выявлено;</w:t>
      </w:r>
    </w:p>
    <w:p w:rsidR="005745C4" w:rsidRDefault="005745C4" w:rsidP="00574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результате допущенных бухгалтером нарушений при начислении заработной платы в 2013-2014 годах излишне начислено заработной платы в сумме 9 317,20 руб., начисления на выплаты по оплате труда – 5 727,8 рублей;</w:t>
      </w:r>
    </w:p>
    <w:p w:rsidR="005745C4" w:rsidRDefault="005745C4" w:rsidP="005745C4">
      <w:pPr>
        <w:pStyle w:val="a3"/>
        <w:ind w:firstLine="708"/>
        <w:jc w:val="both"/>
        <w:rPr>
          <w:bCs/>
          <w:szCs w:val="28"/>
        </w:rPr>
      </w:pPr>
      <w:r>
        <w:rPr>
          <w:szCs w:val="28"/>
        </w:rPr>
        <w:t>3)</w:t>
      </w:r>
      <w:r>
        <w:rPr>
          <w:bCs/>
          <w:szCs w:val="28"/>
        </w:rPr>
        <w:t xml:space="preserve"> в 2015-2016 годах нарушений по начислению и выплате заработной платы, начислению на выплаты по оплате труда не выявлено.</w:t>
      </w:r>
    </w:p>
    <w:p w:rsidR="005745C4" w:rsidRDefault="005745C4" w:rsidP="005745C4">
      <w:pPr>
        <w:pStyle w:val="a3"/>
        <w:ind w:firstLine="708"/>
        <w:jc w:val="both"/>
        <w:rPr>
          <w:szCs w:val="28"/>
        </w:rPr>
      </w:pPr>
    </w:p>
    <w:p w:rsidR="005745C4" w:rsidRDefault="006718AF" w:rsidP="005745C4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03 апреля 2017 года в соответствии с Положением  о Счетной палате Артемовского городского округа, информация 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о результатах проверки законности использования средств бюджета Артемовского городского округа на содержание высшего должностного лица – главы Артемовского городского округа, за период исполнения полномочий главы (2011-2016 гг.)</w:t>
      </w:r>
      <w:r>
        <w:rPr>
          <w:rFonts w:eastAsia="Times New Roman"/>
          <w:szCs w:val="28"/>
          <w:lang w:eastAsia="ru-RU"/>
        </w:rPr>
        <w:t>, поступила в Думу Артемовского городского округа для ее рассмотрения на заседании Думы.</w:t>
      </w:r>
      <w:bookmarkStart w:id="0" w:name="_GoBack"/>
      <w:bookmarkEnd w:id="0"/>
      <w:proofErr w:type="gramEnd"/>
    </w:p>
    <w:p w:rsidR="005745C4" w:rsidRDefault="005745C4" w:rsidP="00574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информация Счетной палаты Артемовского городского округа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законности использования средств бюджета Артемовского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высшего должностного лица – главы Артемовского городского округа, за период исполнения полномочий главы (2011-2016 гг.)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апреля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рассмотрена и принята к сведению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Думы Артемовского городского округа от 27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161). </w:t>
      </w:r>
      <w:proofErr w:type="gramEnd"/>
    </w:p>
    <w:p w:rsidR="005745C4" w:rsidRDefault="005745C4" w:rsidP="0057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5C4" w:rsidRDefault="005745C4" w:rsidP="0057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AB" w:rsidRDefault="00392EAB"/>
    <w:sectPr w:rsidR="0039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C4"/>
    <w:rsid w:val="00392EAB"/>
    <w:rsid w:val="005745C4"/>
    <w:rsid w:val="006718AF"/>
    <w:rsid w:val="00C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4"/>
  </w:style>
  <w:style w:type="paragraph" w:styleId="3">
    <w:name w:val="heading 3"/>
    <w:basedOn w:val="a"/>
    <w:next w:val="a"/>
    <w:link w:val="30"/>
    <w:semiHidden/>
    <w:unhideWhenUsed/>
    <w:qFormat/>
    <w:rsid w:val="005745C4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45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5745C4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4"/>
  </w:style>
  <w:style w:type="paragraph" w:styleId="3">
    <w:name w:val="heading 3"/>
    <w:basedOn w:val="a"/>
    <w:next w:val="a"/>
    <w:link w:val="30"/>
    <w:semiHidden/>
    <w:unhideWhenUsed/>
    <w:qFormat/>
    <w:rsid w:val="005745C4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45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5745C4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3</cp:revision>
  <dcterms:created xsi:type="dcterms:W3CDTF">2017-05-15T11:34:00Z</dcterms:created>
  <dcterms:modified xsi:type="dcterms:W3CDTF">2017-05-15T11:52:00Z</dcterms:modified>
</cp:coreProperties>
</file>