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DA" w:rsidRDefault="007077DA" w:rsidP="007077DA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DA" w:rsidRPr="00AE7B5C" w:rsidRDefault="007077DA" w:rsidP="007077D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7077DA" w:rsidRPr="0064169F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7077DA" w:rsidRPr="003A4082" w:rsidRDefault="007077DA" w:rsidP="007077D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</w:p>
    <w:p w:rsidR="007077DA" w:rsidRPr="007077DA" w:rsidRDefault="007077DA" w:rsidP="007077D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7077DA">
        <w:rPr>
          <w:b/>
          <w:sz w:val="28"/>
          <w:szCs w:val="28"/>
        </w:rPr>
        <w:t>РЕШЕНИЕ</w:t>
      </w:r>
    </w:p>
    <w:p w:rsidR="007077DA" w:rsidRPr="000C3BA4" w:rsidRDefault="007077DA" w:rsidP="007077D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7077DA" w:rsidRDefault="007077DA" w:rsidP="007077DA">
      <w:pPr>
        <w:tabs>
          <w:tab w:val="left" w:pos="62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02E6">
        <w:rPr>
          <w:sz w:val="28"/>
          <w:szCs w:val="28"/>
        </w:rPr>
        <w:t xml:space="preserve">т  </w:t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  <w:t xml:space="preserve">№ </w:t>
      </w:r>
    </w:p>
    <w:p w:rsidR="007077DA" w:rsidRDefault="007077DA" w:rsidP="007077DA">
      <w:pPr>
        <w:tabs>
          <w:tab w:val="left" w:pos="6246"/>
        </w:tabs>
        <w:jc w:val="both"/>
        <w:rPr>
          <w:sz w:val="28"/>
          <w:szCs w:val="28"/>
        </w:rPr>
      </w:pPr>
    </w:p>
    <w:p w:rsidR="00C1729D" w:rsidRPr="00C1729D" w:rsidRDefault="007077DA" w:rsidP="00C1729D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 w:rsidRPr="00C1729D">
        <w:rPr>
          <w:b/>
          <w:i/>
          <w:sz w:val="28"/>
          <w:szCs w:val="28"/>
        </w:rPr>
        <w:t xml:space="preserve">Об увеличении (индексации) </w:t>
      </w:r>
      <w:r w:rsidR="00C1729D" w:rsidRPr="00C1729D">
        <w:rPr>
          <w:b/>
          <w:i/>
          <w:sz w:val="28"/>
          <w:szCs w:val="28"/>
        </w:rPr>
        <w:t>должностного оклада</w:t>
      </w:r>
    </w:p>
    <w:p w:rsidR="007077DA" w:rsidRPr="00C1729D" w:rsidRDefault="007345C7" w:rsidP="00C1729D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главы</w:t>
      </w:r>
      <w:r w:rsidR="00C1729D" w:rsidRPr="00C1729D">
        <w:rPr>
          <w:b/>
          <w:i/>
          <w:sz w:val="28"/>
          <w:szCs w:val="28"/>
        </w:rPr>
        <w:t xml:space="preserve"> Артемовского городского округа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C1729D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C1729D">
        <w:rPr>
          <w:sz w:val="28"/>
          <w:szCs w:val="28"/>
        </w:rPr>
        <w:t>В соответствии со статьей 86 Бюджетного кодекса</w:t>
      </w:r>
      <w:r w:rsidRPr="007077DA">
        <w:rPr>
          <w:sz w:val="28"/>
          <w:szCs w:val="28"/>
        </w:rPr>
        <w:t xml:space="preserve"> Российской Федерации</w:t>
      </w:r>
      <w:r w:rsidR="00C1729D">
        <w:rPr>
          <w:sz w:val="28"/>
          <w:szCs w:val="28"/>
        </w:rPr>
        <w:t xml:space="preserve">, </w:t>
      </w:r>
      <w:r w:rsidRPr="007077DA">
        <w:rPr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7077DA">
        <w:rPr>
          <w:sz w:val="28"/>
          <w:szCs w:val="28"/>
        </w:rPr>
        <w:t>Дума Артемовского городского округа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7077DA">
        <w:rPr>
          <w:sz w:val="28"/>
          <w:szCs w:val="28"/>
        </w:rPr>
        <w:t>РЕШИЛА:</w:t>
      </w:r>
    </w:p>
    <w:p w:rsidR="00C1729D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  <w:t>1. Увеличить (индексировать) с 1 января 2017 года в 1,07 раза должностн</w:t>
      </w:r>
      <w:r w:rsidR="00C1729D">
        <w:rPr>
          <w:sz w:val="28"/>
          <w:szCs w:val="28"/>
        </w:rPr>
        <w:t>ой</w:t>
      </w:r>
      <w:r w:rsidRPr="007077DA">
        <w:rPr>
          <w:sz w:val="28"/>
          <w:szCs w:val="28"/>
        </w:rPr>
        <w:t xml:space="preserve"> оклад </w:t>
      </w:r>
      <w:r w:rsidR="007345C7">
        <w:rPr>
          <w:sz w:val="28"/>
          <w:szCs w:val="28"/>
        </w:rPr>
        <w:t>главы</w:t>
      </w:r>
      <w:r w:rsidR="00C1729D">
        <w:rPr>
          <w:sz w:val="28"/>
          <w:szCs w:val="28"/>
        </w:rPr>
        <w:t xml:space="preserve"> </w:t>
      </w:r>
      <w:r w:rsidRPr="007077DA">
        <w:rPr>
          <w:sz w:val="28"/>
          <w:szCs w:val="28"/>
        </w:rPr>
        <w:t>Артемовского городского округа, установленны</w:t>
      </w:r>
      <w:r w:rsidR="00C1729D">
        <w:rPr>
          <w:sz w:val="28"/>
          <w:szCs w:val="28"/>
        </w:rPr>
        <w:t>й</w:t>
      </w:r>
      <w:r w:rsidRPr="007077DA">
        <w:rPr>
          <w:sz w:val="28"/>
          <w:szCs w:val="28"/>
        </w:rPr>
        <w:t xml:space="preserve"> </w:t>
      </w:r>
      <w:r w:rsidR="00C1729D">
        <w:rPr>
          <w:sz w:val="28"/>
          <w:szCs w:val="28"/>
        </w:rPr>
        <w:t xml:space="preserve">в подпункте 1 статьи 3 Положения об оплате </w:t>
      </w:r>
      <w:r w:rsidR="007345C7">
        <w:rPr>
          <w:sz w:val="28"/>
          <w:szCs w:val="28"/>
        </w:rPr>
        <w:t>т</w:t>
      </w:r>
      <w:r w:rsidR="00C1729D">
        <w:rPr>
          <w:sz w:val="28"/>
          <w:szCs w:val="28"/>
        </w:rPr>
        <w:t xml:space="preserve">руда </w:t>
      </w:r>
      <w:r w:rsidR="007345C7">
        <w:rPr>
          <w:sz w:val="28"/>
          <w:szCs w:val="28"/>
        </w:rPr>
        <w:t>главы</w:t>
      </w:r>
      <w:r w:rsidR="00C1729D">
        <w:rPr>
          <w:sz w:val="28"/>
          <w:szCs w:val="28"/>
        </w:rPr>
        <w:t xml:space="preserve"> Артемовского городского округа, принятого </w:t>
      </w:r>
      <w:r w:rsidRPr="007077DA">
        <w:rPr>
          <w:sz w:val="28"/>
          <w:szCs w:val="28"/>
        </w:rPr>
        <w:t>решением Думы Артемовского городского округа от 2</w:t>
      </w:r>
      <w:r w:rsidR="00C1729D">
        <w:rPr>
          <w:sz w:val="28"/>
          <w:szCs w:val="28"/>
        </w:rPr>
        <w:t>7</w:t>
      </w:r>
      <w:r w:rsidRPr="007077DA">
        <w:rPr>
          <w:sz w:val="28"/>
          <w:szCs w:val="28"/>
        </w:rPr>
        <w:t>.</w:t>
      </w:r>
      <w:r w:rsidR="00C1729D">
        <w:rPr>
          <w:sz w:val="28"/>
          <w:szCs w:val="28"/>
        </w:rPr>
        <w:t>12</w:t>
      </w:r>
      <w:r w:rsidRPr="007077DA">
        <w:rPr>
          <w:sz w:val="28"/>
          <w:szCs w:val="28"/>
        </w:rPr>
        <w:t>.20</w:t>
      </w:r>
      <w:r w:rsidR="00C1729D">
        <w:rPr>
          <w:sz w:val="28"/>
          <w:szCs w:val="28"/>
        </w:rPr>
        <w:t>16</w:t>
      </w:r>
      <w:r w:rsidRPr="007077DA">
        <w:rPr>
          <w:sz w:val="28"/>
          <w:szCs w:val="28"/>
        </w:rPr>
        <w:t xml:space="preserve"> № </w:t>
      </w:r>
      <w:r w:rsidR="00C1729D">
        <w:rPr>
          <w:sz w:val="28"/>
          <w:szCs w:val="28"/>
        </w:rPr>
        <w:t>6</w:t>
      </w:r>
      <w:r w:rsidR="007345C7">
        <w:rPr>
          <w:sz w:val="28"/>
          <w:szCs w:val="28"/>
        </w:rPr>
        <w:t>2</w:t>
      </w:r>
      <w:r w:rsidR="00C1729D">
        <w:rPr>
          <w:sz w:val="28"/>
          <w:szCs w:val="28"/>
        </w:rPr>
        <w:t>.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C1729D">
        <w:rPr>
          <w:sz w:val="28"/>
          <w:szCs w:val="28"/>
        </w:rPr>
        <w:t>2</w:t>
      </w:r>
      <w:r w:rsidRPr="007077DA">
        <w:rPr>
          <w:sz w:val="28"/>
          <w:szCs w:val="28"/>
        </w:rPr>
        <w:t>. Увеличить (индексировать) с 1 октября 2017 года в 1,049 раза должностн</w:t>
      </w:r>
      <w:r w:rsidR="00C1729D">
        <w:rPr>
          <w:sz w:val="28"/>
          <w:szCs w:val="28"/>
        </w:rPr>
        <w:t>ой</w:t>
      </w:r>
      <w:r w:rsidRPr="007077DA">
        <w:rPr>
          <w:sz w:val="28"/>
          <w:szCs w:val="28"/>
        </w:rPr>
        <w:t xml:space="preserve"> оклад </w:t>
      </w:r>
      <w:r w:rsidR="007345C7">
        <w:rPr>
          <w:sz w:val="28"/>
          <w:szCs w:val="28"/>
        </w:rPr>
        <w:t>главы</w:t>
      </w:r>
      <w:r w:rsidR="00C1729D">
        <w:rPr>
          <w:sz w:val="28"/>
          <w:szCs w:val="28"/>
        </w:rPr>
        <w:t xml:space="preserve"> </w:t>
      </w:r>
      <w:r w:rsidR="00C1729D" w:rsidRPr="007077DA">
        <w:rPr>
          <w:sz w:val="28"/>
          <w:szCs w:val="28"/>
        </w:rPr>
        <w:t>Артемовского городского округа,</w:t>
      </w:r>
      <w:r w:rsidR="00C1729D">
        <w:rPr>
          <w:sz w:val="28"/>
          <w:szCs w:val="28"/>
        </w:rPr>
        <w:t xml:space="preserve"> </w:t>
      </w:r>
      <w:r w:rsidRPr="007077DA">
        <w:rPr>
          <w:sz w:val="28"/>
          <w:szCs w:val="28"/>
        </w:rPr>
        <w:t xml:space="preserve">с учетом увеличения (индексации), указанного в пункте </w:t>
      </w:r>
      <w:r w:rsidR="00C1729D">
        <w:rPr>
          <w:sz w:val="28"/>
          <w:szCs w:val="28"/>
        </w:rPr>
        <w:t>1</w:t>
      </w:r>
      <w:r w:rsidRPr="007077DA">
        <w:rPr>
          <w:sz w:val="28"/>
          <w:szCs w:val="28"/>
        </w:rPr>
        <w:t xml:space="preserve"> настоящего решения.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C1729D">
        <w:rPr>
          <w:sz w:val="28"/>
          <w:szCs w:val="28"/>
        </w:rPr>
        <w:t>3</w:t>
      </w:r>
      <w:r w:rsidRPr="007077DA">
        <w:rPr>
          <w:sz w:val="28"/>
          <w:szCs w:val="28"/>
        </w:rPr>
        <w:t>. Настоящее решение вступает в силу со дня</w:t>
      </w:r>
      <w:r w:rsidR="00705BC0">
        <w:rPr>
          <w:sz w:val="28"/>
          <w:szCs w:val="28"/>
        </w:rPr>
        <w:t xml:space="preserve"> его принятия</w:t>
      </w:r>
      <w:r w:rsidRPr="007077DA">
        <w:rPr>
          <w:sz w:val="28"/>
          <w:szCs w:val="28"/>
        </w:rPr>
        <w:t xml:space="preserve">, пункт </w:t>
      </w:r>
      <w:r w:rsidR="00705BC0">
        <w:rPr>
          <w:sz w:val="28"/>
          <w:szCs w:val="28"/>
        </w:rPr>
        <w:t>1</w:t>
      </w:r>
      <w:r w:rsidRPr="007077DA">
        <w:rPr>
          <w:sz w:val="28"/>
          <w:szCs w:val="28"/>
        </w:rPr>
        <w:t xml:space="preserve"> настоящего решения распространяется на правоотношения, возникшие с 1 января 2017 года. </w:t>
      </w:r>
    </w:p>
    <w:p w:rsidR="007077DA" w:rsidRPr="007077DA" w:rsidRDefault="007077DA" w:rsidP="007077DA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7077DA">
        <w:rPr>
          <w:sz w:val="28"/>
          <w:szCs w:val="28"/>
        </w:rPr>
        <w:tab/>
      </w:r>
      <w:r w:rsidR="00705BC0">
        <w:rPr>
          <w:sz w:val="28"/>
          <w:szCs w:val="28"/>
        </w:rPr>
        <w:t>4</w:t>
      </w:r>
      <w:r w:rsidRPr="007077DA">
        <w:rPr>
          <w:sz w:val="28"/>
          <w:szCs w:val="28"/>
        </w:rPr>
        <w:t xml:space="preserve">. </w:t>
      </w:r>
      <w:r w:rsidR="00705BC0">
        <w:rPr>
          <w:sz w:val="28"/>
          <w:szCs w:val="28"/>
        </w:rPr>
        <w:t>Настоящее р</w:t>
      </w:r>
      <w:r w:rsidRPr="007077DA">
        <w:rPr>
          <w:sz w:val="28"/>
          <w:szCs w:val="28"/>
        </w:rPr>
        <w:t>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7077DA" w:rsidRPr="007077DA" w:rsidRDefault="00705BC0" w:rsidP="007077DA">
      <w:pPr>
        <w:tabs>
          <w:tab w:val="left" w:pos="708"/>
          <w:tab w:val="center" w:pos="4153"/>
          <w:tab w:val="right" w:pos="830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7DA" w:rsidRPr="007077DA">
        <w:rPr>
          <w:sz w:val="28"/>
          <w:szCs w:val="28"/>
        </w:rPr>
        <w:t xml:space="preserve">. </w:t>
      </w:r>
      <w:proofErr w:type="gramStart"/>
      <w:r w:rsidR="007077DA" w:rsidRPr="007077DA">
        <w:rPr>
          <w:sz w:val="28"/>
          <w:szCs w:val="28"/>
        </w:rPr>
        <w:t>Контроль за</w:t>
      </w:r>
      <w:proofErr w:type="gramEnd"/>
      <w:r w:rsidR="007077DA" w:rsidRPr="007077DA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7077DA" w:rsidRPr="007077DA" w:rsidRDefault="007077DA" w:rsidP="007077D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77DA" w:rsidRPr="007077DA" w:rsidTr="00C661A4">
        <w:tc>
          <w:tcPr>
            <w:tcW w:w="4856" w:type="dxa"/>
          </w:tcPr>
          <w:p w:rsidR="007077DA" w:rsidRPr="007077DA" w:rsidRDefault="007077DA" w:rsidP="007077DA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>Председатель Думы</w:t>
            </w:r>
          </w:p>
          <w:p w:rsidR="007077DA" w:rsidRPr="007077DA" w:rsidRDefault="007077DA" w:rsidP="00705BC0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>Артемовского городского округа</w:t>
            </w:r>
            <w:r w:rsidRPr="007077DA">
              <w:rPr>
                <w:sz w:val="28"/>
                <w:szCs w:val="28"/>
              </w:rPr>
              <w:tab/>
            </w:r>
            <w:r w:rsidRPr="007077DA">
              <w:rPr>
                <w:sz w:val="28"/>
                <w:szCs w:val="28"/>
              </w:rPr>
              <w:tab/>
              <w:t xml:space="preserve">     </w:t>
            </w:r>
            <w:r w:rsidR="00705BC0">
              <w:rPr>
                <w:sz w:val="28"/>
                <w:szCs w:val="28"/>
              </w:rPr>
              <w:t xml:space="preserve">             </w:t>
            </w:r>
            <w:r w:rsidRPr="007077DA">
              <w:rPr>
                <w:sz w:val="28"/>
                <w:szCs w:val="28"/>
              </w:rPr>
              <w:t xml:space="preserve"> К.М. Трофимов</w:t>
            </w:r>
          </w:p>
        </w:tc>
        <w:tc>
          <w:tcPr>
            <w:tcW w:w="4857" w:type="dxa"/>
          </w:tcPr>
          <w:p w:rsidR="007077DA" w:rsidRPr="007077DA" w:rsidRDefault="00705BC0" w:rsidP="0070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077DA" w:rsidRPr="007077DA">
              <w:rPr>
                <w:sz w:val="28"/>
                <w:szCs w:val="28"/>
              </w:rPr>
              <w:t>Глава</w:t>
            </w:r>
          </w:p>
          <w:p w:rsidR="007077DA" w:rsidRPr="007077DA" w:rsidRDefault="00705BC0" w:rsidP="00707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077DA" w:rsidRPr="007077DA">
              <w:rPr>
                <w:sz w:val="28"/>
                <w:szCs w:val="28"/>
              </w:rPr>
              <w:t>Артемовского городского округа</w:t>
            </w:r>
          </w:p>
          <w:p w:rsidR="007077DA" w:rsidRPr="007077DA" w:rsidRDefault="007077DA" w:rsidP="007077DA">
            <w:pPr>
              <w:rPr>
                <w:sz w:val="28"/>
                <w:szCs w:val="28"/>
              </w:rPr>
            </w:pPr>
            <w:r w:rsidRPr="007077DA">
              <w:rPr>
                <w:sz w:val="28"/>
                <w:szCs w:val="28"/>
              </w:rPr>
              <w:t xml:space="preserve">    </w:t>
            </w:r>
            <w:r w:rsidR="00705BC0">
              <w:rPr>
                <w:sz w:val="28"/>
                <w:szCs w:val="28"/>
              </w:rPr>
              <w:t xml:space="preserve">                               </w:t>
            </w:r>
            <w:r w:rsidRPr="007077DA">
              <w:rPr>
                <w:sz w:val="28"/>
                <w:szCs w:val="28"/>
              </w:rPr>
              <w:t xml:space="preserve">А.В. </w:t>
            </w:r>
            <w:proofErr w:type="spellStart"/>
            <w:r w:rsidRPr="007077DA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B97883" w:rsidRDefault="00B97883"/>
    <w:sectPr w:rsidR="00B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DA"/>
    <w:rsid w:val="00414C36"/>
    <w:rsid w:val="00705BC0"/>
    <w:rsid w:val="007077DA"/>
    <w:rsid w:val="007345C7"/>
    <w:rsid w:val="00B97883"/>
    <w:rsid w:val="00C1729D"/>
    <w:rsid w:val="00F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2017-01-09T10:55:00Z</cp:lastPrinted>
  <dcterms:created xsi:type="dcterms:W3CDTF">2017-01-10T08:42:00Z</dcterms:created>
  <dcterms:modified xsi:type="dcterms:W3CDTF">2017-01-10T08:42:00Z</dcterms:modified>
</cp:coreProperties>
</file>