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F" w:rsidRPr="00C13C4D" w:rsidRDefault="000E07EF" w:rsidP="000E07EF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13C4D">
        <w:rPr>
          <w:rFonts w:ascii="Liberation Serif" w:eastAsiaTheme="minorHAnsi" w:hAnsi="Liberation Serif" w:cstheme="minorBidi"/>
          <w:noProof/>
          <w:sz w:val="28"/>
          <w:szCs w:val="28"/>
        </w:rPr>
        <w:drawing>
          <wp:inline distT="0" distB="0" distL="0" distR="0" wp14:anchorId="3B738AF4" wp14:editId="5AA698B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C13C4D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593B60" w:rsidRPr="00C13C4D" w:rsidRDefault="00C541BC" w:rsidP="000E07E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67 </w:t>
      </w:r>
      <w:r w:rsidR="000E07EF" w:rsidRPr="00C13C4D">
        <w:rPr>
          <w:rFonts w:ascii="Liberation Serif" w:hAnsi="Liberation Serif"/>
          <w:sz w:val="28"/>
          <w:szCs w:val="28"/>
        </w:rPr>
        <w:t>заседание</w:t>
      </w:r>
      <w:r w:rsidR="00FD0EE0" w:rsidRPr="00C13C4D">
        <w:rPr>
          <w:rFonts w:ascii="Liberation Serif" w:hAnsi="Liberation Serif"/>
          <w:sz w:val="28"/>
          <w:szCs w:val="28"/>
        </w:rPr>
        <w:t xml:space="preserve"> </w:t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>РЕШЕНИЕ</w:t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07EF" w:rsidRPr="00C13C4D" w:rsidRDefault="000E07EF" w:rsidP="000E07EF">
      <w:pPr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 xml:space="preserve">от  </w:t>
      </w:r>
      <w:r w:rsidR="00C541BC">
        <w:rPr>
          <w:rFonts w:ascii="Liberation Serif" w:hAnsi="Liberation Serif"/>
          <w:b/>
          <w:sz w:val="28"/>
          <w:szCs w:val="28"/>
        </w:rPr>
        <w:t>25 июня</w:t>
      </w:r>
      <w:r w:rsidR="00593B60" w:rsidRPr="00C13C4D">
        <w:rPr>
          <w:rFonts w:ascii="Liberation Serif" w:hAnsi="Liberation Serif"/>
          <w:b/>
          <w:sz w:val="28"/>
          <w:szCs w:val="28"/>
        </w:rPr>
        <w:t xml:space="preserve"> </w:t>
      </w:r>
      <w:r w:rsidRPr="00C13C4D">
        <w:rPr>
          <w:rFonts w:ascii="Liberation Serif" w:hAnsi="Liberation Serif"/>
          <w:b/>
          <w:sz w:val="28"/>
          <w:szCs w:val="28"/>
        </w:rPr>
        <w:t>20</w:t>
      </w:r>
      <w:r w:rsidR="00593B60" w:rsidRPr="00C13C4D">
        <w:rPr>
          <w:rFonts w:ascii="Liberation Serif" w:hAnsi="Liberation Serif"/>
          <w:b/>
          <w:sz w:val="28"/>
          <w:szCs w:val="28"/>
        </w:rPr>
        <w:t>20</w:t>
      </w:r>
      <w:r w:rsidR="002848FA" w:rsidRPr="00C13C4D">
        <w:rPr>
          <w:rFonts w:ascii="Liberation Serif" w:hAnsi="Liberation Serif"/>
          <w:b/>
          <w:sz w:val="28"/>
          <w:szCs w:val="28"/>
        </w:rPr>
        <w:t xml:space="preserve"> </w:t>
      </w:r>
      <w:r w:rsidRPr="00C13C4D">
        <w:rPr>
          <w:rFonts w:ascii="Liberation Serif" w:hAnsi="Liberation Serif"/>
          <w:b/>
          <w:sz w:val="28"/>
          <w:szCs w:val="28"/>
        </w:rPr>
        <w:t xml:space="preserve"> года                         </w:t>
      </w:r>
      <w:r w:rsidR="002848FA" w:rsidRPr="00C13C4D">
        <w:rPr>
          <w:rFonts w:ascii="Liberation Serif" w:hAnsi="Liberation Serif"/>
          <w:b/>
          <w:sz w:val="28"/>
          <w:szCs w:val="28"/>
        </w:rPr>
        <w:t xml:space="preserve">                            </w:t>
      </w:r>
      <w:r w:rsidRPr="00C13C4D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593B60" w:rsidRPr="00C13C4D">
        <w:rPr>
          <w:rFonts w:ascii="Liberation Serif" w:hAnsi="Liberation Serif"/>
          <w:b/>
          <w:sz w:val="28"/>
          <w:szCs w:val="28"/>
        </w:rPr>
        <w:t xml:space="preserve"> </w:t>
      </w:r>
      <w:r w:rsidR="00C541BC">
        <w:rPr>
          <w:rFonts w:ascii="Liberation Serif" w:hAnsi="Liberation Serif"/>
          <w:b/>
          <w:sz w:val="28"/>
          <w:szCs w:val="28"/>
        </w:rPr>
        <w:t xml:space="preserve"> № 681</w:t>
      </w:r>
      <w:bookmarkStart w:id="0" w:name="_GoBack"/>
      <w:bookmarkEnd w:id="0"/>
    </w:p>
    <w:p w:rsidR="000E07EF" w:rsidRPr="00C13C4D" w:rsidRDefault="000E07EF" w:rsidP="000E07EF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593B60" w:rsidRPr="00C13C4D" w:rsidRDefault="00593B60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E07EF" w:rsidRPr="00C13C4D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О награждении Почетными  грамотами </w:t>
      </w:r>
    </w:p>
    <w:p w:rsidR="000E07EF" w:rsidRPr="00C13C4D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0E07EF" w:rsidRPr="00C13C4D" w:rsidRDefault="000E07EF" w:rsidP="000E07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E07EF" w:rsidRPr="00C13C4D" w:rsidRDefault="00593B60" w:rsidP="000E07EF">
      <w:pPr>
        <w:spacing w:after="12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0E07EF" w:rsidRPr="00C13C4D">
        <w:rPr>
          <w:rFonts w:ascii="Liberation Serif" w:hAnsi="Liberation Serif"/>
          <w:sz w:val="28"/>
          <w:szCs w:val="28"/>
        </w:rPr>
        <w:t>Рассмотрев  ходатайств</w:t>
      </w:r>
      <w:r w:rsidR="00E51969" w:rsidRPr="00C13C4D">
        <w:rPr>
          <w:rFonts w:ascii="Liberation Serif" w:hAnsi="Liberation Serif"/>
          <w:sz w:val="28"/>
          <w:szCs w:val="28"/>
        </w:rPr>
        <w:t>а</w:t>
      </w:r>
      <w:r w:rsidRPr="00C13C4D">
        <w:rPr>
          <w:rFonts w:ascii="Liberation Serif" w:hAnsi="Liberation Serif"/>
          <w:sz w:val="28"/>
          <w:szCs w:val="28"/>
        </w:rPr>
        <w:t xml:space="preserve"> Неустроева В.Ф</w:t>
      </w:r>
      <w:r w:rsidR="00647837" w:rsidRPr="00C13C4D">
        <w:rPr>
          <w:rFonts w:ascii="Liberation Serif" w:hAnsi="Liberation Serif"/>
          <w:sz w:val="28"/>
          <w:szCs w:val="28"/>
        </w:rPr>
        <w:t xml:space="preserve">.,  </w:t>
      </w:r>
      <w:r w:rsidRPr="00C13C4D">
        <w:rPr>
          <w:rFonts w:ascii="Liberation Serif" w:hAnsi="Liberation Serif"/>
          <w:sz w:val="28"/>
          <w:szCs w:val="28"/>
        </w:rPr>
        <w:t xml:space="preserve">директора </w:t>
      </w:r>
      <w:r w:rsidR="00F96526" w:rsidRPr="00C13C4D">
        <w:rPr>
          <w:rFonts w:ascii="Liberation Serif" w:hAnsi="Liberation Serif"/>
          <w:sz w:val="28"/>
          <w:szCs w:val="28"/>
        </w:rPr>
        <w:t xml:space="preserve"> государственного автономного стационарного учреждения социального обслуживания Свердловской области «Красногвардейский  психоневрологический интернат»</w:t>
      </w:r>
      <w:r w:rsidR="00E51969" w:rsidRPr="00C13C4D">
        <w:rPr>
          <w:rFonts w:ascii="Liberation Serif" w:hAnsi="Liberation Serif"/>
          <w:sz w:val="28"/>
          <w:szCs w:val="28"/>
        </w:rPr>
        <w:t xml:space="preserve">, Карташова А.В., главного врача Государственного автономного учреждения здравоохранения Свердловской области «Артемовская центральная районная больница», </w:t>
      </w:r>
      <w:r w:rsidR="003300B7">
        <w:rPr>
          <w:rFonts w:ascii="Liberation Serif" w:hAnsi="Liberation Serif"/>
          <w:sz w:val="28"/>
          <w:szCs w:val="28"/>
        </w:rPr>
        <w:t xml:space="preserve">индивидуального предпринимателя  Петровой Татьяны Владимировны, </w:t>
      </w:r>
      <w:r w:rsidR="00E51969" w:rsidRPr="00C13C4D">
        <w:rPr>
          <w:rFonts w:ascii="Liberation Serif" w:hAnsi="Liberation Serif"/>
          <w:sz w:val="28"/>
          <w:szCs w:val="28"/>
        </w:rPr>
        <w:t xml:space="preserve">Горбунова В.И., председателя </w:t>
      </w:r>
      <w:r w:rsidR="00F96526" w:rsidRPr="00C13C4D">
        <w:rPr>
          <w:rFonts w:ascii="Liberation Serif" w:hAnsi="Liberation Serif"/>
          <w:sz w:val="28"/>
          <w:szCs w:val="28"/>
        </w:rPr>
        <w:t xml:space="preserve"> </w:t>
      </w:r>
      <w:r w:rsidR="00E51969" w:rsidRPr="00C13C4D">
        <w:rPr>
          <w:rFonts w:ascii="Liberation Serif" w:hAnsi="Liberation Serif"/>
          <w:sz w:val="28"/>
          <w:szCs w:val="28"/>
        </w:rPr>
        <w:t xml:space="preserve">Артемовского отделения Уральского историко-родословного общества </w:t>
      </w:r>
      <w:r w:rsidR="000E07EF" w:rsidRPr="00C13C4D">
        <w:rPr>
          <w:rFonts w:ascii="Liberation Serif" w:hAnsi="Liberation Serif"/>
          <w:sz w:val="28"/>
          <w:szCs w:val="28"/>
        </w:rPr>
        <w:t>и представления к награждению</w:t>
      </w:r>
      <w:r w:rsidR="00647837" w:rsidRPr="00C13C4D">
        <w:rPr>
          <w:rFonts w:ascii="Liberation Serif" w:hAnsi="Liberation Serif"/>
          <w:sz w:val="28"/>
          <w:szCs w:val="28"/>
        </w:rPr>
        <w:t xml:space="preserve"> Почетными грамотами</w:t>
      </w:r>
      <w:r w:rsidR="00E51969" w:rsidRPr="00C13C4D">
        <w:rPr>
          <w:rFonts w:ascii="Liberation Serif" w:hAnsi="Liberation Serif"/>
          <w:sz w:val="28"/>
          <w:szCs w:val="28"/>
        </w:rPr>
        <w:t xml:space="preserve">  Думы Артемовского городского округа</w:t>
      </w:r>
      <w:r w:rsidR="00F96526" w:rsidRPr="00C13C4D">
        <w:rPr>
          <w:rFonts w:ascii="Liberation Serif" w:hAnsi="Liberation Serif"/>
          <w:sz w:val="28"/>
          <w:szCs w:val="28"/>
        </w:rPr>
        <w:t>, р</w:t>
      </w:r>
      <w:r w:rsidR="000E07EF" w:rsidRPr="00C13C4D">
        <w:rPr>
          <w:rFonts w:ascii="Liberation Serif" w:hAnsi="Liberation Serif"/>
          <w:sz w:val="28"/>
          <w:szCs w:val="28"/>
        </w:rPr>
        <w:t>уководствуясь Положением о Почётной</w:t>
      </w:r>
      <w:proofErr w:type="gramEnd"/>
      <w:r w:rsidR="000E07EF" w:rsidRPr="00C13C4D">
        <w:rPr>
          <w:rFonts w:ascii="Liberation Serif" w:hAnsi="Liberation Serif"/>
          <w:sz w:val="28"/>
          <w:szCs w:val="28"/>
        </w:rPr>
        <w:t xml:space="preserve">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F06D9A" w:rsidRPr="00C13C4D">
        <w:rPr>
          <w:rFonts w:ascii="Liberation Serif" w:hAnsi="Liberation Serif"/>
          <w:sz w:val="28"/>
          <w:szCs w:val="28"/>
        </w:rPr>
        <w:t>Артемовского городского округа от 28.06.2007</w:t>
      </w:r>
      <w:r w:rsidR="000E07EF" w:rsidRPr="00C13C4D">
        <w:rPr>
          <w:rFonts w:ascii="Liberation Serif" w:hAnsi="Liberation Serif"/>
          <w:sz w:val="28"/>
          <w:szCs w:val="28"/>
        </w:rPr>
        <w:t xml:space="preserve"> № 165,</w:t>
      </w:r>
    </w:p>
    <w:p w:rsidR="000E07EF" w:rsidRPr="00C13C4D" w:rsidRDefault="000E07EF" w:rsidP="000E07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Дума  Артемовского городского округа</w:t>
      </w:r>
    </w:p>
    <w:p w:rsidR="000E07EF" w:rsidRPr="00C13C4D" w:rsidRDefault="000E07EF" w:rsidP="000E07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РЕШИЛА:</w:t>
      </w:r>
    </w:p>
    <w:p w:rsidR="00E51969" w:rsidRPr="00C13C4D" w:rsidRDefault="000E07EF" w:rsidP="00F06D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1. </w:t>
      </w:r>
      <w:r w:rsidR="00E51969" w:rsidRPr="00C13C4D">
        <w:rPr>
          <w:rFonts w:ascii="Liberation Serif" w:hAnsi="Liberation Serif"/>
          <w:sz w:val="28"/>
          <w:szCs w:val="28"/>
        </w:rPr>
        <w:t>Наградить Почетными грамотами Думы Артемовского городского округа:</w:t>
      </w:r>
    </w:p>
    <w:p w:rsidR="00A4435D" w:rsidRPr="00C13C4D" w:rsidRDefault="00E51969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1) </w:t>
      </w:r>
      <w:r w:rsidR="00A4435D" w:rsidRPr="00C13C4D">
        <w:rPr>
          <w:rFonts w:ascii="Liberation Serif" w:hAnsi="Liberation Serif"/>
          <w:sz w:val="28"/>
          <w:szCs w:val="28"/>
        </w:rPr>
        <w:t xml:space="preserve">за  многолетний добросовестный труд  в системе социального  обслуживания и в связи с Днем социального работника </w:t>
      </w:r>
      <w:r w:rsidR="003300B7">
        <w:rPr>
          <w:rFonts w:ascii="Liberation Serif" w:hAnsi="Liberation Serif"/>
          <w:sz w:val="28"/>
          <w:szCs w:val="28"/>
        </w:rPr>
        <w:t xml:space="preserve">следующих </w:t>
      </w:r>
      <w:r w:rsidR="00A4435D" w:rsidRPr="00C13C4D">
        <w:rPr>
          <w:rFonts w:ascii="Liberation Serif" w:hAnsi="Liberation Serif"/>
          <w:sz w:val="28"/>
          <w:szCs w:val="28"/>
        </w:rPr>
        <w:t xml:space="preserve">сотрудников государственного автономного стационарного учреждения социального обслуживания Свердловской области «Красногвардейский  психоневрологический интернат»: </w:t>
      </w:r>
    </w:p>
    <w:p w:rsidR="00A4435D" w:rsidRPr="00C13C4D" w:rsidRDefault="00A4435D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Исаеву Елену Александровну, заведующего отделением психоневрологическим;</w:t>
      </w:r>
    </w:p>
    <w:p w:rsidR="00A4435D" w:rsidRPr="00C13C4D" w:rsidRDefault="00A4435D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Виноградову Татьяну Павловну, повара службы организации питания;</w:t>
      </w:r>
    </w:p>
    <w:p w:rsidR="00A4435D" w:rsidRPr="00C13C4D" w:rsidRDefault="00A4435D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Дружинину Любовь Павловну, официанта службы организации питания;</w:t>
      </w:r>
    </w:p>
    <w:p w:rsidR="00E51969" w:rsidRPr="00C13C4D" w:rsidRDefault="00E51969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2) за высокое профессиональное мастерство, безупречную работу и достигнутые успехи в труде и в связи с Днем медицинского работника</w:t>
      </w:r>
      <w:r w:rsidR="00A4435D" w:rsidRPr="00C13C4D">
        <w:rPr>
          <w:rFonts w:ascii="Liberation Serif" w:hAnsi="Liberation Serif"/>
          <w:sz w:val="28"/>
          <w:szCs w:val="28"/>
        </w:rPr>
        <w:t xml:space="preserve"> </w:t>
      </w:r>
      <w:r w:rsidR="003300B7">
        <w:rPr>
          <w:rFonts w:ascii="Liberation Serif" w:hAnsi="Liberation Serif"/>
          <w:sz w:val="28"/>
          <w:szCs w:val="28"/>
        </w:rPr>
        <w:t xml:space="preserve">следующих </w:t>
      </w:r>
      <w:r w:rsidR="00A4435D" w:rsidRPr="00C13C4D">
        <w:rPr>
          <w:rFonts w:ascii="Liberation Serif" w:hAnsi="Liberation Serif"/>
          <w:sz w:val="28"/>
          <w:szCs w:val="28"/>
        </w:rPr>
        <w:t>сотрудников Государственного автономного учреждения здравоохранения Свердловской области «Артемовская центральная районная больница»:</w:t>
      </w:r>
    </w:p>
    <w:p w:rsidR="00E934E6" w:rsidRPr="00C13C4D" w:rsidRDefault="00A4435D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lastRenderedPageBreak/>
        <w:t xml:space="preserve">Замараеву Наталью Аркадьевну, медицинского регистратора </w:t>
      </w:r>
      <w:r w:rsidR="00CA3283" w:rsidRPr="00C13C4D">
        <w:rPr>
          <w:rFonts w:ascii="Liberation Serif" w:hAnsi="Liberation Serif"/>
          <w:sz w:val="28"/>
          <w:szCs w:val="28"/>
        </w:rPr>
        <w:t>отделения терапевтической стоматологии</w:t>
      </w:r>
      <w:r w:rsidR="00E934E6" w:rsidRPr="00C13C4D">
        <w:rPr>
          <w:rFonts w:ascii="Liberation Serif" w:hAnsi="Liberation Serif"/>
          <w:sz w:val="28"/>
          <w:szCs w:val="28"/>
        </w:rPr>
        <w:t>;</w:t>
      </w:r>
    </w:p>
    <w:p w:rsidR="00A4435D" w:rsidRPr="00C13C4D" w:rsidRDefault="00E934E6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13C4D">
        <w:rPr>
          <w:rFonts w:ascii="Liberation Serif" w:hAnsi="Liberation Serif"/>
          <w:sz w:val="28"/>
          <w:szCs w:val="28"/>
        </w:rPr>
        <w:t>Костееву</w:t>
      </w:r>
      <w:proofErr w:type="spellEnd"/>
      <w:r w:rsidRPr="00C13C4D">
        <w:rPr>
          <w:rFonts w:ascii="Liberation Serif" w:hAnsi="Liberation Serif"/>
          <w:sz w:val="28"/>
          <w:szCs w:val="28"/>
        </w:rPr>
        <w:t xml:space="preserve"> Надежду Андреевну, зубного </w:t>
      </w:r>
      <w:r w:rsidR="00CA3283" w:rsidRPr="00C13C4D">
        <w:rPr>
          <w:rFonts w:ascii="Liberation Serif" w:hAnsi="Liberation Serif"/>
          <w:sz w:val="28"/>
          <w:szCs w:val="28"/>
        </w:rPr>
        <w:t xml:space="preserve"> </w:t>
      </w:r>
      <w:r w:rsidRPr="00C13C4D">
        <w:rPr>
          <w:rFonts w:ascii="Liberation Serif" w:hAnsi="Liberation Serif"/>
          <w:sz w:val="28"/>
          <w:szCs w:val="28"/>
        </w:rPr>
        <w:t xml:space="preserve">врача  кабинета  терапевтической стоматологии </w:t>
      </w:r>
      <w:proofErr w:type="spellStart"/>
      <w:r w:rsidRPr="00C13C4D">
        <w:rPr>
          <w:rFonts w:ascii="Liberation Serif" w:hAnsi="Liberation Serif"/>
          <w:sz w:val="28"/>
          <w:szCs w:val="28"/>
        </w:rPr>
        <w:t>п</w:t>
      </w:r>
      <w:proofErr w:type="gramStart"/>
      <w:r w:rsidRPr="00C13C4D">
        <w:rPr>
          <w:rFonts w:ascii="Liberation Serif" w:hAnsi="Liberation Serif"/>
          <w:sz w:val="28"/>
          <w:szCs w:val="28"/>
        </w:rPr>
        <w:t>.С</w:t>
      </w:r>
      <w:proofErr w:type="gramEnd"/>
      <w:r w:rsidRPr="00C13C4D">
        <w:rPr>
          <w:rFonts w:ascii="Liberation Serif" w:hAnsi="Liberation Serif"/>
          <w:sz w:val="28"/>
          <w:szCs w:val="28"/>
        </w:rPr>
        <w:t>основый</w:t>
      </w:r>
      <w:proofErr w:type="spellEnd"/>
      <w:r w:rsidRPr="00C13C4D">
        <w:rPr>
          <w:rFonts w:ascii="Liberation Serif" w:hAnsi="Liberation Serif"/>
          <w:sz w:val="28"/>
          <w:szCs w:val="28"/>
        </w:rPr>
        <w:t xml:space="preserve"> Бор стоматологической поликлиники;</w:t>
      </w:r>
    </w:p>
    <w:p w:rsidR="00E934E6" w:rsidRPr="00C13C4D" w:rsidRDefault="00E934E6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13C4D">
        <w:rPr>
          <w:rFonts w:ascii="Liberation Serif" w:hAnsi="Liberation Serif"/>
          <w:sz w:val="28"/>
          <w:szCs w:val="28"/>
        </w:rPr>
        <w:t>Лубягину</w:t>
      </w:r>
      <w:proofErr w:type="spellEnd"/>
      <w:r w:rsidRPr="00C13C4D">
        <w:rPr>
          <w:rFonts w:ascii="Liberation Serif" w:hAnsi="Liberation Serif"/>
          <w:sz w:val="28"/>
          <w:szCs w:val="28"/>
        </w:rPr>
        <w:t xml:space="preserve"> Татьяну Аркадьевну, медицинскую сестру  кабинета функциональной диагностики </w:t>
      </w:r>
      <w:proofErr w:type="spellStart"/>
      <w:r w:rsidRPr="00C13C4D">
        <w:rPr>
          <w:rFonts w:ascii="Liberation Serif" w:hAnsi="Liberation Serif"/>
          <w:sz w:val="28"/>
          <w:szCs w:val="28"/>
        </w:rPr>
        <w:t>п</w:t>
      </w:r>
      <w:proofErr w:type="gramStart"/>
      <w:r w:rsidRPr="00C13C4D">
        <w:rPr>
          <w:rFonts w:ascii="Liberation Serif" w:hAnsi="Liberation Serif"/>
          <w:sz w:val="28"/>
          <w:szCs w:val="28"/>
        </w:rPr>
        <w:t>.Б</w:t>
      </w:r>
      <w:proofErr w:type="gramEnd"/>
      <w:r w:rsidRPr="00C13C4D">
        <w:rPr>
          <w:rFonts w:ascii="Liberation Serif" w:hAnsi="Liberation Serif"/>
          <w:sz w:val="28"/>
          <w:szCs w:val="28"/>
        </w:rPr>
        <w:t>уланаш</w:t>
      </w:r>
      <w:proofErr w:type="spellEnd"/>
      <w:r w:rsidRPr="00C13C4D">
        <w:rPr>
          <w:rFonts w:ascii="Liberation Serif" w:hAnsi="Liberation Serif"/>
          <w:sz w:val="28"/>
          <w:szCs w:val="28"/>
        </w:rPr>
        <w:t xml:space="preserve"> отделения функциональной диагностики клинико-диагностической службы;</w:t>
      </w:r>
    </w:p>
    <w:p w:rsidR="00E934E6" w:rsidRPr="00C13C4D" w:rsidRDefault="00E934E6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Пьянкову Анастасию Андреевну, специалиста по кадрам отдела кадров административно-управленческого персонала;</w:t>
      </w:r>
    </w:p>
    <w:p w:rsidR="00E934E6" w:rsidRPr="00C13C4D" w:rsidRDefault="00E934E6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Фоминых  Наталью Васильевну, заведующего фельдшерско-акушерского </w:t>
      </w:r>
      <w:r w:rsidR="00CE3BA6" w:rsidRPr="00C13C4D">
        <w:rPr>
          <w:rFonts w:ascii="Liberation Serif" w:hAnsi="Liberation Serif"/>
          <w:sz w:val="28"/>
          <w:szCs w:val="28"/>
        </w:rPr>
        <w:t>пункта</w:t>
      </w:r>
      <w:r w:rsidR="00C476BB" w:rsidRPr="00C13C4D">
        <w:rPr>
          <w:rFonts w:ascii="Liberation Serif" w:hAnsi="Liberation Serif"/>
          <w:sz w:val="28"/>
          <w:szCs w:val="28"/>
        </w:rPr>
        <w:t xml:space="preserve"> </w:t>
      </w:r>
      <w:r w:rsidR="00CE3BA6" w:rsidRPr="00C13C4D">
        <w:rPr>
          <w:rFonts w:ascii="Liberation Serif" w:hAnsi="Liberation Serif"/>
          <w:sz w:val="28"/>
          <w:szCs w:val="28"/>
        </w:rPr>
        <w:t xml:space="preserve">- фельдшера </w:t>
      </w:r>
      <w:proofErr w:type="spellStart"/>
      <w:r w:rsidR="00CE3BA6" w:rsidRPr="00C13C4D">
        <w:rPr>
          <w:rFonts w:ascii="Liberation Serif" w:hAnsi="Liberation Serif"/>
          <w:sz w:val="28"/>
          <w:szCs w:val="28"/>
        </w:rPr>
        <w:t>с</w:t>
      </w:r>
      <w:proofErr w:type="gramStart"/>
      <w:r w:rsidR="00CE3BA6" w:rsidRPr="00C13C4D">
        <w:rPr>
          <w:rFonts w:ascii="Liberation Serif" w:hAnsi="Liberation Serif"/>
          <w:sz w:val="28"/>
          <w:szCs w:val="28"/>
        </w:rPr>
        <w:t>.П</w:t>
      </w:r>
      <w:proofErr w:type="gramEnd"/>
      <w:r w:rsidR="00CE3BA6" w:rsidRPr="00C13C4D">
        <w:rPr>
          <w:rFonts w:ascii="Liberation Serif" w:hAnsi="Liberation Serif"/>
          <w:sz w:val="28"/>
          <w:szCs w:val="28"/>
        </w:rPr>
        <w:t>исанец</w:t>
      </w:r>
      <w:proofErr w:type="spellEnd"/>
      <w:r w:rsidR="00CE3BA6" w:rsidRPr="00C13C4D">
        <w:rPr>
          <w:rFonts w:ascii="Liberation Serif" w:hAnsi="Liberation Serif"/>
          <w:sz w:val="28"/>
          <w:szCs w:val="28"/>
        </w:rPr>
        <w:t xml:space="preserve"> службы оказания амбулаторно-поликлинической  первичной медико-санитарной помощи;</w:t>
      </w:r>
    </w:p>
    <w:p w:rsidR="00CE3BA6" w:rsidRPr="00C13C4D" w:rsidRDefault="00CE3BA6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Хмелеву Ольгу Александровну, кастеляншу  </w:t>
      </w:r>
      <w:proofErr w:type="gramStart"/>
      <w:r w:rsidRPr="00C13C4D">
        <w:rPr>
          <w:rFonts w:ascii="Liberation Serif" w:hAnsi="Liberation Serif"/>
          <w:sz w:val="28"/>
          <w:szCs w:val="28"/>
        </w:rPr>
        <w:t>отделения анестезиологии-реанимации службы оказания круглосуточной стационарной медицинской помощи</w:t>
      </w:r>
      <w:proofErr w:type="gramEnd"/>
      <w:r w:rsidRPr="00C13C4D">
        <w:rPr>
          <w:rFonts w:ascii="Liberation Serif" w:hAnsi="Liberation Serif"/>
          <w:sz w:val="28"/>
          <w:szCs w:val="28"/>
        </w:rPr>
        <w:t>;</w:t>
      </w:r>
    </w:p>
    <w:p w:rsidR="00CE3BA6" w:rsidRDefault="00CE3BA6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Цыпленкову Елену Ивановну, медицинскую сестру палат</w:t>
      </w:r>
      <w:r w:rsidR="009B48B1" w:rsidRPr="00C13C4D">
        <w:rPr>
          <w:rFonts w:ascii="Liberation Serif" w:hAnsi="Liberation Serif"/>
          <w:sz w:val="28"/>
          <w:szCs w:val="28"/>
        </w:rPr>
        <w:t xml:space="preserve">ную терапевтического отделения № 2 </w:t>
      </w:r>
      <w:proofErr w:type="spellStart"/>
      <w:r w:rsidR="009B48B1" w:rsidRPr="00C13C4D">
        <w:rPr>
          <w:rFonts w:ascii="Liberation Serif" w:hAnsi="Liberation Serif"/>
          <w:sz w:val="28"/>
          <w:szCs w:val="28"/>
        </w:rPr>
        <w:t>п</w:t>
      </w:r>
      <w:proofErr w:type="gramStart"/>
      <w:r w:rsidR="009B48B1" w:rsidRPr="00C13C4D">
        <w:rPr>
          <w:rFonts w:ascii="Liberation Serif" w:hAnsi="Liberation Serif"/>
          <w:sz w:val="28"/>
          <w:szCs w:val="28"/>
        </w:rPr>
        <w:t>.Б</w:t>
      </w:r>
      <w:proofErr w:type="gramEnd"/>
      <w:r w:rsidR="009B48B1" w:rsidRPr="00C13C4D">
        <w:rPr>
          <w:rFonts w:ascii="Liberation Serif" w:hAnsi="Liberation Serif"/>
          <w:sz w:val="28"/>
          <w:szCs w:val="28"/>
        </w:rPr>
        <w:t>уланаш</w:t>
      </w:r>
      <w:proofErr w:type="spellEnd"/>
      <w:r w:rsidR="009B48B1" w:rsidRPr="00C13C4D">
        <w:rPr>
          <w:rFonts w:ascii="Liberation Serif" w:hAnsi="Liberation Serif"/>
          <w:sz w:val="28"/>
          <w:szCs w:val="28"/>
        </w:rPr>
        <w:t xml:space="preserve"> службы оказания </w:t>
      </w:r>
      <w:r w:rsidR="00FA0C68" w:rsidRPr="00C13C4D">
        <w:rPr>
          <w:rFonts w:ascii="Liberation Serif" w:hAnsi="Liberation Serif"/>
          <w:sz w:val="28"/>
          <w:szCs w:val="28"/>
        </w:rPr>
        <w:t>круглосуточной стационарной медицинской помощи;</w:t>
      </w:r>
    </w:p>
    <w:p w:rsidR="003300B7" w:rsidRDefault="003300B7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 многолетний добросовестный труд, активную работу и в связи с Днем работника торговли следующих работников ИП Петрова Т.В.:</w:t>
      </w:r>
    </w:p>
    <w:p w:rsidR="003300B7" w:rsidRDefault="003300B7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Аминову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 Ольгу Валерьевну, директора ТД «Театральный»;</w:t>
      </w:r>
    </w:p>
    <w:p w:rsidR="003300B7" w:rsidRDefault="003300B7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Пермякову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Татьяну Афанасьевну, заведующего магазином постоянных распродаж;</w:t>
      </w:r>
    </w:p>
    <w:p w:rsidR="003300B7" w:rsidRPr="00C13C4D" w:rsidRDefault="003300B7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Пишенину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Елену Валентиновну, старшего продавца ТЦ «</w:t>
      </w:r>
      <w:proofErr w:type="spellStart"/>
      <w:r>
        <w:rPr>
          <w:rFonts w:ascii="Liberation Serif" w:hAnsi="Liberation Serif"/>
          <w:sz w:val="28"/>
          <w:szCs w:val="28"/>
        </w:rPr>
        <w:t>Элегант</w:t>
      </w:r>
      <w:proofErr w:type="spellEnd"/>
      <w:r>
        <w:rPr>
          <w:rFonts w:ascii="Liberation Serif" w:hAnsi="Liberation Serif"/>
          <w:sz w:val="28"/>
          <w:szCs w:val="28"/>
        </w:rPr>
        <w:t>»;</w:t>
      </w:r>
    </w:p>
    <w:p w:rsidR="00C13C4D" w:rsidRPr="00FF3590" w:rsidRDefault="003300B7" w:rsidP="00C13C4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FA0C68" w:rsidRPr="00C13C4D">
        <w:rPr>
          <w:rFonts w:ascii="Liberation Serif" w:hAnsi="Liberation Serif"/>
          <w:sz w:val="28"/>
          <w:szCs w:val="28"/>
        </w:rPr>
        <w:t xml:space="preserve">) </w:t>
      </w:r>
      <w:r w:rsidR="00C13C4D" w:rsidRPr="00C13C4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Зырянова Владимира Антоновича, действительному члену Уральского историко-родословного общества, члену Артемовского </w:t>
      </w:r>
    </w:p>
    <w:p w:rsidR="00FF3590" w:rsidRPr="00C13C4D" w:rsidRDefault="00C13C4D" w:rsidP="0043003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отделения </w:t>
      </w:r>
      <w:r w:rsidRPr="00C13C4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Уральского историко-родословного общества, </w:t>
      </w:r>
      <w:r w:rsidR="00FF3590" w:rsidRPr="00FF359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за многолетний труд в области </w:t>
      </w:r>
      <w:r w:rsidR="00FF3590" w:rsidRPr="00C13C4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краеведения, </w:t>
      </w:r>
      <w:r w:rsidR="00FF3590" w:rsidRPr="00FF3590">
        <w:rPr>
          <w:rFonts w:ascii="Liberation Serif" w:eastAsiaTheme="minorHAnsi" w:hAnsi="Liberation Serif" w:cstheme="minorBidi"/>
          <w:sz w:val="28"/>
          <w:szCs w:val="28"/>
          <w:lang w:eastAsia="en-US"/>
        </w:rPr>
        <w:t>изучения истории родного края, за активное участие в общественной жизни Артемовского городского округа</w:t>
      </w:r>
      <w:r w:rsidRPr="00C13C4D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0E07EF" w:rsidRPr="00C13C4D" w:rsidRDefault="000F1FD7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2</w:t>
      </w:r>
      <w:r w:rsidR="000E07EF" w:rsidRPr="00C13C4D">
        <w:rPr>
          <w:rFonts w:ascii="Liberation Serif" w:hAnsi="Liberation Serif"/>
          <w:sz w:val="28"/>
          <w:szCs w:val="28"/>
        </w:rPr>
        <w:t>. Опубликовать настоящее решение</w:t>
      </w:r>
      <w:r w:rsidR="005B5002" w:rsidRPr="00C13C4D">
        <w:rPr>
          <w:rFonts w:ascii="Liberation Serif" w:hAnsi="Liberation Serif"/>
          <w:sz w:val="28"/>
          <w:szCs w:val="28"/>
        </w:rPr>
        <w:t xml:space="preserve">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E07EF" w:rsidRPr="00C13C4D" w:rsidRDefault="000E07EF" w:rsidP="000E07E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       </w:t>
      </w:r>
      <w:r w:rsidR="000F1FD7" w:rsidRPr="00C13C4D">
        <w:rPr>
          <w:rFonts w:ascii="Liberation Serif" w:hAnsi="Liberation Serif"/>
          <w:sz w:val="28"/>
          <w:szCs w:val="28"/>
        </w:rPr>
        <w:t>3</w:t>
      </w:r>
      <w:r w:rsidRPr="00C13C4D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C13C4D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C13C4D">
        <w:rPr>
          <w:rFonts w:ascii="Liberation Serif" w:hAnsi="Liberation Serif"/>
          <w:sz w:val="28"/>
          <w:szCs w:val="28"/>
        </w:rPr>
        <w:t xml:space="preserve"> М.А.).</w:t>
      </w:r>
    </w:p>
    <w:p w:rsidR="000E07EF" w:rsidRPr="00C13C4D" w:rsidRDefault="000E07EF" w:rsidP="000E07EF">
      <w:pPr>
        <w:jc w:val="both"/>
        <w:rPr>
          <w:rFonts w:ascii="Liberation Serif" w:hAnsi="Liberation Serif"/>
          <w:sz w:val="28"/>
          <w:szCs w:val="28"/>
        </w:rPr>
      </w:pPr>
    </w:p>
    <w:p w:rsidR="00C13C4D" w:rsidRPr="00C13C4D" w:rsidRDefault="00C13C4D" w:rsidP="000E07EF">
      <w:pPr>
        <w:jc w:val="both"/>
        <w:rPr>
          <w:rFonts w:ascii="Liberation Serif" w:hAnsi="Liberation Serif"/>
          <w:sz w:val="28"/>
          <w:szCs w:val="28"/>
        </w:rPr>
      </w:pPr>
    </w:p>
    <w:p w:rsidR="000E07EF" w:rsidRPr="00C13C4D" w:rsidRDefault="000E07EF" w:rsidP="000E07EF">
      <w:pPr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Председатель  Думы</w:t>
      </w:r>
    </w:p>
    <w:p w:rsidR="000E07EF" w:rsidRPr="00C13C4D" w:rsidRDefault="000E07EF" w:rsidP="00796B27">
      <w:pPr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</w:t>
      </w:r>
      <w:r w:rsidR="000F1FD7" w:rsidRPr="00C13C4D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C13C4D">
        <w:rPr>
          <w:rFonts w:ascii="Liberation Serif" w:hAnsi="Liberation Serif"/>
          <w:sz w:val="28"/>
          <w:szCs w:val="28"/>
        </w:rPr>
        <w:t>К.М.Трофимов</w:t>
      </w:r>
      <w:proofErr w:type="spellEnd"/>
    </w:p>
    <w:p w:rsidR="003C7DC1" w:rsidRPr="00C13C4D" w:rsidRDefault="003C7DC1" w:rsidP="00F36BB8">
      <w:pPr>
        <w:rPr>
          <w:rFonts w:ascii="Liberation Serif" w:hAnsi="Liberation Serif"/>
          <w:sz w:val="28"/>
          <w:szCs w:val="28"/>
        </w:rPr>
      </w:pPr>
    </w:p>
    <w:p w:rsidR="00C13C4D" w:rsidRPr="00C13C4D" w:rsidRDefault="00C13C4D">
      <w:pPr>
        <w:rPr>
          <w:rFonts w:ascii="Liberation Serif" w:hAnsi="Liberation Serif"/>
          <w:sz w:val="28"/>
          <w:szCs w:val="28"/>
        </w:rPr>
      </w:pPr>
    </w:p>
    <w:sectPr w:rsidR="00C13C4D" w:rsidRPr="00C13C4D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831A7"/>
    <w:rsid w:val="000A5218"/>
    <w:rsid w:val="000E07EF"/>
    <w:rsid w:val="000E7A51"/>
    <w:rsid w:val="000F1FD7"/>
    <w:rsid w:val="00114883"/>
    <w:rsid w:val="001803D8"/>
    <w:rsid w:val="002848FA"/>
    <w:rsid w:val="00295104"/>
    <w:rsid w:val="002B6B54"/>
    <w:rsid w:val="002F1188"/>
    <w:rsid w:val="003300B7"/>
    <w:rsid w:val="00360F65"/>
    <w:rsid w:val="003C7DC1"/>
    <w:rsid w:val="00430031"/>
    <w:rsid w:val="00444F6F"/>
    <w:rsid w:val="004B5591"/>
    <w:rsid w:val="004B58CE"/>
    <w:rsid w:val="00507492"/>
    <w:rsid w:val="00510354"/>
    <w:rsid w:val="00555167"/>
    <w:rsid w:val="00593B60"/>
    <w:rsid w:val="005B5002"/>
    <w:rsid w:val="005F7ED6"/>
    <w:rsid w:val="00620C6F"/>
    <w:rsid w:val="00647837"/>
    <w:rsid w:val="006D3054"/>
    <w:rsid w:val="007444E1"/>
    <w:rsid w:val="00776FD4"/>
    <w:rsid w:val="00795FEC"/>
    <w:rsid w:val="00796B27"/>
    <w:rsid w:val="008676C3"/>
    <w:rsid w:val="008815D3"/>
    <w:rsid w:val="00985843"/>
    <w:rsid w:val="009B48B1"/>
    <w:rsid w:val="00A4435D"/>
    <w:rsid w:val="00A71087"/>
    <w:rsid w:val="00A94A84"/>
    <w:rsid w:val="00B13E02"/>
    <w:rsid w:val="00C13C4D"/>
    <w:rsid w:val="00C476BB"/>
    <w:rsid w:val="00C541BC"/>
    <w:rsid w:val="00CA3283"/>
    <w:rsid w:val="00CE3BA6"/>
    <w:rsid w:val="00DB3883"/>
    <w:rsid w:val="00DF141C"/>
    <w:rsid w:val="00E06B8B"/>
    <w:rsid w:val="00E51969"/>
    <w:rsid w:val="00E934E6"/>
    <w:rsid w:val="00F06D9A"/>
    <w:rsid w:val="00F36BB8"/>
    <w:rsid w:val="00F96526"/>
    <w:rsid w:val="00FA0C68"/>
    <w:rsid w:val="00FD0EE0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6EB5-EB46-472B-B112-3ED86F28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8</cp:revision>
  <cp:lastPrinted>2020-05-25T08:00:00Z</cp:lastPrinted>
  <dcterms:created xsi:type="dcterms:W3CDTF">2020-05-25T08:00:00Z</dcterms:created>
  <dcterms:modified xsi:type="dcterms:W3CDTF">2020-06-25T09:30:00Z</dcterms:modified>
</cp:coreProperties>
</file>