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28" w:rsidRPr="00C06928" w:rsidRDefault="00C06928" w:rsidP="00C06928">
      <w:pPr>
        <w:shd w:val="clear" w:color="auto" w:fill="FFFFFF"/>
        <w:spacing w:line="322" w:lineRule="exact"/>
        <w:ind w:left="725" w:right="24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06928">
        <w:rPr>
          <w:rFonts w:ascii="Liberation Serif" w:hAnsi="Liberation Serif"/>
          <w:b/>
          <w:sz w:val="28"/>
          <w:szCs w:val="28"/>
        </w:rPr>
        <w:t xml:space="preserve">Перечень решений, принятых на 66 заседании 26 марта 2020 года </w:t>
      </w:r>
    </w:p>
    <w:p w:rsidR="00C06928" w:rsidRPr="00C06928" w:rsidRDefault="00C06928" w:rsidP="00C06928">
      <w:pPr>
        <w:shd w:val="clear" w:color="auto" w:fill="FFFFFF"/>
        <w:spacing w:line="322" w:lineRule="exact"/>
        <w:ind w:left="725" w:right="24"/>
        <w:jc w:val="both"/>
        <w:rPr>
          <w:rFonts w:ascii="Liberation Serif" w:hAnsi="Liberation Serif"/>
          <w:b/>
          <w:sz w:val="28"/>
          <w:szCs w:val="28"/>
        </w:rPr>
      </w:pPr>
    </w:p>
    <w:p w:rsidR="00C06928" w:rsidRDefault="00C06928" w:rsidP="00C06928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668 – О повестке 66 заседания Думы Артемовского городского округа;</w:t>
      </w:r>
    </w:p>
    <w:p w:rsidR="00C06928" w:rsidRPr="00C06928" w:rsidRDefault="00C06928" w:rsidP="00C06928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 xml:space="preserve">№ 669 - О внесении изменений в решение Думы Артемовского городского округа от 15.11.2018 № 442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округа»; </w:t>
      </w:r>
    </w:p>
    <w:p w:rsidR="00C06928" w:rsidRPr="00C06928" w:rsidRDefault="00C06928" w:rsidP="00C06928">
      <w:pPr>
        <w:shd w:val="clear" w:color="auto" w:fill="FFFFFF"/>
        <w:spacing w:line="322" w:lineRule="exact"/>
        <w:ind w:right="24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 xml:space="preserve">№ 670 - </w:t>
      </w:r>
      <w:r w:rsidRPr="00C06928">
        <w:rPr>
          <w:rFonts w:ascii="Liberation Serif" w:eastAsia="Calibri" w:hAnsi="Liberation Serif"/>
          <w:sz w:val="28"/>
          <w:szCs w:val="28"/>
        </w:rPr>
        <w:t>О внесении изменений в решение Артемовской Думы от 17.11.2005 № 576 «О земельном налоге на территории Артемовского городского округа»;</w:t>
      </w:r>
    </w:p>
    <w:p w:rsidR="00C06928" w:rsidRPr="00C06928" w:rsidRDefault="00C06928" w:rsidP="00C06928">
      <w:pPr>
        <w:shd w:val="clear" w:color="auto" w:fill="FFFFFF"/>
        <w:spacing w:line="322" w:lineRule="exact"/>
        <w:ind w:right="24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C06928">
        <w:rPr>
          <w:rFonts w:ascii="Liberation Serif" w:eastAsia="Calibri" w:hAnsi="Liberation Serif"/>
          <w:sz w:val="28"/>
          <w:szCs w:val="28"/>
        </w:rPr>
        <w:t>№ 671 - Информация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закупок»;</w:t>
      </w:r>
    </w:p>
    <w:p w:rsidR="00C06928" w:rsidRPr="00C06928" w:rsidRDefault="00C06928" w:rsidP="00C06928">
      <w:pPr>
        <w:shd w:val="clear" w:color="auto" w:fill="FFFFFF"/>
        <w:spacing w:line="322" w:lineRule="exact"/>
        <w:ind w:right="24"/>
        <w:jc w:val="both"/>
        <w:rPr>
          <w:rFonts w:ascii="Liberation Serif" w:eastAsia="Calibri" w:hAnsi="Liberation Serif"/>
          <w:sz w:val="28"/>
          <w:szCs w:val="28"/>
        </w:rPr>
      </w:pPr>
      <w:r w:rsidRPr="00C06928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ab/>
      </w:r>
      <w:r w:rsidRPr="00C06928">
        <w:rPr>
          <w:rFonts w:ascii="Liberation Serif" w:eastAsia="Calibri" w:hAnsi="Liberation Serif"/>
          <w:sz w:val="28"/>
          <w:szCs w:val="28"/>
        </w:rPr>
        <w:t>№ 672 -</w:t>
      </w:r>
      <w:r w:rsidRPr="00C06928">
        <w:rPr>
          <w:rFonts w:ascii="Liberation Serif" w:hAnsi="Liberation Serif"/>
          <w:sz w:val="28"/>
          <w:szCs w:val="28"/>
        </w:rPr>
        <w:tab/>
      </w:r>
      <w:r w:rsidRPr="00C06928">
        <w:rPr>
          <w:rFonts w:ascii="Liberation Serif" w:eastAsia="Calibri" w:hAnsi="Liberation Serif"/>
          <w:sz w:val="28"/>
          <w:szCs w:val="28"/>
        </w:rPr>
        <w:t>О внесении изменений в Положение о порядке регистрации уставов территориального общественного самоуправления;</w:t>
      </w:r>
    </w:p>
    <w:p w:rsidR="00C06928" w:rsidRPr="00C06928" w:rsidRDefault="00C06928" w:rsidP="00C06928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ab/>
      </w:r>
      <w:r w:rsidRPr="00C06928">
        <w:rPr>
          <w:rFonts w:ascii="Liberation Serif" w:eastAsia="Calibri" w:hAnsi="Liberation Serif"/>
          <w:sz w:val="28"/>
          <w:szCs w:val="28"/>
        </w:rPr>
        <w:t>№ 673 -</w:t>
      </w:r>
      <w:r w:rsidRPr="00C06928">
        <w:rPr>
          <w:rFonts w:ascii="Liberation Serif" w:hAnsi="Liberation Serif"/>
          <w:sz w:val="28"/>
          <w:szCs w:val="28"/>
        </w:rPr>
        <w:t xml:space="preserve"> О реализации в 2019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2022 года»; </w:t>
      </w:r>
    </w:p>
    <w:p w:rsidR="00C06928" w:rsidRPr="00C06928" w:rsidRDefault="00C06928" w:rsidP="00C06928">
      <w:pPr>
        <w:shd w:val="clear" w:color="auto" w:fill="FFFFFF"/>
        <w:spacing w:line="322" w:lineRule="exact"/>
        <w:ind w:left="33" w:right="24" w:firstLine="675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 xml:space="preserve">№ 674 - </w:t>
      </w:r>
      <w:r w:rsidRPr="00C06928">
        <w:rPr>
          <w:rFonts w:ascii="Liberation Serif" w:eastAsia="Calibri" w:hAnsi="Liberation Serif"/>
          <w:sz w:val="28"/>
          <w:szCs w:val="28"/>
        </w:rPr>
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221;</w:t>
      </w:r>
    </w:p>
    <w:p w:rsidR="00C06928" w:rsidRPr="00C06928" w:rsidRDefault="00C06928" w:rsidP="00C06928">
      <w:pPr>
        <w:shd w:val="clear" w:color="auto" w:fill="FFFFFF"/>
        <w:spacing w:line="322" w:lineRule="exact"/>
        <w:ind w:left="33" w:right="24" w:firstLine="675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 xml:space="preserve">№ 675 - Об утверждении отчета об исполнении Программы приватизации муниципального имущества Артемовского городского округа за 2019 год; </w:t>
      </w:r>
    </w:p>
    <w:p w:rsidR="00C06928" w:rsidRPr="00C06928" w:rsidRDefault="00C06928" w:rsidP="00C06928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 xml:space="preserve">№ 676 - Об итогах реализации на территории Артемовского городского округа в 2019 году мероприятий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планах на 2020 год; </w:t>
      </w:r>
    </w:p>
    <w:p w:rsidR="00C06928" w:rsidRPr="00C06928" w:rsidRDefault="00C06928" w:rsidP="00C06928">
      <w:pPr>
        <w:shd w:val="clear" w:color="auto" w:fill="FFFFFF"/>
        <w:spacing w:line="322" w:lineRule="exact"/>
        <w:ind w:left="33" w:right="24" w:firstLine="675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 xml:space="preserve">№ 677 - 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  </w:t>
      </w:r>
    </w:p>
    <w:p w:rsidR="00C06928" w:rsidRPr="00C06928" w:rsidRDefault="00C06928" w:rsidP="00C0692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C06928">
        <w:rPr>
          <w:rFonts w:ascii="Liberation Serif" w:hAnsi="Liberation Serif"/>
          <w:sz w:val="28"/>
          <w:szCs w:val="28"/>
        </w:rPr>
        <w:t>№ 678 - О досрочном прекращении полномочий Кузнецовой С.Л., помощника депутата Думы Артемовского городского округа Виноградова Г.А.</w:t>
      </w:r>
    </w:p>
    <w:p w:rsidR="00C06928" w:rsidRPr="00C06928" w:rsidRDefault="00C06928" w:rsidP="00C06928">
      <w:pPr>
        <w:pStyle w:val="a3"/>
        <w:ind w:left="33"/>
        <w:jc w:val="both"/>
        <w:rPr>
          <w:rFonts w:ascii="Liberation Serif" w:hAnsi="Liberation Serif"/>
          <w:sz w:val="28"/>
          <w:szCs w:val="28"/>
        </w:rPr>
      </w:pPr>
      <w:r w:rsidRPr="00C06928">
        <w:rPr>
          <w:rFonts w:ascii="Liberation Serif" w:hAnsi="Liberation Serif"/>
          <w:sz w:val="28"/>
          <w:szCs w:val="28"/>
        </w:rPr>
        <w:tab/>
      </w:r>
    </w:p>
    <w:p w:rsidR="00C06928" w:rsidRPr="00C06928" w:rsidRDefault="00C06928" w:rsidP="00C06928">
      <w:pPr>
        <w:pStyle w:val="a3"/>
        <w:ind w:left="33"/>
        <w:jc w:val="both"/>
        <w:rPr>
          <w:rFonts w:ascii="Liberation Serif" w:hAnsi="Liberation Serif"/>
          <w:sz w:val="28"/>
          <w:szCs w:val="28"/>
        </w:rPr>
      </w:pPr>
    </w:p>
    <w:p w:rsidR="00CC72CE" w:rsidRPr="00C06928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06928" w:rsidSect="00C069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89"/>
    <w:rsid w:val="00111390"/>
    <w:rsid w:val="0063379B"/>
    <w:rsid w:val="00C06928"/>
    <w:rsid w:val="00CC72CE"/>
    <w:rsid w:val="00E45689"/>
    <w:rsid w:val="00E97CF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2020-03-26T11:51:00Z</cp:lastPrinted>
  <dcterms:created xsi:type="dcterms:W3CDTF">2020-03-30T08:53:00Z</dcterms:created>
  <dcterms:modified xsi:type="dcterms:W3CDTF">2020-03-30T08:53:00Z</dcterms:modified>
</cp:coreProperties>
</file>