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4" w:rsidRPr="00FB5304" w:rsidRDefault="00FB5304" w:rsidP="00FB5304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04" w:rsidRPr="00FB5304" w:rsidRDefault="00FB5304" w:rsidP="00FB5304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FB5304" w:rsidRPr="00FB5304" w:rsidRDefault="00FB5304" w:rsidP="00FB530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B5304">
        <w:rPr>
          <w:b/>
          <w:sz w:val="28"/>
          <w:szCs w:val="28"/>
        </w:rPr>
        <w:t>Дума Артемовского городского округа</w:t>
      </w:r>
    </w:p>
    <w:p w:rsidR="00FB5304" w:rsidRPr="00FB5304" w:rsidRDefault="00FB5304" w:rsidP="00FB530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FB530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B5304">
        <w:rPr>
          <w:b/>
          <w:sz w:val="28"/>
          <w:szCs w:val="28"/>
        </w:rPr>
        <w:t xml:space="preserve"> созыв</w:t>
      </w:r>
    </w:p>
    <w:p w:rsidR="00FB5304" w:rsidRPr="00FB5304" w:rsidRDefault="00FB5304" w:rsidP="00FB53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FB5304">
        <w:rPr>
          <w:sz w:val="28"/>
          <w:szCs w:val="28"/>
        </w:rPr>
        <w:t>___ заседание</w:t>
      </w:r>
    </w:p>
    <w:p w:rsidR="00FB5304" w:rsidRPr="00FB5304" w:rsidRDefault="00FB5304" w:rsidP="00FB5304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FB5304">
        <w:rPr>
          <w:b/>
          <w:sz w:val="32"/>
          <w:szCs w:val="32"/>
        </w:rPr>
        <w:t xml:space="preserve">       РЕШЕНИЕ</w:t>
      </w:r>
    </w:p>
    <w:p w:rsidR="00FB5304" w:rsidRPr="00FB5304" w:rsidRDefault="00FB5304" w:rsidP="00FB5304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B5304" w:rsidRPr="00FB5304" w:rsidRDefault="00FB5304" w:rsidP="00FB5304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FB5304">
        <w:rPr>
          <w:sz w:val="28"/>
          <w:szCs w:val="28"/>
        </w:rPr>
        <w:t xml:space="preserve">от  </w:t>
      </w:r>
      <w:r w:rsidRPr="00FB5304">
        <w:rPr>
          <w:sz w:val="28"/>
          <w:szCs w:val="28"/>
        </w:rPr>
        <w:tab/>
      </w:r>
      <w:r w:rsidRPr="00FB5304">
        <w:rPr>
          <w:sz w:val="28"/>
          <w:szCs w:val="28"/>
        </w:rPr>
        <w:tab/>
      </w:r>
      <w:r w:rsidRPr="00FB5304">
        <w:rPr>
          <w:sz w:val="28"/>
          <w:szCs w:val="28"/>
        </w:rPr>
        <w:tab/>
      </w:r>
      <w:r w:rsidRPr="00FB5304">
        <w:rPr>
          <w:sz w:val="28"/>
          <w:szCs w:val="28"/>
        </w:rPr>
        <w:tab/>
      </w:r>
      <w:r w:rsidRPr="00FB5304">
        <w:rPr>
          <w:sz w:val="28"/>
          <w:szCs w:val="28"/>
        </w:rPr>
        <w:tab/>
        <w:t xml:space="preserve">№ </w:t>
      </w:r>
    </w:p>
    <w:p w:rsidR="00235A74" w:rsidRPr="00484C82" w:rsidRDefault="00235A7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4918" w:rsidRPr="00484C82" w:rsidRDefault="00A2073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C8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правила создания, содержания </w:t>
      </w:r>
    </w:p>
    <w:p w:rsidR="0055476E" w:rsidRPr="00484C82" w:rsidRDefault="00A20732" w:rsidP="00484C8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C82">
        <w:rPr>
          <w:rFonts w:ascii="Times New Roman" w:hAnsi="Times New Roman" w:cs="Times New Roman"/>
          <w:i/>
          <w:sz w:val="28"/>
          <w:szCs w:val="28"/>
        </w:rPr>
        <w:t xml:space="preserve">и охраны зеленых насаждений на территории Артемовского  городского округа, утвержденные решением Думы Артемовского городского округа </w:t>
      </w:r>
    </w:p>
    <w:p w:rsidR="00A20732" w:rsidRPr="00484C82" w:rsidRDefault="00A2073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C82">
        <w:rPr>
          <w:rFonts w:ascii="Times New Roman" w:hAnsi="Times New Roman" w:cs="Times New Roman"/>
          <w:i/>
          <w:sz w:val="28"/>
          <w:szCs w:val="28"/>
        </w:rPr>
        <w:t>от 27.12.2012 № 221</w:t>
      </w:r>
    </w:p>
    <w:p w:rsidR="003F28BA" w:rsidRDefault="003F28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C82" w:rsidRPr="00484C82" w:rsidRDefault="00484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304" w:rsidRDefault="00A20732" w:rsidP="00A20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4C82">
        <w:rPr>
          <w:sz w:val="28"/>
          <w:szCs w:val="28"/>
        </w:rPr>
        <w:t xml:space="preserve">В связи с необходимостью приведения муниципального правого акта Артемовского городского округа в соответствие действующему законодательству, </w:t>
      </w:r>
      <w:r w:rsidR="00A153D8">
        <w:rPr>
          <w:sz w:val="28"/>
          <w:szCs w:val="28"/>
        </w:rPr>
        <w:t>в соответствии с</w:t>
      </w:r>
      <w:r w:rsidRPr="00484C82">
        <w:rPr>
          <w:sz w:val="28"/>
          <w:szCs w:val="28"/>
        </w:rPr>
        <w:t xml:space="preserve"> решение</w:t>
      </w:r>
      <w:r w:rsidR="00A153D8">
        <w:rPr>
          <w:sz w:val="28"/>
          <w:szCs w:val="28"/>
        </w:rPr>
        <w:t>м</w:t>
      </w:r>
      <w:r w:rsidRPr="00484C82">
        <w:rPr>
          <w:sz w:val="28"/>
          <w:szCs w:val="28"/>
        </w:rPr>
        <w:t xml:space="preserve"> Думы Артемовского городского округа от 26.01.2017 № 76 «Об утверждении структуры Администрации Артемовского городского округа», </w:t>
      </w:r>
      <w:r w:rsidR="00A153D8">
        <w:rPr>
          <w:sz w:val="28"/>
          <w:szCs w:val="28"/>
        </w:rPr>
        <w:t xml:space="preserve">принимая во внимание </w:t>
      </w:r>
      <w:r w:rsidR="00A153D8" w:rsidRPr="00A153D8">
        <w:rPr>
          <w:sz w:val="28"/>
          <w:szCs w:val="28"/>
        </w:rPr>
        <w:t xml:space="preserve">письмо Министерства строительства и развития инфраструктуры от  </w:t>
      </w:r>
      <w:r w:rsidR="00A153D8" w:rsidRPr="00A153D8">
        <w:rPr>
          <w:sz w:val="28"/>
          <w:szCs w:val="28"/>
          <w:lang w:eastAsia="en-US"/>
        </w:rPr>
        <w:t>18.10.2017 № 16-01-81/12036</w:t>
      </w:r>
      <w:r w:rsidR="00A153D8">
        <w:rPr>
          <w:szCs w:val="28"/>
          <w:lang w:eastAsia="en-US"/>
        </w:rPr>
        <w:t xml:space="preserve">, </w:t>
      </w:r>
      <w:r w:rsidRPr="00484C82">
        <w:rPr>
          <w:sz w:val="28"/>
          <w:szCs w:val="28"/>
        </w:rPr>
        <w:t xml:space="preserve">руководствуясь статьями 30, 31 Устава Артемовского городского округа, </w:t>
      </w:r>
      <w:proofErr w:type="gramEnd"/>
    </w:p>
    <w:p w:rsidR="00FB5304" w:rsidRDefault="003F28BA" w:rsidP="00FB5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C82">
        <w:rPr>
          <w:sz w:val="28"/>
          <w:szCs w:val="28"/>
        </w:rPr>
        <w:t xml:space="preserve">Дума Артемовского городского округа </w:t>
      </w:r>
    </w:p>
    <w:p w:rsidR="003F28BA" w:rsidRPr="00484C82" w:rsidRDefault="00FB5304" w:rsidP="00FB5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3F28BA" w:rsidRPr="00484C82">
        <w:rPr>
          <w:sz w:val="28"/>
          <w:szCs w:val="28"/>
        </w:rPr>
        <w:t>:</w:t>
      </w:r>
    </w:p>
    <w:p w:rsidR="003F28BA" w:rsidRPr="00484C82" w:rsidRDefault="003F28BA" w:rsidP="00A1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7" w:history="1">
        <w:r w:rsidRPr="00484C8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84C82">
        <w:rPr>
          <w:rFonts w:ascii="Times New Roman" w:hAnsi="Times New Roman" w:cs="Times New Roman"/>
          <w:sz w:val="28"/>
          <w:szCs w:val="28"/>
        </w:rPr>
        <w:t xml:space="preserve">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</w:t>
      </w:r>
      <w:r w:rsidR="0055476E" w:rsidRPr="00484C82">
        <w:rPr>
          <w:rFonts w:ascii="Times New Roman" w:hAnsi="Times New Roman" w:cs="Times New Roman"/>
          <w:sz w:val="28"/>
          <w:szCs w:val="28"/>
        </w:rPr>
        <w:t>№</w:t>
      </w:r>
      <w:r w:rsidRPr="00484C82">
        <w:rPr>
          <w:rFonts w:ascii="Times New Roman" w:hAnsi="Times New Roman" w:cs="Times New Roman"/>
          <w:sz w:val="28"/>
          <w:szCs w:val="28"/>
        </w:rPr>
        <w:t xml:space="preserve"> 221</w:t>
      </w:r>
      <w:r w:rsidR="002D721B" w:rsidRPr="00484C82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484C82">
        <w:rPr>
          <w:rFonts w:ascii="Times New Roman" w:hAnsi="Times New Roman" w:cs="Times New Roman"/>
          <w:sz w:val="28"/>
          <w:szCs w:val="28"/>
        </w:rPr>
        <w:t>:</w:t>
      </w:r>
    </w:p>
    <w:p w:rsidR="002D721B" w:rsidRPr="00484C82" w:rsidRDefault="002D721B" w:rsidP="002D7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C82">
        <w:rPr>
          <w:sz w:val="28"/>
          <w:szCs w:val="28"/>
        </w:rPr>
        <w:t>1.1. по тексту Правил  слова «Управление городского хозяйства Администрации Артемовского городского округа» заменить словами «Управление по городскому хозяйству и жилью» в соответствующем падеже;</w:t>
      </w:r>
    </w:p>
    <w:p w:rsidR="003F28BA" w:rsidRPr="00484C82" w:rsidRDefault="002D721B" w:rsidP="0023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C82">
        <w:rPr>
          <w:sz w:val="28"/>
          <w:szCs w:val="28"/>
        </w:rPr>
        <w:t xml:space="preserve">1.2. </w:t>
      </w:r>
      <w:hyperlink r:id="rId8" w:history="1">
        <w:r w:rsidRPr="00484C82">
          <w:rPr>
            <w:color w:val="0000FF"/>
            <w:sz w:val="28"/>
            <w:szCs w:val="28"/>
          </w:rPr>
          <w:t>пункт</w:t>
        </w:r>
      </w:hyperlink>
      <w:r w:rsidRPr="00484C82">
        <w:rPr>
          <w:color w:val="0000FF"/>
          <w:sz w:val="28"/>
          <w:szCs w:val="28"/>
        </w:rPr>
        <w:t xml:space="preserve"> 22 Правил изложить в </w:t>
      </w:r>
      <w:r w:rsidR="003F28BA" w:rsidRPr="00484C82">
        <w:rPr>
          <w:sz w:val="28"/>
          <w:szCs w:val="28"/>
        </w:rPr>
        <w:t>следующей редакции:</w:t>
      </w:r>
    </w:p>
    <w:p w:rsidR="003F28BA" w:rsidRPr="00484C82" w:rsidRDefault="00235A74" w:rsidP="0023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C82">
        <w:rPr>
          <w:sz w:val="28"/>
          <w:szCs w:val="28"/>
        </w:rPr>
        <w:t>«</w:t>
      </w:r>
      <w:r w:rsidR="003F28BA" w:rsidRPr="00484C82">
        <w:rPr>
          <w:sz w:val="28"/>
          <w:szCs w:val="28"/>
        </w:rPr>
        <w:t xml:space="preserve">- </w:t>
      </w:r>
      <w:r w:rsidRPr="00484C82">
        <w:rPr>
          <w:rFonts w:eastAsiaTheme="minorHAnsi"/>
          <w:sz w:val="28"/>
          <w:szCs w:val="28"/>
          <w:lang w:eastAsia="en-US"/>
        </w:rPr>
        <w:t xml:space="preserve">Заявление Управлением городского хозяйства Администрации Артемовского городского округа, ТОМС рассматривается в течение двадцати рабочих дней, за исключением случаев, установленных </w:t>
      </w:r>
      <w:hyperlink r:id="rId9" w:history="1">
        <w:r w:rsidRPr="00484C82">
          <w:rPr>
            <w:rFonts w:eastAsiaTheme="minorHAnsi"/>
            <w:color w:val="0000FF"/>
            <w:sz w:val="28"/>
            <w:szCs w:val="28"/>
            <w:lang w:eastAsia="en-US"/>
          </w:rPr>
          <w:t>пунктом 25</w:t>
        </w:r>
      </w:hyperlink>
      <w:r w:rsidRPr="00484C82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proofErr w:type="gramStart"/>
      <w:r w:rsidRPr="00484C82">
        <w:rPr>
          <w:rFonts w:eastAsiaTheme="minorHAnsi"/>
          <w:sz w:val="28"/>
          <w:szCs w:val="28"/>
          <w:lang w:eastAsia="en-US"/>
        </w:rPr>
        <w:t>.»</w:t>
      </w:r>
      <w:r w:rsidR="003F28BA" w:rsidRPr="00484C82">
        <w:rPr>
          <w:sz w:val="28"/>
          <w:szCs w:val="28"/>
        </w:rPr>
        <w:t>;</w:t>
      </w:r>
      <w:proofErr w:type="gramEnd"/>
    </w:p>
    <w:p w:rsidR="003F28BA" w:rsidRPr="00484C82" w:rsidRDefault="003F28BA" w:rsidP="00235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</w:t>
      </w:r>
      <w:r w:rsidR="00484C82">
        <w:rPr>
          <w:rFonts w:ascii="Times New Roman" w:hAnsi="Times New Roman" w:cs="Times New Roman"/>
          <w:sz w:val="28"/>
          <w:szCs w:val="28"/>
        </w:rPr>
        <w:t>«</w:t>
      </w:r>
      <w:r w:rsidRPr="00484C82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484C82">
        <w:rPr>
          <w:rFonts w:ascii="Times New Roman" w:hAnsi="Times New Roman" w:cs="Times New Roman"/>
          <w:sz w:val="28"/>
          <w:szCs w:val="28"/>
        </w:rPr>
        <w:t>»</w:t>
      </w:r>
      <w:r w:rsidRPr="00484C82">
        <w:rPr>
          <w:rFonts w:ascii="Times New Roman" w:hAnsi="Times New Roman" w:cs="Times New Roman"/>
          <w:sz w:val="28"/>
          <w:szCs w:val="28"/>
        </w:rPr>
        <w:t>.</w:t>
      </w:r>
    </w:p>
    <w:p w:rsidR="003F28BA" w:rsidRPr="00484C82" w:rsidRDefault="003F28BA" w:rsidP="00235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опубликования в газете </w:t>
      </w:r>
      <w:r w:rsidR="00484C82">
        <w:rPr>
          <w:rFonts w:ascii="Times New Roman" w:hAnsi="Times New Roman" w:cs="Times New Roman"/>
          <w:sz w:val="28"/>
          <w:szCs w:val="28"/>
        </w:rPr>
        <w:t>«</w:t>
      </w:r>
      <w:r w:rsidRPr="00484C82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484C82">
        <w:rPr>
          <w:rFonts w:ascii="Times New Roman" w:hAnsi="Times New Roman" w:cs="Times New Roman"/>
          <w:sz w:val="28"/>
          <w:szCs w:val="28"/>
        </w:rPr>
        <w:t>»</w:t>
      </w:r>
      <w:r w:rsidRPr="00484C82">
        <w:rPr>
          <w:rFonts w:ascii="Times New Roman" w:hAnsi="Times New Roman" w:cs="Times New Roman"/>
          <w:sz w:val="28"/>
          <w:szCs w:val="28"/>
        </w:rPr>
        <w:t>.</w:t>
      </w:r>
    </w:p>
    <w:p w:rsidR="003F28BA" w:rsidRPr="00484C82" w:rsidRDefault="003F28BA" w:rsidP="00235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84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C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жилищно-коммунальному хозяйству</w:t>
      </w:r>
      <w:r w:rsidR="00235A74" w:rsidRPr="00484C82">
        <w:rPr>
          <w:rFonts w:ascii="Times New Roman" w:hAnsi="Times New Roman" w:cs="Times New Roman"/>
          <w:sz w:val="28"/>
          <w:szCs w:val="28"/>
        </w:rPr>
        <w:t xml:space="preserve"> </w:t>
      </w:r>
      <w:r w:rsidRPr="00484C82">
        <w:rPr>
          <w:rFonts w:ascii="Times New Roman" w:hAnsi="Times New Roman" w:cs="Times New Roman"/>
          <w:sz w:val="28"/>
          <w:szCs w:val="28"/>
        </w:rPr>
        <w:t>(</w:t>
      </w:r>
      <w:r w:rsidR="00235A74" w:rsidRPr="00484C82">
        <w:rPr>
          <w:rFonts w:ascii="Times New Roman" w:hAnsi="Times New Roman" w:cs="Times New Roman"/>
          <w:sz w:val="28"/>
          <w:szCs w:val="28"/>
        </w:rPr>
        <w:t>Арсенов В.С.</w:t>
      </w:r>
      <w:r w:rsidRPr="00484C82">
        <w:rPr>
          <w:rFonts w:ascii="Times New Roman" w:hAnsi="Times New Roman" w:cs="Times New Roman"/>
          <w:sz w:val="28"/>
          <w:szCs w:val="28"/>
        </w:rPr>
        <w:t>).</w:t>
      </w:r>
    </w:p>
    <w:p w:rsidR="003F28BA" w:rsidRDefault="003F28BA" w:rsidP="00235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304" w:rsidRPr="00484C82" w:rsidRDefault="00FB5304" w:rsidP="00235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18" w:rsidRPr="00484C82" w:rsidRDefault="00235A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gramStart"/>
      <w:r w:rsidR="00424918" w:rsidRPr="00484C82"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 w:rsidR="00424918" w:rsidRPr="0048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74" w:rsidRPr="00484C82" w:rsidRDefault="00235A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  <w:t>городского округа</w:t>
      </w:r>
    </w:p>
    <w:p w:rsidR="00235A74" w:rsidRPr="00484C82" w:rsidRDefault="00235A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4C82">
        <w:rPr>
          <w:rFonts w:ascii="Times New Roman" w:hAnsi="Times New Roman" w:cs="Times New Roman"/>
          <w:sz w:val="28"/>
          <w:szCs w:val="28"/>
        </w:rPr>
        <w:t>К.М. Трофимов</w:t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r w:rsidR="00424918" w:rsidRPr="00484C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4918" w:rsidRPr="00484C82">
        <w:rPr>
          <w:rFonts w:ascii="Times New Roman" w:hAnsi="Times New Roman" w:cs="Times New Roman"/>
          <w:sz w:val="28"/>
          <w:szCs w:val="28"/>
        </w:rPr>
        <w:t>А.В.Самочернов</w:t>
      </w:r>
      <w:proofErr w:type="spellEnd"/>
    </w:p>
    <w:p w:rsidR="00235A74" w:rsidRPr="00484C82" w:rsidRDefault="00235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35A74" w:rsidRPr="00484C82" w:rsidSect="0048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BA"/>
    <w:rsid w:val="00104771"/>
    <w:rsid w:val="00235A74"/>
    <w:rsid w:val="002D721B"/>
    <w:rsid w:val="003F28BA"/>
    <w:rsid w:val="00424918"/>
    <w:rsid w:val="00484C82"/>
    <w:rsid w:val="0055476E"/>
    <w:rsid w:val="00A153D8"/>
    <w:rsid w:val="00A20732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FBCB3D8101985762902E496F0D265F64D07C8499FC01BFF3C7D5E5908A1859C5A8132BB0EED4EE897422oC5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85FBCB3D8101985762902E496F0D265F64D07C8499FC01BFF3C7D5E5908A1859C5A8132BB0EED4EE897420oC5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9B57BCC9216E9817CB6146C8863D2A00242EB76336C73C82674595F456AC88EF0444C4F6B41C821E15C7AsD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544E-8F9D-473C-B36D-756C6183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duma16</cp:lastModifiedBy>
  <cp:revision>4</cp:revision>
  <cp:lastPrinted>2018-01-17T11:08:00Z</cp:lastPrinted>
  <dcterms:created xsi:type="dcterms:W3CDTF">2018-01-17T09:57:00Z</dcterms:created>
  <dcterms:modified xsi:type="dcterms:W3CDTF">2018-01-18T03:50:00Z</dcterms:modified>
</cp:coreProperties>
</file>