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8A" w:rsidRPr="000032EC" w:rsidRDefault="00887F8A" w:rsidP="00887F8A">
      <w:pPr>
        <w:tabs>
          <w:tab w:val="left" w:pos="6246"/>
        </w:tabs>
        <w:jc w:val="center"/>
        <w:rPr>
          <w:b/>
          <w:sz w:val="28"/>
          <w:szCs w:val="28"/>
        </w:rPr>
      </w:pPr>
      <w:r w:rsidRPr="000032EC">
        <w:rPr>
          <w:noProof/>
        </w:rPr>
        <w:drawing>
          <wp:inline distT="0" distB="0" distL="0" distR="0" wp14:anchorId="123B6BFA" wp14:editId="0CAA1BA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8A" w:rsidRPr="000032EC" w:rsidRDefault="00887F8A" w:rsidP="00887F8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032EC">
        <w:rPr>
          <w:b/>
          <w:sz w:val="28"/>
          <w:szCs w:val="28"/>
        </w:rPr>
        <w:t>Дума Артемовского городского округа</w:t>
      </w:r>
    </w:p>
    <w:p w:rsidR="00887F8A" w:rsidRPr="000032EC" w:rsidRDefault="00887F8A" w:rsidP="00887F8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032EC">
        <w:rPr>
          <w:b/>
          <w:sz w:val="28"/>
          <w:szCs w:val="28"/>
          <w:lang w:val="en-US"/>
        </w:rPr>
        <w:t>VI</w:t>
      </w:r>
      <w:r w:rsidRPr="000032EC">
        <w:rPr>
          <w:b/>
          <w:sz w:val="28"/>
          <w:szCs w:val="28"/>
        </w:rPr>
        <w:t xml:space="preserve"> созыв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0032EC">
        <w:rPr>
          <w:sz w:val="28"/>
          <w:szCs w:val="28"/>
        </w:rPr>
        <w:t xml:space="preserve"> заседание</w:t>
      </w:r>
      <w:r w:rsidRPr="000032EC">
        <w:rPr>
          <w:b/>
          <w:sz w:val="32"/>
          <w:szCs w:val="32"/>
        </w:rPr>
        <w:t xml:space="preserve">    </w:t>
      </w:r>
    </w:p>
    <w:p w:rsidR="00887F8A" w:rsidRPr="000032EC" w:rsidRDefault="00887F8A" w:rsidP="00887F8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032EC">
        <w:rPr>
          <w:b/>
          <w:sz w:val="28"/>
          <w:szCs w:val="28"/>
        </w:rPr>
        <w:t xml:space="preserve"> РЕШЕНИЕ</w:t>
      </w:r>
    </w:p>
    <w:p w:rsidR="00887F8A" w:rsidRPr="000032EC" w:rsidRDefault="00887F8A" w:rsidP="00887F8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87F8A" w:rsidRPr="000032EC" w:rsidRDefault="00887F8A" w:rsidP="00887F8A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 w:rsidRPr="000032EC">
        <w:rPr>
          <w:b/>
          <w:sz w:val="28"/>
          <w:szCs w:val="28"/>
        </w:rPr>
        <w:t>От                                                                                                    № _____</w:t>
      </w:r>
    </w:p>
    <w:p w:rsidR="00887F8A" w:rsidRPr="000032EC" w:rsidRDefault="00887F8A" w:rsidP="00887F8A"/>
    <w:p w:rsidR="00887F8A" w:rsidRPr="000032EC" w:rsidRDefault="00887F8A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 w:rsidRPr="000032EC">
        <w:rPr>
          <w:rFonts w:ascii="Liberation Serif" w:hAnsi="Liberation Serif"/>
          <w:b/>
          <w:i/>
          <w:sz w:val="28"/>
          <w:szCs w:val="28"/>
        </w:rPr>
        <w:t xml:space="preserve">Об утверждении Положения о </w:t>
      </w:r>
      <w:proofErr w:type="gramStart"/>
      <w:r w:rsidRPr="000032EC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контроле за</w:t>
      </w:r>
      <w:proofErr w:type="gramEnd"/>
      <w:r w:rsidRPr="000032EC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</w:t>
      </w:r>
    </w:p>
    <w:p w:rsidR="00887F8A" w:rsidRPr="000032EC" w:rsidRDefault="00887F8A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</w:t>
      </w:r>
      <w:hyperlink r:id="rId7" w:history="1">
        <w:r w:rsidRPr="000032EC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пунктом 9 части 10 статьи 35</w:t>
        </w:r>
      </w:hyperlink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целях установления порядка осуществления полномочия Думы Артемовского  городского округа по контролю за исполнением органами местного самоуправления  Артемовского городского округа и должностными лицами местного самоуправления Артемовского городского округа  полномочий по решению вопросов</w:t>
      </w:r>
      <w:proofErr w:type="gramEnd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местного значения и руководствуясь </w:t>
      </w:r>
      <w:hyperlink r:id="rId8" w:history="1">
        <w:r w:rsidRPr="000032EC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подпунктом 9 пункта 2 статьи 23</w:t>
        </w:r>
      </w:hyperlink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Устава  Артемовского городского округа.</w:t>
      </w:r>
    </w:p>
    <w:p w:rsidR="00887F8A" w:rsidRPr="000032EC" w:rsidRDefault="00887F8A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Дума  Артемовского городского округа</w:t>
      </w:r>
    </w:p>
    <w:p w:rsidR="00887F8A" w:rsidRPr="000032EC" w:rsidRDefault="00887F8A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</w:t>
      </w:r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:</w:t>
      </w:r>
    </w:p>
    <w:p w:rsidR="00887F8A" w:rsidRPr="000032EC" w:rsidRDefault="00887F8A" w:rsidP="00887F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Утвердить </w:t>
      </w:r>
      <w:r w:rsidRPr="000032EC">
        <w:rPr>
          <w:rFonts w:ascii="Liberation Serif" w:hAnsi="Liberation Serif"/>
          <w:sz w:val="28"/>
          <w:szCs w:val="28"/>
        </w:rPr>
        <w:t xml:space="preserve">Положение о </w:t>
      </w:r>
      <w:proofErr w:type="gramStart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контроле за</w:t>
      </w:r>
      <w:proofErr w:type="gramEnd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 (прилагается).</w:t>
      </w:r>
    </w:p>
    <w:p w:rsidR="00887F8A" w:rsidRPr="000032EC" w:rsidRDefault="00887F8A" w:rsidP="00887F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Решение вступает 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силу после его  официального опубликования  в газете «Артемовский рабочий».</w:t>
      </w:r>
    </w:p>
    <w:p w:rsidR="00887F8A" w:rsidRPr="000032EC" w:rsidRDefault="00887F8A" w:rsidP="00887F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информационно-телекоммуникационной сети Интернет.</w:t>
      </w:r>
    </w:p>
    <w:p w:rsidR="00887F8A" w:rsidRPr="000032EC" w:rsidRDefault="00887F8A" w:rsidP="00887F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Контроль за</w:t>
      </w:r>
      <w:proofErr w:type="gramEnd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местного значения, нормотворчеству и регламенту (</w:t>
      </w:r>
      <w:proofErr w:type="spellStart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Угланов</w:t>
      </w:r>
      <w:proofErr w:type="spellEnd"/>
      <w:r w:rsidRPr="000032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М.А.).</w:t>
      </w:r>
    </w:p>
    <w:p w:rsidR="00887F8A" w:rsidRPr="000032EC" w:rsidRDefault="00887F8A" w:rsidP="00887F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87F8A" w:rsidRPr="000032EC" w:rsidTr="00C97C64">
        <w:tc>
          <w:tcPr>
            <w:tcW w:w="4784" w:type="dxa"/>
          </w:tcPr>
          <w:p w:rsidR="00887F8A" w:rsidRPr="000032EC" w:rsidRDefault="00887F8A" w:rsidP="00D22B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2E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887F8A" w:rsidRPr="000032EC" w:rsidRDefault="00887F8A" w:rsidP="00D22B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2EC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887F8A" w:rsidRPr="000032EC" w:rsidRDefault="00887F8A" w:rsidP="00D22B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2E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887F8A" w:rsidRPr="000032EC" w:rsidRDefault="00887F8A" w:rsidP="00D22B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2EC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887F8A" w:rsidRPr="000032EC" w:rsidRDefault="00887F8A" w:rsidP="00D22BF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032EC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887F8A" w:rsidRPr="000032EC" w:rsidRDefault="00887F8A" w:rsidP="00D22B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2E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0032EC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C97C64" w:rsidRDefault="00C97C64" w:rsidP="00887F8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87F8A" w:rsidRDefault="00887F8A" w:rsidP="00887F8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887F8A" w:rsidRPr="000032EC" w:rsidRDefault="00887F8A" w:rsidP="00887F8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0032EC">
        <w:rPr>
          <w:rFonts w:eastAsiaTheme="minorHAnsi"/>
          <w:sz w:val="28"/>
          <w:szCs w:val="28"/>
          <w:lang w:eastAsia="en-US"/>
        </w:rPr>
        <w:t>ешением Думы</w:t>
      </w:r>
    </w:p>
    <w:p w:rsidR="00887F8A" w:rsidRPr="000032EC" w:rsidRDefault="00887F8A" w:rsidP="00887F8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032EC">
        <w:rPr>
          <w:rFonts w:eastAsiaTheme="minorHAnsi"/>
          <w:sz w:val="28"/>
          <w:szCs w:val="28"/>
          <w:lang w:eastAsia="en-US"/>
        </w:rPr>
        <w:t>Артемовского городского округа</w:t>
      </w:r>
    </w:p>
    <w:p w:rsidR="00887F8A" w:rsidRPr="000032EC" w:rsidRDefault="00887F8A" w:rsidP="00887F8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032EC">
        <w:rPr>
          <w:rFonts w:eastAsiaTheme="minorHAnsi"/>
          <w:sz w:val="28"/>
          <w:szCs w:val="28"/>
          <w:lang w:eastAsia="en-US"/>
        </w:rPr>
        <w:t>от «___»__________2019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0032EC">
        <w:rPr>
          <w:rFonts w:eastAsiaTheme="minorHAnsi"/>
          <w:sz w:val="28"/>
          <w:szCs w:val="28"/>
          <w:lang w:eastAsia="en-US"/>
        </w:rPr>
        <w:t xml:space="preserve"> № ___</w:t>
      </w:r>
    </w:p>
    <w:p w:rsidR="00887F8A" w:rsidRPr="000032EC" w:rsidRDefault="00887F8A" w:rsidP="00887F8A"/>
    <w:p w:rsidR="00887F8A" w:rsidRPr="000032EC" w:rsidRDefault="00887F8A" w:rsidP="00887F8A">
      <w:pPr>
        <w:jc w:val="center"/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</w:pPr>
      <w:r w:rsidRPr="000032EC">
        <w:rPr>
          <w:rFonts w:ascii="Liberation Serif" w:hAnsi="Liberation Serif"/>
          <w:b/>
          <w:sz w:val="28"/>
          <w:szCs w:val="28"/>
        </w:rPr>
        <w:t xml:space="preserve">Положение о </w:t>
      </w:r>
      <w:proofErr w:type="gramStart"/>
      <w:r w:rsidRPr="000032EC"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>контроле за</w:t>
      </w:r>
      <w:proofErr w:type="gramEnd"/>
      <w:r w:rsidRPr="000032EC"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</w:t>
      </w:r>
    </w:p>
    <w:p w:rsidR="00887F8A" w:rsidRDefault="00887F8A" w:rsidP="00887F8A">
      <w:pPr>
        <w:jc w:val="center"/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</w:pPr>
    </w:p>
    <w:p w:rsidR="00887F8A" w:rsidRPr="00887F8A" w:rsidRDefault="00887F8A" w:rsidP="00887F8A">
      <w:pPr>
        <w:jc w:val="center"/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>Глава</w:t>
      </w:r>
      <w:r w:rsidRPr="00887F8A"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val="en-US" w:eastAsia="en-US"/>
        </w:rPr>
        <w:t>I</w:t>
      </w:r>
      <w:r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>. Общие положения</w:t>
      </w:r>
      <w:r w:rsidRPr="00887F8A">
        <w:rPr>
          <w:rFonts w:ascii="Liberation Serif" w:eastAsiaTheme="minorHAnsi" w:hAnsi="Liberation Serif" w:cs="Liberation Serif"/>
          <w:b/>
          <w:bCs/>
          <w:iCs/>
          <w:sz w:val="28"/>
          <w:szCs w:val="28"/>
          <w:lang w:eastAsia="en-US"/>
        </w:rPr>
        <w:t xml:space="preserve"> </w:t>
      </w:r>
    </w:p>
    <w:p w:rsidR="00887F8A" w:rsidRPr="00887F8A" w:rsidRDefault="00887F8A" w:rsidP="00887F8A">
      <w:pPr>
        <w:pStyle w:val="ConsPlusTitle"/>
        <w:outlineLvl w:val="1"/>
      </w:pPr>
      <w:r w:rsidRPr="00887F8A">
        <w:tab/>
      </w:r>
    </w:p>
    <w:p w:rsidR="00887F8A" w:rsidRDefault="00887F8A" w:rsidP="00887F8A">
      <w:pPr>
        <w:pStyle w:val="ConsPlusTitle"/>
        <w:outlineLvl w:val="1"/>
      </w:pPr>
      <w:r w:rsidRPr="000032EC">
        <w:t xml:space="preserve">Статья 1. </w:t>
      </w:r>
      <w:r>
        <w:t xml:space="preserve">Отношения, регулируемые настоящим Положением </w:t>
      </w:r>
    </w:p>
    <w:p w:rsidR="00887F8A" w:rsidRPr="000032EC" w:rsidRDefault="00887F8A" w:rsidP="00887F8A">
      <w:pPr>
        <w:pStyle w:val="ConsPlusTitle"/>
        <w:outlineLvl w:val="1"/>
      </w:pPr>
    </w:p>
    <w:p w:rsidR="00887F8A" w:rsidRDefault="00887F8A" w:rsidP="00887F8A">
      <w:pPr>
        <w:pStyle w:val="ConsPlusNormal"/>
        <w:ind w:firstLine="540"/>
        <w:jc w:val="both"/>
      </w:pPr>
      <w:r w:rsidRPr="000032EC">
        <w:t xml:space="preserve">1. </w:t>
      </w:r>
      <w:proofErr w:type="gramStart"/>
      <w:r w:rsidRPr="000032EC">
        <w:t xml:space="preserve">Настоящее Положение </w:t>
      </w:r>
      <w:r w:rsidRPr="000032EC">
        <w:rPr>
          <w:szCs w:val="28"/>
        </w:rPr>
        <w:t xml:space="preserve">о </w:t>
      </w:r>
      <w:r w:rsidRPr="000032EC">
        <w:rPr>
          <w:rFonts w:eastAsiaTheme="minorHAnsi"/>
          <w:bCs/>
          <w:iCs/>
          <w:szCs w:val="28"/>
          <w:lang w:eastAsia="en-US"/>
        </w:rPr>
        <w:t>контроле за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</w:t>
      </w:r>
      <w:r w:rsidRPr="000032EC">
        <w:t xml:space="preserve">  (далее - Положение) разработано в соответствии с </w:t>
      </w:r>
      <w:hyperlink r:id="rId9" w:history="1">
        <w:r w:rsidRPr="000032EC">
          <w:t>пунктом 9 части 10 статьи 35</w:t>
        </w:r>
      </w:hyperlink>
      <w:r w:rsidRPr="000032EC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0032EC">
          <w:t>подпунктом 9 пункта 2 статьи</w:t>
        </w:r>
        <w:proofErr w:type="gramEnd"/>
        <w:r w:rsidRPr="000032EC">
          <w:t xml:space="preserve"> 23</w:t>
        </w:r>
      </w:hyperlink>
      <w:r w:rsidRPr="000032EC">
        <w:t xml:space="preserve"> Устава  Артемовского городского округа и регулирует порядок осуществления Думой Артемовского  городского округа (далее - Дума) </w:t>
      </w:r>
      <w:proofErr w:type="gramStart"/>
      <w:r w:rsidRPr="000032EC">
        <w:t>контроля за</w:t>
      </w:r>
      <w:proofErr w:type="gramEnd"/>
      <w:r w:rsidRPr="000032EC">
        <w:t xml:space="preserve"> исполнением органами местного самоуправления Артемовского городского округа (далее – органы местного самоуправления)  и должностными лицами местного самоуправления Артемовского городского округа (далее – должностные лица)  полномочий по решению вопросов местного значения (далее - Контроль Думы).</w:t>
      </w:r>
    </w:p>
    <w:p w:rsidR="00887F8A" w:rsidRPr="000032EC" w:rsidRDefault="00887F8A" w:rsidP="00887F8A">
      <w:pPr>
        <w:pStyle w:val="ConsPlusNormal"/>
        <w:ind w:firstLine="540"/>
        <w:jc w:val="both"/>
      </w:pPr>
    </w:p>
    <w:p w:rsidR="00887F8A" w:rsidRDefault="00887F8A" w:rsidP="00887F8A">
      <w:pPr>
        <w:pStyle w:val="ConsPlusNormal"/>
        <w:ind w:firstLine="540"/>
        <w:jc w:val="both"/>
      </w:pPr>
      <w:r w:rsidRPr="000032EC">
        <w:t xml:space="preserve">2. Контроль </w:t>
      </w:r>
      <w:r>
        <w:t xml:space="preserve">Думы </w:t>
      </w:r>
      <w:r w:rsidRPr="000032EC">
        <w:t>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осуществляется Думой непосредственно, а также через постоянные и временные комиссии</w:t>
      </w:r>
      <w:r>
        <w:t xml:space="preserve">, рабочие группы </w:t>
      </w:r>
      <w:r w:rsidRPr="000032EC">
        <w:t xml:space="preserve"> Думы.</w:t>
      </w:r>
      <w:bookmarkStart w:id="1" w:name="P45"/>
      <w:bookmarkEnd w:id="1"/>
    </w:p>
    <w:p w:rsidR="00887F8A" w:rsidRPr="000032EC" w:rsidRDefault="00887F8A" w:rsidP="00887F8A">
      <w:pPr>
        <w:pStyle w:val="ConsPlusNormal"/>
        <w:ind w:firstLine="540"/>
        <w:jc w:val="both"/>
      </w:pPr>
    </w:p>
    <w:p w:rsidR="00887F8A" w:rsidRPr="000032EC" w:rsidRDefault="00887F8A" w:rsidP="00887F8A">
      <w:pPr>
        <w:pStyle w:val="ConsPlusNormal"/>
        <w:ind w:firstLine="540"/>
        <w:jc w:val="both"/>
      </w:pPr>
      <w:r w:rsidRPr="000032EC">
        <w:t>3. Контроль Думы осуществляется в отношении органов местного самоуправления: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Администрация (исполнительно-распорядительный орган местного самоуправления) Артемовского городского округа;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контрольно-счетный орган городского округа - Счетная палата Артемовского городского округа;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орган местного самоуправления, уполномоченный в сфере управления муниципальным имуществом - Комитет по управлению муниципальным имуществом Артемовского городского округа;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муниципальный орган управления образованием - Управление образования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орган местного самоуправления, уполномоченный в сфере градостроительства и архитектуры - Комитет по архитектуре и градостроительству Артемовского городского округа;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поселка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Буланаш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территориальный орган местного самоуправления поселка Красногвардейский;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поселка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села Большое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Трифоново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Трифоново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Кислянка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села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Лебёдкино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села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территориальный орган местного самоуправления села Покровское с подведомственной территорией населенного пункта поселка Заболотье;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территориальный орган местного самоуправления села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Шогринское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населенного пункта: село </w:t>
      </w:r>
      <w:proofErr w:type="spellStart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Сарафаново</w:t>
      </w:r>
      <w:proofErr w:type="spellEnd"/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EC">
        <w:rPr>
          <w:sz w:val="28"/>
          <w:szCs w:val="28"/>
        </w:rPr>
        <w:t>4. Контроль Думы осуществляется в отношении должностных лиц местного самоуправления: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главы Артемовского городского округа;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руководителей   органов местного самоуправления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указанных в 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Положения.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первого заместителя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округа, заместителей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начальник  отраслевого (функционального) органа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</w:t>
      </w:r>
      <w:r w:rsidRPr="000032E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наделенного правами юридического лица.</w:t>
      </w:r>
    </w:p>
    <w:p w:rsidR="00887F8A" w:rsidRPr="000032EC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032EC">
        <w:rPr>
          <w:sz w:val="28"/>
          <w:szCs w:val="28"/>
        </w:rPr>
        <w:t xml:space="preserve">5. Настоящее Положение не распространяется на отношения по осуществлению муниципального финансового контроля,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CD9" w:rsidRDefault="006B5CD9" w:rsidP="00887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CD9" w:rsidRDefault="006B5CD9" w:rsidP="00887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87F8A">
        <w:rPr>
          <w:b/>
          <w:sz w:val="28"/>
          <w:szCs w:val="28"/>
        </w:rPr>
        <w:lastRenderedPageBreak/>
        <w:t xml:space="preserve">Статья 2. Основные задачи и принципы контроля Думы </w:t>
      </w:r>
    </w:p>
    <w:p w:rsidR="00887F8A" w:rsidRPr="00887F8A" w:rsidRDefault="00887F8A" w:rsidP="00887F8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1</w:t>
      </w:r>
      <w:r w:rsidRPr="00EB6A6C">
        <w:rPr>
          <w:rFonts w:ascii="Liberation Serif" w:hAnsi="Liberation Serif" w:cs="Liberation Serif"/>
          <w:sz w:val="28"/>
          <w:szCs w:val="20"/>
        </w:rPr>
        <w:t>. Основными задачами Контроля Думы являются: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1) оценка полноты и своевременности исполнения органами </w:t>
      </w:r>
      <w:r w:rsidR="006B5CD9" w:rsidRPr="00EB6A6C">
        <w:rPr>
          <w:rFonts w:ascii="Liberation Serif" w:hAnsi="Liberation Serif" w:cs="Liberation Serif"/>
          <w:sz w:val="28"/>
          <w:szCs w:val="20"/>
        </w:rPr>
        <w:t xml:space="preserve">местного самоуправления </w:t>
      </w:r>
      <w:r w:rsidRPr="00EB6A6C">
        <w:rPr>
          <w:rFonts w:ascii="Liberation Serif" w:hAnsi="Liberation Serif" w:cs="Liberation Serif"/>
          <w:sz w:val="28"/>
          <w:szCs w:val="20"/>
        </w:rPr>
        <w:t>и должностными лицами полномочий по решению вопросов местного значения;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2) </w:t>
      </w:r>
      <w:proofErr w:type="gramStart"/>
      <w:r w:rsidRPr="00EB6A6C">
        <w:rPr>
          <w:rFonts w:ascii="Liberation Serif" w:hAnsi="Liberation Serif" w:cs="Liberation Serif"/>
          <w:sz w:val="28"/>
          <w:szCs w:val="20"/>
        </w:rPr>
        <w:t>контроль за</w:t>
      </w:r>
      <w:proofErr w:type="gramEnd"/>
      <w:r w:rsidRPr="00EB6A6C">
        <w:rPr>
          <w:rFonts w:ascii="Liberation Serif" w:hAnsi="Liberation Serif" w:cs="Liberation Serif"/>
          <w:sz w:val="28"/>
          <w:szCs w:val="20"/>
        </w:rPr>
        <w:t xml:space="preserve"> соблюдением должностными лицами действующего законодательства и муниципальных нормативных правовых актов;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3) </w:t>
      </w:r>
      <w:proofErr w:type="gramStart"/>
      <w:r w:rsidRPr="00EB6A6C">
        <w:rPr>
          <w:rFonts w:ascii="Liberation Serif" w:hAnsi="Liberation Serif" w:cs="Liberation Serif"/>
          <w:sz w:val="28"/>
          <w:szCs w:val="20"/>
        </w:rPr>
        <w:t>контроль за</w:t>
      </w:r>
      <w:proofErr w:type="gramEnd"/>
      <w:r w:rsidRPr="00EB6A6C">
        <w:rPr>
          <w:rFonts w:ascii="Liberation Serif" w:hAnsi="Liberation Serif" w:cs="Liberation Serif"/>
          <w:sz w:val="28"/>
          <w:szCs w:val="20"/>
        </w:rPr>
        <w:t xml:space="preserve"> выполнением решений Думы, установление фактов, причин и обстоятельств их невыполнения;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4) выявление негативных и позитивных тенденций развития </w:t>
      </w:r>
      <w:r>
        <w:rPr>
          <w:rFonts w:ascii="Liberation Serif" w:hAnsi="Liberation Serif" w:cs="Liberation Serif"/>
          <w:sz w:val="28"/>
          <w:szCs w:val="20"/>
        </w:rPr>
        <w:t xml:space="preserve">Артемовского </w:t>
      </w:r>
      <w:r w:rsidRPr="00EB6A6C">
        <w:rPr>
          <w:rFonts w:ascii="Liberation Serif" w:hAnsi="Liberation Serif" w:cs="Liberation Serif"/>
          <w:sz w:val="28"/>
          <w:szCs w:val="20"/>
        </w:rPr>
        <w:t>городского округа;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>5) выработка предложений по совершенствованию деятельности органов и должностных ли</w:t>
      </w:r>
      <w:r w:rsidR="006B5CD9">
        <w:rPr>
          <w:rFonts w:ascii="Liberation Serif" w:hAnsi="Liberation Serif" w:cs="Liberation Serif"/>
          <w:sz w:val="28"/>
          <w:szCs w:val="20"/>
        </w:rPr>
        <w:t>ц</w:t>
      </w:r>
      <w:r w:rsidRPr="00EB6A6C">
        <w:rPr>
          <w:rFonts w:ascii="Liberation Serif" w:hAnsi="Liberation Serif" w:cs="Liberation Serif"/>
          <w:sz w:val="28"/>
          <w:szCs w:val="20"/>
        </w:rPr>
        <w:t>.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2</w:t>
      </w:r>
      <w:r w:rsidRPr="00EB6A6C">
        <w:rPr>
          <w:rFonts w:ascii="Liberation Serif" w:hAnsi="Liberation Serif" w:cs="Liberation Serif"/>
          <w:sz w:val="28"/>
          <w:szCs w:val="20"/>
        </w:rPr>
        <w:t>. Контроль Думы осуществляется на основе принципов законности, гласности, плановости.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</w:t>
      </w:r>
    </w:p>
    <w:p w:rsid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0"/>
        </w:rPr>
      </w:pPr>
      <w:r w:rsidRPr="00887F8A">
        <w:rPr>
          <w:rFonts w:ascii="Liberation Serif" w:hAnsi="Liberation Serif" w:cs="Liberation Serif"/>
          <w:b/>
          <w:sz w:val="28"/>
          <w:szCs w:val="20"/>
        </w:rPr>
        <w:t>Статья 3. Контрольные функции Думы</w:t>
      </w:r>
    </w:p>
    <w:p w:rsidR="00887F8A" w:rsidRPr="00887F8A" w:rsidRDefault="00887F8A" w:rsidP="00887F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0"/>
        </w:rPr>
      </w:pP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1.</w:t>
      </w:r>
      <w:r w:rsidRPr="00EB6A6C">
        <w:rPr>
          <w:rFonts w:ascii="Liberation Serif" w:hAnsi="Liberation Serif" w:cs="Liberation Serif"/>
          <w:sz w:val="28"/>
          <w:szCs w:val="20"/>
        </w:rPr>
        <w:t xml:space="preserve"> Дума в пределах своих полномочий контролирует:</w:t>
      </w:r>
    </w:p>
    <w:p w:rsidR="00887F8A" w:rsidRPr="00EB6A6C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1) исполнение органами местного самоуправления и должностными лицами полномочий по решению вопросов местного значения, в том числе соблюдение ими </w:t>
      </w:r>
      <w:hyperlink r:id="rId11" w:history="1">
        <w:r w:rsidRPr="00EB6A6C">
          <w:rPr>
            <w:rFonts w:ascii="Liberation Serif" w:hAnsi="Liberation Serif" w:cs="Liberation Serif"/>
            <w:color w:val="0000FF"/>
            <w:sz w:val="28"/>
            <w:szCs w:val="20"/>
          </w:rPr>
          <w:t>Устава</w:t>
        </w:r>
      </w:hyperlink>
      <w:r w:rsidRPr="00EB6A6C">
        <w:rPr>
          <w:rFonts w:ascii="Liberation Serif" w:hAnsi="Liberation Serif" w:cs="Liberation Serif"/>
          <w:sz w:val="28"/>
          <w:szCs w:val="20"/>
        </w:rPr>
        <w:t xml:space="preserve"> </w:t>
      </w:r>
      <w:r>
        <w:rPr>
          <w:rFonts w:ascii="Liberation Serif" w:hAnsi="Liberation Serif" w:cs="Liberation Serif"/>
          <w:sz w:val="28"/>
          <w:szCs w:val="20"/>
        </w:rPr>
        <w:t xml:space="preserve">Артемовского </w:t>
      </w:r>
      <w:r w:rsidRPr="00EB6A6C">
        <w:rPr>
          <w:rFonts w:ascii="Liberation Serif" w:hAnsi="Liberation Serif" w:cs="Liberation Serif"/>
          <w:sz w:val="28"/>
          <w:szCs w:val="20"/>
        </w:rPr>
        <w:t>городского округа, муниципальных нормативных правовых актов;</w:t>
      </w:r>
    </w:p>
    <w:p w:rsidR="00887F8A" w:rsidRPr="00EB6A6C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>2) выполнение отдельных решений Думы;</w:t>
      </w:r>
    </w:p>
    <w:p w:rsidR="00887F8A" w:rsidRPr="00EB6A6C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3) исполнение бюджета </w:t>
      </w:r>
      <w:r>
        <w:rPr>
          <w:rFonts w:ascii="Liberation Serif" w:hAnsi="Liberation Serif" w:cs="Liberation Serif"/>
          <w:sz w:val="28"/>
          <w:szCs w:val="20"/>
        </w:rPr>
        <w:t xml:space="preserve">Артемовского </w:t>
      </w:r>
      <w:r w:rsidRPr="00EB6A6C">
        <w:rPr>
          <w:rFonts w:ascii="Liberation Serif" w:hAnsi="Liberation Serif" w:cs="Liberation Serif"/>
          <w:sz w:val="28"/>
          <w:szCs w:val="20"/>
        </w:rPr>
        <w:t>городского округа, соблюдение бюджетного процесса;</w:t>
      </w: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4) выполнение плана мероприятий по реализации стратегии социально-экономического развития </w:t>
      </w:r>
      <w:r>
        <w:rPr>
          <w:rFonts w:ascii="Liberation Serif" w:hAnsi="Liberation Serif" w:cs="Liberation Serif"/>
          <w:sz w:val="28"/>
          <w:szCs w:val="20"/>
        </w:rPr>
        <w:t xml:space="preserve">Артемовского </w:t>
      </w:r>
      <w:r w:rsidRPr="00EB6A6C">
        <w:rPr>
          <w:rFonts w:ascii="Liberation Serif" w:hAnsi="Liberation Serif" w:cs="Liberation Serif"/>
          <w:sz w:val="28"/>
          <w:szCs w:val="20"/>
        </w:rPr>
        <w:t>городского округа.</w:t>
      </w: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887F8A" w:rsidRP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sz w:val="28"/>
          <w:szCs w:val="20"/>
        </w:rPr>
      </w:pPr>
      <w:r w:rsidRPr="00887F8A">
        <w:rPr>
          <w:rFonts w:ascii="Liberation Serif" w:hAnsi="Liberation Serif" w:cs="Liberation Serif"/>
          <w:b/>
          <w:sz w:val="28"/>
          <w:szCs w:val="20"/>
        </w:rPr>
        <w:t>Статья 4. Формы контроля Думы</w:t>
      </w:r>
    </w:p>
    <w:p w:rsidR="00887F8A" w:rsidRP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sz w:val="28"/>
          <w:szCs w:val="20"/>
        </w:rPr>
      </w:pPr>
    </w:p>
    <w:p w:rsidR="00887F8A" w:rsidRPr="00EB6A6C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1.</w:t>
      </w:r>
      <w:r w:rsidRPr="00EB6A6C">
        <w:rPr>
          <w:rFonts w:ascii="Liberation Serif" w:hAnsi="Liberation Serif" w:cs="Liberation Serif"/>
          <w:sz w:val="28"/>
          <w:szCs w:val="20"/>
        </w:rPr>
        <w:t xml:space="preserve"> Контроль Думы осуществляется в следующих формах:</w:t>
      </w: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 xml:space="preserve">1) заслушивание на заседании Думы и (или) постоянных комиссий Думы отчетов о деятельности органов </w:t>
      </w:r>
      <w:r>
        <w:rPr>
          <w:rFonts w:ascii="Liberation Serif" w:hAnsi="Liberation Serif" w:cs="Liberation Serif"/>
          <w:sz w:val="28"/>
          <w:szCs w:val="20"/>
        </w:rPr>
        <w:t xml:space="preserve">местного самоуправления </w:t>
      </w:r>
      <w:r w:rsidRPr="00EB6A6C">
        <w:rPr>
          <w:rFonts w:ascii="Liberation Serif" w:hAnsi="Liberation Serif" w:cs="Liberation Serif"/>
          <w:sz w:val="28"/>
          <w:szCs w:val="20"/>
        </w:rPr>
        <w:t xml:space="preserve">и должностных лиц, указанных в </w:t>
      </w:r>
      <w:r>
        <w:rPr>
          <w:rFonts w:ascii="Liberation Serif" w:hAnsi="Liberation Serif" w:cs="Liberation Serif"/>
          <w:sz w:val="28"/>
          <w:szCs w:val="20"/>
        </w:rPr>
        <w:t xml:space="preserve">пунктах 3, 4 </w:t>
      </w:r>
      <w:r>
        <w:rPr>
          <w:rFonts w:ascii="Liberation Serif" w:hAnsi="Liberation Serif" w:cs="Liberation Serif"/>
          <w:sz w:val="28"/>
          <w:szCs w:val="20"/>
        </w:rPr>
        <w:t xml:space="preserve">статьи  1 </w:t>
      </w:r>
      <w:r w:rsidRPr="00EB6A6C">
        <w:rPr>
          <w:rFonts w:ascii="Liberation Serif" w:hAnsi="Liberation Serif" w:cs="Liberation Serif"/>
          <w:sz w:val="28"/>
          <w:szCs w:val="20"/>
        </w:rPr>
        <w:t>настоящего Положения;</w:t>
      </w: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>2) рассмотрение на заседании Думы и (или) постоянных комиссий Думы отчетов о ходе исполнения отдельных муниципальных нормативных правовых актов, о выполнении отдельных решений Думы, о решении отдельных вопросов местного значения;</w:t>
      </w: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>3) истребование информации;</w:t>
      </w:r>
    </w:p>
    <w:p w:rsidR="00887F8A" w:rsidRPr="00EB6A6C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EB6A6C">
        <w:rPr>
          <w:rFonts w:ascii="Liberation Serif" w:hAnsi="Liberation Serif" w:cs="Liberation Serif"/>
          <w:sz w:val="28"/>
          <w:szCs w:val="20"/>
        </w:rPr>
        <w:t>4) направление депутатских запросов, обращений депутата.</w:t>
      </w:r>
    </w:p>
    <w:p w:rsidR="00887F8A" w:rsidRDefault="00887F8A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5CD9" w:rsidRDefault="006B5CD9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5CD9" w:rsidRDefault="006B5CD9" w:rsidP="00887F8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87F8A" w:rsidRDefault="00887F8A" w:rsidP="00887F8A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lastRenderedPageBreak/>
        <w:t xml:space="preserve">Глава </w:t>
      </w:r>
      <w:r>
        <w:rPr>
          <w:rFonts w:ascii="Liberation Serif" w:hAnsi="Liberation Serif" w:cs="Liberation Serif"/>
          <w:b/>
          <w:sz w:val="28"/>
          <w:szCs w:val="20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0"/>
        </w:rPr>
        <w:t xml:space="preserve">. </w:t>
      </w:r>
      <w:r w:rsidRPr="00EB6A6C">
        <w:rPr>
          <w:rFonts w:ascii="Liberation Serif" w:hAnsi="Liberation Serif" w:cs="Liberation Serif"/>
          <w:b/>
          <w:sz w:val="28"/>
          <w:szCs w:val="20"/>
        </w:rPr>
        <w:t xml:space="preserve"> ПОРЯДОК ОСУЩЕСТВЛЕНИЯ КОНТРОЛЯ ДУМЫ</w:t>
      </w:r>
    </w:p>
    <w:p w:rsidR="00887F8A" w:rsidRDefault="00887F8A" w:rsidP="00887F8A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0"/>
        </w:rPr>
      </w:pPr>
    </w:p>
    <w:p w:rsidR="00887F8A" w:rsidRPr="00EB6A6C" w:rsidRDefault="00887F8A" w:rsidP="00887F8A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t>Статья 5. Заслушивание отчетов (информации)</w:t>
      </w:r>
    </w:p>
    <w:p w:rsidR="00887F8A" w:rsidRPr="00EB6A6C" w:rsidRDefault="00887F8A" w:rsidP="00887F8A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87F8A" w:rsidRPr="00887F8A" w:rsidRDefault="00887F8A" w:rsidP="00887F8A">
      <w:pPr>
        <w:pStyle w:val="ConsPlusNormal"/>
        <w:ind w:firstLine="540"/>
        <w:jc w:val="both"/>
      </w:pPr>
      <w:r>
        <w:t xml:space="preserve">1. </w:t>
      </w:r>
      <w:r w:rsidRPr="00887F8A">
        <w:t xml:space="preserve"> Отчет (информация) - это развернутый доклад, представленный в письменной форме должностными лицами, </w:t>
      </w:r>
      <w:r>
        <w:t xml:space="preserve">указанными в пункте 4 статьи 1 настоящего Положения, </w:t>
      </w:r>
      <w:r w:rsidRPr="00887F8A">
        <w:t>содержащий сведения: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1) о деятельности органов местного самоуправления или должностных лиц по решению вопросов местного значения;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2) о ходе исполнения муниципальных правовых актов, в том числе решений Думы;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 xml:space="preserve">3) о выполнении планов мероприятий </w:t>
      </w:r>
      <w:r>
        <w:rPr>
          <w:rFonts w:ascii="Liberation Serif" w:hAnsi="Liberation Serif" w:cs="Liberation Serif"/>
          <w:sz w:val="28"/>
          <w:szCs w:val="20"/>
        </w:rPr>
        <w:t xml:space="preserve">по реализации </w:t>
      </w:r>
      <w:r w:rsidRPr="00887F8A">
        <w:rPr>
          <w:rFonts w:ascii="Liberation Serif" w:hAnsi="Liberation Serif" w:cs="Liberation Serif"/>
          <w:sz w:val="28"/>
          <w:szCs w:val="20"/>
        </w:rPr>
        <w:t>программ и отдельных мероприятий планов</w:t>
      </w:r>
      <w:r>
        <w:rPr>
          <w:rFonts w:ascii="Liberation Serif" w:hAnsi="Liberation Serif" w:cs="Liberation Serif"/>
          <w:sz w:val="28"/>
          <w:szCs w:val="20"/>
        </w:rPr>
        <w:t xml:space="preserve">, по реализации стратегии социально-экономического развития Артемовского городского округа; 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4) о решении отдельных вопросов местного значения.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2. Отчет (информация) составляется в письменном виде по форме и в сроки, предусмотренные действующим законодательством или решениями Думы. В случае если форма не утверждена, то отчет (информация) предоставляется в произвольной форме. При рассмотрении отчета (информации) депутатами</w:t>
      </w:r>
      <w:r>
        <w:rPr>
          <w:rFonts w:ascii="Liberation Serif" w:hAnsi="Liberation Serif" w:cs="Liberation Serif"/>
          <w:sz w:val="28"/>
          <w:szCs w:val="20"/>
        </w:rPr>
        <w:t xml:space="preserve">, председателем Думы Артемовского городского округа </w:t>
      </w:r>
      <w:r w:rsidRPr="00887F8A">
        <w:rPr>
          <w:rFonts w:ascii="Liberation Serif" w:hAnsi="Liberation Serif" w:cs="Liberation Serif"/>
          <w:sz w:val="28"/>
          <w:szCs w:val="20"/>
        </w:rPr>
        <w:t xml:space="preserve"> могут быть затребованы дополнительные сведения, касающиеся предмета отчета (информации).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3. Отчет (информация) рассматриваются на заседании Думы, заседаниях постоянных комиссий Думы в соответствии с Регламентом Думы, Положени</w:t>
      </w:r>
      <w:r>
        <w:rPr>
          <w:rFonts w:ascii="Liberation Serif" w:hAnsi="Liberation Serif" w:cs="Liberation Serif"/>
          <w:sz w:val="28"/>
          <w:szCs w:val="20"/>
        </w:rPr>
        <w:t xml:space="preserve">ями </w:t>
      </w:r>
      <w:r w:rsidRPr="00887F8A">
        <w:rPr>
          <w:rFonts w:ascii="Liberation Serif" w:hAnsi="Liberation Serif" w:cs="Liberation Serif"/>
          <w:sz w:val="28"/>
          <w:szCs w:val="20"/>
        </w:rPr>
        <w:t xml:space="preserve"> о постоянных комиссиях Думы.</w:t>
      </w:r>
    </w:p>
    <w:p w:rsidR="00887F8A" w:rsidRPr="00887F8A" w:rsidRDefault="00887F8A" w:rsidP="00887F8A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87F8A" w:rsidRPr="00887F8A" w:rsidRDefault="00887F8A" w:rsidP="00887F8A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887F8A">
        <w:rPr>
          <w:rFonts w:ascii="Liberation Serif" w:hAnsi="Liberation Serif" w:cs="Liberation Serif"/>
          <w:b/>
          <w:sz w:val="28"/>
          <w:szCs w:val="20"/>
        </w:rPr>
        <w:t>Статья 6. Истребование информации</w:t>
      </w:r>
    </w:p>
    <w:p w:rsidR="00887F8A" w:rsidRPr="00887F8A" w:rsidRDefault="00887F8A" w:rsidP="00887F8A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87F8A" w:rsidRP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1. Для получения информации, необходимой для осуществления контрольной деятельности, председатель Думы, постоянные комиссии Думы, депутаты</w:t>
      </w:r>
      <w:r w:rsidR="00844C84">
        <w:rPr>
          <w:rFonts w:ascii="Liberation Serif" w:hAnsi="Liberation Serif" w:cs="Liberation Serif"/>
          <w:sz w:val="28"/>
          <w:szCs w:val="20"/>
        </w:rPr>
        <w:t xml:space="preserve">, председатель Думы </w:t>
      </w:r>
      <w:r w:rsidRPr="00887F8A">
        <w:rPr>
          <w:rFonts w:ascii="Liberation Serif" w:hAnsi="Liberation Serif" w:cs="Liberation Serif"/>
          <w:sz w:val="28"/>
          <w:szCs w:val="20"/>
        </w:rPr>
        <w:t xml:space="preserve"> обращаются к должностным лицам, указанным в </w:t>
      </w:r>
      <w:hyperlink w:anchor="P50" w:history="1">
        <w:r w:rsidRPr="00887F8A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пункте </w:t>
        </w:r>
        <w:r w:rsidR="00844C84">
          <w:rPr>
            <w:rFonts w:ascii="Liberation Serif" w:hAnsi="Liberation Serif" w:cs="Liberation Serif"/>
            <w:color w:val="0000FF"/>
            <w:sz w:val="28"/>
            <w:szCs w:val="20"/>
          </w:rPr>
          <w:t>4</w:t>
        </w:r>
        <w:r w:rsidRPr="00887F8A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 статьи 1</w:t>
        </w:r>
      </w:hyperlink>
      <w:r w:rsidRPr="00887F8A">
        <w:rPr>
          <w:rFonts w:ascii="Liberation Serif" w:hAnsi="Liberation Serif" w:cs="Liberation Serif"/>
          <w:sz w:val="28"/>
          <w:szCs w:val="20"/>
        </w:rPr>
        <w:t xml:space="preserve"> настоящего Положения, с письменным требованием о предоставлении документов, материалов, справочной информации.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2. Требование о предоставлении информации должно содержать формулировку вопроса, составляющего предмет контроля, перечень документов и материалов, которые необходимо получить.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 xml:space="preserve">3. Должностные лица, указанные в </w:t>
      </w:r>
      <w:hyperlink w:anchor="P50" w:history="1">
        <w:r w:rsidRPr="00887F8A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пункте </w:t>
        </w:r>
        <w:r w:rsidR="00844C84">
          <w:rPr>
            <w:rFonts w:ascii="Liberation Serif" w:hAnsi="Liberation Serif" w:cs="Liberation Serif"/>
            <w:color w:val="0000FF"/>
            <w:sz w:val="28"/>
            <w:szCs w:val="20"/>
          </w:rPr>
          <w:t>4</w:t>
        </w:r>
        <w:r w:rsidRPr="00887F8A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 статьи 1</w:t>
        </w:r>
      </w:hyperlink>
      <w:r w:rsidRPr="00887F8A">
        <w:rPr>
          <w:rFonts w:ascii="Liberation Serif" w:hAnsi="Liberation Serif" w:cs="Liberation Serif"/>
          <w:sz w:val="28"/>
          <w:szCs w:val="20"/>
        </w:rPr>
        <w:t xml:space="preserve"> настоящего Положения, обязаны предоставить требуемую информацию не позднее 20 </w:t>
      </w:r>
      <w:r w:rsidRPr="00887F8A">
        <w:rPr>
          <w:rFonts w:ascii="Liberation Serif" w:hAnsi="Liberation Serif" w:cs="Liberation Serif"/>
          <w:sz w:val="28"/>
          <w:szCs w:val="20"/>
        </w:rPr>
        <w:lastRenderedPageBreak/>
        <w:t>календарных дней с момента получения требования. При этом сведения, составляющие государственную или иную охраняемую законом тайну, предоставляются в порядке, установленном законодательством Российской Федерации.</w:t>
      </w:r>
    </w:p>
    <w:p w:rsidR="00887F8A" w:rsidRPr="00887F8A" w:rsidRDefault="00887F8A" w:rsidP="00887F8A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87F8A" w:rsidRPr="00887F8A" w:rsidRDefault="00887F8A" w:rsidP="00887F8A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887F8A">
        <w:rPr>
          <w:rFonts w:ascii="Liberation Serif" w:hAnsi="Liberation Serif" w:cs="Liberation Serif"/>
          <w:b/>
          <w:sz w:val="28"/>
          <w:szCs w:val="20"/>
        </w:rPr>
        <w:t>Статья 7. Направление депутатских запросов</w:t>
      </w:r>
    </w:p>
    <w:p w:rsidR="00887F8A" w:rsidRPr="00887F8A" w:rsidRDefault="00887F8A" w:rsidP="00887F8A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87F8A" w:rsidRP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 xml:space="preserve">1. Депутатский запрос - утвержденное решением Думы обращение депутата или группы депутатов к должностным лицам, указанным в </w:t>
      </w:r>
      <w:hyperlink w:anchor="P50" w:history="1">
        <w:r w:rsidRPr="00887F8A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пункте </w:t>
        </w:r>
        <w:r w:rsidR="00844C84">
          <w:rPr>
            <w:rFonts w:ascii="Liberation Serif" w:hAnsi="Liberation Serif" w:cs="Liberation Serif"/>
            <w:color w:val="0000FF"/>
            <w:sz w:val="28"/>
            <w:szCs w:val="20"/>
          </w:rPr>
          <w:t>4</w:t>
        </w:r>
        <w:r w:rsidRPr="00887F8A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 статьи 1</w:t>
        </w:r>
      </w:hyperlink>
      <w:r w:rsidRPr="00887F8A">
        <w:rPr>
          <w:rFonts w:ascii="Liberation Serif" w:hAnsi="Liberation Serif" w:cs="Liberation Serif"/>
          <w:sz w:val="28"/>
          <w:szCs w:val="20"/>
        </w:rPr>
        <w:t xml:space="preserve"> настоящего Положения, с требованием предоставления информации по вопросам контрольных функций Думы.</w:t>
      </w:r>
    </w:p>
    <w:p w:rsidR="00887F8A" w:rsidRPr="00887F8A" w:rsidRDefault="00887F8A" w:rsidP="00887F8A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87F8A">
        <w:rPr>
          <w:rFonts w:ascii="Liberation Serif" w:hAnsi="Liberation Serif" w:cs="Liberation Serif"/>
          <w:sz w:val="28"/>
          <w:szCs w:val="20"/>
        </w:rPr>
        <w:t>2. Порядок оформления депутатского запроса устанавливается Регламентом Думы.</w:t>
      </w:r>
    </w:p>
    <w:p w:rsidR="00887F8A" w:rsidRPr="00887F8A" w:rsidRDefault="00887F8A" w:rsidP="00887F8A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87F8A" w:rsidRDefault="00887F8A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844C84" w:rsidRPr="00844C84" w:rsidRDefault="00844C84" w:rsidP="00844C84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0"/>
        </w:rPr>
      </w:pPr>
      <w:r w:rsidRPr="00844C84">
        <w:rPr>
          <w:rFonts w:ascii="Liberation Serif" w:hAnsi="Liberation Serif" w:cs="Liberation Serif"/>
          <w:b/>
          <w:sz w:val="28"/>
          <w:szCs w:val="20"/>
        </w:rPr>
        <w:t>Глава III. ОРГАНИЗАЦИЯ КОНТРОЛЯ ДУМЫ И ОТВЕТСТВЕННОСТЬ</w:t>
      </w:r>
    </w:p>
    <w:p w:rsidR="00844C84" w:rsidRPr="00844C84" w:rsidRDefault="00844C84" w:rsidP="00844C84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844C84" w:rsidRPr="00844C84" w:rsidRDefault="00844C84" w:rsidP="00844C84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844C84">
        <w:rPr>
          <w:rFonts w:ascii="Liberation Serif" w:hAnsi="Liberation Serif" w:cs="Liberation Serif"/>
          <w:b/>
          <w:sz w:val="28"/>
          <w:szCs w:val="20"/>
        </w:rPr>
        <w:t xml:space="preserve">Статья 9. </w:t>
      </w:r>
      <w:r>
        <w:rPr>
          <w:rFonts w:ascii="Liberation Serif" w:hAnsi="Liberation Serif" w:cs="Liberation Serif"/>
          <w:b/>
          <w:sz w:val="28"/>
          <w:szCs w:val="20"/>
        </w:rPr>
        <w:t xml:space="preserve"> </w:t>
      </w:r>
      <w:r w:rsidRPr="00844C84">
        <w:rPr>
          <w:rFonts w:ascii="Liberation Serif" w:hAnsi="Liberation Serif" w:cs="Liberation Serif"/>
          <w:b/>
          <w:sz w:val="28"/>
          <w:szCs w:val="20"/>
        </w:rPr>
        <w:t>Организация Контроля Думы</w:t>
      </w:r>
    </w:p>
    <w:p w:rsidR="00844C84" w:rsidRPr="00844C84" w:rsidRDefault="00844C84" w:rsidP="00844C84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BE380F" w:rsidRDefault="00844C84" w:rsidP="00844C8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844C84">
        <w:rPr>
          <w:rFonts w:ascii="Liberation Serif" w:hAnsi="Liberation Serif" w:cs="Liberation Serif"/>
          <w:sz w:val="28"/>
          <w:szCs w:val="20"/>
        </w:rPr>
        <w:t xml:space="preserve"> Общее руководство по организации Контроля Думы осуществляет председатель Думы или по его письменному поручению, оформляемому распоряжением - заместитель председателя Думы. Текущий </w:t>
      </w:r>
      <w:proofErr w:type="gramStart"/>
      <w:r w:rsidRPr="00844C84">
        <w:rPr>
          <w:rFonts w:ascii="Liberation Serif" w:hAnsi="Liberation Serif" w:cs="Liberation Serif"/>
          <w:sz w:val="28"/>
          <w:szCs w:val="20"/>
        </w:rPr>
        <w:t>контроль за</w:t>
      </w:r>
      <w:proofErr w:type="gramEnd"/>
      <w:r w:rsidRPr="00844C84">
        <w:rPr>
          <w:rFonts w:ascii="Liberation Serif" w:hAnsi="Liberation Serif" w:cs="Liberation Serif"/>
          <w:sz w:val="28"/>
          <w:szCs w:val="20"/>
        </w:rPr>
        <w:t xml:space="preserve"> исполнением решений Думы осуществляют постоянные комиссии Думы</w:t>
      </w:r>
      <w:r w:rsidR="00BE380F">
        <w:rPr>
          <w:rFonts w:ascii="Liberation Serif" w:hAnsi="Liberation Serif" w:cs="Liberation Serif"/>
          <w:sz w:val="28"/>
          <w:szCs w:val="20"/>
        </w:rPr>
        <w:t>.</w:t>
      </w:r>
    </w:p>
    <w:p w:rsidR="00BE380F" w:rsidRDefault="00BE380F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BE380F" w:rsidRPr="00BE380F" w:rsidRDefault="00BE380F" w:rsidP="00BE380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BE380F">
        <w:rPr>
          <w:rFonts w:ascii="Liberation Serif" w:hAnsi="Liberation Serif" w:cs="Liberation Serif"/>
          <w:b/>
          <w:sz w:val="28"/>
          <w:szCs w:val="20"/>
        </w:rPr>
        <w:t>Статья 10. Планирование Контроля Думы</w:t>
      </w:r>
    </w:p>
    <w:p w:rsidR="00BE380F" w:rsidRPr="00BE380F" w:rsidRDefault="00BE380F" w:rsidP="00BE380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BE380F" w:rsidRPr="00BE380F" w:rsidRDefault="00BE380F" w:rsidP="00BE380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BE380F">
        <w:rPr>
          <w:rFonts w:ascii="Liberation Serif" w:hAnsi="Liberation Serif" w:cs="Liberation Serif"/>
          <w:sz w:val="28"/>
          <w:szCs w:val="20"/>
        </w:rPr>
        <w:t>1. С целью реализации контрольных функций в планы заседаний Думы включается рассмотрение следующих контрольных вопросов:</w:t>
      </w:r>
    </w:p>
    <w:p w:rsidR="00BE380F" w:rsidRPr="00BE380F" w:rsidRDefault="00BE380F" w:rsidP="00BE380F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BE380F">
        <w:rPr>
          <w:rFonts w:ascii="Liberation Serif" w:hAnsi="Liberation Serif" w:cs="Liberation Serif"/>
          <w:sz w:val="28"/>
          <w:szCs w:val="20"/>
        </w:rPr>
        <w:t xml:space="preserve">1) о ежегодном отчете главы </w:t>
      </w:r>
      <w:r w:rsidR="00563FDE">
        <w:rPr>
          <w:rFonts w:ascii="Liberation Serif" w:hAnsi="Liberation Serif" w:cs="Liberation Serif"/>
          <w:sz w:val="28"/>
          <w:szCs w:val="20"/>
        </w:rPr>
        <w:t xml:space="preserve">Артемовского городского округа </w:t>
      </w:r>
      <w:r w:rsidRPr="00BE380F">
        <w:rPr>
          <w:rFonts w:ascii="Liberation Serif" w:hAnsi="Liberation Serif" w:cs="Liberation Serif"/>
          <w:sz w:val="28"/>
          <w:szCs w:val="20"/>
        </w:rPr>
        <w:t xml:space="preserve">о своей деятельности, деятельности </w:t>
      </w:r>
      <w:r>
        <w:rPr>
          <w:rFonts w:ascii="Liberation Serif" w:hAnsi="Liberation Serif" w:cs="Liberation Serif"/>
          <w:sz w:val="28"/>
          <w:szCs w:val="20"/>
        </w:rPr>
        <w:t>А</w:t>
      </w:r>
      <w:r w:rsidRPr="00BE380F">
        <w:rPr>
          <w:rFonts w:ascii="Liberation Serif" w:hAnsi="Liberation Serif" w:cs="Liberation Serif"/>
          <w:sz w:val="28"/>
          <w:szCs w:val="20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  <w:r w:rsidRPr="00BE380F">
        <w:rPr>
          <w:rFonts w:ascii="Liberation Serif" w:hAnsi="Liberation Serif" w:cs="Liberation Serif"/>
          <w:sz w:val="28"/>
          <w:szCs w:val="20"/>
        </w:rPr>
        <w:t xml:space="preserve">, иных подведомственных главе </w:t>
      </w:r>
      <w:r>
        <w:rPr>
          <w:rFonts w:ascii="Liberation Serif" w:hAnsi="Liberation Serif" w:cs="Liberation Serif"/>
          <w:sz w:val="28"/>
          <w:szCs w:val="20"/>
        </w:rPr>
        <w:t xml:space="preserve">Артемовского городского округа </w:t>
      </w:r>
      <w:r w:rsidRPr="00BE380F">
        <w:rPr>
          <w:rFonts w:ascii="Liberation Serif" w:hAnsi="Liberation Serif" w:cs="Liberation Serif"/>
          <w:sz w:val="28"/>
          <w:szCs w:val="20"/>
        </w:rPr>
        <w:t>органов местного самоуправления, в том числе о решении вопросов, поставленных Думой</w:t>
      </w:r>
      <w:r>
        <w:rPr>
          <w:rFonts w:ascii="Liberation Serif" w:hAnsi="Liberation Serif" w:cs="Liberation Serif"/>
          <w:sz w:val="28"/>
          <w:szCs w:val="20"/>
        </w:rPr>
        <w:t xml:space="preserve"> Артемовского городского округа</w:t>
      </w:r>
      <w:r w:rsidRPr="00BE380F">
        <w:rPr>
          <w:rFonts w:ascii="Liberation Serif" w:hAnsi="Liberation Serif" w:cs="Liberation Serif"/>
          <w:sz w:val="28"/>
          <w:szCs w:val="20"/>
        </w:rPr>
        <w:t>;</w:t>
      </w:r>
    </w:p>
    <w:p w:rsidR="00BE380F" w:rsidRDefault="00BE380F" w:rsidP="00BE380F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BE380F">
        <w:rPr>
          <w:rFonts w:ascii="Liberation Serif" w:hAnsi="Liberation Serif" w:cs="Liberation Serif"/>
          <w:sz w:val="28"/>
          <w:szCs w:val="20"/>
        </w:rPr>
        <w:t xml:space="preserve">2) о ежегодном </w:t>
      </w:r>
      <w:proofErr w:type="gramStart"/>
      <w:r w:rsidRPr="00BE380F">
        <w:rPr>
          <w:rFonts w:ascii="Liberation Serif" w:hAnsi="Liberation Serif" w:cs="Liberation Serif"/>
          <w:sz w:val="28"/>
          <w:szCs w:val="20"/>
        </w:rPr>
        <w:t>отчете</w:t>
      </w:r>
      <w:proofErr w:type="gramEnd"/>
      <w:r w:rsidRPr="00BE380F">
        <w:rPr>
          <w:rFonts w:ascii="Liberation Serif" w:hAnsi="Liberation Serif" w:cs="Liberation Serif"/>
          <w:sz w:val="28"/>
          <w:szCs w:val="20"/>
        </w:rPr>
        <w:t xml:space="preserve"> о результатах работы </w:t>
      </w:r>
      <w:r w:rsidR="00563FDE">
        <w:rPr>
          <w:rFonts w:ascii="Liberation Serif" w:hAnsi="Liberation Serif" w:cs="Liberation Serif"/>
          <w:sz w:val="28"/>
          <w:szCs w:val="20"/>
        </w:rPr>
        <w:t>Счетной палаты Артемовского городского округа;</w:t>
      </w:r>
    </w:p>
    <w:p w:rsidR="00563FDE" w:rsidRDefault="00BE380F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BE380F">
        <w:rPr>
          <w:rFonts w:ascii="Liberation Serif" w:hAnsi="Liberation Serif" w:cs="Liberation Serif"/>
          <w:sz w:val="28"/>
          <w:szCs w:val="20"/>
        </w:rPr>
        <w:t xml:space="preserve">3) </w:t>
      </w:r>
      <w:r w:rsidR="00563FDE">
        <w:rPr>
          <w:rFonts w:ascii="Liberation Serif" w:hAnsi="Liberation Serif" w:cs="Liberation Serif"/>
          <w:sz w:val="28"/>
          <w:szCs w:val="20"/>
        </w:rPr>
        <w:t xml:space="preserve">о ежегодном </w:t>
      </w:r>
      <w:proofErr w:type="gramStart"/>
      <w:r w:rsidR="00563FDE">
        <w:rPr>
          <w:rFonts w:ascii="Liberation Serif" w:hAnsi="Liberation Serif" w:cs="Liberation Serif"/>
          <w:sz w:val="28"/>
          <w:szCs w:val="20"/>
        </w:rPr>
        <w:t>отчете</w:t>
      </w:r>
      <w:proofErr w:type="gramEnd"/>
      <w:r w:rsidR="00563FDE">
        <w:rPr>
          <w:rFonts w:ascii="Liberation Serif" w:hAnsi="Liberation Serif" w:cs="Liberation Serif"/>
          <w:sz w:val="28"/>
          <w:szCs w:val="20"/>
        </w:rPr>
        <w:t xml:space="preserve"> </w:t>
      </w:r>
      <w:r w:rsidRPr="00BE380F">
        <w:rPr>
          <w:rFonts w:ascii="Liberation Serif" w:hAnsi="Liberation Serif" w:cs="Liberation Serif"/>
          <w:sz w:val="28"/>
          <w:szCs w:val="20"/>
        </w:rPr>
        <w:t xml:space="preserve">об исполнении бюджета </w:t>
      </w:r>
      <w:r w:rsidR="00563FDE">
        <w:rPr>
          <w:rFonts w:ascii="Liberation Serif" w:hAnsi="Liberation Serif" w:cs="Liberation Serif"/>
          <w:sz w:val="28"/>
          <w:szCs w:val="20"/>
        </w:rPr>
        <w:t>Артемовского городского округа;</w:t>
      </w:r>
    </w:p>
    <w:p w:rsid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4</w:t>
      </w:r>
      <w:r w:rsidRPr="00BE380F">
        <w:rPr>
          <w:rFonts w:ascii="Liberation Serif" w:hAnsi="Liberation Serif" w:cs="Liberation Serif"/>
          <w:sz w:val="28"/>
          <w:szCs w:val="20"/>
        </w:rPr>
        <w:t>) о выполнении планов мероприятий муниципальных программ</w:t>
      </w:r>
      <w:r>
        <w:rPr>
          <w:rFonts w:ascii="Liberation Serif" w:hAnsi="Liberation Serif" w:cs="Liberation Serif"/>
          <w:sz w:val="28"/>
          <w:szCs w:val="20"/>
        </w:rPr>
        <w:t xml:space="preserve">; </w:t>
      </w:r>
    </w:p>
    <w:p w:rsidR="00BE380F" w:rsidRPr="00BE380F" w:rsidRDefault="00563FDE" w:rsidP="00BE380F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5</w:t>
      </w:r>
      <w:r w:rsidR="00BE380F" w:rsidRPr="00BE380F">
        <w:rPr>
          <w:rFonts w:ascii="Liberation Serif" w:hAnsi="Liberation Serif" w:cs="Liberation Serif"/>
          <w:sz w:val="28"/>
          <w:szCs w:val="20"/>
        </w:rPr>
        <w:t>) о выполнении отдельных решений Думы;</w:t>
      </w:r>
    </w:p>
    <w:p w:rsidR="00BE380F" w:rsidRPr="00BE380F" w:rsidRDefault="00563FDE" w:rsidP="00BE380F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lastRenderedPageBreak/>
        <w:t>6</w:t>
      </w:r>
      <w:r w:rsidR="00BE380F" w:rsidRPr="00BE380F">
        <w:rPr>
          <w:rFonts w:ascii="Liberation Serif" w:hAnsi="Liberation Serif" w:cs="Liberation Serif"/>
          <w:sz w:val="28"/>
          <w:szCs w:val="20"/>
        </w:rPr>
        <w:t>) о ходе исполнения отдельных муниципальных нормативных правовых актов, решении отдельных вопросов местного значения - при поступлении информации о наличии негативных тенденций.</w:t>
      </w:r>
    </w:p>
    <w:p w:rsidR="00BE380F" w:rsidRPr="00BE380F" w:rsidRDefault="00BE380F" w:rsidP="00BE380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563FDE" w:rsidRDefault="00563FDE" w:rsidP="00BE380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</w:p>
    <w:p w:rsidR="00BE380F" w:rsidRPr="00BE380F" w:rsidRDefault="00BE380F" w:rsidP="00BE380F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BE380F">
        <w:rPr>
          <w:rFonts w:ascii="Liberation Serif" w:hAnsi="Liberation Serif" w:cs="Liberation Serif"/>
          <w:b/>
          <w:sz w:val="28"/>
          <w:szCs w:val="20"/>
        </w:rPr>
        <w:t>Статья 11. Обязанности должностных лиц по предоставлению информации об исполнении решений Думы</w:t>
      </w:r>
    </w:p>
    <w:p w:rsidR="00BE380F" w:rsidRPr="00BE380F" w:rsidRDefault="00BE380F" w:rsidP="00BE380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BE380F" w:rsidRDefault="00BE380F" w:rsidP="00BE380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proofErr w:type="gramStart"/>
      <w:r w:rsidRPr="00BE380F">
        <w:rPr>
          <w:rFonts w:ascii="Liberation Serif" w:hAnsi="Liberation Serif" w:cs="Liberation Serif"/>
          <w:sz w:val="28"/>
          <w:szCs w:val="20"/>
        </w:rPr>
        <w:t xml:space="preserve">Должностные лица, указанные в </w:t>
      </w:r>
      <w:hyperlink w:anchor="P50" w:history="1">
        <w:r w:rsidRPr="00BE380F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пункте </w:t>
        </w:r>
        <w:r w:rsidR="00563FDE">
          <w:rPr>
            <w:rFonts w:ascii="Liberation Serif" w:hAnsi="Liberation Serif" w:cs="Liberation Serif"/>
            <w:color w:val="0000FF"/>
            <w:sz w:val="28"/>
            <w:szCs w:val="20"/>
          </w:rPr>
          <w:t>4</w:t>
        </w:r>
        <w:r w:rsidRPr="00BE380F">
          <w:rPr>
            <w:rFonts w:ascii="Liberation Serif" w:hAnsi="Liberation Serif" w:cs="Liberation Serif"/>
            <w:color w:val="0000FF"/>
            <w:sz w:val="28"/>
            <w:szCs w:val="20"/>
          </w:rPr>
          <w:t xml:space="preserve"> статьи 1</w:t>
        </w:r>
      </w:hyperlink>
      <w:r w:rsidRPr="00BE380F">
        <w:rPr>
          <w:rFonts w:ascii="Liberation Serif" w:hAnsi="Liberation Serif" w:cs="Liberation Serif"/>
          <w:sz w:val="28"/>
          <w:szCs w:val="20"/>
        </w:rPr>
        <w:t xml:space="preserve"> настоящего Положения, обязаны в установленные Регламентом Думы сроки представлять необходимую информацию на бумажном и электронном носителях об исполнении правовых актов Думы, по форме в соответствии с приложением к настоящему Положению.</w:t>
      </w:r>
      <w:proofErr w:type="gramEnd"/>
    </w:p>
    <w:p w:rsidR="00563FDE" w:rsidRPr="00BE380F" w:rsidRDefault="00563FDE" w:rsidP="00BE380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563FDE" w:rsidRPr="00563FDE" w:rsidRDefault="00563FDE" w:rsidP="00563FDE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563FDE">
        <w:rPr>
          <w:rFonts w:ascii="Liberation Serif" w:hAnsi="Liberation Serif" w:cs="Liberation Serif"/>
          <w:b/>
          <w:sz w:val="28"/>
          <w:szCs w:val="20"/>
        </w:rPr>
        <w:t>Статья 12. Результаты контрольной деятельности</w:t>
      </w:r>
    </w:p>
    <w:p w:rsidR="00563FDE" w:rsidRPr="00563FDE" w:rsidRDefault="00563FDE" w:rsidP="00563FD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563FDE" w:rsidRPr="00563FDE" w:rsidRDefault="00563FDE" w:rsidP="00563FD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1. По итогам заслушивания отчета, рассмотрения информации, результатов проверок Дума имеет право: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1) принять информацию к сведению;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 xml:space="preserve">2) дать оценку исполнения органами </w:t>
      </w:r>
      <w:r w:rsidR="006B5CD9" w:rsidRPr="00563FDE">
        <w:rPr>
          <w:rFonts w:ascii="Liberation Serif" w:hAnsi="Liberation Serif" w:cs="Liberation Serif"/>
          <w:sz w:val="28"/>
          <w:szCs w:val="20"/>
        </w:rPr>
        <w:t>местного самоуправления</w:t>
      </w:r>
      <w:r w:rsidR="006B5CD9" w:rsidRPr="00563FDE">
        <w:rPr>
          <w:rFonts w:ascii="Liberation Serif" w:hAnsi="Liberation Serif" w:cs="Liberation Serif"/>
          <w:sz w:val="28"/>
          <w:szCs w:val="20"/>
        </w:rPr>
        <w:t xml:space="preserve"> </w:t>
      </w:r>
      <w:r w:rsidRPr="00563FDE">
        <w:rPr>
          <w:rFonts w:ascii="Liberation Serif" w:hAnsi="Liberation Serif" w:cs="Liberation Serif"/>
          <w:sz w:val="28"/>
          <w:szCs w:val="20"/>
        </w:rPr>
        <w:t xml:space="preserve">и должностными лицами полномочий по решению вопросов местного значения, нормативных правовых актов </w:t>
      </w:r>
      <w:r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  <w:r w:rsidRPr="00563FDE">
        <w:rPr>
          <w:rFonts w:ascii="Liberation Serif" w:hAnsi="Liberation Serif" w:cs="Liberation Serif"/>
          <w:sz w:val="28"/>
          <w:szCs w:val="20"/>
        </w:rPr>
        <w:t>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3) внести предложение о привлечении к ответственности должностных лиц;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4) принять решение о направлении материалов контроля в правоохранительные органы;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5) снять с контроля решение как выполненное;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6) отметить невыполнение правового акта;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7) признать утратившим силу или изменить решение Думы;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8) предложить должностным лицам признать утратившим силу или изменить принятый ими правовой акт;</w:t>
      </w:r>
    </w:p>
    <w:p w:rsidR="00563FDE" w:rsidRPr="00563FDE" w:rsidRDefault="00563FDE" w:rsidP="00563FDE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>9) принять дополнительное решение по рассматриваемому вопросу.</w:t>
      </w:r>
    </w:p>
    <w:p w:rsidR="00563FDE" w:rsidRPr="00563FDE" w:rsidRDefault="00563FDE" w:rsidP="00563FD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563FDE" w:rsidRPr="00563FDE" w:rsidRDefault="00563FDE" w:rsidP="00563FDE">
      <w:pPr>
        <w:widowControl w:val="0"/>
        <w:autoSpaceDE w:val="0"/>
        <w:autoSpaceDN w:val="0"/>
        <w:ind w:firstLine="540"/>
        <w:jc w:val="both"/>
        <w:outlineLvl w:val="2"/>
        <w:rPr>
          <w:rFonts w:ascii="Liberation Serif" w:hAnsi="Liberation Serif" w:cs="Liberation Serif"/>
          <w:b/>
          <w:sz w:val="28"/>
          <w:szCs w:val="20"/>
        </w:rPr>
      </w:pPr>
      <w:r w:rsidRPr="00563FDE">
        <w:rPr>
          <w:rFonts w:ascii="Liberation Serif" w:hAnsi="Liberation Serif" w:cs="Liberation Serif"/>
          <w:b/>
          <w:sz w:val="28"/>
          <w:szCs w:val="20"/>
        </w:rPr>
        <w:t>Статья 13. Ответственность за нарушение настоящего Положения</w:t>
      </w:r>
    </w:p>
    <w:p w:rsidR="00563FDE" w:rsidRPr="00563FDE" w:rsidRDefault="00563FDE" w:rsidP="00563FD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563FDE" w:rsidRDefault="00563FDE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63FDE">
        <w:rPr>
          <w:rFonts w:ascii="Liberation Serif" w:hAnsi="Liberation Serif" w:cs="Liberation Serif"/>
          <w:sz w:val="28"/>
          <w:szCs w:val="20"/>
        </w:rPr>
        <w:t xml:space="preserve"> </w:t>
      </w:r>
      <w:proofErr w:type="gramStart"/>
      <w:r w:rsidRPr="00563FDE">
        <w:rPr>
          <w:rFonts w:ascii="Liberation Serif" w:hAnsi="Liberation Serif" w:cs="Liberation Serif"/>
          <w:sz w:val="28"/>
          <w:szCs w:val="20"/>
        </w:rPr>
        <w:t xml:space="preserve">Непредставление или несвоевременное представление в Думу сведений (информации), представление которых предусмотрено настоящим Положением и необходимо для осуществления Думой ее контрольной </w:t>
      </w:r>
      <w:r w:rsidRPr="00563FDE">
        <w:rPr>
          <w:rFonts w:ascii="Liberation Serif" w:hAnsi="Liberation Serif" w:cs="Liberation Serif"/>
          <w:sz w:val="28"/>
          <w:szCs w:val="20"/>
        </w:rPr>
        <w:lastRenderedPageBreak/>
        <w:t>деятельности, а равно представление сведений в неполном объеме или в искаженном виде, нарушение установленного срока представления ответа на депутатский запрос является основанием для привлечения должностных лиц к административной ответственности в соответствии с законодательством Свердловской области.</w:t>
      </w:r>
      <w:proofErr w:type="gramEnd"/>
    </w:p>
    <w:p w:rsidR="00563FDE" w:rsidRDefault="00563FDE" w:rsidP="00887F8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sectPr w:rsidR="00563FDE" w:rsidSect="006B5C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873"/>
    <w:multiLevelType w:val="hybridMultilevel"/>
    <w:tmpl w:val="9E8A95DE"/>
    <w:lvl w:ilvl="0" w:tplc="5D529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3"/>
    <w:rsid w:val="00111390"/>
    <w:rsid w:val="00563FDE"/>
    <w:rsid w:val="0063379B"/>
    <w:rsid w:val="006B5CD9"/>
    <w:rsid w:val="00844C84"/>
    <w:rsid w:val="00887F8A"/>
    <w:rsid w:val="009018E3"/>
    <w:rsid w:val="00965CA7"/>
    <w:rsid w:val="00BE380F"/>
    <w:rsid w:val="00C97C6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7F8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87F8A"/>
    <w:pPr>
      <w:ind w:left="720"/>
      <w:contextualSpacing/>
    </w:pPr>
  </w:style>
  <w:style w:type="paragraph" w:customStyle="1" w:styleId="ConsPlusNormal">
    <w:name w:val="ConsPlusNormal"/>
    <w:rsid w:val="00887F8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7F8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87F8A"/>
    <w:pPr>
      <w:ind w:left="720"/>
      <w:contextualSpacing/>
    </w:pPr>
  </w:style>
  <w:style w:type="paragraph" w:customStyle="1" w:styleId="ConsPlusNormal">
    <w:name w:val="ConsPlusNormal"/>
    <w:rsid w:val="00887F8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E5DE6229BFDBF8D649EFD903057BC58C0824A2CD6C028E371B6BCE86C71169DB3286F0E4FBD4223D951EAE5A52E6C587DB288F58ACF2D44D7058B23n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FE5DE6229BFDBF8D6480F0865C09B65ACADB4128D0C87FB92DB0EBB73C7743DDF32E3A4D0BB44126D207B2A2FB773C1C36BF8DEB96CF2825n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B044CF3A2A1CF2F1A8F0BC8870A5FE56BC60A07A7EBCC5520D1425902A18866920CDB93FE3B13E674F56A77B473CEEFDfBX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6DCF620AEE643D394D2215A775AEE4301E7EECA2A18AC06E344BBFDCB823710F3CCD2AB319B8EF686BE619187008581A952F132545285E9594AA17L6l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6DCF620AEE643D394D3C18B119F0EE321427E7A6A7829734684DE883E825244F7CCB7FF05DB1EC6D60B0415F2E51085EDE22163B59285BL8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5</cp:revision>
  <cp:lastPrinted>2019-05-16T09:48:00Z</cp:lastPrinted>
  <dcterms:created xsi:type="dcterms:W3CDTF">2019-05-16T07:46:00Z</dcterms:created>
  <dcterms:modified xsi:type="dcterms:W3CDTF">2019-05-16T09:57:00Z</dcterms:modified>
</cp:coreProperties>
</file>