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E2" w:rsidRDefault="00794507" w:rsidP="0079450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8345C">
        <w:rPr>
          <w:rFonts w:eastAsia="Calibri"/>
          <w:sz w:val="28"/>
          <w:szCs w:val="28"/>
          <w:lang w:eastAsia="en-US"/>
        </w:rPr>
        <w:t>Информация о порядке направления заключений по результатам независимой антикоррупционной экспертизы проекта МНПА</w:t>
      </w:r>
      <w:r w:rsidR="008860E2">
        <w:rPr>
          <w:rFonts w:eastAsia="Calibri"/>
          <w:sz w:val="28"/>
          <w:szCs w:val="28"/>
          <w:lang w:eastAsia="en-US"/>
        </w:rPr>
        <w:t>-</w:t>
      </w:r>
    </w:p>
    <w:p w:rsidR="00794507" w:rsidRPr="00F8345C" w:rsidRDefault="00794507" w:rsidP="0079450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Думы</w:t>
      </w:r>
      <w:r w:rsidRPr="00F8345C">
        <w:rPr>
          <w:rFonts w:eastAsia="Calibri"/>
          <w:sz w:val="28"/>
          <w:szCs w:val="28"/>
          <w:lang w:eastAsia="en-US"/>
        </w:rPr>
        <w:t xml:space="preserve"> Артемовского городского округа</w:t>
      </w:r>
    </w:p>
    <w:p w:rsidR="00794507" w:rsidRDefault="00794507" w:rsidP="00794507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794507" w:rsidRDefault="00794507" w:rsidP="0079450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812C64">
        <w:rPr>
          <w:rFonts w:eastAsia="Calibri"/>
          <w:bCs/>
          <w:sz w:val="28"/>
          <w:szCs w:val="28"/>
          <w:lang w:eastAsia="en-US"/>
        </w:rPr>
        <w:t xml:space="preserve">«О внесении изменений </w:t>
      </w:r>
      <w:r>
        <w:rPr>
          <w:rFonts w:eastAsia="Calibri"/>
          <w:bCs/>
          <w:sz w:val="28"/>
          <w:szCs w:val="28"/>
          <w:lang w:eastAsia="en-US"/>
        </w:rPr>
        <w:t>в Положение об Управлении образования Артемовского городского округа»</w:t>
      </w:r>
    </w:p>
    <w:p w:rsidR="00794507" w:rsidRDefault="00794507" w:rsidP="00794507">
      <w:pPr>
        <w:jc w:val="both"/>
        <w:rPr>
          <w:rFonts w:eastAsia="Calibri"/>
          <w:sz w:val="28"/>
          <w:szCs w:val="28"/>
          <w:lang w:eastAsia="en-US"/>
        </w:rPr>
      </w:pPr>
    </w:p>
    <w:p w:rsidR="00794507" w:rsidRPr="00F8345C" w:rsidRDefault="00794507" w:rsidP="00794507">
      <w:pPr>
        <w:jc w:val="both"/>
        <w:rPr>
          <w:rFonts w:eastAsia="Calibri"/>
          <w:sz w:val="28"/>
          <w:szCs w:val="28"/>
          <w:lang w:eastAsia="en-US"/>
        </w:rPr>
      </w:pPr>
    </w:p>
    <w:p w:rsidR="00794507" w:rsidRDefault="00794507" w:rsidP="00794507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8345C">
        <w:rPr>
          <w:rFonts w:eastAsia="Calibri"/>
          <w:sz w:val="28"/>
          <w:szCs w:val="28"/>
          <w:lang w:eastAsia="en-US"/>
        </w:rPr>
        <w:t>В разделе «</w:t>
      </w:r>
      <w:r w:rsidR="008860E2">
        <w:rPr>
          <w:rFonts w:eastAsia="Calibri"/>
          <w:sz w:val="28"/>
          <w:szCs w:val="28"/>
          <w:lang w:eastAsia="en-US"/>
        </w:rPr>
        <w:t>Документы</w:t>
      </w:r>
      <w:r w:rsidRPr="00F8345C">
        <w:rPr>
          <w:rFonts w:eastAsia="Calibri"/>
          <w:sz w:val="28"/>
          <w:szCs w:val="28"/>
          <w:lang w:eastAsia="en-US"/>
        </w:rPr>
        <w:t>» (подраздел «</w:t>
      </w:r>
      <w:r w:rsidR="008860E2">
        <w:rPr>
          <w:rFonts w:eastAsia="Calibri"/>
          <w:sz w:val="28"/>
          <w:szCs w:val="28"/>
          <w:lang w:eastAsia="en-US"/>
        </w:rPr>
        <w:t>Проекты решений Думы</w:t>
      </w:r>
      <w:r w:rsidRPr="00F8345C">
        <w:rPr>
          <w:rFonts w:eastAsia="Calibri"/>
          <w:sz w:val="28"/>
          <w:szCs w:val="28"/>
          <w:lang w:eastAsia="en-US"/>
        </w:rPr>
        <w:t xml:space="preserve">») официального сайта </w:t>
      </w:r>
      <w:r>
        <w:rPr>
          <w:rFonts w:eastAsia="Calibri"/>
          <w:sz w:val="28"/>
          <w:szCs w:val="28"/>
          <w:lang w:eastAsia="en-US"/>
        </w:rPr>
        <w:t xml:space="preserve">Думы </w:t>
      </w:r>
      <w:r w:rsidRPr="00F8345C">
        <w:rPr>
          <w:rFonts w:eastAsia="Calibri"/>
          <w:sz w:val="28"/>
          <w:szCs w:val="28"/>
          <w:lang w:eastAsia="en-US"/>
        </w:rPr>
        <w:t>Артемовского городского округа в информационно-телекоммуникационной сети «Интернет» размещен проект муниципально</w:t>
      </w:r>
      <w:r>
        <w:rPr>
          <w:rFonts w:eastAsia="Calibri"/>
          <w:sz w:val="28"/>
          <w:szCs w:val="28"/>
          <w:lang w:eastAsia="en-US"/>
        </w:rPr>
        <w:t>го нормативного правового акта решения Думы</w:t>
      </w:r>
      <w:r w:rsidRPr="00F8345C">
        <w:rPr>
          <w:rFonts w:eastAsia="Calibri"/>
          <w:sz w:val="28"/>
          <w:szCs w:val="28"/>
          <w:lang w:eastAsia="en-US"/>
        </w:rPr>
        <w:t xml:space="preserve"> Артемовского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12C64">
        <w:rPr>
          <w:rFonts w:eastAsia="Calibri"/>
          <w:bCs/>
          <w:sz w:val="28"/>
          <w:szCs w:val="28"/>
          <w:lang w:eastAsia="en-US"/>
        </w:rPr>
        <w:t xml:space="preserve">«О внесении изменений </w:t>
      </w:r>
      <w:r>
        <w:rPr>
          <w:rFonts w:eastAsia="Calibri"/>
          <w:bCs/>
          <w:sz w:val="28"/>
          <w:szCs w:val="28"/>
          <w:lang w:eastAsia="en-US"/>
        </w:rPr>
        <w:t>в Положение об Управлении образования Артемовского городского округа».</w:t>
      </w:r>
    </w:p>
    <w:p w:rsidR="00794507" w:rsidRDefault="00794507" w:rsidP="0079450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Дата начала приема заключений по результатам независимой антикоррупционной экспертизы – 2</w:t>
      </w:r>
      <w:r w:rsidR="00896083">
        <w:rPr>
          <w:rFonts w:eastAsia="Calibri"/>
          <w:bCs/>
          <w:sz w:val="28"/>
          <w:szCs w:val="28"/>
          <w:lang w:eastAsia="en-US"/>
        </w:rPr>
        <w:t>6</w:t>
      </w:r>
      <w:r>
        <w:rPr>
          <w:rFonts w:eastAsia="Calibri"/>
          <w:bCs/>
          <w:sz w:val="28"/>
          <w:szCs w:val="28"/>
          <w:lang w:eastAsia="en-US"/>
        </w:rPr>
        <w:t>.07.2019.</w:t>
      </w:r>
    </w:p>
    <w:p w:rsidR="00794507" w:rsidRDefault="00794507" w:rsidP="00794507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Дата окончания приема заключений по результатам независимой антикоррупционной экспертизы – 0</w:t>
      </w:r>
      <w:r w:rsidR="00896083">
        <w:rPr>
          <w:rFonts w:eastAsia="Calibri"/>
          <w:bCs/>
          <w:sz w:val="28"/>
          <w:szCs w:val="28"/>
          <w:lang w:eastAsia="en-US"/>
        </w:rPr>
        <w:t>2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>.08.2019.</w:t>
      </w:r>
    </w:p>
    <w:p w:rsidR="00794507" w:rsidRPr="00F8345C" w:rsidRDefault="00794507" w:rsidP="00794507">
      <w:pPr>
        <w:ind w:firstLine="709"/>
        <w:jc w:val="both"/>
        <w:rPr>
          <w:sz w:val="28"/>
          <w:szCs w:val="28"/>
        </w:rPr>
      </w:pPr>
    </w:p>
    <w:p w:rsidR="00794507" w:rsidRPr="00F8345C" w:rsidRDefault="00794507" w:rsidP="0079450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8345C">
        <w:rPr>
          <w:rFonts w:eastAsia="Calibri"/>
          <w:sz w:val="28"/>
          <w:szCs w:val="28"/>
          <w:lang w:eastAsia="en-US"/>
        </w:rPr>
        <w:tab/>
        <w:t xml:space="preserve">Заключения по результатам независимой антикоррупционной экспертизы проекта МНПА направлять на электронные адреса: </w:t>
      </w:r>
      <w:hyperlink r:id="rId5" w:history="1">
        <w:r w:rsidR="00765BE3" w:rsidRPr="000779EB">
          <w:rPr>
            <w:rStyle w:val="a3"/>
            <w:rFonts w:eastAsia="Calibri"/>
            <w:sz w:val="28"/>
            <w:szCs w:val="28"/>
            <w:lang w:val="en-US" w:eastAsia="en-US"/>
          </w:rPr>
          <w:t>artuo</w:t>
        </w:r>
        <w:r w:rsidR="00765BE3" w:rsidRPr="000779EB">
          <w:rPr>
            <w:rStyle w:val="a3"/>
            <w:rFonts w:eastAsia="Calibri"/>
            <w:sz w:val="28"/>
            <w:szCs w:val="28"/>
            <w:lang w:eastAsia="en-US"/>
          </w:rPr>
          <w:t>_02@</w:t>
        </w:r>
        <w:r w:rsidR="00765BE3" w:rsidRPr="000779EB">
          <w:rPr>
            <w:rStyle w:val="a3"/>
            <w:rFonts w:eastAsia="Calibri"/>
            <w:sz w:val="28"/>
            <w:szCs w:val="28"/>
            <w:lang w:val="en-US" w:eastAsia="en-US"/>
          </w:rPr>
          <w:t>mail</w:t>
        </w:r>
        <w:r w:rsidR="00765BE3" w:rsidRPr="000779EB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="00765BE3" w:rsidRPr="000779EB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F8345C">
        <w:rPr>
          <w:rFonts w:eastAsia="Calibri"/>
          <w:sz w:val="28"/>
          <w:szCs w:val="28"/>
          <w:lang w:eastAsia="en-US"/>
        </w:rPr>
        <w:t xml:space="preserve"> </w:t>
      </w:r>
    </w:p>
    <w:p w:rsidR="00794507" w:rsidRPr="00F8345C" w:rsidRDefault="00794507" w:rsidP="0079450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94507" w:rsidRPr="00EB51E0" w:rsidRDefault="00794507" w:rsidP="007945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EB51E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B51E0">
        <w:rPr>
          <w:sz w:val="28"/>
          <w:szCs w:val="28"/>
        </w:rPr>
        <w:t xml:space="preserve"> Управления образования</w:t>
      </w:r>
    </w:p>
    <w:p w:rsidR="00794507" w:rsidRDefault="00794507" w:rsidP="00794507">
      <w:pPr>
        <w:jc w:val="both"/>
        <w:rPr>
          <w:sz w:val="28"/>
          <w:szCs w:val="28"/>
        </w:rPr>
      </w:pPr>
      <w:r w:rsidRPr="00EB51E0">
        <w:rPr>
          <w:sz w:val="28"/>
          <w:szCs w:val="28"/>
        </w:rPr>
        <w:t xml:space="preserve">Артемовского городского округа                </w:t>
      </w:r>
      <w:r>
        <w:rPr>
          <w:sz w:val="28"/>
          <w:szCs w:val="28"/>
        </w:rPr>
        <w:t xml:space="preserve">                             М.Л. </w:t>
      </w:r>
      <w:proofErr w:type="spellStart"/>
      <w:r>
        <w:rPr>
          <w:sz w:val="28"/>
          <w:szCs w:val="28"/>
        </w:rPr>
        <w:t>Ключникова</w:t>
      </w:r>
      <w:proofErr w:type="spellEnd"/>
    </w:p>
    <w:p w:rsidR="00794507" w:rsidRDefault="00794507" w:rsidP="00794507">
      <w:pPr>
        <w:jc w:val="both"/>
        <w:rPr>
          <w:sz w:val="28"/>
          <w:szCs w:val="28"/>
        </w:rPr>
      </w:pPr>
    </w:p>
    <w:p w:rsidR="00794507" w:rsidRDefault="00794507" w:rsidP="00794507">
      <w:pPr>
        <w:jc w:val="both"/>
        <w:rPr>
          <w:sz w:val="28"/>
          <w:szCs w:val="28"/>
        </w:rPr>
      </w:pPr>
    </w:p>
    <w:p w:rsidR="00794507" w:rsidRPr="00166212" w:rsidRDefault="00794507" w:rsidP="00794507">
      <w:pPr>
        <w:rPr>
          <w:rFonts w:ascii="Liberation Serif" w:hAnsi="Liberation Serif"/>
          <w:sz w:val="28"/>
          <w:szCs w:val="28"/>
        </w:rPr>
      </w:pPr>
    </w:p>
    <w:p w:rsidR="00CC72CE" w:rsidRPr="00794507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9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3B"/>
    <w:rsid w:val="00111390"/>
    <w:rsid w:val="003B7E3B"/>
    <w:rsid w:val="005403B9"/>
    <w:rsid w:val="0063379B"/>
    <w:rsid w:val="00765BE3"/>
    <w:rsid w:val="00794507"/>
    <w:rsid w:val="008860E2"/>
    <w:rsid w:val="00896083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uo_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6</cp:revision>
  <dcterms:created xsi:type="dcterms:W3CDTF">2019-07-22T11:11:00Z</dcterms:created>
  <dcterms:modified xsi:type="dcterms:W3CDTF">2019-07-26T03:53:00Z</dcterms:modified>
</cp:coreProperties>
</file>