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C1" w:rsidRPr="00AE0EC1" w:rsidRDefault="00AE0EC1" w:rsidP="00AE0EC1">
      <w:pPr>
        <w:spacing w:after="0" w:line="240" w:lineRule="auto"/>
        <w:jc w:val="center"/>
        <w:rPr>
          <w:rFonts w:ascii="Liberation Serif" w:eastAsia="Times New Roman" w:hAnsi="Liberation Serif" w:cs="Times New Roman"/>
          <w:sz w:val="28"/>
          <w:szCs w:val="20"/>
          <w:lang w:eastAsia="ru-RU"/>
        </w:rPr>
      </w:pPr>
      <w:r w:rsidRPr="00AE0EC1">
        <w:rPr>
          <w:rFonts w:ascii="Liberation Serif" w:eastAsia="Times New Roman" w:hAnsi="Liberation Serif" w:cs="Times New Roman"/>
          <w:noProof/>
          <w:sz w:val="28"/>
          <w:szCs w:val="20"/>
          <w:lang w:eastAsia="ru-RU"/>
        </w:rPr>
        <w:drawing>
          <wp:inline distT="0" distB="0" distL="0" distR="0" wp14:anchorId="2E2092A9" wp14:editId="32A73270">
            <wp:extent cx="745490" cy="1221740"/>
            <wp:effectExtent l="0" t="0" r="0" b="0"/>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5490" cy="1221740"/>
                    </a:xfrm>
                    <a:prstGeom prst="rect">
                      <a:avLst/>
                    </a:prstGeom>
                    <a:noFill/>
                    <a:ln>
                      <a:noFill/>
                    </a:ln>
                  </pic:spPr>
                </pic:pic>
              </a:graphicData>
            </a:graphic>
          </wp:inline>
        </w:drawing>
      </w:r>
    </w:p>
    <w:p w:rsidR="00AE0EC1" w:rsidRPr="00AE0EC1" w:rsidRDefault="00AE0EC1" w:rsidP="00AE0EC1">
      <w:pPr>
        <w:tabs>
          <w:tab w:val="left" w:pos="6246"/>
        </w:tabs>
        <w:spacing w:after="0" w:line="240" w:lineRule="auto"/>
        <w:jc w:val="center"/>
        <w:rPr>
          <w:rFonts w:ascii="Liberation Serif" w:eastAsia="Times New Roman" w:hAnsi="Liberation Serif" w:cs="Times New Roman"/>
          <w:b/>
          <w:bCs/>
          <w:sz w:val="27"/>
          <w:szCs w:val="27"/>
          <w:lang w:eastAsia="ru-RU"/>
        </w:rPr>
      </w:pPr>
      <w:r w:rsidRPr="00AE0EC1">
        <w:rPr>
          <w:rFonts w:ascii="Liberation Serif" w:eastAsia="Times New Roman" w:hAnsi="Liberation Serif" w:cs="Times New Roman"/>
          <w:b/>
          <w:bCs/>
          <w:sz w:val="27"/>
          <w:szCs w:val="27"/>
          <w:lang w:eastAsia="ru-RU"/>
        </w:rPr>
        <w:t>Дума Артемовского городского округа</w:t>
      </w:r>
    </w:p>
    <w:p w:rsidR="00AE0EC1" w:rsidRPr="00AE0EC1" w:rsidRDefault="00AE0EC1" w:rsidP="00AE0EC1">
      <w:pPr>
        <w:tabs>
          <w:tab w:val="left" w:pos="6246"/>
        </w:tabs>
        <w:spacing w:after="0" w:line="240" w:lineRule="auto"/>
        <w:ind w:firstLine="142"/>
        <w:jc w:val="center"/>
        <w:rPr>
          <w:rFonts w:ascii="Liberation Serif" w:eastAsia="Times New Roman" w:hAnsi="Liberation Serif" w:cs="Times New Roman"/>
          <w:b/>
          <w:bCs/>
          <w:sz w:val="27"/>
          <w:szCs w:val="27"/>
          <w:lang w:eastAsia="ru-RU"/>
        </w:rPr>
      </w:pPr>
      <w:r w:rsidRPr="00AE0EC1">
        <w:rPr>
          <w:rFonts w:ascii="Liberation Serif" w:eastAsia="Times New Roman" w:hAnsi="Liberation Serif" w:cs="Times New Roman"/>
          <w:b/>
          <w:bCs/>
          <w:sz w:val="27"/>
          <w:szCs w:val="27"/>
          <w:lang w:eastAsia="ru-RU"/>
        </w:rPr>
        <w:t>_______ заседание</w:t>
      </w:r>
    </w:p>
    <w:p w:rsidR="00AE0EC1" w:rsidRPr="00AE0EC1" w:rsidRDefault="00AE0EC1" w:rsidP="00AE0EC1">
      <w:pPr>
        <w:tabs>
          <w:tab w:val="left" w:pos="6246"/>
        </w:tabs>
        <w:spacing w:after="0" w:line="240" w:lineRule="auto"/>
        <w:ind w:firstLine="142"/>
        <w:rPr>
          <w:rFonts w:ascii="Liberation Serif" w:eastAsia="Times New Roman" w:hAnsi="Liberation Serif" w:cs="Times New Roman"/>
          <w:b/>
          <w:bCs/>
          <w:sz w:val="27"/>
          <w:szCs w:val="27"/>
          <w:lang w:eastAsia="ru-RU"/>
        </w:rPr>
      </w:pPr>
      <w:r w:rsidRPr="00AE0EC1">
        <w:rPr>
          <w:rFonts w:ascii="Liberation Serif" w:eastAsia="Times New Roman" w:hAnsi="Liberation Serif" w:cs="Times New Roman"/>
          <w:b/>
          <w:bCs/>
          <w:sz w:val="27"/>
          <w:szCs w:val="27"/>
          <w:lang w:eastAsia="ru-RU"/>
        </w:rPr>
        <w:t xml:space="preserve">                              </w:t>
      </w:r>
    </w:p>
    <w:p w:rsidR="00AE0EC1" w:rsidRPr="00AE0EC1" w:rsidRDefault="00AE0EC1" w:rsidP="00AE0EC1">
      <w:pPr>
        <w:tabs>
          <w:tab w:val="left" w:pos="6246"/>
        </w:tabs>
        <w:spacing w:after="0" w:line="240" w:lineRule="auto"/>
        <w:ind w:firstLine="142"/>
        <w:jc w:val="center"/>
        <w:rPr>
          <w:rFonts w:ascii="Liberation Serif" w:eastAsia="Times New Roman" w:hAnsi="Liberation Serif" w:cs="Times New Roman"/>
          <w:b/>
          <w:bCs/>
          <w:sz w:val="28"/>
          <w:szCs w:val="28"/>
          <w:lang w:eastAsia="ru-RU"/>
        </w:rPr>
      </w:pPr>
      <w:r w:rsidRPr="00AE0EC1">
        <w:rPr>
          <w:rFonts w:ascii="Liberation Serif" w:eastAsia="Times New Roman" w:hAnsi="Liberation Serif" w:cs="Times New Roman"/>
          <w:b/>
          <w:bCs/>
          <w:sz w:val="28"/>
          <w:szCs w:val="28"/>
          <w:lang w:eastAsia="ru-RU"/>
        </w:rPr>
        <w:t>РЕШЕНИЕ</w:t>
      </w:r>
    </w:p>
    <w:p w:rsidR="00AE0EC1" w:rsidRPr="00AE0EC1" w:rsidRDefault="00AE0EC1" w:rsidP="00AE0EC1">
      <w:pPr>
        <w:tabs>
          <w:tab w:val="left" w:pos="6246"/>
        </w:tabs>
        <w:spacing w:after="0" w:line="240" w:lineRule="auto"/>
        <w:ind w:firstLine="142"/>
        <w:jc w:val="center"/>
        <w:rPr>
          <w:rFonts w:ascii="Liberation Serif" w:eastAsia="Times New Roman" w:hAnsi="Liberation Serif" w:cs="Times New Roman"/>
          <w:b/>
          <w:bCs/>
          <w:sz w:val="27"/>
          <w:szCs w:val="27"/>
          <w:lang w:eastAsia="ru-RU"/>
        </w:rPr>
      </w:pPr>
    </w:p>
    <w:p w:rsidR="00AE0EC1" w:rsidRPr="00AE0EC1" w:rsidRDefault="00AE0EC1" w:rsidP="00AE0EC1">
      <w:pPr>
        <w:tabs>
          <w:tab w:val="left" w:pos="6246"/>
        </w:tabs>
        <w:spacing w:after="0" w:line="240" w:lineRule="auto"/>
        <w:rPr>
          <w:rFonts w:ascii="Liberation Serif" w:eastAsia="Times New Roman" w:hAnsi="Liberation Serif" w:cs="Times New Roman"/>
          <w:sz w:val="27"/>
          <w:szCs w:val="27"/>
          <w:lang w:eastAsia="ru-RU"/>
        </w:rPr>
      </w:pPr>
      <w:r w:rsidRPr="00AE0EC1">
        <w:rPr>
          <w:rFonts w:ascii="Liberation Serif" w:eastAsia="Times New Roman" w:hAnsi="Liberation Serif" w:cs="Times New Roman"/>
          <w:sz w:val="27"/>
          <w:szCs w:val="27"/>
          <w:lang w:eastAsia="ru-RU"/>
        </w:rPr>
        <w:t xml:space="preserve"> от___________________                                             </w:t>
      </w:r>
      <w:r w:rsidRPr="00AE0EC1">
        <w:rPr>
          <w:rFonts w:ascii="Liberation Serif" w:eastAsia="Times New Roman" w:hAnsi="Liberation Serif" w:cs="Times New Roman"/>
          <w:sz w:val="27"/>
          <w:szCs w:val="27"/>
          <w:lang w:eastAsia="ru-RU"/>
        </w:rPr>
        <w:tab/>
      </w:r>
      <w:r w:rsidRPr="00AE0EC1">
        <w:rPr>
          <w:rFonts w:ascii="Liberation Serif" w:eastAsia="Times New Roman" w:hAnsi="Liberation Serif" w:cs="Times New Roman"/>
          <w:sz w:val="27"/>
          <w:szCs w:val="27"/>
          <w:lang w:eastAsia="ru-RU"/>
        </w:rPr>
        <w:tab/>
      </w:r>
      <w:r w:rsidRPr="00AE0EC1">
        <w:rPr>
          <w:rFonts w:ascii="Liberation Serif" w:eastAsia="Times New Roman" w:hAnsi="Liberation Serif" w:cs="Times New Roman"/>
          <w:sz w:val="27"/>
          <w:szCs w:val="27"/>
          <w:lang w:eastAsia="ru-RU"/>
        </w:rPr>
        <w:tab/>
      </w:r>
      <w:r w:rsidRPr="00AE0EC1">
        <w:rPr>
          <w:rFonts w:ascii="Liberation Serif" w:eastAsia="Times New Roman" w:hAnsi="Liberation Serif" w:cs="Times New Roman"/>
          <w:sz w:val="27"/>
          <w:szCs w:val="27"/>
          <w:lang w:eastAsia="ru-RU"/>
        </w:rPr>
        <w:tab/>
        <w:t>№___________</w:t>
      </w:r>
    </w:p>
    <w:p w:rsidR="00AE0EC1" w:rsidRPr="00AE0EC1" w:rsidRDefault="00AE0EC1" w:rsidP="00AE0EC1">
      <w:pPr>
        <w:spacing w:after="0" w:line="240" w:lineRule="auto"/>
        <w:ind w:right="-55"/>
        <w:jc w:val="center"/>
        <w:rPr>
          <w:rFonts w:ascii="Liberation Serif" w:eastAsia="Times New Roman" w:hAnsi="Liberation Serif" w:cs="Times New Roman"/>
          <w:b/>
          <w:i/>
          <w:sz w:val="27"/>
          <w:szCs w:val="27"/>
          <w:lang w:eastAsia="ru-RU"/>
        </w:rPr>
      </w:pPr>
    </w:p>
    <w:p w:rsidR="00AE0EC1" w:rsidRDefault="00AE0EC1" w:rsidP="00AE0EC1">
      <w:pPr>
        <w:spacing w:after="0" w:line="240" w:lineRule="auto"/>
        <w:ind w:right="-55"/>
        <w:jc w:val="center"/>
      </w:pPr>
      <w:r w:rsidRPr="00AE0EC1">
        <w:rPr>
          <w:rFonts w:ascii="Liberation Serif" w:eastAsia="Times New Roman" w:hAnsi="Liberation Serif" w:cs="Times New Roman"/>
          <w:b/>
          <w:i/>
          <w:sz w:val="28"/>
          <w:szCs w:val="28"/>
          <w:lang w:eastAsia="ru-RU"/>
        </w:rPr>
        <w:t>О</w:t>
      </w:r>
      <w:r>
        <w:rPr>
          <w:rFonts w:ascii="Liberation Serif" w:eastAsia="Times New Roman" w:hAnsi="Liberation Serif" w:cs="Times New Roman"/>
          <w:b/>
          <w:i/>
          <w:sz w:val="28"/>
          <w:szCs w:val="28"/>
          <w:lang w:eastAsia="ru-RU"/>
        </w:rPr>
        <w:t xml:space="preserve"> принятии Положения о порядке приватизации муниципального имущества Артемовского городского округа </w:t>
      </w:r>
    </w:p>
    <w:p w:rsidR="00AE0EC1" w:rsidRDefault="00AE0EC1" w:rsidP="00AE0EC1">
      <w:pPr>
        <w:spacing w:after="0" w:line="240" w:lineRule="auto"/>
        <w:ind w:right="4393"/>
        <w:rPr>
          <w:rFonts w:ascii="Liberation Serif" w:eastAsia="Times New Roman" w:hAnsi="Liberation Serif" w:cs="Times New Roman"/>
          <w:sz w:val="28"/>
          <w:szCs w:val="28"/>
          <w:lang w:eastAsia="ru-RU"/>
        </w:rPr>
      </w:pPr>
    </w:p>
    <w:p w:rsidR="00FC65DD" w:rsidRDefault="00E64A0E" w:rsidP="00A0366B">
      <w:pPr>
        <w:pStyle w:val="ConsPlusNormal"/>
        <w:ind w:firstLine="709"/>
        <w:jc w:val="both"/>
      </w:pPr>
      <w:proofErr w:type="gramStart"/>
      <w:r w:rsidRPr="00E64A0E">
        <w:t xml:space="preserve">Рассмотрев </w:t>
      </w:r>
      <w:r w:rsidR="00EB33BF">
        <w:t xml:space="preserve">экспертное заключение от 21.03.2019 № 260-ЭЗ по результатам правовой экспертизы Решения Думы Артемовского городского округа от 31.03.2016 № 800 «О принятии Положения о порядке приватизации </w:t>
      </w:r>
      <w:r w:rsidR="00FC65DD">
        <w:t>муниципального</w:t>
      </w:r>
      <w:r w:rsidR="00EB33BF">
        <w:t xml:space="preserve"> имущества Артемовского городского </w:t>
      </w:r>
      <w:r w:rsidR="00FC65DD">
        <w:t>округа</w:t>
      </w:r>
      <w:r w:rsidR="00EB33BF">
        <w:t>»</w:t>
      </w:r>
      <w:r w:rsidR="00FC65DD">
        <w:t xml:space="preserve"> (в редакции Решения Думы Ар</w:t>
      </w:r>
      <w:r w:rsidR="00EB33BF">
        <w:t xml:space="preserve">темовского </w:t>
      </w:r>
      <w:r w:rsidR="00FC65DD">
        <w:t>городского</w:t>
      </w:r>
      <w:r w:rsidR="00EB33BF">
        <w:t xml:space="preserve"> округа от 26.01.2017 № 77, от 29.11.2018 № 450), в</w:t>
      </w:r>
      <w:r w:rsidRPr="00E64A0E">
        <w:t xml:space="preserve"> соответствии с Гражданским </w:t>
      </w:r>
      <w:hyperlink r:id="rId7" w:history="1">
        <w:r w:rsidRPr="00E64A0E">
          <w:t>кодексом</w:t>
        </w:r>
      </w:hyperlink>
      <w:r w:rsidRPr="00E64A0E">
        <w:t xml:space="preserve"> Российской Федерации, </w:t>
      </w:r>
      <w:hyperlink r:id="rId8" w:history="1">
        <w:r w:rsidRPr="00E64A0E">
          <w:t>статьями 50</w:t>
        </w:r>
      </w:hyperlink>
      <w:r w:rsidRPr="00E64A0E">
        <w:t xml:space="preserve">, </w:t>
      </w:r>
      <w:hyperlink r:id="rId9" w:history="1">
        <w:r w:rsidRPr="00E64A0E">
          <w:t>51</w:t>
        </w:r>
      </w:hyperlink>
      <w:r w:rsidRPr="00E64A0E">
        <w:t xml:space="preserve">, </w:t>
      </w:r>
      <w:hyperlink r:id="rId10" w:history="1">
        <w:r w:rsidRPr="00E64A0E">
          <w:t>85</w:t>
        </w:r>
      </w:hyperlink>
      <w:r w:rsidR="002A0F9A">
        <w:t xml:space="preserve"> Федерального закона от 06 октября </w:t>
      </w:r>
      <w:r w:rsidRPr="00E64A0E">
        <w:t>2003</w:t>
      </w:r>
      <w:r w:rsidR="002A0F9A">
        <w:t xml:space="preserve"> года</w:t>
      </w:r>
      <w:proofErr w:type="gramEnd"/>
      <w:r w:rsidRPr="00E64A0E">
        <w:t xml:space="preserve"> </w:t>
      </w:r>
      <w:r w:rsidR="002A0F9A">
        <w:t>№</w:t>
      </w:r>
      <w:r w:rsidRPr="00E64A0E">
        <w:t xml:space="preserve"> 131-ФЗ </w:t>
      </w:r>
      <w:r w:rsidR="002A0F9A">
        <w:t>«</w:t>
      </w:r>
      <w:r w:rsidRPr="00E64A0E">
        <w:t xml:space="preserve">Об общих принципах организации местного самоуправления в Российской </w:t>
      </w:r>
      <w:r w:rsidR="00FC65DD">
        <w:t xml:space="preserve"> </w:t>
      </w:r>
      <w:r w:rsidRPr="00E64A0E">
        <w:t>Федерации</w:t>
      </w:r>
      <w:r w:rsidR="002A0F9A">
        <w:t>»</w:t>
      </w:r>
      <w:r w:rsidRPr="00E64A0E">
        <w:t xml:space="preserve">, </w:t>
      </w:r>
      <w:r w:rsidR="00FC65DD">
        <w:t xml:space="preserve"> </w:t>
      </w:r>
      <w:r w:rsidRPr="00E64A0E">
        <w:t xml:space="preserve">Федеральными </w:t>
      </w:r>
      <w:r w:rsidR="00FC65DD">
        <w:t xml:space="preserve"> </w:t>
      </w:r>
      <w:r w:rsidRPr="00E64A0E">
        <w:t>законами</w:t>
      </w:r>
      <w:r w:rsidR="00FC65DD">
        <w:t xml:space="preserve"> </w:t>
      </w:r>
      <w:r w:rsidRPr="00E64A0E">
        <w:t xml:space="preserve"> от</w:t>
      </w:r>
      <w:r w:rsidR="00FC65DD">
        <w:t xml:space="preserve"> </w:t>
      </w:r>
      <w:r w:rsidRPr="00E64A0E">
        <w:t xml:space="preserve"> 21</w:t>
      </w:r>
      <w:r w:rsidR="00FC65DD">
        <w:t xml:space="preserve"> </w:t>
      </w:r>
      <w:r w:rsidR="002A0F9A">
        <w:t xml:space="preserve">декабря </w:t>
      </w:r>
      <w:r w:rsidRPr="00E64A0E">
        <w:t>2001</w:t>
      </w:r>
      <w:r w:rsidR="002A0F9A">
        <w:t xml:space="preserve"> года</w:t>
      </w:r>
      <w:r w:rsidRPr="00E64A0E">
        <w:t xml:space="preserve"> </w:t>
      </w:r>
    </w:p>
    <w:p w:rsidR="002A0F9A" w:rsidRDefault="00736831" w:rsidP="00FC65DD">
      <w:pPr>
        <w:pStyle w:val="ConsPlusNormal"/>
        <w:jc w:val="both"/>
      </w:pPr>
      <w:hyperlink r:id="rId11" w:history="1">
        <w:r w:rsidR="002A0F9A">
          <w:t>№</w:t>
        </w:r>
      </w:hyperlink>
      <w:r w:rsidR="002A0F9A">
        <w:t xml:space="preserve"> 178-ФЗ</w:t>
      </w:r>
      <w:r w:rsidR="00E64A0E" w:rsidRPr="00E64A0E">
        <w:t xml:space="preserve"> </w:t>
      </w:r>
      <w:r w:rsidR="002A0F9A">
        <w:t>«</w:t>
      </w:r>
      <w:r w:rsidR="00E64A0E" w:rsidRPr="00E64A0E">
        <w:t>О приватизации государственного и муниципального имущества</w:t>
      </w:r>
      <w:r w:rsidR="002A0F9A">
        <w:t>»</w:t>
      </w:r>
      <w:r w:rsidR="00E64A0E" w:rsidRPr="00E64A0E">
        <w:t>, от 22</w:t>
      </w:r>
      <w:r w:rsidR="002A0F9A">
        <w:t xml:space="preserve"> июля </w:t>
      </w:r>
      <w:r w:rsidR="00E64A0E" w:rsidRPr="00E64A0E">
        <w:t>2008</w:t>
      </w:r>
      <w:r w:rsidR="002A0F9A">
        <w:t xml:space="preserve"> года</w:t>
      </w:r>
      <w:r w:rsidR="00E64A0E" w:rsidRPr="00E64A0E">
        <w:t xml:space="preserve"> </w:t>
      </w:r>
      <w:hyperlink r:id="rId12" w:history="1">
        <w:r w:rsidR="002A0F9A">
          <w:t>№</w:t>
        </w:r>
      </w:hyperlink>
      <w:r w:rsidR="00E64A0E" w:rsidRPr="00E64A0E">
        <w:t xml:space="preserve"> </w:t>
      </w:r>
      <w:r w:rsidR="002A0F9A">
        <w:t>159-ФЗ «</w:t>
      </w:r>
      <w:r w:rsidR="00E64A0E" w:rsidRPr="00E64A0E">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A0F9A">
        <w:t>»</w:t>
      </w:r>
      <w:r w:rsidR="00E64A0E" w:rsidRPr="00E64A0E">
        <w:t>, от 26</w:t>
      </w:r>
      <w:r w:rsidR="002A0F9A">
        <w:t xml:space="preserve"> июля </w:t>
      </w:r>
      <w:r w:rsidR="00E64A0E" w:rsidRPr="00E64A0E">
        <w:t>2006</w:t>
      </w:r>
      <w:r w:rsidR="002A0F9A">
        <w:t xml:space="preserve"> года</w:t>
      </w:r>
      <w:r w:rsidR="00E64A0E" w:rsidRPr="00E64A0E">
        <w:t xml:space="preserve"> </w:t>
      </w:r>
      <w:hyperlink r:id="rId13" w:history="1">
        <w:r w:rsidR="002A0F9A">
          <w:t>№</w:t>
        </w:r>
        <w:r w:rsidR="00E64A0E" w:rsidRPr="00E64A0E">
          <w:t xml:space="preserve"> 135-ФЗ</w:t>
        </w:r>
      </w:hyperlink>
      <w:r w:rsidR="00E64A0E" w:rsidRPr="00E64A0E">
        <w:t xml:space="preserve"> </w:t>
      </w:r>
      <w:r w:rsidR="002A0F9A">
        <w:t>«</w:t>
      </w:r>
      <w:r w:rsidR="00E64A0E" w:rsidRPr="00E64A0E">
        <w:t>О защите конкуренции</w:t>
      </w:r>
      <w:r w:rsidR="002A0F9A">
        <w:t>»</w:t>
      </w:r>
      <w:r w:rsidR="00E64A0E" w:rsidRPr="00E64A0E">
        <w:t xml:space="preserve">, </w:t>
      </w:r>
      <w:proofErr w:type="gramStart"/>
      <w:r w:rsidR="005D5276">
        <w:t>руководствуясь</w:t>
      </w:r>
      <w:proofErr w:type="gramEnd"/>
      <w:r w:rsidR="00E64A0E" w:rsidRPr="00E64A0E">
        <w:t xml:space="preserve"> </w:t>
      </w:r>
      <w:hyperlink r:id="rId14" w:history="1">
        <w:r w:rsidR="00E64A0E" w:rsidRPr="00E64A0E">
          <w:t>Устав</w:t>
        </w:r>
      </w:hyperlink>
      <w:r w:rsidR="005D5276">
        <w:t>ом</w:t>
      </w:r>
      <w:r w:rsidR="00E64A0E" w:rsidRPr="00E64A0E">
        <w:t xml:space="preserve"> Артемовского городского округа</w:t>
      </w:r>
    </w:p>
    <w:p w:rsidR="00E64A0E" w:rsidRPr="00E64A0E" w:rsidRDefault="00E64A0E" w:rsidP="002A0F9A">
      <w:pPr>
        <w:pStyle w:val="ConsPlusNormal"/>
        <w:jc w:val="both"/>
      </w:pPr>
      <w:r w:rsidRPr="00E64A0E">
        <w:t>Дума Артемовского городского округа решила:</w:t>
      </w:r>
    </w:p>
    <w:p w:rsidR="00AE0EC1" w:rsidRPr="00AE0EC1" w:rsidRDefault="00AE0EC1" w:rsidP="00AE0EC1">
      <w:pPr>
        <w:spacing w:after="0" w:line="240" w:lineRule="auto"/>
        <w:jc w:val="both"/>
        <w:rPr>
          <w:rFonts w:ascii="Liberation Serif" w:eastAsia="Times New Roman" w:hAnsi="Liberation Serif" w:cs="Times New Roman"/>
          <w:sz w:val="28"/>
          <w:szCs w:val="28"/>
          <w:lang w:eastAsia="ru-RU"/>
        </w:rPr>
      </w:pPr>
      <w:r w:rsidRPr="00AE0EC1">
        <w:rPr>
          <w:rFonts w:ascii="Liberation Serif" w:eastAsia="Times New Roman" w:hAnsi="Liberation Serif" w:cs="Times New Roman"/>
          <w:sz w:val="28"/>
          <w:szCs w:val="28"/>
          <w:lang w:eastAsia="ru-RU"/>
        </w:rPr>
        <w:t>РЕШИЛА:</w:t>
      </w:r>
    </w:p>
    <w:p w:rsidR="005000A9" w:rsidRPr="005000A9" w:rsidRDefault="005000A9" w:rsidP="005000A9">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5000A9">
        <w:rPr>
          <w:rFonts w:ascii="Liberation Serif" w:eastAsia="Times New Roman" w:hAnsi="Liberation Serif" w:cs="Times New Roman"/>
          <w:sz w:val="28"/>
          <w:szCs w:val="28"/>
          <w:lang w:eastAsia="ru-RU"/>
        </w:rPr>
        <w:t>1. Принять Положение о порядке приватизации муниципального имущества Артемовского городского округа (Приложение).</w:t>
      </w:r>
    </w:p>
    <w:p w:rsidR="005000A9" w:rsidRPr="005000A9" w:rsidRDefault="005000A9" w:rsidP="005000A9">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5000A9">
        <w:rPr>
          <w:rFonts w:ascii="Liberation Serif" w:eastAsia="Times New Roman" w:hAnsi="Liberation Serif" w:cs="Times New Roman"/>
          <w:sz w:val="28"/>
          <w:szCs w:val="28"/>
          <w:lang w:eastAsia="ru-RU"/>
        </w:rPr>
        <w:t xml:space="preserve">2. Признать утратившим силу Решение Думы Артемовского городского округа </w:t>
      </w:r>
      <w:r w:rsidRPr="005D5276">
        <w:rPr>
          <w:rFonts w:ascii="Liberation Serif" w:eastAsia="Times New Roman" w:hAnsi="Liberation Serif" w:cs="Times New Roman"/>
          <w:sz w:val="28"/>
          <w:szCs w:val="28"/>
          <w:lang w:eastAsia="ru-RU"/>
        </w:rPr>
        <w:t xml:space="preserve">от </w:t>
      </w:r>
      <w:r w:rsidR="005D5276" w:rsidRPr="005D5276">
        <w:rPr>
          <w:rFonts w:ascii="Liberation Serif" w:eastAsia="Times New Roman" w:hAnsi="Liberation Serif" w:cs="Times New Roman"/>
          <w:sz w:val="28"/>
          <w:szCs w:val="28"/>
          <w:lang w:eastAsia="ru-RU"/>
        </w:rPr>
        <w:t>31.03.2016 №</w:t>
      </w:r>
      <w:r w:rsidRPr="005D5276">
        <w:rPr>
          <w:rFonts w:ascii="Liberation Serif" w:eastAsia="Times New Roman" w:hAnsi="Liberation Serif" w:cs="Times New Roman"/>
          <w:sz w:val="28"/>
          <w:szCs w:val="28"/>
          <w:lang w:eastAsia="ru-RU"/>
        </w:rPr>
        <w:t xml:space="preserve"> </w:t>
      </w:r>
      <w:r w:rsidR="005D5276" w:rsidRPr="005D5276">
        <w:rPr>
          <w:rFonts w:ascii="Liberation Serif" w:eastAsia="Times New Roman" w:hAnsi="Liberation Serif" w:cs="Times New Roman"/>
          <w:sz w:val="28"/>
          <w:szCs w:val="28"/>
          <w:lang w:eastAsia="ru-RU"/>
        </w:rPr>
        <w:t>800</w:t>
      </w:r>
      <w:r w:rsidRPr="005000A9">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w:t>
      </w:r>
      <w:r w:rsidRPr="005000A9">
        <w:rPr>
          <w:rFonts w:ascii="Liberation Serif" w:eastAsia="Times New Roman" w:hAnsi="Liberation Serif" w:cs="Times New Roman"/>
          <w:sz w:val="28"/>
          <w:szCs w:val="28"/>
          <w:lang w:eastAsia="ru-RU"/>
        </w:rPr>
        <w:t>О принятии Положения о порядке приватизации муниципального имущества Артемовского городского округа</w:t>
      </w:r>
      <w:r>
        <w:rPr>
          <w:rFonts w:ascii="Liberation Serif" w:eastAsia="Times New Roman" w:hAnsi="Liberation Serif" w:cs="Times New Roman"/>
          <w:sz w:val="28"/>
          <w:szCs w:val="28"/>
          <w:lang w:eastAsia="ru-RU"/>
        </w:rPr>
        <w:t>»</w:t>
      </w:r>
      <w:r w:rsidRPr="005000A9">
        <w:rPr>
          <w:rFonts w:ascii="Liberation Serif" w:eastAsia="Times New Roman" w:hAnsi="Liberation Serif" w:cs="Times New Roman"/>
          <w:sz w:val="28"/>
          <w:szCs w:val="28"/>
          <w:lang w:eastAsia="ru-RU"/>
        </w:rPr>
        <w:t>.</w:t>
      </w:r>
    </w:p>
    <w:p w:rsidR="005000A9" w:rsidRDefault="005000A9" w:rsidP="005000A9">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5000A9">
        <w:rPr>
          <w:rFonts w:ascii="Liberation Serif" w:eastAsia="Times New Roman" w:hAnsi="Liberation Serif" w:cs="Times New Roman"/>
          <w:sz w:val="28"/>
          <w:szCs w:val="28"/>
          <w:lang w:eastAsia="ru-RU"/>
        </w:rPr>
        <w:t xml:space="preserve">3. Опубликовать настоящее Решение в газете </w:t>
      </w:r>
      <w:r>
        <w:rPr>
          <w:rFonts w:ascii="Liberation Serif" w:eastAsia="Times New Roman" w:hAnsi="Liberation Serif" w:cs="Times New Roman"/>
          <w:sz w:val="28"/>
          <w:szCs w:val="28"/>
          <w:lang w:eastAsia="ru-RU"/>
        </w:rPr>
        <w:t>«</w:t>
      </w:r>
      <w:r w:rsidRPr="005000A9">
        <w:rPr>
          <w:rFonts w:ascii="Liberation Serif" w:eastAsia="Times New Roman" w:hAnsi="Liberation Serif" w:cs="Times New Roman"/>
          <w:sz w:val="28"/>
          <w:szCs w:val="28"/>
          <w:lang w:eastAsia="ru-RU"/>
        </w:rPr>
        <w:t>Артемовский рабочий</w:t>
      </w:r>
      <w:r>
        <w:rPr>
          <w:rFonts w:ascii="Liberation Serif" w:eastAsia="Times New Roman" w:hAnsi="Liberation Serif" w:cs="Times New Roman"/>
          <w:sz w:val="28"/>
          <w:szCs w:val="28"/>
          <w:lang w:eastAsia="ru-RU"/>
        </w:rPr>
        <w:t>»</w:t>
      </w:r>
      <w:r w:rsidRPr="005000A9">
        <w:rPr>
          <w:rFonts w:ascii="Liberation Serif" w:eastAsia="Times New Roman" w:hAnsi="Liberation Serif" w:cs="Times New Roman"/>
          <w:sz w:val="28"/>
          <w:szCs w:val="28"/>
          <w:lang w:eastAsia="ru-RU"/>
        </w:rPr>
        <w:t xml:space="preserve"> и разместить на официальном сайте Думы Артемовского городского округа в информационно-телекоммуникационной сети </w:t>
      </w:r>
      <w:r>
        <w:rPr>
          <w:rFonts w:ascii="Liberation Serif" w:eastAsia="Times New Roman" w:hAnsi="Liberation Serif" w:cs="Times New Roman"/>
          <w:sz w:val="28"/>
          <w:szCs w:val="28"/>
          <w:lang w:eastAsia="ru-RU"/>
        </w:rPr>
        <w:t>«И</w:t>
      </w:r>
      <w:r w:rsidRPr="005000A9">
        <w:rPr>
          <w:rFonts w:ascii="Liberation Serif" w:eastAsia="Times New Roman" w:hAnsi="Liberation Serif" w:cs="Times New Roman"/>
          <w:sz w:val="28"/>
          <w:szCs w:val="28"/>
          <w:lang w:eastAsia="ru-RU"/>
        </w:rPr>
        <w:t>нтернет</w:t>
      </w:r>
      <w:r>
        <w:rPr>
          <w:rFonts w:ascii="Liberation Serif" w:eastAsia="Times New Roman" w:hAnsi="Liberation Serif" w:cs="Times New Roman"/>
          <w:sz w:val="28"/>
          <w:szCs w:val="28"/>
          <w:lang w:eastAsia="ru-RU"/>
        </w:rPr>
        <w:t>»</w:t>
      </w:r>
      <w:r w:rsidRPr="005000A9">
        <w:rPr>
          <w:rFonts w:ascii="Liberation Serif" w:eastAsia="Times New Roman" w:hAnsi="Liberation Serif" w:cs="Times New Roman"/>
          <w:sz w:val="28"/>
          <w:szCs w:val="28"/>
          <w:lang w:eastAsia="ru-RU"/>
        </w:rPr>
        <w:t>.</w:t>
      </w:r>
    </w:p>
    <w:p w:rsidR="00AE0EC1" w:rsidRPr="00AE0EC1" w:rsidRDefault="005000A9" w:rsidP="005000A9">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lastRenderedPageBreak/>
        <w:t>4</w:t>
      </w:r>
      <w:r w:rsidR="00AE0EC1" w:rsidRPr="00AE0EC1">
        <w:rPr>
          <w:rFonts w:ascii="Liberation Serif" w:eastAsia="Times New Roman" w:hAnsi="Liberation Serif" w:cs="Times New Roman"/>
          <w:sz w:val="28"/>
          <w:szCs w:val="28"/>
          <w:lang w:eastAsia="ru-RU"/>
        </w:rPr>
        <w:t xml:space="preserve">. </w:t>
      </w:r>
      <w:proofErr w:type="gramStart"/>
      <w:r w:rsidR="00AE0EC1" w:rsidRPr="00AE0EC1">
        <w:rPr>
          <w:rFonts w:ascii="Liberation Serif" w:eastAsia="Times New Roman" w:hAnsi="Liberation Serif" w:cs="Times New Roman"/>
          <w:sz w:val="28"/>
          <w:szCs w:val="28"/>
          <w:lang w:eastAsia="ru-RU"/>
        </w:rPr>
        <w:t>Контроль за</w:t>
      </w:r>
      <w:proofErr w:type="gramEnd"/>
      <w:r w:rsidR="00AE0EC1" w:rsidRPr="00AE0EC1">
        <w:rPr>
          <w:rFonts w:ascii="Liberation Serif" w:eastAsia="Times New Roman" w:hAnsi="Liberation Serif" w:cs="Times New Roman"/>
          <w:sz w:val="28"/>
          <w:szCs w:val="28"/>
          <w:lang w:eastAsia="ru-RU"/>
        </w:rPr>
        <w:t xml:space="preserve"> исполнением настоящего решения возложить на постоянную комиссию по экономическим вопросам, бюджету и налогам (Соловьев А.Ю.).             </w:t>
      </w:r>
    </w:p>
    <w:p w:rsidR="00AE0EC1" w:rsidRPr="00AE0EC1" w:rsidRDefault="00AE0EC1" w:rsidP="00AE0EC1">
      <w:pPr>
        <w:tabs>
          <w:tab w:val="left" w:pos="709"/>
        </w:tabs>
        <w:spacing w:after="0" w:line="240" w:lineRule="auto"/>
        <w:ind w:left="360"/>
        <w:rPr>
          <w:rFonts w:ascii="Liberation Serif" w:eastAsia="Times New Roman" w:hAnsi="Liberation Serif" w:cs="Times New Roman"/>
          <w:sz w:val="28"/>
          <w:szCs w:val="28"/>
          <w:lang w:eastAsia="ru-RU"/>
        </w:rPr>
      </w:pPr>
      <w:r w:rsidRPr="00AE0EC1">
        <w:rPr>
          <w:rFonts w:ascii="Liberation Serif" w:eastAsia="Times New Roman" w:hAnsi="Liberation Serif" w:cs="Times New Roman"/>
          <w:sz w:val="28"/>
          <w:szCs w:val="28"/>
          <w:lang w:eastAsia="ru-RU"/>
        </w:rPr>
        <w:t xml:space="preserve">         </w:t>
      </w:r>
    </w:p>
    <w:p w:rsidR="00AE0EC1" w:rsidRPr="00AE0EC1" w:rsidRDefault="00AE0EC1" w:rsidP="00AE0EC1">
      <w:pPr>
        <w:tabs>
          <w:tab w:val="left" w:pos="709"/>
        </w:tabs>
        <w:spacing w:after="0" w:line="240" w:lineRule="auto"/>
        <w:ind w:left="360"/>
        <w:rPr>
          <w:rFonts w:ascii="Liberation Serif" w:eastAsia="Times New Roman" w:hAnsi="Liberation Serif" w:cs="Times New Roman"/>
          <w:sz w:val="28"/>
          <w:szCs w:val="28"/>
          <w:lang w:eastAsia="ru-RU"/>
        </w:rPr>
      </w:pPr>
    </w:p>
    <w:tbl>
      <w:tblPr>
        <w:tblW w:w="9934" w:type="dxa"/>
        <w:tblLook w:val="04A0" w:firstRow="1" w:lastRow="0" w:firstColumn="1" w:lastColumn="0" w:noHBand="0" w:noVBand="1"/>
      </w:tblPr>
      <w:tblGrid>
        <w:gridCol w:w="4786"/>
        <w:gridCol w:w="5148"/>
      </w:tblGrid>
      <w:tr w:rsidR="00AE0EC1" w:rsidRPr="00AE0EC1" w:rsidTr="00B71D28">
        <w:trPr>
          <w:trHeight w:val="1067"/>
        </w:trPr>
        <w:tc>
          <w:tcPr>
            <w:tcW w:w="4786" w:type="dxa"/>
            <w:hideMark/>
          </w:tcPr>
          <w:p w:rsidR="00AE0EC1" w:rsidRPr="00AE0EC1" w:rsidRDefault="00AE0EC1" w:rsidP="00AE0EC1">
            <w:pPr>
              <w:tabs>
                <w:tab w:val="left" w:pos="709"/>
              </w:tabs>
              <w:spacing w:after="0" w:line="240" w:lineRule="auto"/>
              <w:rPr>
                <w:rFonts w:ascii="Liberation Serif" w:eastAsia="Times New Roman" w:hAnsi="Liberation Serif" w:cs="Times New Roman"/>
                <w:sz w:val="28"/>
                <w:szCs w:val="28"/>
                <w:lang w:eastAsia="ru-RU"/>
              </w:rPr>
            </w:pPr>
            <w:r w:rsidRPr="00AE0EC1">
              <w:rPr>
                <w:rFonts w:ascii="Liberation Serif" w:eastAsia="Times New Roman" w:hAnsi="Liberation Serif" w:cs="Times New Roman"/>
                <w:sz w:val="28"/>
                <w:szCs w:val="28"/>
                <w:lang w:eastAsia="ru-RU"/>
              </w:rPr>
              <w:t>Председатель Думы</w:t>
            </w:r>
          </w:p>
          <w:p w:rsidR="00AE0EC1" w:rsidRPr="00AE0EC1" w:rsidRDefault="00AE0EC1" w:rsidP="00AE0EC1">
            <w:pPr>
              <w:tabs>
                <w:tab w:val="left" w:pos="709"/>
              </w:tabs>
              <w:spacing w:after="0" w:line="240" w:lineRule="auto"/>
              <w:rPr>
                <w:rFonts w:ascii="Liberation Serif" w:eastAsia="Times New Roman" w:hAnsi="Liberation Serif" w:cs="Times New Roman"/>
                <w:sz w:val="28"/>
                <w:szCs w:val="28"/>
                <w:lang w:eastAsia="ru-RU"/>
              </w:rPr>
            </w:pPr>
            <w:r w:rsidRPr="00AE0EC1">
              <w:rPr>
                <w:rFonts w:ascii="Liberation Serif" w:eastAsia="Times New Roman" w:hAnsi="Liberation Serif" w:cs="Times New Roman"/>
                <w:sz w:val="28"/>
                <w:szCs w:val="28"/>
                <w:lang w:eastAsia="ru-RU"/>
              </w:rPr>
              <w:t>Артемовского городского округа</w:t>
            </w:r>
            <w:r w:rsidRPr="00AE0EC1">
              <w:rPr>
                <w:rFonts w:ascii="Liberation Serif" w:eastAsia="Times New Roman" w:hAnsi="Liberation Serif" w:cs="Times New Roman"/>
                <w:sz w:val="28"/>
                <w:szCs w:val="28"/>
                <w:lang w:eastAsia="ru-RU"/>
              </w:rPr>
              <w:tab/>
            </w:r>
          </w:p>
          <w:p w:rsidR="00AE0EC1" w:rsidRPr="00AE0EC1" w:rsidRDefault="00BA2A06" w:rsidP="009A0D12">
            <w:pPr>
              <w:tabs>
                <w:tab w:val="left" w:pos="709"/>
              </w:tabs>
              <w:spacing w:after="0" w:line="240" w:lineRule="auto"/>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                             </w:t>
            </w:r>
            <w:r w:rsidR="009A0D12">
              <w:rPr>
                <w:rFonts w:ascii="Liberation Serif" w:eastAsia="Times New Roman" w:hAnsi="Liberation Serif" w:cs="Times New Roman"/>
                <w:sz w:val="28"/>
                <w:szCs w:val="28"/>
                <w:lang w:eastAsia="ru-RU"/>
              </w:rPr>
              <w:t>К.М. Трофимов</w:t>
            </w:r>
          </w:p>
        </w:tc>
        <w:tc>
          <w:tcPr>
            <w:tcW w:w="5148" w:type="dxa"/>
            <w:hideMark/>
          </w:tcPr>
          <w:p w:rsidR="00BA2A06" w:rsidRDefault="009A0D12" w:rsidP="00AE0EC1">
            <w:pPr>
              <w:spacing w:after="0" w:line="240" w:lineRule="auto"/>
              <w:ind w:left="601" w:right="362"/>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Глава </w:t>
            </w:r>
          </w:p>
          <w:p w:rsidR="00AE0EC1" w:rsidRPr="00AE0EC1" w:rsidRDefault="009A0D12" w:rsidP="00AE0EC1">
            <w:pPr>
              <w:spacing w:after="0" w:line="240" w:lineRule="auto"/>
              <w:ind w:left="601" w:right="362"/>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Артемовского </w:t>
            </w:r>
            <w:r w:rsidR="00BA2A06">
              <w:rPr>
                <w:rFonts w:ascii="Liberation Serif" w:eastAsia="Times New Roman" w:hAnsi="Liberation Serif" w:cs="Times New Roman"/>
                <w:sz w:val="28"/>
                <w:szCs w:val="28"/>
                <w:lang w:eastAsia="ru-RU"/>
              </w:rPr>
              <w:t>г</w:t>
            </w:r>
            <w:r>
              <w:rPr>
                <w:rFonts w:ascii="Liberation Serif" w:eastAsia="Times New Roman" w:hAnsi="Liberation Serif" w:cs="Times New Roman"/>
                <w:sz w:val="28"/>
                <w:szCs w:val="28"/>
                <w:lang w:eastAsia="ru-RU"/>
              </w:rPr>
              <w:t xml:space="preserve">ородского округа </w:t>
            </w:r>
          </w:p>
          <w:p w:rsidR="00AE0EC1" w:rsidRPr="00AE0EC1" w:rsidRDefault="009A0D12" w:rsidP="00AE0EC1">
            <w:pPr>
              <w:tabs>
                <w:tab w:val="left" w:pos="884"/>
              </w:tabs>
              <w:spacing w:after="0" w:line="240" w:lineRule="auto"/>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                  </w:t>
            </w:r>
            <w:r w:rsidR="00BA2A06">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А.В. Самочернов</w:t>
            </w:r>
          </w:p>
        </w:tc>
      </w:tr>
    </w:tbl>
    <w:p w:rsidR="00CC72CE" w:rsidRDefault="00CC72CE">
      <w:pPr>
        <w:rPr>
          <w:rFonts w:ascii="Liberation Serif" w:hAnsi="Liberation Serif"/>
          <w:sz w:val="28"/>
          <w:szCs w:val="28"/>
        </w:rPr>
      </w:pPr>
    </w:p>
    <w:p w:rsidR="00864B17" w:rsidRDefault="00864B17">
      <w:pPr>
        <w:rPr>
          <w:rFonts w:ascii="Liberation Serif" w:hAnsi="Liberation Serif"/>
          <w:sz w:val="28"/>
          <w:szCs w:val="28"/>
        </w:rPr>
      </w:pPr>
    </w:p>
    <w:p w:rsidR="00864B17" w:rsidRDefault="00864B17">
      <w:pPr>
        <w:rPr>
          <w:rFonts w:ascii="Liberation Serif" w:hAnsi="Liberation Serif"/>
          <w:sz w:val="28"/>
          <w:szCs w:val="28"/>
        </w:rPr>
      </w:pPr>
    </w:p>
    <w:p w:rsidR="00864B17" w:rsidRDefault="00864B17">
      <w:pPr>
        <w:rPr>
          <w:rFonts w:ascii="Liberation Serif" w:hAnsi="Liberation Serif"/>
          <w:sz w:val="28"/>
          <w:szCs w:val="28"/>
        </w:rPr>
      </w:pPr>
    </w:p>
    <w:p w:rsidR="00864B17" w:rsidRDefault="00864B17">
      <w:pPr>
        <w:rPr>
          <w:rFonts w:ascii="Liberation Serif" w:hAnsi="Liberation Serif"/>
          <w:sz w:val="28"/>
          <w:szCs w:val="28"/>
        </w:rPr>
      </w:pPr>
    </w:p>
    <w:p w:rsidR="00864B17" w:rsidRDefault="00864B17">
      <w:pPr>
        <w:rPr>
          <w:rFonts w:ascii="Liberation Serif" w:hAnsi="Liberation Serif"/>
          <w:sz w:val="28"/>
          <w:szCs w:val="28"/>
        </w:rPr>
      </w:pPr>
    </w:p>
    <w:p w:rsidR="00864B17" w:rsidRDefault="00864B17">
      <w:pPr>
        <w:rPr>
          <w:rFonts w:ascii="Liberation Serif" w:hAnsi="Liberation Serif"/>
          <w:sz w:val="28"/>
          <w:szCs w:val="28"/>
        </w:rPr>
      </w:pPr>
    </w:p>
    <w:p w:rsidR="00864B17" w:rsidRDefault="00864B17">
      <w:pPr>
        <w:rPr>
          <w:rFonts w:ascii="Liberation Serif" w:hAnsi="Liberation Serif"/>
          <w:sz w:val="28"/>
          <w:szCs w:val="28"/>
        </w:rPr>
      </w:pPr>
    </w:p>
    <w:p w:rsidR="00864B17" w:rsidRDefault="00864B17">
      <w:pPr>
        <w:rPr>
          <w:rFonts w:ascii="Liberation Serif" w:hAnsi="Liberation Serif"/>
          <w:sz w:val="28"/>
          <w:szCs w:val="28"/>
        </w:rPr>
      </w:pPr>
    </w:p>
    <w:p w:rsidR="00864B17" w:rsidRDefault="00864B17">
      <w:pPr>
        <w:rPr>
          <w:rFonts w:ascii="Liberation Serif" w:hAnsi="Liberation Serif"/>
          <w:sz w:val="28"/>
          <w:szCs w:val="28"/>
        </w:rPr>
      </w:pPr>
    </w:p>
    <w:p w:rsidR="00864B17" w:rsidRDefault="00864B17">
      <w:pPr>
        <w:rPr>
          <w:rFonts w:ascii="Liberation Serif" w:hAnsi="Liberation Serif"/>
          <w:sz w:val="28"/>
          <w:szCs w:val="28"/>
        </w:rPr>
      </w:pPr>
    </w:p>
    <w:p w:rsidR="00864B17" w:rsidRDefault="00864B17">
      <w:pPr>
        <w:rPr>
          <w:rFonts w:ascii="Liberation Serif" w:hAnsi="Liberation Serif"/>
          <w:sz w:val="28"/>
          <w:szCs w:val="28"/>
        </w:rPr>
      </w:pPr>
    </w:p>
    <w:p w:rsidR="00736831" w:rsidRDefault="00736831" w:rsidP="00736831">
      <w:pPr>
        <w:pStyle w:val="ConsPlusNormal"/>
        <w:jc w:val="right"/>
        <w:outlineLvl w:val="0"/>
      </w:pPr>
    </w:p>
    <w:p w:rsidR="00736831" w:rsidRDefault="00736831" w:rsidP="00736831">
      <w:pPr>
        <w:pStyle w:val="ConsPlusNormal"/>
        <w:jc w:val="right"/>
        <w:outlineLvl w:val="0"/>
      </w:pPr>
    </w:p>
    <w:p w:rsidR="00736831" w:rsidRDefault="00736831" w:rsidP="00736831">
      <w:pPr>
        <w:pStyle w:val="ConsPlusNormal"/>
        <w:jc w:val="right"/>
        <w:outlineLvl w:val="0"/>
      </w:pPr>
    </w:p>
    <w:p w:rsidR="00736831" w:rsidRDefault="00736831" w:rsidP="00736831">
      <w:pPr>
        <w:pStyle w:val="ConsPlusNormal"/>
        <w:jc w:val="right"/>
        <w:outlineLvl w:val="0"/>
      </w:pPr>
    </w:p>
    <w:p w:rsidR="00736831" w:rsidRDefault="00736831" w:rsidP="00736831">
      <w:pPr>
        <w:pStyle w:val="ConsPlusNormal"/>
        <w:jc w:val="right"/>
        <w:outlineLvl w:val="0"/>
      </w:pPr>
    </w:p>
    <w:p w:rsidR="00736831" w:rsidRDefault="00736831" w:rsidP="00736831">
      <w:pPr>
        <w:pStyle w:val="ConsPlusNormal"/>
        <w:jc w:val="right"/>
        <w:outlineLvl w:val="0"/>
      </w:pPr>
    </w:p>
    <w:p w:rsidR="00736831" w:rsidRDefault="00736831" w:rsidP="00736831">
      <w:pPr>
        <w:pStyle w:val="ConsPlusNormal"/>
        <w:jc w:val="right"/>
        <w:outlineLvl w:val="0"/>
      </w:pPr>
    </w:p>
    <w:p w:rsidR="00736831" w:rsidRDefault="00736831" w:rsidP="00736831">
      <w:pPr>
        <w:pStyle w:val="ConsPlusNormal"/>
        <w:jc w:val="right"/>
        <w:outlineLvl w:val="0"/>
      </w:pPr>
    </w:p>
    <w:p w:rsidR="00736831" w:rsidRDefault="00736831" w:rsidP="00736831">
      <w:pPr>
        <w:pStyle w:val="ConsPlusNormal"/>
        <w:jc w:val="right"/>
        <w:outlineLvl w:val="0"/>
      </w:pPr>
    </w:p>
    <w:p w:rsidR="00736831" w:rsidRDefault="00736831" w:rsidP="00736831">
      <w:pPr>
        <w:pStyle w:val="ConsPlusNormal"/>
        <w:jc w:val="right"/>
        <w:outlineLvl w:val="0"/>
      </w:pPr>
    </w:p>
    <w:p w:rsidR="00736831" w:rsidRDefault="00736831" w:rsidP="00736831">
      <w:pPr>
        <w:pStyle w:val="ConsPlusNormal"/>
        <w:jc w:val="right"/>
        <w:outlineLvl w:val="0"/>
      </w:pPr>
    </w:p>
    <w:p w:rsidR="00736831" w:rsidRDefault="00736831" w:rsidP="00736831">
      <w:pPr>
        <w:pStyle w:val="ConsPlusNormal"/>
        <w:jc w:val="right"/>
        <w:outlineLvl w:val="0"/>
      </w:pPr>
    </w:p>
    <w:p w:rsidR="00736831" w:rsidRDefault="00736831" w:rsidP="00736831">
      <w:pPr>
        <w:pStyle w:val="ConsPlusNormal"/>
        <w:jc w:val="right"/>
        <w:outlineLvl w:val="0"/>
      </w:pPr>
    </w:p>
    <w:p w:rsidR="00736831" w:rsidRDefault="00736831" w:rsidP="00736831">
      <w:pPr>
        <w:pStyle w:val="ConsPlusNormal"/>
        <w:jc w:val="right"/>
        <w:outlineLvl w:val="0"/>
      </w:pPr>
    </w:p>
    <w:p w:rsidR="00736831" w:rsidRDefault="00736831" w:rsidP="00736831">
      <w:pPr>
        <w:pStyle w:val="ConsPlusNormal"/>
        <w:jc w:val="right"/>
        <w:outlineLvl w:val="0"/>
      </w:pPr>
    </w:p>
    <w:p w:rsidR="00736831" w:rsidRDefault="00736831" w:rsidP="00736831">
      <w:pPr>
        <w:pStyle w:val="ConsPlusNormal"/>
        <w:jc w:val="right"/>
        <w:outlineLvl w:val="0"/>
      </w:pPr>
    </w:p>
    <w:p w:rsidR="00736831" w:rsidRDefault="00736831" w:rsidP="00736831">
      <w:pPr>
        <w:pStyle w:val="ConsPlusNormal"/>
        <w:jc w:val="right"/>
        <w:outlineLvl w:val="0"/>
      </w:pPr>
      <w:bookmarkStart w:id="0" w:name="_GoBack"/>
      <w:bookmarkEnd w:id="0"/>
      <w:r>
        <w:t>Приложение</w:t>
      </w:r>
    </w:p>
    <w:p w:rsidR="00736831" w:rsidRDefault="00736831" w:rsidP="00736831">
      <w:pPr>
        <w:pStyle w:val="ConsPlusNormal"/>
        <w:jc w:val="right"/>
      </w:pPr>
      <w:r>
        <w:t>к Решению Думы</w:t>
      </w:r>
    </w:p>
    <w:p w:rsidR="00736831" w:rsidRDefault="00736831" w:rsidP="00736831">
      <w:pPr>
        <w:pStyle w:val="ConsPlusNormal"/>
        <w:jc w:val="right"/>
      </w:pPr>
      <w:r>
        <w:t>Артемовского городского округа</w:t>
      </w:r>
    </w:p>
    <w:p w:rsidR="00736831" w:rsidRDefault="00736831" w:rsidP="00736831">
      <w:pPr>
        <w:pStyle w:val="ConsPlusNormal"/>
        <w:jc w:val="center"/>
      </w:pPr>
      <w:r>
        <w:t xml:space="preserve">                                                                                            от                 N </w:t>
      </w:r>
    </w:p>
    <w:p w:rsidR="00736831" w:rsidRDefault="00736831" w:rsidP="00736831">
      <w:pPr>
        <w:pStyle w:val="ConsPlusNormal"/>
      </w:pPr>
    </w:p>
    <w:p w:rsidR="00736831" w:rsidRDefault="00736831" w:rsidP="00736831">
      <w:pPr>
        <w:pStyle w:val="ConsPlusTitle"/>
        <w:jc w:val="center"/>
      </w:pPr>
      <w:bookmarkStart w:id="1" w:name="P33"/>
      <w:bookmarkEnd w:id="1"/>
      <w:r>
        <w:t>ПОЛОЖЕНИЕ</w:t>
      </w:r>
    </w:p>
    <w:p w:rsidR="00736831" w:rsidRDefault="00736831" w:rsidP="00736831">
      <w:pPr>
        <w:pStyle w:val="ConsPlusTitle"/>
        <w:jc w:val="center"/>
      </w:pPr>
      <w:r>
        <w:t>О ПОРЯДКЕ ПРИВАТИЗАЦИИ МУНИЦИПАЛЬНОГО ИМУЩЕСТВА</w:t>
      </w:r>
    </w:p>
    <w:p w:rsidR="00736831" w:rsidRDefault="00736831" w:rsidP="00736831">
      <w:pPr>
        <w:pStyle w:val="ConsPlusTitle"/>
        <w:jc w:val="center"/>
      </w:pPr>
      <w:r>
        <w:t>АРТЕМОВСКОГО ГОРОДСКОГО ОКРУГА</w:t>
      </w:r>
    </w:p>
    <w:p w:rsidR="00736831" w:rsidRDefault="00736831" w:rsidP="00736831">
      <w:pPr>
        <w:spacing w:after="1"/>
      </w:pPr>
    </w:p>
    <w:p w:rsidR="00736831" w:rsidRDefault="00736831" w:rsidP="00736831">
      <w:pPr>
        <w:pStyle w:val="ConsPlusNormal"/>
      </w:pPr>
    </w:p>
    <w:p w:rsidR="00736831" w:rsidRDefault="00736831" w:rsidP="00736831">
      <w:pPr>
        <w:pStyle w:val="ConsPlusTitle"/>
        <w:jc w:val="center"/>
        <w:outlineLvl w:val="1"/>
      </w:pPr>
      <w:r>
        <w:t>Раздел 1. ОБЩИЕ ПОЛОЖЕНИЯ</w:t>
      </w:r>
    </w:p>
    <w:p w:rsidR="00736831" w:rsidRDefault="00736831" w:rsidP="00736831">
      <w:pPr>
        <w:pStyle w:val="ConsPlusNormal"/>
      </w:pPr>
    </w:p>
    <w:p w:rsidR="00736831" w:rsidRDefault="00736831" w:rsidP="00736831">
      <w:pPr>
        <w:pStyle w:val="ConsPlusTitle"/>
        <w:ind w:firstLine="709"/>
        <w:jc w:val="both"/>
        <w:outlineLvl w:val="2"/>
      </w:pPr>
      <w:r>
        <w:t>Статья 1. Общие положения</w:t>
      </w:r>
    </w:p>
    <w:p w:rsidR="00736831" w:rsidRDefault="00736831" w:rsidP="00736831">
      <w:pPr>
        <w:pStyle w:val="ConsPlusNormal"/>
      </w:pPr>
    </w:p>
    <w:p w:rsidR="00736831" w:rsidRDefault="00736831" w:rsidP="00736831">
      <w:pPr>
        <w:pStyle w:val="ConsPlusNormal"/>
        <w:ind w:firstLine="709"/>
        <w:jc w:val="both"/>
      </w:pPr>
      <w:r>
        <w:t>1. Настоящее Положение разработано в соответствии с действующим законодательством Российской Федерации и регулирует отношения, возникающие при приватизации муниципального имущества Артемовского городского округа (далее по тексту - Имущество) и связанные с ним отношения по управлению муниципальной собственностью.</w:t>
      </w:r>
    </w:p>
    <w:p w:rsidR="00736831" w:rsidRDefault="00736831" w:rsidP="00736831">
      <w:pPr>
        <w:pStyle w:val="ConsPlusNormal"/>
        <w:ind w:firstLine="709"/>
        <w:jc w:val="both"/>
      </w:pPr>
      <w:r>
        <w:t>2. Под приватизацией Имущества понимается возмездное отчуждение имущества, находящегося в собственности Артемовского городского округа, в собственность физических и (или) юридических лиц.</w:t>
      </w:r>
    </w:p>
    <w:p w:rsidR="00736831" w:rsidRDefault="00736831" w:rsidP="00736831">
      <w:pPr>
        <w:pStyle w:val="ConsPlusNormal"/>
        <w:ind w:firstLine="709"/>
        <w:jc w:val="both"/>
      </w:pPr>
      <w:r>
        <w:t>3. Приватизация Имущества основывается на признании равенства покупателей Имущества и открытости деятельности органов местного самоуправления.</w:t>
      </w:r>
    </w:p>
    <w:p w:rsidR="00736831" w:rsidRDefault="00736831" w:rsidP="00736831">
      <w:pPr>
        <w:pStyle w:val="ConsPlusNormal"/>
        <w:ind w:firstLine="709"/>
        <w:jc w:val="both"/>
      </w:pPr>
      <w:r>
        <w:t>4. Имущество отчуждается в собственность физических и (или) юридических лиц исключительно на возмездной основе.</w:t>
      </w:r>
    </w:p>
    <w:p w:rsidR="00736831" w:rsidRDefault="00736831" w:rsidP="00736831">
      <w:pPr>
        <w:pStyle w:val="ConsPlusNormal"/>
        <w:ind w:firstLine="709"/>
        <w:jc w:val="both"/>
      </w:pPr>
      <w:r>
        <w:t>5. Действие настоящего Положения не распространяется на отношения, возникающие при отчуждении:</w:t>
      </w:r>
    </w:p>
    <w:p w:rsidR="00736831" w:rsidRDefault="00736831" w:rsidP="00736831">
      <w:pPr>
        <w:pStyle w:val="ConsPlusNormal"/>
        <w:ind w:firstLine="709"/>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736831" w:rsidRDefault="00736831" w:rsidP="00736831">
      <w:pPr>
        <w:pStyle w:val="ConsPlusNormal"/>
        <w:ind w:firstLine="709"/>
        <w:jc w:val="both"/>
      </w:pPr>
      <w:r>
        <w:t>2) природных ресурсов;</w:t>
      </w:r>
    </w:p>
    <w:p w:rsidR="00736831" w:rsidRDefault="00736831" w:rsidP="00736831">
      <w:pPr>
        <w:pStyle w:val="ConsPlusNormal"/>
        <w:ind w:firstLine="709"/>
        <w:jc w:val="both"/>
      </w:pPr>
      <w:r>
        <w:t>3) муниципального жилищного фонда;</w:t>
      </w:r>
    </w:p>
    <w:p w:rsidR="00736831" w:rsidRDefault="00736831" w:rsidP="00736831">
      <w:pPr>
        <w:pStyle w:val="ConsPlusNormal"/>
        <w:ind w:firstLine="709"/>
        <w:jc w:val="both"/>
      </w:pPr>
      <w:proofErr w:type="gramStart"/>
      <w:r>
        <w:t>4)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общественные организации инвалидов, земельные участки которых находятся в муниципальной собственности и на которых расположены здания</w:t>
      </w:r>
      <w:proofErr w:type="gramEnd"/>
      <w:r>
        <w:t>, строения и сооружения, находящиеся в собственности указанных организаций;</w:t>
      </w:r>
    </w:p>
    <w:p w:rsidR="00736831" w:rsidRDefault="00736831" w:rsidP="00736831">
      <w:pPr>
        <w:pStyle w:val="ConsPlusNormal"/>
        <w:ind w:firstLine="709"/>
        <w:jc w:val="both"/>
      </w:pPr>
      <w:r>
        <w:lastRenderedPageBreak/>
        <w:t>5) имущества в собственность некоммерческих организаций, созданных при преобразовании муниципальных учреждений;</w:t>
      </w:r>
    </w:p>
    <w:p w:rsidR="00736831" w:rsidRDefault="00736831" w:rsidP="00736831">
      <w:pPr>
        <w:pStyle w:val="ConsPlusNormal"/>
        <w:ind w:firstLine="709"/>
        <w:jc w:val="both"/>
      </w:pPr>
      <w:r>
        <w:t>6) муниципальными унитарными предприятиями, муниципальными учреждениями Имущества, закрепленного за ними на праве хозяйственного ведения или оперативного управления;</w:t>
      </w:r>
    </w:p>
    <w:p w:rsidR="00736831" w:rsidRDefault="00736831" w:rsidP="00736831">
      <w:pPr>
        <w:pStyle w:val="ConsPlusNormal"/>
        <w:ind w:firstLine="709"/>
        <w:jc w:val="both"/>
      </w:pPr>
      <w:r>
        <w:t>7) Имущества на основании судебного решения;</w:t>
      </w:r>
    </w:p>
    <w:p w:rsidR="00736831" w:rsidRDefault="00736831" w:rsidP="00736831">
      <w:pPr>
        <w:pStyle w:val="ConsPlusNormal"/>
        <w:ind w:firstLine="709"/>
        <w:jc w:val="both"/>
      </w:pPr>
      <w:r>
        <w:t>8) акций в предусмотренных законодательством случаях возникновения у Артемовского городского округа права требовать выкупа их акционерным обществом;</w:t>
      </w:r>
    </w:p>
    <w:p w:rsidR="00736831" w:rsidRDefault="00736831" w:rsidP="00736831">
      <w:pPr>
        <w:pStyle w:val="ConsPlusNormal"/>
        <w:ind w:firstLine="709"/>
        <w:jc w:val="both"/>
      </w:pPr>
      <w:r>
        <w:t>9) Имущества, находящегося за пределами территории Российской Федерации;</w:t>
      </w:r>
    </w:p>
    <w:p w:rsidR="00736831" w:rsidRDefault="00736831" w:rsidP="00736831">
      <w:pPr>
        <w:pStyle w:val="ConsPlusNormal"/>
        <w:ind w:firstLine="709"/>
        <w:jc w:val="both"/>
      </w:pPr>
      <w:r>
        <w:t>10) Имущества в случаях, предусмотренных международными договорами Российской Федерации;</w:t>
      </w:r>
    </w:p>
    <w:p w:rsidR="00736831" w:rsidRDefault="00736831" w:rsidP="00736831">
      <w:pPr>
        <w:pStyle w:val="ConsPlusNormal"/>
        <w:ind w:firstLine="709"/>
        <w:jc w:val="both"/>
      </w:pPr>
      <w:r>
        <w:t xml:space="preserve">11) акций акционерного общества, а также ценных бумаг, конвертируемых в акции акционерного общества, в случае их выкупа в порядке, установленном </w:t>
      </w:r>
      <w:hyperlink r:id="rId15" w:history="1">
        <w:r w:rsidRPr="005B3305">
          <w:t>статьями 84.2</w:t>
        </w:r>
      </w:hyperlink>
      <w:r w:rsidRPr="005B3305">
        <w:t xml:space="preserve">, </w:t>
      </w:r>
      <w:hyperlink r:id="rId16" w:history="1">
        <w:r w:rsidRPr="005B3305">
          <w:t>84.7</w:t>
        </w:r>
      </w:hyperlink>
      <w:r w:rsidRPr="005B3305">
        <w:t xml:space="preserve"> и </w:t>
      </w:r>
      <w:hyperlink r:id="rId17" w:history="1">
        <w:r w:rsidRPr="005B3305">
          <w:t>84.8</w:t>
        </w:r>
      </w:hyperlink>
      <w:r>
        <w:t xml:space="preserve"> Федерального закона от 26 декабря 1995 года № 208-ФЗ «Об акционерных обществах»;</w:t>
      </w:r>
    </w:p>
    <w:p w:rsidR="00736831" w:rsidRDefault="00736831" w:rsidP="00736831">
      <w:pPr>
        <w:pStyle w:val="ConsPlusNormal"/>
        <w:ind w:firstLine="709"/>
        <w:jc w:val="both"/>
      </w:pPr>
      <w:r>
        <w:t>12)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736831" w:rsidRDefault="00736831" w:rsidP="00736831">
      <w:pPr>
        <w:pStyle w:val="ConsPlusNormal"/>
        <w:ind w:firstLine="709"/>
        <w:jc w:val="both"/>
      </w:pPr>
      <w:r>
        <w:t>Отчуждение указанного в настоящем пункте Имущества регулируется иными федеральными законами и принятыми в соответствии с ними нормативными правовыми актами.</w:t>
      </w:r>
    </w:p>
    <w:p w:rsidR="00736831" w:rsidRDefault="00736831" w:rsidP="00736831">
      <w:pPr>
        <w:pStyle w:val="ConsPlusNormal"/>
        <w:ind w:firstLine="709"/>
        <w:jc w:val="both"/>
      </w:pPr>
      <w:r>
        <w:t>6.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736831" w:rsidRDefault="00736831" w:rsidP="00736831">
      <w:pPr>
        <w:pStyle w:val="ConsPlusNormal"/>
        <w:ind w:firstLine="709"/>
        <w:jc w:val="both"/>
      </w:pPr>
      <w:r>
        <w:t xml:space="preserve">7. </w:t>
      </w:r>
      <w:proofErr w:type="gramStart"/>
      <w:r>
        <w:t xml:space="preserve">Особенности участия субъектов малого и среднего предпринимательства в приватизации арендуемого муниципального недвижимого  имущества  установлены  </w:t>
      </w:r>
      <w:r w:rsidRPr="005B3305">
        <w:t xml:space="preserve">Федеральным </w:t>
      </w:r>
      <w:r>
        <w:t xml:space="preserve"> </w:t>
      </w:r>
      <w:hyperlink r:id="rId18" w:history="1">
        <w:r w:rsidRPr="005B3305">
          <w:t>законом</w:t>
        </w:r>
      </w:hyperlink>
      <w: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736831" w:rsidRDefault="00736831" w:rsidP="00736831">
      <w:pPr>
        <w:pStyle w:val="ConsPlusNormal"/>
      </w:pPr>
    </w:p>
    <w:p w:rsidR="00736831" w:rsidRDefault="00736831" w:rsidP="00736831">
      <w:pPr>
        <w:pStyle w:val="ConsPlusTitle"/>
        <w:ind w:firstLine="709"/>
        <w:jc w:val="both"/>
        <w:outlineLvl w:val="2"/>
      </w:pPr>
      <w:r>
        <w:t>Статья 2. Покупатели Имущества</w:t>
      </w:r>
    </w:p>
    <w:p w:rsidR="00736831" w:rsidRDefault="00736831" w:rsidP="00736831">
      <w:pPr>
        <w:pStyle w:val="ConsPlusNormal"/>
      </w:pPr>
    </w:p>
    <w:p w:rsidR="0073683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bookmarkStart w:id="2" w:name="P67"/>
      <w:bookmarkEnd w:id="2"/>
      <w:r>
        <w:rPr>
          <w:rFonts w:ascii="Liberation Serif" w:hAnsi="Liberation Serif" w:cs="Liberation Serif"/>
          <w:sz w:val="28"/>
          <w:szCs w:val="28"/>
        </w:rPr>
        <w:t>1. Покупателями государственного и муниципального имущества могут быть любые физические и юридические лица, за исключением:</w:t>
      </w:r>
    </w:p>
    <w:p w:rsidR="0073683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государственных и муниципальных унитарных предприятий, государственных и муниципальных учреждений;</w:t>
      </w:r>
    </w:p>
    <w:p w:rsidR="00736831" w:rsidRPr="003A490B"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w:t>
      </w:r>
      <w:r>
        <w:rPr>
          <w:rFonts w:ascii="Liberation Serif" w:hAnsi="Liberation Serif" w:cs="Liberation Serif"/>
          <w:sz w:val="28"/>
          <w:szCs w:val="28"/>
        </w:rPr>
        <w:lastRenderedPageBreak/>
        <w:t xml:space="preserve">превышает 25 процентов, кроме случаев, предусмотренных </w:t>
      </w:r>
      <w:hyperlink r:id="rId19" w:history="1">
        <w:r w:rsidRPr="00E32AFE">
          <w:rPr>
            <w:rFonts w:ascii="Liberation Serif" w:hAnsi="Liberation Serif" w:cs="Liberation Serif"/>
            <w:sz w:val="28"/>
            <w:szCs w:val="28"/>
          </w:rPr>
          <w:t>статьей 25</w:t>
        </w:r>
      </w:hyperlink>
      <w:r w:rsidRPr="00E32AFE">
        <w:rPr>
          <w:rFonts w:ascii="Liberation Serif" w:hAnsi="Liberation Serif" w:cs="Liberation Serif"/>
          <w:sz w:val="28"/>
          <w:szCs w:val="28"/>
        </w:rPr>
        <w:t xml:space="preserve"> Федерального закона от 21 декабря 2001 года № 178-ФЗ «О приватизации государственного и муниципального имущества»;</w:t>
      </w:r>
    </w:p>
    <w:p w:rsidR="00736831" w:rsidRPr="003A490B"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3A490B">
        <w:rPr>
          <w:rFonts w:ascii="Liberation Serif" w:hAnsi="Liberation Serif" w:cs="Liberation Serif"/>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0" w:history="1">
        <w:r w:rsidRPr="003A490B">
          <w:rPr>
            <w:rFonts w:ascii="Liberation Serif" w:hAnsi="Liberation Serif" w:cs="Liberation Serif"/>
            <w:sz w:val="28"/>
            <w:szCs w:val="28"/>
          </w:rPr>
          <w:t>перечень</w:t>
        </w:r>
      </w:hyperlink>
      <w:r w:rsidRPr="003A490B">
        <w:rPr>
          <w:rFonts w:ascii="Liberation Serif" w:hAnsi="Liberation Serif" w:cs="Liberation Serif"/>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A490B">
        <w:rPr>
          <w:rFonts w:ascii="Liberation Serif" w:hAnsi="Liberation Serif" w:cs="Liberation Serif"/>
          <w:sz w:val="28"/>
          <w:szCs w:val="28"/>
        </w:rPr>
        <w:t>бенефициарных</w:t>
      </w:r>
      <w:proofErr w:type="spellEnd"/>
      <w:r w:rsidRPr="003A490B">
        <w:rPr>
          <w:rFonts w:ascii="Liberation Serif" w:hAnsi="Liberation Serif" w:cs="Liberation Serif"/>
          <w:sz w:val="28"/>
          <w:szCs w:val="28"/>
        </w:rPr>
        <w:t xml:space="preserve"> владельцах и контролирующих лицах в порядке, установленном Правительством Российской</w:t>
      </w:r>
      <w:proofErr w:type="gramEnd"/>
      <w:r w:rsidRPr="003A490B">
        <w:rPr>
          <w:rFonts w:ascii="Liberation Serif" w:hAnsi="Liberation Serif" w:cs="Liberation Serif"/>
          <w:sz w:val="28"/>
          <w:szCs w:val="28"/>
        </w:rPr>
        <w:t xml:space="preserve"> Федерации;</w:t>
      </w:r>
    </w:p>
    <w:p w:rsidR="00736831" w:rsidRPr="003A490B"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3A490B">
        <w:rPr>
          <w:rFonts w:ascii="Liberation Serif" w:hAnsi="Liberation Serif" w:cs="Liberation Serif"/>
          <w:sz w:val="28"/>
          <w:szCs w:val="28"/>
        </w:rPr>
        <w:t xml:space="preserve">Понятие </w:t>
      </w:r>
      <w:r>
        <w:rPr>
          <w:rFonts w:ascii="Liberation Serif" w:hAnsi="Liberation Serif" w:cs="Liberation Serif"/>
          <w:sz w:val="28"/>
          <w:szCs w:val="28"/>
        </w:rPr>
        <w:t>«</w:t>
      </w:r>
      <w:r w:rsidRPr="003A490B">
        <w:rPr>
          <w:rFonts w:ascii="Liberation Serif" w:hAnsi="Liberation Serif" w:cs="Liberation Serif"/>
          <w:sz w:val="28"/>
          <w:szCs w:val="28"/>
        </w:rPr>
        <w:t>контролирующее лицо</w:t>
      </w:r>
      <w:r>
        <w:rPr>
          <w:rFonts w:ascii="Liberation Serif" w:hAnsi="Liberation Serif" w:cs="Liberation Serif"/>
          <w:sz w:val="28"/>
          <w:szCs w:val="28"/>
        </w:rPr>
        <w:t>»</w:t>
      </w:r>
      <w:r w:rsidRPr="003A490B">
        <w:rPr>
          <w:rFonts w:ascii="Liberation Serif" w:hAnsi="Liberation Serif" w:cs="Liberation Serif"/>
          <w:sz w:val="28"/>
          <w:szCs w:val="28"/>
        </w:rPr>
        <w:t xml:space="preserve"> используется в том же значении, что и в </w:t>
      </w:r>
      <w:hyperlink r:id="rId21" w:history="1">
        <w:r w:rsidRPr="003A490B">
          <w:rPr>
            <w:rFonts w:ascii="Liberation Serif" w:hAnsi="Liberation Serif" w:cs="Liberation Serif"/>
            <w:sz w:val="28"/>
            <w:szCs w:val="28"/>
          </w:rPr>
          <w:t>статье 5</w:t>
        </w:r>
      </w:hyperlink>
      <w:r w:rsidRPr="003A490B">
        <w:rPr>
          <w:rFonts w:ascii="Liberation Serif" w:hAnsi="Liberation Serif" w:cs="Liberation Serif"/>
          <w:sz w:val="28"/>
          <w:szCs w:val="28"/>
        </w:rPr>
        <w:t xml:space="preserve"> Федерального закона от 29 апреля 2008 года </w:t>
      </w:r>
      <w:r>
        <w:rPr>
          <w:rFonts w:ascii="Liberation Serif" w:hAnsi="Liberation Serif" w:cs="Liberation Serif"/>
          <w:sz w:val="28"/>
          <w:szCs w:val="28"/>
        </w:rPr>
        <w:t>№ 57-ФЗ «</w:t>
      </w:r>
      <w:r w:rsidRPr="003A490B">
        <w:rPr>
          <w:rFonts w:ascii="Liberation Serif" w:hAnsi="Liberation Serif" w:cs="Liberation Serif"/>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rFonts w:ascii="Liberation Serif" w:hAnsi="Liberation Serif" w:cs="Liberation Serif"/>
          <w:sz w:val="28"/>
          <w:szCs w:val="28"/>
        </w:rPr>
        <w:t>»</w:t>
      </w:r>
      <w:r w:rsidRPr="003A490B">
        <w:rPr>
          <w:rFonts w:ascii="Liberation Serif" w:hAnsi="Liberation Serif" w:cs="Liberation Serif"/>
          <w:sz w:val="28"/>
          <w:szCs w:val="28"/>
        </w:rPr>
        <w:t xml:space="preserve">. Понятия </w:t>
      </w:r>
      <w:r>
        <w:rPr>
          <w:rFonts w:ascii="Liberation Serif" w:hAnsi="Liberation Serif" w:cs="Liberation Serif"/>
          <w:sz w:val="28"/>
          <w:szCs w:val="28"/>
        </w:rPr>
        <w:t>«</w:t>
      </w:r>
      <w:r w:rsidRPr="003A490B">
        <w:rPr>
          <w:rFonts w:ascii="Liberation Serif" w:hAnsi="Liberation Serif" w:cs="Liberation Serif"/>
          <w:sz w:val="28"/>
          <w:szCs w:val="28"/>
        </w:rPr>
        <w:t>выгодоприобретатель</w:t>
      </w:r>
      <w:r>
        <w:rPr>
          <w:rFonts w:ascii="Liberation Serif" w:hAnsi="Liberation Serif" w:cs="Liberation Serif"/>
          <w:sz w:val="28"/>
          <w:szCs w:val="28"/>
        </w:rPr>
        <w:t>»</w:t>
      </w:r>
      <w:r w:rsidRPr="003A490B">
        <w:rPr>
          <w:rFonts w:ascii="Liberation Serif" w:hAnsi="Liberation Serif" w:cs="Liberation Serif"/>
          <w:sz w:val="28"/>
          <w:szCs w:val="28"/>
        </w:rPr>
        <w:t xml:space="preserve"> и </w:t>
      </w:r>
      <w:r>
        <w:rPr>
          <w:rFonts w:ascii="Liberation Serif" w:hAnsi="Liberation Serif" w:cs="Liberation Serif"/>
          <w:sz w:val="28"/>
          <w:szCs w:val="28"/>
        </w:rPr>
        <w:t>«</w:t>
      </w:r>
      <w:proofErr w:type="spellStart"/>
      <w:r w:rsidRPr="003A490B">
        <w:rPr>
          <w:rFonts w:ascii="Liberation Serif" w:hAnsi="Liberation Serif" w:cs="Liberation Serif"/>
          <w:sz w:val="28"/>
          <w:szCs w:val="28"/>
        </w:rPr>
        <w:t>бенефициарный</w:t>
      </w:r>
      <w:proofErr w:type="spellEnd"/>
      <w:r w:rsidRPr="003A490B">
        <w:rPr>
          <w:rFonts w:ascii="Liberation Serif" w:hAnsi="Liberation Serif" w:cs="Liberation Serif"/>
          <w:sz w:val="28"/>
          <w:szCs w:val="28"/>
        </w:rPr>
        <w:t xml:space="preserve"> владелец</w:t>
      </w:r>
      <w:r>
        <w:rPr>
          <w:rFonts w:ascii="Liberation Serif" w:hAnsi="Liberation Serif" w:cs="Liberation Serif"/>
          <w:sz w:val="28"/>
          <w:szCs w:val="28"/>
        </w:rPr>
        <w:t>»</w:t>
      </w:r>
      <w:r w:rsidRPr="003A490B">
        <w:rPr>
          <w:rFonts w:ascii="Liberation Serif" w:hAnsi="Liberation Serif" w:cs="Liberation Serif"/>
          <w:sz w:val="28"/>
          <w:szCs w:val="28"/>
        </w:rPr>
        <w:t xml:space="preserve"> используются в значениях, указанных в </w:t>
      </w:r>
      <w:hyperlink r:id="rId22" w:history="1">
        <w:r w:rsidRPr="003A490B">
          <w:rPr>
            <w:rFonts w:ascii="Liberation Serif" w:hAnsi="Liberation Serif" w:cs="Liberation Serif"/>
            <w:sz w:val="28"/>
            <w:szCs w:val="28"/>
          </w:rPr>
          <w:t>статье 3</w:t>
        </w:r>
      </w:hyperlink>
      <w:r w:rsidRPr="003A490B">
        <w:rPr>
          <w:rFonts w:ascii="Liberation Serif" w:hAnsi="Liberation Serif" w:cs="Liberation Serif"/>
          <w:sz w:val="28"/>
          <w:szCs w:val="28"/>
        </w:rPr>
        <w:t xml:space="preserve"> Федерального закона от 7 августа 2001 года </w:t>
      </w:r>
      <w:r>
        <w:rPr>
          <w:rFonts w:ascii="Liberation Serif" w:hAnsi="Liberation Serif" w:cs="Liberation Serif"/>
          <w:sz w:val="28"/>
          <w:szCs w:val="28"/>
        </w:rPr>
        <w:t>№</w:t>
      </w:r>
      <w:r w:rsidRPr="003A490B">
        <w:rPr>
          <w:rFonts w:ascii="Liberation Serif" w:hAnsi="Liberation Serif" w:cs="Liberation Serif"/>
          <w:sz w:val="28"/>
          <w:szCs w:val="28"/>
        </w:rPr>
        <w:t xml:space="preserve"> 115-ФЗ </w:t>
      </w:r>
      <w:r>
        <w:rPr>
          <w:rFonts w:ascii="Liberation Serif" w:hAnsi="Liberation Serif" w:cs="Liberation Serif"/>
          <w:sz w:val="28"/>
          <w:szCs w:val="28"/>
        </w:rPr>
        <w:t>«</w:t>
      </w:r>
      <w:r w:rsidRPr="003A490B">
        <w:rPr>
          <w:rFonts w:ascii="Liberation Serif" w:hAnsi="Liberation Serif" w:cs="Liberation Serif"/>
          <w:sz w:val="28"/>
          <w:szCs w:val="28"/>
        </w:rPr>
        <w:t>О противодействии легализации (отмыванию) доходов, полученных преступным путем, и финансированию терроризма</w:t>
      </w:r>
      <w:r>
        <w:rPr>
          <w:rFonts w:ascii="Liberation Serif" w:hAnsi="Liberation Serif" w:cs="Liberation Serif"/>
          <w:sz w:val="28"/>
          <w:szCs w:val="28"/>
        </w:rPr>
        <w:t>»</w:t>
      </w:r>
      <w:r w:rsidRPr="003A490B">
        <w:rPr>
          <w:rFonts w:ascii="Liberation Serif" w:hAnsi="Liberation Serif" w:cs="Liberation Serif"/>
          <w:sz w:val="28"/>
          <w:szCs w:val="28"/>
        </w:rPr>
        <w:t>.</w:t>
      </w:r>
    </w:p>
    <w:p w:rsidR="00736831" w:rsidRPr="003A490B"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3A490B">
        <w:rPr>
          <w:rFonts w:ascii="Liberation Serif" w:hAnsi="Liberation Serif" w:cs="Liberation Serif"/>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736831" w:rsidRPr="003A490B"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3A490B">
        <w:rPr>
          <w:rFonts w:ascii="Liberation Serif" w:hAnsi="Liberation Serif" w:cs="Liberation Serif"/>
          <w:sz w:val="28"/>
          <w:szCs w:val="28"/>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736831" w:rsidRPr="003A490B"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3A490B">
        <w:rPr>
          <w:rFonts w:ascii="Liberation Serif" w:hAnsi="Liberation Serif" w:cs="Liberation Serif"/>
          <w:sz w:val="28"/>
          <w:szCs w:val="28"/>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736831" w:rsidRPr="003A490B"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3A490B">
        <w:rPr>
          <w:rFonts w:ascii="Liberation Serif" w:hAnsi="Liberation Serif" w:cs="Liberation Serif"/>
          <w:sz w:val="28"/>
          <w:szCs w:val="28"/>
        </w:rPr>
        <w:t>4. В случае</w:t>
      </w:r>
      <w:proofErr w:type="gramStart"/>
      <w:r w:rsidRPr="003A490B">
        <w:rPr>
          <w:rFonts w:ascii="Liberation Serif" w:hAnsi="Liberation Serif" w:cs="Liberation Serif"/>
          <w:sz w:val="28"/>
          <w:szCs w:val="28"/>
        </w:rPr>
        <w:t>,</w:t>
      </w:r>
      <w:proofErr w:type="gramEnd"/>
      <w:r w:rsidRPr="003A490B">
        <w:rPr>
          <w:rFonts w:ascii="Liberation Serif" w:hAnsi="Liberation Serif" w:cs="Liberation Serif"/>
          <w:sz w:val="28"/>
          <w:szCs w:val="28"/>
        </w:rPr>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736831" w:rsidRDefault="00736831" w:rsidP="00736831">
      <w:pPr>
        <w:pStyle w:val="ConsPlusNormal"/>
      </w:pPr>
    </w:p>
    <w:p w:rsidR="00736831" w:rsidRDefault="00736831" w:rsidP="00736831">
      <w:pPr>
        <w:pStyle w:val="ConsPlusTitle"/>
        <w:ind w:firstLine="709"/>
        <w:jc w:val="both"/>
        <w:outlineLvl w:val="2"/>
      </w:pPr>
      <w:r>
        <w:t>Статья 3. Планирование приватизации Имущества</w:t>
      </w:r>
    </w:p>
    <w:p w:rsidR="00736831" w:rsidRDefault="00736831" w:rsidP="00736831">
      <w:pPr>
        <w:pStyle w:val="ConsPlusNormal"/>
      </w:pPr>
    </w:p>
    <w:p w:rsidR="00736831" w:rsidRDefault="00736831" w:rsidP="00736831">
      <w:pPr>
        <w:pStyle w:val="ConsPlusNormal"/>
        <w:ind w:firstLine="709"/>
        <w:jc w:val="both"/>
      </w:pPr>
      <w:r>
        <w:t xml:space="preserve">1. Приватизация Имущества осуществляется в соответствии с Программой приватизации муниципального имущества Артемовского городского округа на три года (очередной финансовый год и плановый </w:t>
      </w:r>
      <w:r>
        <w:lastRenderedPageBreak/>
        <w:t>период) (далее - Программа приватизации).</w:t>
      </w:r>
    </w:p>
    <w:p w:rsidR="00736831" w:rsidRDefault="00736831" w:rsidP="00736831">
      <w:pPr>
        <w:pStyle w:val="ConsPlusNormal"/>
        <w:ind w:firstLine="709"/>
        <w:jc w:val="both"/>
      </w:pPr>
      <w:r>
        <w:t>2. Разработка Программы приватизации осуществляется в соответствии с основными направлениями социально-экономической политики Артемовского городского округа (далее - городского округа).</w:t>
      </w:r>
    </w:p>
    <w:p w:rsidR="00736831" w:rsidRDefault="00736831" w:rsidP="00736831">
      <w:pPr>
        <w:pStyle w:val="ConsPlusNormal"/>
        <w:ind w:firstLine="709"/>
        <w:jc w:val="both"/>
      </w:pPr>
      <w:r>
        <w:t>3. В срок не позднее 1 июня текущего года глава Артемовского городского округа (далее - глава городского округа) представляет Программу приватизации в Думу Артемовского городского округа (далее - Дума городского округа) для принятия.</w:t>
      </w:r>
    </w:p>
    <w:p w:rsidR="00736831" w:rsidRDefault="00736831" w:rsidP="00736831">
      <w:pPr>
        <w:pStyle w:val="ConsPlusNormal"/>
        <w:ind w:firstLine="709"/>
        <w:jc w:val="both"/>
      </w:pPr>
      <w:r>
        <w:t>4. Программа приватизации представляет собой перечень, в котором указывается:</w:t>
      </w:r>
    </w:p>
    <w:p w:rsidR="00736831" w:rsidRDefault="00736831" w:rsidP="00736831">
      <w:pPr>
        <w:pStyle w:val="ConsPlusNormal"/>
        <w:ind w:firstLine="709"/>
        <w:jc w:val="both"/>
      </w:pPr>
      <w:proofErr w:type="gramStart"/>
      <w:r>
        <w:t>1) перечень имущества, в отношении которого могут приниматься решения о приватизации, с указанием его вида, месторасположения, года ввода в эксплуатацию, единицы измерения, остаточной стоимости и реестрового номера;</w:t>
      </w:r>
      <w:proofErr w:type="gramEnd"/>
    </w:p>
    <w:p w:rsidR="00736831" w:rsidRDefault="00736831" w:rsidP="00736831">
      <w:pPr>
        <w:pStyle w:val="ConsPlusNormal"/>
        <w:ind w:firstLine="709"/>
        <w:jc w:val="both"/>
      </w:pPr>
      <w:r>
        <w:t>2) перечень имущества, составляющего казну, которое предполагается внести в качестве вклада в уставный капитал хозяйственных обществ, с указанием его вида, месторасположения, года ввода в эксплуатацию, единицы измерения, остаточной стоимости и реестрового номера;</w:t>
      </w:r>
    </w:p>
    <w:p w:rsidR="00736831" w:rsidRDefault="00736831" w:rsidP="00736831">
      <w:pPr>
        <w:pStyle w:val="ConsPlusNormal"/>
        <w:ind w:firstLine="709"/>
        <w:jc w:val="both"/>
      </w:pPr>
      <w:r>
        <w:t>3) перечень муниципальных унитарных предприятий, подлежащих приватизации, с указанием их наименований;</w:t>
      </w:r>
    </w:p>
    <w:p w:rsidR="00736831" w:rsidRDefault="00736831" w:rsidP="00736831">
      <w:pPr>
        <w:pStyle w:val="ConsPlusNormal"/>
        <w:ind w:firstLine="709"/>
        <w:jc w:val="both"/>
      </w:pPr>
      <w:r>
        <w:t>4) перечень акций акционерных обществ, образованных в процессе приватизации, с указанием их количества, вида и номинальной стоимости одной акции;</w:t>
      </w:r>
    </w:p>
    <w:p w:rsidR="00736831" w:rsidRDefault="00736831" w:rsidP="00736831">
      <w:pPr>
        <w:pStyle w:val="ConsPlusNormal"/>
        <w:ind w:firstLine="709"/>
        <w:jc w:val="both"/>
      </w:pPr>
      <w:r>
        <w:t>5) иные вопросы приватизации объектов муниципальной собственности в соответствии с федеральным законодательством.</w:t>
      </w:r>
    </w:p>
    <w:p w:rsidR="00736831" w:rsidRDefault="00736831" w:rsidP="00736831">
      <w:pPr>
        <w:pStyle w:val="ConsPlusNormal"/>
        <w:ind w:firstLine="709"/>
        <w:jc w:val="both"/>
      </w:pPr>
      <w:r>
        <w:t>5. Изменения и дополнения в Программу приватизации вносятся решением Думы городского округа.</w:t>
      </w:r>
    </w:p>
    <w:p w:rsidR="00736831" w:rsidRDefault="00736831" w:rsidP="00736831">
      <w:pPr>
        <w:pStyle w:val="ConsPlusNormal"/>
        <w:ind w:firstLine="709"/>
        <w:jc w:val="both"/>
      </w:pPr>
      <w:r>
        <w:t>6. Решение Думы городского округа об утверждении Программы приватизации подлежит обязательной публикации в официальных средствах массовой информации и размещается на официальном сайте Думы Артемовского городского округа в информационно-телекоммуникационной сети «Интернет».</w:t>
      </w:r>
    </w:p>
    <w:p w:rsidR="00736831" w:rsidRDefault="00736831" w:rsidP="00736831">
      <w:pPr>
        <w:pStyle w:val="ConsPlusNormal"/>
        <w:ind w:firstLine="709"/>
      </w:pPr>
    </w:p>
    <w:p w:rsidR="00736831" w:rsidRDefault="00736831" w:rsidP="00736831">
      <w:pPr>
        <w:pStyle w:val="ConsPlusTitle"/>
        <w:ind w:firstLine="709"/>
        <w:jc w:val="both"/>
        <w:outlineLvl w:val="2"/>
      </w:pPr>
      <w:r>
        <w:t>Статья 4. Отчет об исполнении Программы приватизации муниципального имущества Артемовского городского округа</w:t>
      </w:r>
    </w:p>
    <w:p w:rsidR="00736831" w:rsidRDefault="00736831" w:rsidP="00736831">
      <w:pPr>
        <w:pStyle w:val="ConsPlusNormal"/>
      </w:pPr>
    </w:p>
    <w:p w:rsidR="00736831" w:rsidRDefault="00736831" w:rsidP="00736831">
      <w:pPr>
        <w:pStyle w:val="ConsPlusNormal"/>
        <w:ind w:firstLine="709"/>
        <w:jc w:val="both"/>
      </w:pPr>
      <w:r>
        <w:t>1. Глава городского округа ежегодно представляет Думе городского округа отчет об исполнении Программы приватизации за предыдущий год. Отчет об исполнении Программы приватизации представляется в срок до 1 июня текущего года.</w:t>
      </w:r>
    </w:p>
    <w:p w:rsidR="00736831" w:rsidRDefault="00736831" w:rsidP="00736831">
      <w:pPr>
        <w:pStyle w:val="ConsPlusNormal"/>
        <w:ind w:firstLine="709"/>
        <w:jc w:val="both"/>
      </w:pPr>
      <w:r>
        <w:t>2. Глава городского округа по запросам Думы городского округа представляет информацию о ходе выполнения Программы приватизации на текущий год.</w:t>
      </w:r>
    </w:p>
    <w:p w:rsidR="00736831" w:rsidRDefault="00736831" w:rsidP="00736831">
      <w:pPr>
        <w:pStyle w:val="ConsPlusNormal"/>
        <w:ind w:firstLine="709"/>
        <w:jc w:val="both"/>
      </w:pPr>
      <w:r>
        <w:t xml:space="preserve">3. Решение Думы городского округа об утверждении отчета об исполнении Программы приватизации подлежит обязательной публикации в </w:t>
      </w:r>
      <w:r>
        <w:lastRenderedPageBreak/>
        <w:t>официальных средствах массовой информации и размещается на официальном сайте Думы Артемовского городского округа в информационно-телекоммуникационной сети «Интернет».</w:t>
      </w:r>
    </w:p>
    <w:p w:rsidR="00736831" w:rsidRDefault="00736831" w:rsidP="00736831">
      <w:pPr>
        <w:pStyle w:val="ConsPlusNormal"/>
      </w:pPr>
    </w:p>
    <w:p w:rsidR="00736831" w:rsidRDefault="00736831" w:rsidP="00736831">
      <w:pPr>
        <w:pStyle w:val="ConsPlusTitle"/>
        <w:ind w:firstLine="709"/>
        <w:jc w:val="both"/>
        <w:outlineLvl w:val="2"/>
      </w:pPr>
      <w:r>
        <w:t>Статья 5. Полномочия Думы Артемовского городского округа в сфере приватизации муниципального имущества</w:t>
      </w:r>
    </w:p>
    <w:p w:rsidR="00736831" w:rsidRDefault="00736831" w:rsidP="00736831">
      <w:pPr>
        <w:pStyle w:val="ConsPlusNormal"/>
      </w:pPr>
    </w:p>
    <w:p w:rsidR="00736831" w:rsidRDefault="00736831" w:rsidP="00736831">
      <w:pPr>
        <w:pStyle w:val="ConsPlusNormal"/>
        <w:ind w:firstLine="709"/>
        <w:jc w:val="both"/>
      </w:pPr>
      <w:r>
        <w:t>К полномочиям Думы Артемовского городского округа относятся:</w:t>
      </w:r>
    </w:p>
    <w:p w:rsidR="00736831" w:rsidRDefault="00736831" w:rsidP="00736831">
      <w:pPr>
        <w:pStyle w:val="ConsPlusNormal"/>
        <w:ind w:firstLine="709"/>
        <w:jc w:val="both"/>
      </w:pPr>
      <w:r>
        <w:t>1) принятие Программы приватизации муниципального имущества Артемовского городского округа на три года (очередной финансовый год и плановый период);</w:t>
      </w:r>
    </w:p>
    <w:p w:rsidR="00736831" w:rsidRDefault="00736831" w:rsidP="00736831">
      <w:pPr>
        <w:pStyle w:val="ConsPlusNormal"/>
        <w:ind w:firstLine="709"/>
        <w:jc w:val="both"/>
      </w:pPr>
      <w:r>
        <w:t>2) утверждение перечней имущества, подлежащего отчуждению из собственности городского округа, в случаях, предусмотренных действующим законодательством;</w:t>
      </w:r>
    </w:p>
    <w:p w:rsidR="00736831" w:rsidRDefault="00736831" w:rsidP="00736831">
      <w:pPr>
        <w:pStyle w:val="ConsPlusNormal"/>
        <w:ind w:firstLine="709"/>
        <w:jc w:val="both"/>
      </w:pPr>
      <w:r>
        <w:t>3) осуществление контроля над исполнением правовых актов, принятых Думой городского округа, регулирующих отношения в сфере приватизации Имущества.</w:t>
      </w:r>
    </w:p>
    <w:p w:rsidR="00736831" w:rsidRDefault="00736831" w:rsidP="00736831">
      <w:pPr>
        <w:pStyle w:val="ConsPlusNormal"/>
      </w:pPr>
    </w:p>
    <w:p w:rsidR="00736831" w:rsidRDefault="00736831" w:rsidP="00736831">
      <w:pPr>
        <w:pStyle w:val="ConsPlusTitle"/>
        <w:ind w:firstLine="709"/>
        <w:jc w:val="both"/>
        <w:outlineLvl w:val="2"/>
      </w:pPr>
      <w:r>
        <w:t>Статья 6. Полномочия главы Артемовского городского округа в сфере приватизации муниципального имущества</w:t>
      </w:r>
    </w:p>
    <w:p w:rsidR="00736831" w:rsidRDefault="00736831" w:rsidP="00736831">
      <w:pPr>
        <w:pStyle w:val="ConsPlusNormal"/>
      </w:pPr>
    </w:p>
    <w:p w:rsidR="00736831" w:rsidRDefault="00736831" w:rsidP="00736831">
      <w:pPr>
        <w:pStyle w:val="ConsPlusNormal"/>
        <w:ind w:firstLine="709"/>
        <w:jc w:val="both"/>
      </w:pPr>
      <w:r>
        <w:t>К полномочиям главы городского округа относятся:</w:t>
      </w:r>
    </w:p>
    <w:p w:rsidR="00736831" w:rsidRDefault="00736831" w:rsidP="00736831">
      <w:pPr>
        <w:pStyle w:val="ConsPlusNormal"/>
        <w:ind w:firstLine="709"/>
        <w:jc w:val="both"/>
      </w:pPr>
      <w:r>
        <w:t>1) предоставление для принятия Думой городского округа проекта Программы приватизации, отчет о ее исполнении;</w:t>
      </w:r>
    </w:p>
    <w:p w:rsidR="00736831" w:rsidRDefault="00736831" w:rsidP="00736831">
      <w:pPr>
        <w:pStyle w:val="ConsPlusNormal"/>
        <w:ind w:firstLine="709"/>
        <w:jc w:val="both"/>
      </w:pPr>
      <w:r>
        <w:t>2) представление Думе городского округа проектов муниципальных правовых актов, определяющих порядок приватизации Имущества.</w:t>
      </w:r>
    </w:p>
    <w:p w:rsidR="00736831" w:rsidRDefault="00736831" w:rsidP="00736831">
      <w:pPr>
        <w:pStyle w:val="ConsPlusNormal"/>
      </w:pPr>
    </w:p>
    <w:p w:rsidR="00736831" w:rsidRDefault="00736831" w:rsidP="00736831">
      <w:pPr>
        <w:pStyle w:val="ConsPlusTitle"/>
        <w:ind w:firstLine="709"/>
        <w:jc w:val="both"/>
        <w:outlineLvl w:val="2"/>
      </w:pPr>
      <w:r>
        <w:t>Статья 7. Полномочия Комитета по управлению муниципальным имуществом Артемовского городского округа в сфере приватизации муниципального имущества</w:t>
      </w:r>
    </w:p>
    <w:p w:rsidR="00736831" w:rsidRDefault="00736831" w:rsidP="00736831">
      <w:pPr>
        <w:pStyle w:val="ConsPlusNormal"/>
        <w:ind w:firstLine="709"/>
      </w:pPr>
    </w:p>
    <w:p w:rsidR="00736831" w:rsidRDefault="00736831" w:rsidP="00736831">
      <w:pPr>
        <w:pStyle w:val="ConsPlusNormal"/>
        <w:ind w:firstLine="709"/>
        <w:jc w:val="both"/>
      </w:pPr>
      <w:r>
        <w:t>К полномочиям Комитета по управлению муниципальным имуществом Артемовского городского округа относятся:</w:t>
      </w:r>
    </w:p>
    <w:p w:rsidR="00736831" w:rsidRDefault="00736831" w:rsidP="00736831">
      <w:pPr>
        <w:pStyle w:val="ConsPlusNormal"/>
        <w:ind w:firstLine="709"/>
        <w:jc w:val="both"/>
      </w:pPr>
      <w:r>
        <w:t>1) принятие решения об отчуждении Имущества в порядке, предусмотренном настоящим Положением и нормативными правовыми актами;</w:t>
      </w:r>
    </w:p>
    <w:p w:rsidR="00736831" w:rsidRDefault="00736831" w:rsidP="00736831">
      <w:pPr>
        <w:pStyle w:val="ConsPlusNormal"/>
        <w:ind w:firstLine="709"/>
        <w:jc w:val="both"/>
      </w:pPr>
      <w:r>
        <w:t>2) осуществление функций, связанных с приватизацией Имущества, в порядке, предусмотренном действующим законодательством и нормативными правовыми актами;</w:t>
      </w:r>
    </w:p>
    <w:p w:rsidR="00736831" w:rsidRDefault="00736831" w:rsidP="00736831">
      <w:pPr>
        <w:pStyle w:val="ConsPlusNormal"/>
        <w:ind w:firstLine="709"/>
        <w:jc w:val="both"/>
      </w:pPr>
      <w:r>
        <w:t>3) создание комиссий для решения вопросов, связанных с осуществлением приватизации Имущества;</w:t>
      </w:r>
    </w:p>
    <w:p w:rsidR="00736831" w:rsidRDefault="00736831" w:rsidP="00736831">
      <w:pPr>
        <w:pStyle w:val="ConsPlusNormal"/>
        <w:ind w:firstLine="709"/>
        <w:jc w:val="both"/>
      </w:pPr>
      <w:r>
        <w:t>4) участие в качестве истца, ответчика, третьего лица в судах при рассмотрении споров, связанных с приватизацией Имущества.</w:t>
      </w:r>
    </w:p>
    <w:p w:rsidR="00736831" w:rsidRDefault="00736831" w:rsidP="00736831">
      <w:pPr>
        <w:pStyle w:val="ConsPlusNormal"/>
        <w:ind w:firstLine="709"/>
      </w:pPr>
    </w:p>
    <w:p w:rsidR="00736831" w:rsidRDefault="00736831" w:rsidP="00736831">
      <w:pPr>
        <w:pStyle w:val="ConsPlusTitle"/>
        <w:ind w:firstLine="709"/>
        <w:jc w:val="center"/>
        <w:outlineLvl w:val="1"/>
      </w:pPr>
      <w:r>
        <w:t>Раздел 2. ПОРЯДОК ПРИВАТИЗАЦИИ ИМУЩЕСТВА</w:t>
      </w:r>
    </w:p>
    <w:p w:rsidR="00736831" w:rsidRDefault="00736831" w:rsidP="00736831">
      <w:pPr>
        <w:pStyle w:val="ConsPlusNormal"/>
        <w:ind w:firstLine="709"/>
      </w:pPr>
    </w:p>
    <w:p w:rsidR="00736831" w:rsidRDefault="00736831" w:rsidP="00736831">
      <w:pPr>
        <w:pStyle w:val="ConsPlusTitle"/>
        <w:ind w:firstLine="709"/>
        <w:jc w:val="both"/>
        <w:outlineLvl w:val="2"/>
      </w:pPr>
      <w:bookmarkStart w:id="3" w:name="P121"/>
      <w:bookmarkEnd w:id="3"/>
      <w:r>
        <w:t>Статья 8. Определение состава подлежащего приватизации имущественного комплекса муниципального унитарного предприятия</w:t>
      </w:r>
    </w:p>
    <w:p w:rsidR="00736831" w:rsidRDefault="00736831" w:rsidP="00736831">
      <w:pPr>
        <w:pStyle w:val="ConsPlusNormal"/>
        <w:ind w:firstLine="709"/>
      </w:pPr>
    </w:p>
    <w:p w:rsidR="00736831" w:rsidRDefault="00736831" w:rsidP="00736831">
      <w:pPr>
        <w:pStyle w:val="ConsPlusNormal"/>
        <w:ind w:firstLine="709"/>
        <w:jc w:val="both"/>
      </w:pPr>
      <w:r>
        <w:t>1. Состав подлежащего приватизации имущественного комплекса муниципального унитарного предприятия (далее по тексту - унитарное предприятие) определяется передаточным актом.</w:t>
      </w:r>
    </w:p>
    <w:p w:rsidR="00736831" w:rsidRDefault="00736831" w:rsidP="00736831">
      <w:pPr>
        <w:pStyle w:val="ConsPlusNormal"/>
        <w:ind w:firstLine="709"/>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736831" w:rsidRDefault="00736831" w:rsidP="00736831">
      <w:pPr>
        <w:pStyle w:val="ConsPlusNormal"/>
        <w:ind w:firstLine="709"/>
        <w:jc w:val="both"/>
      </w:pPr>
      <w:proofErr w:type="gramStart"/>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w:t>
      </w:r>
      <w:proofErr w:type="gramEnd"/>
      <w:r>
        <w:t xml:space="preserve"> знаки, знаки обслуживания) и другие исключительные права.</w:t>
      </w:r>
    </w:p>
    <w:p w:rsidR="00736831" w:rsidRDefault="00736831" w:rsidP="00736831">
      <w:pPr>
        <w:pStyle w:val="ConsPlusNormal"/>
        <w:ind w:firstLine="709"/>
        <w:jc w:val="both"/>
      </w:pPr>
      <w:r>
        <w:t>В передаточный а</w:t>
      </w:r>
      <w:proofErr w:type="gramStart"/>
      <w:r>
        <w:t>кт вкл</w:t>
      </w:r>
      <w:proofErr w:type="gramEnd"/>
      <w:r>
        <w:t>ючаются сведения о земельных участках, подлежащих приватизации в составе имущественного комплекса унитарного предприятия.</w:t>
      </w:r>
    </w:p>
    <w:p w:rsidR="00736831" w:rsidRDefault="00736831" w:rsidP="00736831">
      <w:pPr>
        <w:pStyle w:val="ConsPlusNormal"/>
        <w:ind w:firstLine="709"/>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w:t>
      </w:r>
      <w:r w:rsidRPr="004910EF">
        <w:t xml:space="preserve">с </w:t>
      </w:r>
      <w:hyperlink w:anchor="P128" w:history="1">
        <w:r w:rsidRPr="004910EF">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p>
    <w:p w:rsidR="00736831" w:rsidRDefault="00736831" w:rsidP="00736831">
      <w:pPr>
        <w:pStyle w:val="ConsPlusNormal"/>
        <w:ind w:firstLine="709"/>
        <w:jc w:val="both"/>
      </w:pPr>
      <w:bookmarkStart w:id="4" w:name="P128"/>
      <w:bookmarkEnd w:id="4"/>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736831" w:rsidRDefault="00736831" w:rsidP="00736831">
      <w:pPr>
        <w:pStyle w:val="ConsPlusNormal"/>
        <w:ind w:firstLine="709"/>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w:t>
      </w:r>
      <w:r>
        <w:lastRenderedPageBreak/>
        <w:t xml:space="preserve">баланса, и стоимости земельных участков, определенной в соответствии с </w:t>
      </w:r>
      <w:hyperlink w:anchor="P130" w:history="1">
        <w:r w:rsidRPr="004910EF">
          <w:t>пунктом 3</w:t>
        </w:r>
      </w:hyperlink>
      <w:r w:rsidRPr="004910EF">
        <w:t xml:space="preserve"> н</w:t>
      </w:r>
      <w:r>
        <w:t>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736831" w:rsidRDefault="00736831" w:rsidP="00736831">
      <w:pPr>
        <w:pStyle w:val="ConsPlusNormal"/>
        <w:ind w:firstLine="709"/>
        <w:jc w:val="both"/>
      </w:pPr>
      <w:bookmarkStart w:id="5" w:name="P130"/>
      <w:bookmarkEnd w:id="5"/>
      <w:r>
        <w:t>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736831" w:rsidRDefault="00736831" w:rsidP="00736831">
      <w:pPr>
        <w:pStyle w:val="ConsPlusNormal"/>
        <w:ind w:firstLine="709"/>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736831" w:rsidRDefault="00736831" w:rsidP="00736831">
      <w:pPr>
        <w:pStyle w:val="ConsPlusNormal"/>
        <w:ind w:firstLine="709"/>
        <w:jc w:val="both"/>
      </w:pPr>
      <w:r>
        <w:t>5. 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736831" w:rsidRDefault="00736831" w:rsidP="00736831">
      <w:pPr>
        <w:pStyle w:val="ConsPlusNormal"/>
        <w:ind w:firstLine="709"/>
        <w:jc w:val="both"/>
      </w:pPr>
      <w:r>
        <w:t>6.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736831" w:rsidRDefault="00736831" w:rsidP="00736831">
      <w:pPr>
        <w:pStyle w:val="ConsPlusNormal"/>
      </w:pPr>
    </w:p>
    <w:p w:rsidR="00736831" w:rsidRDefault="00736831" w:rsidP="00736831">
      <w:pPr>
        <w:pStyle w:val="ConsPlusTitle"/>
        <w:ind w:firstLine="709"/>
        <w:jc w:val="both"/>
        <w:outlineLvl w:val="2"/>
      </w:pPr>
      <w:r>
        <w:t>Статья 9. Определение цены подлежащего приватизации Имущества</w:t>
      </w:r>
    </w:p>
    <w:p w:rsidR="00736831" w:rsidRDefault="00736831" w:rsidP="00736831">
      <w:pPr>
        <w:pStyle w:val="ConsPlusNormal"/>
        <w:ind w:firstLine="709"/>
      </w:pPr>
    </w:p>
    <w:p w:rsidR="00736831" w:rsidRDefault="00736831" w:rsidP="00736831">
      <w:pPr>
        <w:pStyle w:val="ConsPlusNormal"/>
        <w:ind w:firstLine="709"/>
        <w:jc w:val="both"/>
      </w:pPr>
      <w:r>
        <w:t>Начальная цена подлежащего приватизации Имущества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информационно-телекоммуникационной сети «Интернет» информационного сообщения о продаже муниципального имущества прошло не более чем шесть месяцев.</w:t>
      </w:r>
    </w:p>
    <w:p w:rsidR="00736831" w:rsidRDefault="00736831" w:rsidP="00736831">
      <w:pPr>
        <w:pStyle w:val="ConsPlusNormal"/>
      </w:pPr>
    </w:p>
    <w:p w:rsidR="00736831" w:rsidRDefault="00736831" w:rsidP="00736831">
      <w:pPr>
        <w:pStyle w:val="ConsPlusTitle"/>
        <w:ind w:firstLine="709"/>
        <w:jc w:val="both"/>
        <w:outlineLvl w:val="2"/>
      </w:pPr>
      <w:r>
        <w:t>Статья 10. Способы приватизации Имущества</w:t>
      </w:r>
    </w:p>
    <w:p w:rsidR="00736831" w:rsidRDefault="00736831" w:rsidP="00736831">
      <w:pPr>
        <w:pStyle w:val="ConsPlusNormal"/>
        <w:ind w:firstLine="709"/>
      </w:pPr>
    </w:p>
    <w:p w:rsidR="00736831" w:rsidRDefault="00736831" w:rsidP="00736831">
      <w:pPr>
        <w:pStyle w:val="ConsPlusNormal"/>
        <w:ind w:firstLine="709"/>
        <w:jc w:val="both"/>
      </w:pPr>
      <w:r>
        <w:t>1. При приватизации Имущества используются следующие способы приватизации:</w:t>
      </w:r>
    </w:p>
    <w:p w:rsidR="00736831" w:rsidRDefault="00736831" w:rsidP="00736831">
      <w:pPr>
        <w:pStyle w:val="ConsPlusNormal"/>
        <w:ind w:firstLine="709"/>
        <w:jc w:val="both"/>
      </w:pPr>
      <w:r>
        <w:t>1) преобразование унитарного предприятия в акционерное общество;</w:t>
      </w:r>
    </w:p>
    <w:p w:rsidR="00736831" w:rsidRDefault="00736831" w:rsidP="00736831">
      <w:pPr>
        <w:pStyle w:val="ConsPlusNormal"/>
        <w:ind w:firstLine="709"/>
        <w:jc w:val="both"/>
      </w:pPr>
      <w:r>
        <w:t>2) преобразование унитарного предприятия в общество с ограниченной ответственностью;</w:t>
      </w:r>
    </w:p>
    <w:p w:rsidR="00736831" w:rsidRDefault="00736831" w:rsidP="00736831">
      <w:pPr>
        <w:pStyle w:val="ConsPlusNormal"/>
        <w:ind w:firstLine="709"/>
        <w:jc w:val="both"/>
      </w:pPr>
      <w:r>
        <w:t>3) продажа Имущества на аукционе;</w:t>
      </w:r>
    </w:p>
    <w:p w:rsidR="00736831" w:rsidRDefault="00736831" w:rsidP="00736831">
      <w:pPr>
        <w:pStyle w:val="ConsPlusNormal"/>
        <w:ind w:firstLine="709"/>
        <w:jc w:val="both"/>
      </w:pPr>
      <w:r>
        <w:t>4) продажа акций акционерных обществ на специализированном аукционе;</w:t>
      </w:r>
    </w:p>
    <w:p w:rsidR="00736831" w:rsidRDefault="00736831" w:rsidP="00736831">
      <w:pPr>
        <w:pStyle w:val="ConsPlusNormal"/>
        <w:ind w:firstLine="709"/>
        <w:jc w:val="both"/>
      </w:pPr>
      <w:r>
        <w:t>5) продажа Имущества на конкурсе;</w:t>
      </w:r>
    </w:p>
    <w:p w:rsidR="00736831" w:rsidRDefault="00736831" w:rsidP="00736831">
      <w:pPr>
        <w:pStyle w:val="ConsPlusNormal"/>
        <w:ind w:firstLine="709"/>
        <w:jc w:val="both"/>
      </w:pPr>
      <w:r>
        <w:lastRenderedPageBreak/>
        <w:t>6) продажа Имущества посредством публичного предложения;</w:t>
      </w:r>
    </w:p>
    <w:p w:rsidR="00736831" w:rsidRDefault="00736831" w:rsidP="00736831">
      <w:pPr>
        <w:pStyle w:val="ConsPlusNormal"/>
        <w:ind w:firstLine="709"/>
        <w:jc w:val="both"/>
      </w:pPr>
      <w:r>
        <w:t>7) продажа Имущества без объявления цены;</w:t>
      </w:r>
    </w:p>
    <w:p w:rsidR="00736831" w:rsidRDefault="00736831" w:rsidP="00736831">
      <w:pPr>
        <w:pStyle w:val="ConsPlusNormal"/>
        <w:ind w:firstLine="709"/>
        <w:jc w:val="both"/>
      </w:pPr>
      <w:r>
        <w:t>8) внесение Имущества в качестве вклада в уставные капиталы акционерных обществ;</w:t>
      </w:r>
    </w:p>
    <w:p w:rsidR="00736831" w:rsidRDefault="00736831" w:rsidP="00736831">
      <w:pPr>
        <w:pStyle w:val="ConsPlusNormal"/>
        <w:ind w:firstLine="709"/>
        <w:jc w:val="both"/>
      </w:pPr>
      <w:r>
        <w:t>9) продажа акций акционерных обществ по результатам доверительного управления.</w:t>
      </w:r>
    </w:p>
    <w:p w:rsidR="00736831" w:rsidRDefault="00736831" w:rsidP="00736831">
      <w:pPr>
        <w:pStyle w:val="ConsPlusNormal"/>
        <w:ind w:firstLine="709"/>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736831" w:rsidRDefault="00736831" w:rsidP="00736831">
      <w:pPr>
        <w:pStyle w:val="ConsPlusNormal"/>
        <w:ind w:firstLine="709"/>
        <w:jc w:val="both"/>
      </w:pPr>
      <w:proofErr w:type="gramStart"/>
      <w:r>
        <w:t xml:space="preserve">Приватизация имущественного комплекса унитарного предприятия в случае, если определенный в соответствии со </w:t>
      </w:r>
      <w:hyperlink w:anchor="P121" w:history="1">
        <w:r w:rsidRPr="004910EF">
          <w:t>статьей 8</w:t>
        </w:r>
      </w:hyperlink>
      <w:r>
        <w:t xml:space="preserve"> настоящего Положения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736831" w:rsidRDefault="00736831" w:rsidP="00736831">
      <w:pPr>
        <w:pStyle w:val="ConsPlusNormal"/>
        <w:ind w:firstLine="709"/>
        <w:jc w:val="both"/>
      </w:pPr>
      <w:proofErr w:type="gramStart"/>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23" w:history="1">
        <w:r w:rsidRPr="00013E75">
          <w:t>законом</w:t>
        </w:r>
      </w:hyperlink>
      <w:r w:rsidRPr="00013E75">
        <w:t xml:space="preserve"> </w:t>
      </w:r>
      <w:r>
        <w:t>от 24 июля 2007 года № 209-ФЗ «О развитии малого и среднего предпринимательства в</w:t>
      </w:r>
      <w:proofErr w:type="gramEnd"/>
      <w:r>
        <w:t xml:space="preserve">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736831" w:rsidRDefault="00736831" w:rsidP="00736831">
      <w:pPr>
        <w:pStyle w:val="ConsPlusNormal"/>
        <w:ind w:firstLine="709"/>
        <w:jc w:val="both"/>
      </w:pPr>
      <w:r>
        <w:t xml:space="preserve">В случае если определенный в соответствии </w:t>
      </w:r>
      <w:r w:rsidRPr="00013E75">
        <w:t xml:space="preserve">со </w:t>
      </w:r>
      <w:hyperlink w:anchor="P121" w:history="1">
        <w:r w:rsidRPr="00013E75">
          <w:t>статьей 8</w:t>
        </w:r>
      </w:hyperlink>
      <w:r>
        <w:t xml:space="preserve"> настоящего Положения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736831" w:rsidRDefault="00736831" w:rsidP="00736831">
      <w:pPr>
        <w:pStyle w:val="ConsPlusNormal"/>
        <w:ind w:firstLine="709"/>
      </w:pPr>
    </w:p>
    <w:p w:rsidR="00736831" w:rsidRDefault="00736831" w:rsidP="00736831">
      <w:pPr>
        <w:pStyle w:val="ConsPlusTitle"/>
        <w:ind w:firstLine="709"/>
        <w:jc w:val="both"/>
        <w:outlineLvl w:val="2"/>
      </w:pPr>
      <w:r>
        <w:t>Статья 11. Решение об условиях приватизации Имущества</w:t>
      </w:r>
    </w:p>
    <w:p w:rsidR="00736831" w:rsidRDefault="00736831" w:rsidP="00736831">
      <w:pPr>
        <w:pStyle w:val="ConsPlusNormal"/>
        <w:ind w:firstLine="709"/>
      </w:pPr>
    </w:p>
    <w:p w:rsidR="00736831" w:rsidRDefault="00736831" w:rsidP="00736831">
      <w:pPr>
        <w:pStyle w:val="ConsPlusNormal"/>
        <w:ind w:firstLine="709"/>
        <w:jc w:val="both"/>
      </w:pPr>
      <w:r>
        <w:t>1. Решение о приватизации Имущества, включенного в Программу приватизации, принимается Комитетом по управлению муниципальным имуществом Артемовского городского округа (далее - Комитет по управлению имуществом).</w:t>
      </w:r>
    </w:p>
    <w:p w:rsidR="00736831" w:rsidRDefault="00736831" w:rsidP="00736831">
      <w:pPr>
        <w:pStyle w:val="ConsPlusNormal"/>
        <w:ind w:firstLine="709"/>
        <w:jc w:val="both"/>
      </w:pPr>
      <w:r>
        <w:t>2. В распоряжении Комитета по управлению имуществом о приватизации Имущества должны быть указаны следующие сведения:</w:t>
      </w:r>
    </w:p>
    <w:p w:rsidR="00736831" w:rsidRDefault="00736831" w:rsidP="00736831">
      <w:pPr>
        <w:pStyle w:val="ConsPlusNormal"/>
        <w:ind w:firstLine="709"/>
        <w:jc w:val="both"/>
      </w:pPr>
      <w:r>
        <w:t>1) наименование и характеристика Имущества;</w:t>
      </w:r>
    </w:p>
    <w:p w:rsidR="00736831" w:rsidRDefault="00736831" w:rsidP="00736831">
      <w:pPr>
        <w:pStyle w:val="ConsPlusNormal"/>
        <w:ind w:firstLine="709"/>
        <w:jc w:val="both"/>
      </w:pPr>
      <w:r>
        <w:t>2) способ приватизации Имущества;</w:t>
      </w:r>
    </w:p>
    <w:p w:rsidR="00736831" w:rsidRDefault="00736831" w:rsidP="00736831">
      <w:pPr>
        <w:pStyle w:val="ConsPlusNormal"/>
        <w:ind w:firstLine="709"/>
        <w:jc w:val="both"/>
      </w:pPr>
      <w:r>
        <w:lastRenderedPageBreak/>
        <w:t>3) начальная цена;</w:t>
      </w:r>
    </w:p>
    <w:p w:rsidR="00736831" w:rsidRDefault="00736831" w:rsidP="00736831">
      <w:pPr>
        <w:pStyle w:val="ConsPlusNormal"/>
        <w:ind w:firstLine="709"/>
        <w:jc w:val="both"/>
      </w:pPr>
      <w:r>
        <w:t>4) срок рассрочки платежа (в случае ее предоставления);</w:t>
      </w:r>
    </w:p>
    <w:p w:rsidR="00736831" w:rsidRDefault="00736831" w:rsidP="00736831">
      <w:pPr>
        <w:pStyle w:val="ConsPlusNormal"/>
        <w:ind w:firstLine="709"/>
        <w:jc w:val="both"/>
      </w:pPr>
      <w:r>
        <w:t>5) иные необходимые для приватизации Имущества сведения.</w:t>
      </w:r>
    </w:p>
    <w:p w:rsidR="00736831" w:rsidRDefault="00736831" w:rsidP="00736831">
      <w:pPr>
        <w:pStyle w:val="ConsPlusNormal"/>
        <w:ind w:firstLine="709"/>
        <w:jc w:val="both"/>
      </w:pPr>
      <w:r>
        <w:t>В случае приватизации имущественного комплекса унитарного предприятия распоряжением об условиях приватизации Имущества утверждается:</w:t>
      </w:r>
    </w:p>
    <w:p w:rsidR="00736831" w:rsidRPr="00013E75" w:rsidRDefault="00736831" w:rsidP="00736831">
      <w:pPr>
        <w:pStyle w:val="ConsPlusNormal"/>
        <w:ind w:firstLine="709"/>
        <w:jc w:val="both"/>
      </w:pPr>
      <w:r>
        <w:t xml:space="preserve">1) состав подлежащего приватизации имущественного комплекса унитарного предприятия, определенный в соответствии со </w:t>
      </w:r>
      <w:hyperlink w:anchor="P121" w:history="1">
        <w:r w:rsidRPr="00013E75">
          <w:t>статьей 8</w:t>
        </w:r>
      </w:hyperlink>
      <w:r w:rsidRPr="00013E75">
        <w:t xml:space="preserve"> настоящего Положения;</w:t>
      </w:r>
    </w:p>
    <w:p w:rsidR="00736831" w:rsidRDefault="00736831" w:rsidP="00736831">
      <w:pPr>
        <w:pStyle w:val="ConsPlusNormal"/>
        <w:ind w:firstLine="709"/>
        <w:jc w:val="both"/>
      </w:pPr>
      <w:r>
        <w:t>2) перечень объектов (в том числе исключительных прав), не подлежащих приватизации в составе имущественного комплекса унитарного предприятия;</w:t>
      </w:r>
    </w:p>
    <w:p w:rsidR="00736831" w:rsidRDefault="00736831" w:rsidP="00736831">
      <w:pPr>
        <w:pStyle w:val="ConsPlusNormal"/>
        <w:ind w:firstLine="709"/>
        <w:jc w:val="both"/>
      </w:pPr>
      <w:r>
        <w:t xml:space="preserve">3) размер уставного капитала акционерного общества или общества с ограниченной ответственностью, </w:t>
      </w:r>
      <w:proofErr w:type="gramStart"/>
      <w:r>
        <w:t>создаваемых</w:t>
      </w:r>
      <w:proofErr w:type="gramEnd"/>
      <w:r>
        <w:t xml:space="preserve"> посредством преобразования унитарного предприятия;</w:t>
      </w:r>
    </w:p>
    <w:p w:rsidR="00736831" w:rsidRDefault="00736831" w:rsidP="00736831">
      <w:pPr>
        <w:pStyle w:val="ConsPlusNormal"/>
        <w:ind w:firstLine="709"/>
        <w:jc w:val="both"/>
      </w:pPr>
      <w: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736831" w:rsidRDefault="00736831" w:rsidP="00736831">
      <w:pPr>
        <w:pStyle w:val="ConsPlusNormal"/>
        <w:ind w:firstLine="709"/>
        <w:jc w:val="both"/>
      </w:pPr>
      <w:r>
        <w:t>3. Со дня утверждения Программы приватизации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736831" w:rsidRDefault="00736831" w:rsidP="00736831">
      <w:pPr>
        <w:pStyle w:val="ConsPlusNormal"/>
        <w:ind w:firstLine="709"/>
        <w:jc w:val="both"/>
      </w:pPr>
      <w:r>
        <w:t>сокращать численность работников указанного унитарного предприятия;</w:t>
      </w:r>
    </w:p>
    <w:p w:rsidR="00736831" w:rsidRDefault="00736831" w:rsidP="00736831">
      <w:pPr>
        <w:pStyle w:val="ConsPlusNormal"/>
        <w:ind w:firstLine="709"/>
        <w:jc w:val="both"/>
      </w:pPr>
      <w:proofErr w:type="gramStart"/>
      <w: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w:t>
      </w:r>
      <w:proofErr w:type="gramEnd"/>
      <w:r>
        <w:t xml:space="preserve">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t>размер оплаты труда</w:t>
      </w:r>
      <w:proofErr w:type="gramEnd"/>
      <w:r>
        <w:t>;</w:t>
      </w:r>
    </w:p>
    <w:p w:rsidR="00736831" w:rsidRDefault="00736831" w:rsidP="00736831">
      <w:pPr>
        <w:pStyle w:val="ConsPlusNormal"/>
        <w:ind w:firstLine="709"/>
        <w:jc w:val="both"/>
      </w:pPr>
      <w:r>
        <w:t>получать кредиты;</w:t>
      </w:r>
    </w:p>
    <w:p w:rsidR="00736831" w:rsidRDefault="00736831" w:rsidP="00736831">
      <w:pPr>
        <w:pStyle w:val="ConsPlusNormal"/>
        <w:ind w:firstLine="709"/>
        <w:jc w:val="both"/>
      </w:pPr>
      <w:r>
        <w:t>осуществлять выпуск ценных бумаг;</w:t>
      </w:r>
    </w:p>
    <w:p w:rsidR="00736831" w:rsidRDefault="00736831" w:rsidP="00736831">
      <w:pPr>
        <w:pStyle w:val="ConsPlusNormal"/>
        <w:ind w:firstLine="709"/>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736831" w:rsidRDefault="00736831" w:rsidP="00736831">
      <w:pPr>
        <w:pStyle w:val="ConsPlusNormal"/>
        <w:ind w:firstLine="709"/>
        <w:jc w:val="both"/>
      </w:pPr>
      <w:r>
        <w:t>4. Распоряжением Комитета по управлению имуществом создается комиссия по приватизации муниципального имущества Артемовского городского округа, действующая на постоянной основе, которая выполняет следующие функции:</w:t>
      </w:r>
    </w:p>
    <w:p w:rsidR="00736831" w:rsidRDefault="00736831" w:rsidP="00736831">
      <w:pPr>
        <w:pStyle w:val="ConsPlusNormal"/>
        <w:ind w:firstLine="709"/>
        <w:jc w:val="both"/>
      </w:pPr>
      <w:r>
        <w:t>1) рассматривает заявки претендентов на участие в торгах;</w:t>
      </w:r>
    </w:p>
    <w:p w:rsidR="00736831" w:rsidRDefault="00736831" w:rsidP="00736831">
      <w:pPr>
        <w:pStyle w:val="ConsPlusNormal"/>
        <w:ind w:firstLine="709"/>
        <w:jc w:val="both"/>
      </w:pPr>
      <w:r>
        <w:t xml:space="preserve">2) принимает решение о допуске претендентов к участию в торгах или </w:t>
      </w:r>
      <w:r>
        <w:lastRenderedPageBreak/>
        <w:t>об отказе в допуске к участию в торгах;</w:t>
      </w:r>
    </w:p>
    <w:p w:rsidR="00736831" w:rsidRDefault="00736831" w:rsidP="00736831">
      <w:pPr>
        <w:pStyle w:val="ConsPlusNormal"/>
        <w:ind w:firstLine="709"/>
        <w:jc w:val="both"/>
      </w:pPr>
      <w:r>
        <w:t>3) определяет сроки и условия внесения задатков участникам торгов;</w:t>
      </w:r>
    </w:p>
    <w:p w:rsidR="00736831" w:rsidRDefault="00736831" w:rsidP="00736831">
      <w:pPr>
        <w:pStyle w:val="ConsPlusNormal"/>
        <w:ind w:firstLine="709"/>
        <w:jc w:val="both"/>
      </w:pPr>
      <w:r>
        <w:t>4) проводит торги и определяет победителя торгов;</w:t>
      </w:r>
    </w:p>
    <w:p w:rsidR="00736831" w:rsidRDefault="00736831" w:rsidP="00736831">
      <w:pPr>
        <w:pStyle w:val="ConsPlusNormal"/>
        <w:ind w:firstLine="709"/>
        <w:jc w:val="both"/>
      </w:pPr>
      <w:r>
        <w:t>5) оформляет и подписывает протокол об итогах торгов;</w:t>
      </w:r>
    </w:p>
    <w:p w:rsidR="00736831" w:rsidRDefault="00736831" w:rsidP="00736831">
      <w:pPr>
        <w:pStyle w:val="ConsPlusNormal"/>
        <w:ind w:firstLine="709"/>
        <w:jc w:val="both"/>
      </w:pPr>
      <w:r>
        <w:t>6) принимает решение о признании торгов несостоявшимися в случаях, установленных законодательством;</w:t>
      </w:r>
    </w:p>
    <w:p w:rsidR="00736831" w:rsidRDefault="00736831" w:rsidP="00736831">
      <w:pPr>
        <w:pStyle w:val="ConsPlusNormal"/>
        <w:ind w:firstLine="709"/>
        <w:jc w:val="both"/>
      </w:pPr>
      <w:r>
        <w:t>7) осуществляет иные функции, предусмотренные настоящим Положением.</w:t>
      </w:r>
    </w:p>
    <w:p w:rsidR="00736831" w:rsidRDefault="00736831" w:rsidP="00736831">
      <w:pPr>
        <w:pStyle w:val="ConsPlusNormal"/>
        <w:ind w:firstLine="709"/>
      </w:pPr>
    </w:p>
    <w:p w:rsidR="00736831" w:rsidRDefault="00736831" w:rsidP="00736831">
      <w:pPr>
        <w:pStyle w:val="ConsPlusTitle"/>
        <w:ind w:firstLine="709"/>
        <w:jc w:val="both"/>
        <w:outlineLvl w:val="2"/>
      </w:pPr>
      <w:bookmarkStart w:id="6" w:name="P186"/>
      <w:bookmarkEnd w:id="6"/>
      <w:r>
        <w:t>Статья 12. Информационное обеспечение приватизации Имущества</w:t>
      </w:r>
    </w:p>
    <w:p w:rsidR="00736831" w:rsidRDefault="00736831" w:rsidP="00736831">
      <w:pPr>
        <w:pStyle w:val="ConsPlusNormal"/>
        <w:ind w:firstLine="709"/>
      </w:pP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 xml:space="preserve">1. </w:t>
      </w:r>
      <w:proofErr w:type="gramStart"/>
      <w:r w:rsidRPr="00543BF1">
        <w:rPr>
          <w:rFonts w:ascii="Liberation Serif" w:hAnsi="Liberation Serif" w:cs="Liberation Serif"/>
          <w:sz w:val="28"/>
          <w:szCs w:val="28"/>
        </w:rPr>
        <w:t xml:space="preserve">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w:t>
      </w:r>
      <w:r>
        <w:rPr>
          <w:rFonts w:ascii="Liberation Serif" w:hAnsi="Liberation Serif" w:cs="Liberation Serif"/>
          <w:sz w:val="28"/>
          <w:szCs w:val="28"/>
        </w:rPr>
        <w:t>«</w:t>
      </w:r>
      <w:r w:rsidRPr="00543BF1">
        <w:rPr>
          <w:rFonts w:ascii="Liberation Serif" w:hAnsi="Liberation Serif" w:cs="Liberation Serif"/>
          <w:sz w:val="28"/>
          <w:szCs w:val="28"/>
        </w:rPr>
        <w:t>Интернет</w:t>
      </w:r>
      <w:r>
        <w:rPr>
          <w:rFonts w:ascii="Liberation Serif" w:hAnsi="Liberation Serif" w:cs="Liberation Serif"/>
          <w:sz w:val="28"/>
          <w:szCs w:val="28"/>
        </w:rPr>
        <w:t>»</w:t>
      </w:r>
      <w:r w:rsidRPr="00543BF1">
        <w:rPr>
          <w:rFonts w:ascii="Liberation Serif" w:hAnsi="Liberation Serif" w:cs="Liberation Serif"/>
          <w:sz w:val="28"/>
          <w:szCs w:val="28"/>
        </w:rPr>
        <w:t xml:space="preserve"> </w:t>
      </w:r>
      <w:hyperlink r:id="rId24" w:history="1">
        <w:r w:rsidRPr="00543BF1">
          <w:rPr>
            <w:rFonts w:ascii="Liberation Serif" w:hAnsi="Liberation Serif" w:cs="Liberation Serif"/>
            <w:sz w:val="28"/>
            <w:szCs w:val="28"/>
          </w:rPr>
          <w:t>прогнозного плана</w:t>
        </w:r>
      </w:hyperlink>
      <w:r w:rsidRPr="00543BF1">
        <w:rPr>
          <w:rFonts w:ascii="Liberation Serif" w:hAnsi="Liberation Serif" w:cs="Liberation Serif"/>
          <w:sz w:val="28"/>
          <w:szCs w:val="28"/>
        </w:rPr>
        <w:t xml:space="preserve">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w:t>
      </w:r>
      <w:proofErr w:type="gramEnd"/>
      <w:r w:rsidRPr="00543BF1">
        <w:rPr>
          <w:rFonts w:ascii="Liberation Serif" w:hAnsi="Liberation Serif" w:cs="Liberation Serif"/>
          <w:sz w:val="28"/>
          <w:szCs w:val="28"/>
        </w:rPr>
        <w:t xml:space="preserve">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 xml:space="preserve">Официальным сайтом в сети </w:t>
      </w:r>
      <w:r>
        <w:rPr>
          <w:rFonts w:ascii="Liberation Serif" w:hAnsi="Liberation Serif" w:cs="Liberation Serif"/>
          <w:sz w:val="28"/>
          <w:szCs w:val="28"/>
        </w:rPr>
        <w:t>«</w:t>
      </w:r>
      <w:r w:rsidRPr="00543BF1">
        <w:rPr>
          <w:rFonts w:ascii="Liberation Serif" w:hAnsi="Liberation Serif" w:cs="Liberation Serif"/>
          <w:sz w:val="28"/>
          <w:szCs w:val="28"/>
        </w:rPr>
        <w:t>Интернет</w:t>
      </w:r>
      <w:r>
        <w:rPr>
          <w:rFonts w:ascii="Liberation Serif" w:hAnsi="Liberation Serif" w:cs="Liberation Serif"/>
          <w:sz w:val="28"/>
          <w:szCs w:val="28"/>
        </w:rPr>
        <w:t>»</w:t>
      </w:r>
      <w:r w:rsidRPr="00543BF1">
        <w:rPr>
          <w:rFonts w:ascii="Liberation Serif" w:hAnsi="Liberation Serif" w:cs="Liberation Serif"/>
          <w:sz w:val="28"/>
          <w:szCs w:val="28"/>
        </w:rPr>
        <w:t xml:space="preserve"> для размещения информации о приватизации государственного и муниципального имущества, указанным в настоящем пункте, является официальный </w:t>
      </w:r>
      <w:hyperlink r:id="rId25" w:history="1">
        <w:r w:rsidRPr="00543BF1">
          <w:rPr>
            <w:rFonts w:ascii="Liberation Serif" w:hAnsi="Liberation Serif" w:cs="Liberation Serif"/>
            <w:sz w:val="28"/>
            <w:szCs w:val="28"/>
          </w:rPr>
          <w:t>сайт</w:t>
        </w:r>
      </w:hyperlink>
      <w:r w:rsidRPr="00543BF1">
        <w:rPr>
          <w:rFonts w:ascii="Liberation Serif" w:hAnsi="Liberation Serif" w:cs="Liberation Serif"/>
          <w:sz w:val="28"/>
          <w:szCs w:val="28"/>
        </w:rPr>
        <w:t xml:space="preserve"> Российской Федерации в сети </w:t>
      </w:r>
      <w:r>
        <w:rPr>
          <w:rFonts w:ascii="Liberation Serif" w:hAnsi="Liberation Serif" w:cs="Liberation Serif"/>
          <w:sz w:val="28"/>
          <w:szCs w:val="28"/>
        </w:rPr>
        <w:t>«</w:t>
      </w:r>
      <w:r w:rsidRPr="00543BF1">
        <w:rPr>
          <w:rFonts w:ascii="Liberation Serif" w:hAnsi="Liberation Serif" w:cs="Liberation Serif"/>
          <w:sz w:val="28"/>
          <w:szCs w:val="28"/>
        </w:rPr>
        <w:t>Интернет</w:t>
      </w:r>
      <w:r>
        <w:rPr>
          <w:rFonts w:ascii="Liberation Serif" w:hAnsi="Liberation Serif" w:cs="Liberation Serif"/>
          <w:sz w:val="28"/>
          <w:szCs w:val="28"/>
        </w:rPr>
        <w:t>»</w:t>
      </w:r>
      <w:r w:rsidRPr="00543BF1">
        <w:rPr>
          <w:rFonts w:ascii="Liberation Serif" w:hAnsi="Liberation Serif" w:cs="Liberation Serif"/>
          <w:sz w:val="28"/>
          <w:szCs w:val="28"/>
        </w:rPr>
        <w:t xml:space="preserve"> для размещения информации о проведении торгов, определенный Правительством Российской Федерации (д</w:t>
      </w:r>
      <w:r>
        <w:rPr>
          <w:rFonts w:ascii="Liberation Serif" w:hAnsi="Liberation Serif" w:cs="Liberation Serif"/>
          <w:sz w:val="28"/>
          <w:szCs w:val="28"/>
        </w:rPr>
        <w:t>алее - официальный сайт в сети «</w:t>
      </w:r>
      <w:r w:rsidRPr="00543BF1">
        <w:rPr>
          <w:rFonts w:ascii="Liberation Serif" w:hAnsi="Liberation Serif" w:cs="Liberation Serif"/>
          <w:sz w:val="28"/>
          <w:szCs w:val="28"/>
        </w:rPr>
        <w:t>Интернет</w:t>
      </w:r>
      <w:r>
        <w:rPr>
          <w:rFonts w:ascii="Liberation Serif" w:hAnsi="Liberation Serif" w:cs="Liberation Serif"/>
          <w:sz w:val="28"/>
          <w:szCs w:val="28"/>
        </w:rPr>
        <w:t>»</w:t>
      </w:r>
      <w:r w:rsidRPr="00543BF1">
        <w:rPr>
          <w:rFonts w:ascii="Liberation Serif" w:hAnsi="Liberation Serif" w:cs="Liberation Serif"/>
          <w:sz w:val="28"/>
          <w:szCs w:val="28"/>
        </w:rPr>
        <w:t xml:space="preserve">). Информация о приватизации государственного и муниципального имущества, указанная в настоящем пункте, дополнительно размещается на сайтах в сети </w:t>
      </w:r>
      <w:r>
        <w:rPr>
          <w:rFonts w:ascii="Liberation Serif" w:hAnsi="Liberation Serif" w:cs="Liberation Serif"/>
          <w:sz w:val="28"/>
          <w:szCs w:val="28"/>
        </w:rPr>
        <w:t>«</w:t>
      </w:r>
      <w:r w:rsidRPr="00543BF1">
        <w:rPr>
          <w:rFonts w:ascii="Liberation Serif" w:hAnsi="Liberation Serif" w:cs="Liberation Serif"/>
          <w:sz w:val="28"/>
          <w:szCs w:val="28"/>
        </w:rPr>
        <w:t>Интернет</w:t>
      </w:r>
      <w:r>
        <w:rPr>
          <w:rFonts w:ascii="Liberation Serif" w:hAnsi="Liberation Serif" w:cs="Liberation Serif"/>
          <w:sz w:val="28"/>
          <w:szCs w:val="28"/>
        </w:rPr>
        <w:t>»</w:t>
      </w:r>
      <w:r w:rsidRPr="00543BF1">
        <w:rPr>
          <w:rFonts w:ascii="Liberation Serif" w:hAnsi="Liberation Serif" w:cs="Liberation Serif"/>
          <w:sz w:val="28"/>
          <w:szCs w:val="28"/>
        </w:rPr>
        <w:t>.</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 xml:space="preserve">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w:t>
      </w:r>
      <w:r>
        <w:rPr>
          <w:rFonts w:ascii="Liberation Serif" w:hAnsi="Liberation Serif" w:cs="Liberation Serif"/>
          <w:sz w:val="28"/>
          <w:szCs w:val="28"/>
        </w:rPr>
        <w:t>«</w:t>
      </w:r>
      <w:r w:rsidRPr="00543BF1">
        <w:rPr>
          <w:rFonts w:ascii="Liberation Serif" w:hAnsi="Liberation Serif" w:cs="Liberation Serif"/>
          <w:sz w:val="28"/>
          <w:szCs w:val="28"/>
        </w:rPr>
        <w:t>Интернет</w:t>
      </w:r>
      <w:r>
        <w:rPr>
          <w:rFonts w:ascii="Liberation Serif" w:hAnsi="Liberation Serif" w:cs="Liberation Serif"/>
          <w:sz w:val="28"/>
          <w:szCs w:val="28"/>
        </w:rPr>
        <w:t>»</w:t>
      </w:r>
      <w:r w:rsidRPr="00543BF1">
        <w:rPr>
          <w:rFonts w:ascii="Liberation Serif" w:hAnsi="Liberation Serif" w:cs="Liberation Serif"/>
          <w:sz w:val="28"/>
          <w:szCs w:val="28"/>
        </w:rPr>
        <w:t>.</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Информационное сообщение о продаже государственного или муниципального имущества подлежит размещен</w:t>
      </w:r>
      <w:r>
        <w:rPr>
          <w:rFonts w:ascii="Liberation Serif" w:hAnsi="Liberation Serif" w:cs="Liberation Serif"/>
          <w:sz w:val="28"/>
          <w:szCs w:val="28"/>
        </w:rPr>
        <w:t>ию на официальном сайте в сети «</w:t>
      </w:r>
      <w:r w:rsidRPr="00543BF1">
        <w:rPr>
          <w:rFonts w:ascii="Liberation Serif" w:hAnsi="Liberation Serif" w:cs="Liberation Serif"/>
          <w:sz w:val="28"/>
          <w:szCs w:val="28"/>
        </w:rPr>
        <w:t>Интернет</w:t>
      </w:r>
      <w:r>
        <w:rPr>
          <w:rFonts w:ascii="Liberation Serif" w:hAnsi="Liberation Serif" w:cs="Liberation Serif"/>
          <w:sz w:val="28"/>
          <w:szCs w:val="28"/>
        </w:rPr>
        <w:t>»</w:t>
      </w:r>
      <w:r w:rsidRPr="00543BF1">
        <w:rPr>
          <w:rFonts w:ascii="Liberation Serif" w:hAnsi="Liberation Serif" w:cs="Liberation Serif"/>
          <w:sz w:val="28"/>
          <w:szCs w:val="28"/>
        </w:rPr>
        <w:t xml:space="preserve"> не менее чем за тридцать дней до дня осуществления продажи указанного имущества, если иное не предусмотрено настоящим Федеральным законом.</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 xml:space="preserve">Решение об условиях приватизации государственного и муниципального имущества размещается в открытом доступе на </w:t>
      </w:r>
      <w:r w:rsidRPr="00543BF1">
        <w:rPr>
          <w:rFonts w:ascii="Liberation Serif" w:hAnsi="Liberation Serif" w:cs="Liberation Serif"/>
          <w:sz w:val="28"/>
          <w:szCs w:val="28"/>
        </w:rPr>
        <w:lastRenderedPageBreak/>
        <w:t xml:space="preserve">официальном сайте в сети </w:t>
      </w:r>
      <w:r>
        <w:rPr>
          <w:rFonts w:ascii="Liberation Serif" w:hAnsi="Liberation Serif" w:cs="Liberation Serif"/>
          <w:sz w:val="28"/>
          <w:szCs w:val="28"/>
        </w:rPr>
        <w:t>«</w:t>
      </w:r>
      <w:r w:rsidRPr="00543BF1">
        <w:rPr>
          <w:rFonts w:ascii="Liberation Serif" w:hAnsi="Liberation Serif" w:cs="Liberation Serif"/>
          <w:sz w:val="28"/>
          <w:szCs w:val="28"/>
        </w:rPr>
        <w:t>Интернет</w:t>
      </w:r>
      <w:r>
        <w:rPr>
          <w:rFonts w:ascii="Liberation Serif" w:hAnsi="Liberation Serif" w:cs="Liberation Serif"/>
          <w:sz w:val="28"/>
          <w:szCs w:val="28"/>
        </w:rPr>
        <w:t>»</w:t>
      </w:r>
      <w:r w:rsidRPr="00543BF1">
        <w:rPr>
          <w:rFonts w:ascii="Liberation Serif" w:hAnsi="Liberation Serif" w:cs="Liberation Serif"/>
          <w:sz w:val="28"/>
          <w:szCs w:val="28"/>
        </w:rPr>
        <w:t xml:space="preserve"> в течение десяти дней со дня принятия этого решения.</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543BF1">
        <w:rPr>
          <w:rFonts w:ascii="Liberation Serif" w:hAnsi="Liberation Serif" w:cs="Liberation Serif"/>
          <w:sz w:val="28"/>
          <w:szCs w:val="28"/>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roofErr w:type="gramEnd"/>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2) наименование такого имущества и иные позволяющие его индивидуализировать сведения (характеристика имущества);</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 xml:space="preserve">3) </w:t>
      </w:r>
      <w:hyperlink r:id="rId26" w:history="1">
        <w:r w:rsidRPr="00543BF1">
          <w:rPr>
            <w:rFonts w:ascii="Liberation Serif" w:hAnsi="Liberation Serif" w:cs="Liberation Serif"/>
            <w:sz w:val="28"/>
            <w:szCs w:val="28"/>
          </w:rPr>
          <w:t>способ</w:t>
        </w:r>
      </w:hyperlink>
      <w:r w:rsidRPr="00543BF1">
        <w:rPr>
          <w:rFonts w:ascii="Liberation Serif" w:hAnsi="Liberation Serif" w:cs="Liberation Serif"/>
          <w:sz w:val="28"/>
          <w:szCs w:val="28"/>
        </w:rPr>
        <w:t xml:space="preserve"> приватизации такого имущества;</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4) начальная цена продажи такого имущества;</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5) форма подачи предложений о цене такого имущества;</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6) условия и сроки платежа, необходимые реквизиты счетов;</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7) размер задатка, срок и порядок его внесения, необходимые реквизиты счетов;</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8) порядок, место, даты начала и окончания подачи заявок, предложений;</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9) исчерпывающий перечень представляемых участниками торгов документов и требования к их оформлению;</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10) срок заключения договора купли-продажи такого имущества;</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11) порядок ознакомления покупателей с иной информацией, условиями договора купли-продажи такого имущества;</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12) ограничения участия отдельных категорий физических лиц и юридических лиц в приватизации такого имущества;</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13) порядок определения победителей (при проведен</w:t>
      </w:r>
      <w:proofErr w:type="gramStart"/>
      <w:r w:rsidRPr="00543BF1">
        <w:rPr>
          <w:rFonts w:ascii="Liberation Serif" w:hAnsi="Liberation Serif" w:cs="Liberation Serif"/>
          <w:sz w:val="28"/>
          <w:szCs w:val="28"/>
        </w:rPr>
        <w:t>ии ау</w:t>
      </w:r>
      <w:proofErr w:type="gramEnd"/>
      <w:r w:rsidRPr="00543BF1">
        <w:rPr>
          <w:rFonts w:ascii="Liberation Serif" w:hAnsi="Liberation Serif" w:cs="Liberation Serif"/>
          <w:sz w:val="28"/>
          <w:szCs w:val="28"/>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14) место и срок подведения итогов продажи государственного или муниципального имущества;</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543BF1">
        <w:rPr>
          <w:rFonts w:ascii="Liberation Serif" w:hAnsi="Liberation Serif" w:cs="Liberation Serif"/>
          <w:sz w:val="28"/>
          <w:szCs w:val="28"/>
        </w:rPr>
        <w:t xml:space="preserve">16) размер и порядок выплаты вознаграждения юридическому лицу, которое в соответствии с </w:t>
      </w:r>
      <w:hyperlink r:id="rId27" w:history="1">
        <w:r w:rsidRPr="00543BF1">
          <w:rPr>
            <w:rFonts w:ascii="Liberation Serif" w:hAnsi="Liberation Serif" w:cs="Liberation Serif"/>
            <w:sz w:val="28"/>
            <w:szCs w:val="28"/>
          </w:rPr>
          <w:t>подпунктом 8.1 пункта 1 статьи 6</w:t>
        </w:r>
      </w:hyperlink>
      <w:r w:rsidRPr="00543BF1">
        <w:rPr>
          <w:rFonts w:ascii="Liberation Serif" w:hAnsi="Liberation Serif" w:cs="Liberation Serif"/>
          <w:sz w:val="28"/>
          <w:szCs w:val="28"/>
        </w:rPr>
        <w:t xml:space="preserve"> </w:t>
      </w:r>
      <w:r w:rsidRPr="00871F41">
        <w:rPr>
          <w:rFonts w:ascii="Liberation Serif" w:hAnsi="Liberation Serif" w:cs="Liberation Serif"/>
          <w:sz w:val="28"/>
          <w:szCs w:val="28"/>
        </w:rPr>
        <w:t>Федерального закона от 21 декабря 2001 года № 178-ФЗ «О приватизации государственн</w:t>
      </w:r>
      <w:r>
        <w:rPr>
          <w:rFonts w:ascii="Liberation Serif" w:hAnsi="Liberation Serif" w:cs="Liberation Serif"/>
          <w:sz w:val="28"/>
          <w:szCs w:val="28"/>
        </w:rPr>
        <w:t xml:space="preserve">ого и муниципального имущества» </w:t>
      </w:r>
      <w:r w:rsidRPr="00543BF1">
        <w:rPr>
          <w:rFonts w:ascii="Liberation Serif" w:hAnsi="Liberation Serif" w:cs="Liberation Serif"/>
          <w:sz w:val="28"/>
          <w:szCs w:val="28"/>
        </w:rPr>
        <w:t>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w:t>
      </w:r>
      <w:proofErr w:type="gramEnd"/>
      <w:r w:rsidRPr="00543BF1">
        <w:rPr>
          <w:rFonts w:ascii="Liberation Serif" w:hAnsi="Liberation Serif" w:cs="Liberation Serif"/>
          <w:sz w:val="28"/>
          <w:szCs w:val="28"/>
        </w:rPr>
        <w:t xml:space="preserve"> собственника продажу приватизируемого государственного или муниципального имущества.</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lastRenderedPageBreak/>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543BF1">
        <w:rPr>
          <w:rFonts w:ascii="Liberation Serif" w:hAnsi="Liberation Serif" w:cs="Liberation Serif"/>
          <w:sz w:val="28"/>
          <w:szCs w:val="28"/>
        </w:rPr>
        <w:t>1) полное наименование, адрес (место нахождения) акционерного общества или общества с ограниченной ответственностью;</w:t>
      </w:r>
      <w:proofErr w:type="gramEnd"/>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 xml:space="preserve">6) адрес сайта в сети </w:t>
      </w:r>
      <w:r>
        <w:rPr>
          <w:rFonts w:ascii="Liberation Serif" w:hAnsi="Liberation Serif" w:cs="Liberation Serif"/>
          <w:sz w:val="28"/>
          <w:szCs w:val="28"/>
        </w:rPr>
        <w:t>«</w:t>
      </w:r>
      <w:r w:rsidRPr="00543BF1">
        <w:rPr>
          <w:rFonts w:ascii="Liberation Serif" w:hAnsi="Liberation Serif" w:cs="Liberation Serif"/>
          <w:sz w:val="28"/>
          <w:szCs w:val="28"/>
        </w:rPr>
        <w:t>Интернет</w:t>
      </w:r>
      <w:r>
        <w:rPr>
          <w:rFonts w:ascii="Liberation Serif" w:hAnsi="Liberation Serif" w:cs="Liberation Serif"/>
          <w:sz w:val="28"/>
          <w:szCs w:val="28"/>
        </w:rPr>
        <w:t>»</w:t>
      </w:r>
      <w:r w:rsidRPr="00543BF1">
        <w:rPr>
          <w:rFonts w:ascii="Liberation Serif" w:hAnsi="Liberation Serif" w:cs="Liberation Serif"/>
          <w:sz w:val="28"/>
          <w:szCs w:val="28"/>
        </w:rPr>
        <w:t xml:space="preserve">,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28" w:history="1">
        <w:r w:rsidRPr="00543BF1">
          <w:rPr>
            <w:rFonts w:ascii="Liberation Serif" w:hAnsi="Liberation Serif" w:cs="Liberation Serif"/>
            <w:sz w:val="28"/>
            <w:szCs w:val="28"/>
          </w:rPr>
          <w:t>статьей 10.1</w:t>
        </w:r>
      </w:hyperlink>
      <w:r w:rsidRPr="00543BF1">
        <w:rPr>
          <w:rFonts w:ascii="Liberation Serif" w:hAnsi="Liberation Serif" w:cs="Liberation Serif"/>
          <w:sz w:val="28"/>
          <w:szCs w:val="28"/>
        </w:rPr>
        <w:t xml:space="preserve"> настоящего Федерального закона;</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7) площадь земельного участка или земельных участков, на которых расположено недвижимое имущество хозяйственного общества;</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8) численность работников хозяйственного общества;</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bookmarkStart w:id="7" w:name="Par55"/>
      <w:bookmarkEnd w:id="7"/>
      <w:r>
        <w:rPr>
          <w:rFonts w:ascii="Liberation Serif" w:hAnsi="Liberation Serif" w:cs="Liberation Serif"/>
          <w:sz w:val="28"/>
          <w:szCs w:val="28"/>
        </w:rPr>
        <w:t>5</w:t>
      </w:r>
      <w:r w:rsidRPr="00543BF1">
        <w:rPr>
          <w:rFonts w:ascii="Liberation Serif" w:hAnsi="Liberation Serif" w:cs="Liberation Serif"/>
          <w:sz w:val="28"/>
          <w:szCs w:val="28"/>
        </w:rPr>
        <w:t>.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w:t>
      </w:r>
      <w:r w:rsidRPr="00543BF1">
        <w:rPr>
          <w:rFonts w:ascii="Liberation Serif" w:hAnsi="Liberation Serif" w:cs="Liberation Serif"/>
          <w:sz w:val="28"/>
          <w:szCs w:val="28"/>
        </w:rPr>
        <w:t xml:space="preserve">. В отношении объектов, включенных в </w:t>
      </w:r>
      <w:hyperlink r:id="rId29" w:history="1">
        <w:r w:rsidRPr="00543BF1">
          <w:rPr>
            <w:rFonts w:ascii="Liberation Serif" w:hAnsi="Liberation Serif" w:cs="Liberation Serif"/>
            <w:sz w:val="28"/>
            <w:szCs w:val="28"/>
          </w:rPr>
          <w:t>прогнозный план</w:t>
        </w:r>
      </w:hyperlink>
      <w:r w:rsidRPr="00543BF1">
        <w:rPr>
          <w:rFonts w:ascii="Liberation Serif" w:hAnsi="Liberation Serif" w:cs="Liberation Serif"/>
          <w:sz w:val="28"/>
          <w:szCs w:val="28"/>
        </w:rP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w:t>
      </w:r>
      <w:r w:rsidRPr="00543BF1">
        <w:rPr>
          <w:rFonts w:ascii="Liberation Serif" w:hAnsi="Liberation Serif" w:cs="Liberation Serif"/>
          <w:sz w:val="28"/>
          <w:szCs w:val="28"/>
        </w:rPr>
        <w:lastRenderedPageBreak/>
        <w:t>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w:t>
      </w:r>
      <w:r w:rsidRPr="00543BF1">
        <w:rPr>
          <w:rFonts w:ascii="Liberation Serif" w:hAnsi="Liberation Serif" w:cs="Liberation Serif"/>
          <w:sz w:val="28"/>
          <w:szCs w:val="28"/>
        </w:rPr>
        <w:t xml:space="preserve">. </w:t>
      </w:r>
      <w:proofErr w:type="gramStart"/>
      <w:r w:rsidRPr="00543BF1">
        <w:rPr>
          <w:rFonts w:ascii="Liberation Serif" w:hAnsi="Liberation Serif" w:cs="Liberation Serif"/>
          <w:sz w:val="28"/>
          <w:szCs w:val="28"/>
        </w:rPr>
        <w:t xml:space="preserve">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30" w:history="1">
        <w:r w:rsidRPr="00543BF1">
          <w:rPr>
            <w:rFonts w:ascii="Liberation Serif" w:hAnsi="Liberation Serif" w:cs="Liberation Serif"/>
            <w:sz w:val="28"/>
            <w:szCs w:val="28"/>
          </w:rPr>
          <w:t>порядке</w:t>
        </w:r>
      </w:hyperlink>
      <w:r w:rsidRPr="00543BF1">
        <w:rPr>
          <w:rFonts w:ascii="Liberation Serif" w:hAnsi="Liberation Serif" w:cs="Liberation Serif"/>
          <w:sz w:val="28"/>
          <w:szCs w:val="28"/>
        </w:rPr>
        <w:t xml:space="preserve"> и в форме, которые утверждаются уполномоченным Правительством Российской Федерации федеральным органом исполнительной власти.</w:t>
      </w:r>
      <w:proofErr w:type="gramEnd"/>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Pr="00543BF1">
        <w:rPr>
          <w:rFonts w:ascii="Liberation Serif" w:hAnsi="Liberation Serif" w:cs="Liberation Serif"/>
          <w:sz w:val="28"/>
          <w:szCs w:val="28"/>
        </w:rPr>
        <w:t>.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 xml:space="preserve">В местах подачи заявок и на сайте продавца государственного или муниципального имущества в сети </w:t>
      </w:r>
      <w:r>
        <w:rPr>
          <w:rFonts w:ascii="Liberation Serif" w:hAnsi="Liberation Serif" w:cs="Liberation Serif"/>
          <w:sz w:val="28"/>
          <w:szCs w:val="28"/>
        </w:rPr>
        <w:t>«</w:t>
      </w:r>
      <w:r w:rsidRPr="00543BF1">
        <w:rPr>
          <w:rFonts w:ascii="Liberation Serif" w:hAnsi="Liberation Serif" w:cs="Liberation Serif"/>
          <w:sz w:val="28"/>
          <w:szCs w:val="28"/>
        </w:rPr>
        <w:t>Интернет</w:t>
      </w:r>
      <w:r>
        <w:rPr>
          <w:rFonts w:ascii="Liberation Serif" w:hAnsi="Liberation Serif" w:cs="Liberation Serif"/>
          <w:sz w:val="28"/>
          <w:szCs w:val="28"/>
        </w:rPr>
        <w:t>»</w:t>
      </w:r>
      <w:r w:rsidRPr="00543BF1">
        <w:rPr>
          <w:rFonts w:ascii="Liberation Serif" w:hAnsi="Liberation Serif" w:cs="Liberation Serif"/>
          <w:sz w:val="28"/>
          <w:szCs w:val="28"/>
        </w:rPr>
        <w:t xml:space="preserve">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bookmarkStart w:id="8" w:name="Par61"/>
      <w:bookmarkEnd w:id="8"/>
      <w:r>
        <w:rPr>
          <w:rFonts w:ascii="Liberation Serif" w:hAnsi="Liberation Serif" w:cs="Liberation Serif"/>
          <w:sz w:val="28"/>
          <w:szCs w:val="28"/>
        </w:rPr>
        <w:t>9</w:t>
      </w:r>
      <w:r w:rsidRPr="00543BF1">
        <w:rPr>
          <w:rFonts w:ascii="Liberation Serif" w:hAnsi="Liberation Serif" w:cs="Liberation Serif"/>
          <w:sz w:val="28"/>
          <w:szCs w:val="28"/>
        </w:rPr>
        <w:t>. Информация о результатах сделок приватизации государственного или муниципального имущества подлежит размещен</w:t>
      </w:r>
      <w:r>
        <w:rPr>
          <w:rFonts w:ascii="Liberation Serif" w:hAnsi="Liberation Serif" w:cs="Liberation Serif"/>
          <w:sz w:val="28"/>
          <w:szCs w:val="28"/>
        </w:rPr>
        <w:t>ию на официальном сайте в сети «</w:t>
      </w:r>
      <w:r w:rsidRPr="00543BF1">
        <w:rPr>
          <w:rFonts w:ascii="Liberation Serif" w:hAnsi="Liberation Serif" w:cs="Liberation Serif"/>
          <w:sz w:val="28"/>
          <w:szCs w:val="28"/>
        </w:rPr>
        <w:t>Интернет</w:t>
      </w:r>
      <w:r>
        <w:rPr>
          <w:rFonts w:ascii="Liberation Serif" w:hAnsi="Liberation Serif" w:cs="Liberation Serif"/>
          <w:sz w:val="28"/>
          <w:szCs w:val="28"/>
        </w:rPr>
        <w:t>»</w:t>
      </w:r>
      <w:r w:rsidRPr="00543BF1">
        <w:rPr>
          <w:rFonts w:ascii="Liberation Serif" w:hAnsi="Liberation Serif" w:cs="Liberation Serif"/>
          <w:sz w:val="28"/>
          <w:szCs w:val="28"/>
        </w:rPr>
        <w:t xml:space="preserve"> в течение десяти дней со дня совершения указанных сделок.</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w:t>
      </w:r>
      <w:r w:rsidRPr="00543BF1">
        <w:rPr>
          <w:rFonts w:ascii="Liberation Serif" w:hAnsi="Liberation Serif" w:cs="Liberation Serif"/>
          <w:sz w:val="28"/>
          <w:szCs w:val="28"/>
        </w:rPr>
        <w:t xml:space="preserve">.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ar61" w:history="1">
        <w:r w:rsidRPr="00543BF1">
          <w:rPr>
            <w:rFonts w:ascii="Liberation Serif" w:hAnsi="Liberation Serif" w:cs="Liberation Serif"/>
            <w:sz w:val="28"/>
            <w:szCs w:val="28"/>
          </w:rPr>
          <w:t>пунктом 10</w:t>
        </w:r>
      </w:hyperlink>
      <w:r w:rsidRPr="00543BF1">
        <w:rPr>
          <w:rFonts w:ascii="Liberation Serif" w:hAnsi="Liberation Serif" w:cs="Liberation Serif"/>
          <w:sz w:val="28"/>
          <w:szCs w:val="28"/>
        </w:rPr>
        <w:t xml:space="preserve"> настоящей статьи, относятся следующие сведения:</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 наименование продавца такого имущества;</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2) наименование такого имущества и иные позволяющие его индивидуализировать сведения (характеристика имущества);</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3) дата, время и место проведения торгов;</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4) цена сделки приватизации;</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736831" w:rsidRPr="00543BF1"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6) имя физического лица или наименование юридиче</w:t>
      </w:r>
      <w:r>
        <w:rPr>
          <w:rFonts w:ascii="Liberation Serif" w:hAnsi="Liberation Serif" w:cs="Liberation Serif"/>
          <w:sz w:val="28"/>
          <w:szCs w:val="28"/>
        </w:rPr>
        <w:t>ского лица - победителя торгов.</w:t>
      </w:r>
    </w:p>
    <w:p w:rsidR="00736831" w:rsidRDefault="00736831" w:rsidP="00736831">
      <w:pPr>
        <w:pStyle w:val="ConsPlusNormal"/>
        <w:ind w:firstLine="709"/>
      </w:pPr>
    </w:p>
    <w:p w:rsidR="00736831" w:rsidRDefault="00736831" w:rsidP="00736831">
      <w:pPr>
        <w:pStyle w:val="ConsPlusTitle"/>
        <w:ind w:firstLine="709"/>
        <w:jc w:val="both"/>
        <w:outlineLvl w:val="2"/>
      </w:pPr>
      <w:bookmarkStart w:id="9" w:name="P238"/>
      <w:bookmarkEnd w:id="9"/>
      <w:r>
        <w:t>Статья 13. Документы, представляемые покупателями Имущества</w:t>
      </w:r>
    </w:p>
    <w:p w:rsidR="00736831" w:rsidRDefault="00736831" w:rsidP="00736831">
      <w:pPr>
        <w:pStyle w:val="ConsPlusNormal"/>
        <w:ind w:firstLine="709"/>
      </w:pPr>
    </w:p>
    <w:p w:rsidR="00736831" w:rsidRDefault="00736831" w:rsidP="00736831">
      <w:pPr>
        <w:pStyle w:val="ConsPlusNormal"/>
        <w:ind w:firstLine="709"/>
        <w:jc w:val="both"/>
      </w:pPr>
      <w:r>
        <w:t>1. Одновременно с заявкой претенденты представляют следующие документы:</w:t>
      </w:r>
    </w:p>
    <w:p w:rsidR="00736831" w:rsidRDefault="00736831" w:rsidP="00736831">
      <w:pPr>
        <w:pStyle w:val="ConsPlusNormal"/>
        <w:ind w:firstLine="709"/>
        <w:jc w:val="both"/>
      </w:pPr>
      <w:r>
        <w:lastRenderedPageBreak/>
        <w:t>1.1. Юридические лица:</w:t>
      </w:r>
    </w:p>
    <w:p w:rsidR="00736831" w:rsidRDefault="00736831" w:rsidP="00736831">
      <w:pPr>
        <w:pStyle w:val="ConsPlusNormal"/>
        <w:ind w:firstLine="709"/>
        <w:jc w:val="both"/>
      </w:pPr>
      <w:r>
        <w:t>1) заверенные копии учредительных документов;</w:t>
      </w:r>
    </w:p>
    <w:p w:rsidR="00736831" w:rsidRDefault="00736831" w:rsidP="00736831">
      <w:pPr>
        <w:pStyle w:val="ConsPlusNormal"/>
        <w:ind w:firstLine="709"/>
        <w:jc w:val="both"/>
      </w:pPr>
      <w:r>
        <w:t>2) документ, содержащий сведения о доле Российской Федерации, субъекта Российской Федерации или Артемовского городского округа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36831" w:rsidRDefault="00736831" w:rsidP="00736831">
      <w:pPr>
        <w:pStyle w:val="ConsPlusNormal"/>
        <w:ind w:firstLine="709"/>
        <w:jc w:val="both"/>
      </w:pPr>
      <w:r>
        <w:t>3)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36831" w:rsidRDefault="00736831" w:rsidP="00736831">
      <w:pPr>
        <w:pStyle w:val="ConsPlusNormal"/>
        <w:ind w:firstLine="709"/>
        <w:jc w:val="both"/>
      </w:pPr>
      <w:r>
        <w:t>1.2. Физические лица предъявляют документ, удостоверяющий личность, или представляют копии всех его листов.</w:t>
      </w:r>
    </w:p>
    <w:p w:rsidR="00736831" w:rsidRDefault="00736831" w:rsidP="00736831">
      <w:pPr>
        <w:pStyle w:val="ConsPlusNormal"/>
        <w:ind w:firstLine="709"/>
        <w:jc w:val="both"/>
      </w:pPr>
      <w:r>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36831" w:rsidRDefault="00736831" w:rsidP="00736831">
      <w:pPr>
        <w:pStyle w:val="ConsPlusNormal"/>
        <w:ind w:firstLine="709"/>
        <w:jc w:val="both"/>
      </w:pPr>
      <w:r>
        <w:t>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юридического лица (при наличии печати) и подписаны претендентом или его представителем.</w:t>
      </w:r>
    </w:p>
    <w:p w:rsidR="00736831" w:rsidRDefault="00736831" w:rsidP="00736831">
      <w:pPr>
        <w:pStyle w:val="ConsPlusNormal"/>
        <w:ind w:firstLine="709"/>
        <w:jc w:val="both"/>
      </w:pPr>
      <w:r>
        <w:t>К данным документам (в том числе к каждому тому) также прилагается их опись. Заявка и опись составляются в двух экземплярах, один из которых остается у продавца, другой - у претендента.</w:t>
      </w:r>
    </w:p>
    <w:p w:rsidR="00736831" w:rsidRDefault="00736831" w:rsidP="00736831">
      <w:pPr>
        <w:pStyle w:val="ConsPlusNormal"/>
        <w:ind w:firstLine="709"/>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736831" w:rsidRDefault="00736831" w:rsidP="00736831">
      <w:pPr>
        <w:pStyle w:val="ConsPlusNormal"/>
        <w:ind w:firstLine="709"/>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736831" w:rsidRDefault="00736831" w:rsidP="00736831">
      <w:pPr>
        <w:pStyle w:val="ConsPlusNormal"/>
        <w:ind w:firstLine="709"/>
        <w:jc w:val="both"/>
      </w:pPr>
      <w:r>
        <w:t>В случае проведения продажи Имущества в электронной форме заявка и иные представленные одновременно с ней документы подаются в форме электронных документов.</w:t>
      </w:r>
    </w:p>
    <w:p w:rsidR="00736831" w:rsidRDefault="00736831" w:rsidP="00736831">
      <w:pPr>
        <w:pStyle w:val="ConsPlusNormal"/>
        <w:ind w:firstLine="709"/>
      </w:pPr>
    </w:p>
    <w:p w:rsidR="00736831" w:rsidRDefault="00736831" w:rsidP="00736831">
      <w:pPr>
        <w:pStyle w:val="ConsPlusTitle"/>
        <w:ind w:firstLine="709"/>
        <w:jc w:val="center"/>
        <w:outlineLvl w:val="1"/>
      </w:pPr>
      <w:r>
        <w:t>Раздел 3. СПОСОБЫ ПРИВАТИЗАЦИИ МУНИЦИПАЛЬНОГО ИМУЩЕСТВА</w:t>
      </w:r>
    </w:p>
    <w:p w:rsidR="00736831" w:rsidRDefault="00736831" w:rsidP="00736831">
      <w:pPr>
        <w:pStyle w:val="ConsPlusNormal"/>
        <w:ind w:firstLine="709"/>
      </w:pPr>
    </w:p>
    <w:p w:rsidR="00736831" w:rsidRDefault="00736831" w:rsidP="00736831">
      <w:pPr>
        <w:pStyle w:val="ConsPlusTitle"/>
        <w:ind w:firstLine="709"/>
        <w:jc w:val="both"/>
        <w:outlineLvl w:val="2"/>
      </w:pPr>
      <w:bookmarkStart w:id="10" w:name="P255"/>
      <w:bookmarkEnd w:id="10"/>
      <w:r>
        <w:t>Статья 14. Продажа Имущества на аукционе</w:t>
      </w:r>
    </w:p>
    <w:p w:rsidR="00736831" w:rsidRDefault="00736831" w:rsidP="00736831">
      <w:pPr>
        <w:pStyle w:val="ConsPlusNormal"/>
        <w:ind w:firstLine="709"/>
      </w:pPr>
    </w:p>
    <w:p w:rsidR="00736831" w:rsidRDefault="00736831" w:rsidP="00736831">
      <w:pPr>
        <w:pStyle w:val="ConsPlusNormal"/>
        <w:ind w:firstLine="709"/>
        <w:jc w:val="both"/>
      </w:pPr>
      <w:r>
        <w:t>1. На аукционе продается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736831" w:rsidRDefault="00736831" w:rsidP="00736831">
      <w:pPr>
        <w:pStyle w:val="ConsPlusNormal"/>
        <w:ind w:firstLine="709"/>
        <w:jc w:val="both"/>
      </w:pPr>
      <w:r>
        <w:t>2. Аукцион является открытым по составу участников.</w:t>
      </w:r>
    </w:p>
    <w:p w:rsidR="00736831" w:rsidRDefault="00736831" w:rsidP="00736831">
      <w:pPr>
        <w:pStyle w:val="ConsPlusNormal"/>
        <w:ind w:firstLine="709"/>
        <w:jc w:val="both"/>
      </w:pPr>
      <w:r>
        <w:t xml:space="preserve">3. Предложения о цене Имущества подаются участниками аукциона в запечатанных конвертах (закрытая форма подачи предложений о цене) или </w:t>
      </w:r>
      <w:proofErr w:type="gramStart"/>
      <w:r>
        <w:t>заявляются</w:t>
      </w:r>
      <w:proofErr w:type="gramEnd"/>
      <w:r>
        <w:t xml:space="preserve"> ими открыто в ходе проведения торгов (открытая форма подачи предложений о цене). Форма подачи предложений о цене Имущества определяется распоряжением об условиях приватизации.</w:t>
      </w:r>
    </w:p>
    <w:p w:rsidR="00736831" w:rsidRDefault="00736831" w:rsidP="00736831">
      <w:pPr>
        <w:pStyle w:val="ConsPlusNormal"/>
        <w:ind w:firstLine="709"/>
        <w:jc w:val="both"/>
      </w:pPr>
      <w:r>
        <w:t>Аукцион, в котором принял участие только один участник, признается несостоявшимся.</w:t>
      </w:r>
    </w:p>
    <w:p w:rsidR="00736831" w:rsidRDefault="00736831" w:rsidP="00736831">
      <w:pPr>
        <w:pStyle w:val="ConsPlusNormal"/>
        <w:ind w:firstLine="709"/>
        <w:jc w:val="both"/>
      </w:pPr>
      <w:r>
        <w:t>При равенстве двух и более предложений о цене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736831" w:rsidRDefault="00736831" w:rsidP="00736831">
      <w:pPr>
        <w:pStyle w:val="ConsPlusNormal"/>
        <w:ind w:firstLine="709"/>
        <w:jc w:val="both"/>
      </w:pPr>
      <w:r>
        <w:t>4. Продолжительность приема заявок на участие в аукционе составляет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736831" w:rsidRDefault="00736831" w:rsidP="00736831">
      <w:pPr>
        <w:pStyle w:val="ConsPlusNormal"/>
        <w:ind w:firstLine="709"/>
        <w:jc w:val="both"/>
      </w:pPr>
      <w:r>
        <w:t>5. При проведен</w:t>
      </w:r>
      <w:proofErr w:type="gramStart"/>
      <w:r>
        <w:t>ии ау</w:t>
      </w:r>
      <w:proofErr w:type="gramEnd"/>
      <w:r>
        <w:t xml:space="preserve">кциона, если используется открытая форма подачи предложений о цене Имущества, в информационном сообщении помимо сведений, указанных в </w:t>
      </w:r>
      <w:hyperlink w:anchor="P186" w:history="1">
        <w:r w:rsidRPr="008E26DA">
          <w:t>статье 12</w:t>
        </w:r>
      </w:hyperlink>
      <w:r w:rsidRPr="008E26DA">
        <w:t xml:space="preserve"> н</w:t>
      </w:r>
      <w:r>
        <w:t>астоящего Положения, указывается величина повышения начальной цены («шаг аукциона»).</w:t>
      </w:r>
    </w:p>
    <w:p w:rsidR="00736831" w:rsidRDefault="00736831" w:rsidP="00736831">
      <w:pPr>
        <w:pStyle w:val="ConsPlusNormal"/>
        <w:ind w:firstLine="709"/>
        <w:jc w:val="both"/>
      </w:pPr>
      <w:r>
        <w:t>6. Для участия в аукционе претендент вносит задаток в размере 20 процентов начальной цены, указанной в информационном сообщении о продаже Имущества.</w:t>
      </w:r>
    </w:p>
    <w:p w:rsidR="00736831" w:rsidRDefault="00736831" w:rsidP="00736831">
      <w:pPr>
        <w:pStyle w:val="ConsPlusNormal"/>
        <w:ind w:firstLine="709"/>
        <w:jc w:val="both"/>
      </w:pPr>
      <w:r>
        <w:t>Документом, подтверждающим поступление задатка на счет, указанный в информационном сообщении, является выписка с этого счета.</w:t>
      </w:r>
    </w:p>
    <w:p w:rsidR="00736831" w:rsidRDefault="00736831" w:rsidP="00736831">
      <w:pPr>
        <w:pStyle w:val="ConsPlusNormal"/>
        <w:ind w:firstLine="709"/>
        <w:jc w:val="both"/>
      </w:pPr>
      <w:r>
        <w:t>7. При закрытой форме подачи предложений о цене Имущества они подаются в день подведения итогов аукциона. По желанию претендента запечатанный конве</w:t>
      </w:r>
      <w:proofErr w:type="gramStart"/>
      <w:r>
        <w:t>рт с пр</w:t>
      </w:r>
      <w:proofErr w:type="gramEnd"/>
      <w:r>
        <w:t>едложением о цене указанного Имущества может быть подан при подаче заявки.</w:t>
      </w:r>
    </w:p>
    <w:p w:rsidR="00736831" w:rsidRDefault="00736831" w:rsidP="00736831">
      <w:pPr>
        <w:pStyle w:val="ConsPlusNormal"/>
        <w:ind w:firstLine="709"/>
        <w:jc w:val="both"/>
      </w:pPr>
      <w:r>
        <w:t>8. Претендент не допускается к участию в аукционе по следующим основаниям:</w:t>
      </w:r>
    </w:p>
    <w:p w:rsidR="00736831" w:rsidRDefault="00736831" w:rsidP="00736831">
      <w:pPr>
        <w:pStyle w:val="ConsPlusNormal"/>
        <w:ind w:firstLine="709"/>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736831" w:rsidRDefault="00736831" w:rsidP="00736831">
      <w:pPr>
        <w:pStyle w:val="ConsPlusNormal"/>
        <w:ind w:firstLine="709"/>
        <w:jc w:val="both"/>
      </w:pPr>
      <w:r>
        <w:t>представлены не все документы в соответствии с перечнем, указанным в информационном сообщении (за исключением предложений о цене Имущества на аукционе), или оформление указанных документов не соответствует законодательству Российской Федерации;</w:t>
      </w:r>
    </w:p>
    <w:p w:rsidR="00736831" w:rsidRDefault="00736831" w:rsidP="00736831">
      <w:pPr>
        <w:pStyle w:val="ConsPlusNormal"/>
        <w:ind w:firstLine="709"/>
        <w:jc w:val="both"/>
      </w:pPr>
      <w:r>
        <w:t xml:space="preserve">заявка подана лицом, не уполномоченным претендентом на </w:t>
      </w:r>
      <w:r>
        <w:lastRenderedPageBreak/>
        <w:t>осуществление таких действий;</w:t>
      </w:r>
    </w:p>
    <w:p w:rsidR="00736831" w:rsidRDefault="00736831" w:rsidP="00736831">
      <w:pPr>
        <w:pStyle w:val="ConsPlusNormal"/>
        <w:ind w:firstLine="709"/>
        <w:jc w:val="both"/>
      </w:pPr>
      <w:r>
        <w:t>не подтверждено поступление в установленный срок задатка на счет, указанный в информационном сообщении.</w:t>
      </w:r>
    </w:p>
    <w:p w:rsidR="00736831" w:rsidRDefault="00736831" w:rsidP="00736831">
      <w:pPr>
        <w:pStyle w:val="ConsPlusNormal"/>
        <w:ind w:firstLine="709"/>
        <w:jc w:val="both"/>
      </w:pPr>
      <w:r>
        <w:t>Перечень оснований отказа претенденту в участии в аукционе является исчерпывающим.</w:t>
      </w:r>
    </w:p>
    <w:p w:rsidR="00736831" w:rsidRDefault="00736831" w:rsidP="00736831">
      <w:pPr>
        <w:pStyle w:val="ConsPlusNormal"/>
        <w:ind w:firstLine="709"/>
        <w:jc w:val="both"/>
      </w:pPr>
      <w: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5-дневный срок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36831" w:rsidRDefault="00736831" w:rsidP="00736831">
      <w:pPr>
        <w:pStyle w:val="ConsPlusNormal"/>
        <w:ind w:firstLine="709"/>
        <w:jc w:val="both"/>
      </w:pPr>
      <w:r>
        <w:t>10. Одно лицо имеет право подать только одну заявку, а в случае проведения аукциона при закрытой форме подачи предложений о цене Имущества - только одно предложение о цене Имущества, продаваемого на аукционе.</w:t>
      </w:r>
    </w:p>
    <w:p w:rsidR="00736831" w:rsidRDefault="00736831" w:rsidP="00736831">
      <w:pPr>
        <w:pStyle w:val="ConsPlusNormal"/>
        <w:ind w:firstLine="709"/>
        <w:jc w:val="both"/>
      </w:pPr>
      <w:r>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736831" w:rsidRDefault="00736831" w:rsidP="00736831">
      <w:pPr>
        <w:pStyle w:val="ConsPlusNormal"/>
        <w:ind w:firstLine="709"/>
        <w:jc w:val="both"/>
      </w:pPr>
      <w:r>
        <w:t xml:space="preserve">12. При уклонении или отказе победителя аукциона от заключения в установленный срок договора купли-продажи имущества задаток ему не </w:t>
      </w:r>
      <w:proofErr w:type="gramStart"/>
      <w:r>
        <w:t>возвращается</w:t>
      </w:r>
      <w:proofErr w:type="gramEnd"/>
      <w:r>
        <w:t xml:space="preserve"> и он утрачивает право на заключение указанного договора.</w:t>
      </w:r>
    </w:p>
    <w:p w:rsidR="00736831" w:rsidRDefault="00736831" w:rsidP="00736831">
      <w:pPr>
        <w:pStyle w:val="ConsPlusNormal"/>
        <w:ind w:firstLine="709"/>
        <w:jc w:val="both"/>
      </w:pPr>
      <w:r>
        <w:t xml:space="preserve">13. Суммы задатков возвращаются участникам аукциона, за исключением его победителя, в течение пяти дней </w:t>
      </w:r>
      <w:proofErr w:type="gramStart"/>
      <w:r>
        <w:t>с даты подведения</w:t>
      </w:r>
      <w:proofErr w:type="gramEnd"/>
      <w:r>
        <w:t xml:space="preserve"> итогов аукциона.</w:t>
      </w:r>
    </w:p>
    <w:p w:rsidR="00736831" w:rsidRDefault="00736831" w:rsidP="00736831">
      <w:pPr>
        <w:pStyle w:val="ConsPlusNormal"/>
        <w:ind w:firstLine="709"/>
        <w:jc w:val="both"/>
      </w:pPr>
      <w:r>
        <w:t xml:space="preserve">14. В течение пяти рабочих дней </w:t>
      </w:r>
      <w:proofErr w:type="gramStart"/>
      <w:r>
        <w:t>с даты подведения</w:t>
      </w:r>
      <w:proofErr w:type="gramEnd"/>
      <w:r>
        <w:t xml:space="preserve"> итогов аукциона с победителем аукциона заключается договор купли-продажи.</w:t>
      </w:r>
    </w:p>
    <w:p w:rsidR="00736831" w:rsidRDefault="00736831" w:rsidP="00736831">
      <w:pPr>
        <w:pStyle w:val="ConsPlusNormal"/>
        <w:ind w:firstLine="709"/>
        <w:jc w:val="both"/>
      </w:pPr>
      <w:r>
        <w:t>15.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736831" w:rsidRDefault="00736831" w:rsidP="00736831">
      <w:pPr>
        <w:pStyle w:val="ConsPlusNormal"/>
        <w:ind w:firstLine="709"/>
        <w:jc w:val="both"/>
      </w:pPr>
      <w:r>
        <w:t>16. Не урегулированные настоящей статьей и связанные с проведением аукциона отношения регулируются действующим законодательством.</w:t>
      </w:r>
    </w:p>
    <w:p w:rsidR="00736831" w:rsidRDefault="00736831" w:rsidP="00736831">
      <w:pPr>
        <w:pStyle w:val="ConsPlusNormal"/>
        <w:ind w:firstLine="709"/>
      </w:pPr>
    </w:p>
    <w:p w:rsidR="00736831" w:rsidRDefault="00736831" w:rsidP="00736831">
      <w:pPr>
        <w:pStyle w:val="ConsPlusTitle"/>
        <w:ind w:firstLine="709"/>
        <w:jc w:val="both"/>
        <w:outlineLvl w:val="2"/>
      </w:pPr>
      <w:r>
        <w:t>Статья 15. Продажа Имущества посредством публичного предложения</w:t>
      </w:r>
    </w:p>
    <w:p w:rsidR="00736831" w:rsidRDefault="00736831" w:rsidP="00736831">
      <w:pPr>
        <w:pStyle w:val="ConsPlusNormal"/>
        <w:ind w:firstLine="709"/>
      </w:pPr>
    </w:p>
    <w:p w:rsidR="00736831" w:rsidRPr="00CA3102" w:rsidRDefault="00736831" w:rsidP="00736831">
      <w:pPr>
        <w:pStyle w:val="ConsPlusNormal"/>
        <w:ind w:firstLine="709"/>
        <w:jc w:val="both"/>
      </w:pPr>
      <w:bookmarkStart w:id="11" w:name="P284"/>
      <w:bookmarkEnd w:id="11"/>
      <w:r>
        <w:t xml:space="preserve">1. Продажа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186" w:history="1">
        <w:r w:rsidRPr="00CA3102">
          <w:t>статьей 12</w:t>
        </w:r>
      </w:hyperlink>
      <w:r w:rsidRPr="00CA3102">
        <w:t xml:space="preserve"> настоящего Положения порядке в срок не позднее трех месяцев со дня признания аукциона несостоявшимся.</w:t>
      </w:r>
    </w:p>
    <w:p w:rsidR="00736831" w:rsidRDefault="00736831" w:rsidP="00736831">
      <w:pPr>
        <w:pStyle w:val="ConsPlusNormal"/>
        <w:ind w:firstLine="709"/>
        <w:jc w:val="both"/>
      </w:pPr>
      <w:r w:rsidRPr="00CA3102">
        <w:lastRenderedPageBreak/>
        <w:t xml:space="preserve">2. Информационное сообщение о продаже посредством публичного предложения наряду со сведениями, предусмотренными </w:t>
      </w:r>
      <w:hyperlink w:anchor="P186" w:history="1">
        <w:r w:rsidRPr="00CA3102">
          <w:t>статьей 12</w:t>
        </w:r>
      </w:hyperlink>
      <w:r>
        <w:t xml:space="preserve"> настоящего Положения, должно содержать следующие сведения:</w:t>
      </w:r>
    </w:p>
    <w:p w:rsidR="00736831" w:rsidRDefault="00736831" w:rsidP="00736831">
      <w:pPr>
        <w:pStyle w:val="ConsPlusNormal"/>
        <w:ind w:firstLine="709"/>
        <w:jc w:val="both"/>
      </w:pPr>
      <w:r>
        <w:t>1) дата, время и место проведения продажи посредством публичного предложения;</w:t>
      </w:r>
    </w:p>
    <w:p w:rsidR="00736831" w:rsidRDefault="00736831" w:rsidP="00736831">
      <w:pPr>
        <w:pStyle w:val="ConsPlusNormal"/>
        <w:ind w:firstLine="709"/>
        <w:jc w:val="both"/>
      </w:pPr>
      <w: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736831" w:rsidRDefault="00736831" w:rsidP="00736831">
      <w:pPr>
        <w:pStyle w:val="ConsPlusNormal"/>
        <w:ind w:firstLine="709"/>
        <w:jc w:val="both"/>
      </w:pPr>
      <w:r>
        <w:t>3) минимальная цена предложения, по которой может быть продано Имущество (цена отсечения).</w:t>
      </w:r>
    </w:p>
    <w:p w:rsidR="00736831" w:rsidRDefault="00736831" w:rsidP="00736831">
      <w:pPr>
        <w:pStyle w:val="ConsPlusNormal"/>
        <w:ind w:firstLine="709"/>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284" w:history="1">
        <w:r w:rsidRPr="00CA3102">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736831" w:rsidRDefault="00736831" w:rsidP="00736831">
      <w:pPr>
        <w:pStyle w:val="ConsPlusNormal"/>
        <w:ind w:firstLine="709"/>
        <w:jc w:val="both"/>
      </w:pPr>
      <w:r>
        <w:t xml:space="preserve">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t>с даты окончания</w:t>
      </w:r>
      <w:proofErr w:type="gramEnd"/>
      <w: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736831" w:rsidRDefault="00736831" w:rsidP="00736831">
      <w:pPr>
        <w:pStyle w:val="ConsPlusNormal"/>
        <w:ind w:firstLine="709"/>
        <w:jc w:val="both"/>
      </w:pPr>
      <w:r>
        <w:t>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Имущества.</w:t>
      </w:r>
    </w:p>
    <w:p w:rsidR="00736831" w:rsidRDefault="00736831" w:rsidP="00736831">
      <w:pPr>
        <w:pStyle w:val="ConsPlusNormal"/>
        <w:ind w:firstLine="709"/>
        <w:jc w:val="both"/>
      </w:pPr>
      <w:r>
        <w:t>Документом, подтверждающим поступление задатка на счет, указанный в информационном сообщении, является выписка с этого счета.</w:t>
      </w:r>
    </w:p>
    <w:p w:rsidR="00736831" w:rsidRDefault="00736831" w:rsidP="00736831">
      <w:pPr>
        <w:pStyle w:val="ConsPlusNormal"/>
        <w:ind w:firstLine="709"/>
        <w:jc w:val="both"/>
      </w:pPr>
      <w:r>
        <w:t>6. 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продажи.</w:t>
      </w:r>
    </w:p>
    <w:p w:rsidR="00736831" w:rsidRDefault="00736831" w:rsidP="00736831">
      <w:pPr>
        <w:pStyle w:val="ConsPlusNormal"/>
        <w:ind w:firstLine="709"/>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736831" w:rsidRDefault="00736831" w:rsidP="00736831">
      <w:pPr>
        <w:pStyle w:val="ConsPlusNormal"/>
        <w:ind w:firstLine="709"/>
        <w:jc w:val="both"/>
      </w:pPr>
      <w:r>
        <w:t xml:space="preserve">Предложения о приобретении Имущества </w:t>
      </w:r>
      <w:proofErr w:type="gramStart"/>
      <w:r>
        <w:t>заявляются</w:t>
      </w:r>
      <w:proofErr w:type="gramEnd"/>
      <w: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736831" w:rsidRDefault="00736831" w:rsidP="00736831">
      <w:pPr>
        <w:pStyle w:val="ConsPlusNormal"/>
        <w:ind w:firstLine="709"/>
        <w:jc w:val="both"/>
      </w:pPr>
      <w:r>
        <w:t xml:space="preserve">Право приобретения Имущества принадлежит участнику продажи посредством публичного предложения, </w:t>
      </w:r>
      <w:proofErr w:type="gramStart"/>
      <w:r>
        <w:t>который</w:t>
      </w:r>
      <w:proofErr w:type="gramEnd"/>
      <w: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736831" w:rsidRDefault="00736831" w:rsidP="00736831">
      <w:pPr>
        <w:pStyle w:val="ConsPlusNormal"/>
        <w:ind w:firstLine="709"/>
        <w:jc w:val="both"/>
      </w:pPr>
      <w: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w:t>
      </w:r>
      <w:r>
        <w:lastRenderedPageBreak/>
        <w:t>участниками продажи посредством публичного предложения проводится аукцион по установленным в соответствии с настоящим Положением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736831" w:rsidRDefault="00736831" w:rsidP="00736831">
      <w:pPr>
        <w:pStyle w:val="ConsPlusNormal"/>
        <w:ind w:firstLine="709"/>
        <w:jc w:val="both"/>
      </w:pPr>
      <w: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736831" w:rsidRDefault="00736831" w:rsidP="00736831">
      <w:pPr>
        <w:pStyle w:val="ConsPlusNormal"/>
        <w:ind w:firstLine="709"/>
        <w:jc w:val="both"/>
      </w:pPr>
      <w:r>
        <w:t>7. Продажа посредством публичного предложения, в которой принял участие только один участник, признается несостоявшейся.</w:t>
      </w:r>
    </w:p>
    <w:p w:rsidR="00736831" w:rsidRDefault="00736831" w:rsidP="00736831">
      <w:pPr>
        <w:pStyle w:val="ConsPlusNormal"/>
        <w:ind w:firstLine="709"/>
        <w:jc w:val="both"/>
      </w:pPr>
      <w:bookmarkStart w:id="12" w:name="P301"/>
      <w:bookmarkEnd w:id="12"/>
      <w:r>
        <w:t>8. Претендент не допускается к участию в продаже посредством публичного предложения по следующим основаниям:</w:t>
      </w:r>
    </w:p>
    <w:p w:rsidR="00736831" w:rsidRDefault="00736831" w:rsidP="00736831">
      <w:pPr>
        <w:pStyle w:val="ConsPlusNormal"/>
        <w:ind w:firstLine="709"/>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736831" w:rsidRDefault="00736831" w:rsidP="00736831">
      <w:pPr>
        <w:pStyle w:val="ConsPlusNormal"/>
        <w:ind w:firstLine="709"/>
        <w:jc w:val="both"/>
      </w:pPr>
      <w:r>
        <w:t>2) представлены не все документы в соответствии с перечнем, указанным в информационном сообщении о продаже Имущества, либо оформление указанных документов не соответствует законодательству Российской Федерации;</w:t>
      </w:r>
    </w:p>
    <w:p w:rsidR="00736831" w:rsidRDefault="00736831" w:rsidP="00736831">
      <w:pPr>
        <w:pStyle w:val="ConsPlusNormal"/>
        <w:ind w:firstLine="709"/>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736831" w:rsidRDefault="00736831" w:rsidP="00736831">
      <w:pPr>
        <w:pStyle w:val="ConsPlusNormal"/>
        <w:ind w:firstLine="709"/>
        <w:jc w:val="both"/>
      </w:pPr>
      <w:r>
        <w:t>4) поступление в установленный срок задатка на счета, указанные в информационном сообщении, не подтверждено.</w:t>
      </w:r>
    </w:p>
    <w:p w:rsidR="00736831" w:rsidRDefault="00736831" w:rsidP="00736831">
      <w:pPr>
        <w:pStyle w:val="ConsPlusNormal"/>
        <w:ind w:firstLine="709"/>
        <w:jc w:val="both"/>
      </w:pPr>
      <w:r>
        <w:t xml:space="preserve">9. Перечень указанных в </w:t>
      </w:r>
      <w:hyperlink w:anchor="P301" w:history="1">
        <w:r w:rsidRPr="00784321">
          <w:t>пункте 8</w:t>
        </w:r>
      </w:hyperlink>
      <w:r w:rsidRPr="00784321">
        <w:t xml:space="preserve"> нас</w:t>
      </w:r>
      <w:r>
        <w:t>тоящей статьи оснований отказа претенденту в участии в продаже посредством публичного предложения является исчерпывающим.</w:t>
      </w:r>
    </w:p>
    <w:p w:rsidR="00736831" w:rsidRDefault="00736831" w:rsidP="00736831">
      <w:pPr>
        <w:pStyle w:val="ConsPlusNormal"/>
        <w:ind w:firstLine="709"/>
        <w:jc w:val="both"/>
      </w:pPr>
      <w:r>
        <w:t>10.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736831" w:rsidRDefault="00736831" w:rsidP="00736831">
      <w:pPr>
        <w:pStyle w:val="ConsPlusNormal"/>
        <w:ind w:firstLine="709"/>
        <w:jc w:val="both"/>
      </w:pPr>
      <w:r>
        <w:t>11.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736831" w:rsidRDefault="00736831" w:rsidP="00736831">
      <w:pPr>
        <w:pStyle w:val="ConsPlusNormal"/>
        <w:ind w:firstLine="709"/>
        <w:jc w:val="both"/>
      </w:pPr>
      <w:r>
        <w:t>12.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736831" w:rsidRDefault="00736831" w:rsidP="00736831">
      <w:pPr>
        <w:pStyle w:val="ConsPlusNormal"/>
        <w:ind w:firstLine="709"/>
        <w:jc w:val="both"/>
      </w:pPr>
      <w:r>
        <w:t xml:space="preserve">13.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t>с даты подведения</w:t>
      </w:r>
      <w:proofErr w:type="gramEnd"/>
      <w:r>
        <w:t xml:space="preserve"> ее итогов.</w:t>
      </w:r>
    </w:p>
    <w:p w:rsidR="00736831" w:rsidRDefault="00736831" w:rsidP="00736831">
      <w:pPr>
        <w:pStyle w:val="ConsPlusNormal"/>
        <w:ind w:firstLine="709"/>
        <w:jc w:val="both"/>
      </w:pPr>
      <w:r>
        <w:t xml:space="preserve">14. Не позднее чем через пять рабочих дней </w:t>
      </w:r>
      <w:proofErr w:type="gramStart"/>
      <w:r>
        <w:t>с даты проведения</w:t>
      </w:r>
      <w:proofErr w:type="gramEnd"/>
      <w:r>
        <w:t xml:space="preserve"> продажи посредством публичного предложения с победителем заключается </w:t>
      </w:r>
      <w:r>
        <w:lastRenderedPageBreak/>
        <w:t>договор купли-продажи.</w:t>
      </w:r>
    </w:p>
    <w:p w:rsidR="00736831" w:rsidRDefault="00736831" w:rsidP="00736831">
      <w:pPr>
        <w:pStyle w:val="ConsPlusNormal"/>
        <w:ind w:firstLine="709"/>
        <w:jc w:val="both"/>
      </w:pPr>
      <w:r>
        <w:t>15. Передача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736831" w:rsidRDefault="00736831" w:rsidP="00736831">
      <w:pPr>
        <w:pStyle w:val="ConsPlusNormal"/>
        <w:ind w:firstLine="709"/>
        <w:jc w:val="both"/>
      </w:pPr>
      <w:r>
        <w:t>16. Порядок продажи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736831" w:rsidRDefault="00736831" w:rsidP="00736831">
      <w:pPr>
        <w:pStyle w:val="ConsPlusNormal"/>
        <w:ind w:firstLine="709"/>
      </w:pPr>
    </w:p>
    <w:p w:rsidR="00736831" w:rsidRDefault="00736831" w:rsidP="00736831">
      <w:pPr>
        <w:pStyle w:val="ConsPlusTitle"/>
        <w:ind w:firstLine="709"/>
        <w:jc w:val="both"/>
        <w:outlineLvl w:val="2"/>
      </w:pPr>
      <w:bookmarkStart w:id="13" w:name="P315"/>
      <w:bookmarkEnd w:id="13"/>
      <w:r>
        <w:t>Статья 16. Продажа Имущества без объявления цены</w:t>
      </w:r>
    </w:p>
    <w:p w:rsidR="00736831" w:rsidRDefault="00736831" w:rsidP="00736831">
      <w:pPr>
        <w:pStyle w:val="ConsPlusNormal"/>
        <w:ind w:firstLine="709"/>
      </w:pPr>
    </w:p>
    <w:p w:rsidR="00736831" w:rsidRDefault="00736831" w:rsidP="00736831">
      <w:pPr>
        <w:pStyle w:val="ConsPlusNormal"/>
        <w:ind w:firstLine="709"/>
        <w:jc w:val="both"/>
      </w:pPr>
      <w:r>
        <w:t>1. Продажа Имущества без объявления цены осуществляется, если продажа этого Имущества посредством публичного предложения не состоялась.</w:t>
      </w:r>
    </w:p>
    <w:p w:rsidR="00736831" w:rsidRDefault="00736831" w:rsidP="00736831">
      <w:pPr>
        <w:pStyle w:val="ConsPlusNormal"/>
        <w:ind w:firstLine="709"/>
        <w:jc w:val="both"/>
      </w:pPr>
      <w:r>
        <w:t>При продаже Имущества без объявления цены его начальная цена не определяется.</w:t>
      </w:r>
    </w:p>
    <w:p w:rsidR="00736831" w:rsidRPr="00784321" w:rsidRDefault="00736831" w:rsidP="00736831">
      <w:pPr>
        <w:pStyle w:val="ConsPlusNormal"/>
        <w:ind w:firstLine="709"/>
        <w:jc w:val="both"/>
      </w:pPr>
      <w:r>
        <w:t xml:space="preserve">2. Информационное сообщение о продаже Имущества без объявления цены должно соответствовать требованиям, предусмотренным </w:t>
      </w:r>
      <w:hyperlink w:anchor="P186" w:history="1">
        <w:r w:rsidRPr="00784321">
          <w:t>статьей 12</w:t>
        </w:r>
      </w:hyperlink>
      <w:r w:rsidRPr="00784321">
        <w:t xml:space="preserve"> настоящего Положения, за исключением начальной цены.</w:t>
      </w:r>
    </w:p>
    <w:p w:rsidR="00736831" w:rsidRPr="00784321" w:rsidRDefault="00736831" w:rsidP="00736831">
      <w:pPr>
        <w:pStyle w:val="ConsPlusNormal"/>
        <w:ind w:firstLine="709"/>
        <w:jc w:val="both"/>
      </w:pPr>
      <w:r w:rsidRPr="00784321">
        <w:t>Претенденты направляют свои предложения о цене Имущества в адрес, указанный в информационном сообщении.</w:t>
      </w:r>
    </w:p>
    <w:p w:rsidR="00736831" w:rsidRPr="00784321" w:rsidRDefault="00736831" w:rsidP="00736831">
      <w:pPr>
        <w:pStyle w:val="ConsPlusNormal"/>
        <w:ind w:firstLine="709"/>
        <w:jc w:val="both"/>
      </w:pPr>
      <w:r w:rsidRPr="00784321">
        <w:t>Предложения о приобретении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736831" w:rsidRDefault="00736831" w:rsidP="00736831">
      <w:pPr>
        <w:pStyle w:val="ConsPlusNormal"/>
        <w:ind w:firstLine="709"/>
        <w:jc w:val="both"/>
      </w:pPr>
      <w:r w:rsidRPr="00784321">
        <w:t xml:space="preserve">3. Помимо предложения о цене Имущества претендент должен представить документы, указанные в </w:t>
      </w:r>
      <w:hyperlink w:anchor="P238" w:history="1">
        <w:r w:rsidRPr="00784321">
          <w:t>статье 13</w:t>
        </w:r>
      </w:hyperlink>
      <w:r w:rsidRPr="00784321">
        <w:t xml:space="preserve"> настоящего Положен</w:t>
      </w:r>
      <w:r>
        <w:t>ия.</w:t>
      </w:r>
    </w:p>
    <w:p w:rsidR="00736831" w:rsidRDefault="00736831" w:rsidP="00736831">
      <w:pPr>
        <w:pStyle w:val="ConsPlusNormal"/>
        <w:ind w:firstLine="709"/>
        <w:jc w:val="both"/>
      </w:pPr>
      <w:r>
        <w:t>4. В случае поступления предложений от нескольких претендентов покупателем признается лицо, предложившее за Имущество наибольшую цену.</w:t>
      </w:r>
    </w:p>
    <w:p w:rsidR="00736831" w:rsidRDefault="00736831" w:rsidP="00736831">
      <w:pPr>
        <w:pStyle w:val="ConsPlusNormal"/>
        <w:ind w:firstLine="709"/>
        <w:jc w:val="both"/>
      </w:pPr>
      <w:r>
        <w:t>В случае поступления нескольких одинаковых предложений о цене Имущества покупателем признается лицо, подавшее заявку ранее других лиц.</w:t>
      </w:r>
    </w:p>
    <w:p w:rsidR="00736831" w:rsidRDefault="00736831" w:rsidP="00736831">
      <w:pPr>
        <w:pStyle w:val="ConsPlusNormal"/>
        <w:ind w:firstLine="709"/>
        <w:jc w:val="both"/>
      </w:pPr>
      <w:r>
        <w:t>5. Подведение итогов продажи Имущества и порядок заключения с покупателем договора купли-продажи Имущества без объявления цены определяются в порядке, установленном распоряжением Комитета по управлению имуществом.</w:t>
      </w:r>
    </w:p>
    <w:p w:rsidR="00736831" w:rsidRDefault="00736831" w:rsidP="00736831">
      <w:pPr>
        <w:pStyle w:val="ConsPlusNormal"/>
        <w:ind w:firstLine="709"/>
      </w:pPr>
    </w:p>
    <w:p w:rsidR="00736831" w:rsidRDefault="00736831" w:rsidP="00736831">
      <w:pPr>
        <w:pStyle w:val="ConsPlusTitle"/>
        <w:ind w:firstLine="709"/>
        <w:jc w:val="both"/>
        <w:outlineLvl w:val="2"/>
      </w:pPr>
      <w:bookmarkStart w:id="14" w:name="P327"/>
      <w:bookmarkEnd w:id="14"/>
      <w:r>
        <w:t>Статья 17.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736831" w:rsidRDefault="00736831" w:rsidP="00736831">
      <w:pPr>
        <w:pStyle w:val="ConsPlusNormal"/>
        <w:ind w:firstLine="709"/>
      </w:pPr>
    </w:p>
    <w:p w:rsidR="00736831" w:rsidRDefault="00736831" w:rsidP="00736831">
      <w:pPr>
        <w:pStyle w:val="ConsPlusNormal"/>
        <w:ind w:firstLine="709"/>
        <w:jc w:val="both"/>
      </w:pPr>
      <w:r>
        <w:t xml:space="preserve">1. </w:t>
      </w:r>
      <w:proofErr w:type="gramStart"/>
      <w:r>
        <w:t xml:space="preserve">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w:t>
      </w:r>
      <w:r>
        <w:lastRenderedPageBreak/>
        <w:t>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t xml:space="preserve"> условия.</w:t>
      </w:r>
    </w:p>
    <w:p w:rsidR="00736831" w:rsidRPr="00784321" w:rsidRDefault="00736831" w:rsidP="00736831">
      <w:pPr>
        <w:pStyle w:val="ConsPlusNormal"/>
        <w:ind w:firstLine="709"/>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466" w:history="1">
        <w:r w:rsidRPr="00784321">
          <w:t>статьей 21</w:t>
        </w:r>
      </w:hyperlink>
      <w:r w:rsidRPr="00784321">
        <w:t xml:space="preserve"> настоящего Положения.</w:t>
      </w:r>
    </w:p>
    <w:p w:rsidR="00736831" w:rsidRDefault="00736831" w:rsidP="00736831">
      <w:pPr>
        <w:pStyle w:val="ConsPlusNormal"/>
        <w:ind w:firstLine="709"/>
        <w:jc w:val="both"/>
      </w:pPr>
      <w:r>
        <w:t>2. Право приобретения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736831" w:rsidRDefault="00736831" w:rsidP="00736831">
      <w:pPr>
        <w:pStyle w:val="ConsPlusNormal"/>
        <w:ind w:firstLine="709"/>
        <w:jc w:val="both"/>
      </w:pPr>
      <w:r>
        <w:t>3. Конкурс является открытым по составу участников. Предложения о цене Имущества подаются участниками конкурса в запечатанных конвертах.</w:t>
      </w:r>
    </w:p>
    <w:p w:rsidR="00736831" w:rsidRDefault="00736831" w:rsidP="00736831">
      <w:pPr>
        <w:pStyle w:val="ConsPlusNormal"/>
        <w:ind w:firstLine="709"/>
        <w:jc w:val="both"/>
      </w:pPr>
      <w:r>
        <w:t>Конкурс, в котором принял участие только один участник, признается несостоявшимся, если иное не установлено настоящим Положением.</w:t>
      </w:r>
    </w:p>
    <w:p w:rsidR="00736831" w:rsidRDefault="00736831" w:rsidP="00736831">
      <w:pPr>
        <w:pStyle w:val="ConsPlusNormal"/>
        <w:ind w:firstLine="709"/>
        <w:jc w:val="both"/>
      </w:pPr>
      <w:r>
        <w:t>При равенстве двух и более предложений о цене Имущества победителем признается тот участник, чья заявка была подана раньше других заявок.</w:t>
      </w:r>
    </w:p>
    <w:p w:rsidR="00736831" w:rsidRDefault="00736831" w:rsidP="00736831">
      <w:pPr>
        <w:pStyle w:val="ConsPlusNormal"/>
        <w:ind w:firstLine="709"/>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736831" w:rsidRDefault="00736831" w:rsidP="00736831">
      <w:pPr>
        <w:pStyle w:val="ConsPlusNormal"/>
        <w:ind w:firstLine="709"/>
        <w:jc w:val="both"/>
      </w:pPr>
      <w:r>
        <w:t>5. Для участия в конкурсе претендент вносит задаток в размере 20 процентов начальной цены, указанной в информационном сообщении о продаже Имущества.</w:t>
      </w:r>
    </w:p>
    <w:p w:rsidR="00736831" w:rsidRDefault="00736831" w:rsidP="00736831">
      <w:pPr>
        <w:pStyle w:val="ConsPlusNormal"/>
        <w:ind w:firstLine="709"/>
        <w:jc w:val="both"/>
      </w:pPr>
      <w:r>
        <w:t>Документом, подтверждающим поступление задатка на счет, указанный в информационном сообщении, является выписка с этого счета.</w:t>
      </w:r>
    </w:p>
    <w:p w:rsidR="00736831" w:rsidRDefault="00736831" w:rsidP="00736831">
      <w:pPr>
        <w:pStyle w:val="ConsPlusNormal"/>
        <w:ind w:firstLine="709"/>
        <w:jc w:val="both"/>
      </w:pPr>
      <w: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t>рт с пр</w:t>
      </w:r>
      <w:proofErr w:type="gramEnd"/>
      <w:r>
        <w:t>едложением о цене продаваемого имущества может быть подан при подаче заявки.</w:t>
      </w:r>
    </w:p>
    <w:p w:rsidR="00736831" w:rsidRDefault="00736831" w:rsidP="00736831">
      <w:pPr>
        <w:pStyle w:val="ConsPlusNormal"/>
        <w:ind w:firstLine="709"/>
        <w:jc w:val="both"/>
      </w:pPr>
      <w:r>
        <w:t>7. Претендент не допускается к участию в конкурсе по следующим основаниям:</w:t>
      </w:r>
    </w:p>
    <w:p w:rsidR="00736831" w:rsidRDefault="00736831" w:rsidP="00736831">
      <w:pPr>
        <w:pStyle w:val="ConsPlusNormal"/>
        <w:ind w:firstLine="709"/>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736831" w:rsidRDefault="00736831" w:rsidP="00736831">
      <w:pPr>
        <w:pStyle w:val="ConsPlusNormal"/>
        <w:ind w:firstLine="709"/>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736831" w:rsidRDefault="00736831" w:rsidP="00736831">
      <w:pPr>
        <w:pStyle w:val="ConsPlusNormal"/>
        <w:ind w:firstLine="709"/>
        <w:jc w:val="both"/>
      </w:pPr>
      <w:r>
        <w:t>заявка подана лицом, не уполномоченным претендентом на осуществление таких действий;</w:t>
      </w:r>
    </w:p>
    <w:p w:rsidR="00736831" w:rsidRDefault="00736831" w:rsidP="00736831">
      <w:pPr>
        <w:pStyle w:val="ConsPlusNormal"/>
        <w:ind w:firstLine="709"/>
        <w:jc w:val="both"/>
      </w:pPr>
      <w:r>
        <w:t xml:space="preserve">не подтверждено поступление задатка на счета, указанные в </w:t>
      </w:r>
      <w:r>
        <w:lastRenderedPageBreak/>
        <w:t>информационном сообщении о проведении указанного конкурса, в установленный срок.</w:t>
      </w:r>
    </w:p>
    <w:p w:rsidR="00736831" w:rsidRDefault="00736831" w:rsidP="00736831">
      <w:pPr>
        <w:pStyle w:val="ConsPlusNormal"/>
        <w:ind w:firstLine="709"/>
        <w:jc w:val="both"/>
      </w:pPr>
      <w:r>
        <w:t>Перечень указанных оснований отказа претенденту в участии в конкурсе является исчерпывающим.</w:t>
      </w:r>
    </w:p>
    <w:p w:rsidR="00736831" w:rsidRDefault="00736831" w:rsidP="00736831">
      <w:pPr>
        <w:pStyle w:val="ConsPlusNormal"/>
        <w:ind w:firstLine="709"/>
        <w:jc w:val="both"/>
      </w:pPr>
      <w: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736831" w:rsidRDefault="00736831" w:rsidP="00736831">
      <w:pPr>
        <w:pStyle w:val="ConsPlusNormal"/>
        <w:ind w:firstLine="709"/>
        <w:jc w:val="both"/>
      </w:pPr>
      <w:r>
        <w:t>9. Одно лицо имеет право подать только одну заявку, а также только одно предложение о цене Имущества.</w:t>
      </w:r>
    </w:p>
    <w:p w:rsidR="00736831" w:rsidRDefault="00736831" w:rsidP="00736831">
      <w:pPr>
        <w:pStyle w:val="ConsPlusNormal"/>
        <w:ind w:firstLine="709"/>
        <w:jc w:val="both"/>
      </w:pPr>
      <w:r>
        <w:t>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736831" w:rsidRDefault="00736831" w:rsidP="00736831">
      <w:pPr>
        <w:pStyle w:val="ConsPlusNormal"/>
        <w:ind w:firstLine="709"/>
        <w:jc w:val="both"/>
      </w:pPr>
      <w:r>
        <w:t>11. При уклонении или отказе победителя конкурса от заключения договора купли-продажи Имущества задаток ему не возвращается.</w:t>
      </w:r>
    </w:p>
    <w:p w:rsidR="00736831" w:rsidRDefault="00736831" w:rsidP="00736831">
      <w:pPr>
        <w:pStyle w:val="ConsPlusNormal"/>
        <w:ind w:firstLine="709"/>
        <w:jc w:val="both"/>
      </w:pPr>
      <w:r>
        <w:t xml:space="preserve">12. Суммы задатков, внесенные участниками конкурса, за исключением победителя, возвращаются участникам конкурса в течение пяти дней </w:t>
      </w:r>
      <w:proofErr w:type="gramStart"/>
      <w:r>
        <w:t>с даты подведения</w:t>
      </w:r>
      <w:proofErr w:type="gramEnd"/>
      <w:r>
        <w:t xml:space="preserve"> итогов конкурса.</w:t>
      </w:r>
    </w:p>
    <w:p w:rsidR="00736831" w:rsidRDefault="00736831" w:rsidP="00736831">
      <w:pPr>
        <w:pStyle w:val="ConsPlusNormal"/>
        <w:ind w:firstLine="709"/>
        <w:jc w:val="both"/>
      </w:pPr>
      <w:r>
        <w:t xml:space="preserve">13. В течение пяти рабочих дней </w:t>
      </w:r>
      <w:proofErr w:type="gramStart"/>
      <w:r>
        <w:t>с даты подведения</w:t>
      </w:r>
      <w:proofErr w:type="gramEnd"/>
      <w:r>
        <w:t xml:space="preserve"> итогов конкурса с победителем конкурса заключается договор купли-продажи.</w:t>
      </w:r>
    </w:p>
    <w:p w:rsidR="00736831" w:rsidRDefault="00736831" w:rsidP="00736831">
      <w:pPr>
        <w:pStyle w:val="ConsPlusNormal"/>
        <w:ind w:firstLine="709"/>
        <w:jc w:val="both"/>
      </w:pPr>
      <w:r>
        <w:t>14. Договор купли-продажи Имущества включает в себя порядок выполнения победителем конкурса условий конкурса.</w:t>
      </w:r>
    </w:p>
    <w:p w:rsidR="00736831" w:rsidRDefault="00736831" w:rsidP="00736831">
      <w:pPr>
        <w:pStyle w:val="ConsPlusNormal"/>
        <w:ind w:firstLine="709"/>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736831" w:rsidRDefault="00736831" w:rsidP="00736831">
      <w:pPr>
        <w:pStyle w:val="ConsPlusNormal"/>
        <w:ind w:firstLine="709"/>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31" w:history="1">
        <w:r w:rsidRPr="00784321">
          <w:t>статьей 451</w:t>
        </w:r>
      </w:hyperlink>
      <w:r>
        <w:t xml:space="preserve"> Гражданского кодекса Российской Федерации.</w:t>
      </w:r>
    </w:p>
    <w:p w:rsidR="00736831" w:rsidRDefault="00736831" w:rsidP="00736831">
      <w:pPr>
        <w:pStyle w:val="ConsPlusNormal"/>
        <w:ind w:firstLine="709"/>
        <w:jc w:val="both"/>
      </w:pPr>
      <w:r>
        <w:t>15. Договор купли-продажи Имущества должен содержать:</w:t>
      </w:r>
    </w:p>
    <w:p w:rsidR="00736831" w:rsidRDefault="00736831" w:rsidP="00736831">
      <w:pPr>
        <w:pStyle w:val="ConsPlusNormal"/>
        <w:ind w:firstLine="709"/>
        <w:jc w:val="both"/>
      </w:pPr>
      <w:r>
        <w:t>условия конкурса, формы и сроки их выполнения;</w:t>
      </w:r>
    </w:p>
    <w:p w:rsidR="00736831" w:rsidRDefault="00736831" w:rsidP="00736831">
      <w:pPr>
        <w:pStyle w:val="ConsPlusNormal"/>
        <w:ind w:firstLine="709"/>
        <w:jc w:val="both"/>
      </w:pPr>
      <w:r>
        <w:t>порядок подтверждения победителем конкурса выполнения условий конкурса;</w:t>
      </w:r>
    </w:p>
    <w:p w:rsidR="00736831" w:rsidRDefault="00736831" w:rsidP="00736831">
      <w:pPr>
        <w:pStyle w:val="ConsPlusNormal"/>
        <w:ind w:firstLine="709"/>
        <w:jc w:val="both"/>
      </w:pPr>
      <w:r>
        <w:t xml:space="preserve">порядок осуществления </w:t>
      </w:r>
      <w:proofErr w:type="gramStart"/>
      <w:r>
        <w:t>контроля за</w:t>
      </w:r>
      <w:proofErr w:type="gramEnd"/>
      <w:r>
        <w:t xml:space="preserve"> выполнением победителем конкурса условий конкурса;</w:t>
      </w:r>
    </w:p>
    <w:p w:rsidR="00736831" w:rsidRDefault="00736831" w:rsidP="00736831">
      <w:pPr>
        <w:pStyle w:val="ConsPlusNormal"/>
        <w:ind w:firstLine="709"/>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Имущества;</w:t>
      </w:r>
    </w:p>
    <w:p w:rsidR="00736831" w:rsidRDefault="00736831" w:rsidP="00736831">
      <w:pPr>
        <w:pStyle w:val="ConsPlusNormal"/>
        <w:ind w:firstLine="709"/>
        <w:jc w:val="both"/>
      </w:pPr>
      <w:r>
        <w:t xml:space="preserve">другие условия, </w:t>
      </w:r>
      <w:r w:rsidRPr="00784321">
        <w:t xml:space="preserve">предусмотренные </w:t>
      </w:r>
      <w:hyperlink w:anchor="P466" w:history="1">
        <w:r w:rsidRPr="00784321">
          <w:t>статьей 20.1</w:t>
        </w:r>
      </w:hyperlink>
      <w:r w:rsidRPr="00784321">
        <w:t xml:space="preserve"> настоящего </w:t>
      </w:r>
      <w:r>
        <w:t xml:space="preserve">Положения </w:t>
      </w:r>
      <w:r>
        <w:lastRenderedPageBreak/>
        <w:t>в отношении объектов культурного наследия, включенных в реестр объектов культурного наследия;</w:t>
      </w:r>
    </w:p>
    <w:p w:rsidR="00736831" w:rsidRDefault="00736831" w:rsidP="00736831">
      <w:pPr>
        <w:pStyle w:val="ConsPlusNormal"/>
        <w:ind w:firstLine="709"/>
        <w:jc w:val="both"/>
      </w:pPr>
      <w:r>
        <w:t>иные определяемые по соглашению сторон условия.</w:t>
      </w:r>
    </w:p>
    <w:p w:rsidR="00736831" w:rsidRDefault="00736831" w:rsidP="00736831">
      <w:pPr>
        <w:pStyle w:val="ConsPlusNormal"/>
        <w:ind w:firstLine="709"/>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Положением.</w:t>
      </w:r>
    </w:p>
    <w:p w:rsidR="00736831" w:rsidRDefault="00736831" w:rsidP="00736831">
      <w:pPr>
        <w:pStyle w:val="ConsPlusNormal"/>
        <w:ind w:firstLine="709"/>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t>дств в р</w:t>
      </w:r>
      <w:proofErr w:type="gramEnd"/>
      <w:r>
        <w:t>азмере и в сроки, которые указаны в договоре купли-продажи.</w:t>
      </w:r>
    </w:p>
    <w:p w:rsidR="00736831" w:rsidRDefault="00736831" w:rsidP="00736831">
      <w:pPr>
        <w:pStyle w:val="ConsPlusNormal"/>
        <w:ind w:firstLine="709"/>
        <w:jc w:val="both"/>
      </w:pPr>
      <w:r>
        <w:t>17. Срок выполнения условий конкурса не может превышать один год, если иное не предусмотрено Положением.</w:t>
      </w:r>
    </w:p>
    <w:p w:rsidR="00736831" w:rsidRDefault="00736831" w:rsidP="00736831">
      <w:pPr>
        <w:pStyle w:val="ConsPlusNormal"/>
        <w:ind w:firstLine="709"/>
        <w:jc w:val="both"/>
      </w:pPr>
      <w:r>
        <w:t xml:space="preserve">18. Победитель конкурса вправе до перехода к нему права собственности на Имущество осуществлять полномочия, установленные </w:t>
      </w:r>
      <w:hyperlink w:anchor="P370" w:history="1">
        <w:r w:rsidRPr="00CA1596">
          <w:t>пунктами 19</w:t>
        </w:r>
      </w:hyperlink>
      <w:r w:rsidRPr="00CA1596">
        <w:t xml:space="preserve"> и </w:t>
      </w:r>
      <w:hyperlink w:anchor="P381" w:history="1">
        <w:r w:rsidRPr="00CA1596">
          <w:t>20</w:t>
        </w:r>
      </w:hyperlink>
      <w:r w:rsidRPr="00CA1596">
        <w:t xml:space="preserve"> н</w:t>
      </w:r>
      <w:r>
        <w:t>астоящей статьи.</w:t>
      </w:r>
    </w:p>
    <w:p w:rsidR="00736831" w:rsidRDefault="00736831" w:rsidP="00736831">
      <w:pPr>
        <w:pStyle w:val="ConsPlusNormal"/>
        <w:ind w:firstLine="709"/>
        <w:jc w:val="both"/>
      </w:pPr>
      <w:bookmarkStart w:id="15" w:name="P370"/>
      <w:bookmarkEnd w:id="15"/>
      <w:r>
        <w:t xml:space="preserve">19. </w:t>
      </w:r>
      <w:proofErr w:type="gramStart"/>
      <w: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736831" w:rsidRDefault="00736831" w:rsidP="00736831">
      <w:pPr>
        <w:pStyle w:val="ConsPlusNormal"/>
        <w:ind w:firstLine="709"/>
        <w:jc w:val="both"/>
      </w:pPr>
      <w:r>
        <w:t>внесение изменений и дополнений в учредительные документы хозяйственного общества;</w:t>
      </w:r>
    </w:p>
    <w:p w:rsidR="00736831" w:rsidRDefault="00736831" w:rsidP="00736831">
      <w:pPr>
        <w:pStyle w:val="ConsPlusNormal"/>
        <w:ind w:firstLine="709"/>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w:t>
      </w:r>
      <w:proofErr w:type="gramStart"/>
      <w:r>
        <w:t>размер оплаты труда</w:t>
      </w:r>
      <w:proofErr w:type="gramEnd"/>
      <w:r>
        <w:t>;</w:t>
      </w:r>
    </w:p>
    <w:p w:rsidR="00736831" w:rsidRDefault="00736831" w:rsidP="00736831">
      <w:pPr>
        <w:pStyle w:val="ConsPlusNormal"/>
        <w:ind w:firstLine="709"/>
        <w:jc w:val="both"/>
      </w:pPr>
      <w:r>
        <w:t>залог и отчуждение недвижимого Имущества хозяйственного общества;</w:t>
      </w:r>
    </w:p>
    <w:p w:rsidR="00736831" w:rsidRDefault="00736831" w:rsidP="00736831">
      <w:pPr>
        <w:pStyle w:val="ConsPlusNormal"/>
        <w:ind w:firstLine="709"/>
        <w:jc w:val="both"/>
      </w:pPr>
      <w:r>
        <w:t>получение кредита в размере более чем пять процентов стоимости чистых активов хозяйственного общества;</w:t>
      </w:r>
    </w:p>
    <w:p w:rsidR="00736831" w:rsidRDefault="00736831" w:rsidP="00736831">
      <w:pPr>
        <w:pStyle w:val="ConsPlusNormal"/>
        <w:ind w:firstLine="709"/>
        <w:jc w:val="both"/>
      </w:pPr>
      <w:r>
        <w:t>учреждение хозяйственных обществ, товариществ;</w:t>
      </w:r>
    </w:p>
    <w:p w:rsidR="00736831" w:rsidRDefault="00736831" w:rsidP="00736831">
      <w:pPr>
        <w:pStyle w:val="ConsPlusNormal"/>
        <w:ind w:firstLine="709"/>
        <w:jc w:val="both"/>
      </w:pPr>
      <w:r>
        <w:t>эмиссия ценных бумаг, не конвертируемых в акции акционерного общества;</w:t>
      </w:r>
    </w:p>
    <w:p w:rsidR="00736831" w:rsidRDefault="00736831" w:rsidP="00736831">
      <w:pPr>
        <w:pStyle w:val="ConsPlusNormal"/>
        <w:ind w:firstLine="709"/>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736831" w:rsidRDefault="00736831" w:rsidP="00736831">
      <w:pPr>
        <w:pStyle w:val="ConsPlusNormal"/>
        <w:ind w:firstLine="709"/>
        <w:jc w:val="both"/>
      </w:pPr>
      <w:r>
        <w:t>Голосование по данным вопросам победитель конкурса осуществляет в порядке, установленном Комитетом по управлению имуществом.</w:t>
      </w:r>
    </w:p>
    <w:p w:rsidR="00736831" w:rsidRDefault="00736831" w:rsidP="00736831">
      <w:pPr>
        <w:pStyle w:val="ConsPlusNormal"/>
        <w:ind w:firstLine="709"/>
        <w:jc w:val="both"/>
      </w:pPr>
      <w:r>
        <w:lastRenderedPageBreak/>
        <w:t>Победитель конкурса не вправе осуществлять голосование по вопросу реорганизации или ликвидации хозяйственного общества.</w:t>
      </w:r>
    </w:p>
    <w:p w:rsidR="00736831" w:rsidRDefault="00736831" w:rsidP="00736831">
      <w:pPr>
        <w:pStyle w:val="ConsPlusNormal"/>
        <w:ind w:firstLine="709"/>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736831" w:rsidRDefault="00736831" w:rsidP="00736831">
      <w:pPr>
        <w:pStyle w:val="ConsPlusNormal"/>
        <w:ind w:firstLine="709"/>
        <w:jc w:val="both"/>
      </w:pPr>
      <w:bookmarkStart w:id="16" w:name="P381"/>
      <w:bookmarkEnd w:id="16"/>
      <w:r>
        <w:t>20. Условия конкурса могут предусматривать:</w:t>
      </w:r>
    </w:p>
    <w:p w:rsidR="00736831" w:rsidRDefault="00736831" w:rsidP="00736831">
      <w:pPr>
        <w:pStyle w:val="ConsPlusNormal"/>
        <w:ind w:firstLine="709"/>
        <w:jc w:val="both"/>
      </w:pPr>
      <w:r>
        <w:t>сохранение определенного числа рабочих мест;</w:t>
      </w:r>
    </w:p>
    <w:p w:rsidR="00736831" w:rsidRDefault="00736831" w:rsidP="00736831">
      <w:pPr>
        <w:pStyle w:val="ConsPlusNormal"/>
        <w:ind w:firstLine="709"/>
        <w:jc w:val="both"/>
      </w:pPr>
      <w:r>
        <w:t>переподготовку и (или) повышение квалификации работников;</w:t>
      </w:r>
    </w:p>
    <w:p w:rsidR="00736831" w:rsidRDefault="00736831" w:rsidP="00736831">
      <w:pPr>
        <w:pStyle w:val="ConsPlusNormal"/>
        <w:ind w:firstLine="709"/>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736831" w:rsidRDefault="00736831" w:rsidP="00736831">
      <w:pPr>
        <w:pStyle w:val="ConsPlusNormal"/>
        <w:ind w:firstLine="709"/>
        <w:jc w:val="both"/>
      </w:pPr>
      <w:r>
        <w:t>проведение ремонтных и иных работ в отношении объектов социально-культурного и коммунально-бытового назначения;</w:t>
      </w:r>
    </w:p>
    <w:p w:rsidR="00736831" w:rsidRDefault="00736831" w:rsidP="00736831">
      <w:pPr>
        <w:pStyle w:val="ConsPlusNormal"/>
        <w:ind w:firstLine="709"/>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32" w:history="1">
        <w:r w:rsidRPr="00CA1596">
          <w:t>законом</w:t>
        </w:r>
      </w:hyperlink>
      <w:r w:rsidRPr="00CA1596">
        <w:t xml:space="preserve"> </w:t>
      </w:r>
      <w:r>
        <w:t>от 25 июня 2002 года № 73-ФЗ «Об объектах культурного наследия (памятниках истории и культуры) народов Российской Федерации».</w:t>
      </w:r>
    </w:p>
    <w:p w:rsidR="00736831" w:rsidRDefault="00736831" w:rsidP="00736831">
      <w:pPr>
        <w:pStyle w:val="ConsPlusNormal"/>
        <w:ind w:firstLine="709"/>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736831" w:rsidRDefault="00736831" w:rsidP="00736831">
      <w:pPr>
        <w:pStyle w:val="ConsPlusNormal"/>
        <w:ind w:firstLine="709"/>
        <w:jc w:val="both"/>
      </w:pPr>
      <w:r>
        <w:t>Указанный перечень условий конкурса является исчерпывающим.</w:t>
      </w:r>
    </w:p>
    <w:p w:rsidR="00736831" w:rsidRDefault="00736831" w:rsidP="00736831">
      <w:pPr>
        <w:pStyle w:val="ConsPlusNormal"/>
        <w:ind w:firstLine="709"/>
        <w:jc w:val="both"/>
      </w:pPr>
      <w:r>
        <w:t xml:space="preserve">21. Порядок разработки и утверждения условий конкурса, порядок </w:t>
      </w:r>
      <w:proofErr w:type="gramStart"/>
      <w:r>
        <w:t>контроля за</w:t>
      </w:r>
      <w:proofErr w:type="gramEnd"/>
      <w:r>
        <w:t xml:space="preserve"> их исполнением и порядок подтверждения победителем конкурса исполнения таких условий устанавливаются Комитетом по управлению имуществом.</w:t>
      </w:r>
    </w:p>
    <w:p w:rsidR="00736831" w:rsidRDefault="00736831" w:rsidP="00736831">
      <w:pPr>
        <w:pStyle w:val="ConsPlusNormal"/>
        <w:ind w:firstLine="709"/>
        <w:jc w:val="both"/>
      </w:pPr>
      <w:r>
        <w:t xml:space="preserve">Меры по осуществлению </w:t>
      </w:r>
      <w:proofErr w:type="gramStart"/>
      <w:r>
        <w:t>контроля за</w:t>
      </w:r>
      <w:proofErr w:type="gramEnd"/>
      <w:r>
        <w:t xml:space="preserve"> исполнением условий конкурса должны предусматривать периодичность контроля не чаще одного раза в квартал.</w:t>
      </w:r>
    </w:p>
    <w:p w:rsidR="00736831" w:rsidRDefault="00736831" w:rsidP="00736831">
      <w:pPr>
        <w:pStyle w:val="ConsPlusNormal"/>
        <w:ind w:firstLine="709"/>
        <w:jc w:val="both"/>
      </w:pPr>
      <w:r>
        <w:t>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736831" w:rsidRDefault="00736831" w:rsidP="00736831">
      <w:pPr>
        <w:pStyle w:val="ConsPlusNormal"/>
        <w:ind w:firstLine="709"/>
        <w:jc w:val="both"/>
      </w:pPr>
      <w:r>
        <w:t xml:space="preserve">23. Не урегулированные настоящей статьей отношения, связанные с </w:t>
      </w:r>
      <w:r>
        <w:lastRenderedPageBreak/>
        <w:t xml:space="preserve">проведением конкурса и произведением расчетов за приобретаемое имущество, регулируются </w:t>
      </w:r>
      <w:hyperlink r:id="rId33" w:history="1">
        <w:r w:rsidRPr="00CA1596">
          <w:t>Положением</w:t>
        </w:r>
      </w:hyperlink>
      <w:r w:rsidRPr="00CA1596">
        <w:t xml:space="preserve"> о п</w:t>
      </w:r>
      <w:r>
        <w:t>роведении конкурса по продаже государственного или муниципального имущества, утвержденным Постановлением Правительства Российской Федерации от 12.08.2002 № 584.</w:t>
      </w:r>
    </w:p>
    <w:p w:rsidR="00736831" w:rsidRDefault="00736831" w:rsidP="00736831">
      <w:pPr>
        <w:pStyle w:val="ConsPlusNormal"/>
        <w:ind w:firstLine="709"/>
      </w:pPr>
    </w:p>
    <w:p w:rsidR="00736831" w:rsidRDefault="00736831" w:rsidP="00736831">
      <w:pPr>
        <w:pStyle w:val="ConsPlusTitle"/>
        <w:ind w:firstLine="709"/>
        <w:jc w:val="both"/>
        <w:outlineLvl w:val="2"/>
      </w:pPr>
      <w:r>
        <w:t>Статья 18. Оформление сделок купли-продажи Имущества</w:t>
      </w:r>
    </w:p>
    <w:p w:rsidR="00736831" w:rsidRDefault="00736831" w:rsidP="00736831">
      <w:pPr>
        <w:pStyle w:val="ConsPlusNormal"/>
        <w:ind w:firstLine="709"/>
      </w:pPr>
    </w:p>
    <w:p w:rsidR="00736831" w:rsidRDefault="00736831" w:rsidP="00736831">
      <w:pPr>
        <w:pStyle w:val="ConsPlusNormal"/>
        <w:ind w:firstLine="709"/>
        <w:jc w:val="both"/>
      </w:pPr>
      <w:r>
        <w:t>1. Продажа Имущества оформляется договором купли-продажи.</w:t>
      </w:r>
    </w:p>
    <w:p w:rsidR="00736831" w:rsidRDefault="00736831" w:rsidP="00736831">
      <w:pPr>
        <w:pStyle w:val="ConsPlusNormal"/>
        <w:ind w:firstLine="709"/>
        <w:jc w:val="both"/>
      </w:pPr>
      <w:r>
        <w:t>2. Обязательными условиями договора купли-продажи Имущества являются:</w:t>
      </w:r>
    </w:p>
    <w:p w:rsidR="00736831" w:rsidRDefault="00736831" w:rsidP="00736831">
      <w:pPr>
        <w:pStyle w:val="ConsPlusNormal"/>
        <w:ind w:firstLine="709"/>
        <w:jc w:val="both"/>
      </w:pPr>
      <w:proofErr w:type="gramStart"/>
      <w:r>
        <w:t>сведения о сторонах договора; наименование Имущества; место его нахождения; состав и цена Имущества; количество акций акционерного общества, их категория или размер доли в уставном капитале общества с ограниченной ответственностью; порядок и срок передачи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roofErr w:type="gramEnd"/>
    </w:p>
    <w:p w:rsidR="00736831" w:rsidRDefault="00736831" w:rsidP="00736831">
      <w:pPr>
        <w:pStyle w:val="ConsPlusNormal"/>
        <w:ind w:firstLine="709"/>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736831" w:rsidRDefault="00736831" w:rsidP="00736831">
      <w:pPr>
        <w:pStyle w:val="ConsPlusNormal"/>
        <w:ind w:firstLine="709"/>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736831" w:rsidRDefault="00736831" w:rsidP="00736831">
      <w:pPr>
        <w:pStyle w:val="ConsPlusNormal"/>
        <w:ind w:firstLine="709"/>
        <w:jc w:val="both"/>
      </w:pPr>
      <w:r>
        <w:t>иные условия, установленные сторонами такого договора по взаимному соглашению.</w:t>
      </w:r>
    </w:p>
    <w:p w:rsidR="00736831" w:rsidRDefault="00736831" w:rsidP="00736831">
      <w:pPr>
        <w:pStyle w:val="ConsPlusNormal"/>
        <w:ind w:firstLine="709"/>
        <w:jc w:val="both"/>
      </w:pPr>
      <w:r>
        <w:t>Обязательства покупателя в отношении приобретаемого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Имущества, выполнением работ, уплатой денег.</w:t>
      </w:r>
    </w:p>
    <w:p w:rsidR="00736831" w:rsidRDefault="00736831" w:rsidP="00736831">
      <w:pPr>
        <w:pStyle w:val="ConsPlusNormal"/>
        <w:ind w:firstLine="709"/>
        <w:jc w:val="both"/>
      </w:pPr>
      <w:bookmarkStart w:id="17" w:name="P403"/>
      <w:bookmarkEnd w:id="17"/>
      <w:r>
        <w:t>3. Право собственности на приобретаемое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736831" w:rsidRDefault="00736831" w:rsidP="00736831">
      <w:pPr>
        <w:pStyle w:val="ConsPlusNormal"/>
        <w:ind w:firstLine="709"/>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736831" w:rsidRDefault="00736831" w:rsidP="00736831">
      <w:pPr>
        <w:pStyle w:val="ConsPlusNormal"/>
        <w:ind w:firstLine="709"/>
        <w:jc w:val="both"/>
      </w:pPr>
      <w:r>
        <w:t>5. Нарушение порядка проведения продажи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736831" w:rsidRDefault="00736831" w:rsidP="00736831">
      <w:pPr>
        <w:pStyle w:val="ConsPlusNormal"/>
        <w:ind w:firstLine="709"/>
      </w:pPr>
    </w:p>
    <w:p w:rsidR="00736831" w:rsidRDefault="00736831" w:rsidP="00736831">
      <w:pPr>
        <w:pStyle w:val="ConsPlusTitle"/>
        <w:ind w:firstLine="709"/>
        <w:jc w:val="both"/>
        <w:outlineLvl w:val="2"/>
      </w:pPr>
      <w:r>
        <w:lastRenderedPageBreak/>
        <w:t>Статья 19. Проведение продажи Имущества в электронной форме</w:t>
      </w:r>
    </w:p>
    <w:p w:rsidR="00736831" w:rsidRDefault="00736831" w:rsidP="00736831">
      <w:pPr>
        <w:pStyle w:val="ConsPlusNormal"/>
        <w:ind w:firstLine="709"/>
      </w:pP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Pr="000D01A0">
        <w:rPr>
          <w:rFonts w:ascii="Liberation Serif" w:hAnsi="Liberation Serif" w:cs="Liberation Serif"/>
          <w:sz w:val="28"/>
          <w:szCs w:val="28"/>
        </w:rPr>
        <w:t xml:space="preserve">Продажа государственного или муниципального имущества способами, установленными </w:t>
      </w:r>
      <w:hyperlink r:id="rId34" w:history="1">
        <w:r w:rsidRPr="000D01A0">
          <w:rPr>
            <w:rFonts w:ascii="Liberation Serif" w:hAnsi="Liberation Serif" w:cs="Liberation Serif"/>
            <w:sz w:val="28"/>
            <w:szCs w:val="28"/>
          </w:rPr>
          <w:t>статьями 18</w:t>
        </w:r>
      </w:hyperlink>
      <w:r w:rsidRPr="000D01A0">
        <w:rPr>
          <w:rFonts w:ascii="Liberation Serif" w:hAnsi="Liberation Serif" w:cs="Liberation Serif"/>
          <w:sz w:val="28"/>
          <w:szCs w:val="28"/>
        </w:rPr>
        <w:t xml:space="preserve"> - </w:t>
      </w:r>
      <w:hyperlink r:id="rId35" w:history="1">
        <w:r w:rsidRPr="000D01A0">
          <w:rPr>
            <w:rFonts w:ascii="Liberation Serif" w:hAnsi="Liberation Serif" w:cs="Liberation Serif"/>
            <w:sz w:val="28"/>
            <w:szCs w:val="28"/>
          </w:rPr>
          <w:t>20</w:t>
        </w:r>
      </w:hyperlink>
      <w:r w:rsidRPr="000D01A0">
        <w:rPr>
          <w:rFonts w:ascii="Liberation Serif" w:hAnsi="Liberation Serif" w:cs="Liberation Serif"/>
          <w:sz w:val="28"/>
          <w:szCs w:val="28"/>
        </w:rPr>
        <w:t xml:space="preserve">, </w:t>
      </w:r>
      <w:hyperlink r:id="rId36" w:history="1">
        <w:r w:rsidRPr="000D01A0">
          <w:rPr>
            <w:rFonts w:ascii="Liberation Serif" w:hAnsi="Liberation Serif" w:cs="Liberation Serif"/>
            <w:sz w:val="28"/>
            <w:szCs w:val="28"/>
          </w:rPr>
          <w:t>23</w:t>
        </w:r>
      </w:hyperlink>
      <w:r w:rsidRPr="000D01A0">
        <w:rPr>
          <w:rFonts w:ascii="Liberation Serif" w:hAnsi="Liberation Serif" w:cs="Liberation Serif"/>
          <w:sz w:val="28"/>
          <w:szCs w:val="28"/>
        </w:rPr>
        <w:t xml:space="preserve">, </w:t>
      </w:r>
      <w:hyperlink r:id="rId37" w:history="1">
        <w:r w:rsidRPr="000D01A0">
          <w:rPr>
            <w:rFonts w:ascii="Liberation Serif" w:hAnsi="Liberation Serif" w:cs="Liberation Serif"/>
            <w:sz w:val="28"/>
            <w:szCs w:val="28"/>
          </w:rPr>
          <w:t>24</w:t>
        </w:r>
      </w:hyperlink>
      <w:r w:rsidRPr="000D01A0">
        <w:rPr>
          <w:rFonts w:ascii="Liberation Serif" w:hAnsi="Liberation Serif" w:cs="Liberation Serif"/>
          <w:sz w:val="28"/>
          <w:szCs w:val="28"/>
        </w:rPr>
        <w:t xml:space="preserve"> </w:t>
      </w:r>
      <w:r w:rsidRPr="00243AFD">
        <w:rPr>
          <w:rFonts w:ascii="Liberation Serif" w:hAnsi="Liberation Serif" w:cs="Liberation Serif"/>
          <w:sz w:val="28"/>
          <w:szCs w:val="28"/>
        </w:rPr>
        <w:t>Федерального закона от 21 декабря 2001 года № 178-ФЗ «О приватизации государственн</w:t>
      </w:r>
      <w:r>
        <w:rPr>
          <w:rFonts w:ascii="Liberation Serif" w:hAnsi="Liberation Serif" w:cs="Liberation Serif"/>
          <w:sz w:val="28"/>
          <w:szCs w:val="28"/>
        </w:rPr>
        <w:t>ого и муниципального имущества»</w:t>
      </w:r>
      <w:r w:rsidRPr="000D01A0">
        <w:rPr>
          <w:rFonts w:ascii="Liberation Serif" w:hAnsi="Liberation Serif" w:cs="Liberation Serif"/>
          <w:sz w:val="28"/>
          <w:szCs w:val="28"/>
        </w:rPr>
        <w:t>,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w:t>
      </w:r>
      <w:proofErr w:type="gramStart"/>
      <w:r w:rsidRPr="000D01A0">
        <w:rPr>
          <w:rFonts w:ascii="Liberation Serif" w:hAnsi="Liberation Serif" w:cs="Liberation Serif"/>
          <w:sz w:val="28"/>
          <w:szCs w:val="28"/>
        </w:rPr>
        <w:t xml:space="preserve">Оператор электронной площадки, электронная площадка, порядок ее функционирования должны соответствовать </w:t>
      </w:r>
      <w:hyperlink r:id="rId38" w:history="1">
        <w:r w:rsidRPr="000D01A0">
          <w:rPr>
            <w:rFonts w:ascii="Liberation Serif" w:hAnsi="Liberation Serif" w:cs="Liberation Serif"/>
            <w:sz w:val="28"/>
            <w:szCs w:val="28"/>
          </w:rPr>
          <w:t>единым требованиям</w:t>
        </w:r>
      </w:hyperlink>
      <w:r w:rsidRPr="000D01A0">
        <w:rPr>
          <w:rFonts w:ascii="Liberation Serif" w:hAnsi="Liberation Serif" w:cs="Liberation Serif"/>
          <w:sz w:val="28"/>
          <w:szCs w:val="28"/>
        </w:rP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39" w:history="1">
        <w:r w:rsidRPr="000D01A0">
          <w:rPr>
            <w:rFonts w:ascii="Liberation Serif" w:hAnsi="Liberation Serif" w:cs="Liberation Serif"/>
            <w:sz w:val="28"/>
            <w:szCs w:val="28"/>
          </w:rPr>
          <w:t>законом</w:t>
        </w:r>
      </w:hyperlink>
      <w:r w:rsidRPr="000D01A0">
        <w:rPr>
          <w:rFonts w:ascii="Liberation Serif" w:hAnsi="Liberation Serif" w:cs="Liberation Serif"/>
          <w:sz w:val="28"/>
          <w:szCs w:val="28"/>
        </w:rPr>
        <w:t xml:space="preserve"> от 5 апреля 2013 года </w:t>
      </w:r>
      <w:r>
        <w:rPr>
          <w:rFonts w:ascii="Liberation Serif" w:hAnsi="Liberation Serif" w:cs="Liberation Serif"/>
          <w:sz w:val="28"/>
          <w:szCs w:val="28"/>
        </w:rPr>
        <w:t>№ 44-ФЗ «</w:t>
      </w:r>
      <w:r w:rsidRPr="000D01A0">
        <w:rPr>
          <w:rFonts w:ascii="Liberation Serif" w:hAnsi="Liberation Serif" w:cs="Liberation Serif"/>
          <w:sz w:val="28"/>
          <w:szCs w:val="28"/>
        </w:rPr>
        <w:t>О контрактной системе в сфере закупок товаров, работ, услуг для обеспечения государственных и муниципальных нужд</w:t>
      </w:r>
      <w:r>
        <w:rPr>
          <w:rFonts w:ascii="Liberation Serif" w:hAnsi="Liberation Serif" w:cs="Liberation Serif"/>
          <w:sz w:val="28"/>
          <w:szCs w:val="28"/>
        </w:rPr>
        <w:t>»</w:t>
      </w:r>
      <w:r w:rsidRPr="000D01A0">
        <w:rPr>
          <w:rFonts w:ascii="Liberation Serif" w:hAnsi="Liberation Serif" w:cs="Liberation Serif"/>
          <w:sz w:val="28"/>
          <w:szCs w:val="28"/>
        </w:rPr>
        <w:t xml:space="preserve">, и </w:t>
      </w:r>
      <w:hyperlink r:id="rId40" w:history="1">
        <w:r w:rsidRPr="000D01A0">
          <w:rPr>
            <w:rFonts w:ascii="Liberation Serif" w:hAnsi="Liberation Serif" w:cs="Liberation Serif"/>
            <w:sz w:val="28"/>
            <w:szCs w:val="28"/>
          </w:rPr>
          <w:t>дополнительным требованиям</w:t>
        </w:r>
      </w:hyperlink>
      <w:r w:rsidRPr="000D01A0">
        <w:rPr>
          <w:rFonts w:ascii="Liberation Serif" w:hAnsi="Liberation Serif" w:cs="Liberation Serif"/>
          <w:sz w:val="28"/>
          <w:szCs w:val="28"/>
        </w:rPr>
        <w:t xml:space="preserve"> к операторам электронных площадок и функционированию электронных площадок</w:t>
      </w:r>
      <w:proofErr w:type="gramEnd"/>
      <w:r w:rsidRPr="000D01A0">
        <w:rPr>
          <w:rFonts w:ascii="Liberation Serif" w:hAnsi="Liberation Serif" w:cs="Liberation Serif"/>
          <w:sz w:val="28"/>
          <w:szCs w:val="28"/>
        </w:rPr>
        <w:t xml:space="preserve">, установленным Правительством Российской Федерации в соответствии с </w:t>
      </w:r>
      <w:hyperlink r:id="rId41" w:history="1">
        <w:r w:rsidRPr="000D01A0">
          <w:rPr>
            <w:rFonts w:ascii="Liberation Serif" w:hAnsi="Liberation Serif" w:cs="Liberation Serif"/>
            <w:sz w:val="28"/>
            <w:szCs w:val="28"/>
          </w:rPr>
          <w:t>подпунктом 8.2 пункта 1 статьи 6</w:t>
        </w:r>
      </w:hyperlink>
      <w:r w:rsidRPr="000D01A0">
        <w:rPr>
          <w:rFonts w:ascii="Liberation Serif" w:hAnsi="Liberation Serif" w:cs="Liberation Serif"/>
          <w:sz w:val="28"/>
          <w:szCs w:val="28"/>
        </w:rPr>
        <w:t xml:space="preserve"> </w:t>
      </w:r>
      <w:r w:rsidRPr="00243AFD">
        <w:rPr>
          <w:rFonts w:ascii="Liberation Serif" w:hAnsi="Liberation Serif" w:cs="Liberation Serif"/>
          <w:sz w:val="28"/>
          <w:szCs w:val="28"/>
        </w:rPr>
        <w:t>Федерального закона от 21 декабря 2001 года № 178-ФЗ «О приватизации государственн</w:t>
      </w:r>
      <w:r>
        <w:rPr>
          <w:rFonts w:ascii="Liberation Serif" w:hAnsi="Liberation Serif" w:cs="Liberation Serif"/>
          <w:sz w:val="28"/>
          <w:szCs w:val="28"/>
        </w:rPr>
        <w:t>ого и муниципального имущества»</w:t>
      </w:r>
      <w:r w:rsidRPr="000D01A0">
        <w:rPr>
          <w:rFonts w:ascii="Liberation Serif" w:hAnsi="Liberation Serif" w:cs="Liberation Serif"/>
          <w:sz w:val="28"/>
          <w:szCs w:val="28"/>
        </w:rPr>
        <w:t>. В случае</w:t>
      </w:r>
      <w:proofErr w:type="gramStart"/>
      <w:r w:rsidRPr="000D01A0">
        <w:rPr>
          <w:rFonts w:ascii="Liberation Serif" w:hAnsi="Liberation Serif" w:cs="Liberation Serif"/>
          <w:sz w:val="28"/>
          <w:szCs w:val="28"/>
        </w:rPr>
        <w:t>,</w:t>
      </w:r>
      <w:proofErr w:type="gramEnd"/>
      <w:r w:rsidRPr="000D01A0">
        <w:rPr>
          <w:rFonts w:ascii="Liberation Serif" w:hAnsi="Liberation Serif" w:cs="Liberation Serif"/>
          <w:sz w:val="28"/>
          <w:szCs w:val="28"/>
        </w:rPr>
        <w:t xml:space="preserve"> если юридическое лицо, действующее по договору с собственником имущества, включено в </w:t>
      </w:r>
      <w:hyperlink r:id="rId42" w:history="1">
        <w:r w:rsidRPr="000D01A0">
          <w:rPr>
            <w:rFonts w:ascii="Liberation Serif" w:hAnsi="Liberation Serif" w:cs="Liberation Serif"/>
            <w:sz w:val="28"/>
            <w:szCs w:val="28"/>
          </w:rPr>
          <w:t>перечень</w:t>
        </w:r>
      </w:hyperlink>
      <w:r w:rsidRPr="000D01A0">
        <w:rPr>
          <w:rFonts w:ascii="Liberation Serif" w:hAnsi="Liberation Serif" w:cs="Liberation Serif"/>
          <w:sz w:val="28"/>
          <w:szCs w:val="28"/>
        </w:rPr>
        <w:t xml:space="preserve"> операторов электронных площадок, утвержденный Правительством Российской Федерации в соответствии с Федеральным </w:t>
      </w:r>
      <w:hyperlink r:id="rId43" w:history="1">
        <w:r w:rsidRPr="000D01A0">
          <w:rPr>
            <w:rFonts w:ascii="Liberation Serif" w:hAnsi="Liberation Serif" w:cs="Liberation Serif"/>
            <w:sz w:val="28"/>
            <w:szCs w:val="28"/>
          </w:rPr>
          <w:t>законом</w:t>
        </w:r>
      </w:hyperlink>
      <w:r w:rsidRPr="000D01A0">
        <w:rPr>
          <w:rFonts w:ascii="Liberation Serif" w:hAnsi="Liberation Serif" w:cs="Liberation Serif"/>
          <w:sz w:val="28"/>
          <w:szCs w:val="28"/>
        </w:rPr>
        <w:t xml:space="preserve"> от 5 апреля 2013 года </w:t>
      </w:r>
      <w:r>
        <w:rPr>
          <w:rFonts w:ascii="Liberation Serif" w:hAnsi="Liberation Serif" w:cs="Liberation Serif"/>
          <w:sz w:val="28"/>
          <w:szCs w:val="28"/>
        </w:rPr>
        <w:t>№</w:t>
      </w:r>
      <w:r w:rsidRPr="000D01A0">
        <w:rPr>
          <w:rFonts w:ascii="Liberation Serif" w:hAnsi="Liberation Serif" w:cs="Liberation Serif"/>
          <w:sz w:val="28"/>
          <w:szCs w:val="28"/>
        </w:rPr>
        <w:t xml:space="preserve"> 44-ФЗ </w:t>
      </w:r>
      <w:r>
        <w:rPr>
          <w:rFonts w:ascii="Liberation Serif" w:hAnsi="Liberation Serif" w:cs="Liberation Serif"/>
          <w:sz w:val="28"/>
          <w:szCs w:val="28"/>
        </w:rPr>
        <w:t>«</w:t>
      </w:r>
      <w:r w:rsidRPr="000D01A0">
        <w:rPr>
          <w:rFonts w:ascii="Liberation Serif" w:hAnsi="Liberation Serif" w:cs="Liberation Serif"/>
          <w:sz w:val="28"/>
          <w:szCs w:val="28"/>
        </w:rPr>
        <w:t>О контрактной системе в сфере закупок товаров, работ, услуг для обеспечения госуд</w:t>
      </w:r>
      <w:r>
        <w:rPr>
          <w:rFonts w:ascii="Liberation Serif" w:hAnsi="Liberation Serif" w:cs="Liberation Serif"/>
          <w:sz w:val="28"/>
          <w:szCs w:val="28"/>
        </w:rPr>
        <w:t>арственных и муниципальных нужд»</w:t>
      </w:r>
      <w:r w:rsidRPr="000D01A0">
        <w:rPr>
          <w:rFonts w:ascii="Liberation Serif" w:hAnsi="Liberation Serif" w:cs="Liberation Serif"/>
          <w:sz w:val="28"/>
          <w:szCs w:val="28"/>
        </w:rPr>
        <w:t xml:space="preserve">,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44" w:history="1">
        <w:r w:rsidRPr="000D01A0">
          <w:rPr>
            <w:rFonts w:ascii="Liberation Serif" w:hAnsi="Liberation Serif" w:cs="Liberation Serif"/>
            <w:sz w:val="28"/>
            <w:szCs w:val="28"/>
          </w:rPr>
          <w:t>подпунктом 8.2 пункта 1 статьи 6</w:t>
        </w:r>
      </w:hyperlink>
      <w:r w:rsidRPr="000D01A0">
        <w:rPr>
          <w:rFonts w:ascii="Liberation Serif" w:hAnsi="Liberation Serif" w:cs="Liberation Serif"/>
          <w:sz w:val="28"/>
          <w:szCs w:val="28"/>
        </w:rPr>
        <w:t xml:space="preserve"> </w:t>
      </w:r>
      <w:r w:rsidRPr="00243AFD">
        <w:rPr>
          <w:rFonts w:ascii="Liberation Serif" w:hAnsi="Liberation Serif" w:cs="Liberation Serif"/>
          <w:sz w:val="28"/>
          <w:szCs w:val="28"/>
        </w:rPr>
        <w:t>Федерального закона от 21 декабря 2001 года № 178-ФЗ «О приватизации государственн</w:t>
      </w:r>
      <w:r>
        <w:rPr>
          <w:rFonts w:ascii="Liberation Serif" w:hAnsi="Liberation Serif" w:cs="Liberation Serif"/>
          <w:sz w:val="28"/>
          <w:szCs w:val="28"/>
        </w:rPr>
        <w:t>ого и муниципального имущества»</w:t>
      </w:r>
      <w:r w:rsidRPr="000D01A0">
        <w:rPr>
          <w:rFonts w:ascii="Liberation Serif" w:hAnsi="Liberation Serif" w:cs="Liberation Serif"/>
          <w:sz w:val="28"/>
          <w:szCs w:val="28"/>
        </w:rPr>
        <w:t>, привлечение иного оператора электронной площадки не требуется.</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4. При проведении продажи в электронной форме оператор электронной площадки обеспечивает:</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1) свободный и бесплатный доступ к информации о проведении продажи в электронной форме;</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2) возможность представления претендентами заявок и прилагаемых к ним документов в форме электронных документов;</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lastRenderedPageBreak/>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45" w:history="1">
        <w:r w:rsidRPr="000D01A0">
          <w:rPr>
            <w:rFonts w:ascii="Liberation Serif" w:hAnsi="Liberation Serif" w:cs="Liberation Serif"/>
            <w:sz w:val="28"/>
            <w:szCs w:val="28"/>
          </w:rPr>
          <w:t>порядке</w:t>
        </w:r>
      </w:hyperlink>
      <w:r w:rsidRPr="000D01A0">
        <w:rPr>
          <w:rFonts w:ascii="Liberation Serif" w:hAnsi="Liberation Serif" w:cs="Liberation Serif"/>
          <w:sz w:val="28"/>
          <w:szCs w:val="28"/>
        </w:rPr>
        <w:t xml:space="preserve"> средств защиты информации;</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5. Запрещается взимать с участников продажи в электронной форме не предусмотренную настоящим Федеральным законом дополнительную плату.</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 xml:space="preserve">6. Размещение информационного сообщения о проведении продажи в электронной форме осуществляется в порядке, установленном </w:t>
      </w:r>
      <w:hyperlink r:id="rId46" w:history="1">
        <w:r w:rsidRPr="000D01A0">
          <w:rPr>
            <w:rFonts w:ascii="Liberation Serif" w:hAnsi="Liberation Serif" w:cs="Liberation Serif"/>
            <w:sz w:val="28"/>
            <w:szCs w:val="28"/>
          </w:rPr>
          <w:t>статьей 15</w:t>
        </w:r>
      </w:hyperlink>
      <w:r w:rsidRPr="000D01A0">
        <w:rPr>
          <w:rFonts w:ascii="Liberation Serif" w:hAnsi="Liberation Serif" w:cs="Liberation Serif"/>
          <w:sz w:val="28"/>
          <w:szCs w:val="28"/>
        </w:rPr>
        <w:t xml:space="preserve"> </w:t>
      </w:r>
      <w:r w:rsidRPr="00243AFD">
        <w:rPr>
          <w:rFonts w:ascii="Liberation Serif" w:hAnsi="Liberation Serif" w:cs="Liberation Serif"/>
          <w:sz w:val="28"/>
          <w:szCs w:val="28"/>
        </w:rPr>
        <w:t>Федерального закона от 21 декабря 2001 года № 178-ФЗ «О приватизации государственн</w:t>
      </w:r>
      <w:r>
        <w:rPr>
          <w:rFonts w:ascii="Liberation Serif" w:hAnsi="Liberation Serif" w:cs="Liberation Serif"/>
          <w:sz w:val="28"/>
          <w:szCs w:val="28"/>
        </w:rPr>
        <w:t>ого и муниципального имущества».</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0D01A0">
        <w:rPr>
          <w:rFonts w:ascii="Liberation Serif" w:hAnsi="Liberation Serif" w:cs="Liberation Serif"/>
          <w:sz w:val="28"/>
          <w:szCs w:val="28"/>
        </w:rPr>
        <w:t>В информационном сообщении о проведении продажи в электронной форме, размещаемом на сайт</w:t>
      </w:r>
      <w:r>
        <w:rPr>
          <w:rFonts w:ascii="Liberation Serif" w:hAnsi="Liberation Serif" w:cs="Liberation Serif"/>
          <w:sz w:val="28"/>
          <w:szCs w:val="28"/>
        </w:rPr>
        <w:t>е в сети «</w:t>
      </w:r>
      <w:r w:rsidRPr="000D01A0">
        <w:rPr>
          <w:rFonts w:ascii="Liberation Serif" w:hAnsi="Liberation Serif" w:cs="Liberation Serif"/>
          <w:sz w:val="28"/>
          <w:szCs w:val="28"/>
        </w:rPr>
        <w:t>Интернет</w:t>
      </w:r>
      <w:r>
        <w:rPr>
          <w:rFonts w:ascii="Liberation Serif" w:hAnsi="Liberation Serif" w:cs="Liberation Serif"/>
          <w:sz w:val="28"/>
          <w:szCs w:val="28"/>
        </w:rPr>
        <w:t>»</w:t>
      </w:r>
      <w:r w:rsidRPr="000D01A0">
        <w:rPr>
          <w:rFonts w:ascii="Liberation Serif" w:hAnsi="Liberation Serif" w:cs="Liberation Serif"/>
          <w:sz w:val="28"/>
          <w:szCs w:val="28"/>
        </w:rPr>
        <w:t xml:space="preserve">, наряду со сведениями, предусмотренными </w:t>
      </w:r>
      <w:hyperlink r:id="rId47" w:history="1">
        <w:r w:rsidRPr="000D01A0">
          <w:rPr>
            <w:rFonts w:ascii="Liberation Serif" w:hAnsi="Liberation Serif" w:cs="Liberation Serif"/>
            <w:sz w:val="28"/>
            <w:szCs w:val="28"/>
          </w:rPr>
          <w:t>статьей 15</w:t>
        </w:r>
      </w:hyperlink>
      <w:r w:rsidRPr="000D01A0">
        <w:rPr>
          <w:rFonts w:ascii="Liberation Serif" w:hAnsi="Liberation Serif" w:cs="Liberation Serif"/>
          <w:sz w:val="28"/>
          <w:szCs w:val="28"/>
        </w:rPr>
        <w:t xml:space="preserve"> </w:t>
      </w:r>
      <w:r w:rsidRPr="00243AFD">
        <w:rPr>
          <w:rFonts w:ascii="Liberation Serif" w:hAnsi="Liberation Serif" w:cs="Liberation Serif"/>
          <w:sz w:val="28"/>
          <w:szCs w:val="28"/>
        </w:rPr>
        <w:t>Федерального закона от 21 декабря 2001 года № 178-ФЗ «О приватизации государственног</w:t>
      </w:r>
      <w:r>
        <w:rPr>
          <w:rFonts w:ascii="Liberation Serif" w:hAnsi="Liberation Serif" w:cs="Liberation Serif"/>
          <w:sz w:val="28"/>
          <w:szCs w:val="28"/>
        </w:rPr>
        <w:t>о и муниципального имущества»</w:t>
      </w:r>
      <w:r w:rsidRPr="000D01A0">
        <w:rPr>
          <w:rFonts w:ascii="Liberation Serif" w:hAnsi="Liberation Serif" w:cs="Liberation Serif"/>
          <w:sz w:val="28"/>
          <w:szCs w:val="28"/>
        </w:rPr>
        <w:t>,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w:t>
      </w:r>
      <w:proofErr w:type="gramEnd"/>
      <w:r w:rsidRPr="000D01A0">
        <w:rPr>
          <w:rFonts w:ascii="Liberation Serif" w:hAnsi="Liberation Serif" w:cs="Liberation Serif"/>
          <w:sz w:val="28"/>
          <w:szCs w:val="28"/>
        </w:rPr>
        <w:t xml:space="preserve"> ее проведения.</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1) наименование государственного или муниципального имущества и иные позволяющие его индивидуализировать сведения (спецификация лота);</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lastRenderedPageBreak/>
        <w:t>2) начальная цена, величина повышения начальной цены (</w:t>
      </w:r>
      <w:r>
        <w:rPr>
          <w:rFonts w:ascii="Liberation Serif" w:hAnsi="Liberation Serif" w:cs="Liberation Serif"/>
          <w:sz w:val="28"/>
          <w:szCs w:val="28"/>
        </w:rPr>
        <w:t>«</w:t>
      </w:r>
      <w:r w:rsidRPr="000D01A0">
        <w:rPr>
          <w:rFonts w:ascii="Liberation Serif" w:hAnsi="Liberation Serif" w:cs="Liberation Serif"/>
          <w:sz w:val="28"/>
          <w:szCs w:val="28"/>
        </w:rPr>
        <w:t>шаг аукциона</w:t>
      </w:r>
      <w:r>
        <w:rPr>
          <w:rFonts w:ascii="Liberation Serif" w:hAnsi="Liberation Serif" w:cs="Liberation Serif"/>
          <w:sz w:val="28"/>
          <w:szCs w:val="28"/>
        </w:rPr>
        <w:t>»</w:t>
      </w:r>
      <w:r w:rsidRPr="000D01A0">
        <w:rPr>
          <w:rFonts w:ascii="Liberation Serif" w:hAnsi="Liberation Serif" w:cs="Liberation Serif"/>
          <w:sz w:val="28"/>
          <w:szCs w:val="28"/>
        </w:rPr>
        <w:t>) - в случае проведения продажи на аукционе;</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 xml:space="preserve">3) цена первоначального предложения, </w:t>
      </w:r>
      <w:r>
        <w:rPr>
          <w:rFonts w:ascii="Liberation Serif" w:hAnsi="Liberation Serif" w:cs="Liberation Serif"/>
          <w:sz w:val="28"/>
          <w:szCs w:val="28"/>
        </w:rPr>
        <w:t>«шаг понижения»</w:t>
      </w:r>
      <w:r w:rsidRPr="000D01A0">
        <w:rPr>
          <w:rFonts w:ascii="Liberation Serif" w:hAnsi="Liberation Serif" w:cs="Liberation Serif"/>
          <w:sz w:val="28"/>
          <w:szCs w:val="28"/>
        </w:rPr>
        <w:t>,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w:t>
      </w:r>
      <w:r>
        <w:rPr>
          <w:rFonts w:ascii="Liberation Serif" w:hAnsi="Liberation Serif" w:cs="Liberation Serif"/>
          <w:sz w:val="28"/>
          <w:szCs w:val="28"/>
        </w:rPr>
        <w:t>«</w:t>
      </w:r>
      <w:r w:rsidRPr="000D01A0">
        <w:rPr>
          <w:rFonts w:ascii="Liberation Serif" w:hAnsi="Liberation Serif" w:cs="Liberation Serif"/>
          <w:sz w:val="28"/>
          <w:szCs w:val="28"/>
        </w:rPr>
        <w:t>шаг аукциона</w:t>
      </w:r>
      <w:r>
        <w:rPr>
          <w:rFonts w:ascii="Liberation Serif" w:hAnsi="Liberation Serif" w:cs="Liberation Serif"/>
          <w:sz w:val="28"/>
          <w:szCs w:val="28"/>
        </w:rPr>
        <w:t>»</w:t>
      </w:r>
      <w:r w:rsidRPr="000D01A0">
        <w:rPr>
          <w:rFonts w:ascii="Liberation Serif" w:hAnsi="Liberation Serif" w:cs="Liberation Serif"/>
          <w:sz w:val="28"/>
          <w:szCs w:val="28"/>
        </w:rPr>
        <w:t>), - в случае продажи посредством публичного предложения;</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4) последнее предложение о цене государственного или муниципального имущества и время его поступления в режиме реального времени.</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10. В случае проведения продажи государственного или муниципального имущества без объявления цены его начальная цена не указывается.</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1) наименование имущества и иные позволяющие его индивидуализировать сведения (спецификация лота);</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2) цена сделки приватизации;</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3) имя физического лица или наименование юридического лица - победителя торгов.</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12. Результаты процедуры проведения продажи в электронной форме оформляются протоколом.</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 xml:space="preserve">13. </w:t>
      </w:r>
      <w:hyperlink r:id="rId48" w:history="1">
        <w:r w:rsidRPr="000D01A0">
          <w:rPr>
            <w:rFonts w:ascii="Liberation Serif" w:hAnsi="Liberation Serif" w:cs="Liberation Serif"/>
            <w:sz w:val="28"/>
            <w:szCs w:val="28"/>
          </w:rPr>
          <w:t>Дополнительные требования</w:t>
        </w:r>
      </w:hyperlink>
      <w:r w:rsidRPr="000D01A0">
        <w:rPr>
          <w:rFonts w:ascii="Liberation Serif" w:hAnsi="Liberation Serif" w:cs="Liberation Serif"/>
          <w:sz w:val="28"/>
          <w:szCs w:val="28"/>
        </w:rPr>
        <w:t xml:space="preserve"> к операторам электронных площадок и функционированию электронных площадок </w:t>
      </w:r>
      <w:proofErr w:type="gramStart"/>
      <w:r w:rsidRPr="000D01A0">
        <w:rPr>
          <w:rFonts w:ascii="Liberation Serif" w:hAnsi="Liberation Serif" w:cs="Liberation Serif"/>
          <w:sz w:val="28"/>
          <w:szCs w:val="28"/>
        </w:rPr>
        <w:t>предусматривают</w:t>
      </w:r>
      <w:proofErr w:type="gramEnd"/>
      <w:r w:rsidRPr="000D01A0">
        <w:rPr>
          <w:rFonts w:ascii="Liberation Serif" w:hAnsi="Liberation Serif" w:cs="Liberation Serif"/>
          <w:sz w:val="28"/>
          <w:szCs w:val="28"/>
        </w:rPr>
        <w:t xml:space="preserve">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736831" w:rsidRPr="000D01A0" w:rsidRDefault="00736831" w:rsidP="00736831">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 xml:space="preserve">14. </w:t>
      </w:r>
      <w:hyperlink r:id="rId49" w:history="1">
        <w:r w:rsidRPr="000D01A0">
          <w:rPr>
            <w:rFonts w:ascii="Liberation Serif" w:hAnsi="Liberation Serif" w:cs="Liberation Serif"/>
            <w:sz w:val="28"/>
            <w:szCs w:val="28"/>
          </w:rPr>
          <w:t>Порядок</w:t>
        </w:r>
      </w:hyperlink>
      <w:r w:rsidRPr="000D01A0">
        <w:rPr>
          <w:rFonts w:ascii="Liberation Serif" w:hAnsi="Liberation Serif" w:cs="Liberation Serif"/>
          <w:sz w:val="28"/>
          <w:szCs w:val="28"/>
        </w:rPr>
        <w:t xml:space="preserve"> организации и проведения продажи в электронной форме устанавливается Правительством Российской Федерации.</w:t>
      </w:r>
    </w:p>
    <w:p w:rsidR="00736831" w:rsidRDefault="00736831" w:rsidP="00736831">
      <w:pPr>
        <w:pStyle w:val="ConsPlusNormal"/>
        <w:ind w:firstLine="709"/>
      </w:pPr>
    </w:p>
    <w:p w:rsidR="00736831" w:rsidRDefault="00736831" w:rsidP="00736831">
      <w:pPr>
        <w:pStyle w:val="ConsPlusTitle"/>
        <w:ind w:firstLine="709"/>
        <w:jc w:val="both"/>
        <w:outlineLvl w:val="2"/>
      </w:pPr>
      <w:r>
        <w:t>Статья 20. Отчуждение земельных участков, на которых расположены объекты приватизации</w:t>
      </w:r>
    </w:p>
    <w:p w:rsidR="00736831" w:rsidRDefault="00736831" w:rsidP="00736831">
      <w:pPr>
        <w:pStyle w:val="ConsPlusNormal"/>
        <w:ind w:firstLine="709"/>
      </w:pPr>
    </w:p>
    <w:p w:rsidR="00736831" w:rsidRDefault="00736831" w:rsidP="00736831">
      <w:pPr>
        <w:pStyle w:val="ConsPlusNormal"/>
        <w:ind w:firstLine="709"/>
        <w:jc w:val="both"/>
      </w:pPr>
      <w:bookmarkStart w:id="18" w:name="P442"/>
      <w:bookmarkEnd w:id="18"/>
      <w:r>
        <w:t>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действующим законодательством.</w:t>
      </w:r>
    </w:p>
    <w:p w:rsidR="00736831" w:rsidRDefault="00736831" w:rsidP="00736831">
      <w:pPr>
        <w:pStyle w:val="ConsPlusNormal"/>
        <w:ind w:firstLine="709"/>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736831" w:rsidRDefault="00736831" w:rsidP="00736831">
      <w:pPr>
        <w:pStyle w:val="ConsPlusNormal"/>
        <w:ind w:firstLine="709"/>
        <w:jc w:val="both"/>
      </w:pPr>
      <w:proofErr w:type="gramStart"/>
      <w:r>
        <w:t>находящихся</w:t>
      </w:r>
      <w:proofErr w:type="gramEnd"/>
      <w:r>
        <w:t xml:space="preserve"> у унитарного предприятия на праве постоянного </w:t>
      </w:r>
      <w:r>
        <w:lastRenderedPageBreak/>
        <w:t>(бессрочного) пользования или аренды;</w:t>
      </w:r>
    </w:p>
    <w:p w:rsidR="00736831" w:rsidRDefault="00736831" w:rsidP="00736831">
      <w:pPr>
        <w:pStyle w:val="ConsPlusNormal"/>
        <w:ind w:firstLine="709"/>
        <w:jc w:val="both"/>
      </w:pPr>
      <w:r>
        <w:t xml:space="preserve">занимаемых объектами недвижимости, указанными в </w:t>
      </w:r>
      <w:hyperlink w:anchor="P442" w:history="1">
        <w:r w:rsidRPr="00963A8F">
          <w:t>пункте 1</w:t>
        </w:r>
      </w:hyperlink>
      <w:r w:rsidRPr="00963A8F">
        <w:t xml:space="preserve"> настоящей статьи, входящими в состав приватизируемого имущест</w:t>
      </w:r>
      <w:r>
        <w:t>венного комплекса унитарного предприятия, и необходимых для использования указанных объектов.</w:t>
      </w:r>
    </w:p>
    <w:p w:rsidR="00736831" w:rsidRDefault="00736831" w:rsidP="00736831">
      <w:pPr>
        <w:pStyle w:val="ConsPlusNormal"/>
        <w:ind w:firstLine="709"/>
        <w:jc w:val="both"/>
      </w:pPr>
      <w:r>
        <w:t>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736831" w:rsidRDefault="00736831" w:rsidP="00736831">
      <w:pPr>
        <w:pStyle w:val="ConsPlusNormal"/>
        <w:ind w:firstLine="709"/>
        <w:jc w:val="both"/>
      </w:pPr>
      <w:proofErr w:type="gramStart"/>
      <w: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roofErr w:type="gramEnd"/>
    </w:p>
    <w:p w:rsidR="00736831" w:rsidRDefault="00736831" w:rsidP="00736831">
      <w:pPr>
        <w:pStyle w:val="ConsPlusNormal"/>
        <w:ind w:firstLine="709"/>
        <w:jc w:val="both"/>
      </w:pPr>
      <w:r>
        <w:t>Договор аренды земельного участка не является препятствием для выкупа земельного участка.</w:t>
      </w:r>
    </w:p>
    <w:p w:rsidR="00736831" w:rsidRDefault="00736831" w:rsidP="00736831">
      <w:pPr>
        <w:pStyle w:val="ConsPlusNormal"/>
        <w:ind w:firstLine="709"/>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736831" w:rsidRDefault="00736831" w:rsidP="00736831">
      <w:pPr>
        <w:pStyle w:val="ConsPlusNormal"/>
        <w:ind w:firstLine="709"/>
        <w:jc w:val="both"/>
      </w:pPr>
      <w:bookmarkStart w:id="19" w:name="P450"/>
      <w:bookmarkEnd w:id="19"/>
      <w:r>
        <w:t xml:space="preserve">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t>со</w:t>
      </w:r>
      <w:proofErr w:type="gramEnd"/>
      <w:r>
        <w:t xml:space="preserve"> множественностью лиц на стороне арендатора в порядке, установленном действующим законодательством.</w:t>
      </w:r>
    </w:p>
    <w:p w:rsidR="00736831" w:rsidRDefault="00736831" w:rsidP="00736831">
      <w:pPr>
        <w:pStyle w:val="ConsPlusNormal"/>
        <w:ind w:firstLine="709"/>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736831" w:rsidRDefault="00736831" w:rsidP="00736831">
      <w:pPr>
        <w:pStyle w:val="ConsPlusNormal"/>
        <w:ind w:firstLine="709"/>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736831" w:rsidRDefault="00736831" w:rsidP="00736831">
      <w:pPr>
        <w:pStyle w:val="ConsPlusNormal"/>
        <w:ind w:firstLine="709"/>
        <w:jc w:val="both"/>
      </w:pPr>
      <w:r>
        <w:t xml:space="preserve">5. Земельный участок отчуждается в соответствии с </w:t>
      </w:r>
      <w:hyperlink w:anchor="P442" w:history="1">
        <w:r w:rsidRPr="00963A8F">
          <w:t>пунктами 1</w:t>
        </w:r>
      </w:hyperlink>
      <w:r w:rsidRPr="00963A8F">
        <w:t xml:space="preserve"> - </w:t>
      </w:r>
      <w:hyperlink w:anchor="P450" w:history="1">
        <w:r w:rsidRPr="00963A8F">
          <w:t>4</w:t>
        </w:r>
      </w:hyperlink>
      <w:r w:rsidRPr="00963A8F">
        <w:t xml:space="preserve"> настоящей статьи в границах, которые определяются н</w:t>
      </w:r>
      <w:r>
        <w:t>а основании предоставляемого покупателем кадастрового паспорта земельного участка, если иное не установлено федеральным законом.</w:t>
      </w:r>
    </w:p>
    <w:p w:rsidR="00736831" w:rsidRDefault="00736831" w:rsidP="00736831">
      <w:pPr>
        <w:pStyle w:val="ConsPlusNormal"/>
        <w:ind w:firstLine="709"/>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736831" w:rsidRDefault="00736831" w:rsidP="00736831">
      <w:pPr>
        <w:pStyle w:val="ConsPlusNormal"/>
        <w:ind w:firstLine="709"/>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736831" w:rsidRDefault="00736831" w:rsidP="00736831">
      <w:pPr>
        <w:pStyle w:val="ConsPlusNormal"/>
        <w:ind w:firstLine="709"/>
        <w:jc w:val="both"/>
      </w:pPr>
      <w:r>
        <w:lastRenderedPageBreak/>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736831" w:rsidRDefault="00736831" w:rsidP="00736831">
      <w:pPr>
        <w:pStyle w:val="ConsPlusNormal"/>
        <w:ind w:firstLine="709"/>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736831" w:rsidRDefault="00736831" w:rsidP="00736831">
      <w:pPr>
        <w:pStyle w:val="ConsPlusNormal"/>
        <w:ind w:firstLine="709"/>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736831" w:rsidRDefault="00736831" w:rsidP="00736831">
      <w:pPr>
        <w:pStyle w:val="ConsPlusNormal"/>
        <w:ind w:firstLine="709"/>
        <w:jc w:val="both"/>
      </w:pPr>
      <w:r>
        <w:t>8. Отчуждению в соответствии с настоящим Положением не подлежат земельные участки в составе земель:</w:t>
      </w:r>
    </w:p>
    <w:p w:rsidR="00736831" w:rsidRDefault="00736831" w:rsidP="00736831">
      <w:pPr>
        <w:pStyle w:val="ConsPlusNormal"/>
        <w:ind w:firstLine="709"/>
        <w:jc w:val="both"/>
      </w:pPr>
      <w:r>
        <w:t>лесного фонда и водного фонда, особо охраняемых природных территорий и объектов;</w:t>
      </w:r>
    </w:p>
    <w:p w:rsidR="00736831" w:rsidRDefault="00736831" w:rsidP="00736831">
      <w:pPr>
        <w:pStyle w:val="ConsPlusNormal"/>
        <w:ind w:firstLine="709"/>
        <w:jc w:val="both"/>
      </w:pPr>
      <w:proofErr w:type="gramStart"/>
      <w:r>
        <w:t>зараженных</w:t>
      </w:r>
      <w:proofErr w:type="gramEnd"/>
      <w:r>
        <w:t xml:space="preserve"> опасными веществами и подвергшихся биогенному заражению;</w:t>
      </w:r>
    </w:p>
    <w:p w:rsidR="00736831" w:rsidRDefault="00736831" w:rsidP="00736831">
      <w:pPr>
        <w:pStyle w:val="ConsPlusNormal"/>
        <w:ind w:firstLine="709"/>
        <w:jc w:val="both"/>
      </w:pPr>
      <w:proofErr w:type="gramStart"/>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736831" w:rsidRDefault="00736831" w:rsidP="00736831">
      <w:pPr>
        <w:pStyle w:val="ConsPlusNormal"/>
        <w:ind w:firstLine="709"/>
        <w:jc w:val="both"/>
      </w:pPr>
      <w:r>
        <w:t>не подлежащих отчуждению в соответствии с законодательством Российской Федерации.</w:t>
      </w:r>
    </w:p>
    <w:p w:rsidR="00736831" w:rsidRDefault="00736831" w:rsidP="00736831">
      <w:pPr>
        <w:pStyle w:val="ConsPlusNormal"/>
        <w:ind w:firstLine="709"/>
        <w:jc w:val="both"/>
      </w:pPr>
      <w:r>
        <w:t>Отчуждению в соответствии с настоящим Положением не подлежат находящиеся в муниципальной собственности земельные участки в границах земель, зарезервированных для муниципальных нужд.</w:t>
      </w:r>
    </w:p>
    <w:p w:rsidR="00736831" w:rsidRDefault="00736831" w:rsidP="00736831">
      <w:pPr>
        <w:pStyle w:val="ConsPlusNormal"/>
        <w:ind w:firstLine="709"/>
      </w:pPr>
    </w:p>
    <w:p w:rsidR="00736831" w:rsidRDefault="00736831" w:rsidP="00736831">
      <w:pPr>
        <w:pStyle w:val="ConsPlusTitle"/>
        <w:ind w:firstLine="709"/>
        <w:jc w:val="both"/>
        <w:outlineLvl w:val="2"/>
      </w:pPr>
      <w:bookmarkStart w:id="20" w:name="P466"/>
      <w:bookmarkEnd w:id="20"/>
      <w:r>
        <w:t>Статья 21. Особенности приватизации объектов культурного наследия, включенных в реестр объектов культурного наследия</w:t>
      </w:r>
    </w:p>
    <w:p w:rsidR="00736831" w:rsidRDefault="00736831" w:rsidP="00736831">
      <w:pPr>
        <w:pStyle w:val="ConsPlusNormal"/>
        <w:ind w:firstLine="709"/>
      </w:pPr>
    </w:p>
    <w:p w:rsidR="00736831" w:rsidRDefault="00736831" w:rsidP="00736831">
      <w:pPr>
        <w:pStyle w:val="ConsPlusNormal"/>
        <w:ind w:firstLine="709"/>
        <w:jc w:val="both"/>
      </w:pPr>
      <w:r>
        <w:t xml:space="preserve">1. </w:t>
      </w:r>
      <w:proofErr w:type="gramStart"/>
      <w: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t xml:space="preserve"> объектов культурного наследия, требованиями к сохранению таких объектов, требованиями к обеспечению доступа к указанным объектам.</w:t>
      </w:r>
    </w:p>
    <w:p w:rsidR="00736831" w:rsidRDefault="00736831" w:rsidP="00736831">
      <w:pPr>
        <w:pStyle w:val="ConsPlusNormal"/>
        <w:ind w:firstLine="709"/>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736831" w:rsidRDefault="00736831" w:rsidP="00736831">
      <w:pPr>
        <w:pStyle w:val="ConsPlusNormal"/>
        <w:ind w:firstLine="709"/>
        <w:jc w:val="both"/>
      </w:pPr>
      <w:proofErr w:type="gramStart"/>
      <w:r>
        <w:t xml:space="preserve">К решению об условиях приватизации объекта культурного наследия, </w:t>
      </w:r>
      <w:r>
        <w:lastRenderedPageBreak/>
        <w:t xml:space="preserve">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w:t>
      </w:r>
      <w:hyperlink r:id="rId50" w:history="1">
        <w:r w:rsidRPr="00963A8F">
          <w:t>статьей 47.6</w:t>
        </w:r>
      </w:hyperlink>
      <w:r w:rsidRPr="00963A8F">
        <w:t xml:space="preserve"> Федерального закона от 25 июня 2002 года </w:t>
      </w:r>
      <w:r>
        <w:t>№ 73-ФЗ «</w:t>
      </w:r>
      <w:r w:rsidRPr="00963A8F">
        <w:t>Об объектах культурного наследия (памятниках истории и культуры) народов Российской Федерации</w:t>
      </w:r>
      <w:r>
        <w:t>»</w:t>
      </w:r>
      <w:r w:rsidRPr="00963A8F">
        <w:t>, и паспорта объекта культурного наследия, предусмотренного</w:t>
      </w:r>
      <w:proofErr w:type="gramEnd"/>
      <w:r w:rsidRPr="00963A8F">
        <w:t xml:space="preserve"> </w:t>
      </w:r>
      <w:hyperlink r:id="rId51" w:history="1">
        <w:proofErr w:type="gramStart"/>
        <w:r w:rsidRPr="00963A8F">
          <w:t>статьей 21</w:t>
        </w:r>
      </w:hyperlink>
      <w:r w:rsidRPr="00963A8F">
        <w:t xml:space="preserve"> Федерально</w:t>
      </w:r>
      <w:r>
        <w:t>го закона от 25 июня 2002 года №</w:t>
      </w:r>
      <w:r w:rsidRPr="00963A8F">
        <w:t xml:space="preserve"> 73-ФЗ </w:t>
      </w:r>
      <w:r>
        <w:t>«</w:t>
      </w:r>
      <w:r w:rsidRPr="00963A8F">
        <w:t>Об объектах культурного наследия (памятниках истории и культуры) народов Российской Федерации</w:t>
      </w:r>
      <w:r>
        <w:t>»</w:t>
      </w:r>
      <w:r w:rsidRPr="00963A8F">
        <w:t xml:space="preserve"> (при его наличии), а в случае, предусмотренном </w:t>
      </w:r>
      <w:hyperlink r:id="rId52" w:history="1">
        <w:r w:rsidRPr="00963A8F">
          <w:t>пунктом 8 статьи 48</w:t>
        </w:r>
      </w:hyperlink>
      <w:r>
        <w:t xml:space="preserve"> Федерального закона от 25 июня 2002 года № 73-ФЗ «Об объектах культурного наследия (памятниках истории и культуры) народов Российской Федерации», - копии иного охранного документа и паспорта объекта культурного наследия</w:t>
      </w:r>
      <w:proofErr w:type="gramEnd"/>
      <w:r>
        <w:t xml:space="preserve"> (при его наличии).</w:t>
      </w:r>
    </w:p>
    <w:p w:rsidR="00736831" w:rsidRDefault="00736831" w:rsidP="00736831">
      <w:pPr>
        <w:pStyle w:val="ConsPlusNormal"/>
        <w:ind w:firstLine="709"/>
        <w:jc w:val="both"/>
      </w:pPr>
      <w:bookmarkStart w:id="21" w:name="P471"/>
      <w:bookmarkEnd w:id="21"/>
      <w:r>
        <w:t xml:space="preserve">3. </w:t>
      </w:r>
      <w:proofErr w:type="gramStart"/>
      <w:r>
        <w:t xml:space="preserve">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53" w:history="1">
        <w:r w:rsidRPr="00963A8F">
          <w:t>статьей 47.6</w:t>
        </w:r>
      </w:hyperlink>
      <w:r w:rsidRPr="00963A8F">
        <w:t xml:space="preserve"> Федерального закона от 25 июня 2002 года </w:t>
      </w:r>
      <w:r>
        <w:t>№ 73-ФЗ «</w:t>
      </w:r>
      <w:r w:rsidRPr="00963A8F">
        <w:t>Об объектах культурного наследия (памятниках истории и культуры) народов</w:t>
      </w:r>
      <w:proofErr w:type="gramEnd"/>
      <w:r w:rsidRPr="00963A8F">
        <w:t xml:space="preserve"> Российской Федерации</w:t>
      </w:r>
      <w:r>
        <w:t>»</w:t>
      </w:r>
      <w:r w:rsidRPr="00963A8F">
        <w:t xml:space="preserve">, а при отсутствии данного охранного обязательства - требований иного охранного документа, предусмотренного </w:t>
      </w:r>
      <w:hyperlink r:id="rId54" w:history="1">
        <w:r w:rsidRPr="00963A8F">
          <w:t>пунктом 8 статьи 48</w:t>
        </w:r>
      </w:hyperlink>
      <w:r w:rsidRPr="00963A8F">
        <w:t xml:space="preserve"> Федерального закона от 25 июня 2002 года </w:t>
      </w:r>
      <w:r>
        <w:t>№ 73-ФЗ «</w:t>
      </w:r>
      <w:r w:rsidRPr="00963A8F">
        <w:t>Об объектах культурного наследия (памятниках истории и культуры) н</w:t>
      </w:r>
      <w:r>
        <w:t>ародов Российской Федерации».</w:t>
      </w:r>
    </w:p>
    <w:p w:rsidR="00736831" w:rsidRDefault="00736831" w:rsidP="00736831">
      <w:pPr>
        <w:pStyle w:val="ConsPlusNormal"/>
        <w:ind w:firstLine="709"/>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736831" w:rsidRDefault="00736831" w:rsidP="00736831">
      <w:pPr>
        <w:pStyle w:val="ConsPlusNormal"/>
        <w:ind w:firstLine="709"/>
        <w:jc w:val="both"/>
      </w:pPr>
      <w:r>
        <w:t xml:space="preserve">4. </w:t>
      </w:r>
      <w:proofErr w:type="gramStart"/>
      <w:r>
        <w:t xml:space="preserve">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55" w:history="1">
        <w:r w:rsidRPr="00963A8F">
          <w:t>статьей 47.6</w:t>
        </w:r>
      </w:hyperlink>
      <w:r w:rsidRPr="00963A8F">
        <w:t xml:space="preserve"> Федерального закона от 25 июня 2002 года </w:t>
      </w:r>
      <w:r>
        <w:t>№</w:t>
      </w:r>
      <w:r w:rsidRPr="00963A8F">
        <w:t xml:space="preserve"> 73-ФЗ </w:t>
      </w:r>
      <w:r>
        <w:t>«</w:t>
      </w:r>
      <w:r w:rsidRPr="00963A8F">
        <w:t>Об объектах культурного наследия (памятниках истории и культуры) народов Российской Федерации</w:t>
      </w:r>
      <w:proofErr w:type="gramEnd"/>
      <w:r>
        <w:t>»</w:t>
      </w:r>
      <w:r w:rsidRPr="00963A8F">
        <w:t xml:space="preserve">, а при отсутствии данного охранного обязательства - с иным охранным документом, предусмотренным </w:t>
      </w:r>
      <w:hyperlink r:id="rId56" w:history="1">
        <w:r w:rsidRPr="00963A8F">
          <w:t>пунктом 8 статьи 48</w:t>
        </w:r>
      </w:hyperlink>
      <w:r w:rsidRPr="00963A8F">
        <w:t xml:space="preserve"> Фе</w:t>
      </w:r>
      <w:r>
        <w:t>дерального закона от 25 июня 2002 года № 73-ФЗ «Об объектах культурного наследия (памятниках истории и культуры) народов Российской Федерации».</w:t>
      </w:r>
    </w:p>
    <w:p w:rsidR="00736831" w:rsidRDefault="00736831" w:rsidP="00736831">
      <w:pPr>
        <w:pStyle w:val="ConsPlusNormal"/>
        <w:ind w:firstLine="709"/>
        <w:jc w:val="both"/>
      </w:pPr>
      <w:r>
        <w:t xml:space="preserve">5. </w:t>
      </w:r>
      <w:proofErr w:type="gramStart"/>
      <w:r>
        <w:t xml:space="preserve">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57" w:history="1">
        <w:r w:rsidRPr="004555E1">
          <w:t>законом</w:t>
        </w:r>
      </w:hyperlink>
      <w:r w:rsidRPr="004555E1">
        <w:t xml:space="preserve"> от 25 июня </w:t>
      </w:r>
      <w:r w:rsidRPr="004555E1">
        <w:lastRenderedPageBreak/>
        <w:t xml:space="preserve">2002 года </w:t>
      </w:r>
      <w:r>
        <w:t>№</w:t>
      </w:r>
      <w:r w:rsidRPr="004555E1">
        <w:t xml:space="preserve"> 73-ФЗ </w:t>
      </w:r>
      <w:r>
        <w:t>«</w:t>
      </w:r>
      <w:r w:rsidRPr="004555E1">
        <w:t>Об объектах культурного наследия (памятниках истории и культуры) народов Российской Федерации</w:t>
      </w:r>
      <w:r>
        <w:t>»</w:t>
      </w:r>
      <w:r w:rsidRPr="004555E1">
        <w:t xml:space="preserve"> (далее - объект культурного наследия, находящийся в неудовлетворительном состоянии) и который приватизируется путем продажи на конкурсе, в Комитет по управлению имуществом представляется согласованная в</w:t>
      </w:r>
      <w:proofErr w:type="gramEnd"/>
      <w:r w:rsidRPr="004555E1">
        <w:t xml:space="preserve"> </w:t>
      </w:r>
      <w:proofErr w:type="gramStart"/>
      <w:r w:rsidRPr="004555E1">
        <w:t xml:space="preserve">порядке, установленном Федеральным </w:t>
      </w:r>
      <w:hyperlink r:id="rId58" w:history="1">
        <w:r w:rsidRPr="004555E1">
          <w:t>законом</w:t>
        </w:r>
      </w:hyperlink>
      <w:r w:rsidRPr="004555E1">
        <w:t xml:space="preserve"> от 25 июня 2002 года </w:t>
      </w:r>
      <w:r>
        <w:t>№ 73-ФЗ «</w:t>
      </w:r>
      <w:r w:rsidRPr="004555E1">
        <w:t>Об объектах культурного наследия (памятниках истории и ку</w:t>
      </w:r>
      <w:r>
        <w:t>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roofErr w:type="gramEnd"/>
    </w:p>
    <w:p w:rsidR="00736831" w:rsidRDefault="00736831" w:rsidP="00736831">
      <w:pPr>
        <w:pStyle w:val="ConsPlusNormal"/>
        <w:ind w:firstLine="709"/>
        <w:jc w:val="both"/>
      </w:pPr>
      <w:r>
        <w:t>В Комитет по управлению имуществом указанная проектная документация представляется:</w:t>
      </w:r>
    </w:p>
    <w:p w:rsidR="00736831" w:rsidRDefault="00736831" w:rsidP="00736831">
      <w:pPr>
        <w:pStyle w:val="ConsPlusNormal"/>
        <w:ind w:firstLine="709"/>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736831" w:rsidRDefault="00736831" w:rsidP="00736831">
      <w:pPr>
        <w:pStyle w:val="ConsPlusNormal"/>
        <w:ind w:firstLine="709"/>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736831" w:rsidRDefault="00736831" w:rsidP="00736831">
      <w:pPr>
        <w:pStyle w:val="ConsPlusNormal"/>
        <w:ind w:firstLine="709"/>
        <w:jc w:val="both"/>
      </w:pPr>
      <w:r>
        <w:t>Администрацией Артемовского городского округа, либо Управлением культуры Администрации Артемовского городского округа, либо территориальным органом местного самоуправления - в отношении объекта культурного наследия, включенного в реестр, находящегося в собственности Артемовского городского округа.</w:t>
      </w:r>
    </w:p>
    <w:p w:rsidR="00736831" w:rsidRDefault="00736831" w:rsidP="00736831">
      <w:pPr>
        <w:pStyle w:val="ConsPlusNormal"/>
        <w:ind w:firstLine="709"/>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736831" w:rsidRDefault="00736831" w:rsidP="00736831">
      <w:pPr>
        <w:pStyle w:val="ConsPlusNormal"/>
        <w:ind w:firstLine="709"/>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736831" w:rsidRDefault="00736831" w:rsidP="00736831">
      <w:pPr>
        <w:pStyle w:val="ConsPlusNormal"/>
        <w:ind w:firstLine="709"/>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736831" w:rsidRDefault="00736831" w:rsidP="00736831">
      <w:pPr>
        <w:pStyle w:val="ConsPlusNormal"/>
        <w:ind w:firstLine="709"/>
        <w:jc w:val="both"/>
      </w:pPr>
      <w:r>
        <w:t xml:space="preserve">Кроме указанного в </w:t>
      </w:r>
      <w:hyperlink w:anchor="P471" w:history="1">
        <w:r w:rsidRPr="004555E1">
          <w:t>пункте 3</w:t>
        </w:r>
      </w:hyperlink>
      <w:r w:rsidRPr="004555E1">
        <w:t xml:space="preserve"> </w:t>
      </w:r>
      <w:r>
        <w:t>настоящей статьи существенного условия такой договор должен содержать следующие существенные условия:</w:t>
      </w:r>
    </w:p>
    <w:p w:rsidR="00736831" w:rsidRDefault="00736831" w:rsidP="00736831">
      <w:pPr>
        <w:pStyle w:val="ConsPlusNormal"/>
        <w:ind w:firstLine="709"/>
        <w:jc w:val="both"/>
      </w:pPr>
      <w:bookmarkStart w:id="22" w:name="P483"/>
      <w:bookmarkEnd w:id="22"/>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736831" w:rsidRPr="00F62A1F" w:rsidRDefault="00736831" w:rsidP="00736831">
      <w:pPr>
        <w:pStyle w:val="ConsPlusNormal"/>
        <w:ind w:firstLine="709"/>
        <w:jc w:val="both"/>
      </w:pPr>
      <w:bookmarkStart w:id="23" w:name="P484"/>
      <w:bookmarkEnd w:id="23"/>
      <w:r>
        <w:t xml:space="preserve">о расторжении договора купли-продажи в случае нарушения новым собственником объекта культурного наследия предусмотренных </w:t>
      </w:r>
      <w:hyperlink w:anchor="P471" w:history="1">
        <w:r w:rsidRPr="00F62A1F">
          <w:t>пунктом 3</w:t>
        </w:r>
      </w:hyperlink>
      <w:r w:rsidRPr="00F62A1F">
        <w:t xml:space="preserve"> </w:t>
      </w:r>
      <w:r w:rsidRPr="00F62A1F">
        <w:lastRenderedPageBreak/>
        <w:t xml:space="preserve">настоящей статьи и (или) </w:t>
      </w:r>
      <w:hyperlink w:anchor="P483" w:history="1">
        <w:r w:rsidRPr="00F62A1F">
          <w:t>абзацем десятым</w:t>
        </w:r>
      </w:hyperlink>
      <w:r w:rsidRPr="00F62A1F">
        <w:t xml:space="preserve"> настоящего пункта существенных условий договора.</w:t>
      </w:r>
    </w:p>
    <w:p w:rsidR="00736831" w:rsidRDefault="00736831" w:rsidP="00736831">
      <w:pPr>
        <w:pStyle w:val="ConsPlusNormal"/>
        <w:ind w:firstLine="709"/>
        <w:jc w:val="both"/>
      </w:pPr>
      <w:r w:rsidRPr="00F62A1F">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484" w:history="1">
        <w:r w:rsidRPr="00F62A1F">
          <w:t>абзаце одиннадцатом</w:t>
        </w:r>
      </w:hyperlink>
      <w:r w:rsidRPr="00F62A1F">
        <w:t xml:space="preserve"> настоящего пункта, объект культ</w:t>
      </w:r>
      <w:r>
        <w:t>урного наследия подлежит возврату в собственность Артемовского городского округа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736831" w:rsidRDefault="00736831" w:rsidP="00736831">
      <w:pPr>
        <w:pStyle w:val="ConsPlusNormal"/>
        <w:ind w:firstLine="709"/>
        <w:jc w:val="both"/>
      </w:pPr>
      <w:r>
        <w:t>6. Срок выполнения условий конкурса не должен превышать семь лет.</w:t>
      </w:r>
    </w:p>
    <w:p w:rsidR="00736831" w:rsidRDefault="00736831" w:rsidP="00736831">
      <w:pPr>
        <w:pStyle w:val="ConsPlusNormal"/>
        <w:ind w:firstLine="709"/>
      </w:pPr>
    </w:p>
    <w:p w:rsidR="00736831" w:rsidRDefault="00736831" w:rsidP="00736831">
      <w:pPr>
        <w:pStyle w:val="ConsPlusTitle"/>
        <w:ind w:firstLine="709"/>
        <w:jc w:val="center"/>
        <w:outlineLvl w:val="1"/>
      </w:pPr>
      <w:r>
        <w:t>Раздел 4. ОПЛАТА МУНИЦИПАЛЬНОГО ИМУЩЕСТВА</w:t>
      </w:r>
    </w:p>
    <w:p w:rsidR="00736831" w:rsidRDefault="00736831" w:rsidP="00736831">
      <w:pPr>
        <w:pStyle w:val="ConsPlusNormal"/>
        <w:ind w:firstLine="709"/>
      </w:pPr>
    </w:p>
    <w:p w:rsidR="00736831" w:rsidRDefault="00736831" w:rsidP="00736831">
      <w:pPr>
        <w:pStyle w:val="ConsPlusTitle"/>
        <w:ind w:firstLine="709"/>
        <w:jc w:val="both"/>
        <w:outlineLvl w:val="2"/>
      </w:pPr>
      <w:r>
        <w:t>Статья 22. Порядок оплаты Имущества</w:t>
      </w:r>
    </w:p>
    <w:p w:rsidR="00736831" w:rsidRDefault="00736831" w:rsidP="00736831">
      <w:pPr>
        <w:pStyle w:val="ConsPlusNormal"/>
        <w:ind w:firstLine="709"/>
      </w:pPr>
    </w:p>
    <w:p w:rsidR="00736831" w:rsidRDefault="00736831" w:rsidP="00736831">
      <w:pPr>
        <w:pStyle w:val="ConsPlusNormal"/>
        <w:ind w:firstLine="709"/>
        <w:jc w:val="both"/>
      </w:pPr>
      <w:r>
        <w:t>1. Оплата приобретаемого покупателем Имущества производится единовременно или в рассрочку. Срок рассрочки не может быть более чем один год.</w:t>
      </w:r>
    </w:p>
    <w:p w:rsidR="00736831" w:rsidRPr="00F62A1F" w:rsidRDefault="00736831" w:rsidP="00736831">
      <w:pPr>
        <w:pStyle w:val="ConsPlusNormal"/>
        <w:ind w:firstLine="709"/>
        <w:jc w:val="both"/>
      </w:pPr>
      <w:r>
        <w:t xml:space="preserve">2. Решение о предоставлении рассрочки может быть принято в случае приватизации Имущества в соответствии со </w:t>
      </w:r>
      <w:hyperlink w:anchor="P315" w:history="1">
        <w:r w:rsidRPr="00F62A1F">
          <w:t>статьей 16</w:t>
        </w:r>
      </w:hyperlink>
      <w:r w:rsidRPr="00F62A1F">
        <w:t xml:space="preserve"> настоящего Положения.</w:t>
      </w:r>
    </w:p>
    <w:p w:rsidR="00736831" w:rsidRPr="00F62A1F" w:rsidRDefault="00736831" w:rsidP="00736831">
      <w:pPr>
        <w:pStyle w:val="ConsPlusNormal"/>
        <w:ind w:firstLine="709"/>
        <w:jc w:val="both"/>
      </w:pPr>
      <w:r w:rsidRPr="00F62A1F">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Имущества.</w:t>
      </w:r>
    </w:p>
    <w:p w:rsidR="00736831" w:rsidRPr="00F62A1F" w:rsidRDefault="00736831" w:rsidP="00736831">
      <w:pPr>
        <w:pStyle w:val="ConsPlusNormal"/>
        <w:ind w:firstLine="709"/>
        <w:jc w:val="both"/>
      </w:pPr>
      <w:r w:rsidRPr="00F62A1F">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w:t>
      </w:r>
      <w:r>
        <w:t>«</w:t>
      </w:r>
      <w:r w:rsidRPr="00F62A1F">
        <w:t>Интернет</w:t>
      </w:r>
      <w:r>
        <w:t>»</w:t>
      </w:r>
      <w:r w:rsidRPr="00F62A1F">
        <w:t xml:space="preserve"> объявления о продаже.</w:t>
      </w:r>
    </w:p>
    <w:p w:rsidR="00736831" w:rsidRPr="00F62A1F" w:rsidRDefault="00736831" w:rsidP="00736831">
      <w:pPr>
        <w:pStyle w:val="ConsPlusNormal"/>
        <w:ind w:firstLine="709"/>
        <w:jc w:val="both"/>
      </w:pPr>
      <w:r w:rsidRPr="00F62A1F">
        <w:t xml:space="preserve">Начисленные проценты перечисляются в порядке, установленном Бюджетным </w:t>
      </w:r>
      <w:hyperlink r:id="rId59" w:history="1">
        <w:r w:rsidRPr="00F62A1F">
          <w:t>кодексом</w:t>
        </w:r>
      </w:hyperlink>
      <w:r w:rsidRPr="00F62A1F">
        <w:t xml:space="preserve"> Российской Федерации.</w:t>
      </w:r>
    </w:p>
    <w:p w:rsidR="00736831" w:rsidRDefault="00736831" w:rsidP="00736831">
      <w:pPr>
        <w:pStyle w:val="ConsPlusNormal"/>
        <w:ind w:firstLine="709"/>
        <w:jc w:val="both"/>
      </w:pPr>
      <w:r>
        <w:t>Покупатель вправе оплатить приобретаемое Имущество досрочно.</w:t>
      </w:r>
    </w:p>
    <w:p w:rsidR="00736831" w:rsidRDefault="00736831" w:rsidP="00736831">
      <w:pPr>
        <w:pStyle w:val="ConsPlusNormal"/>
        <w:ind w:firstLine="709"/>
        <w:jc w:val="both"/>
      </w:pPr>
      <w:r>
        <w:t xml:space="preserve">5. Право собственности на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403" w:history="1">
        <w:r w:rsidRPr="00F62A1F">
          <w:t>пункта 3 статьи 18</w:t>
        </w:r>
      </w:hyperlink>
      <w:r w:rsidRPr="00F62A1F">
        <w:t xml:space="preserve"> н</w:t>
      </w:r>
      <w:r>
        <w:t>астоящего Положения не распространяются.</w:t>
      </w:r>
    </w:p>
    <w:p w:rsidR="00736831" w:rsidRDefault="00736831" w:rsidP="00736831">
      <w:pPr>
        <w:pStyle w:val="ConsPlusNormal"/>
        <w:ind w:firstLine="709"/>
        <w:jc w:val="both"/>
      </w:pPr>
      <w: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t>с даты заключения</w:t>
      </w:r>
      <w:proofErr w:type="gramEnd"/>
      <w:r>
        <w:t xml:space="preserve"> договора.</w:t>
      </w:r>
    </w:p>
    <w:p w:rsidR="00736831" w:rsidRDefault="00736831" w:rsidP="00736831">
      <w:pPr>
        <w:pStyle w:val="ConsPlusNormal"/>
        <w:ind w:firstLine="709"/>
        <w:jc w:val="both"/>
      </w:pPr>
      <w:r>
        <w:t xml:space="preserve">6.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w:t>
      </w:r>
      <w:r>
        <w:lastRenderedPageBreak/>
        <w:t>Имущества.</w:t>
      </w:r>
    </w:p>
    <w:p w:rsidR="00736831" w:rsidRDefault="00736831" w:rsidP="00736831">
      <w:pPr>
        <w:pStyle w:val="ConsPlusNormal"/>
        <w:ind w:firstLine="709"/>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736831" w:rsidRDefault="00736831" w:rsidP="00736831">
      <w:pPr>
        <w:pStyle w:val="ConsPlusNormal"/>
        <w:ind w:firstLine="709"/>
        <w:jc w:val="both"/>
      </w:pPr>
      <w:r>
        <w:t>С покупателя могут быть взысканы также убытки, причиненные неисполнением договора купли-продажи.</w:t>
      </w:r>
    </w:p>
    <w:p w:rsidR="00736831" w:rsidRDefault="00736831" w:rsidP="00736831">
      <w:pPr>
        <w:pStyle w:val="ConsPlusNormal"/>
        <w:ind w:firstLine="709"/>
        <w:jc w:val="both"/>
      </w:pPr>
      <w:r>
        <w:t>7. Порядок оплаты Имущества устанавливается Комитетом по управлению имуществом.</w:t>
      </w:r>
    </w:p>
    <w:p w:rsidR="00736831" w:rsidRDefault="00736831" w:rsidP="00736831">
      <w:pPr>
        <w:pStyle w:val="ConsPlusNormal"/>
        <w:ind w:firstLine="709"/>
      </w:pPr>
    </w:p>
    <w:p w:rsidR="00736831" w:rsidRDefault="00736831" w:rsidP="00736831">
      <w:pPr>
        <w:pStyle w:val="ConsPlusTitle"/>
        <w:ind w:firstLine="709"/>
        <w:jc w:val="center"/>
        <w:outlineLvl w:val="1"/>
      </w:pPr>
      <w:r>
        <w:t>Раздел 5. ЗАКЛЮЧИТЕЛЬНЫЕ ПОЛОЖЕНИЯ</w:t>
      </w:r>
    </w:p>
    <w:p w:rsidR="00736831" w:rsidRDefault="00736831" w:rsidP="00736831">
      <w:pPr>
        <w:pStyle w:val="ConsPlusNormal"/>
        <w:ind w:firstLine="709"/>
      </w:pPr>
    </w:p>
    <w:p w:rsidR="00736831" w:rsidRDefault="00736831" w:rsidP="00736831">
      <w:pPr>
        <w:pStyle w:val="ConsPlusTitle"/>
        <w:ind w:firstLine="709"/>
        <w:jc w:val="both"/>
        <w:outlineLvl w:val="2"/>
      </w:pPr>
      <w:r>
        <w:t>Статья 23. Порядок разрешения споров</w:t>
      </w:r>
    </w:p>
    <w:p w:rsidR="00736831" w:rsidRDefault="00736831" w:rsidP="00736831">
      <w:pPr>
        <w:pStyle w:val="ConsPlusNormal"/>
        <w:ind w:firstLine="709"/>
      </w:pPr>
    </w:p>
    <w:p w:rsidR="00736831" w:rsidRDefault="00736831" w:rsidP="00736831">
      <w:pPr>
        <w:pStyle w:val="ConsPlusNormal"/>
        <w:ind w:firstLine="709"/>
        <w:jc w:val="both"/>
      </w:pPr>
      <w:r>
        <w:t>1. Возникшие споры по сделкам приватизации рассматриваются в судебном порядке в соответствии с действующим законодательством.</w:t>
      </w:r>
    </w:p>
    <w:p w:rsidR="00736831" w:rsidRDefault="00736831" w:rsidP="00736831">
      <w:pPr>
        <w:pStyle w:val="ConsPlusNormal"/>
        <w:ind w:firstLine="709"/>
      </w:pPr>
    </w:p>
    <w:p w:rsidR="00736831" w:rsidRDefault="00736831" w:rsidP="00736831">
      <w:pPr>
        <w:pStyle w:val="ConsPlusTitle"/>
        <w:ind w:firstLine="709"/>
        <w:jc w:val="both"/>
        <w:outlineLvl w:val="2"/>
      </w:pPr>
      <w:r>
        <w:t>Статья 24. Заключительное положение</w:t>
      </w:r>
    </w:p>
    <w:p w:rsidR="00736831" w:rsidRDefault="00736831" w:rsidP="00736831">
      <w:pPr>
        <w:pStyle w:val="ConsPlusNormal"/>
        <w:ind w:firstLine="709"/>
      </w:pPr>
    </w:p>
    <w:p w:rsidR="00736831" w:rsidRDefault="00736831" w:rsidP="00736831">
      <w:pPr>
        <w:pStyle w:val="ConsPlusNormal"/>
        <w:ind w:firstLine="709"/>
        <w:jc w:val="both"/>
      </w:pPr>
      <w:r>
        <w:t xml:space="preserve">1. </w:t>
      </w:r>
      <w:proofErr w:type="gramStart"/>
      <w:r>
        <w:t xml:space="preserve">Особенности приватизации Имущества, арендуемого субъектами малого и среднего предпринимательства, регулируются Федеральным </w:t>
      </w:r>
      <w:hyperlink r:id="rId60" w:history="1">
        <w:r w:rsidRPr="00F62A1F">
          <w:t>законом</w:t>
        </w:r>
      </w:hyperlink>
      <w:r w:rsidRPr="00F62A1F">
        <w:t xml:space="preserve"> </w:t>
      </w:r>
      <w:r>
        <w:t>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соответствии с договором аренды такого Имущества.</w:t>
      </w:r>
      <w:proofErr w:type="gramEnd"/>
    </w:p>
    <w:p w:rsidR="00736831" w:rsidRDefault="00736831" w:rsidP="00736831">
      <w:pPr>
        <w:pStyle w:val="ConsPlusNormal"/>
        <w:ind w:firstLine="709"/>
        <w:jc w:val="both"/>
      </w:pPr>
      <w:r>
        <w:t>2. После продажи Имущества и передачи его покупателю производится исключение Имущества из Реестра муниципальной собственности Артемовского городского округа в установленном порядке.</w:t>
      </w:r>
    </w:p>
    <w:p w:rsidR="00736831" w:rsidRDefault="00736831" w:rsidP="00736831">
      <w:pPr>
        <w:pStyle w:val="ConsPlusNormal"/>
        <w:ind w:firstLine="709"/>
        <w:jc w:val="both"/>
      </w:pPr>
      <w:r>
        <w:t>3. Особенности приватизации отдельных видов Имущества,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w:t>
      </w:r>
    </w:p>
    <w:p w:rsidR="00736831" w:rsidRDefault="00736831" w:rsidP="00736831">
      <w:pPr>
        <w:pStyle w:val="ConsPlusNormal"/>
        <w:ind w:firstLine="709"/>
      </w:pPr>
    </w:p>
    <w:p w:rsidR="00864B17" w:rsidRDefault="00864B17">
      <w:pPr>
        <w:rPr>
          <w:rFonts w:ascii="Liberation Serif" w:hAnsi="Liberation Serif"/>
          <w:sz w:val="28"/>
          <w:szCs w:val="28"/>
        </w:rPr>
      </w:pPr>
    </w:p>
    <w:p w:rsidR="00864B17" w:rsidRDefault="00864B17">
      <w:pPr>
        <w:rPr>
          <w:rFonts w:ascii="Liberation Serif" w:hAnsi="Liberation Serif"/>
          <w:sz w:val="28"/>
          <w:szCs w:val="28"/>
        </w:rPr>
      </w:pPr>
    </w:p>
    <w:p w:rsidR="00864B17" w:rsidRDefault="00864B17">
      <w:pPr>
        <w:rPr>
          <w:rFonts w:ascii="Liberation Serif" w:hAnsi="Liberation Serif"/>
          <w:sz w:val="28"/>
          <w:szCs w:val="28"/>
        </w:rPr>
      </w:pPr>
    </w:p>
    <w:p w:rsidR="00864B17" w:rsidRDefault="00864B17">
      <w:pPr>
        <w:rPr>
          <w:rFonts w:ascii="Liberation Serif" w:hAnsi="Liberation Serif"/>
          <w:sz w:val="28"/>
          <w:szCs w:val="28"/>
        </w:rPr>
      </w:pPr>
    </w:p>
    <w:p w:rsidR="00864B17" w:rsidRDefault="00864B17">
      <w:pPr>
        <w:rPr>
          <w:rFonts w:ascii="Liberation Serif" w:hAnsi="Liberation Serif"/>
          <w:sz w:val="28"/>
          <w:szCs w:val="28"/>
        </w:rPr>
      </w:pPr>
    </w:p>
    <w:p w:rsidR="00864B17" w:rsidRDefault="00864B17">
      <w:pPr>
        <w:rPr>
          <w:rFonts w:ascii="Liberation Serif" w:hAnsi="Liberation Serif"/>
          <w:sz w:val="28"/>
          <w:szCs w:val="28"/>
        </w:rPr>
      </w:pPr>
    </w:p>
    <w:p w:rsidR="00864B17" w:rsidRDefault="00864B17">
      <w:pPr>
        <w:rPr>
          <w:rFonts w:ascii="Liberation Serif" w:hAnsi="Liberation Serif"/>
          <w:sz w:val="28"/>
          <w:szCs w:val="28"/>
        </w:rPr>
      </w:pPr>
    </w:p>
    <w:p w:rsidR="00864B17" w:rsidRDefault="00864B17">
      <w:pPr>
        <w:rPr>
          <w:rFonts w:ascii="Liberation Serif" w:hAnsi="Liberation Serif"/>
          <w:sz w:val="28"/>
          <w:szCs w:val="28"/>
        </w:rPr>
      </w:pPr>
    </w:p>
    <w:p w:rsidR="00864B17" w:rsidRDefault="00864B17">
      <w:pPr>
        <w:rPr>
          <w:rFonts w:ascii="Liberation Serif" w:hAnsi="Liberation Serif"/>
          <w:sz w:val="28"/>
          <w:szCs w:val="28"/>
        </w:rPr>
      </w:pPr>
    </w:p>
    <w:sectPr w:rsidR="00864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56FBF"/>
    <w:multiLevelType w:val="hybridMultilevel"/>
    <w:tmpl w:val="AE3600B4"/>
    <w:lvl w:ilvl="0" w:tplc="690EB9BA">
      <w:start w:val="1"/>
      <w:numFmt w:val="decimal"/>
      <w:lvlText w:val="%1."/>
      <w:lvlJc w:val="left"/>
      <w:pPr>
        <w:ind w:left="1275" w:hanging="52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1B"/>
    <w:rsid w:val="00111390"/>
    <w:rsid w:val="002A0F9A"/>
    <w:rsid w:val="003A120C"/>
    <w:rsid w:val="005000A9"/>
    <w:rsid w:val="005D5276"/>
    <w:rsid w:val="0063379B"/>
    <w:rsid w:val="00736831"/>
    <w:rsid w:val="00864B17"/>
    <w:rsid w:val="009A0D12"/>
    <w:rsid w:val="00A0366B"/>
    <w:rsid w:val="00AE0EC1"/>
    <w:rsid w:val="00B8291B"/>
    <w:rsid w:val="00BA2A06"/>
    <w:rsid w:val="00CC72CE"/>
    <w:rsid w:val="00E64A0E"/>
    <w:rsid w:val="00E66879"/>
    <w:rsid w:val="00E75A20"/>
    <w:rsid w:val="00EA5490"/>
    <w:rsid w:val="00EB33BF"/>
    <w:rsid w:val="00FC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E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EC1"/>
    <w:rPr>
      <w:rFonts w:ascii="Tahoma" w:hAnsi="Tahoma" w:cs="Tahoma"/>
      <w:sz w:val="16"/>
      <w:szCs w:val="16"/>
    </w:rPr>
  </w:style>
  <w:style w:type="paragraph" w:customStyle="1" w:styleId="ConsPlusTitle">
    <w:name w:val="ConsPlusTitle"/>
    <w:rsid w:val="00AE0EC1"/>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Normal">
    <w:name w:val="ConsPlusNormal"/>
    <w:rsid w:val="00E64A0E"/>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736831"/>
    <w:pPr>
      <w:widowControl w:val="0"/>
      <w:autoSpaceDE w:val="0"/>
      <w:autoSpaceDN w:val="0"/>
      <w:spacing w:after="0" w:line="240" w:lineRule="auto"/>
    </w:pPr>
    <w:rPr>
      <w:rFonts w:ascii="Tahoma" w:eastAsia="Times New Roman" w:hAnsi="Tahoma" w:cs="Tahoma"/>
      <w:sz w:val="20"/>
      <w:szCs w:val="20"/>
      <w:lang w:eastAsia="ru-RU"/>
    </w:rPr>
  </w:style>
  <w:style w:type="character" w:styleId="a5">
    <w:name w:val="Hyperlink"/>
    <w:basedOn w:val="a0"/>
    <w:uiPriority w:val="99"/>
    <w:unhideWhenUsed/>
    <w:rsid w:val="00736831"/>
    <w:rPr>
      <w:color w:val="0000FF" w:themeColor="hyperlink"/>
      <w:u w:val="single"/>
    </w:rPr>
  </w:style>
  <w:style w:type="paragraph" w:styleId="a6">
    <w:name w:val="header"/>
    <w:basedOn w:val="a"/>
    <w:link w:val="a7"/>
    <w:uiPriority w:val="99"/>
    <w:unhideWhenUsed/>
    <w:rsid w:val="007368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6831"/>
  </w:style>
  <w:style w:type="paragraph" w:styleId="a8">
    <w:name w:val="footer"/>
    <w:basedOn w:val="a"/>
    <w:link w:val="a9"/>
    <w:uiPriority w:val="99"/>
    <w:unhideWhenUsed/>
    <w:rsid w:val="007368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6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E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EC1"/>
    <w:rPr>
      <w:rFonts w:ascii="Tahoma" w:hAnsi="Tahoma" w:cs="Tahoma"/>
      <w:sz w:val="16"/>
      <w:szCs w:val="16"/>
    </w:rPr>
  </w:style>
  <w:style w:type="paragraph" w:customStyle="1" w:styleId="ConsPlusTitle">
    <w:name w:val="ConsPlusTitle"/>
    <w:rsid w:val="00AE0EC1"/>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Normal">
    <w:name w:val="ConsPlusNormal"/>
    <w:rsid w:val="00E64A0E"/>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736831"/>
    <w:pPr>
      <w:widowControl w:val="0"/>
      <w:autoSpaceDE w:val="0"/>
      <w:autoSpaceDN w:val="0"/>
      <w:spacing w:after="0" w:line="240" w:lineRule="auto"/>
    </w:pPr>
    <w:rPr>
      <w:rFonts w:ascii="Tahoma" w:eastAsia="Times New Roman" w:hAnsi="Tahoma" w:cs="Tahoma"/>
      <w:sz w:val="20"/>
      <w:szCs w:val="20"/>
      <w:lang w:eastAsia="ru-RU"/>
    </w:rPr>
  </w:style>
  <w:style w:type="character" w:styleId="a5">
    <w:name w:val="Hyperlink"/>
    <w:basedOn w:val="a0"/>
    <w:uiPriority w:val="99"/>
    <w:unhideWhenUsed/>
    <w:rsid w:val="00736831"/>
    <w:rPr>
      <w:color w:val="0000FF" w:themeColor="hyperlink"/>
      <w:u w:val="single"/>
    </w:rPr>
  </w:style>
  <w:style w:type="paragraph" w:styleId="a6">
    <w:name w:val="header"/>
    <w:basedOn w:val="a"/>
    <w:link w:val="a7"/>
    <w:uiPriority w:val="99"/>
    <w:unhideWhenUsed/>
    <w:rsid w:val="007368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6831"/>
  </w:style>
  <w:style w:type="paragraph" w:styleId="a8">
    <w:name w:val="footer"/>
    <w:basedOn w:val="a"/>
    <w:link w:val="a9"/>
    <w:uiPriority w:val="99"/>
    <w:unhideWhenUsed/>
    <w:rsid w:val="007368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4A100EED1C044B6D92F9ABD1173FEF22A8CB0E5D2655C883D56791E636BEE4FF81F09668B50FCA5B63C532F8l0n7L" TargetMode="External"/><Relationship Id="rId18" Type="http://schemas.openxmlformats.org/officeDocument/2006/relationships/hyperlink" Target="consultantplus://offline/ref=DF4A100EED1C044B6D92F9ABD1173FEF22A9CF08502055C883D56791E636BEE4FF81F09668B50FCA5B63C532F8l0n7L" TargetMode="External"/><Relationship Id="rId26" Type="http://schemas.openxmlformats.org/officeDocument/2006/relationships/hyperlink" Target="consultantplus://offline/ref=DF95A627FA8F1B4A3B56ED35459ECEB3C5CCE2A28C50D2FAD29AEEA1290FE3C0755CA2E4D0C7A288090ECE94EA5C7DC3F3E9325441CCF779D7S7M" TargetMode="External"/><Relationship Id="rId39" Type="http://schemas.openxmlformats.org/officeDocument/2006/relationships/hyperlink" Target="consultantplus://offline/ref=D04A4235A5C9DEEA9EE269C21F415207FDD1207E96D85F9FFB87B6E521C2A9B3ACE03F0C756E0917A18AB1AFC96CVEM" TargetMode="External"/><Relationship Id="rId21" Type="http://schemas.openxmlformats.org/officeDocument/2006/relationships/hyperlink" Target="consultantplus://offline/ref=D6A9AEB63E54C35013E39A831AC0F34C79C064E4A92F2E0FD1DCE113F59D8EB331381DF477D441C5531FB27EE2A9613DFAF16F8BD43FA6C50DO2M" TargetMode="External"/><Relationship Id="rId34" Type="http://schemas.openxmlformats.org/officeDocument/2006/relationships/hyperlink" Target="consultantplus://offline/ref=D04A4235A5C9DEEA9EE269C21F415207FDD1257B91D75F9FFB87B6E521C2A9B3BEE06700756B1517A79FE7FE8C92330823614230E90C4BBC66VAM" TargetMode="External"/><Relationship Id="rId42" Type="http://schemas.openxmlformats.org/officeDocument/2006/relationships/hyperlink" Target="consultantplus://offline/ref=D04A4235A5C9DEEA9EE269C21F415207FDD327799BD75F9FFB87B6E521C2A9B3ACE03F0C756E0917A18AB1AFC96CVEM" TargetMode="External"/><Relationship Id="rId47" Type="http://schemas.openxmlformats.org/officeDocument/2006/relationships/hyperlink" Target="consultantplus://offline/ref=D04A4235A5C9DEEA9EE269C21F415207FDD1257B91D75F9FFB87B6E521C2A9B3BEE0670575604346E3C1BEAFCDD93E0E387D42376FVEM" TargetMode="External"/><Relationship Id="rId50" Type="http://schemas.openxmlformats.org/officeDocument/2006/relationships/hyperlink" Target="consultantplus://offline/ref=DF4A100EED1C044B6D92F9ABD1173FEF22A8C609512355C883D56791E636BEE4ED81A89D61B11A9E0C39923FF90B5F58A178AF32A0l3n6L" TargetMode="External"/><Relationship Id="rId55" Type="http://schemas.openxmlformats.org/officeDocument/2006/relationships/hyperlink" Target="consultantplus://offline/ref=DF4A100EED1C044B6D92F9ABD1173FEF22A8C609512355C883D56791E636BEE4ED81A89D61B11A9E0C39923FF90B5F58A178AF32A0l3n6L" TargetMode="External"/><Relationship Id="rId7" Type="http://schemas.openxmlformats.org/officeDocument/2006/relationships/hyperlink" Target="consultantplus://offline/ref=DF4A100EED1C044B6D92F9ABD1173FEF22A8CC0B522855C883D56791E636BEE4ED81A89A68B110CC5B769363BD5B4C58A278AD34BF3DAAF0l5nAL" TargetMode="External"/><Relationship Id="rId2" Type="http://schemas.openxmlformats.org/officeDocument/2006/relationships/styles" Target="styles.xml"/><Relationship Id="rId16" Type="http://schemas.openxmlformats.org/officeDocument/2006/relationships/hyperlink" Target="consultantplus://offline/ref=DF4A100EED1C044B6D92F9ABD1173FEF22ABCC0B522355C883D56791E636BEE4ED81A89A68B115CA5D769363BD5B4C58A278AD34BF3DAAF0l5nAL" TargetMode="External"/><Relationship Id="rId20" Type="http://schemas.openxmlformats.org/officeDocument/2006/relationships/hyperlink" Target="consultantplus://offline/ref=D6A9AEB63E54C35013E39A831AC0F34C79C16EE7AC2E2E0FD1DCE113F59D8EB331381DF07C8010820519E62AB8FC6A23FDEF6E08O4M" TargetMode="External"/><Relationship Id="rId29" Type="http://schemas.openxmlformats.org/officeDocument/2006/relationships/hyperlink" Target="consultantplus://offline/ref=DF95A627FA8F1B4A3B56ED35459ECEB3C5CCE6A4875ED2FAD29AEEA1290FE3C0755CA2E4D0C7A281030ECE94EA5C7DC3F3E9325441CCF779D7S7M" TargetMode="External"/><Relationship Id="rId41" Type="http://schemas.openxmlformats.org/officeDocument/2006/relationships/hyperlink" Target="consultantplus://offline/ref=D04A4235A5C9DEEA9EE269C21F415207FDD1257B91D75F9FFB87B6E521C2A9B3BEE0670473681C43F6D0E6A2C8C2200820614036F660V7M" TargetMode="External"/><Relationship Id="rId54" Type="http://schemas.openxmlformats.org/officeDocument/2006/relationships/hyperlink" Target="consultantplus://offline/ref=DF4A100EED1C044B6D92F9ABD1173FEF22A8C609512355C883D56791E636BEE4ED81A89C6CB21A9E0C39923FF90B5F58A178AF32A0l3n6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F4A100EED1C044B6D92F9ABD1173FEF22ABCF0B572955C883D56791E636BEE4ED81A89A68B010C955769363BD5B4C58A278AD34BF3DAAF0l5nAL" TargetMode="External"/><Relationship Id="rId24" Type="http://schemas.openxmlformats.org/officeDocument/2006/relationships/hyperlink" Target="consultantplus://offline/ref=DF95A627FA8F1B4A3B56ED35459ECEB3C5CCE6A4875ED2FAD29AEEA1290FE3C0755CA2E4D0C7A281030ECE94EA5C7DC3F3E9325441CCF779D7S7M" TargetMode="External"/><Relationship Id="rId32" Type="http://schemas.openxmlformats.org/officeDocument/2006/relationships/hyperlink" Target="consultantplus://offline/ref=DF4A100EED1C044B6D92F9ABD1173FEF22A8C609512355C883D56791E636BEE4FF81F09668B50FCA5B63C532F8l0n7L" TargetMode="External"/><Relationship Id="rId37" Type="http://schemas.openxmlformats.org/officeDocument/2006/relationships/hyperlink" Target="consultantplus://offline/ref=D04A4235A5C9DEEA9EE269C21F415207FDD1257B91D75F9FFB87B6E521C2A9B3BEE06700756B1413A29FE7FE8C92330823614230E90C4BBC66VAM" TargetMode="External"/><Relationship Id="rId40" Type="http://schemas.openxmlformats.org/officeDocument/2006/relationships/hyperlink" Target="consultantplus://offline/ref=D04A4235A5C9DEEA9EE269C21F415207FDD22C7D90D75F9FFB87B6E521C2A9B3BEE06700756B1612A09FE7FE8C92330823614230E90C4BBC66VAM" TargetMode="External"/><Relationship Id="rId45" Type="http://schemas.openxmlformats.org/officeDocument/2006/relationships/hyperlink" Target="consultantplus://offline/ref=D04A4235A5C9DEEA9EE269C21F415207F7DA2C7A93D40295F3DEBAE726CDF6A4B9A96B01756B1617ACC0E2EB9DCA3E0D387F4428F50E4A6BV4M" TargetMode="External"/><Relationship Id="rId53" Type="http://schemas.openxmlformats.org/officeDocument/2006/relationships/hyperlink" Target="consultantplus://offline/ref=DF4A100EED1C044B6D92F9ABD1173FEF22A8C609512355C883D56791E636BEE4ED81A89D61B11A9E0C39923FF90B5F58A178AF32A0l3n6L" TargetMode="External"/><Relationship Id="rId58" Type="http://schemas.openxmlformats.org/officeDocument/2006/relationships/hyperlink" Target="consultantplus://offline/ref=DF4A100EED1C044B6D92F9ABD1173FEF22A8C609512355C883D56791E636BEE4FF81F09668B50FCA5B63C532F8l0n7L" TargetMode="External"/><Relationship Id="rId5" Type="http://schemas.openxmlformats.org/officeDocument/2006/relationships/webSettings" Target="webSettings.xml"/><Relationship Id="rId15" Type="http://schemas.openxmlformats.org/officeDocument/2006/relationships/hyperlink" Target="consultantplus://offline/ref=DF4A100EED1C044B6D92F9ABD1173FEF22ABCC0B522355C883D56791E636BEE4ED81A89A68B112CF5B769363BD5B4C58A278AD34BF3DAAF0l5nAL" TargetMode="External"/><Relationship Id="rId23" Type="http://schemas.openxmlformats.org/officeDocument/2006/relationships/hyperlink" Target="consultantplus://offline/ref=DF4A100EED1C044B6D92F9ABD1173FEF22A8CA06562355C883D56791E636BEE4FF81F09668B50FCA5B63C532F8l0n7L" TargetMode="External"/><Relationship Id="rId28" Type="http://schemas.openxmlformats.org/officeDocument/2006/relationships/hyperlink" Target="consultantplus://offline/ref=DF95A627FA8F1B4A3B56ED35459ECEB3C5CCE2A28C50D2FAD29AEEA1290FE3C0755CA2E6D6C5A9D55B41CFC8AE0C6EC3F0E930525EDCS7M" TargetMode="External"/><Relationship Id="rId36" Type="http://schemas.openxmlformats.org/officeDocument/2006/relationships/hyperlink" Target="consultantplus://offline/ref=D04A4235A5C9DEEA9EE269C21F415207FDD1257B91D75F9FFB87B6E521C2A9B3BEE0670875604346E3C1BEAFCDD93E0E387D42376FVEM" TargetMode="External"/><Relationship Id="rId49" Type="http://schemas.openxmlformats.org/officeDocument/2006/relationships/hyperlink" Target="consultantplus://offline/ref=D04A4235A5C9DEEA9EE269C21F415207FDD1217F91DC5F9FFB87B6E521C2A9B3BEE06700756B1716A79FE7FE8C92330823614230E90C4BBC66VAM" TargetMode="External"/><Relationship Id="rId57" Type="http://schemas.openxmlformats.org/officeDocument/2006/relationships/hyperlink" Target="consultantplus://offline/ref=DF4A100EED1C044B6D92F9ABD1173FEF22A8C609512355C883D56791E636BEE4FF81F09668B50FCA5B63C532F8l0n7L" TargetMode="External"/><Relationship Id="rId61" Type="http://schemas.openxmlformats.org/officeDocument/2006/relationships/fontTable" Target="fontTable.xml"/><Relationship Id="rId10" Type="http://schemas.openxmlformats.org/officeDocument/2006/relationships/hyperlink" Target="consultantplus://offline/ref=DF4A100EED1C044B6D92F9ABD1173FEF22ABCA0E532455C883D56791E636BEE4ED81A89A68B019CD5B769363BD5B4C58A278AD34BF3DAAF0l5nAL" TargetMode="External"/><Relationship Id="rId19" Type="http://schemas.openxmlformats.org/officeDocument/2006/relationships/hyperlink" Target="consultantplus://offline/ref=D6A9AEB63E54C35013E39A831AC0F34C78CB6CE3A8252E0FD1DCE113F59D8EB331381DF173D14A920150B322A6F9723DF9F16D8DCB03O4M" TargetMode="External"/><Relationship Id="rId31" Type="http://schemas.openxmlformats.org/officeDocument/2006/relationships/hyperlink" Target="consultantplus://offline/ref=DF4A100EED1C044B6D92F9ABD1173FEF22A8CC0B522855C883D56791E636BEE4ED81A89A68B210C95E769363BD5B4C58A278AD34BF3DAAF0l5nAL" TargetMode="External"/><Relationship Id="rId44" Type="http://schemas.openxmlformats.org/officeDocument/2006/relationships/hyperlink" Target="consultantplus://offline/ref=D04A4235A5C9DEEA9EE269C21F415207FDD1257B91D75F9FFB87B6E521C2A9B3BEE0670473681C43F6D0E6A2C8C2200820614036F660V7M" TargetMode="External"/><Relationship Id="rId52" Type="http://schemas.openxmlformats.org/officeDocument/2006/relationships/hyperlink" Target="consultantplus://offline/ref=DF4A100EED1C044B6D92F9ABD1173FEF22A8C609512355C883D56791E636BEE4ED81A89C6CB21A9E0C39923FF90B5F58A178AF32A0l3n6L" TargetMode="External"/><Relationship Id="rId60" Type="http://schemas.openxmlformats.org/officeDocument/2006/relationships/hyperlink" Target="consultantplus://offline/ref=DF4A100EED1C044B6D92F9ABD1173FEF22A9CF08502055C883D56791E636BEE4FF81F09668B50FCA5B63C532F8l0n7L" TargetMode="External"/><Relationship Id="rId4" Type="http://schemas.openxmlformats.org/officeDocument/2006/relationships/settings" Target="settings.xml"/><Relationship Id="rId9" Type="http://schemas.openxmlformats.org/officeDocument/2006/relationships/hyperlink" Target="consultantplus://offline/ref=DF4A100EED1C044B6D92F9ABD1173FEF22ABCA0E532455C883D56791E636BEE4ED81A89A68B017C95E769363BD5B4C58A278AD34BF3DAAF0l5nAL" TargetMode="External"/><Relationship Id="rId14" Type="http://schemas.openxmlformats.org/officeDocument/2006/relationships/hyperlink" Target="consultantplus://offline/ref=DF4A100EED1C044B6D92E7A6C77B61E520A2900357255D9ADD8861C6B966B8B1ADC1AECF2BF41CCB5D7CC134F0051509E333A032A421AAF74D7F0E79lEn8L" TargetMode="External"/><Relationship Id="rId22" Type="http://schemas.openxmlformats.org/officeDocument/2006/relationships/hyperlink" Target="consultantplus://offline/ref=D6A9AEB63E54C35013E39A831AC0F34C78CB6DE2AF2B2E0FD1DCE113F59D8EB331381DF477D443C3581FB27EE2A9613DFAF16F8BD43FA6C50DO2M" TargetMode="External"/><Relationship Id="rId27" Type="http://schemas.openxmlformats.org/officeDocument/2006/relationships/hyperlink" Target="consultantplus://offline/ref=DF95A627FA8F1B4A3B56ED35459ECEB3C5CCE2A28C50D2FAD29AEEA1290FE3C0755CA2E0D7CFA9D55B41CFC8AE0C6EC3F0E930525EDCS7M" TargetMode="External"/><Relationship Id="rId30" Type="http://schemas.openxmlformats.org/officeDocument/2006/relationships/hyperlink" Target="consultantplus://offline/ref=DF95A627FA8F1B4A3B56ED35459ECEB3C4CFE3A18C5BD2FAD29AEEA1290FE3C0755CA2E4D0C7A280080ECE94EA5C7DC3F3E9325441CCF779D7S7M" TargetMode="External"/><Relationship Id="rId35" Type="http://schemas.openxmlformats.org/officeDocument/2006/relationships/hyperlink" Target="consultantplus://offline/ref=D04A4235A5C9DEEA9EE269C21F415207FDD1257B91D75F9FFB87B6E521C2A9B3BEE06700756B1513AE9FE7FE8C92330823614230E90C4BBC66VAM" TargetMode="External"/><Relationship Id="rId43" Type="http://schemas.openxmlformats.org/officeDocument/2006/relationships/hyperlink" Target="consultantplus://offline/ref=D04A4235A5C9DEEA9EE269C21F415207FDD1207E96D85F9FFB87B6E521C2A9B3ACE03F0C756E0917A18AB1AFC96CVEM" TargetMode="External"/><Relationship Id="rId48" Type="http://schemas.openxmlformats.org/officeDocument/2006/relationships/hyperlink" Target="consultantplus://offline/ref=D04A4235A5C9DEEA9EE269C21F415207FDD22C7D90D75F9FFB87B6E521C2A9B3BEE06700756B1612A09FE7FE8C92330823614230E90C4BBC66VAM" TargetMode="External"/><Relationship Id="rId56" Type="http://schemas.openxmlformats.org/officeDocument/2006/relationships/hyperlink" Target="consultantplus://offline/ref=DF4A100EED1C044B6D92F9ABD1173FEF22A8C609512355C883D56791E636BEE4ED81A89C6CB21A9E0C39923FF90B5F58A178AF32A0l3n6L" TargetMode="External"/><Relationship Id="rId8" Type="http://schemas.openxmlformats.org/officeDocument/2006/relationships/hyperlink" Target="consultantplus://offline/ref=DF4A100EED1C044B6D92F9ABD1173FEF22ABCA0E532455C883D56791E636BEE4ED81A89A68B014C255769363BD5B4C58A278AD34BF3DAAF0l5nAL" TargetMode="External"/><Relationship Id="rId51" Type="http://schemas.openxmlformats.org/officeDocument/2006/relationships/hyperlink" Target="consultantplus://offline/ref=DF4A100EED1C044B6D92F9ABD1173FEF22A8C609512355C883D56791E636BEE4ED81A89A68B010CE5E769363BD5B4C58A278AD34BF3DAAF0l5nAL" TargetMode="External"/><Relationship Id="rId3" Type="http://schemas.microsoft.com/office/2007/relationships/stylesWithEffects" Target="stylesWithEffects.xml"/><Relationship Id="rId12" Type="http://schemas.openxmlformats.org/officeDocument/2006/relationships/hyperlink" Target="consultantplus://offline/ref=DF4A100EED1C044B6D92F9ABD1173FEF22A9CF08502055C883D56791E636BEE4FF81F09668B50FCA5B63C532F8l0n7L" TargetMode="External"/><Relationship Id="rId17" Type="http://schemas.openxmlformats.org/officeDocument/2006/relationships/hyperlink" Target="consultantplus://offline/ref=DF4A100EED1C044B6D92F9ABD1173FEF22ABCC0B522355C883D56791E636BEE4ED81A89A68B115CB5D769363BD5B4C58A278AD34BF3DAAF0l5nAL" TargetMode="External"/><Relationship Id="rId25" Type="http://schemas.openxmlformats.org/officeDocument/2006/relationships/hyperlink" Target="consultantplus://offline/ref=DF95A627FA8F1B4A3B56ED35459ECEB3C5CEE2A58A58D2FAD29AEEA1290FE3C0755CA2E4D0C7A3850B0ECE94EA5C7DC3F3E9325441CCF779D7S7M" TargetMode="External"/><Relationship Id="rId33" Type="http://schemas.openxmlformats.org/officeDocument/2006/relationships/hyperlink" Target="consultantplus://offline/ref=DF4A100EED1C044B6D92F9ABD1173FEF23A9CC0C552355C883D56791E636BEE4ED81A89A68B011CB5C769363BD5B4C58A278AD34BF3DAAF0l5nAL" TargetMode="External"/><Relationship Id="rId38" Type="http://schemas.openxmlformats.org/officeDocument/2006/relationships/hyperlink" Target="consultantplus://offline/ref=D04A4235A5C9DEEA9EE269C21F415207FDD22C7D90D75F9FFB87B6E521C2A9B3BEE06700756B1711A49FE7FE8C92330823614230E90C4BBC66VAM" TargetMode="External"/><Relationship Id="rId46" Type="http://schemas.openxmlformats.org/officeDocument/2006/relationships/hyperlink" Target="consultantplus://offline/ref=D04A4235A5C9DEEA9EE269C21F415207FDD1257B91D75F9FFB87B6E521C2A9B3BEE0670575604346E3C1BEAFCDD93E0E387D42376FVEM" TargetMode="External"/><Relationship Id="rId59" Type="http://schemas.openxmlformats.org/officeDocument/2006/relationships/hyperlink" Target="consultantplus://offline/ref=DF4A100EED1C044B6D92F9ABD1173FEF22ABCC0B5C2155C883D56791E636BEE4FF81F09668B50FCA5B63C532F8l0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13748</Words>
  <Characters>78368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kumi14</dc:creator>
  <cp:lastModifiedBy>duma16</cp:lastModifiedBy>
  <cp:revision>2</cp:revision>
  <dcterms:created xsi:type="dcterms:W3CDTF">2019-06-11T09:47:00Z</dcterms:created>
  <dcterms:modified xsi:type="dcterms:W3CDTF">2019-06-11T09:47:00Z</dcterms:modified>
</cp:coreProperties>
</file>