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DC" w:rsidRPr="00FE03DC" w:rsidRDefault="00FE03DC" w:rsidP="00FE03DC">
      <w:pPr>
        <w:tabs>
          <w:tab w:val="left" w:pos="6246"/>
        </w:tabs>
        <w:jc w:val="center"/>
        <w:rPr>
          <w:b/>
          <w:sz w:val="28"/>
          <w:szCs w:val="28"/>
        </w:rPr>
      </w:pPr>
      <w:r w:rsidRPr="00FE03DC">
        <w:rPr>
          <w:noProof/>
          <w:sz w:val="24"/>
          <w:szCs w:val="24"/>
        </w:rPr>
        <w:drawing>
          <wp:inline distT="0" distB="0" distL="0" distR="0" wp14:anchorId="737F92DC" wp14:editId="0031F578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03DC" w:rsidRPr="00FE03DC" w:rsidRDefault="00FE03DC" w:rsidP="00FE03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E03DC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FE03DC" w:rsidRPr="00FE03DC" w:rsidRDefault="00FE03DC" w:rsidP="00FE03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E03DC">
        <w:rPr>
          <w:rFonts w:ascii="Liberation Serif" w:hAnsi="Liberation Serif"/>
          <w:b/>
          <w:sz w:val="28"/>
          <w:szCs w:val="28"/>
          <w:lang w:val="en-US"/>
        </w:rPr>
        <w:t>V</w:t>
      </w:r>
      <w:r w:rsidRPr="00FE03DC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FE03DC" w:rsidRPr="00FE03DC" w:rsidRDefault="009D3009" w:rsidP="00FE03DC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</w:t>
      </w:r>
      <w:r w:rsidR="00FE03DC" w:rsidRPr="00FE03DC">
        <w:rPr>
          <w:rFonts w:ascii="Liberation Serif" w:hAnsi="Liberation Serif"/>
          <w:sz w:val="28"/>
          <w:szCs w:val="28"/>
        </w:rPr>
        <w:t>заседание</w:t>
      </w:r>
    </w:p>
    <w:p w:rsidR="00FE03DC" w:rsidRPr="00FE03DC" w:rsidRDefault="00FE03DC" w:rsidP="00FE03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E03DC">
        <w:rPr>
          <w:rFonts w:ascii="Liberation Serif" w:hAnsi="Liberation Serif"/>
          <w:b/>
          <w:sz w:val="32"/>
          <w:szCs w:val="32"/>
        </w:rPr>
        <w:t xml:space="preserve">       </w:t>
      </w:r>
      <w:r w:rsidRPr="00FE03DC">
        <w:rPr>
          <w:rFonts w:ascii="Liberation Serif" w:hAnsi="Liberation Serif"/>
          <w:b/>
          <w:sz w:val="28"/>
          <w:szCs w:val="28"/>
        </w:rPr>
        <w:t>РЕШЕНИЕ</w:t>
      </w:r>
    </w:p>
    <w:p w:rsidR="00FE03DC" w:rsidRPr="00FE03DC" w:rsidRDefault="00FE03DC" w:rsidP="00FE03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FE03DC" w:rsidRPr="00FE03DC" w:rsidRDefault="00FE03DC" w:rsidP="00FE03DC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FE03DC">
        <w:rPr>
          <w:rFonts w:ascii="Liberation Serif" w:hAnsi="Liberation Serif"/>
          <w:b/>
          <w:sz w:val="28"/>
          <w:szCs w:val="28"/>
        </w:rPr>
        <w:t>от  ______________ 2020 года</w:t>
      </w:r>
      <w:r w:rsidRPr="00FE03DC">
        <w:rPr>
          <w:rFonts w:ascii="Liberation Serif" w:hAnsi="Liberation Serif"/>
          <w:b/>
          <w:sz w:val="28"/>
          <w:szCs w:val="28"/>
        </w:rPr>
        <w:tab/>
      </w:r>
      <w:r w:rsidRPr="00FE03DC">
        <w:rPr>
          <w:rFonts w:ascii="Liberation Serif" w:hAnsi="Liberation Serif"/>
          <w:b/>
          <w:sz w:val="28"/>
          <w:szCs w:val="28"/>
        </w:rPr>
        <w:tab/>
      </w:r>
      <w:r w:rsidRPr="00FE03DC">
        <w:rPr>
          <w:rFonts w:ascii="Liberation Serif" w:hAnsi="Liberation Serif"/>
          <w:b/>
          <w:sz w:val="28"/>
          <w:szCs w:val="28"/>
        </w:rPr>
        <w:tab/>
      </w:r>
      <w:r w:rsidRPr="00FE03DC">
        <w:rPr>
          <w:rFonts w:ascii="Liberation Serif" w:hAnsi="Liberation Serif"/>
          <w:b/>
          <w:sz w:val="28"/>
          <w:szCs w:val="28"/>
        </w:rPr>
        <w:tab/>
        <w:t xml:space="preserve">      № </w:t>
      </w:r>
    </w:p>
    <w:p w:rsidR="00FE03DC" w:rsidRPr="00FE03DC" w:rsidRDefault="00FE03DC" w:rsidP="00FE03DC">
      <w:pPr>
        <w:rPr>
          <w:rFonts w:ascii="Liberation Serif" w:hAnsi="Liberation Serif"/>
          <w:b/>
          <w:sz w:val="27"/>
          <w:szCs w:val="27"/>
        </w:rPr>
      </w:pPr>
    </w:p>
    <w:p w:rsidR="00FE03DC" w:rsidRPr="00FE03DC" w:rsidRDefault="00FE03DC" w:rsidP="00FE03DC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31D72" w:rsidRDefault="00FE03DC" w:rsidP="00FE03DC">
      <w:pPr>
        <w:jc w:val="center"/>
        <w:rPr>
          <w:rFonts w:ascii="Liberation Serif" w:hAnsi="Liberation Serif"/>
          <w:b/>
          <w:i/>
          <w:sz w:val="28"/>
          <w:szCs w:val="28"/>
        </w:rPr>
      </w:pPr>
      <w:proofErr w:type="gramStart"/>
      <w:r w:rsidRPr="00FE03DC">
        <w:rPr>
          <w:rFonts w:ascii="Liberation Serif" w:hAnsi="Liberation Serif"/>
          <w:b/>
          <w:i/>
          <w:sz w:val="28"/>
          <w:szCs w:val="28"/>
        </w:rPr>
        <w:t>О внесении изменений в Положение об организации  работы с наказами избирателей на территории</w:t>
      </w:r>
      <w:proofErr w:type="gramEnd"/>
      <w:r w:rsidRPr="00FE03DC">
        <w:rPr>
          <w:rFonts w:ascii="Liberation Serif" w:hAnsi="Liberation Serif"/>
          <w:b/>
          <w:i/>
          <w:sz w:val="28"/>
          <w:szCs w:val="28"/>
        </w:rPr>
        <w:t xml:space="preserve"> Артемовского городского округа</w:t>
      </w:r>
    </w:p>
    <w:p w:rsidR="00FE03DC" w:rsidRDefault="00FE03DC" w:rsidP="00FE03DC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E96F6D" w:rsidRDefault="00FB7741" w:rsidP="00FB7741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целях приведения  Положения об организации работы с наказами избирателей на территории Артемовского городского округа в соответствие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</w:t>
      </w:r>
      <w:r w:rsidR="00E9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Уставом Артемовского городского округа, руководствуясь статьей 23 Устава Артемовского городского округа, </w:t>
      </w:r>
    </w:p>
    <w:p w:rsidR="007B6508" w:rsidRDefault="00E96F6D" w:rsidP="00E96F6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Дума Артемовского городского округа </w:t>
      </w:r>
    </w:p>
    <w:p w:rsidR="00E96F6D" w:rsidRDefault="00E96F6D" w:rsidP="00E96F6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РЕШИЛА:</w:t>
      </w:r>
    </w:p>
    <w:p w:rsidR="00E96F6D" w:rsidRDefault="00E96F6D" w:rsidP="00FB7741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Внести следующие изменения в Положение об организации работы с наказами избирателей на территории Артемовского городского округа, принятого решением Думы Артемовского городского округа от 23.04.2014 № 488 (далее – Положение):</w:t>
      </w:r>
    </w:p>
    <w:p w:rsidR="00E96F6D" w:rsidRDefault="00BE59B1" w:rsidP="00E96F6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E9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преамбулу Положения изложить в следующей редакции:</w:t>
      </w:r>
    </w:p>
    <w:p w:rsidR="00BE59B1" w:rsidRDefault="00E96F6D" w:rsidP="00BE59B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EC5AE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Настоящее Положение определяет порядок организации работы депутатов Думы </w:t>
      </w:r>
      <w:r w:rsidR="00EC5A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округа (далее - депутатов Думы) по </w:t>
      </w:r>
      <w:r w:rsidR="00EC5A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внесению, учету, обобщения, предварительного изучения и принятия наказов избирателей</w:t>
      </w:r>
      <w:r w:rsidR="00BE59B1" w:rsidRPr="00BE59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E59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исполнению</w:t>
      </w:r>
      <w:r w:rsidR="00EC5A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E59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организации выполнения наказов и контроля их выполнения.</w:t>
      </w:r>
    </w:p>
    <w:p w:rsidR="00E96F6D" w:rsidRDefault="008D1E66" w:rsidP="00BE59B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</w:t>
      </w:r>
      <w:r w:rsidR="00E9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Наказы избирателей являются одной из форм </w:t>
      </w:r>
      <w:r w:rsidR="00BE59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выражения и реализации воли и интересов жителей Артемовского городского округа, их  </w:t>
      </w:r>
      <w:r w:rsidR="00E9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участия в непосредственном решении вопросов местного значения, укрепления связей депутатов Думы с избирателями</w:t>
      </w:r>
      <w:proofErr w:type="gramStart"/>
      <w:r w:rsidR="00E9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E59B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  <w:proofErr w:type="gramEnd"/>
    </w:p>
    <w:p w:rsidR="005E38A8" w:rsidRDefault="005E38A8" w:rsidP="00BE59B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E38A8" w:rsidRDefault="00BE59B1" w:rsidP="005E38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2)</w:t>
      </w:r>
      <w:r w:rsidR="006E734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 </w:t>
      </w:r>
      <w:r w:rsidR="00F23A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 </w:t>
      </w:r>
      <w:r w:rsidR="006E734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1 </w:t>
      </w:r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Положения </w:t>
      </w:r>
      <w:r w:rsidR="006E7344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дополнить абзац</w:t>
      </w:r>
      <w:r w:rsidR="00F764D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E38A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следующего содержания:</w:t>
      </w:r>
    </w:p>
    <w:p w:rsidR="005E38A8" w:rsidRDefault="00F764D4" w:rsidP="005E38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Наказами избирателей являются предложения избирателей</w:t>
      </w:r>
      <w:r w:rsidR="008E07E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реализация которых относится к ведению органов местного самоуправления городского округа в соответствии с действующим законодательством.</w:t>
      </w:r>
    </w:p>
    <w:p w:rsidR="00F764D4" w:rsidRDefault="005E38A8" w:rsidP="005E38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F764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Индивидуальные или коллективные обращения граждан в письменной или устной форме, содержащие различные предложения, заявления, жалобы по конкретным вопросам, не утвержденные решением Думы</w:t>
      </w:r>
      <w:r w:rsidR="00561D7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764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наказами не </w:t>
      </w:r>
      <w:r w:rsidR="00F764D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являются и подлежат рассмотрению в соответствии с действующим законодательством</w:t>
      </w:r>
      <w:proofErr w:type="gramStart"/>
      <w:r w:rsidR="00F764D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61D7D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  <w:proofErr w:type="gramEnd"/>
    </w:p>
    <w:p w:rsidR="005E38A8" w:rsidRDefault="005E38A8" w:rsidP="005E38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61D7D" w:rsidRDefault="006E633E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r w:rsidR="00561D7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стать</w:t>
      </w:r>
      <w:r w:rsidR="00AF57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 </w:t>
      </w:r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Положения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изложить </w:t>
      </w:r>
      <w:r w:rsidR="00561D7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F57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следующей редакции:</w:t>
      </w:r>
    </w:p>
    <w:p w:rsidR="00392AB7" w:rsidRDefault="00392AB7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F57EE" w:rsidRDefault="00AF57EE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«Статья 2.  У</w:t>
      </w:r>
      <w:r w:rsidR="00392A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чет и предварительное изучение предложений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избирателей</w:t>
      </w:r>
    </w:p>
    <w:p w:rsidR="00392AB7" w:rsidRDefault="00392AB7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F57EE" w:rsidRDefault="00AF57EE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Предварительный учет</w:t>
      </w:r>
      <w:r w:rsidR="00392A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обобщение </w:t>
      </w:r>
      <w:r w:rsidR="00392A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предложений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C66A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избирателей осуществляются депутатами самостоятельно.</w:t>
      </w:r>
    </w:p>
    <w:p w:rsidR="00CC66A8" w:rsidRDefault="00CC66A8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F57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92A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Обобщенные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предложения избирателей направляются депутатом в Думу не позднее 01 марта в печатном и электронном виде.</w:t>
      </w:r>
    </w:p>
    <w:p w:rsidR="00356750" w:rsidRDefault="00CC66A8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r w:rsidR="00392A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бобщенные </w:t>
      </w:r>
      <w:r w:rsidR="00392A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предложения избирателей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председатель Думы Артемовского городского округа направляет для изучения в постоянную комиссию по экономическим вопросам, бюджету и налогам (далее – постоянная  комиссия). </w:t>
      </w:r>
    </w:p>
    <w:p w:rsidR="005E38A8" w:rsidRDefault="00356750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C66A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двух недель постоянная комиссия </w:t>
      </w:r>
      <w:r w:rsidR="00A14E3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участием представителей Администрации проводит работу по уточнению формулировок предложений о наказах с целью соответствия  законодательству и Уставу Артемовского городского округа.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итогам работы постоянной комиссии с</w:t>
      </w:r>
      <w:r w:rsidR="00A14E3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водный перечень предложений</w:t>
      </w:r>
      <w:r w:rsidR="00392A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избирателей</w:t>
      </w:r>
      <w:r w:rsidR="00A14E3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позднее </w:t>
      </w:r>
      <w:r w:rsidR="00EC2680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="00A14E3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марта направляется глав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14E3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  для мотивированного заключения</w:t>
      </w:r>
      <w:r w:rsidR="00C66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A14E3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934AB6" w:rsidRDefault="00934AB6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Глава Артемовского городского округа </w:t>
      </w:r>
      <w:r w:rsidR="00EC26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01 июня  направляет в Думу мотивированное  заключение, в котором по каждому предложению </w:t>
      </w:r>
      <w:r w:rsidR="00EC26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избирателей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указывается: </w:t>
      </w:r>
    </w:p>
    <w:p w:rsidR="00934AB6" w:rsidRDefault="00934AB6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техническая возможность реализации;</w:t>
      </w:r>
    </w:p>
    <w:p w:rsidR="00934AB6" w:rsidRDefault="00934AB6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сроки реализации;</w:t>
      </w:r>
    </w:p>
    <w:p w:rsidR="00934AB6" w:rsidRDefault="00934AB6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ориентировочная стоимость;</w:t>
      </w:r>
    </w:p>
    <w:p w:rsidR="00934AB6" w:rsidRDefault="00C6653B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иная информация (при необходимости).</w:t>
      </w:r>
    </w:p>
    <w:p w:rsidR="00257FD6" w:rsidRDefault="00C6653B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6. </w:t>
      </w:r>
      <w:r w:rsidR="00EC26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отивированн</w:t>
      </w:r>
      <w:r w:rsidR="00FC52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 заключение главы</w:t>
      </w:r>
      <w:r w:rsidR="00E748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рассматривает</w:t>
      </w:r>
      <w:r w:rsidR="00FC525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постоянн</w:t>
      </w:r>
      <w:r w:rsidR="00FC52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комисси</w:t>
      </w:r>
      <w:r w:rsidR="00FC52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экономическим вопросам, бюджету и налогам</w:t>
      </w:r>
      <w:r w:rsidR="00CF49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49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результатам рассмотрения </w:t>
      </w:r>
      <w:r w:rsidR="00FC525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готовится проект решения Думы </w:t>
      </w:r>
      <w:r w:rsidR="00257F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утверждении </w:t>
      </w:r>
      <w:r w:rsidR="00FC52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наказов избирателей</w:t>
      </w:r>
      <w:proofErr w:type="gramStart"/>
      <w:r w:rsidR="00FC525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57F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  <w:proofErr w:type="gramEnd"/>
    </w:p>
    <w:p w:rsidR="00EC2680" w:rsidRDefault="00EC2680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F496D" w:rsidRDefault="00257FD6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="00CF49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статью 3 </w:t>
      </w:r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Положения </w:t>
      </w:r>
      <w:r w:rsidR="00CF49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изложить в следующей редакции:</w:t>
      </w:r>
    </w:p>
    <w:p w:rsidR="008B5A84" w:rsidRDefault="008B5A84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6653B" w:rsidRDefault="00CF496D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802E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Статья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 Утверждение перечня наказов избирателей</w:t>
      </w:r>
      <w:r w:rsidR="002B71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 Р</w:t>
      </w:r>
      <w:r w:rsidR="00257F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ассмотрение вопроса об утверждении перечня наказов  избирателей осуществляется </w:t>
      </w:r>
      <w:r w:rsidR="008445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регламентом Думы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E38A8" w:rsidRDefault="00CF496D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Дума  </w:t>
      </w:r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вправе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рассмотреть вопрос об утверждении наказов  избирателей только при наличии мотивированного заключения главы Артемовского городского округа.</w:t>
      </w:r>
    </w:p>
    <w:p w:rsidR="00F23A21" w:rsidRDefault="00CF496D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Решение Думы  </w:t>
      </w:r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утверждении  перечня наказов  избирателей подлежит официальному опубликованию в</w:t>
      </w:r>
      <w:r w:rsidR="008B5A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газете «Артемовский рабочий»</w:t>
      </w:r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B5A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размещению в информационно-телекоммуникационном сети «Интернет», </w:t>
      </w:r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доводится до сведения избирателей депутатами Думы на встречах с избирателями.</w:t>
      </w:r>
    </w:p>
    <w:p w:rsidR="0011298D" w:rsidRDefault="008B5A84" w:rsidP="00BE59B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 </w:t>
      </w:r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</w:t>
      </w:r>
      <w:r w:rsidR="00505C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В случае необходимости,  по мере поступления дополнительных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предложений </w:t>
      </w:r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Дума может внести изменения в утвержденный перечень наказов избирателей, в соответствии с порядком, установленным настоящим Положением</w:t>
      </w:r>
      <w:proofErr w:type="gramStart"/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E38A8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2B71D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 </w:t>
      </w:r>
      <w:proofErr w:type="gramEnd"/>
    </w:p>
    <w:p w:rsidR="0011298D" w:rsidRDefault="0011298D" w:rsidP="00BE59B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B71D2" w:rsidRDefault="002B71D2" w:rsidP="00BE59B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5) статью </w:t>
      </w:r>
      <w:r w:rsidR="000075E7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Положения изложить в следующей редакции: </w:t>
      </w:r>
    </w:p>
    <w:p w:rsidR="002B71D2" w:rsidRDefault="002B71D2" w:rsidP="00BE59B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B71D2" w:rsidRDefault="002B71D2" w:rsidP="00BE59B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«</w:t>
      </w:r>
      <w:r w:rsidR="00802E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Статья </w:t>
      </w:r>
      <w:r w:rsidR="000075E7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Порядок организации выполнения наказов  избирателей</w:t>
      </w:r>
    </w:p>
    <w:p w:rsidR="002B71D2" w:rsidRDefault="002B71D2" w:rsidP="00BE59B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</w:p>
    <w:p w:rsidR="002B71D2" w:rsidRDefault="002B71D2" w:rsidP="002B71D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</w:t>
      </w:r>
      <w:r w:rsidR="008B5A84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Думы об утверждении 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еречн</w:t>
      </w:r>
      <w:r w:rsidR="008B5A84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наказов избирателей, направляется главе Артемовского городского округа </w:t>
      </w:r>
      <w:r w:rsidR="008B5A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позднее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 01 сентября  для учета при разработке муниципальных программ и формировании проекта бюджета Артемовского городского округа на очередной финансовый год  и плановый период, и организации исполнения наказов избирателей.</w:t>
      </w:r>
    </w:p>
    <w:p w:rsidR="002B71D2" w:rsidRDefault="002B71D2" w:rsidP="002B71D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 Организация выполнения наказов избирателей осуществляется Администрацией Артемовского городского округа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.»;</w:t>
      </w:r>
      <w:proofErr w:type="gramEnd"/>
    </w:p>
    <w:p w:rsidR="002B71D2" w:rsidRDefault="002B71D2" w:rsidP="002B71D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B71D2" w:rsidRDefault="002B71D2" w:rsidP="002B71D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статью </w:t>
      </w:r>
      <w:r w:rsidR="000075E7">
        <w:rPr>
          <w:rFonts w:ascii="Liberation Serif" w:eastAsiaTheme="minorHAnsi" w:hAnsi="Liberation Serif" w:cs="Liberation Serif"/>
          <w:sz w:val="28"/>
          <w:szCs w:val="28"/>
          <w:lang w:eastAsia="en-US"/>
        </w:rPr>
        <w:t>5 Положения изложить в следующей редакции:</w:t>
      </w:r>
    </w:p>
    <w:p w:rsidR="000075E7" w:rsidRDefault="000075E7" w:rsidP="002B71D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075E7" w:rsidRDefault="000075E7" w:rsidP="002B71D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«5. Контроль выполнения наказов </w:t>
      </w:r>
      <w:r w:rsidR="00E32A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избирателей</w:t>
      </w:r>
    </w:p>
    <w:p w:rsidR="00E32A3D" w:rsidRDefault="00E32A3D" w:rsidP="002B71D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12181" w:rsidRDefault="00E32A3D" w:rsidP="002B71D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</w:t>
      </w:r>
      <w:r w:rsidR="007E4D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выполнения наказов избирателей осуществляется Думой.</w:t>
      </w:r>
      <w:r w:rsidR="000E7B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512181" w:rsidRDefault="007E4DE2" w:rsidP="002B71D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 Администрация Артемовского городского округа ежегодно не позднее 01 апреля представляет в Думу отчет о выполнении наказов избирателей</w:t>
      </w:r>
      <w:r w:rsidR="000E7B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истекший год</w:t>
      </w:r>
      <w:r w:rsidR="00802E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0E7BED" w:rsidRDefault="00512181" w:rsidP="002B71D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ходе реализации наказов  избирателей и отчет о выполнении наказов избирателей ежегодно рассматриваются на заседаниях  Думы, принятые решения Думы подлежат официальному опубликованию в средствах массовой информации, также доводятся депутатами Думы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сведения избирателей на встречах с ними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.».</w:t>
      </w:r>
      <w:proofErr w:type="gramEnd"/>
    </w:p>
    <w:p w:rsidR="00512181" w:rsidRDefault="00512181" w:rsidP="002B71D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A63ED" w:rsidRDefault="00512181" w:rsidP="002B71D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 Настоящее решение Думы Артемовского городского округа вступает в силу после официального опубликования в газете «Артемовский рабочий»</w:t>
      </w:r>
      <w:r w:rsidR="007A63E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D3009" w:rsidRPr="009D3009" w:rsidRDefault="007A63ED" w:rsidP="009D3009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 </w:t>
      </w:r>
      <w:r w:rsidR="009D3009" w:rsidRPr="009D3009">
        <w:rPr>
          <w:rFonts w:ascii="Liberation Serif" w:hAnsi="Liberation Serif"/>
          <w:sz w:val="28"/>
          <w:szCs w:val="28"/>
        </w:rPr>
        <w:t>Опубликовать настоящее решение в газете «Артемовский рабочий», разместить на Официальном портале правовой информации Артемовского городского округа (</w:t>
      </w:r>
      <w:r w:rsidR="009D3009" w:rsidRPr="009D3009">
        <w:rPr>
          <w:rFonts w:ascii="Liberation Serif" w:hAnsi="Liberation Serif"/>
          <w:sz w:val="28"/>
          <w:szCs w:val="28"/>
          <w:lang w:val="en-US"/>
        </w:rPr>
        <w:t>www</w:t>
      </w:r>
      <w:r w:rsidR="009D3009" w:rsidRPr="009D3009">
        <w:rPr>
          <w:rFonts w:ascii="Liberation Serif" w:hAnsi="Liberation Serif"/>
          <w:sz w:val="28"/>
          <w:szCs w:val="28"/>
        </w:rPr>
        <w:t>.артемовский-</w:t>
      </w:r>
      <w:proofErr w:type="spellStart"/>
      <w:r w:rsidR="009D3009" w:rsidRPr="009D3009">
        <w:rPr>
          <w:rFonts w:ascii="Liberation Serif" w:hAnsi="Liberation Serif"/>
          <w:sz w:val="28"/>
          <w:szCs w:val="28"/>
        </w:rPr>
        <w:t>право</w:t>
      </w:r>
      <w:proofErr w:type="gramStart"/>
      <w:r w:rsidR="009D3009" w:rsidRPr="009D3009">
        <w:rPr>
          <w:rFonts w:ascii="Liberation Serif" w:hAnsi="Liberation Serif"/>
          <w:sz w:val="28"/>
          <w:szCs w:val="28"/>
        </w:rPr>
        <w:t>.р</w:t>
      </w:r>
      <w:proofErr w:type="gramEnd"/>
      <w:r w:rsidR="009D3009" w:rsidRPr="009D3009">
        <w:rPr>
          <w:rFonts w:ascii="Liberation Serif" w:hAnsi="Liberation Serif"/>
          <w:sz w:val="28"/>
          <w:szCs w:val="28"/>
        </w:rPr>
        <w:t>ф</w:t>
      </w:r>
      <w:proofErr w:type="spellEnd"/>
      <w:r w:rsidR="009D3009" w:rsidRPr="009D3009">
        <w:rPr>
          <w:rFonts w:ascii="Liberation Serif" w:hAnsi="Liberation Serif"/>
          <w:sz w:val="28"/>
          <w:szCs w:val="28"/>
        </w:rPr>
        <w:t>) и на официальном сайте Думы Артемовского городского округа в информационно-коммуникационной сети «Интернет»</w:t>
      </w:r>
      <w:r w:rsidR="009D3009" w:rsidRPr="009D3009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512181" w:rsidRDefault="009D3009" w:rsidP="002B71D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исполнением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Угланов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М.А.).</w:t>
      </w:r>
    </w:p>
    <w:p w:rsidR="009D3009" w:rsidRDefault="009D3009" w:rsidP="002B71D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3009" w:rsidRPr="009D3009" w:rsidTr="004D3DF0">
        <w:tc>
          <w:tcPr>
            <w:tcW w:w="4785" w:type="dxa"/>
            <w:shd w:val="clear" w:color="auto" w:fill="auto"/>
          </w:tcPr>
          <w:p w:rsidR="009D3009" w:rsidRPr="009D3009" w:rsidRDefault="009D3009" w:rsidP="009D300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9D3009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9D3009" w:rsidRPr="009D3009" w:rsidRDefault="009D3009" w:rsidP="009D300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9D3009">
              <w:rPr>
                <w:rFonts w:ascii="Liberation Serif" w:hAnsi="Liberation Serif"/>
                <w:sz w:val="28"/>
                <w:szCs w:val="28"/>
              </w:rPr>
              <w:t xml:space="preserve">Артемовского городского округа         </w:t>
            </w:r>
          </w:p>
          <w:p w:rsidR="009D3009" w:rsidRPr="009D3009" w:rsidRDefault="009D3009" w:rsidP="009D300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9D3009">
              <w:rPr>
                <w:rFonts w:ascii="Liberation Serif" w:hAnsi="Liberation Serif"/>
                <w:sz w:val="28"/>
                <w:szCs w:val="28"/>
              </w:rPr>
              <w:t xml:space="preserve">                                   </w:t>
            </w:r>
          </w:p>
          <w:p w:rsidR="009D3009" w:rsidRPr="009D3009" w:rsidRDefault="009D3009" w:rsidP="009D300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9D3009">
              <w:rPr>
                <w:rFonts w:ascii="Liberation Serif" w:hAnsi="Liberation Serif"/>
                <w:sz w:val="28"/>
                <w:szCs w:val="28"/>
              </w:rPr>
              <w:t xml:space="preserve">                                  К.М. Трофимов</w:t>
            </w:r>
          </w:p>
        </w:tc>
        <w:tc>
          <w:tcPr>
            <w:tcW w:w="4786" w:type="dxa"/>
            <w:shd w:val="clear" w:color="auto" w:fill="auto"/>
          </w:tcPr>
          <w:p w:rsidR="009D3009" w:rsidRPr="009D3009" w:rsidRDefault="009D3009" w:rsidP="009D300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9D3009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9D3009" w:rsidRPr="009D3009" w:rsidRDefault="009D3009" w:rsidP="009D300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9D3009">
              <w:rPr>
                <w:rFonts w:ascii="Liberation Serif" w:hAnsi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9D3009" w:rsidRPr="009D3009" w:rsidRDefault="009D3009" w:rsidP="009D300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9D3009">
              <w:rPr>
                <w:rFonts w:ascii="Liberation Serif" w:hAnsi="Liberation Serif"/>
                <w:sz w:val="28"/>
                <w:szCs w:val="28"/>
              </w:rPr>
              <w:t xml:space="preserve">                             </w:t>
            </w:r>
          </w:p>
          <w:p w:rsidR="009D3009" w:rsidRPr="009D3009" w:rsidRDefault="009D3009" w:rsidP="009D300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9D3009">
              <w:rPr>
                <w:rFonts w:ascii="Liberation Serif" w:hAnsi="Liberation Serif"/>
                <w:sz w:val="28"/>
                <w:szCs w:val="28"/>
              </w:rPr>
              <w:t xml:space="preserve">                                 А.В. </w:t>
            </w:r>
            <w:proofErr w:type="spellStart"/>
            <w:r w:rsidRPr="009D3009">
              <w:rPr>
                <w:rFonts w:ascii="Liberation Serif" w:hAnsi="Liberation Serif"/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9D3009" w:rsidRDefault="009D3009" w:rsidP="002B71D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sectPr w:rsidR="009D3009" w:rsidSect="00E879D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DD"/>
    <w:rsid w:val="000075E7"/>
    <w:rsid w:val="000760C1"/>
    <w:rsid w:val="000E7BED"/>
    <w:rsid w:val="00111390"/>
    <w:rsid w:val="0011298D"/>
    <w:rsid w:val="001178B1"/>
    <w:rsid w:val="00257FD6"/>
    <w:rsid w:val="002B71D2"/>
    <w:rsid w:val="00356750"/>
    <w:rsid w:val="00392AB7"/>
    <w:rsid w:val="00487BA1"/>
    <w:rsid w:val="00505C83"/>
    <w:rsid w:val="00512181"/>
    <w:rsid w:val="00561D7D"/>
    <w:rsid w:val="005E38A8"/>
    <w:rsid w:val="0063379B"/>
    <w:rsid w:val="006E633E"/>
    <w:rsid w:val="006E7344"/>
    <w:rsid w:val="007A63ED"/>
    <w:rsid w:val="007B6508"/>
    <w:rsid w:val="007E4DE2"/>
    <w:rsid w:val="00802E10"/>
    <w:rsid w:val="008165DD"/>
    <w:rsid w:val="0084454A"/>
    <w:rsid w:val="008B5A84"/>
    <w:rsid w:val="008D1E66"/>
    <w:rsid w:val="008E07ED"/>
    <w:rsid w:val="00934AB6"/>
    <w:rsid w:val="009D3009"/>
    <w:rsid w:val="00A14E37"/>
    <w:rsid w:val="00AF57EE"/>
    <w:rsid w:val="00BE59B1"/>
    <w:rsid w:val="00C31D72"/>
    <w:rsid w:val="00C6653B"/>
    <w:rsid w:val="00CC5764"/>
    <w:rsid w:val="00CC66A8"/>
    <w:rsid w:val="00CC72CE"/>
    <w:rsid w:val="00CF496D"/>
    <w:rsid w:val="00D33EFE"/>
    <w:rsid w:val="00E30DF0"/>
    <w:rsid w:val="00E32A3D"/>
    <w:rsid w:val="00E74802"/>
    <w:rsid w:val="00E879DA"/>
    <w:rsid w:val="00E96F6D"/>
    <w:rsid w:val="00EA5490"/>
    <w:rsid w:val="00EC2680"/>
    <w:rsid w:val="00EC5AEA"/>
    <w:rsid w:val="00F23A21"/>
    <w:rsid w:val="00F41A93"/>
    <w:rsid w:val="00F764D4"/>
    <w:rsid w:val="00F77F13"/>
    <w:rsid w:val="00FB7741"/>
    <w:rsid w:val="00FC525C"/>
    <w:rsid w:val="00F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DC7D-ACE5-4065-9405-743B9BE4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6</cp:revision>
  <cp:lastPrinted>2020-06-05T11:17:00Z</cp:lastPrinted>
  <dcterms:created xsi:type="dcterms:W3CDTF">2020-06-02T07:55:00Z</dcterms:created>
  <dcterms:modified xsi:type="dcterms:W3CDTF">2020-06-05T11:18:00Z</dcterms:modified>
</cp:coreProperties>
</file>