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29" w:rsidRDefault="00AC69EE">
      <w:pPr>
        <w:pStyle w:val="30"/>
        <w:framePr w:w="4963" w:h="1531" w:hRule="exact" w:wrap="none" w:vAnchor="page" w:hAnchor="page" w:x="3992" w:y="1427"/>
        <w:shd w:val="clear" w:color="auto" w:fill="auto"/>
      </w:pPr>
      <w:r>
        <w:t>СОВЕТ ДЕПУТАТОВ</w:t>
      </w:r>
    </w:p>
    <w:p w:rsidR="007D1A29" w:rsidRDefault="00AC69EE">
      <w:pPr>
        <w:pStyle w:val="30"/>
        <w:framePr w:w="4963" w:h="1531" w:hRule="exact" w:wrap="none" w:vAnchor="page" w:hAnchor="page" w:x="3992" w:y="1427"/>
        <w:shd w:val="clear" w:color="auto" w:fill="auto"/>
        <w:spacing w:after="238"/>
      </w:pPr>
      <w:r>
        <w:t>ЕОРОДСКОЕО ОКРУЕА НАВАШИНСКИЙ</w:t>
      </w:r>
      <w:r>
        <w:br/>
        <w:t>НИЖЕЕОРОДСКОЙ ОБЛАСТИ</w:t>
      </w:r>
    </w:p>
    <w:p w:rsidR="007D1A29" w:rsidRDefault="00AC69EE">
      <w:pPr>
        <w:pStyle w:val="10"/>
        <w:framePr w:w="4963" w:h="1531" w:hRule="exact" w:wrap="none" w:vAnchor="page" w:hAnchor="page" w:x="3992" w:y="1427"/>
        <w:shd w:val="clear" w:color="auto" w:fill="auto"/>
        <w:spacing w:before="0" w:line="300" w:lineRule="exact"/>
        <w:ind w:right="200"/>
      </w:pPr>
      <w:bookmarkStart w:id="0" w:name="bookmark0"/>
      <w:r>
        <w:t>РЕШЕНИЕ</w:t>
      </w:r>
      <w:bookmarkEnd w:id="0"/>
    </w:p>
    <w:p w:rsidR="007D1A29" w:rsidRDefault="00AC69EE">
      <w:pPr>
        <w:pStyle w:val="20"/>
        <w:framePr w:w="9696" w:h="814" w:hRule="exact" w:wrap="none" w:vAnchor="page" w:hAnchor="page" w:x="1668" w:y="3961"/>
        <w:shd w:val="clear" w:color="auto" w:fill="auto"/>
        <w:spacing w:before="0" w:after="0"/>
        <w:ind w:right="5360" w:firstLine="0"/>
      </w:pPr>
      <w:r>
        <w:t>Об утверждении состава Молодежной палаты при Совете депутатов городского округа Навашинский Нижегородской области</w:t>
      </w:r>
    </w:p>
    <w:p w:rsidR="007D1A29" w:rsidRDefault="007D1A29">
      <w:pPr>
        <w:framePr w:wrap="none" w:vAnchor="page" w:hAnchor="page" w:x="1553" w:y="3204"/>
      </w:pPr>
    </w:p>
    <w:p w:rsidR="007D1A29" w:rsidRDefault="00AC69EE">
      <w:pPr>
        <w:pStyle w:val="20"/>
        <w:framePr w:w="9696" w:h="1230" w:hRule="exact" w:wrap="none" w:vAnchor="page" w:hAnchor="page" w:x="1668" w:y="5134"/>
        <w:shd w:val="clear" w:color="auto" w:fill="auto"/>
        <w:spacing w:before="0" w:after="156" w:line="254" w:lineRule="exact"/>
        <w:ind w:firstLine="740"/>
        <w:jc w:val="both"/>
      </w:pPr>
      <w:r>
        <w:t>В соответствии с п. 25 Положения о Молодежной палате при Совете депутатов городского округа Навашинский Нижегородской области (далее - Молодежная палата), утвержденного решением Совета депутатов городского округа Навашинский от 31.03.2016 года № 117</w:t>
      </w:r>
    </w:p>
    <w:p w:rsidR="007D1A29" w:rsidRDefault="00AC69EE">
      <w:pPr>
        <w:pStyle w:val="20"/>
        <w:framePr w:w="9696" w:h="1230" w:hRule="exact" w:wrap="none" w:vAnchor="page" w:hAnchor="page" w:x="1668" w:y="5134"/>
        <w:shd w:val="clear" w:color="auto" w:fill="auto"/>
        <w:spacing w:before="0" w:after="0" w:line="210" w:lineRule="exact"/>
        <w:ind w:left="400" w:firstLine="0"/>
      </w:pPr>
      <w:r>
        <w:t xml:space="preserve">Совет депутатов </w:t>
      </w:r>
      <w:r>
        <w:rPr>
          <w:rStyle w:val="21"/>
        </w:rPr>
        <w:t>РЕШИЛ:</w:t>
      </w:r>
    </w:p>
    <w:p w:rsidR="007D1A29" w:rsidRDefault="00AC69EE">
      <w:pPr>
        <w:pStyle w:val="20"/>
        <w:framePr w:wrap="none" w:vAnchor="page" w:hAnchor="page" w:x="1668" w:y="6499"/>
        <w:shd w:val="clear" w:color="auto" w:fill="auto"/>
        <w:spacing w:before="0" w:after="0" w:line="210" w:lineRule="exact"/>
        <w:ind w:left="400" w:firstLine="0"/>
      </w:pPr>
      <w:r>
        <w:t>1. Утвердить состав Молодежной палаты: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806" w:lineRule="exact"/>
        <w:ind w:firstLine="0"/>
        <w:jc w:val="both"/>
      </w:pPr>
      <w:r>
        <w:t>Брызгалова Юлия Владимировна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806" w:lineRule="exact"/>
        <w:ind w:firstLine="0"/>
        <w:jc w:val="both"/>
      </w:pPr>
      <w:r>
        <w:t>Ильинская Ирина Сергеевна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806" w:lineRule="exact"/>
        <w:ind w:firstLine="0"/>
        <w:jc w:val="both"/>
      </w:pPr>
      <w:r>
        <w:t>Кутузова Наталья Владимировна</w:t>
      </w:r>
    </w:p>
    <w:p w:rsidR="00BD5399" w:rsidRPr="00BD5399" w:rsidRDefault="00AC69EE" w:rsidP="00BD5399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120" w:after="0" w:line="806" w:lineRule="exact"/>
        <w:ind w:firstLine="0"/>
        <w:jc w:val="both"/>
      </w:pPr>
      <w:proofErr w:type="spellStart"/>
      <w:r>
        <w:t>Картбаев</w:t>
      </w:r>
      <w:proofErr w:type="spellEnd"/>
      <w:r>
        <w:t xml:space="preserve"> Владимир Андреевич</w:t>
      </w:r>
    </w:p>
    <w:p w:rsidR="007D1A29" w:rsidRDefault="00AC69EE" w:rsidP="00BD5399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120" w:after="0" w:line="210" w:lineRule="exact"/>
        <w:ind w:firstLine="0"/>
        <w:jc w:val="both"/>
      </w:pPr>
      <w:r>
        <w:t>Кочеткова Екатерина Александровна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538" w:lineRule="exact"/>
        <w:ind w:firstLine="0"/>
        <w:jc w:val="both"/>
      </w:pPr>
      <w:proofErr w:type="spellStart"/>
      <w:r>
        <w:t>Масанов</w:t>
      </w:r>
      <w:proofErr w:type="spellEnd"/>
      <w:r>
        <w:t xml:space="preserve"> Михаил Игоревич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538" w:lineRule="exact"/>
        <w:ind w:firstLine="0"/>
        <w:jc w:val="both"/>
      </w:pPr>
      <w:proofErr w:type="gramStart"/>
      <w:r>
        <w:t>Папин</w:t>
      </w:r>
      <w:proofErr w:type="gramEnd"/>
      <w:r>
        <w:t xml:space="preserve"> Варвара Владимировна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240" w:line="538" w:lineRule="exact"/>
        <w:ind w:firstLine="0"/>
        <w:jc w:val="both"/>
      </w:pPr>
      <w:proofErr w:type="spellStart"/>
      <w:r>
        <w:t>Стриканова</w:t>
      </w:r>
      <w:proofErr w:type="spellEnd"/>
      <w:r>
        <w:t xml:space="preserve"> Кристина Андреевна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538" w:lineRule="exact"/>
        <w:ind w:firstLine="0"/>
        <w:jc w:val="both"/>
      </w:pPr>
      <w:r>
        <w:t>Харитонов Сергей Сергеевич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538" w:lineRule="exact"/>
        <w:ind w:firstLine="0"/>
        <w:jc w:val="both"/>
      </w:pPr>
      <w:r>
        <w:t>Шмаков Александр Валерьевич</w:t>
      </w:r>
    </w:p>
    <w:p w:rsidR="007D1A29" w:rsidRDefault="00AC69EE" w:rsidP="00FB706E">
      <w:pPr>
        <w:pStyle w:val="20"/>
        <w:framePr w:w="4690" w:h="7372" w:hRule="exact" w:wrap="none" w:vAnchor="page" w:hAnchor="page" w:x="1678" w:y="653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467" w:line="538" w:lineRule="exact"/>
        <w:ind w:firstLine="0"/>
        <w:jc w:val="both"/>
      </w:pPr>
      <w:r>
        <w:t>Яковлева Анна Васильевна</w:t>
      </w:r>
    </w:p>
    <w:p w:rsidR="007D1A29" w:rsidRDefault="007D1A29" w:rsidP="00FB706E">
      <w:pPr>
        <w:pStyle w:val="20"/>
        <w:framePr w:w="4690" w:h="7372" w:hRule="exact" w:wrap="none" w:vAnchor="page" w:hAnchor="page" w:x="1678" w:y="6531"/>
        <w:shd w:val="clear" w:color="auto" w:fill="auto"/>
        <w:spacing w:before="0" w:after="0" w:line="254" w:lineRule="exact"/>
        <w:ind w:left="760"/>
        <w:jc w:val="both"/>
      </w:pP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tabs>
          <w:tab w:val="left" w:pos="1638"/>
          <w:tab w:val="right" w:pos="4920"/>
        </w:tabs>
        <w:spacing w:before="0" w:after="0" w:line="269" w:lineRule="exact"/>
        <w:ind w:left="280" w:firstLine="0"/>
        <w:jc w:val="both"/>
      </w:pPr>
      <w:r w:rsidRPr="00BD5399">
        <w:t xml:space="preserve">Филиал </w:t>
      </w:r>
      <w:r w:rsidR="00BD5399">
        <w:t xml:space="preserve">   </w:t>
      </w:r>
      <w:r w:rsidRPr="00BD5399">
        <w:t>№</w:t>
      </w:r>
      <w:r w:rsidRPr="00BD5399">
        <w:tab/>
        <w:t xml:space="preserve">1 МБОУ Детского сада </w:t>
      </w:r>
      <w:r w:rsidR="00FB706E" w:rsidRPr="00BD5399">
        <w:t>№</w:t>
      </w:r>
      <w:r w:rsidRPr="00BD5399">
        <w:t>1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 xml:space="preserve">«Василек» - </w:t>
      </w:r>
      <w:proofErr w:type="spellStart"/>
      <w:r w:rsidRPr="00BD5399">
        <w:t>Поздняковский</w:t>
      </w:r>
      <w:proofErr w:type="spellEnd"/>
      <w:r w:rsidRPr="00BD5399">
        <w:t xml:space="preserve"> детский сад, воспитатель</w:t>
      </w:r>
      <w:r w:rsidR="00FB706E" w:rsidRPr="00BD5399">
        <w:t>;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Муниципальное учреждение культуры «Дворец культуры городского округа Навашинский», культ организатор</w:t>
      </w:r>
      <w:r w:rsidR="00FB706E" w:rsidRPr="00BD5399">
        <w:t>;</w:t>
      </w:r>
    </w:p>
    <w:p w:rsidR="00BD539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Управление культуры, спорта и молодёжной политики Администрации городского округа Навашинский, главный специалист</w:t>
      </w:r>
      <w:r w:rsidR="00BD5399" w:rsidRPr="00BD5399">
        <w:t>;</w:t>
      </w:r>
    </w:p>
    <w:p w:rsidR="00BD539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 xml:space="preserve"> АО «Окская судоверфь», мастер кузнечно</w:t>
      </w:r>
      <w:r w:rsidRPr="00BD5399">
        <w:softHyphen/>
        <w:t>прессового цеха</w:t>
      </w:r>
      <w:r w:rsidR="00FB706E" w:rsidRPr="00BD5399">
        <w:t>;</w:t>
      </w:r>
    </w:p>
    <w:p w:rsidR="00BD539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 xml:space="preserve">МБОУ «Гимназия г. Навашино», учитель </w:t>
      </w:r>
    </w:p>
    <w:p w:rsidR="00BD5399" w:rsidRPr="00BD5399" w:rsidRDefault="00BD5399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МБОУ «Средняя школа № 4 г. Навашино, учитель</w:t>
      </w:r>
      <w:r w:rsidR="00FB706E" w:rsidRPr="00BD5399">
        <w:t>;</w:t>
      </w:r>
    </w:p>
    <w:p w:rsidR="00BD5399" w:rsidRPr="00BD5399" w:rsidRDefault="00BD5399" w:rsidP="00BD5399">
      <w:pPr>
        <w:pStyle w:val="20"/>
        <w:framePr w:w="4949" w:h="7332" w:hRule="exact" w:wrap="none" w:vAnchor="page" w:hAnchor="page" w:x="6416" w:y="6956"/>
        <w:shd w:val="clear" w:color="auto" w:fill="auto"/>
        <w:tabs>
          <w:tab w:val="left" w:pos="1374"/>
          <w:tab w:val="right" w:pos="4920"/>
        </w:tabs>
        <w:spacing w:before="0" w:after="0" w:line="269" w:lineRule="exact"/>
        <w:ind w:left="280" w:firstLine="0"/>
        <w:jc w:val="both"/>
      </w:pP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tabs>
          <w:tab w:val="left" w:pos="1374"/>
          <w:tab w:val="right" w:pos="4920"/>
        </w:tabs>
        <w:spacing w:before="0" w:after="0" w:line="269" w:lineRule="exact"/>
        <w:ind w:left="280" w:firstLine="0"/>
        <w:jc w:val="both"/>
      </w:pPr>
      <w:r w:rsidRPr="00BD5399">
        <w:t>ГБПОУ</w:t>
      </w:r>
      <w:r w:rsidRPr="00BD5399">
        <w:tab/>
        <w:t>«Навашинский</w:t>
      </w:r>
      <w:r w:rsidRPr="00BD5399">
        <w:tab/>
        <w:t>политехнический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техникум», студент</w:t>
      </w:r>
      <w:r w:rsidR="00FB706E" w:rsidRPr="00BD5399">
        <w:t>;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Муниципальное учреждение культуры «Дворец культуры городского округа Навашинский», репетитор по балету</w:t>
      </w:r>
      <w:r w:rsidR="00FB706E" w:rsidRPr="00BD5399">
        <w:t>;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tabs>
          <w:tab w:val="left" w:pos="1374"/>
          <w:tab w:val="right" w:pos="4920"/>
        </w:tabs>
        <w:spacing w:before="0" w:after="0" w:line="269" w:lineRule="exact"/>
        <w:ind w:left="280" w:firstLine="0"/>
        <w:jc w:val="both"/>
      </w:pPr>
      <w:r w:rsidRPr="00BD5399">
        <w:t>ГБПОУ</w:t>
      </w:r>
      <w:r w:rsidRPr="00BD5399">
        <w:tab/>
        <w:t>«Навашинский</w:t>
      </w:r>
      <w:r w:rsidRPr="00BD5399">
        <w:tab/>
        <w:t>политехнический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техникум», студент</w:t>
      </w:r>
      <w:r w:rsidR="00FB706E" w:rsidRPr="00BD5399">
        <w:t>;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tabs>
          <w:tab w:val="left" w:pos="1374"/>
          <w:tab w:val="right" w:pos="4920"/>
        </w:tabs>
        <w:spacing w:before="0" w:after="0" w:line="269" w:lineRule="exact"/>
        <w:ind w:left="280" w:firstLine="0"/>
        <w:jc w:val="both"/>
      </w:pPr>
      <w:r w:rsidRPr="00BD5399">
        <w:t>ГБПОУ</w:t>
      </w:r>
      <w:r w:rsidRPr="00BD5399">
        <w:tab/>
        <w:t>«Навашинский</w:t>
      </w:r>
      <w:r w:rsidRPr="00BD5399">
        <w:tab/>
        <w:t>политехнический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0" w:firstLine="0"/>
        <w:jc w:val="both"/>
      </w:pPr>
      <w:r w:rsidRPr="00BD5399">
        <w:t>техникум», студент</w:t>
      </w:r>
      <w:r w:rsidR="00FB706E" w:rsidRPr="00BD5399">
        <w:t>;</w:t>
      </w:r>
    </w:p>
    <w:p w:rsidR="007D1A29" w:rsidRPr="00BD5399" w:rsidRDefault="00AC69EE" w:rsidP="00BD5399">
      <w:pPr>
        <w:pStyle w:val="20"/>
        <w:framePr w:w="4949" w:h="7332" w:hRule="exact" w:wrap="none" w:vAnchor="page" w:hAnchor="page" w:x="6416" w:y="6956"/>
        <w:shd w:val="clear" w:color="auto" w:fill="auto"/>
        <w:spacing w:before="0" w:after="0" w:line="269" w:lineRule="exact"/>
        <w:ind w:left="284" w:firstLine="0"/>
        <w:jc w:val="both"/>
      </w:pPr>
      <w:r w:rsidRPr="00BD5399">
        <w:t>Муниципальное учреждение культуры «Дворец культуры городского округа Навашинский», музыкальный руководитель</w:t>
      </w:r>
      <w:r w:rsidR="00BD5399">
        <w:t>.</w:t>
      </w:r>
      <w:r w:rsidRPr="00BD5399">
        <w:t xml:space="preserve"> </w:t>
      </w:r>
    </w:p>
    <w:p w:rsidR="007D1A29" w:rsidRPr="00BD5399" w:rsidRDefault="00AC69EE">
      <w:pPr>
        <w:pStyle w:val="20"/>
        <w:framePr w:w="9696" w:h="557" w:hRule="exact" w:wrap="none" w:vAnchor="page" w:hAnchor="page" w:x="1668" w:y="15256"/>
        <w:shd w:val="clear" w:color="auto" w:fill="auto"/>
        <w:spacing w:before="0" w:after="0"/>
        <w:ind w:left="15" w:right="5060" w:firstLine="0"/>
      </w:pPr>
      <w:r w:rsidRPr="00BD5399">
        <w:t>Глава местного самоуправления</w:t>
      </w:r>
      <w:r w:rsidRPr="00BD5399">
        <w:br/>
        <w:t>городского округа Навашинский</w:t>
      </w:r>
    </w:p>
    <w:p w:rsidR="007D1A29" w:rsidRPr="00BD5399" w:rsidRDefault="00AC69EE">
      <w:pPr>
        <w:pStyle w:val="20"/>
        <w:framePr w:wrap="none" w:vAnchor="page" w:hAnchor="page" w:x="9833" w:y="15513"/>
        <w:shd w:val="clear" w:color="auto" w:fill="auto"/>
        <w:spacing w:before="0" w:after="0" w:line="210" w:lineRule="exact"/>
        <w:ind w:firstLine="0"/>
      </w:pPr>
      <w:r w:rsidRPr="00BD5399">
        <w:t>В.Д. Малышев</w:t>
      </w:r>
    </w:p>
    <w:p w:rsidR="00FB706E" w:rsidRPr="00BD5399" w:rsidRDefault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  <w:bookmarkStart w:id="1" w:name="_GoBack"/>
      <w:bookmarkEnd w:id="1"/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804BE5" w:rsidRPr="00804BE5" w:rsidRDefault="00804BE5" w:rsidP="002249EE">
      <w:pPr>
        <w:pStyle w:val="20"/>
        <w:shd w:val="clear" w:color="auto" w:fill="auto"/>
        <w:spacing w:before="0" w:after="0" w:line="254" w:lineRule="exact"/>
        <w:ind w:left="1416" w:firstLine="0"/>
        <w:jc w:val="both"/>
        <w:rPr>
          <w:sz w:val="22"/>
          <w:szCs w:val="22"/>
        </w:rPr>
      </w:pPr>
      <w:r w:rsidRPr="00804BE5">
        <w:rPr>
          <w:rFonts w:eastAsia="Arial Unicode MS"/>
          <w:sz w:val="22"/>
          <w:szCs w:val="22"/>
        </w:rPr>
        <w:t xml:space="preserve">2. </w:t>
      </w:r>
      <w:r w:rsidRPr="00804BE5">
        <w:rPr>
          <w:sz w:val="22"/>
          <w:szCs w:val="22"/>
        </w:rPr>
        <w:t>Признать утратившим силу решение</w:t>
      </w:r>
      <w:r w:rsidR="002249EE">
        <w:rPr>
          <w:sz w:val="22"/>
          <w:szCs w:val="22"/>
        </w:rPr>
        <w:t xml:space="preserve"> Совета </w:t>
      </w:r>
      <w:r w:rsidRPr="00804BE5">
        <w:rPr>
          <w:sz w:val="22"/>
          <w:szCs w:val="22"/>
        </w:rPr>
        <w:t xml:space="preserve"> </w:t>
      </w:r>
      <w:r w:rsidR="002249EE">
        <w:rPr>
          <w:sz w:val="22"/>
          <w:szCs w:val="22"/>
        </w:rPr>
        <w:t xml:space="preserve">депутатов № 274 от 31.08.2017 г. </w:t>
      </w:r>
      <w:r w:rsidRPr="00804BE5">
        <w:rPr>
          <w:sz w:val="22"/>
          <w:szCs w:val="22"/>
        </w:rPr>
        <w:t>«Об утверждении состава Молодежной</w:t>
      </w:r>
      <w:r w:rsidR="002249EE">
        <w:rPr>
          <w:sz w:val="22"/>
          <w:szCs w:val="22"/>
        </w:rPr>
        <w:t xml:space="preserve">  палаты при Совете депутатов городского округа </w:t>
      </w:r>
      <w:r w:rsidRPr="00804BE5">
        <w:rPr>
          <w:sz w:val="22"/>
          <w:szCs w:val="22"/>
        </w:rPr>
        <w:t xml:space="preserve"> Навашинский Нижегородской области».</w:t>
      </w:r>
    </w:p>
    <w:p w:rsidR="00FB706E" w:rsidRPr="00BD5399" w:rsidRDefault="00FB706E" w:rsidP="00FB706E">
      <w:pPr>
        <w:rPr>
          <w:sz w:val="21"/>
          <w:szCs w:val="21"/>
        </w:rPr>
      </w:pPr>
    </w:p>
    <w:p w:rsidR="00FB706E" w:rsidRPr="00BD5399" w:rsidRDefault="00FB706E" w:rsidP="00FB706E">
      <w:pPr>
        <w:rPr>
          <w:sz w:val="21"/>
          <w:szCs w:val="21"/>
        </w:rPr>
      </w:pPr>
    </w:p>
    <w:p w:rsidR="007D1A29" w:rsidRPr="00FB706E" w:rsidRDefault="007D1A29" w:rsidP="00FB706E">
      <w:pPr>
        <w:tabs>
          <w:tab w:val="left" w:pos="6663"/>
        </w:tabs>
        <w:rPr>
          <w:sz w:val="2"/>
          <w:szCs w:val="2"/>
        </w:rPr>
      </w:pPr>
    </w:p>
    <w:sectPr w:rsidR="007D1A29" w:rsidRPr="00FB70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D4" w:rsidRDefault="00CA36D4">
      <w:r>
        <w:separator/>
      </w:r>
    </w:p>
  </w:endnote>
  <w:endnote w:type="continuationSeparator" w:id="0">
    <w:p w:rsidR="00CA36D4" w:rsidRDefault="00C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D4" w:rsidRDefault="00CA36D4"/>
  </w:footnote>
  <w:footnote w:type="continuationSeparator" w:id="0">
    <w:p w:rsidR="00CA36D4" w:rsidRDefault="00CA36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9CF"/>
    <w:multiLevelType w:val="multilevel"/>
    <w:tmpl w:val="1214E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29"/>
    <w:rsid w:val="001D0233"/>
    <w:rsid w:val="002249EE"/>
    <w:rsid w:val="007D1A29"/>
    <w:rsid w:val="007D346E"/>
    <w:rsid w:val="00804BE5"/>
    <w:rsid w:val="0093482E"/>
    <w:rsid w:val="00AC69EE"/>
    <w:rsid w:val="00BD5399"/>
    <w:rsid w:val="00CA36D4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1pt">
    <w:name w:val="Другое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Другое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4CenturySchoolbook15pt-3pt">
    <w:name w:val="Основной текст (4) + Century Schoolbook;15 pt;Не полужирный;Интервал -3 p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50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i/>
      <w:iCs/>
      <w:spacing w:val="-3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1pt">
    <w:name w:val="Другое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Другое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4CenturySchoolbook15pt-3pt">
    <w:name w:val="Основной текст (4) + Century Schoolbook;15 pt;Не полужирный;Интервал -3 p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50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i/>
      <w:iCs/>
      <w:spacing w:val="-3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2020-04-06T09:41:00Z</dcterms:created>
  <dcterms:modified xsi:type="dcterms:W3CDTF">2020-04-09T05:53:00Z</dcterms:modified>
</cp:coreProperties>
</file>