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D" w:rsidRPr="00A15809" w:rsidRDefault="0062529D" w:rsidP="00DE7E1E">
      <w:pPr>
        <w:jc w:val="center"/>
        <w:rPr>
          <w:b/>
          <w:sz w:val="28"/>
          <w:szCs w:val="28"/>
        </w:rPr>
      </w:pPr>
      <w:r w:rsidRPr="00A15809">
        <w:rPr>
          <w:b/>
          <w:sz w:val="28"/>
          <w:szCs w:val="28"/>
        </w:rPr>
        <w:t>РОССИЙСКАЯ ФЕДЕРАЦИЯ</w:t>
      </w:r>
    </w:p>
    <w:p w:rsidR="0062529D" w:rsidRPr="001A3DD4" w:rsidRDefault="0062529D" w:rsidP="0062529D">
      <w:pPr>
        <w:shd w:val="clear" w:color="auto" w:fill="FFFFFF"/>
        <w:spacing w:line="360" w:lineRule="auto"/>
        <w:jc w:val="center"/>
        <w:rPr>
          <w:b/>
          <w:color w:val="000000"/>
          <w:spacing w:val="8"/>
          <w:szCs w:val="25"/>
        </w:rPr>
      </w:pPr>
      <w:r w:rsidRPr="001A3DD4">
        <w:rPr>
          <w:b/>
          <w:sz w:val="28"/>
          <w:szCs w:val="28"/>
        </w:rPr>
        <w:t>Владимирская область</w:t>
      </w:r>
    </w:p>
    <w:p w:rsidR="0062529D" w:rsidRDefault="0062529D" w:rsidP="0062529D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2529D" w:rsidRDefault="0062529D" w:rsidP="0062529D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2529D" w:rsidRDefault="0062529D" w:rsidP="0062529D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62529D" w:rsidRDefault="00F179B0" w:rsidP="0062529D">
      <w:pPr>
        <w:pStyle w:val="a3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1E223F" w:rsidRDefault="001E223F" w:rsidP="0062529D">
                  <w:r w:rsidRPr="00D43A7F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4.75pt" o:ole="">
                        <v:imagedata r:id="rId8" o:title=""/>
                      </v:shape>
                      <o:OLEObject Type="Embed" ProgID="CorelDRAW.Graphic.14" ShapeID="_x0000_i1026" DrawAspect="Content" ObjectID="_1662540290" r:id="rId9"/>
                    </w:object>
                  </w:r>
                </w:p>
              </w:txbxContent>
            </v:textbox>
          </v:shape>
        </w:pict>
      </w:r>
    </w:p>
    <w:p w:rsidR="0062529D" w:rsidRPr="001649B7" w:rsidRDefault="0062529D" w:rsidP="0062529D">
      <w:pPr>
        <w:spacing w:line="360" w:lineRule="auto"/>
        <w:jc w:val="center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О С Т А Н О В Л Е Н И Е</w:t>
      </w:r>
    </w:p>
    <w:p w:rsidR="0062529D" w:rsidRPr="003F1217" w:rsidRDefault="0062529D" w:rsidP="006252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3F1217">
        <w:rPr>
          <w:sz w:val="28"/>
          <w:szCs w:val="28"/>
        </w:rPr>
        <w:t xml:space="preserve">  Камешковского района</w:t>
      </w:r>
    </w:p>
    <w:p w:rsidR="0062529D" w:rsidRDefault="0062529D" w:rsidP="0062529D">
      <w:pPr>
        <w:jc w:val="center"/>
      </w:pPr>
    </w:p>
    <w:p w:rsidR="0062529D" w:rsidRDefault="0062529D" w:rsidP="0062529D">
      <w:pPr>
        <w:jc w:val="center"/>
      </w:pPr>
    </w:p>
    <w:p w:rsidR="0062529D" w:rsidRPr="00720CB7" w:rsidRDefault="0062529D" w:rsidP="0062529D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Pr="00720CB7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C71A64">
        <w:rPr>
          <w:b w:val="0"/>
          <w:szCs w:val="28"/>
        </w:rPr>
        <w:t xml:space="preserve"> 24.09.2020</w:t>
      </w:r>
      <w:r w:rsidRPr="00720CB7">
        <w:rPr>
          <w:b w:val="0"/>
          <w:szCs w:val="28"/>
        </w:rPr>
        <w:t xml:space="preserve">                                                                                       </w:t>
      </w:r>
      <w:r w:rsidR="00C71A64">
        <w:rPr>
          <w:b w:val="0"/>
          <w:szCs w:val="28"/>
        </w:rPr>
        <w:t xml:space="preserve">         </w:t>
      </w:r>
      <w:r w:rsidRPr="00720CB7">
        <w:rPr>
          <w:b w:val="0"/>
          <w:szCs w:val="28"/>
        </w:rPr>
        <w:t xml:space="preserve">    № </w:t>
      </w:r>
      <w:r w:rsidR="00C71A64">
        <w:rPr>
          <w:b w:val="0"/>
          <w:szCs w:val="28"/>
        </w:rPr>
        <w:t xml:space="preserve"> 1238</w:t>
      </w:r>
    </w:p>
    <w:p w:rsidR="0062529D" w:rsidRDefault="0062529D" w:rsidP="0062529D">
      <w:pPr>
        <w:jc w:val="both"/>
      </w:pPr>
      <w:r>
        <w:t xml:space="preserve"> </w:t>
      </w:r>
    </w:p>
    <w:p w:rsidR="0062529D" w:rsidRDefault="0062529D" w:rsidP="0062529D">
      <w:pPr>
        <w:jc w:val="both"/>
      </w:pPr>
    </w:p>
    <w:p w:rsidR="0062529D" w:rsidRDefault="0062529D" w:rsidP="0062529D">
      <w:r>
        <w:t>Об утверждении муниципальной программы</w:t>
      </w:r>
    </w:p>
    <w:p w:rsidR="0062529D" w:rsidRDefault="0062529D" w:rsidP="0062529D">
      <w:r>
        <w:t xml:space="preserve">«Развитие муниципальной службы </w:t>
      </w:r>
      <w:proofErr w:type="gramStart"/>
      <w:r>
        <w:t>в</w:t>
      </w:r>
      <w:proofErr w:type="gramEnd"/>
      <w:r>
        <w:t xml:space="preserve"> </w:t>
      </w:r>
    </w:p>
    <w:p w:rsidR="0062529D" w:rsidRPr="00AD7D73" w:rsidRDefault="0062529D" w:rsidP="0062529D">
      <w:proofErr w:type="spellStart"/>
      <w:r>
        <w:t>Камешковском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 xml:space="preserve"> на 20</w:t>
      </w:r>
      <w:r w:rsidR="00296B57">
        <w:t>21</w:t>
      </w:r>
      <w:r>
        <w:t>-202</w:t>
      </w:r>
      <w:r w:rsidR="00296B57">
        <w:t>5</w:t>
      </w:r>
      <w:r>
        <w:t xml:space="preserve"> годы»</w:t>
      </w:r>
    </w:p>
    <w:p w:rsidR="0062529D" w:rsidRDefault="0062529D" w:rsidP="0062529D">
      <w:pPr>
        <w:rPr>
          <w:sz w:val="28"/>
          <w:szCs w:val="28"/>
        </w:rPr>
      </w:pPr>
    </w:p>
    <w:p w:rsidR="0062529D" w:rsidRDefault="0062529D" w:rsidP="0062529D">
      <w:pPr>
        <w:rPr>
          <w:sz w:val="28"/>
          <w:szCs w:val="28"/>
        </w:rPr>
      </w:pPr>
    </w:p>
    <w:p w:rsidR="0062529D" w:rsidRDefault="0062529D" w:rsidP="0062529D">
      <w:pPr>
        <w:rPr>
          <w:sz w:val="28"/>
          <w:szCs w:val="28"/>
        </w:rPr>
      </w:pPr>
    </w:p>
    <w:p w:rsidR="0062529D" w:rsidRPr="005A342D" w:rsidRDefault="0062529D" w:rsidP="00296B57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совершенствования организации муниципальной службы в </w:t>
      </w:r>
      <w:proofErr w:type="spellStart"/>
      <w:r w:rsidR="009B17E8">
        <w:rPr>
          <w:rFonts w:eastAsiaTheme="minorHAnsi"/>
          <w:sz w:val="28"/>
          <w:szCs w:val="28"/>
          <w:lang w:eastAsia="en-US"/>
        </w:rPr>
        <w:t>Камешковском</w:t>
      </w:r>
      <w:proofErr w:type="spellEnd"/>
      <w:r w:rsidR="009B17E8">
        <w:rPr>
          <w:rFonts w:eastAsiaTheme="minorHAnsi"/>
          <w:sz w:val="28"/>
          <w:szCs w:val="28"/>
          <w:lang w:eastAsia="en-US"/>
        </w:rPr>
        <w:t xml:space="preserve"> районе</w:t>
      </w:r>
      <w:r>
        <w:rPr>
          <w:rFonts w:eastAsiaTheme="minorHAnsi"/>
          <w:sz w:val="28"/>
          <w:szCs w:val="28"/>
          <w:lang w:eastAsia="en-US"/>
        </w:rPr>
        <w:t>, повышения ее эффективности и результативности, в соответствии с Федеральными законами от 02.03.2007 №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A90872">
          <w:rPr>
            <w:rFonts w:eastAsiaTheme="minorHAnsi"/>
            <w:sz w:val="28"/>
            <w:szCs w:val="28"/>
            <w:lang w:eastAsia="en-US"/>
          </w:rPr>
          <w:t>25-ФЗ</w:t>
        </w:r>
      </w:hyperlink>
      <w:r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</w:t>
      </w:r>
      <w:hyperlink r:id="rId11" w:history="1">
        <w:r w:rsidRPr="005A342D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Камешковского района от </w:t>
      </w:r>
      <w:r w:rsidR="00296B57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>.08.20</w:t>
      </w:r>
      <w:r w:rsidR="00296B5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296B57">
        <w:rPr>
          <w:rFonts w:eastAsiaTheme="minorHAnsi"/>
          <w:sz w:val="28"/>
          <w:szCs w:val="28"/>
          <w:lang w:eastAsia="en-US"/>
        </w:rPr>
        <w:t>957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342D">
        <w:rPr>
          <w:rFonts w:eastAsiaTheme="minorHAnsi"/>
          <w:sz w:val="28"/>
          <w:szCs w:val="28"/>
          <w:lang w:eastAsia="en-US"/>
        </w:rPr>
        <w:t>«</w:t>
      </w:r>
      <w:r w:rsidRPr="005A342D">
        <w:rPr>
          <w:sz w:val="28"/>
          <w:szCs w:val="28"/>
        </w:rPr>
        <w:t>Об  утверждении  порядка  разработки, формирования,</w:t>
      </w:r>
      <w:r>
        <w:rPr>
          <w:sz w:val="28"/>
          <w:szCs w:val="28"/>
        </w:rPr>
        <w:t xml:space="preserve"> </w:t>
      </w:r>
      <w:r w:rsidRPr="005A342D">
        <w:rPr>
          <w:sz w:val="28"/>
          <w:szCs w:val="28"/>
        </w:rPr>
        <w:t>реализации и оценки эффективности  муниципальных</w:t>
      </w:r>
      <w:r>
        <w:rPr>
          <w:sz w:val="28"/>
          <w:szCs w:val="28"/>
        </w:rPr>
        <w:t xml:space="preserve"> </w:t>
      </w:r>
      <w:r w:rsidRPr="005A342D">
        <w:rPr>
          <w:sz w:val="28"/>
          <w:szCs w:val="28"/>
        </w:rPr>
        <w:t>программ Камешковского  района</w:t>
      </w:r>
      <w:r w:rsidR="00296B57">
        <w:rPr>
          <w:sz w:val="28"/>
          <w:szCs w:val="28"/>
        </w:rPr>
        <w:t xml:space="preserve"> и города Камешково</w:t>
      </w:r>
      <w:r>
        <w:rPr>
          <w:sz w:val="28"/>
          <w:szCs w:val="28"/>
        </w:rPr>
        <w:t>»</w:t>
      </w:r>
      <w:r w:rsidRPr="004F1718">
        <w:rPr>
          <w:rFonts w:eastAsia="Calibri"/>
          <w:bCs/>
          <w:sz w:val="28"/>
          <w:szCs w:val="28"/>
        </w:rPr>
        <w:t xml:space="preserve">, </w:t>
      </w:r>
      <w:r w:rsidR="00296B57">
        <w:rPr>
          <w:rFonts w:eastAsia="Calibri"/>
          <w:bCs/>
          <w:sz w:val="28"/>
          <w:szCs w:val="28"/>
        </w:rPr>
        <w:t xml:space="preserve">          </w:t>
      </w:r>
      <w:proofErr w:type="spellStart"/>
      <w:proofErr w:type="gramStart"/>
      <w:r w:rsidRPr="004F1718">
        <w:rPr>
          <w:rFonts w:eastAsia="Calibri"/>
          <w:bCs/>
          <w:sz w:val="28"/>
          <w:szCs w:val="28"/>
        </w:rPr>
        <w:t>п</w:t>
      </w:r>
      <w:proofErr w:type="spellEnd"/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4F1718"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 </w:t>
      </w:r>
      <w:r w:rsidRPr="004F1718">
        <w:rPr>
          <w:rFonts w:eastAsia="Calibri"/>
          <w:bCs/>
          <w:sz w:val="28"/>
          <w:szCs w:val="28"/>
        </w:rPr>
        <w:t>с</w:t>
      </w:r>
      <w:r>
        <w:rPr>
          <w:rFonts w:eastAsia="Calibri"/>
          <w:bCs/>
          <w:sz w:val="28"/>
          <w:szCs w:val="28"/>
        </w:rPr>
        <w:t xml:space="preserve"> </w:t>
      </w:r>
      <w:r w:rsidRPr="004F1718"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 xml:space="preserve"> </w:t>
      </w:r>
      <w:r w:rsidRPr="004F1718"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 w:rsidRPr="004F1718">
        <w:rPr>
          <w:rFonts w:eastAsia="Calibri"/>
          <w:bCs/>
          <w:sz w:val="28"/>
          <w:szCs w:val="28"/>
        </w:rPr>
        <w:t>н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 w:rsidRPr="004F1718"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 </w:t>
      </w:r>
      <w:r w:rsidRPr="004F1718"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</w:t>
      </w:r>
      <w:r w:rsidRPr="004F1718">
        <w:rPr>
          <w:rFonts w:eastAsia="Calibri"/>
          <w:bCs/>
          <w:sz w:val="28"/>
          <w:szCs w:val="28"/>
        </w:rPr>
        <w:t>л</w:t>
      </w:r>
      <w:r>
        <w:rPr>
          <w:rFonts w:eastAsia="Calibri"/>
          <w:bCs/>
          <w:sz w:val="28"/>
          <w:szCs w:val="28"/>
        </w:rPr>
        <w:t xml:space="preserve"> </w:t>
      </w:r>
      <w:r w:rsidRPr="004F1718">
        <w:rPr>
          <w:rFonts w:eastAsia="Calibri"/>
          <w:bCs/>
          <w:sz w:val="28"/>
          <w:szCs w:val="28"/>
        </w:rPr>
        <w:t>я</w:t>
      </w:r>
      <w:r>
        <w:rPr>
          <w:rFonts w:eastAsia="Calibri"/>
          <w:bCs/>
          <w:sz w:val="28"/>
          <w:szCs w:val="28"/>
        </w:rPr>
        <w:t xml:space="preserve"> </w:t>
      </w:r>
      <w:r w:rsidRPr="004F1718">
        <w:rPr>
          <w:rFonts w:eastAsia="Calibri"/>
          <w:bCs/>
          <w:sz w:val="28"/>
          <w:szCs w:val="28"/>
        </w:rPr>
        <w:t>ю:</w:t>
      </w:r>
    </w:p>
    <w:p w:rsidR="0062529D" w:rsidRPr="004F1718" w:rsidRDefault="00DE7E1E" w:rsidP="0062529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62529D" w:rsidRPr="004F1718">
        <w:rPr>
          <w:rFonts w:eastAsia="Calibri"/>
          <w:bCs/>
          <w:sz w:val="28"/>
          <w:szCs w:val="28"/>
        </w:rPr>
        <w:t xml:space="preserve">Утвердить муниципальную </w:t>
      </w:r>
      <w:hyperlink r:id="rId12" w:history="1">
        <w:r w:rsidR="0062529D" w:rsidRPr="004F1718">
          <w:rPr>
            <w:rFonts w:eastAsia="Calibri"/>
            <w:bCs/>
            <w:sz w:val="28"/>
            <w:szCs w:val="28"/>
          </w:rPr>
          <w:t>программу</w:t>
        </w:r>
      </w:hyperlink>
      <w:r w:rsidR="0062529D" w:rsidRPr="004F1718">
        <w:rPr>
          <w:rFonts w:eastAsia="Calibri"/>
          <w:bCs/>
          <w:sz w:val="28"/>
          <w:szCs w:val="28"/>
        </w:rPr>
        <w:t xml:space="preserve"> </w:t>
      </w:r>
      <w:r w:rsidR="0062529D">
        <w:rPr>
          <w:rFonts w:eastAsia="Calibri"/>
          <w:bCs/>
          <w:sz w:val="28"/>
          <w:szCs w:val="28"/>
        </w:rPr>
        <w:t>«</w:t>
      </w:r>
      <w:r w:rsidR="0062529D" w:rsidRPr="004F1718">
        <w:rPr>
          <w:rFonts w:eastAsia="Calibri"/>
          <w:bCs/>
          <w:sz w:val="28"/>
          <w:szCs w:val="28"/>
        </w:rPr>
        <w:t xml:space="preserve">Развитие муниципальной службы в </w:t>
      </w:r>
      <w:proofErr w:type="spellStart"/>
      <w:r w:rsidR="0062529D">
        <w:rPr>
          <w:rFonts w:eastAsia="Calibri"/>
          <w:bCs/>
          <w:sz w:val="28"/>
          <w:szCs w:val="28"/>
        </w:rPr>
        <w:t>Камешковском</w:t>
      </w:r>
      <w:proofErr w:type="spellEnd"/>
      <w:r w:rsidR="0062529D">
        <w:rPr>
          <w:rFonts w:eastAsia="Calibri"/>
          <w:bCs/>
          <w:sz w:val="28"/>
          <w:szCs w:val="28"/>
        </w:rPr>
        <w:t xml:space="preserve"> </w:t>
      </w:r>
      <w:r w:rsidR="0062529D" w:rsidRPr="004F1718">
        <w:rPr>
          <w:rFonts w:eastAsia="Calibri"/>
          <w:bCs/>
          <w:sz w:val="28"/>
          <w:szCs w:val="28"/>
        </w:rPr>
        <w:t>районе на 20</w:t>
      </w:r>
      <w:r w:rsidR="00296B57">
        <w:rPr>
          <w:rFonts w:eastAsia="Calibri"/>
          <w:bCs/>
          <w:sz w:val="28"/>
          <w:szCs w:val="28"/>
        </w:rPr>
        <w:t>21</w:t>
      </w:r>
      <w:r w:rsidR="0062529D" w:rsidRPr="004F1718">
        <w:rPr>
          <w:rFonts w:eastAsia="Calibri"/>
          <w:bCs/>
          <w:sz w:val="28"/>
          <w:szCs w:val="28"/>
        </w:rPr>
        <w:t xml:space="preserve"> - 20</w:t>
      </w:r>
      <w:r w:rsidR="0062529D">
        <w:rPr>
          <w:rFonts w:eastAsia="Calibri"/>
          <w:bCs/>
          <w:sz w:val="28"/>
          <w:szCs w:val="28"/>
        </w:rPr>
        <w:t>2</w:t>
      </w:r>
      <w:r w:rsidR="00296B57">
        <w:rPr>
          <w:rFonts w:eastAsia="Calibri"/>
          <w:bCs/>
          <w:sz w:val="28"/>
          <w:szCs w:val="28"/>
        </w:rPr>
        <w:t>5</w:t>
      </w:r>
      <w:r w:rsidR="0062529D" w:rsidRPr="004F1718">
        <w:rPr>
          <w:rFonts w:eastAsia="Calibri"/>
          <w:bCs/>
          <w:sz w:val="28"/>
          <w:szCs w:val="28"/>
        </w:rPr>
        <w:t xml:space="preserve"> годы</w:t>
      </w:r>
      <w:r w:rsidR="0062529D">
        <w:rPr>
          <w:rFonts w:eastAsia="Calibri"/>
          <w:bCs/>
          <w:sz w:val="28"/>
          <w:szCs w:val="28"/>
        </w:rPr>
        <w:t>»</w:t>
      </w:r>
      <w:r w:rsidR="0062529D" w:rsidRPr="004F1718">
        <w:rPr>
          <w:rFonts w:eastAsia="Calibri"/>
          <w:bCs/>
          <w:sz w:val="28"/>
          <w:szCs w:val="28"/>
        </w:rPr>
        <w:t xml:space="preserve"> согласно приложению.</w:t>
      </w:r>
    </w:p>
    <w:p w:rsidR="0062529D" w:rsidRPr="004F1718" w:rsidRDefault="0062529D" w:rsidP="0062529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F1718">
        <w:rPr>
          <w:rFonts w:eastAsia="Calibri"/>
          <w:bCs/>
          <w:sz w:val="28"/>
          <w:szCs w:val="28"/>
        </w:rPr>
        <w:t xml:space="preserve">2. </w:t>
      </w:r>
      <w:r w:rsidR="00DE7E1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Управлению делами </w:t>
      </w:r>
      <w:r w:rsidRPr="004F1718">
        <w:rPr>
          <w:rFonts w:eastAsia="Calibri"/>
          <w:bCs/>
          <w:sz w:val="28"/>
          <w:szCs w:val="28"/>
        </w:rPr>
        <w:t xml:space="preserve">администрации района осуществлять координацию работы исполнителей, ответственных за реализацию мероприятий вышеназванной </w:t>
      </w:r>
      <w:hyperlink r:id="rId13" w:history="1">
        <w:r w:rsidRPr="004F1718">
          <w:rPr>
            <w:rFonts w:eastAsia="Calibri"/>
            <w:bCs/>
            <w:sz w:val="28"/>
            <w:szCs w:val="28"/>
          </w:rPr>
          <w:t>программы</w:t>
        </w:r>
      </w:hyperlink>
      <w:r w:rsidRPr="004F1718">
        <w:rPr>
          <w:rFonts w:eastAsia="Calibri"/>
          <w:bCs/>
          <w:sz w:val="28"/>
          <w:szCs w:val="28"/>
        </w:rPr>
        <w:t>.</w:t>
      </w:r>
    </w:p>
    <w:p w:rsidR="0062529D" w:rsidRPr="004F1718" w:rsidRDefault="0062529D" w:rsidP="0062529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F1718">
        <w:rPr>
          <w:rFonts w:eastAsia="Calibri"/>
          <w:bCs/>
          <w:sz w:val="28"/>
          <w:szCs w:val="28"/>
        </w:rPr>
        <w:t xml:space="preserve">3. </w:t>
      </w:r>
      <w:proofErr w:type="gramStart"/>
      <w:r w:rsidRPr="004F1718">
        <w:rPr>
          <w:rFonts w:eastAsia="Calibri"/>
          <w:bCs/>
          <w:sz w:val="28"/>
          <w:szCs w:val="28"/>
        </w:rPr>
        <w:t>Контроль за</w:t>
      </w:r>
      <w:proofErr w:type="gramEnd"/>
      <w:r w:rsidRPr="004F1718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eastAsia="Calibri"/>
          <w:bCs/>
          <w:sz w:val="28"/>
          <w:szCs w:val="28"/>
        </w:rPr>
        <w:t>начальника управления делами</w:t>
      </w:r>
      <w:r w:rsidRPr="004F1718">
        <w:rPr>
          <w:rFonts w:eastAsia="Calibri"/>
          <w:bCs/>
          <w:sz w:val="28"/>
          <w:szCs w:val="28"/>
        </w:rPr>
        <w:t xml:space="preserve"> администрации района.</w:t>
      </w:r>
    </w:p>
    <w:p w:rsidR="0062529D" w:rsidRPr="007D163D" w:rsidRDefault="0062529D" w:rsidP="007D16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63D">
        <w:rPr>
          <w:rFonts w:eastAsia="Calibri"/>
          <w:bCs/>
          <w:sz w:val="28"/>
          <w:szCs w:val="28"/>
        </w:rPr>
        <w:t xml:space="preserve">4. </w:t>
      </w:r>
      <w:r w:rsidR="007D163D" w:rsidRPr="007D163D">
        <w:rPr>
          <w:rFonts w:eastAsia="Calibri"/>
          <w:bCs/>
          <w:sz w:val="28"/>
          <w:szCs w:val="28"/>
        </w:rPr>
        <w:t>Опубликовать  настоящее постановление без приложений в районной газете «Знамя», с приложениями разместить в сетевом издании «Знамя 33» в сети «Интернет» (</w:t>
      </w:r>
      <w:r w:rsidR="007D163D" w:rsidRPr="007D163D">
        <w:rPr>
          <w:rFonts w:eastAsia="Calibri"/>
          <w:bCs/>
          <w:sz w:val="28"/>
          <w:szCs w:val="28"/>
          <w:lang w:val="en-US"/>
        </w:rPr>
        <w:t>http</w:t>
      </w:r>
      <w:r w:rsidR="007D163D" w:rsidRPr="007D163D">
        <w:rPr>
          <w:rFonts w:eastAsia="Calibri"/>
          <w:bCs/>
          <w:sz w:val="28"/>
          <w:szCs w:val="28"/>
        </w:rPr>
        <w:t>://</w:t>
      </w:r>
      <w:proofErr w:type="spellStart"/>
      <w:r w:rsidR="007D163D" w:rsidRPr="007D163D">
        <w:rPr>
          <w:rFonts w:eastAsia="Calibri"/>
          <w:bCs/>
          <w:sz w:val="28"/>
          <w:szCs w:val="28"/>
          <w:lang w:val="en-US"/>
        </w:rPr>
        <w:t>znamja</w:t>
      </w:r>
      <w:proofErr w:type="spellEnd"/>
      <w:r w:rsidR="007D163D" w:rsidRPr="007D163D">
        <w:rPr>
          <w:rFonts w:eastAsia="Calibri"/>
          <w:bCs/>
          <w:sz w:val="28"/>
          <w:szCs w:val="28"/>
        </w:rPr>
        <w:t>.</w:t>
      </w:r>
      <w:r w:rsidR="007D163D" w:rsidRPr="007D163D">
        <w:rPr>
          <w:rFonts w:eastAsia="Calibri"/>
          <w:bCs/>
          <w:sz w:val="28"/>
          <w:szCs w:val="28"/>
          <w:lang w:val="en-US"/>
        </w:rPr>
        <w:t>com</w:t>
      </w:r>
      <w:r w:rsidR="007D163D" w:rsidRPr="007D163D">
        <w:rPr>
          <w:rFonts w:eastAsia="Calibri"/>
          <w:bCs/>
          <w:sz w:val="28"/>
          <w:szCs w:val="28"/>
        </w:rPr>
        <w:t>).</w:t>
      </w:r>
    </w:p>
    <w:p w:rsidR="0062529D" w:rsidRDefault="0062529D" w:rsidP="0062529D">
      <w:pPr>
        <w:rPr>
          <w:sz w:val="28"/>
          <w:szCs w:val="28"/>
        </w:rPr>
      </w:pPr>
    </w:p>
    <w:p w:rsidR="007D163D" w:rsidRPr="007D163D" w:rsidRDefault="007D163D" w:rsidP="0062529D">
      <w:pPr>
        <w:rPr>
          <w:sz w:val="28"/>
          <w:szCs w:val="28"/>
        </w:rPr>
      </w:pPr>
    </w:p>
    <w:p w:rsidR="0062529D" w:rsidRDefault="0062529D" w:rsidP="0062529D">
      <w:pPr>
        <w:rPr>
          <w:sz w:val="28"/>
          <w:szCs w:val="28"/>
        </w:rPr>
      </w:pPr>
    </w:p>
    <w:p w:rsidR="0062529D" w:rsidRPr="006219D1" w:rsidRDefault="0062529D" w:rsidP="0062529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А.З.</w:t>
      </w:r>
      <w:proofErr w:type="gramStart"/>
      <w:r>
        <w:rPr>
          <w:sz w:val="28"/>
          <w:szCs w:val="28"/>
        </w:rPr>
        <w:t>Курганский</w:t>
      </w:r>
      <w:proofErr w:type="gramEnd"/>
    </w:p>
    <w:p w:rsidR="0062529D" w:rsidRPr="006219D1" w:rsidRDefault="0062529D" w:rsidP="0062529D">
      <w:pPr>
        <w:rPr>
          <w:sz w:val="28"/>
          <w:szCs w:val="28"/>
        </w:rPr>
      </w:pPr>
    </w:p>
    <w:p w:rsidR="0062529D" w:rsidRPr="006219D1" w:rsidRDefault="0062529D" w:rsidP="0062529D">
      <w:pPr>
        <w:rPr>
          <w:sz w:val="28"/>
          <w:szCs w:val="28"/>
        </w:rPr>
      </w:pPr>
    </w:p>
    <w:p w:rsidR="0062529D" w:rsidRDefault="0062529D" w:rsidP="00783FF0"/>
    <w:p w:rsidR="0062529D" w:rsidRDefault="0062529D" w:rsidP="00783FF0"/>
    <w:p w:rsidR="0062529D" w:rsidRDefault="0062529D" w:rsidP="00783FF0"/>
    <w:p w:rsidR="0062529D" w:rsidRDefault="0062529D" w:rsidP="00783FF0"/>
    <w:p w:rsidR="003C6734" w:rsidRDefault="003C6734" w:rsidP="00783FF0"/>
    <w:p w:rsidR="003C6734" w:rsidRDefault="003C6734" w:rsidP="00783FF0"/>
    <w:p w:rsidR="0062529D" w:rsidRDefault="0062529D" w:rsidP="00783FF0"/>
    <w:p w:rsidR="003C6734" w:rsidRDefault="0016207C" w:rsidP="00A15809">
      <w:pPr>
        <w:ind w:left="4248" w:firstLine="5"/>
      </w:pPr>
      <w:r>
        <w:lastRenderedPageBreak/>
        <w:t xml:space="preserve"> </w:t>
      </w:r>
      <w:r w:rsidR="00DE7E1E">
        <w:t xml:space="preserve">   </w:t>
      </w:r>
      <w:r w:rsidR="0062529D">
        <w:t xml:space="preserve"> </w:t>
      </w:r>
    </w:p>
    <w:p w:rsidR="00783FF0" w:rsidRDefault="003C6734" w:rsidP="00A15809">
      <w:pPr>
        <w:ind w:left="4248" w:firstLine="5"/>
        <w:rPr>
          <w:sz w:val="28"/>
          <w:szCs w:val="28"/>
        </w:rPr>
      </w:pPr>
      <w:r>
        <w:t xml:space="preserve">     </w:t>
      </w:r>
      <w:r w:rsidR="00783FF0">
        <w:rPr>
          <w:sz w:val="28"/>
          <w:szCs w:val="28"/>
        </w:rPr>
        <w:t>Приложение</w:t>
      </w:r>
    </w:p>
    <w:p w:rsidR="00A15809" w:rsidRDefault="00783FF0" w:rsidP="00A15809">
      <w:pPr>
        <w:ind w:left="1416" w:firstLine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15809">
        <w:rPr>
          <w:sz w:val="28"/>
          <w:szCs w:val="28"/>
        </w:rPr>
        <w:t xml:space="preserve">   </w:t>
      </w:r>
      <w:r w:rsidR="008A2B87" w:rsidRPr="00783FF0">
        <w:rPr>
          <w:sz w:val="28"/>
          <w:szCs w:val="28"/>
        </w:rPr>
        <w:t>к постановлению</w:t>
      </w:r>
      <w:r w:rsidRPr="00783FF0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 w:rsidRPr="00783FF0">
        <w:rPr>
          <w:sz w:val="28"/>
          <w:szCs w:val="28"/>
        </w:rPr>
        <w:t xml:space="preserve">страции </w:t>
      </w:r>
      <w:r w:rsidR="00296B57">
        <w:rPr>
          <w:sz w:val="28"/>
          <w:szCs w:val="28"/>
        </w:rPr>
        <w:t xml:space="preserve"> </w:t>
      </w:r>
      <w:r w:rsidR="008A2B87" w:rsidRPr="00783FF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="00A15809">
        <w:rPr>
          <w:sz w:val="28"/>
          <w:szCs w:val="28"/>
        </w:rPr>
        <w:t xml:space="preserve">     </w:t>
      </w:r>
    </w:p>
    <w:p w:rsidR="008A2B87" w:rsidRPr="00783FF0" w:rsidRDefault="00A15809" w:rsidP="00A15809">
      <w:pPr>
        <w:ind w:left="1416" w:firstLine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A2B87" w:rsidRPr="00783FF0">
        <w:rPr>
          <w:sz w:val="28"/>
          <w:szCs w:val="28"/>
        </w:rPr>
        <w:t xml:space="preserve">от </w:t>
      </w:r>
      <w:r w:rsidR="00C71A64">
        <w:rPr>
          <w:sz w:val="28"/>
          <w:szCs w:val="28"/>
        </w:rPr>
        <w:t xml:space="preserve">24.09.2020 </w:t>
      </w:r>
      <w:r w:rsidR="008A2B87" w:rsidRPr="00783FF0">
        <w:rPr>
          <w:sz w:val="28"/>
          <w:szCs w:val="28"/>
        </w:rPr>
        <w:t xml:space="preserve"> № </w:t>
      </w:r>
      <w:r w:rsidR="00C71A64">
        <w:rPr>
          <w:sz w:val="28"/>
          <w:szCs w:val="28"/>
        </w:rPr>
        <w:t>1238</w:t>
      </w:r>
      <w:r w:rsidR="008A2B87" w:rsidRPr="00783FF0">
        <w:rPr>
          <w:sz w:val="28"/>
          <w:szCs w:val="28"/>
        </w:rPr>
        <w:t xml:space="preserve">    </w:t>
      </w: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  <w:r w:rsidRPr="005F7308">
        <w:rPr>
          <w:color w:val="000000"/>
          <w:spacing w:val="8"/>
          <w:sz w:val="40"/>
          <w:szCs w:val="40"/>
        </w:rPr>
        <w:t>Муниципальная программа</w:t>
      </w:r>
    </w:p>
    <w:p w:rsidR="008A2B87" w:rsidRDefault="008A2B87" w:rsidP="008A2B87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  <w:r>
        <w:rPr>
          <w:color w:val="000000"/>
          <w:spacing w:val="8"/>
          <w:sz w:val="40"/>
          <w:szCs w:val="40"/>
        </w:rPr>
        <w:t xml:space="preserve">«Развитие муниципальной службы в </w:t>
      </w:r>
      <w:proofErr w:type="spellStart"/>
      <w:r>
        <w:rPr>
          <w:color w:val="000000"/>
          <w:spacing w:val="8"/>
          <w:sz w:val="40"/>
          <w:szCs w:val="40"/>
        </w:rPr>
        <w:t>Камешковском</w:t>
      </w:r>
      <w:proofErr w:type="spellEnd"/>
      <w:r>
        <w:rPr>
          <w:color w:val="000000"/>
          <w:spacing w:val="8"/>
          <w:sz w:val="40"/>
          <w:szCs w:val="40"/>
        </w:rPr>
        <w:t xml:space="preserve"> районе на 20</w:t>
      </w:r>
      <w:r w:rsidR="00E31954">
        <w:rPr>
          <w:color w:val="000000"/>
          <w:spacing w:val="8"/>
          <w:sz w:val="40"/>
          <w:szCs w:val="40"/>
        </w:rPr>
        <w:t>21</w:t>
      </w:r>
      <w:r>
        <w:rPr>
          <w:color w:val="000000"/>
          <w:spacing w:val="8"/>
          <w:sz w:val="40"/>
          <w:szCs w:val="40"/>
        </w:rPr>
        <w:t>-202</w:t>
      </w:r>
      <w:r w:rsidR="00E31954">
        <w:rPr>
          <w:color w:val="000000"/>
          <w:spacing w:val="8"/>
          <w:sz w:val="40"/>
          <w:szCs w:val="40"/>
        </w:rPr>
        <w:t>5</w:t>
      </w:r>
      <w:r>
        <w:rPr>
          <w:color w:val="000000"/>
          <w:spacing w:val="8"/>
          <w:sz w:val="40"/>
          <w:szCs w:val="40"/>
        </w:rPr>
        <w:t xml:space="preserve"> годы»</w:t>
      </w:r>
    </w:p>
    <w:p w:rsidR="008A2B87" w:rsidRDefault="008A2B87" w:rsidP="008A2B87">
      <w:pPr>
        <w:shd w:val="clear" w:color="auto" w:fill="FFFFFF"/>
        <w:jc w:val="center"/>
        <w:rPr>
          <w:color w:val="000000"/>
          <w:spacing w:val="8"/>
          <w:sz w:val="40"/>
          <w:szCs w:val="40"/>
        </w:rPr>
      </w:pPr>
    </w:p>
    <w:p w:rsidR="008A2B87" w:rsidRDefault="008A2B87" w:rsidP="008A2B87">
      <w:pPr>
        <w:shd w:val="clear" w:color="auto" w:fill="FFFFFF"/>
        <w:rPr>
          <w:color w:val="000000"/>
          <w:spacing w:val="8"/>
          <w:sz w:val="32"/>
          <w:szCs w:val="32"/>
        </w:rPr>
      </w:pPr>
      <w:r w:rsidRPr="005F7308">
        <w:rPr>
          <w:color w:val="000000"/>
          <w:spacing w:val="8"/>
          <w:sz w:val="32"/>
          <w:szCs w:val="32"/>
        </w:rPr>
        <w:t xml:space="preserve">Ответственный исполнитель: </w:t>
      </w:r>
    </w:p>
    <w:p w:rsidR="008A2B87" w:rsidRDefault="008A2B87" w:rsidP="008A2B87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Управление делами администрации Камешковского района</w:t>
      </w:r>
    </w:p>
    <w:p w:rsidR="008A2B87" w:rsidRDefault="008A2B87" w:rsidP="008A2B87">
      <w:pPr>
        <w:shd w:val="clear" w:color="auto" w:fill="FFFFFF"/>
        <w:rPr>
          <w:color w:val="000000"/>
          <w:spacing w:val="8"/>
          <w:sz w:val="32"/>
          <w:szCs w:val="32"/>
        </w:rPr>
      </w:pPr>
    </w:p>
    <w:p w:rsidR="008A2B87" w:rsidRDefault="008A2B87" w:rsidP="008A2B87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Год составления: 20</w:t>
      </w:r>
      <w:r w:rsidR="00E31954">
        <w:rPr>
          <w:color w:val="000000"/>
          <w:spacing w:val="8"/>
          <w:sz w:val="32"/>
          <w:szCs w:val="32"/>
        </w:rPr>
        <w:t>20</w:t>
      </w:r>
    </w:p>
    <w:p w:rsidR="008A2B87" w:rsidRDefault="008A2B87" w:rsidP="008A2B87">
      <w:pPr>
        <w:shd w:val="clear" w:color="auto" w:fill="FFFFFF"/>
        <w:rPr>
          <w:color w:val="000000"/>
          <w:spacing w:val="8"/>
          <w:sz w:val="32"/>
          <w:szCs w:val="32"/>
        </w:rPr>
      </w:pPr>
    </w:p>
    <w:p w:rsidR="008A2B87" w:rsidRDefault="008A2B87" w:rsidP="008A2B87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Непосредственный исполнитель: </w:t>
      </w:r>
    </w:p>
    <w:p w:rsidR="008A2B87" w:rsidRDefault="008A2B87" w:rsidP="008A2B87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Начальник управления делами, Наумова Наталья Дмитриевна, </w:t>
      </w:r>
    </w:p>
    <w:p w:rsidR="008A2B87" w:rsidRPr="005F7308" w:rsidRDefault="008A2B87" w:rsidP="008A2B87">
      <w:pPr>
        <w:shd w:val="clear" w:color="auto" w:fill="FFFFFF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2-14-22, </w:t>
      </w:r>
      <w:proofErr w:type="spellStart"/>
      <w:r>
        <w:rPr>
          <w:color w:val="000000"/>
          <w:spacing w:val="8"/>
          <w:sz w:val="32"/>
          <w:szCs w:val="32"/>
          <w:lang w:val="en-US"/>
        </w:rPr>
        <w:t>udar</w:t>
      </w:r>
      <w:proofErr w:type="spellEnd"/>
      <w:r w:rsidRPr="005F7308">
        <w:rPr>
          <w:color w:val="000000"/>
          <w:spacing w:val="8"/>
          <w:sz w:val="32"/>
          <w:szCs w:val="32"/>
        </w:rPr>
        <w:t>@</w:t>
      </w:r>
      <w:proofErr w:type="spellStart"/>
      <w:r>
        <w:rPr>
          <w:color w:val="000000"/>
          <w:spacing w:val="8"/>
          <w:sz w:val="32"/>
          <w:szCs w:val="32"/>
          <w:lang w:val="en-US"/>
        </w:rPr>
        <w:t>admkam</w:t>
      </w:r>
      <w:proofErr w:type="spellEnd"/>
      <w:r w:rsidRPr="005F7308">
        <w:rPr>
          <w:color w:val="000000"/>
          <w:spacing w:val="8"/>
          <w:sz w:val="32"/>
          <w:szCs w:val="32"/>
        </w:rPr>
        <w:t>.</w:t>
      </w:r>
      <w:proofErr w:type="spellStart"/>
      <w:r>
        <w:rPr>
          <w:color w:val="000000"/>
          <w:spacing w:val="8"/>
          <w:sz w:val="32"/>
          <w:szCs w:val="32"/>
          <w:lang w:val="en-US"/>
        </w:rPr>
        <w:t>ru</w:t>
      </w:r>
      <w:proofErr w:type="spellEnd"/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9D2D22" w:rsidP="009D2D22">
      <w:pPr>
        <w:shd w:val="clear" w:color="auto" w:fill="FFFFFF"/>
        <w:jc w:val="center"/>
        <w:rPr>
          <w:color w:val="000000"/>
          <w:spacing w:val="8"/>
          <w:szCs w:val="25"/>
        </w:rPr>
      </w:pPr>
      <w:r>
        <w:rPr>
          <w:color w:val="000000"/>
          <w:spacing w:val="8"/>
          <w:szCs w:val="25"/>
        </w:rPr>
        <w:t>______________________________</w:t>
      </w: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8A2B87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8A2B87" w:rsidRDefault="008A2B87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E7E1E" w:rsidRDefault="00DE7E1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E7E1E" w:rsidRDefault="00DE7E1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DE7E1E" w:rsidRDefault="00DE7E1E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CF5B82" w:rsidRDefault="00CF5B82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CF5B82" w:rsidRDefault="00CF5B82" w:rsidP="00AE2F4F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3C6734" w:rsidRDefault="003C6734" w:rsidP="00292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C6734" w:rsidRDefault="003C6734" w:rsidP="00292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924D7" w:rsidRDefault="002924D7" w:rsidP="00292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2924D7" w:rsidRDefault="002924D7" w:rsidP="00292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Камешковского  района</w:t>
      </w:r>
    </w:p>
    <w:p w:rsidR="002924D7" w:rsidRDefault="002924D7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3563"/>
        <w:gridCol w:w="6199"/>
      </w:tblGrid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64955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Камешковского района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482F61" w:rsidRDefault="00D64955" w:rsidP="00E319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82F61">
              <w:rPr>
                <w:rFonts w:ascii="Times New Roman" w:hAnsi="Times New Roman"/>
                <w:sz w:val="28"/>
                <w:szCs w:val="28"/>
              </w:rPr>
              <w:t xml:space="preserve">«Развитие муниципальной службы в </w:t>
            </w:r>
            <w:proofErr w:type="spellStart"/>
            <w:r w:rsidRPr="00482F61">
              <w:rPr>
                <w:rFonts w:ascii="Times New Roman" w:hAnsi="Times New Roman"/>
                <w:sz w:val="28"/>
                <w:szCs w:val="28"/>
              </w:rPr>
              <w:t>Камешковском</w:t>
            </w:r>
            <w:proofErr w:type="spellEnd"/>
            <w:r w:rsidRPr="00482F61">
              <w:rPr>
                <w:rFonts w:ascii="Times New Roman" w:hAnsi="Times New Roman"/>
                <w:sz w:val="28"/>
                <w:szCs w:val="28"/>
              </w:rPr>
              <w:t xml:space="preserve"> районе на 20</w:t>
            </w:r>
            <w:r w:rsidR="00E31954" w:rsidRPr="00482F61">
              <w:rPr>
                <w:rFonts w:ascii="Times New Roman" w:hAnsi="Times New Roman"/>
                <w:sz w:val="28"/>
                <w:szCs w:val="28"/>
              </w:rPr>
              <w:t>21</w:t>
            </w:r>
            <w:r w:rsidRPr="00482F61">
              <w:rPr>
                <w:rFonts w:ascii="Times New Roman" w:hAnsi="Times New Roman"/>
                <w:sz w:val="28"/>
                <w:szCs w:val="28"/>
              </w:rPr>
              <w:t>-202</w:t>
            </w:r>
            <w:r w:rsidR="00E31954" w:rsidRPr="00482F61">
              <w:rPr>
                <w:rFonts w:ascii="Times New Roman" w:hAnsi="Times New Roman"/>
                <w:sz w:val="28"/>
                <w:szCs w:val="28"/>
              </w:rPr>
              <w:t>5</w:t>
            </w:r>
            <w:r w:rsidRPr="00482F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Наименование, номер и дата нормативного акта администрации Камешковского района, которым утверждена  программа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482F61" w:rsidRDefault="00D64955" w:rsidP="003E40F9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40F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Камешковского района </w:t>
            </w:r>
            <w:proofErr w:type="gramStart"/>
            <w:r w:rsidRPr="003E40F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E4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0F9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E31954" w:rsidRPr="003E4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108" w:rsidRPr="003E4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0F9">
              <w:rPr>
                <w:rFonts w:ascii="Times New Roman" w:hAnsi="Times New Roman"/>
                <w:sz w:val="28"/>
                <w:szCs w:val="28"/>
              </w:rPr>
              <w:t>№</w:t>
            </w:r>
            <w:r w:rsidR="00053108" w:rsidRPr="003E4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0F9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482F61" w:rsidRDefault="00D64955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82F61">
              <w:rPr>
                <w:rFonts w:ascii="Times New Roman" w:hAnsi="Times New Roman"/>
                <w:sz w:val="28"/>
                <w:szCs w:val="28"/>
              </w:rPr>
              <w:t>Управление делами администрации Камешковского района</w:t>
            </w: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482F61" w:rsidRDefault="005A342D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82F61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482F61" w:rsidRDefault="005A342D" w:rsidP="005A34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2F61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Камешковского района, органы и структурные подразделения администрации Камешковского района, медицинская организация, имеющая лицензию на осуществление медицинской деятельности, выбранная в соответствии с </w:t>
            </w:r>
            <w:r w:rsidR="00E31954" w:rsidRPr="00482F61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r w:rsidRPr="00482F6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аккредитованная организация, оказывающая услуги по проведению специальной оценки условий труда, выбранная в соответствии с </w:t>
            </w:r>
            <w:r w:rsidR="00E31954" w:rsidRPr="00482F61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r w:rsidRPr="00482F6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</w:t>
            </w:r>
            <w:proofErr w:type="gramEnd"/>
            <w:r w:rsidRPr="00482F61">
              <w:rPr>
                <w:rFonts w:ascii="Times New Roman" w:hAnsi="Times New Roman"/>
                <w:sz w:val="28"/>
                <w:szCs w:val="28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482F61" w:rsidRDefault="005A342D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82F61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482F61" w:rsidRDefault="00AC6968" w:rsidP="00AC69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развития и повышения престижа муниципальной службы в </w:t>
            </w:r>
            <w:proofErr w:type="spellStart"/>
            <w:r w:rsidRPr="00482F61">
              <w:rPr>
                <w:rFonts w:eastAsiaTheme="minorHAnsi"/>
                <w:sz w:val="28"/>
                <w:szCs w:val="28"/>
                <w:lang w:eastAsia="en-US"/>
              </w:rPr>
              <w:t>Камешковском</w:t>
            </w:r>
            <w:proofErr w:type="spellEnd"/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 районе </w:t>
            </w:r>
            <w:r w:rsidR="000F4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82F61">
              <w:rPr>
                <w:rFonts w:eastAsiaTheme="minorHAnsi"/>
                <w:sz w:val="28"/>
                <w:szCs w:val="28"/>
                <w:lang w:eastAsia="en-US"/>
              </w:rPr>
              <w:t>(далее - муниципальная служба)</w:t>
            </w: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AC6968" w:rsidRPr="007D037C" w:rsidRDefault="00AC6968" w:rsidP="00AC69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A06977" w:rsidRPr="007D037C">
              <w:rPr>
                <w:sz w:val="28"/>
                <w:szCs w:val="28"/>
              </w:rPr>
              <w:t>о</w:t>
            </w:r>
            <w:r w:rsidR="0037083D" w:rsidRPr="007D037C">
              <w:rPr>
                <w:sz w:val="28"/>
                <w:szCs w:val="28"/>
              </w:rPr>
              <w:t xml:space="preserve">беспечение соответствия нормативной правовой базы </w:t>
            </w:r>
            <w:r w:rsidR="008C6B57" w:rsidRPr="007D037C">
              <w:rPr>
                <w:sz w:val="28"/>
                <w:szCs w:val="28"/>
              </w:rPr>
              <w:t xml:space="preserve">органов местного самоуправления </w:t>
            </w:r>
            <w:r w:rsidR="0037083D" w:rsidRPr="007D037C">
              <w:rPr>
                <w:sz w:val="28"/>
                <w:szCs w:val="28"/>
              </w:rPr>
              <w:t>Камешковск</w:t>
            </w:r>
            <w:r w:rsidR="008C6B57" w:rsidRPr="007D037C">
              <w:rPr>
                <w:sz w:val="28"/>
                <w:szCs w:val="28"/>
              </w:rPr>
              <w:t xml:space="preserve">ого </w:t>
            </w:r>
            <w:r w:rsidR="0037083D" w:rsidRPr="007D037C">
              <w:rPr>
                <w:sz w:val="28"/>
                <w:szCs w:val="28"/>
              </w:rPr>
              <w:t xml:space="preserve"> район</w:t>
            </w:r>
            <w:r w:rsidR="008C6B57" w:rsidRPr="007D037C">
              <w:rPr>
                <w:sz w:val="28"/>
                <w:szCs w:val="28"/>
              </w:rPr>
              <w:t xml:space="preserve">а </w:t>
            </w:r>
            <w:r w:rsidR="0037083D" w:rsidRPr="007D037C">
              <w:rPr>
                <w:sz w:val="28"/>
                <w:szCs w:val="28"/>
              </w:rPr>
              <w:t xml:space="preserve"> действующему законодательству</w:t>
            </w:r>
            <w:r w:rsidRPr="007D037C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C6968" w:rsidRPr="00482F61" w:rsidRDefault="00AC6968" w:rsidP="00AC69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>- формирование</w:t>
            </w:r>
            <w:r w:rsidR="00B06BC2"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 эффективной системы управления </w:t>
            </w:r>
            <w:r w:rsidRPr="00482F6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муниципальной службой;</w:t>
            </w:r>
          </w:p>
          <w:p w:rsidR="00AC6968" w:rsidRPr="00482F61" w:rsidRDefault="00AC6968" w:rsidP="00AC69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>- развитие системы обучения муниципальных служащих как основы их профессионального и должностного роста;</w:t>
            </w:r>
          </w:p>
          <w:p w:rsidR="00AC6968" w:rsidRPr="00482F61" w:rsidRDefault="00AC6968" w:rsidP="00AC69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- определение рисков развития заболеваний, выявление заболеваний, препятствующих прохождению </w:t>
            </w:r>
            <w:r w:rsidR="00B06BC2"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Pr="00482F61">
              <w:rPr>
                <w:rFonts w:eastAsiaTheme="minorHAnsi"/>
                <w:sz w:val="28"/>
                <w:szCs w:val="28"/>
                <w:lang w:eastAsia="en-US"/>
              </w:rPr>
              <w:t>службы</w:t>
            </w:r>
          </w:p>
          <w:p w:rsidR="002924D7" w:rsidRPr="00482F61" w:rsidRDefault="00B06BC2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82F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3957" w:rsidRPr="00482F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идентификации вредных и (или) опасных производственных факторов и оценке уровня их воздействия на работника</w:t>
            </w: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16207C" w:rsidRDefault="0016207C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16207C" w:rsidRDefault="0016207C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06BC2" w:rsidRPr="0016207C" w:rsidRDefault="00B06BC2" w:rsidP="00B06B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207C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0701D" w:rsidRPr="0016207C">
              <w:rPr>
                <w:sz w:val="28"/>
                <w:szCs w:val="28"/>
              </w:rPr>
              <w:t>доля нормативно правовых актов по вопросам муниципальной службы, по которым получены замечания контролирующих органов о противоречии их действующему законодательству</w:t>
            </w:r>
            <w:r w:rsidR="00C3188A" w:rsidRPr="0016207C">
              <w:rPr>
                <w:sz w:val="28"/>
                <w:szCs w:val="28"/>
              </w:rPr>
              <w:t>;</w:t>
            </w:r>
            <w:r w:rsidR="0037083D" w:rsidRPr="0016207C">
              <w:rPr>
                <w:sz w:val="28"/>
                <w:szCs w:val="28"/>
              </w:rPr>
              <w:t xml:space="preserve">  </w:t>
            </w:r>
          </w:p>
          <w:p w:rsidR="00C3188A" w:rsidRPr="0016207C" w:rsidRDefault="00B06BC2" w:rsidP="00B06B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207C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C3188A" w:rsidRPr="0016207C">
              <w:rPr>
                <w:sz w:val="28"/>
                <w:szCs w:val="28"/>
              </w:rPr>
              <w:t>доля вакантных должностей муниципальной службы, замещаемых из кадрового резерва;</w:t>
            </w:r>
          </w:p>
          <w:p w:rsidR="00C3188A" w:rsidRPr="0016207C" w:rsidRDefault="00C3188A" w:rsidP="00B06B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207C">
              <w:rPr>
                <w:sz w:val="28"/>
                <w:szCs w:val="28"/>
              </w:rPr>
              <w:t>- доля вакантных должностей муниципальной службы, замещаемых на основе конкурса;</w:t>
            </w:r>
          </w:p>
          <w:p w:rsidR="00B06BC2" w:rsidRPr="0016207C" w:rsidRDefault="00B06BC2" w:rsidP="00B06B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207C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B722DD" w:rsidRPr="0016207C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  <w:r w:rsidRPr="0016207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муниципальных служащих, прошедших аттестацию;</w:t>
            </w:r>
          </w:p>
          <w:p w:rsidR="00B06BC2" w:rsidRPr="0016207C" w:rsidRDefault="00B06BC2" w:rsidP="00B06B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207C">
              <w:rPr>
                <w:rFonts w:eastAsiaTheme="minorHAnsi"/>
                <w:sz w:val="28"/>
                <w:szCs w:val="28"/>
                <w:lang w:eastAsia="en-US"/>
              </w:rPr>
              <w:t>- количество муниципальных служащих района, получивших дополнительное профессиональное образование;</w:t>
            </w:r>
          </w:p>
          <w:p w:rsidR="00B43957" w:rsidRPr="0016207C" w:rsidRDefault="00B06BC2" w:rsidP="00B06B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207C">
              <w:rPr>
                <w:rFonts w:eastAsiaTheme="minorHAnsi"/>
                <w:sz w:val="28"/>
                <w:szCs w:val="28"/>
                <w:lang w:eastAsia="en-US"/>
              </w:rPr>
              <w:t>- количество проведенных обучающих семинаров с муниципальными служащими;</w:t>
            </w:r>
          </w:p>
          <w:p w:rsidR="00B06BC2" w:rsidRPr="0016207C" w:rsidRDefault="00B06BC2" w:rsidP="00B06B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6207C">
              <w:rPr>
                <w:rFonts w:eastAsiaTheme="minorHAnsi"/>
                <w:sz w:val="28"/>
                <w:szCs w:val="28"/>
                <w:lang w:eastAsia="en-US"/>
              </w:rPr>
              <w:t xml:space="preserve">- количество </w:t>
            </w:r>
            <w:r w:rsidR="00B43957" w:rsidRPr="0016207C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муниципальных </w:t>
            </w:r>
            <w:r w:rsidRPr="0016207C">
              <w:rPr>
                <w:rFonts w:eastAsiaTheme="minorHAnsi"/>
                <w:sz w:val="28"/>
                <w:szCs w:val="28"/>
                <w:lang w:eastAsia="en-US"/>
              </w:rPr>
              <w:t xml:space="preserve">служащих администрации </w:t>
            </w:r>
            <w:r w:rsidR="00B43957" w:rsidRPr="0016207C">
              <w:rPr>
                <w:rFonts w:eastAsiaTheme="minorHAnsi"/>
                <w:sz w:val="28"/>
                <w:szCs w:val="28"/>
                <w:lang w:eastAsia="en-US"/>
              </w:rPr>
              <w:t>Камешковского района</w:t>
            </w:r>
            <w:r w:rsidRPr="0016207C">
              <w:rPr>
                <w:rFonts w:eastAsiaTheme="minorHAnsi"/>
                <w:sz w:val="28"/>
                <w:szCs w:val="28"/>
                <w:lang w:eastAsia="en-US"/>
              </w:rPr>
              <w:t>, прошедших медицинскую диспансеризацию</w:t>
            </w:r>
          </w:p>
          <w:p w:rsidR="002924D7" w:rsidRPr="0016207C" w:rsidRDefault="00B43957" w:rsidP="005A2E74">
            <w:pPr>
              <w:pStyle w:val="ConsPlusNormal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207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5A2E74" w:rsidRPr="001620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рабочих мест, прошедших оценку условий труда</w:t>
            </w: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2E74" w:rsidRPr="00482F61" w:rsidRDefault="005A2E74" w:rsidP="005A2E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>Прог</w:t>
            </w:r>
            <w:r w:rsidR="00E31954" w:rsidRPr="00482F61">
              <w:rPr>
                <w:rFonts w:eastAsiaTheme="minorHAnsi"/>
                <w:sz w:val="28"/>
                <w:szCs w:val="28"/>
                <w:lang w:eastAsia="en-US"/>
              </w:rPr>
              <w:t>рамма реализуется в период с 2021</w:t>
            </w: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 по 202</w:t>
            </w:r>
            <w:r w:rsidR="00E31954" w:rsidRPr="00482F61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  <w:p w:rsidR="002924D7" w:rsidRPr="00482F61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6036E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программы, в том числе по годам и источникам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053108" w:rsidRPr="00482F61" w:rsidRDefault="00053108" w:rsidP="00053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F61">
              <w:rPr>
                <w:sz w:val="28"/>
                <w:szCs w:val="28"/>
              </w:rPr>
              <w:t>Объем</w:t>
            </w:r>
            <w:r w:rsidR="00E31954" w:rsidRPr="00482F61">
              <w:rPr>
                <w:sz w:val="28"/>
                <w:szCs w:val="28"/>
              </w:rPr>
              <w:t xml:space="preserve"> финансирования Программы на 2021</w:t>
            </w:r>
            <w:r w:rsidRPr="00482F61">
              <w:rPr>
                <w:sz w:val="28"/>
                <w:szCs w:val="28"/>
              </w:rPr>
              <w:t>-202</w:t>
            </w:r>
            <w:r w:rsidR="00E31954" w:rsidRPr="00482F61">
              <w:rPr>
                <w:sz w:val="28"/>
                <w:szCs w:val="28"/>
              </w:rPr>
              <w:t>5</w:t>
            </w:r>
            <w:r w:rsidRPr="00482F61">
              <w:rPr>
                <w:sz w:val="28"/>
                <w:szCs w:val="28"/>
              </w:rPr>
              <w:t xml:space="preserve"> годы составляет </w:t>
            </w:r>
            <w:r w:rsidR="001864D6">
              <w:rPr>
                <w:sz w:val="28"/>
                <w:szCs w:val="28"/>
              </w:rPr>
              <w:t xml:space="preserve">494 800 </w:t>
            </w:r>
            <w:r w:rsidRPr="00482F61">
              <w:rPr>
                <w:sz w:val="28"/>
                <w:szCs w:val="28"/>
              </w:rPr>
              <w:t>руб</w:t>
            </w:r>
            <w:r w:rsidR="004A4222">
              <w:rPr>
                <w:sz w:val="28"/>
                <w:szCs w:val="28"/>
              </w:rPr>
              <w:t>лей</w:t>
            </w:r>
            <w:r w:rsidRPr="00482F61">
              <w:rPr>
                <w:sz w:val="28"/>
                <w:szCs w:val="28"/>
              </w:rPr>
              <w:t>, в том числе за счет средств районного бюджета:</w:t>
            </w:r>
          </w:p>
          <w:p w:rsidR="00053108" w:rsidRPr="004A4222" w:rsidRDefault="00053108" w:rsidP="000531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222">
              <w:rPr>
                <w:sz w:val="28"/>
                <w:szCs w:val="28"/>
              </w:rPr>
              <w:t>в 20</w:t>
            </w:r>
            <w:r w:rsidR="00E31954" w:rsidRPr="004A4222">
              <w:rPr>
                <w:sz w:val="28"/>
                <w:szCs w:val="28"/>
              </w:rPr>
              <w:t>21</w:t>
            </w:r>
            <w:r w:rsidRPr="004A4222">
              <w:rPr>
                <w:sz w:val="28"/>
                <w:szCs w:val="28"/>
              </w:rPr>
              <w:t xml:space="preserve"> году – </w:t>
            </w:r>
            <w:r w:rsidR="001864D6" w:rsidRPr="004A4222">
              <w:rPr>
                <w:sz w:val="28"/>
                <w:szCs w:val="28"/>
              </w:rPr>
              <w:t>90 000</w:t>
            </w:r>
            <w:r w:rsidR="004A4222">
              <w:rPr>
                <w:sz w:val="28"/>
                <w:szCs w:val="28"/>
              </w:rPr>
              <w:t xml:space="preserve"> рублей</w:t>
            </w:r>
            <w:r w:rsidRPr="004A4222">
              <w:rPr>
                <w:sz w:val="28"/>
                <w:szCs w:val="28"/>
              </w:rPr>
              <w:t>;</w:t>
            </w:r>
          </w:p>
          <w:p w:rsidR="00053108" w:rsidRPr="004A4222" w:rsidRDefault="00053108" w:rsidP="000531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222">
              <w:rPr>
                <w:sz w:val="28"/>
                <w:szCs w:val="28"/>
              </w:rPr>
              <w:t>в 20</w:t>
            </w:r>
            <w:r w:rsidR="00E31954" w:rsidRPr="004A4222">
              <w:rPr>
                <w:sz w:val="28"/>
                <w:szCs w:val="28"/>
              </w:rPr>
              <w:t>22</w:t>
            </w:r>
            <w:r w:rsidRPr="004A4222">
              <w:rPr>
                <w:sz w:val="28"/>
                <w:szCs w:val="28"/>
              </w:rPr>
              <w:t xml:space="preserve"> году </w:t>
            </w:r>
            <w:r w:rsidR="001864D6" w:rsidRPr="004A4222">
              <w:rPr>
                <w:sz w:val="28"/>
                <w:szCs w:val="28"/>
              </w:rPr>
              <w:t>–</w:t>
            </w:r>
            <w:r w:rsidRPr="004A4222">
              <w:rPr>
                <w:sz w:val="28"/>
                <w:szCs w:val="28"/>
              </w:rPr>
              <w:t xml:space="preserve"> </w:t>
            </w:r>
            <w:r w:rsidR="001864D6" w:rsidRPr="004A4222">
              <w:rPr>
                <w:sz w:val="28"/>
                <w:szCs w:val="28"/>
              </w:rPr>
              <w:t xml:space="preserve">134 800  </w:t>
            </w:r>
            <w:r w:rsidRPr="004A4222">
              <w:rPr>
                <w:sz w:val="28"/>
                <w:szCs w:val="28"/>
              </w:rPr>
              <w:t>руб</w:t>
            </w:r>
            <w:r w:rsidR="004A4222">
              <w:rPr>
                <w:sz w:val="28"/>
                <w:szCs w:val="28"/>
              </w:rPr>
              <w:t>лей</w:t>
            </w:r>
            <w:r w:rsidRPr="004A4222">
              <w:rPr>
                <w:sz w:val="28"/>
                <w:szCs w:val="28"/>
              </w:rPr>
              <w:t>;</w:t>
            </w:r>
          </w:p>
          <w:p w:rsidR="002924D7" w:rsidRPr="004A4222" w:rsidRDefault="00053108" w:rsidP="00E31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222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31954" w:rsidRPr="004A4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422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864D6" w:rsidRPr="004A4222"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  <w:r w:rsidRPr="004A422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4A422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31954" w:rsidRPr="004A42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4D6" w:rsidRPr="004A4222" w:rsidRDefault="00E31954" w:rsidP="00E31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222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864D6" w:rsidRPr="004A4222"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  <w:r w:rsidR="004A422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1864D6" w:rsidRPr="004A42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954" w:rsidRPr="00482F61" w:rsidRDefault="00E31954" w:rsidP="004A42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22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1864D6" w:rsidRPr="004A4222">
              <w:rPr>
                <w:rFonts w:ascii="Times New Roman" w:hAnsi="Times New Roman" w:cs="Times New Roman"/>
                <w:sz w:val="28"/>
                <w:szCs w:val="28"/>
              </w:rPr>
              <w:t>90 000 руб</w:t>
            </w:r>
            <w:r w:rsidR="004A4222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</w:tr>
      <w:tr w:rsidR="002924D7" w:rsidTr="00482F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036E2" w:rsidRPr="007D037C" w:rsidRDefault="006036E2" w:rsidP="006036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F0484B" w:rsidRPr="007D037C">
              <w:rPr>
                <w:rFonts w:eastAsiaTheme="minorHAnsi"/>
                <w:sz w:val="28"/>
                <w:szCs w:val="28"/>
                <w:lang w:eastAsia="en-US"/>
              </w:rPr>
              <w:t>совершенствование</w:t>
            </w:r>
            <w:r w:rsidRPr="007D037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муниципальных нормативных правовых актов в сфере муниципальной службы;</w:t>
            </w:r>
          </w:p>
          <w:p w:rsidR="006036E2" w:rsidRPr="00482F61" w:rsidRDefault="006036E2" w:rsidP="006036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D037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эффективное использование кадрового резерва как основного источника обновления и пополнения кадрового состава муниципальной службы;</w:t>
            </w:r>
          </w:p>
          <w:p w:rsidR="006036E2" w:rsidRPr="00482F61" w:rsidRDefault="006036E2" w:rsidP="006036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>- дополнительное профессиональное образование</w:t>
            </w:r>
            <w:r w:rsidR="00EA2A92"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82F61">
              <w:rPr>
                <w:rFonts w:eastAsiaTheme="minorHAnsi"/>
                <w:sz w:val="28"/>
                <w:szCs w:val="28"/>
                <w:lang w:eastAsia="en-US"/>
              </w:rPr>
              <w:t>муниципальных служащих района;</w:t>
            </w:r>
          </w:p>
          <w:p w:rsidR="006036E2" w:rsidRPr="00482F61" w:rsidRDefault="006036E2" w:rsidP="006036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>- повышение эффективности кадровой политики в сфере муниципальной службы;</w:t>
            </w:r>
          </w:p>
          <w:p w:rsidR="006036E2" w:rsidRPr="00482F61" w:rsidRDefault="006036E2" w:rsidP="006036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- повышение результативности профессиональной деятельности </w:t>
            </w:r>
            <w:r w:rsidR="00254EFF" w:rsidRPr="00482F61">
              <w:rPr>
                <w:rFonts w:eastAsiaTheme="minorHAnsi"/>
                <w:sz w:val="28"/>
                <w:szCs w:val="28"/>
                <w:lang w:eastAsia="en-US"/>
              </w:rPr>
              <w:t>муниципальных</w:t>
            </w: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 служащих области;</w:t>
            </w:r>
          </w:p>
          <w:p w:rsidR="00F724F7" w:rsidRPr="00482F61" w:rsidRDefault="00F724F7" w:rsidP="006036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>-повышение престижа муниципальной службы как вида профессиональной деятельности;</w:t>
            </w:r>
          </w:p>
          <w:p w:rsidR="002924D7" w:rsidRPr="00482F61" w:rsidRDefault="006036E2" w:rsidP="00254E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- выявление заболеваний </w:t>
            </w:r>
            <w:r w:rsidR="00254EFF" w:rsidRPr="00482F61">
              <w:rPr>
                <w:rFonts w:eastAsiaTheme="minorHAnsi"/>
                <w:sz w:val="28"/>
                <w:szCs w:val="28"/>
                <w:lang w:eastAsia="en-US"/>
              </w:rPr>
              <w:t>муниципальных</w:t>
            </w: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 служащих администрации </w:t>
            </w:r>
            <w:r w:rsidR="00254EFF" w:rsidRPr="00482F61">
              <w:rPr>
                <w:rFonts w:eastAsiaTheme="minorHAnsi"/>
                <w:sz w:val="28"/>
                <w:szCs w:val="28"/>
                <w:lang w:eastAsia="en-US"/>
              </w:rPr>
              <w:t>района</w:t>
            </w: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, препятствующих прохождению </w:t>
            </w:r>
            <w:r w:rsidR="00254EFF" w:rsidRPr="00482F61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 службы</w:t>
            </w:r>
            <w:r w:rsidR="00F724F7" w:rsidRPr="00482F6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54EFF" w:rsidRPr="00482F61" w:rsidRDefault="00254EFF" w:rsidP="00254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2F61">
              <w:rPr>
                <w:rFonts w:eastAsiaTheme="minorHAnsi"/>
                <w:sz w:val="28"/>
                <w:szCs w:val="28"/>
                <w:lang w:eastAsia="en-US"/>
              </w:rPr>
              <w:t xml:space="preserve">- выявление </w:t>
            </w:r>
            <w:r w:rsidRPr="00482F61">
              <w:rPr>
                <w:color w:val="000000"/>
                <w:sz w:val="28"/>
                <w:szCs w:val="28"/>
                <w:shd w:val="clear" w:color="auto" w:fill="FFFFFF"/>
              </w:rPr>
              <w:t>вредных и (или) опасных производственных факторов и оценка уровня их воздействия на работника</w:t>
            </w:r>
          </w:p>
        </w:tc>
      </w:tr>
    </w:tbl>
    <w:p w:rsidR="002924D7" w:rsidRDefault="002924D7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924D7" w:rsidRDefault="00DA7BC3" w:rsidP="00296B57">
      <w:pPr>
        <w:pStyle w:val="ConsPlusNormal"/>
        <w:numPr>
          <w:ilvl w:val="0"/>
          <w:numId w:val="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программы, формулировки основных проблем в указанной сфере и прогноз ее развития.</w:t>
      </w:r>
    </w:p>
    <w:p w:rsidR="00691719" w:rsidRDefault="00691719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7BC3" w:rsidRPr="00DA7BC3" w:rsidRDefault="00DA7BC3" w:rsidP="005245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14" w:history="1">
        <w:r w:rsidRPr="00DA7BC3">
          <w:rPr>
            <w:rStyle w:val="af9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DA7BC3">
        <w:rPr>
          <w:rFonts w:eastAsiaTheme="minorHAnsi"/>
          <w:sz w:val="28"/>
          <w:szCs w:val="28"/>
        </w:rPr>
        <w:t xml:space="preserve"> от 02.03.2007 </w:t>
      </w:r>
      <w:r w:rsidR="00143C8B">
        <w:rPr>
          <w:rFonts w:eastAsiaTheme="minorHAnsi"/>
          <w:sz w:val="28"/>
          <w:szCs w:val="28"/>
        </w:rPr>
        <w:t>№</w:t>
      </w:r>
      <w:r w:rsidRPr="00DA7BC3">
        <w:rPr>
          <w:rFonts w:eastAsiaTheme="minorHAnsi"/>
          <w:sz w:val="28"/>
          <w:szCs w:val="28"/>
        </w:rPr>
        <w:t xml:space="preserve"> 25-ФЗ </w:t>
      </w:r>
      <w:r>
        <w:rPr>
          <w:rFonts w:eastAsiaTheme="minorHAnsi"/>
          <w:sz w:val="28"/>
          <w:szCs w:val="28"/>
        </w:rPr>
        <w:t>«</w:t>
      </w:r>
      <w:r w:rsidRPr="00DA7BC3">
        <w:rPr>
          <w:rFonts w:eastAsiaTheme="minorHAnsi"/>
          <w:sz w:val="28"/>
          <w:szCs w:val="28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</w:rPr>
        <w:t>»</w:t>
      </w:r>
      <w:r w:rsidRPr="00DA7BC3">
        <w:rPr>
          <w:rFonts w:eastAsiaTheme="minorHAnsi"/>
          <w:sz w:val="28"/>
          <w:szCs w:val="28"/>
        </w:rPr>
        <w:t xml:space="preserve"> </w:t>
      </w:r>
      <w:r w:rsidR="00143C8B">
        <w:rPr>
          <w:rFonts w:eastAsiaTheme="minorHAnsi"/>
          <w:sz w:val="28"/>
          <w:szCs w:val="28"/>
        </w:rPr>
        <w:t>р</w:t>
      </w:r>
      <w:r w:rsidR="00143C8B">
        <w:rPr>
          <w:rFonts w:eastAsiaTheme="minorHAnsi"/>
          <w:sz w:val="28"/>
          <w:szCs w:val="28"/>
          <w:lang w:eastAsia="en-US"/>
        </w:rPr>
        <w:t>азвитие муниципальной службы обеспечивается муниципальными программами развития муниципальной службы.</w:t>
      </w:r>
    </w:p>
    <w:p w:rsidR="00DA7BC3" w:rsidRPr="00DA7BC3" w:rsidRDefault="00DA7BC3" w:rsidP="005245CE">
      <w:pPr>
        <w:ind w:firstLine="540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услуг населению во многом зависит от того, насколько грамотно и профессионально будет действовать управленческий аппарат.</w:t>
      </w:r>
    </w:p>
    <w:p w:rsidR="00DA7BC3" w:rsidRPr="00DA7BC3" w:rsidRDefault="00DA7BC3" w:rsidP="005245CE">
      <w:pPr>
        <w:ind w:firstLine="540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DA7BC3" w:rsidRPr="00DA7BC3" w:rsidRDefault="00DA7BC3" w:rsidP="005245CE">
      <w:pPr>
        <w:ind w:firstLine="540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>Анализ состояния кадрового потенциала муниципальных служащих показывает следующее.</w:t>
      </w:r>
    </w:p>
    <w:p w:rsidR="00DA7BC3" w:rsidRPr="00DA7BC3" w:rsidRDefault="00DA7BC3" w:rsidP="00FA6A2D">
      <w:pPr>
        <w:ind w:firstLine="540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По состоянию на 1 </w:t>
      </w:r>
      <w:r w:rsidR="00E31954">
        <w:rPr>
          <w:rFonts w:eastAsiaTheme="minorHAnsi"/>
          <w:sz w:val="28"/>
          <w:szCs w:val="28"/>
        </w:rPr>
        <w:t>августа</w:t>
      </w:r>
      <w:r w:rsidRPr="00DA7BC3">
        <w:rPr>
          <w:rFonts w:eastAsiaTheme="minorHAnsi"/>
          <w:sz w:val="28"/>
          <w:szCs w:val="28"/>
        </w:rPr>
        <w:t xml:space="preserve"> 20</w:t>
      </w:r>
      <w:r w:rsidR="00C837AB">
        <w:rPr>
          <w:rFonts w:eastAsiaTheme="minorHAnsi"/>
          <w:sz w:val="28"/>
          <w:szCs w:val="28"/>
        </w:rPr>
        <w:t>20</w:t>
      </w:r>
      <w:r w:rsidRPr="00DA7BC3">
        <w:rPr>
          <w:rFonts w:eastAsiaTheme="minorHAnsi"/>
          <w:sz w:val="28"/>
          <w:szCs w:val="28"/>
        </w:rPr>
        <w:t xml:space="preserve"> года в</w:t>
      </w:r>
      <w:r w:rsidR="00143C8B">
        <w:rPr>
          <w:rFonts w:eastAsiaTheme="minorHAnsi"/>
          <w:sz w:val="28"/>
          <w:szCs w:val="28"/>
        </w:rPr>
        <w:t xml:space="preserve"> </w:t>
      </w:r>
      <w:proofErr w:type="spellStart"/>
      <w:r w:rsidR="00143C8B">
        <w:rPr>
          <w:rFonts w:eastAsiaTheme="minorHAnsi"/>
          <w:sz w:val="28"/>
          <w:szCs w:val="28"/>
        </w:rPr>
        <w:t>Камешковском</w:t>
      </w:r>
      <w:proofErr w:type="spellEnd"/>
      <w:r w:rsidR="00143C8B">
        <w:rPr>
          <w:rFonts w:eastAsiaTheme="minorHAnsi"/>
          <w:sz w:val="28"/>
          <w:szCs w:val="28"/>
        </w:rPr>
        <w:t xml:space="preserve"> районе </w:t>
      </w:r>
      <w:r w:rsidRPr="00DA7BC3">
        <w:rPr>
          <w:rFonts w:eastAsiaTheme="minorHAnsi"/>
          <w:sz w:val="28"/>
          <w:szCs w:val="28"/>
        </w:rPr>
        <w:t xml:space="preserve"> должности муниципальной службы замещают </w:t>
      </w:r>
      <w:r w:rsidR="00D9741E">
        <w:rPr>
          <w:rFonts w:eastAsiaTheme="minorHAnsi"/>
          <w:sz w:val="28"/>
          <w:szCs w:val="28"/>
        </w:rPr>
        <w:t>48</w:t>
      </w:r>
      <w:r w:rsidRPr="00DA7BC3">
        <w:rPr>
          <w:rFonts w:eastAsiaTheme="minorHAnsi"/>
          <w:sz w:val="28"/>
          <w:szCs w:val="28"/>
        </w:rPr>
        <w:t xml:space="preserve"> человек, из которых </w:t>
      </w:r>
      <w:r w:rsidR="00D9741E" w:rsidRPr="00D9741E">
        <w:rPr>
          <w:rFonts w:eastAsiaTheme="minorHAnsi"/>
          <w:sz w:val="28"/>
          <w:szCs w:val="28"/>
        </w:rPr>
        <w:t>6</w:t>
      </w:r>
      <w:r w:rsidRPr="00D9741E">
        <w:rPr>
          <w:rFonts w:eastAsiaTheme="minorHAnsi"/>
          <w:sz w:val="28"/>
          <w:szCs w:val="28"/>
        </w:rPr>
        <w:t xml:space="preserve"> - мужчины, </w:t>
      </w:r>
      <w:r w:rsidR="00EA2A92" w:rsidRPr="00D9741E">
        <w:rPr>
          <w:rFonts w:eastAsiaTheme="minorHAnsi"/>
          <w:sz w:val="28"/>
          <w:szCs w:val="28"/>
        </w:rPr>
        <w:t>4</w:t>
      </w:r>
      <w:r w:rsidR="00D9741E" w:rsidRPr="00D9741E">
        <w:rPr>
          <w:rFonts w:eastAsiaTheme="minorHAnsi"/>
          <w:sz w:val="28"/>
          <w:szCs w:val="28"/>
        </w:rPr>
        <w:t>2</w:t>
      </w:r>
      <w:r w:rsidRPr="00DA7BC3">
        <w:rPr>
          <w:rFonts w:eastAsiaTheme="minorHAnsi"/>
          <w:sz w:val="28"/>
          <w:szCs w:val="28"/>
        </w:rPr>
        <w:t xml:space="preserve"> - женщины.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>Возрастной ценз указанного количества муниципальных служащих выглядит следующим образом:</w:t>
      </w:r>
    </w:p>
    <w:p w:rsidR="00DA7BC3" w:rsidRPr="00DA7BC3" w:rsidRDefault="00DA7BC3" w:rsidP="00FA6A2D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до 30 лет </w:t>
      </w:r>
      <w:r w:rsidR="00C837AB">
        <w:rPr>
          <w:rFonts w:eastAsiaTheme="minorHAnsi"/>
          <w:sz w:val="28"/>
          <w:szCs w:val="28"/>
        </w:rPr>
        <w:t>–</w:t>
      </w:r>
      <w:r w:rsidRPr="00DA7BC3">
        <w:rPr>
          <w:rFonts w:eastAsiaTheme="minorHAnsi"/>
          <w:sz w:val="28"/>
          <w:szCs w:val="28"/>
        </w:rPr>
        <w:t xml:space="preserve"> </w:t>
      </w:r>
      <w:r w:rsidR="00EA2A92">
        <w:rPr>
          <w:rFonts w:eastAsiaTheme="minorHAnsi"/>
          <w:sz w:val="28"/>
          <w:szCs w:val="28"/>
        </w:rPr>
        <w:t>нет</w:t>
      </w:r>
      <w:r w:rsidRPr="00DA7BC3">
        <w:rPr>
          <w:rFonts w:eastAsiaTheme="minorHAnsi"/>
          <w:sz w:val="28"/>
          <w:szCs w:val="28"/>
        </w:rPr>
        <w:t>,</w:t>
      </w:r>
      <w:r w:rsidR="00C837AB">
        <w:rPr>
          <w:rFonts w:eastAsiaTheme="minorHAnsi"/>
          <w:sz w:val="28"/>
          <w:szCs w:val="28"/>
        </w:rPr>
        <w:t xml:space="preserve"> </w:t>
      </w:r>
      <w:r w:rsidRPr="00DA7BC3">
        <w:rPr>
          <w:rFonts w:eastAsiaTheme="minorHAnsi"/>
          <w:sz w:val="28"/>
          <w:szCs w:val="28"/>
        </w:rPr>
        <w:t xml:space="preserve"> от 30 до </w:t>
      </w:r>
      <w:r w:rsidR="00C837AB">
        <w:rPr>
          <w:rFonts w:eastAsiaTheme="minorHAnsi"/>
          <w:sz w:val="28"/>
          <w:szCs w:val="28"/>
        </w:rPr>
        <w:t>39</w:t>
      </w:r>
      <w:r w:rsidRPr="00DA7BC3">
        <w:rPr>
          <w:rFonts w:eastAsiaTheme="minorHAnsi"/>
          <w:sz w:val="28"/>
          <w:szCs w:val="28"/>
        </w:rPr>
        <w:t xml:space="preserve"> лет </w:t>
      </w:r>
      <w:r w:rsidR="00C837AB">
        <w:rPr>
          <w:rFonts w:eastAsiaTheme="minorHAnsi"/>
          <w:sz w:val="28"/>
          <w:szCs w:val="28"/>
        </w:rPr>
        <w:t>–</w:t>
      </w:r>
      <w:r w:rsidRPr="00DA7BC3">
        <w:rPr>
          <w:rFonts w:eastAsiaTheme="minorHAnsi"/>
          <w:sz w:val="28"/>
          <w:szCs w:val="28"/>
        </w:rPr>
        <w:t xml:space="preserve"> </w:t>
      </w:r>
      <w:r w:rsidR="00C837AB">
        <w:rPr>
          <w:rFonts w:eastAsiaTheme="minorHAnsi"/>
          <w:sz w:val="28"/>
          <w:szCs w:val="28"/>
        </w:rPr>
        <w:t xml:space="preserve">10 </w:t>
      </w:r>
      <w:r w:rsidRPr="00DA7BC3">
        <w:rPr>
          <w:rFonts w:eastAsiaTheme="minorHAnsi"/>
          <w:sz w:val="28"/>
          <w:szCs w:val="28"/>
        </w:rPr>
        <w:t xml:space="preserve"> человек, от 4</w:t>
      </w:r>
      <w:r w:rsidR="00C837AB">
        <w:rPr>
          <w:rFonts w:eastAsiaTheme="minorHAnsi"/>
          <w:sz w:val="28"/>
          <w:szCs w:val="28"/>
        </w:rPr>
        <w:t>0</w:t>
      </w:r>
      <w:r w:rsidRPr="00DA7BC3">
        <w:rPr>
          <w:rFonts w:eastAsiaTheme="minorHAnsi"/>
          <w:sz w:val="28"/>
          <w:szCs w:val="28"/>
        </w:rPr>
        <w:t xml:space="preserve"> до </w:t>
      </w:r>
      <w:r w:rsidR="00C837AB">
        <w:rPr>
          <w:rFonts w:eastAsiaTheme="minorHAnsi"/>
          <w:sz w:val="28"/>
          <w:szCs w:val="28"/>
        </w:rPr>
        <w:t>49</w:t>
      </w:r>
      <w:r w:rsidRPr="00DA7BC3">
        <w:rPr>
          <w:rFonts w:eastAsiaTheme="minorHAnsi"/>
          <w:sz w:val="28"/>
          <w:szCs w:val="28"/>
        </w:rPr>
        <w:t xml:space="preserve"> лет </w:t>
      </w:r>
      <w:r w:rsidR="00C837AB">
        <w:rPr>
          <w:rFonts w:eastAsiaTheme="minorHAnsi"/>
          <w:sz w:val="28"/>
          <w:szCs w:val="28"/>
        </w:rPr>
        <w:t>–</w:t>
      </w:r>
      <w:r w:rsidRPr="00DA7BC3">
        <w:rPr>
          <w:rFonts w:eastAsiaTheme="minorHAnsi"/>
          <w:sz w:val="28"/>
          <w:szCs w:val="28"/>
        </w:rPr>
        <w:t xml:space="preserve"> </w:t>
      </w:r>
      <w:r w:rsidR="00C837AB">
        <w:rPr>
          <w:rFonts w:eastAsiaTheme="minorHAnsi"/>
          <w:sz w:val="28"/>
          <w:szCs w:val="28"/>
        </w:rPr>
        <w:t xml:space="preserve">21 </w:t>
      </w:r>
      <w:r w:rsidRPr="00DA7BC3">
        <w:rPr>
          <w:rFonts w:eastAsiaTheme="minorHAnsi"/>
          <w:sz w:val="28"/>
          <w:szCs w:val="28"/>
        </w:rPr>
        <w:t xml:space="preserve"> человек, </w:t>
      </w:r>
      <w:proofErr w:type="gramStart"/>
      <w:r w:rsidRPr="00DA7BC3">
        <w:rPr>
          <w:rFonts w:eastAsiaTheme="minorHAnsi"/>
          <w:sz w:val="28"/>
          <w:szCs w:val="28"/>
        </w:rPr>
        <w:t>от</w:t>
      </w:r>
      <w:proofErr w:type="gramEnd"/>
      <w:r w:rsidRPr="00DA7BC3">
        <w:rPr>
          <w:rFonts w:eastAsiaTheme="minorHAnsi"/>
          <w:sz w:val="28"/>
          <w:szCs w:val="28"/>
        </w:rPr>
        <w:t xml:space="preserve"> 5</w:t>
      </w:r>
      <w:r w:rsidR="00C837AB">
        <w:rPr>
          <w:rFonts w:eastAsiaTheme="minorHAnsi"/>
          <w:sz w:val="28"/>
          <w:szCs w:val="28"/>
        </w:rPr>
        <w:t>0</w:t>
      </w:r>
      <w:r w:rsidRPr="00DA7BC3">
        <w:rPr>
          <w:rFonts w:eastAsiaTheme="minorHAnsi"/>
          <w:sz w:val="28"/>
          <w:szCs w:val="28"/>
        </w:rPr>
        <w:t xml:space="preserve"> </w:t>
      </w:r>
      <w:proofErr w:type="gramStart"/>
      <w:r w:rsidRPr="00DA7BC3">
        <w:rPr>
          <w:rFonts w:eastAsiaTheme="minorHAnsi"/>
          <w:sz w:val="28"/>
          <w:szCs w:val="28"/>
        </w:rPr>
        <w:t>до</w:t>
      </w:r>
      <w:proofErr w:type="gramEnd"/>
      <w:r w:rsidRPr="00DA7BC3">
        <w:rPr>
          <w:rFonts w:eastAsiaTheme="minorHAnsi"/>
          <w:sz w:val="28"/>
          <w:szCs w:val="28"/>
        </w:rPr>
        <w:t xml:space="preserve"> </w:t>
      </w:r>
      <w:r w:rsidR="00C837AB">
        <w:rPr>
          <w:rFonts w:eastAsiaTheme="minorHAnsi"/>
          <w:sz w:val="28"/>
          <w:szCs w:val="28"/>
        </w:rPr>
        <w:t>59</w:t>
      </w:r>
      <w:r w:rsidRPr="00DA7BC3">
        <w:rPr>
          <w:rFonts w:eastAsiaTheme="minorHAnsi"/>
          <w:sz w:val="28"/>
          <w:szCs w:val="28"/>
        </w:rPr>
        <w:t xml:space="preserve"> лет </w:t>
      </w:r>
      <w:r w:rsidR="00C837AB">
        <w:rPr>
          <w:rFonts w:eastAsiaTheme="minorHAnsi"/>
          <w:sz w:val="28"/>
          <w:szCs w:val="28"/>
        </w:rPr>
        <w:t>–</w:t>
      </w:r>
      <w:r w:rsidRPr="00DA7BC3">
        <w:rPr>
          <w:rFonts w:eastAsiaTheme="minorHAnsi"/>
          <w:sz w:val="28"/>
          <w:szCs w:val="28"/>
        </w:rPr>
        <w:t xml:space="preserve"> </w:t>
      </w:r>
      <w:r w:rsidR="00EA2A92">
        <w:rPr>
          <w:rFonts w:eastAsiaTheme="minorHAnsi"/>
          <w:sz w:val="28"/>
          <w:szCs w:val="28"/>
        </w:rPr>
        <w:t>1</w:t>
      </w:r>
      <w:r w:rsidR="00C837AB">
        <w:rPr>
          <w:rFonts w:eastAsiaTheme="minorHAnsi"/>
          <w:sz w:val="28"/>
          <w:szCs w:val="28"/>
        </w:rPr>
        <w:t xml:space="preserve">7 </w:t>
      </w:r>
      <w:r w:rsidRPr="00DA7BC3">
        <w:rPr>
          <w:rFonts w:eastAsiaTheme="minorHAnsi"/>
          <w:sz w:val="28"/>
          <w:szCs w:val="28"/>
        </w:rPr>
        <w:t xml:space="preserve"> человек, </w:t>
      </w:r>
      <w:r w:rsidR="00C837AB" w:rsidRPr="00DA7BC3">
        <w:rPr>
          <w:rFonts w:eastAsiaTheme="minorHAnsi"/>
          <w:sz w:val="28"/>
          <w:szCs w:val="28"/>
        </w:rPr>
        <w:t xml:space="preserve">60 лет </w:t>
      </w:r>
      <w:r w:rsidR="00C837AB">
        <w:rPr>
          <w:rFonts w:eastAsiaTheme="minorHAnsi"/>
          <w:sz w:val="28"/>
          <w:szCs w:val="28"/>
        </w:rPr>
        <w:t xml:space="preserve">и </w:t>
      </w:r>
      <w:r w:rsidRPr="00DA7BC3">
        <w:rPr>
          <w:rFonts w:eastAsiaTheme="minorHAnsi"/>
          <w:sz w:val="28"/>
          <w:szCs w:val="28"/>
        </w:rPr>
        <w:t xml:space="preserve">старше </w:t>
      </w:r>
      <w:r w:rsidR="00C837AB">
        <w:rPr>
          <w:rFonts w:eastAsiaTheme="minorHAnsi"/>
          <w:sz w:val="28"/>
          <w:szCs w:val="28"/>
        </w:rPr>
        <w:t>–</w:t>
      </w:r>
      <w:r w:rsidRPr="00DA7BC3">
        <w:rPr>
          <w:rFonts w:eastAsiaTheme="minorHAnsi"/>
          <w:sz w:val="28"/>
          <w:szCs w:val="28"/>
        </w:rPr>
        <w:t xml:space="preserve"> </w:t>
      </w:r>
      <w:r w:rsidR="00C837AB">
        <w:rPr>
          <w:rFonts w:eastAsiaTheme="minorHAnsi"/>
          <w:sz w:val="28"/>
          <w:szCs w:val="28"/>
        </w:rPr>
        <w:t xml:space="preserve">0 </w:t>
      </w:r>
      <w:r w:rsidRPr="00DA7BC3">
        <w:rPr>
          <w:rFonts w:eastAsiaTheme="minorHAnsi"/>
          <w:sz w:val="28"/>
          <w:szCs w:val="28"/>
        </w:rPr>
        <w:t>человек.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lastRenderedPageBreak/>
        <w:t xml:space="preserve">Из общего количества муниципальных служащих </w:t>
      </w:r>
      <w:r w:rsidR="00143C8B">
        <w:rPr>
          <w:rFonts w:eastAsiaTheme="minorHAnsi"/>
          <w:sz w:val="28"/>
          <w:szCs w:val="28"/>
        </w:rPr>
        <w:t>района</w:t>
      </w:r>
      <w:r w:rsidRPr="00DA7BC3">
        <w:rPr>
          <w:rFonts w:eastAsiaTheme="minorHAnsi"/>
          <w:sz w:val="28"/>
          <w:szCs w:val="28"/>
        </w:rPr>
        <w:t xml:space="preserve"> имеют стаж муниципальной службы:</w:t>
      </w:r>
    </w:p>
    <w:p w:rsidR="00143C8B" w:rsidRPr="00DA7BC3" w:rsidRDefault="00DA7BC3" w:rsidP="00FA6A2D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до 1 года </w:t>
      </w:r>
      <w:r w:rsidR="00EC7900">
        <w:rPr>
          <w:rFonts w:eastAsiaTheme="minorHAnsi"/>
          <w:sz w:val="28"/>
          <w:szCs w:val="28"/>
        </w:rPr>
        <w:t>–</w:t>
      </w:r>
      <w:r w:rsidRPr="00DA7BC3">
        <w:rPr>
          <w:rFonts w:eastAsiaTheme="minorHAnsi"/>
          <w:sz w:val="28"/>
          <w:szCs w:val="28"/>
        </w:rPr>
        <w:t xml:space="preserve"> </w:t>
      </w:r>
      <w:r w:rsidR="00EC7900">
        <w:rPr>
          <w:rFonts w:eastAsiaTheme="minorHAnsi"/>
          <w:sz w:val="28"/>
          <w:szCs w:val="28"/>
        </w:rPr>
        <w:t>3 человека</w:t>
      </w:r>
      <w:r w:rsidRPr="00DA7BC3">
        <w:rPr>
          <w:rFonts w:eastAsiaTheme="minorHAnsi"/>
          <w:sz w:val="28"/>
          <w:szCs w:val="28"/>
        </w:rPr>
        <w:t xml:space="preserve">, от 1 года до 5 лет </w:t>
      </w:r>
      <w:r w:rsidR="00EC7900">
        <w:rPr>
          <w:rFonts w:eastAsiaTheme="minorHAnsi"/>
          <w:sz w:val="28"/>
          <w:szCs w:val="28"/>
        </w:rPr>
        <w:t>–</w:t>
      </w:r>
      <w:r w:rsidRPr="00DA7BC3">
        <w:rPr>
          <w:rFonts w:eastAsiaTheme="minorHAnsi"/>
          <w:sz w:val="28"/>
          <w:szCs w:val="28"/>
        </w:rPr>
        <w:t xml:space="preserve"> </w:t>
      </w:r>
      <w:r w:rsidR="00EC7900">
        <w:rPr>
          <w:rFonts w:eastAsiaTheme="minorHAnsi"/>
          <w:sz w:val="28"/>
          <w:szCs w:val="28"/>
        </w:rPr>
        <w:t xml:space="preserve">4 </w:t>
      </w:r>
      <w:r w:rsidRPr="00EA2A92">
        <w:rPr>
          <w:rFonts w:eastAsiaTheme="minorHAnsi"/>
          <w:sz w:val="28"/>
          <w:szCs w:val="28"/>
        </w:rPr>
        <w:t xml:space="preserve"> </w:t>
      </w:r>
      <w:r w:rsidRPr="00DA7BC3">
        <w:rPr>
          <w:rFonts w:eastAsiaTheme="minorHAnsi"/>
          <w:sz w:val="28"/>
          <w:szCs w:val="28"/>
        </w:rPr>
        <w:t xml:space="preserve">человека, от 5 до 10 лет </w:t>
      </w:r>
      <w:r w:rsidR="00EC7900">
        <w:rPr>
          <w:rFonts w:eastAsiaTheme="minorHAnsi"/>
          <w:sz w:val="28"/>
          <w:szCs w:val="28"/>
        </w:rPr>
        <w:t>–</w:t>
      </w:r>
      <w:r w:rsidRPr="00DA7BC3">
        <w:rPr>
          <w:rFonts w:eastAsiaTheme="minorHAnsi"/>
          <w:sz w:val="28"/>
          <w:szCs w:val="28"/>
        </w:rPr>
        <w:t xml:space="preserve"> </w:t>
      </w:r>
      <w:r w:rsidR="00EC7900">
        <w:rPr>
          <w:rFonts w:eastAsiaTheme="minorHAnsi"/>
          <w:sz w:val="28"/>
          <w:szCs w:val="28"/>
        </w:rPr>
        <w:t xml:space="preserve">3 </w:t>
      </w:r>
      <w:r w:rsidRPr="00DA7BC3">
        <w:rPr>
          <w:rFonts w:eastAsiaTheme="minorHAnsi"/>
          <w:sz w:val="28"/>
          <w:szCs w:val="28"/>
        </w:rPr>
        <w:t xml:space="preserve"> человек, более 10 лет </w:t>
      </w:r>
      <w:r w:rsidR="00EC7900">
        <w:rPr>
          <w:rFonts w:eastAsiaTheme="minorHAnsi"/>
          <w:sz w:val="28"/>
          <w:szCs w:val="28"/>
        </w:rPr>
        <w:t>–</w:t>
      </w:r>
      <w:r w:rsidRPr="00EA2A92">
        <w:rPr>
          <w:rFonts w:eastAsiaTheme="minorHAnsi"/>
          <w:sz w:val="28"/>
          <w:szCs w:val="28"/>
        </w:rPr>
        <w:t xml:space="preserve"> </w:t>
      </w:r>
      <w:r w:rsidR="00EC7900">
        <w:rPr>
          <w:rFonts w:eastAsiaTheme="minorHAnsi"/>
          <w:sz w:val="28"/>
          <w:szCs w:val="28"/>
        </w:rPr>
        <w:t xml:space="preserve">38 </w:t>
      </w:r>
      <w:r w:rsidRPr="00DA7BC3">
        <w:rPr>
          <w:rFonts w:eastAsiaTheme="minorHAnsi"/>
          <w:sz w:val="28"/>
          <w:szCs w:val="28"/>
        </w:rPr>
        <w:t xml:space="preserve"> человек.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Высшее профессиональное образование имеет </w:t>
      </w:r>
      <w:r w:rsidR="00143C8B">
        <w:rPr>
          <w:rFonts w:eastAsiaTheme="minorHAnsi"/>
          <w:sz w:val="28"/>
          <w:szCs w:val="28"/>
        </w:rPr>
        <w:t>все</w:t>
      </w:r>
      <w:r w:rsidRPr="00DA7BC3">
        <w:rPr>
          <w:rFonts w:eastAsiaTheme="minorHAnsi"/>
          <w:sz w:val="28"/>
          <w:szCs w:val="28"/>
        </w:rPr>
        <w:t xml:space="preserve"> муниципальны</w:t>
      </w:r>
      <w:r w:rsidR="00143C8B">
        <w:rPr>
          <w:rFonts w:eastAsiaTheme="minorHAnsi"/>
          <w:sz w:val="28"/>
          <w:szCs w:val="28"/>
        </w:rPr>
        <w:t>е</w:t>
      </w:r>
      <w:r w:rsidRPr="00DA7BC3">
        <w:rPr>
          <w:rFonts w:eastAsiaTheme="minorHAnsi"/>
          <w:sz w:val="28"/>
          <w:szCs w:val="28"/>
        </w:rPr>
        <w:t xml:space="preserve"> служащи</w:t>
      </w:r>
      <w:r w:rsidR="00143C8B">
        <w:rPr>
          <w:rFonts w:eastAsiaTheme="minorHAnsi"/>
          <w:sz w:val="28"/>
          <w:szCs w:val="28"/>
        </w:rPr>
        <w:t>е района</w:t>
      </w:r>
      <w:r w:rsidRPr="00DA7BC3">
        <w:rPr>
          <w:rFonts w:eastAsiaTheme="minorHAnsi"/>
          <w:sz w:val="28"/>
          <w:szCs w:val="28"/>
        </w:rPr>
        <w:t xml:space="preserve">, в том числе: юридическое </w:t>
      </w:r>
      <w:r w:rsidR="00EC7900">
        <w:rPr>
          <w:rFonts w:eastAsiaTheme="minorHAnsi"/>
          <w:sz w:val="28"/>
          <w:szCs w:val="28"/>
        </w:rPr>
        <w:t>–</w:t>
      </w:r>
      <w:r w:rsidRPr="00DA7BC3">
        <w:rPr>
          <w:rFonts w:eastAsiaTheme="minorHAnsi"/>
          <w:sz w:val="28"/>
          <w:szCs w:val="28"/>
        </w:rPr>
        <w:t xml:space="preserve"> </w:t>
      </w:r>
      <w:r w:rsidR="00EA2A92" w:rsidRPr="00EA2A92">
        <w:rPr>
          <w:rFonts w:eastAsiaTheme="minorHAnsi"/>
          <w:sz w:val="28"/>
          <w:szCs w:val="28"/>
        </w:rPr>
        <w:t>1</w:t>
      </w:r>
      <w:r w:rsidR="00EC7900">
        <w:rPr>
          <w:rFonts w:eastAsiaTheme="minorHAnsi"/>
          <w:sz w:val="28"/>
          <w:szCs w:val="28"/>
        </w:rPr>
        <w:t xml:space="preserve">4 </w:t>
      </w:r>
      <w:r w:rsidRPr="00EA2A92">
        <w:rPr>
          <w:rFonts w:eastAsiaTheme="minorHAnsi"/>
          <w:sz w:val="28"/>
          <w:szCs w:val="28"/>
        </w:rPr>
        <w:t xml:space="preserve"> человек, экономическое </w:t>
      </w:r>
      <w:r w:rsidR="00EC7900">
        <w:rPr>
          <w:rFonts w:eastAsiaTheme="minorHAnsi"/>
          <w:sz w:val="28"/>
          <w:szCs w:val="28"/>
        </w:rPr>
        <w:t>–</w:t>
      </w:r>
      <w:r w:rsidRPr="00EA2A92">
        <w:rPr>
          <w:rFonts w:eastAsiaTheme="minorHAnsi"/>
          <w:sz w:val="28"/>
          <w:szCs w:val="28"/>
        </w:rPr>
        <w:t xml:space="preserve"> </w:t>
      </w:r>
      <w:r w:rsidR="00EA2A92" w:rsidRPr="00EA2A92">
        <w:rPr>
          <w:rFonts w:eastAsiaTheme="minorHAnsi"/>
          <w:sz w:val="28"/>
          <w:szCs w:val="28"/>
        </w:rPr>
        <w:t>1</w:t>
      </w:r>
      <w:r w:rsidR="00EC7900">
        <w:rPr>
          <w:rFonts w:eastAsiaTheme="minorHAnsi"/>
          <w:sz w:val="28"/>
          <w:szCs w:val="28"/>
        </w:rPr>
        <w:t xml:space="preserve">9 </w:t>
      </w:r>
      <w:r w:rsidRPr="00EA2A92">
        <w:rPr>
          <w:rFonts w:eastAsiaTheme="minorHAnsi"/>
          <w:sz w:val="28"/>
          <w:szCs w:val="28"/>
        </w:rPr>
        <w:t xml:space="preserve"> человек, управленческое </w:t>
      </w:r>
      <w:r w:rsidR="00EC7900">
        <w:rPr>
          <w:rFonts w:eastAsiaTheme="minorHAnsi"/>
          <w:sz w:val="28"/>
          <w:szCs w:val="28"/>
        </w:rPr>
        <w:t>–</w:t>
      </w:r>
      <w:r w:rsidRPr="00EA2A92">
        <w:rPr>
          <w:rFonts w:eastAsiaTheme="minorHAnsi"/>
          <w:sz w:val="28"/>
          <w:szCs w:val="28"/>
        </w:rPr>
        <w:t xml:space="preserve"> </w:t>
      </w:r>
      <w:r w:rsidR="00EC7900">
        <w:rPr>
          <w:rFonts w:eastAsiaTheme="minorHAnsi"/>
          <w:sz w:val="28"/>
          <w:szCs w:val="28"/>
        </w:rPr>
        <w:t xml:space="preserve">6 </w:t>
      </w:r>
      <w:r w:rsidRPr="00EA2A92">
        <w:rPr>
          <w:rFonts w:eastAsiaTheme="minorHAnsi"/>
          <w:sz w:val="28"/>
          <w:szCs w:val="28"/>
        </w:rPr>
        <w:t xml:space="preserve"> человек, иное </w:t>
      </w:r>
      <w:r w:rsidR="00EC7900">
        <w:rPr>
          <w:rFonts w:eastAsiaTheme="minorHAnsi"/>
          <w:sz w:val="28"/>
          <w:szCs w:val="28"/>
        </w:rPr>
        <w:t>–</w:t>
      </w:r>
      <w:r w:rsidRPr="00EA2A92">
        <w:rPr>
          <w:rFonts w:eastAsiaTheme="minorHAnsi"/>
          <w:sz w:val="28"/>
          <w:szCs w:val="28"/>
        </w:rPr>
        <w:t xml:space="preserve"> </w:t>
      </w:r>
      <w:r w:rsidR="00EC7900">
        <w:rPr>
          <w:rFonts w:eastAsiaTheme="minorHAnsi"/>
          <w:sz w:val="28"/>
          <w:szCs w:val="28"/>
        </w:rPr>
        <w:t xml:space="preserve">17 </w:t>
      </w:r>
      <w:r w:rsidRPr="00EA2A92">
        <w:rPr>
          <w:rFonts w:eastAsiaTheme="minorHAnsi"/>
          <w:sz w:val="28"/>
          <w:szCs w:val="28"/>
        </w:rPr>
        <w:t xml:space="preserve"> че</w:t>
      </w:r>
      <w:r w:rsidR="00EC7900">
        <w:rPr>
          <w:rFonts w:eastAsiaTheme="minorHAnsi"/>
          <w:sz w:val="28"/>
          <w:szCs w:val="28"/>
        </w:rPr>
        <w:t>ловек, имеют два и более высших образования – 8   человек.</w:t>
      </w:r>
    </w:p>
    <w:p w:rsidR="008A2B87" w:rsidRDefault="00DA7BC3" w:rsidP="00482F61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Ранее развитие муниципальной службы осуществлялось в соответствии с </w:t>
      </w:r>
      <w:hyperlink r:id="rId15" w:history="1">
        <w:r w:rsidR="00143C8B" w:rsidRPr="00143C8B">
          <w:rPr>
            <w:rStyle w:val="af9"/>
            <w:rFonts w:eastAsiaTheme="minorHAnsi"/>
            <w:color w:val="auto"/>
            <w:sz w:val="28"/>
            <w:szCs w:val="28"/>
            <w:u w:val="none"/>
          </w:rPr>
          <w:t>программой</w:t>
        </w:r>
      </w:hyperlink>
      <w:r w:rsidR="00143C8B" w:rsidRPr="00143C8B">
        <w:rPr>
          <w:rFonts w:eastAsiaTheme="minorHAnsi"/>
          <w:sz w:val="28"/>
          <w:szCs w:val="28"/>
        </w:rPr>
        <w:t xml:space="preserve"> </w:t>
      </w:r>
      <w:r w:rsidRPr="00143C8B">
        <w:rPr>
          <w:rFonts w:eastAsiaTheme="minorHAnsi"/>
          <w:sz w:val="28"/>
          <w:szCs w:val="28"/>
        </w:rPr>
        <w:t xml:space="preserve"> </w:t>
      </w:r>
      <w:r w:rsidR="00143C8B">
        <w:rPr>
          <w:rFonts w:eastAsiaTheme="minorHAnsi"/>
          <w:sz w:val="28"/>
          <w:szCs w:val="28"/>
        </w:rPr>
        <w:t xml:space="preserve">«Развитие муниципальной службы в </w:t>
      </w:r>
      <w:proofErr w:type="spellStart"/>
      <w:r w:rsidR="00143C8B">
        <w:rPr>
          <w:rFonts w:eastAsiaTheme="minorHAnsi"/>
          <w:sz w:val="28"/>
          <w:szCs w:val="28"/>
        </w:rPr>
        <w:t>Камешковском</w:t>
      </w:r>
      <w:proofErr w:type="spellEnd"/>
      <w:r w:rsidR="00143C8B">
        <w:rPr>
          <w:rFonts w:eastAsiaTheme="minorHAnsi"/>
          <w:sz w:val="28"/>
          <w:szCs w:val="28"/>
        </w:rPr>
        <w:t xml:space="preserve"> районе на </w:t>
      </w:r>
      <w:r w:rsidR="0082642F">
        <w:rPr>
          <w:rFonts w:eastAsiaTheme="minorHAnsi"/>
          <w:sz w:val="28"/>
          <w:szCs w:val="28"/>
        </w:rPr>
        <w:t>201</w:t>
      </w:r>
      <w:r w:rsidR="00EC7900">
        <w:rPr>
          <w:rFonts w:eastAsiaTheme="minorHAnsi"/>
          <w:sz w:val="28"/>
          <w:szCs w:val="28"/>
        </w:rPr>
        <w:t>8</w:t>
      </w:r>
      <w:r w:rsidR="0082642F">
        <w:rPr>
          <w:rFonts w:eastAsiaTheme="minorHAnsi"/>
          <w:sz w:val="28"/>
          <w:szCs w:val="28"/>
        </w:rPr>
        <w:t>-</w:t>
      </w:r>
      <w:r w:rsidR="00EC7900">
        <w:rPr>
          <w:rFonts w:eastAsiaTheme="minorHAnsi"/>
          <w:sz w:val="28"/>
          <w:szCs w:val="28"/>
        </w:rPr>
        <w:t>2020</w:t>
      </w:r>
      <w:r w:rsidR="0082642F">
        <w:rPr>
          <w:rFonts w:eastAsiaTheme="minorHAnsi"/>
          <w:sz w:val="28"/>
          <w:szCs w:val="28"/>
        </w:rPr>
        <w:t xml:space="preserve"> годы»</w:t>
      </w:r>
      <w:r w:rsidRPr="00DA7BC3">
        <w:rPr>
          <w:rFonts w:eastAsiaTheme="minorHAnsi"/>
          <w:sz w:val="28"/>
          <w:szCs w:val="28"/>
        </w:rPr>
        <w:t xml:space="preserve">, утвержденной постановлением </w:t>
      </w:r>
      <w:r w:rsidR="0082642F">
        <w:rPr>
          <w:rFonts w:eastAsiaTheme="minorHAnsi"/>
          <w:sz w:val="28"/>
          <w:szCs w:val="28"/>
        </w:rPr>
        <w:t xml:space="preserve">администрации Камешковского района </w:t>
      </w:r>
      <w:r w:rsidRPr="00DA7BC3">
        <w:rPr>
          <w:rFonts w:eastAsiaTheme="minorHAnsi"/>
          <w:sz w:val="28"/>
          <w:szCs w:val="28"/>
        </w:rPr>
        <w:t xml:space="preserve"> </w:t>
      </w:r>
      <w:r w:rsidRPr="007E57C9">
        <w:rPr>
          <w:rFonts w:eastAsiaTheme="minorHAnsi"/>
          <w:sz w:val="28"/>
          <w:szCs w:val="28"/>
        </w:rPr>
        <w:t xml:space="preserve">от </w:t>
      </w:r>
      <w:r w:rsidR="007E57C9" w:rsidRPr="007E57C9">
        <w:rPr>
          <w:rFonts w:eastAsiaTheme="minorHAnsi"/>
          <w:sz w:val="28"/>
          <w:szCs w:val="28"/>
        </w:rPr>
        <w:t>12.10.2017</w:t>
      </w:r>
      <w:r w:rsidR="0082642F" w:rsidRPr="007E57C9">
        <w:rPr>
          <w:rFonts w:eastAsiaTheme="minorHAnsi"/>
          <w:sz w:val="28"/>
          <w:szCs w:val="28"/>
        </w:rPr>
        <w:t xml:space="preserve"> № </w:t>
      </w:r>
      <w:r w:rsidR="007E57C9" w:rsidRPr="007E57C9">
        <w:rPr>
          <w:rFonts w:eastAsiaTheme="minorHAnsi"/>
          <w:sz w:val="28"/>
          <w:szCs w:val="28"/>
        </w:rPr>
        <w:t>1474</w:t>
      </w:r>
      <w:r w:rsidRPr="00DA7BC3">
        <w:rPr>
          <w:rFonts w:eastAsiaTheme="minorHAnsi"/>
          <w:sz w:val="28"/>
          <w:szCs w:val="28"/>
        </w:rPr>
        <w:t>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>На протяжении нескольких лет модернизируется и реализуется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ею, формирование высокопрофессионального кадрового состава.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Развитие федерального </w:t>
      </w:r>
      <w:r w:rsidR="0082642F">
        <w:rPr>
          <w:rFonts w:eastAsiaTheme="minorHAnsi"/>
          <w:sz w:val="28"/>
          <w:szCs w:val="28"/>
        </w:rPr>
        <w:t xml:space="preserve">и регионального </w:t>
      </w:r>
      <w:r w:rsidRPr="00DA7BC3">
        <w:rPr>
          <w:rFonts w:eastAsiaTheme="minorHAnsi"/>
          <w:sz w:val="28"/>
          <w:szCs w:val="28"/>
        </w:rPr>
        <w:t>законодательства диктует необходимость постоянного совершенствования муниципальной нормативной правовой базы в части внесения изменений в действующие нормативные правовые акты и принятия новых нормативных правовых актов.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В пределах действия федерального, регионального законодательства о муниципальной службе в органах местного самоуправления </w:t>
      </w:r>
      <w:r w:rsidR="0082642F">
        <w:rPr>
          <w:rFonts w:eastAsiaTheme="minorHAnsi"/>
          <w:sz w:val="28"/>
          <w:szCs w:val="28"/>
        </w:rPr>
        <w:t>района</w:t>
      </w:r>
      <w:r w:rsidRPr="00DA7BC3">
        <w:rPr>
          <w:rFonts w:eastAsiaTheme="minorHAnsi"/>
          <w:sz w:val="28"/>
          <w:szCs w:val="28"/>
        </w:rPr>
        <w:t xml:space="preserve"> реализуются все предусмотренные законодательством кадровые технологии.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Так, в соответствии с муниципальными правовыми актами, поступление граждан на муниципальную службу </w:t>
      </w:r>
      <w:proofErr w:type="gramStart"/>
      <w:r w:rsidRPr="00DA7BC3">
        <w:rPr>
          <w:rFonts w:eastAsiaTheme="minorHAnsi"/>
          <w:sz w:val="28"/>
          <w:szCs w:val="28"/>
        </w:rPr>
        <w:t>осуществляется</w:t>
      </w:r>
      <w:proofErr w:type="gramEnd"/>
      <w:r w:rsidRPr="00DA7BC3">
        <w:rPr>
          <w:rFonts w:eastAsiaTheme="minorHAnsi"/>
          <w:sz w:val="28"/>
          <w:szCs w:val="28"/>
        </w:rPr>
        <w:t xml:space="preserve"> в том числе путем проведения конкурсов на замещение вакантных должностей муниципальной службы, а также назначения на должности муниципальной службы муниципальных служащих (граждан), состоящих в кадровом резерве. Однако конкурсные процедуры нуждаются в совершенствовании</w:t>
      </w:r>
      <w:r w:rsidR="00FA6A2D">
        <w:rPr>
          <w:rFonts w:eastAsiaTheme="minorHAnsi"/>
          <w:sz w:val="28"/>
          <w:szCs w:val="28"/>
        </w:rPr>
        <w:t>,</w:t>
      </w:r>
      <w:r w:rsidRPr="00DA7BC3">
        <w:rPr>
          <w:rFonts w:eastAsiaTheme="minorHAnsi"/>
          <w:sz w:val="28"/>
          <w:szCs w:val="28"/>
        </w:rPr>
        <w:t xml:space="preserve"> как с точки зрения внедрения критериев конкурсного отбора, так и объективной оценки претендентов на вакантные должности муниципальной службы.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Но необходимо отметить, что в настоящее время не в полной мере отвечает требованиям работа по формированию, подготовке и эффективному использованию кадрового резерва в органах местного самоуправления </w:t>
      </w:r>
      <w:r w:rsidR="0082642F">
        <w:rPr>
          <w:rFonts w:eastAsiaTheme="minorHAnsi"/>
          <w:sz w:val="28"/>
          <w:szCs w:val="28"/>
        </w:rPr>
        <w:t>района</w:t>
      </w:r>
      <w:r w:rsidRPr="00DA7BC3">
        <w:rPr>
          <w:rFonts w:eastAsiaTheme="minorHAnsi"/>
          <w:sz w:val="28"/>
          <w:szCs w:val="28"/>
        </w:rPr>
        <w:t>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>Большое значение в настоящее время уделяется проведению аттестации муниципальных служащих. Аттестация призвана оценить соответствие муниципального служащего занимаемой им должности, выявить необходимость повышения его профессионального уровня, направления на повышение квалификации.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 xml:space="preserve">Вместе с тем на муниципальной службе </w:t>
      </w:r>
      <w:proofErr w:type="spellStart"/>
      <w:r w:rsidR="0082642F">
        <w:rPr>
          <w:rFonts w:eastAsiaTheme="minorHAnsi"/>
          <w:sz w:val="28"/>
          <w:szCs w:val="28"/>
        </w:rPr>
        <w:t>Камешковкого</w:t>
      </w:r>
      <w:proofErr w:type="spellEnd"/>
      <w:r w:rsidR="0082642F">
        <w:rPr>
          <w:rFonts w:eastAsiaTheme="minorHAnsi"/>
          <w:sz w:val="28"/>
          <w:szCs w:val="28"/>
        </w:rPr>
        <w:t xml:space="preserve"> района </w:t>
      </w:r>
      <w:r w:rsidRPr="00DA7BC3">
        <w:rPr>
          <w:rFonts w:eastAsiaTheme="minorHAnsi"/>
          <w:sz w:val="28"/>
          <w:szCs w:val="28"/>
        </w:rPr>
        <w:t xml:space="preserve"> имеются предпосылки к дальнейшему совершенствованию технологии аттестации и оценки работников.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>Важным результатом развития муниципальной службы в течение 20</w:t>
      </w:r>
      <w:r w:rsidR="00561E41">
        <w:rPr>
          <w:rFonts w:eastAsiaTheme="minorHAnsi"/>
          <w:sz w:val="28"/>
          <w:szCs w:val="28"/>
        </w:rPr>
        <w:t>21</w:t>
      </w:r>
      <w:r w:rsidR="005245CE">
        <w:rPr>
          <w:rFonts w:eastAsiaTheme="minorHAnsi"/>
          <w:sz w:val="28"/>
          <w:szCs w:val="28"/>
        </w:rPr>
        <w:t>-</w:t>
      </w:r>
      <w:r w:rsidRPr="00DA7BC3">
        <w:rPr>
          <w:rFonts w:eastAsiaTheme="minorHAnsi"/>
          <w:sz w:val="28"/>
          <w:szCs w:val="28"/>
        </w:rPr>
        <w:t xml:space="preserve"> 20</w:t>
      </w:r>
      <w:r w:rsidR="00561E41">
        <w:rPr>
          <w:rFonts w:eastAsiaTheme="minorHAnsi"/>
          <w:sz w:val="28"/>
          <w:szCs w:val="28"/>
        </w:rPr>
        <w:t>25</w:t>
      </w:r>
      <w:r w:rsidRPr="00DA7BC3">
        <w:rPr>
          <w:rFonts w:eastAsiaTheme="minorHAnsi"/>
          <w:sz w:val="28"/>
          <w:szCs w:val="28"/>
        </w:rPr>
        <w:t xml:space="preserve"> годов является организация дополнительного профессионального образования муниципальных служащих.</w:t>
      </w:r>
    </w:p>
    <w:p w:rsidR="00DA7BC3" w:rsidRPr="00DA7BC3" w:rsidRDefault="00DA7BC3" w:rsidP="005245CE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>Вместе с тем федеральное законодательство требует непрерывного совершенствования системы дополнительного профессионального образования муниципальных служащих.</w:t>
      </w:r>
    </w:p>
    <w:p w:rsidR="005245CE" w:rsidRPr="00DA7BC3" w:rsidRDefault="00DA7BC3" w:rsidP="002E1C00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lastRenderedPageBreak/>
        <w:t>В целях развития муниципальной службы и повышения ее эффективности необходимо продолжить:</w:t>
      </w:r>
    </w:p>
    <w:p w:rsidR="00DA7BC3" w:rsidRPr="002E1C00" w:rsidRDefault="00DA7BC3" w:rsidP="002E1C00">
      <w:pPr>
        <w:pStyle w:val="af2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2E1C00">
        <w:rPr>
          <w:rFonts w:ascii="Times New Roman" w:eastAsiaTheme="minorHAnsi" w:hAnsi="Times New Roman"/>
          <w:sz w:val="28"/>
          <w:szCs w:val="28"/>
        </w:rPr>
        <w:t>развитие областных и муниципальных нормативных правовых актов в сфере муниципальной службы;</w:t>
      </w:r>
    </w:p>
    <w:p w:rsidR="00DA7BC3" w:rsidRPr="002E1C00" w:rsidRDefault="00DA7BC3" w:rsidP="002E1C00">
      <w:pPr>
        <w:pStyle w:val="af2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2E1C00">
        <w:rPr>
          <w:rFonts w:ascii="Times New Roman" w:eastAsiaTheme="minorHAnsi" w:hAnsi="Times New Roman"/>
          <w:sz w:val="28"/>
          <w:szCs w:val="28"/>
        </w:rPr>
        <w:t>совершенствование процедур отбора квалифицированных кадров для муниципальной службы;</w:t>
      </w:r>
    </w:p>
    <w:p w:rsidR="00DA7BC3" w:rsidRPr="002E1C00" w:rsidRDefault="00DA7BC3" w:rsidP="002E1C00">
      <w:pPr>
        <w:pStyle w:val="af2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2E1C00">
        <w:rPr>
          <w:rFonts w:ascii="Times New Roman" w:eastAsiaTheme="minorHAnsi" w:hAnsi="Times New Roman"/>
          <w:sz w:val="28"/>
          <w:szCs w:val="28"/>
        </w:rPr>
        <w:t>эффективное использование кадрового резерва на муниципальной службе;</w:t>
      </w:r>
    </w:p>
    <w:p w:rsidR="00DA7BC3" w:rsidRPr="002E1C00" w:rsidRDefault="00DA7BC3" w:rsidP="002E1C00">
      <w:pPr>
        <w:pStyle w:val="af2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2E1C00">
        <w:rPr>
          <w:rFonts w:ascii="Times New Roman" w:eastAsiaTheme="minorHAnsi" w:hAnsi="Times New Roman"/>
          <w:sz w:val="28"/>
          <w:szCs w:val="28"/>
        </w:rPr>
        <w:t>получение дополнительного профессионального образования муниципальными служащими;</w:t>
      </w:r>
    </w:p>
    <w:p w:rsidR="00DA7BC3" w:rsidRPr="00736B00" w:rsidRDefault="00DA7BC3" w:rsidP="002E1C00">
      <w:pPr>
        <w:pStyle w:val="af2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736B00">
        <w:rPr>
          <w:rFonts w:ascii="Times New Roman" w:eastAsiaTheme="minorHAnsi" w:hAnsi="Times New Roman"/>
          <w:sz w:val="28"/>
          <w:szCs w:val="28"/>
        </w:rPr>
        <w:t>формирование системы управления муниципальной службой;</w:t>
      </w:r>
    </w:p>
    <w:p w:rsidR="00DA7BC3" w:rsidRPr="002E1C00" w:rsidRDefault="00DA7BC3" w:rsidP="002E1C00">
      <w:pPr>
        <w:pStyle w:val="af2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2E1C00">
        <w:rPr>
          <w:rFonts w:ascii="Times New Roman" w:eastAsiaTheme="minorHAnsi" w:hAnsi="Times New Roman"/>
          <w:sz w:val="28"/>
          <w:szCs w:val="28"/>
        </w:rPr>
        <w:t>повышение престижа муниципальной службы как вида профессиональной деятельности;</w:t>
      </w:r>
    </w:p>
    <w:p w:rsidR="00DA7BC3" w:rsidRPr="002E1C00" w:rsidRDefault="00DA7BC3" w:rsidP="002E1C00">
      <w:pPr>
        <w:pStyle w:val="af2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2E1C00">
        <w:rPr>
          <w:rFonts w:ascii="Times New Roman" w:eastAsiaTheme="minorHAnsi" w:hAnsi="Times New Roman"/>
          <w:sz w:val="28"/>
          <w:szCs w:val="28"/>
        </w:rPr>
        <w:t>создание условий для развития муниципальной службы, что будет способствовать повышению эффективности кадровой политики в сфере муниципальной службы.</w:t>
      </w:r>
    </w:p>
    <w:p w:rsidR="00DA7BC3" w:rsidRPr="00DA7BC3" w:rsidRDefault="00DA7BC3" w:rsidP="002E1C00">
      <w:pPr>
        <w:ind w:firstLine="708"/>
        <w:jc w:val="both"/>
        <w:rPr>
          <w:rFonts w:eastAsiaTheme="minorHAnsi"/>
          <w:sz w:val="28"/>
          <w:szCs w:val="28"/>
        </w:rPr>
      </w:pPr>
      <w:r w:rsidRPr="00DA7BC3">
        <w:rPr>
          <w:rFonts w:eastAsiaTheme="minorHAnsi"/>
          <w:sz w:val="28"/>
          <w:szCs w:val="28"/>
        </w:rPr>
        <w:t>Последовательная реализация мероприятий Подпрограммы приведет к созданию условий для развития муниципальной службы, а также будет способствовать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B722DD" w:rsidRPr="00DA7BC3" w:rsidRDefault="00B722DD" w:rsidP="00DA7BC3">
      <w:pPr>
        <w:rPr>
          <w:sz w:val="28"/>
          <w:szCs w:val="28"/>
        </w:rPr>
      </w:pPr>
    </w:p>
    <w:p w:rsidR="00B722DD" w:rsidRDefault="00294710" w:rsidP="00296B57">
      <w:pPr>
        <w:pStyle w:val="ConsPlusNormal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 их достижения; основные ожидаемые конечные результаты муниципальной программы, сроки и этапы реализации муниципальной программы</w:t>
      </w:r>
      <w:proofErr w:type="gramEnd"/>
    </w:p>
    <w:p w:rsidR="00294710" w:rsidRDefault="00294710" w:rsidP="00294710">
      <w:pPr>
        <w:pStyle w:val="ConsPlusNormal"/>
        <w:ind w:left="720"/>
        <w:rPr>
          <w:rFonts w:ascii="Times New Roman" w:hAnsi="Times New Roman"/>
          <w:sz w:val="28"/>
          <w:szCs w:val="28"/>
        </w:rPr>
      </w:pPr>
    </w:p>
    <w:p w:rsidR="00294710" w:rsidRPr="00294710" w:rsidRDefault="00294710" w:rsidP="0001370D">
      <w:pPr>
        <w:ind w:firstLine="708"/>
        <w:jc w:val="both"/>
        <w:rPr>
          <w:rFonts w:eastAsiaTheme="minorHAnsi"/>
          <w:sz w:val="28"/>
          <w:szCs w:val="28"/>
        </w:rPr>
      </w:pPr>
      <w:r w:rsidRPr="00294710">
        <w:rPr>
          <w:rFonts w:eastAsiaTheme="minorHAnsi"/>
          <w:sz w:val="28"/>
          <w:szCs w:val="28"/>
        </w:rPr>
        <w:t>Приоритетом государственной политики в сфере реализации Программы является совершенствование организационных и правовых механизмов профессиональной служебной деятельности муниципальных служащих.</w:t>
      </w:r>
    </w:p>
    <w:p w:rsidR="00294710" w:rsidRPr="00294710" w:rsidRDefault="00294710" w:rsidP="0001370D">
      <w:pPr>
        <w:ind w:firstLine="708"/>
        <w:jc w:val="both"/>
        <w:rPr>
          <w:rFonts w:eastAsiaTheme="minorHAnsi"/>
          <w:sz w:val="28"/>
          <w:szCs w:val="28"/>
        </w:rPr>
      </w:pPr>
      <w:r w:rsidRPr="00294710">
        <w:rPr>
          <w:rFonts w:eastAsiaTheme="minorHAnsi"/>
          <w:sz w:val="28"/>
          <w:szCs w:val="28"/>
        </w:rPr>
        <w:t xml:space="preserve">Целью </w:t>
      </w:r>
      <w:r>
        <w:rPr>
          <w:rFonts w:eastAsiaTheme="minorHAnsi"/>
          <w:sz w:val="28"/>
          <w:szCs w:val="28"/>
        </w:rPr>
        <w:t>Программы является с</w:t>
      </w:r>
      <w:r>
        <w:rPr>
          <w:rFonts w:eastAsiaTheme="minorHAnsi"/>
          <w:sz w:val="28"/>
          <w:szCs w:val="28"/>
          <w:lang w:eastAsia="en-US"/>
        </w:rPr>
        <w:t xml:space="preserve">оздание условий для развития и повышения престижа муниципальной службы в </w:t>
      </w:r>
      <w:proofErr w:type="spellStart"/>
      <w:r>
        <w:rPr>
          <w:rFonts w:eastAsiaTheme="minorHAnsi"/>
          <w:sz w:val="28"/>
          <w:szCs w:val="28"/>
          <w:lang w:eastAsia="en-US"/>
        </w:rPr>
        <w:t>Камешковско</w:t>
      </w:r>
      <w:r w:rsidR="00F547AB">
        <w:rPr>
          <w:rFonts w:eastAsiaTheme="minorHAnsi"/>
          <w:sz w:val="28"/>
          <w:szCs w:val="28"/>
          <w:lang w:eastAsia="en-US"/>
        </w:rPr>
        <w:t>м</w:t>
      </w:r>
      <w:proofErr w:type="spellEnd"/>
      <w:r w:rsidR="00F547AB">
        <w:rPr>
          <w:rFonts w:eastAsiaTheme="minorHAnsi"/>
          <w:sz w:val="28"/>
          <w:szCs w:val="28"/>
          <w:lang w:eastAsia="en-US"/>
        </w:rPr>
        <w:t xml:space="preserve"> районе</w:t>
      </w:r>
      <w:r w:rsidRPr="00294710">
        <w:rPr>
          <w:rFonts w:eastAsiaTheme="minorHAnsi"/>
          <w:sz w:val="28"/>
          <w:szCs w:val="28"/>
        </w:rPr>
        <w:t>.</w:t>
      </w:r>
    </w:p>
    <w:p w:rsidR="00294710" w:rsidRPr="00294710" w:rsidRDefault="00294710" w:rsidP="0001370D">
      <w:pPr>
        <w:ind w:firstLine="708"/>
        <w:jc w:val="both"/>
        <w:rPr>
          <w:rFonts w:eastAsiaTheme="minorHAnsi"/>
          <w:sz w:val="28"/>
          <w:szCs w:val="28"/>
        </w:rPr>
      </w:pPr>
      <w:r w:rsidRPr="00294710">
        <w:rPr>
          <w:rFonts w:eastAsiaTheme="minorHAnsi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0B417C" w:rsidRPr="007D037C" w:rsidRDefault="00927304" w:rsidP="00E861DF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7D037C">
        <w:rPr>
          <w:rFonts w:ascii="Times New Roman" w:eastAsiaTheme="minorHAnsi" w:hAnsi="Times New Roman"/>
          <w:color w:val="auto"/>
          <w:sz w:val="28"/>
          <w:szCs w:val="28"/>
        </w:rPr>
        <w:t>обеспечение соответствия</w:t>
      </w:r>
      <w:r w:rsidR="000B417C" w:rsidRPr="007D037C">
        <w:rPr>
          <w:rFonts w:ascii="Times New Roman" w:eastAsiaTheme="minorHAnsi" w:hAnsi="Times New Roman"/>
          <w:color w:val="auto"/>
          <w:sz w:val="28"/>
          <w:szCs w:val="28"/>
        </w:rPr>
        <w:t xml:space="preserve"> нормативной правовой базы органов местного самоуправления Камешковского района </w:t>
      </w:r>
      <w:r w:rsidRPr="007D037C">
        <w:rPr>
          <w:rFonts w:ascii="Times New Roman" w:eastAsiaTheme="minorHAnsi" w:hAnsi="Times New Roman"/>
          <w:color w:val="auto"/>
          <w:sz w:val="28"/>
          <w:szCs w:val="28"/>
        </w:rPr>
        <w:t>действующему законодательству</w:t>
      </w:r>
      <w:r w:rsidR="000B417C" w:rsidRPr="007D037C">
        <w:rPr>
          <w:rFonts w:ascii="Times New Roman" w:eastAsiaTheme="minorHAnsi" w:hAnsi="Times New Roman"/>
          <w:color w:val="auto"/>
          <w:sz w:val="28"/>
          <w:szCs w:val="28"/>
        </w:rPr>
        <w:t>;</w:t>
      </w:r>
    </w:p>
    <w:p w:rsidR="000B417C" w:rsidRPr="00927304" w:rsidRDefault="000B417C" w:rsidP="00E861DF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Theme="minorHAnsi" w:hAnsi="Times New Roman"/>
          <w:sz w:val="28"/>
          <w:szCs w:val="28"/>
        </w:rPr>
      </w:pPr>
      <w:r w:rsidRPr="00927304">
        <w:rPr>
          <w:rFonts w:ascii="Times New Roman" w:eastAsiaTheme="minorHAnsi" w:hAnsi="Times New Roman"/>
          <w:sz w:val="28"/>
          <w:szCs w:val="28"/>
        </w:rPr>
        <w:t>формирование эффективной системы управления муниципальной службой;</w:t>
      </w:r>
    </w:p>
    <w:p w:rsidR="000B417C" w:rsidRPr="00E861DF" w:rsidRDefault="000B417C" w:rsidP="00E861DF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Theme="minorHAnsi" w:hAnsi="Times New Roman"/>
          <w:sz w:val="28"/>
          <w:szCs w:val="28"/>
        </w:rPr>
      </w:pPr>
      <w:r w:rsidRPr="00E861DF">
        <w:rPr>
          <w:rFonts w:ascii="Times New Roman" w:eastAsiaTheme="minorHAnsi" w:hAnsi="Times New Roman"/>
          <w:sz w:val="28"/>
          <w:szCs w:val="28"/>
        </w:rPr>
        <w:t>развитие системы обучения муниципальных служащих как основы их профессионального и должностного роста;</w:t>
      </w:r>
    </w:p>
    <w:p w:rsidR="000B417C" w:rsidRPr="00E861DF" w:rsidRDefault="000B417C" w:rsidP="00E861DF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Theme="minorHAnsi" w:hAnsi="Times New Roman"/>
          <w:sz w:val="28"/>
          <w:szCs w:val="28"/>
        </w:rPr>
      </w:pPr>
      <w:r w:rsidRPr="00E861DF">
        <w:rPr>
          <w:rFonts w:ascii="Times New Roman" w:eastAsiaTheme="minorHAnsi" w:hAnsi="Times New Roman"/>
          <w:sz w:val="28"/>
          <w:szCs w:val="28"/>
        </w:rPr>
        <w:t>определение рисков развития заболеваний, выявление заболеваний, препятствующих прохождению муниципальной службы</w:t>
      </w:r>
    </w:p>
    <w:p w:rsidR="00294710" w:rsidRPr="00E861DF" w:rsidRDefault="000B417C" w:rsidP="00E861DF">
      <w:pPr>
        <w:pStyle w:val="af2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Theme="minorHAnsi" w:hAnsi="Times New Roman"/>
          <w:sz w:val="28"/>
          <w:szCs w:val="28"/>
        </w:rPr>
      </w:pPr>
      <w:r w:rsidRPr="00E861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идентификации вредных и (или) опасных производственных факторов и оценке уровня их воздействия на работника</w:t>
      </w:r>
      <w:r w:rsidR="00294710" w:rsidRPr="00E861DF">
        <w:rPr>
          <w:rFonts w:ascii="Times New Roman" w:eastAsiaTheme="minorHAnsi" w:hAnsi="Times New Roman"/>
          <w:sz w:val="28"/>
          <w:szCs w:val="28"/>
        </w:rPr>
        <w:t>.</w:t>
      </w:r>
    </w:p>
    <w:p w:rsidR="000B417C" w:rsidRPr="006D1575" w:rsidRDefault="00294710" w:rsidP="0001370D">
      <w:pPr>
        <w:ind w:firstLine="708"/>
        <w:jc w:val="both"/>
        <w:rPr>
          <w:rFonts w:eastAsiaTheme="minorHAnsi"/>
          <w:sz w:val="28"/>
          <w:szCs w:val="28"/>
        </w:rPr>
      </w:pPr>
      <w:r w:rsidRPr="00294710">
        <w:rPr>
          <w:rFonts w:eastAsiaTheme="minorHAnsi"/>
          <w:sz w:val="28"/>
          <w:szCs w:val="28"/>
        </w:rPr>
        <w:t xml:space="preserve">Задача </w:t>
      </w:r>
      <w:r w:rsidR="000B417C">
        <w:rPr>
          <w:rFonts w:eastAsiaTheme="minorHAnsi"/>
          <w:sz w:val="28"/>
          <w:szCs w:val="28"/>
        </w:rPr>
        <w:t>«</w:t>
      </w:r>
      <w:r w:rsidR="006F5DD2">
        <w:rPr>
          <w:rFonts w:eastAsiaTheme="minorHAnsi"/>
          <w:sz w:val="28"/>
          <w:szCs w:val="28"/>
        </w:rPr>
        <w:t xml:space="preserve">Обеспечение соответствия нормативной правовой базы </w:t>
      </w:r>
      <w:r w:rsidR="00AB290D">
        <w:rPr>
          <w:rFonts w:eastAsiaTheme="minorHAnsi"/>
          <w:sz w:val="28"/>
          <w:szCs w:val="28"/>
        </w:rPr>
        <w:t>органов местного самоуправления</w:t>
      </w:r>
      <w:r w:rsidR="006F5DD2">
        <w:rPr>
          <w:rFonts w:eastAsiaTheme="minorHAnsi"/>
          <w:sz w:val="28"/>
          <w:szCs w:val="28"/>
        </w:rPr>
        <w:t xml:space="preserve"> Камешковск</w:t>
      </w:r>
      <w:r w:rsidR="00AB290D">
        <w:rPr>
          <w:rFonts w:eastAsiaTheme="minorHAnsi"/>
          <w:sz w:val="28"/>
          <w:szCs w:val="28"/>
        </w:rPr>
        <w:t>ого ра</w:t>
      </w:r>
      <w:r w:rsidR="006F5DD2">
        <w:rPr>
          <w:rFonts w:eastAsiaTheme="minorHAnsi"/>
          <w:sz w:val="28"/>
          <w:szCs w:val="28"/>
        </w:rPr>
        <w:t>й</w:t>
      </w:r>
      <w:r w:rsidR="00AB290D">
        <w:rPr>
          <w:rFonts w:eastAsiaTheme="minorHAnsi"/>
          <w:sz w:val="28"/>
          <w:szCs w:val="28"/>
        </w:rPr>
        <w:t>о</w:t>
      </w:r>
      <w:r w:rsidR="006F5DD2">
        <w:rPr>
          <w:rFonts w:eastAsiaTheme="minorHAnsi"/>
          <w:sz w:val="28"/>
          <w:szCs w:val="28"/>
        </w:rPr>
        <w:t>н</w:t>
      </w:r>
      <w:r w:rsidR="00AB290D">
        <w:rPr>
          <w:rFonts w:eastAsiaTheme="minorHAnsi"/>
          <w:sz w:val="28"/>
          <w:szCs w:val="28"/>
        </w:rPr>
        <w:t>а действующему законодательству</w:t>
      </w:r>
      <w:r w:rsidR="000B417C" w:rsidRPr="00AB290D">
        <w:rPr>
          <w:rFonts w:eastAsiaTheme="minorHAnsi"/>
          <w:sz w:val="28"/>
          <w:szCs w:val="28"/>
          <w:lang w:eastAsia="en-US"/>
        </w:rPr>
        <w:t>»</w:t>
      </w:r>
      <w:r w:rsidRPr="00AB290D">
        <w:rPr>
          <w:rFonts w:eastAsiaTheme="minorHAnsi"/>
          <w:sz w:val="28"/>
          <w:szCs w:val="28"/>
        </w:rPr>
        <w:t xml:space="preserve"> будет решаться путем приведения нормативной правовой базы </w:t>
      </w:r>
      <w:r w:rsidR="000B417C" w:rsidRPr="00AB290D">
        <w:rPr>
          <w:rFonts w:eastAsiaTheme="minorHAnsi"/>
          <w:sz w:val="28"/>
          <w:szCs w:val="28"/>
        </w:rPr>
        <w:t>органов местного самоуправления Камешковского района</w:t>
      </w:r>
      <w:r w:rsidRPr="00AB290D">
        <w:rPr>
          <w:rFonts w:eastAsiaTheme="minorHAnsi"/>
          <w:sz w:val="28"/>
          <w:szCs w:val="28"/>
        </w:rPr>
        <w:t xml:space="preserve"> в соответствие </w:t>
      </w:r>
      <w:r w:rsidRPr="00AB290D">
        <w:rPr>
          <w:rFonts w:eastAsiaTheme="minorHAnsi"/>
          <w:sz w:val="28"/>
          <w:szCs w:val="28"/>
        </w:rPr>
        <w:lastRenderedPageBreak/>
        <w:t xml:space="preserve">с федеральным </w:t>
      </w:r>
      <w:r w:rsidR="000B417C" w:rsidRPr="00AB290D">
        <w:rPr>
          <w:rFonts w:eastAsiaTheme="minorHAnsi"/>
          <w:sz w:val="28"/>
          <w:szCs w:val="28"/>
        </w:rPr>
        <w:t xml:space="preserve">и региональным </w:t>
      </w:r>
      <w:r w:rsidRPr="00AB290D">
        <w:rPr>
          <w:rFonts w:eastAsiaTheme="minorHAnsi"/>
          <w:sz w:val="28"/>
          <w:szCs w:val="28"/>
        </w:rPr>
        <w:t xml:space="preserve">законодательством посредством разработки нормативных правовых актов </w:t>
      </w:r>
      <w:r w:rsidR="000B417C" w:rsidRPr="00AB290D">
        <w:rPr>
          <w:rFonts w:eastAsiaTheme="minorHAnsi"/>
          <w:sz w:val="28"/>
          <w:szCs w:val="28"/>
        </w:rPr>
        <w:t>Камешковского района</w:t>
      </w:r>
      <w:r w:rsidRPr="00AB290D">
        <w:rPr>
          <w:rFonts w:eastAsiaTheme="minorHAnsi"/>
          <w:sz w:val="28"/>
          <w:szCs w:val="28"/>
        </w:rPr>
        <w:t xml:space="preserve"> по</w:t>
      </w:r>
      <w:r w:rsidR="000B417C" w:rsidRPr="00AB290D">
        <w:rPr>
          <w:rFonts w:eastAsiaTheme="minorHAnsi"/>
          <w:sz w:val="28"/>
          <w:szCs w:val="28"/>
        </w:rPr>
        <w:t xml:space="preserve"> вопросам </w:t>
      </w:r>
      <w:r w:rsidR="000B417C" w:rsidRPr="006D1575">
        <w:rPr>
          <w:rFonts w:eastAsiaTheme="minorHAnsi"/>
          <w:sz w:val="28"/>
          <w:szCs w:val="28"/>
        </w:rPr>
        <w:t>муниципальной службы.</w:t>
      </w:r>
    </w:p>
    <w:p w:rsidR="009E6F33" w:rsidRPr="006D1575" w:rsidRDefault="009E6F33" w:rsidP="0001370D">
      <w:pPr>
        <w:ind w:firstLine="708"/>
        <w:jc w:val="both"/>
        <w:rPr>
          <w:rFonts w:eastAsiaTheme="minorHAnsi"/>
          <w:sz w:val="28"/>
          <w:szCs w:val="28"/>
        </w:rPr>
      </w:pPr>
      <w:r w:rsidRPr="006D1575">
        <w:rPr>
          <w:sz w:val="28"/>
          <w:szCs w:val="28"/>
        </w:rPr>
        <w:t xml:space="preserve">Так, </w:t>
      </w:r>
      <w:r w:rsidR="00FA6A2D" w:rsidRPr="006D1575">
        <w:rPr>
          <w:sz w:val="28"/>
          <w:szCs w:val="28"/>
        </w:rPr>
        <w:t xml:space="preserve">доля </w:t>
      </w:r>
      <w:r w:rsidR="007D037C" w:rsidRPr="006D1575">
        <w:rPr>
          <w:sz w:val="28"/>
          <w:szCs w:val="28"/>
        </w:rPr>
        <w:t>нормативно правовых актов</w:t>
      </w:r>
      <w:r w:rsidR="005C2750" w:rsidRPr="006D1575">
        <w:rPr>
          <w:sz w:val="28"/>
          <w:szCs w:val="28"/>
        </w:rPr>
        <w:t xml:space="preserve"> по вопросам муниципальной службы</w:t>
      </w:r>
      <w:r w:rsidR="00FA6A2D" w:rsidRPr="006D1575">
        <w:rPr>
          <w:sz w:val="28"/>
          <w:szCs w:val="28"/>
        </w:rPr>
        <w:t xml:space="preserve">, по которым получены </w:t>
      </w:r>
      <w:r w:rsidRPr="006D1575">
        <w:rPr>
          <w:sz w:val="28"/>
          <w:szCs w:val="28"/>
        </w:rPr>
        <w:t>замечани</w:t>
      </w:r>
      <w:r w:rsidR="00FA6A2D" w:rsidRPr="006D1575">
        <w:rPr>
          <w:sz w:val="28"/>
          <w:szCs w:val="28"/>
        </w:rPr>
        <w:t>я</w:t>
      </w:r>
      <w:r w:rsidRPr="006D1575">
        <w:rPr>
          <w:sz w:val="28"/>
          <w:szCs w:val="28"/>
        </w:rPr>
        <w:t xml:space="preserve"> контролирующих органов о противоречии </w:t>
      </w:r>
      <w:r w:rsidR="005C2750" w:rsidRPr="006D1575">
        <w:rPr>
          <w:sz w:val="28"/>
          <w:szCs w:val="28"/>
        </w:rPr>
        <w:t xml:space="preserve">их </w:t>
      </w:r>
      <w:r w:rsidRPr="006D1575">
        <w:rPr>
          <w:sz w:val="28"/>
          <w:szCs w:val="28"/>
        </w:rPr>
        <w:t>действующему законодательству</w:t>
      </w:r>
      <w:r w:rsidR="005C2750" w:rsidRPr="006D1575">
        <w:rPr>
          <w:sz w:val="28"/>
          <w:szCs w:val="28"/>
        </w:rPr>
        <w:t xml:space="preserve">, </w:t>
      </w:r>
      <w:r w:rsidR="00FE431B" w:rsidRPr="006D1575">
        <w:rPr>
          <w:sz w:val="28"/>
          <w:szCs w:val="28"/>
        </w:rPr>
        <w:t xml:space="preserve"> составит </w:t>
      </w:r>
      <w:r w:rsidR="00FA6A2D" w:rsidRPr="006D1575">
        <w:rPr>
          <w:sz w:val="28"/>
          <w:szCs w:val="28"/>
        </w:rPr>
        <w:t xml:space="preserve">не более 25 </w:t>
      </w:r>
      <w:r w:rsidR="00FE431B" w:rsidRPr="006D1575">
        <w:rPr>
          <w:sz w:val="28"/>
          <w:szCs w:val="28"/>
        </w:rPr>
        <w:t>% от общего числа</w:t>
      </w:r>
      <w:r w:rsidR="00FA6A2D" w:rsidRPr="006D1575">
        <w:rPr>
          <w:sz w:val="28"/>
          <w:szCs w:val="28"/>
        </w:rPr>
        <w:t xml:space="preserve"> </w:t>
      </w:r>
      <w:r w:rsidR="007D037C" w:rsidRPr="006D1575">
        <w:rPr>
          <w:sz w:val="28"/>
          <w:szCs w:val="28"/>
        </w:rPr>
        <w:t>нормативно правовых актов</w:t>
      </w:r>
      <w:r w:rsidR="00FA6A2D" w:rsidRPr="006D1575">
        <w:rPr>
          <w:sz w:val="28"/>
          <w:szCs w:val="28"/>
        </w:rPr>
        <w:t xml:space="preserve"> </w:t>
      </w:r>
      <w:r w:rsidR="0040701D" w:rsidRPr="006D1575">
        <w:rPr>
          <w:sz w:val="28"/>
          <w:szCs w:val="28"/>
        </w:rPr>
        <w:t>п</w:t>
      </w:r>
      <w:r w:rsidR="00FA6A2D" w:rsidRPr="006D1575">
        <w:rPr>
          <w:sz w:val="28"/>
          <w:szCs w:val="28"/>
        </w:rPr>
        <w:t>о</w:t>
      </w:r>
      <w:r w:rsidR="0040701D" w:rsidRPr="006D1575">
        <w:rPr>
          <w:sz w:val="28"/>
          <w:szCs w:val="28"/>
        </w:rPr>
        <w:t xml:space="preserve"> вопросам  муниципальной службы</w:t>
      </w:r>
      <w:r w:rsidR="00FE431B" w:rsidRPr="006D1575">
        <w:rPr>
          <w:sz w:val="28"/>
          <w:szCs w:val="28"/>
        </w:rPr>
        <w:t>.</w:t>
      </w:r>
      <w:r w:rsidR="00FA6A2D" w:rsidRPr="006D1575">
        <w:rPr>
          <w:sz w:val="28"/>
          <w:szCs w:val="28"/>
        </w:rPr>
        <w:t xml:space="preserve"> По состоянию на 01.01.20</w:t>
      </w:r>
      <w:r w:rsidR="0040701D" w:rsidRPr="006D1575">
        <w:rPr>
          <w:sz w:val="28"/>
          <w:szCs w:val="28"/>
        </w:rPr>
        <w:t>20</w:t>
      </w:r>
      <w:r w:rsidR="00FA6A2D" w:rsidRPr="006D1575">
        <w:rPr>
          <w:sz w:val="28"/>
          <w:szCs w:val="28"/>
        </w:rPr>
        <w:t xml:space="preserve"> принято </w:t>
      </w:r>
      <w:r w:rsidR="0040701D" w:rsidRPr="006D1575">
        <w:rPr>
          <w:sz w:val="28"/>
          <w:szCs w:val="28"/>
        </w:rPr>
        <w:t>9</w:t>
      </w:r>
      <w:r w:rsidR="00FA6A2D" w:rsidRPr="006D1575">
        <w:rPr>
          <w:sz w:val="28"/>
          <w:szCs w:val="28"/>
        </w:rPr>
        <w:t xml:space="preserve"> </w:t>
      </w:r>
      <w:r w:rsidR="0040701D" w:rsidRPr="006D1575">
        <w:rPr>
          <w:sz w:val="28"/>
          <w:szCs w:val="28"/>
        </w:rPr>
        <w:t xml:space="preserve">нормативно правовых актов </w:t>
      </w:r>
      <w:r w:rsidR="00FA6A2D" w:rsidRPr="006D1575">
        <w:rPr>
          <w:sz w:val="28"/>
          <w:szCs w:val="28"/>
        </w:rPr>
        <w:t xml:space="preserve"> </w:t>
      </w:r>
      <w:r w:rsidR="0040701D" w:rsidRPr="006D1575">
        <w:rPr>
          <w:sz w:val="28"/>
          <w:szCs w:val="28"/>
        </w:rPr>
        <w:t>п</w:t>
      </w:r>
      <w:r w:rsidR="00FA6A2D" w:rsidRPr="006D1575">
        <w:rPr>
          <w:sz w:val="28"/>
          <w:szCs w:val="28"/>
        </w:rPr>
        <w:t xml:space="preserve">о </w:t>
      </w:r>
      <w:r w:rsidR="0040701D" w:rsidRPr="006D1575">
        <w:rPr>
          <w:sz w:val="28"/>
          <w:szCs w:val="28"/>
        </w:rPr>
        <w:t xml:space="preserve">вопросам муниципальной службы в </w:t>
      </w:r>
      <w:r w:rsidR="008A6991" w:rsidRPr="006D1575">
        <w:rPr>
          <w:sz w:val="28"/>
          <w:szCs w:val="28"/>
        </w:rPr>
        <w:t xml:space="preserve"> администрации Камешковского района.</w:t>
      </w:r>
    </w:p>
    <w:p w:rsidR="00294710" w:rsidRPr="006D1575" w:rsidRDefault="00294710" w:rsidP="00E861DF">
      <w:pPr>
        <w:ind w:firstLine="708"/>
        <w:jc w:val="both"/>
        <w:rPr>
          <w:rFonts w:eastAsiaTheme="minorHAnsi"/>
          <w:sz w:val="28"/>
          <w:szCs w:val="28"/>
        </w:rPr>
      </w:pPr>
      <w:r w:rsidRPr="006D1575">
        <w:rPr>
          <w:rFonts w:eastAsiaTheme="minorHAnsi"/>
          <w:sz w:val="28"/>
          <w:szCs w:val="28"/>
        </w:rPr>
        <w:t xml:space="preserve">Задача </w:t>
      </w:r>
      <w:r w:rsidR="0039194E" w:rsidRPr="006D1575">
        <w:rPr>
          <w:rFonts w:eastAsiaTheme="minorHAnsi"/>
          <w:sz w:val="28"/>
          <w:szCs w:val="28"/>
        </w:rPr>
        <w:t>«</w:t>
      </w:r>
      <w:r w:rsidRPr="006D1575">
        <w:rPr>
          <w:rFonts w:eastAsiaTheme="minorHAnsi"/>
          <w:sz w:val="28"/>
          <w:szCs w:val="28"/>
        </w:rPr>
        <w:t>Формирование эффективной системы управления муниципальной службой</w:t>
      </w:r>
      <w:r w:rsidR="0039194E" w:rsidRPr="006D1575">
        <w:rPr>
          <w:rFonts w:eastAsiaTheme="minorHAnsi"/>
          <w:sz w:val="28"/>
          <w:szCs w:val="28"/>
        </w:rPr>
        <w:t>»</w:t>
      </w:r>
      <w:r w:rsidRPr="006D1575">
        <w:rPr>
          <w:rFonts w:eastAsiaTheme="minorHAnsi"/>
          <w:sz w:val="28"/>
          <w:szCs w:val="28"/>
        </w:rPr>
        <w:t xml:space="preserve"> будет решаться в течение всего периода действия </w:t>
      </w:r>
      <w:r w:rsidR="0039194E" w:rsidRPr="006D1575">
        <w:rPr>
          <w:rFonts w:eastAsiaTheme="minorHAnsi"/>
          <w:sz w:val="28"/>
          <w:szCs w:val="28"/>
        </w:rPr>
        <w:t>П</w:t>
      </w:r>
      <w:r w:rsidRPr="006D1575">
        <w:rPr>
          <w:rFonts w:eastAsiaTheme="minorHAnsi"/>
          <w:sz w:val="28"/>
          <w:szCs w:val="28"/>
        </w:rPr>
        <w:t xml:space="preserve">рограммы посредством оказания органам местного самоуправления </w:t>
      </w:r>
      <w:r w:rsidR="0039194E" w:rsidRPr="006D1575">
        <w:rPr>
          <w:rFonts w:eastAsiaTheme="minorHAnsi"/>
          <w:sz w:val="28"/>
          <w:szCs w:val="28"/>
        </w:rPr>
        <w:t>района</w:t>
      </w:r>
      <w:r w:rsidRPr="006D1575">
        <w:rPr>
          <w:rFonts w:eastAsiaTheme="minorHAnsi"/>
          <w:sz w:val="28"/>
          <w:szCs w:val="28"/>
        </w:rPr>
        <w:t xml:space="preserve"> методической помощи в совершенствовании механизма формирования, подготовки и эффективного использования кадрового резерва для замещения должностей муниципальной службы; оказания органам местного самоуправления методической помощи в организации проведения конкурсов на замещение вакантных должностей муниципальной службы и включение муниципальных служащих в кадровый резерв; оказания органам местного самоуправления методической помощи в организации проведения аттестации муниципальных служащих; оказания информационно-методической и консультационной помощи органам местного самоупра</w:t>
      </w:r>
      <w:r w:rsidR="0039194E" w:rsidRPr="006D1575">
        <w:rPr>
          <w:rFonts w:eastAsiaTheme="minorHAnsi"/>
          <w:sz w:val="28"/>
          <w:szCs w:val="28"/>
        </w:rPr>
        <w:t>вления.</w:t>
      </w:r>
    </w:p>
    <w:p w:rsidR="00990F20" w:rsidRPr="006D1575" w:rsidRDefault="00294710" w:rsidP="0001370D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6D1575">
        <w:rPr>
          <w:rFonts w:eastAsiaTheme="minorHAnsi"/>
          <w:sz w:val="28"/>
          <w:szCs w:val="28"/>
        </w:rPr>
        <w:t xml:space="preserve">Так, доля </w:t>
      </w:r>
      <w:r w:rsidR="00DA6C08" w:rsidRPr="006D1575">
        <w:rPr>
          <w:rFonts w:eastAsiaTheme="minorHAnsi"/>
          <w:sz w:val="28"/>
          <w:szCs w:val="28"/>
        </w:rPr>
        <w:t xml:space="preserve">вакантных должностей муниципальной службы, замещаемых из кадрового резерва </w:t>
      </w:r>
      <w:r w:rsidRPr="006D1575">
        <w:rPr>
          <w:rFonts w:eastAsiaTheme="minorHAnsi"/>
          <w:sz w:val="28"/>
          <w:szCs w:val="28"/>
        </w:rPr>
        <w:t xml:space="preserve">составит </w:t>
      </w:r>
      <w:r w:rsidR="008A6991" w:rsidRPr="006D1575">
        <w:rPr>
          <w:rFonts w:eastAsiaTheme="minorHAnsi"/>
          <w:sz w:val="28"/>
          <w:szCs w:val="28"/>
        </w:rPr>
        <w:t xml:space="preserve">75 </w:t>
      </w:r>
      <w:r w:rsidRPr="006D1575">
        <w:rPr>
          <w:rFonts w:eastAsiaTheme="minorHAnsi"/>
          <w:sz w:val="28"/>
          <w:szCs w:val="28"/>
        </w:rPr>
        <w:t xml:space="preserve">% от общего </w:t>
      </w:r>
      <w:r w:rsidR="00DA6C08" w:rsidRPr="006D1575">
        <w:rPr>
          <w:rFonts w:eastAsiaTheme="minorHAnsi"/>
          <w:sz w:val="28"/>
          <w:szCs w:val="28"/>
        </w:rPr>
        <w:t xml:space="preserve"> числа вакантных должностей</w:t>
      </w:r>
      <w:r w:rsidRPr="006D1575">
        <w:rPr>
          <w:rFonts w:eastAsiaTheme="minorHAnsi"/>
          <w:sz w:val="28"/>
          <w:szCs w:val="28"/>
        </w:rPr>
        <w:t xml:space="preserve">, </w:t>
      </w:r>
      <w:r w:rsidR="00DA6C08" w:rsidRPr="006D1575">
        <w:rPr>
          <w:rFonts w:eastAsiaTheme="minorHAnsi"/>
          <w:sz w:val="28"/>
          <w:szCs w:val="28"/>
        </w:rPr>
        <w:t>доля вакантных должностей  муниципальной службы замещаемых на основе конкурса составит</w:t>
      </w:r>
      <w:r w:rsidR="008A6991" w:rsidRPr="006D1575">
        <w:rPr>
          <w:rFonts w:eastAsiaTheme="minorHAnsi"/>
          <w:sz w:val="28"/>
          <w:szCs w:val="28"/>
        </w:rPr>
        <w:t xml:space="preserve"> 25</w:t>
      </w:r>
      <w:r w:rsidR="00DA6C08" w:rsidRPr="006D1575">
        <w:rPr>
          <w:rFonts w:eastAsiaTheme="minorHAnsi"/>
          <w:sz w:val="28"/>
          <w:szCs w:val="28"/>
        </w:rPr>
        <w:t xml:space="preserve"> % от общего  числа вакантных должностей, </w:t>
      </w:r>
      <w:r w:rsidRPr="006D1575">
        <w:rPr>
          <w:rFonts w:eastAsiaTheme="minorHAnsi"/>
          <w:sz w:val="28"/>
          <w:szCs w:val="28"/>
        </w:rPr>
        <w:t>доля муниципальных служащих области, прошедших аттестацию, составит 100% (от общего количества муниципальных служащих, подлеж</w:t>
      </w:r>
      <w:r w:rsidR="008A6991" w:rsidRPr="006D1575">
        <w:rPr>
          <w:rFonts w:eastAsiaTheme="minorHAnsi"/>
          <w:sz w:val="28"/>
          <w:szCs w:val="28"/>
        </w:rPr>
        <w:t>ащих аттестации в текущем году), е</w:t>
      </w:r>
      <w:r w:rsidRPr="006D1575">
        <w:rPr>
          <w:rFonts w:eastAsiaTheme="minorHAnsi"/>
          <w:sz w:val="28"/>
          <w:szCs w:val="28"/>
        </w:rPr>
        <w:t xml:space="preserve">жегодно, в течение всего периода действия </w:t>
      </w:r>
      <w:r w:rsidR="0039194E" w:rsidRPr="006D1575">
        <w:rPr>
          <w:rFonts w:eastAsiaTheme="minorHAnsi"/>
          <w:sz w:val="28"/>
          <w:szCs w:val="28"/>
        </w:rPr>
        <w:t>п</w:t>
      </w:r>
      <w:r w:rsidR="008A6991" w:rsidRPr="006D1575">
        <w:rPr>
          <w:rFonts w:eastAsiaTheme="minorHAnsi"/>
          <w:sz w:val="28"/>
          <w:szCs w:val="28"/>
        </w:rPr>
        <w:t>рограммы, с учетом</w:t>
      </w:r>
      <w:proofErr w:type="gramEnd"/>
      <w:r w:rsidR="008A6991" w:rsidRPr="006D1575">
        <w:rPr>
          <w:rFonts w:eastAsiaTheme="minorHAnsi"/>
          <w:sz w:val="28"/>
          <w:szCs w:val="28"/>
        </w:rPr>
        <w:t xml:space="preserve"> даты поступления на муниципальную службу подлежат аттестации: в 2021 году – 3 чел.</w:t>
      </w:r>
      <w:r w:rsidR="00990F20" w:rsidRPr="006D1575">
        <w:rPr>
          <w:rFonts w:eastAsiaTheme="minorHAnsi"/>
          <w:sz w:val="28"/>
          <w:szCs w:val="28"/>
        </w:rPr>
        <w:t xml:space="preserve">, </w:t>
      </w:r>
      <w:r w:rsidRPr="006D1575">
        <w:rPr>
          <w:rFonts w:eastAsiaTheme="minorHAnsi"/>
          <w:sz w:val="28"/>
          <w:szCs w:val="28"/>
        </w:rPr>
        <w:t xml:space="preserve"> </w:t>
      </w:r>
      <w:r w:rsidR="00990F20" w:rsidRPr="006D1575">
        <w:rPr>
          <w:rFonts w:eastAsiaTheme="minorHAnsi"/>
          <w:sz w:val="28"/>
          <w:szCs w:val="28"/>
        </w:rPr>
        <w:t>в 2022 году – 3 чел., в 2023 году – 25 чел., в 2024 году – 3 чел., в 2022 году – 3 чел.</w:t>
      </w:r>
    </w:p>
    <w:p w:rsidR="00294710" w:rsidRPr="006D1575" w:rsidRDefault="008A6991" w:rsidP="0001370D">
      <w:pPr>
        <w:ind w:firstLine="708"/>
        <w:jc w:val="both"/>
        <w:rPr>
          <w:rFonts w:eastAsiaTheme="minorHAnsi"/>
          <w:sz w:val="28"/>
          <w:szCs w:val="28"/>
        </w:rPr>
      </w:pPr>
      <w:r w:rsidRPr="006D1575">
        <w:rPr>
          <w:rFonts w:eastAsiaTheme="minorHAnsi"/>
          <w:sz w:val="28"/>
          <w:szCs w:val="28"/>
        </w:rPr>
        <w:t>З</w:t>
      </w:r>
      <w:r w:rsidR="00294710" w:rsidRPr="006D1575">
        <w:rPr>
          <w:rFonts w:eastAsiaTheme="minorHAnsi"/>
          <w:sz w:val="28"/>
          <w:szCs w:val="28"/>
        </w:rPr>
        <w:t xml:space="preserve">а весь период действия будет проведено </w:t>
      </w:r>
      <w:r w:rsidR="00467DBC" w:rsidRPr="006D1575">
        <w:rPr>
          <w:rFonts w:eastAsiaTheme="minorHAnsi"/>
          <w:sz w:val="28"/>
          <w:szCs w:val="28"/>
        </w:rPr>
        <w:t>2</w:t>
      </w:r>
      <w:r w:rsidR="00E861DF" w:rsidRPr="006D1575">
        <w:rPr>
          <w:rFonts w:eastAsiaTheme="minorHAnsi"/>
          <w:sz w:val="28"/>
          <w:szCs w:val="28"/>
        </w:rPr>
        <w:t>0</w:t>
      </w:r>
      <w:r w:rsidR="007E57C9" w:rsidRPr="006D1575">
        <w:rPr>
          <w:rFonts w:eastAsiaTheme="minorHAnsi"/>
          <w:sz w:val="28"/>
          <w:szCs w:val="28"/>
        </w:rPr>
        <w:t xml:space="preserve"> </w:t>
      </w:r>
      <w:r w:rsidR="00294710" w:rsidRPr="006D1575">
        <w:rPr>
          <w:rFonts w:eastAsiaTheme="minorHAnsi"/>
          <w:sz w:val="28"/>
          <w:szCs w:val="28"/>
        </w:rPr>
        <w:t>обучающих семин</w:t>
      </w:r>
      <w:r w:rsidR="0039194E" w:rsidRPr="006D1575">
        <w:rPr>
          <w:rFonts w:eastAsiaTheme="minorHAnsi"/>
          <w:sz w:val="28"/>
          <w:szCs w:val="28"/>
        </w:rPr>
        <w:t>аров с муниципальными служащими</w:t>
      </w:r>
      <w:r w:rsidR="00294710" w:rsidRPr="006D1575">
        <w:rPr>
          <w:rFonts w:eastAsiaTheme="minorHAnsi"/>
          <w:sz w:val="28"/>
          <w:szCs w:val="28"/>
        </w:rPr>
        <w:t>.</w:t>
      </w:r>
    </w:p>
    <w:p w:rsidR="00294710" w:rsidRDefault="00294710" w:rsidP="0001370D">
      <w:pPr>
        <w:ind w:firstLine="708"/>
        <w:jc w:val="both"/>
        <w:rPr>
          <w:rFonts w:eastAsiaTheme="minorHAnsi"/>
          <w:sz w:val="28"/>
          <w:szCs w:val="28"/>
        </w:rPr>
      </w:pPr>
      <w:r w:rsidRPr="006D1575">
        <w:rPr>
          <w:rFonts w:eastAsiaTheme="minorHAnsi"/>
          <w:sz w:val="28"/>
          <w:szCs w:val="28"/>
        </w:rPr>
        <w:t xml:space="preserve">Задача </w:t>
      </w:r>
      <w:r w:rsidR="002C2544" w:rsidRPr="006D1575">
        <w:rPr>
          <w:rFonts w:eastAsiaTheme="minorHAnsi"/>
          <w:sz w:val="28"/>
          <w:szCs w:val="28"/>
        </w:rPr>
        <w:t>«Р</w:t>
      </w:r>
      <w:r w:rsidR="002C2544" w:rsidRPr="006D1575">
        <w:rPr>
          <w:rFonts w:eastAsiaTheme="minorHAnsi"/>
          <w:sz w:val="28"/>
          <w:szCs w:val="28"/>
          <w:lang w:eastAsia="en-US"/>
        </w:rPr>
        <w:t>азвитие системы обучения муниципальных служащих как основы их профессионального и должностного роста</w:t>
      </w:r>
      <w:r w:rsidR="002C2544" w:rsidRPr="006D1575">
        <w:rPr>
          <w:rFonts w:eastAsiaTheme="minorHAnsi"/>
          <w:sz w:val="28"/>
          <w:szCs w:val="28"/>
        </w:rPr>
        <w:t xml:space="preserve">» </w:t>
      </w:r>
      <w:r w:rsidRPr="006D1575">
        <w:rPr>
          <w:rFonts w:eastAsiaTheme="minorHAnsi"/>
          <w:sz w:val="28"/>
          <w:szCs w:val="28"/>
        </w:rPr>
        <w:t xml:space="preserve"> будет решаться</w:t>
      </w:r>
      <w:r w:rsidRPr="00294710">
        <w:rPr>
          <w:rFonts w:eastAsiaTheme="minorHAnsi"/>
          <w:sz w:val="28"/>
          <w:szCs w:val="28"/>
        </w:rPr>
        <w:t xml:space="preserve"> посредством организации дополнительного профессионального образования муниципальных служащих </w:t>
      </w:r>
      <w:r w:rsidR="002C2544">
        <w:rPr>
          <w:rFonts w:eastAsiaTheme="minorHAnsi"/>
          <w:sz w:val="28"/>
          <w:szCs w:val="28"/>
        </w:rPr>
        <w:t>района</w:t>
      </w:r>
      <w:r w:rsidRPr="00294710">
        <w:rPr>
          <w:rFonts w:eastAsiaTheme="minorHAnsi"/>
          <w:sz w:val="28"/>
          <w:szCs w:val="28"/>
        </w:rPr>
        <w:t xml:space="preserve"> по программам повышения квалификации, в том числе: пров</w:t>
      </w:r>
      <w:r w:rsidR="002C2544">
        <w:rPr>
          <w:rFonts w:eastAsiaTheme="minorHAnsi"/>
          <w:sz w:val="28"/>
          <w:szCs w:val="28"/>
        </w:rPr>
        <w:t>едения консультационных занятий</w:t>
      </w:r>
      <w:r w:rsidRPr="00294710">
        <w:rPr>
          <w:rFonts w:eastAsiaTheme="minorHAnsi"/>
          <w:sz w:val="28"/>
          <w:szCs w:val="28"/>
        </w:rPr>
        <w:t xml:space="preserve">. В течение всего периода действия программы будет обучено </w:t>
      </w:r>
      <w:r w:rsidR="007E57C9">
        <w:rPr>
          <w:rFonts w:eastAsiaTheme="minorHAnsi"/>
          <w:sz w:val="28"/>
          <w:szCs w:val="28"/>
        </w:rPr>
        <w:t>100</w:t>
      </w:r>
      <w:r w:rsidR="002C2544">
        <w:rPr>
          <w:rFonts w:eastAsiaTheme="minorHAnsi"/>
          <w:sz w:val="28"/>
          <w:szCs w:val="28"/>
        </w:rPr>
        <w:t xml:space="preserve"> </w:t>
      </w:r>
      <w:r w:rsidRPr="00294710">
        <w:rPr>
          <w:rFonts w:eastAsiaTheme="minorHAnsi"/>
          <w:sz w:val="28"/>
          <w:szCs w:val="28"/>
        </w:rPr>
        <w:t xml:space="preserve">муниципальных служащих </w:t>
      </w:r>
      <w:r w:rsidR="002C2544">
        <w:rPr>
          <w:rFonts w:eastAsiaTheme="minorHAnsi"/>
          <w:sz w:val="28"/>
          <w:szCs w:val="28"/>
        </w:rPr>
        <w:t>района</w:t>
      </w:r>
      <w:r w:rsidRPr="00294710">
        <w:rPr>
          <w:rFonts w:eastAsiaTheme="minorHAnsi"/>
          <w:sz w:val="28"/>
          <w:szCs w:val="28"/>
        </w:rPr>
        <w:t>.</w:t>
      </w:r>
    </w:p>
    <w:p w:rsidR="0001370D" w:rsidRDefault="0001370D" w:rsidP="0001370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01370D">
        <w:rPr>
          <w:rFonts w:eastAsiaTheme="minorHAnsi"/>
          <w:bCs/>
          <w:sz w:val="28"/>
          <w:szCs w:val="28"/>
          <w:lang w:eastAsia="en-US"/>
        </w:rPr>
        <w:t xml:space="preserve">Задача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01370D">
        <w:rPr>
          <w:rFonts w:eastAsiaTheme="minorHAnsi"/>
          <w:bCs/>
          <w:sz w:val="28"/>
          <w:szCs w:val="28"/>
          <w:lang w:eastAsia="en-US"/>
        </w:rPr>
        <w:t xml:space="preserve">Определение рисков развития заболеваний, выявление заболеваний, препятствующих прохождению </w:t>
      </w:r>
      <w:r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01370D">
        <w:rPr>
          <w:rFonts w:eastAsiaTheme="minorHAnsi"/>
          <w:bCs/>
          <w:sz w:val="28"/>
          <w:szCs w:val="28"/>
          <w:lang w:eastAsia="en-US"/>
        </w:rPr>
        <w:t xml:space="preserve"> службы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01370D">
        <w:rPr>
          <w:rFonts w:eastAsiaTheme="minorHAnsi"/>
          <w:bCs/>
          <w:sz w:val="28"/>
          <w:szCs w:val="28"/>
          <w:lang w:eastAsia="en-US"/>
        </w:rPr>
        <w:t xml:space="preserve"> будет решаться путем проведения диспансеризации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01370D">
        <w:rPr>
          <w:rFonts w:eastAsiaTheme="minorHAnsi"/>
          <w:bCs/>
          <w:sz w:val="28"/>
          <w:szCs w:val="28"/>
          <w:lang w:eastAsia="en-US"/>
        </w:rPr>
        <w:t xml:space="preserve"> служащих администрации </w:t>
      </w:r>
      <w:r>
        <w:rPr>
          <w:rFonts w:eastAsiaTheme="minorHAnsi"/>
          <w:bCs/>
          <w:sz w:val="28"/>
          <w:szCs w:val="28"/>
          <w:lang w:eastAsia="en-US"/>
        </w:rPr>
        <w:t>района</w:t>
      </w:r>
      <w:r w:rsidRPr="0001370D">
        <w:rPr>
          <w:rFonts w:eastAsiaTheme="minorHAnsi"/>
          <w:bCs/>
          <w:sz w:val="28"/>
          <w:szCs w:val="28"/>
          <w:lang w:eastAsia="en-US"/>
        </w:rPr>
        <w:t xml:space="preserve"> для сохранения и укрепления физического и психического здоровья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 w:rsidRPr="0001370D">
        <w:rPr>
          <w:rFonts w:eastAsiaTheme="minorHAnsi"/>
          <w:bCs/>
          <w:sz w:val="28"/>
          <w:szCs w:val="28"/>
          <w:lang w:eastAsia="en-US"/>
        </w:rPr>
        <w:t xml:space="preserve">служащих, где количество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01370D">
        <w:rPr>
          <w:rFonts w:eastAsiaTheme="minorHAnsi"/>
          <w:bCs/>
          <w:sz w:val="28"/>
          <w:szCs w:val="28"/>
          <w:lang w:eastAsia="en-US"/>
        </w:rPr>
        <w:t xml:space="preserve"> служащих администрации </w:t>
      </w:r>
      <w:r>
        <w:rPr>
          <w:rFonts w:eastAsiaTheme="minorHAnsi"/>
          <w:bCs/>
          <w:sz w:val="28"/>
          <w:szCs w:val="28"/>
          <w:lang w:eastAsia="en-US"/>
        </w:rPr>
        <w:t>района</w:t>
      </w:r>
      <w:r w:rsidRPr="0001370D">
        <w:rPr>
          <w:rFonts w:eastAsiaTheme="minorHAnsi"/>
          <w:bCs/>
          <w:sz w:val="28"/>
          <w:szCs w:val="28"/>
          <w:lang w:eastAsia="en-US"/>
        </w:rPr>
        <w:t xml:space="preserve">, прошедших медицинскую диспансеризацию, составит </w:t>
      </w:r>
      <w:r>
        <w:rPr>
          <w:rFonts w:eastAsiaTheme="minorHAnsi"/>
          <w:bCs/>
          <w:sz w:val="28"/>
          <w:szCs w:val="28"/>
          <w:lang w:eastAsia="en-US"/>
        </w:rPr>
        <w:t xml:space="preserve"> 3</w:t>
      </w:r>
      <w:r w:rsidR="0097034E">
        <w:rPr>
          <w:rFonts w:eastAsiaTheme="minorHAnsi"/>
          <w:bCs/>
          <w:sz w:val="28"/>
          <w:szCs w:val="28"/>
          <w:lang w:eastAsia="en-US"/>
        </w:rPr>
        <w:t>2</w:t>
      </w:r>
      <w:r w:rsidRPr="0001370D">
        <w:rPr>
          <w:rFonts w:eastAsiaTheme="minorHAnsi"/>
          <w:bCs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E861DF">
        <w:rPr>
          <w:rFonts w:eastAsiaTheme="minorHAnsi"/>
          <w:bCs/>
          <w:sz w:val="28"/>
          <w:szCs w:val="28"/>
          <w:lang w:eastAsia="en-US"/>
        </w:rPr>
        <w:t xml:space="preserve"> в год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01370D" w:rsidRPr="006D1575" w:rsidRDefault="0001370D" w:rsidP="0001370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Задача «И</w:t>
      </w:r>
      <w:r w:rsidRPr="00B43957">
        <w:rPr>
          <w:color w:val="000000"/>
          <w:sz w:val="28"/>
          <w:szCs w:val="28"/>
          <w:shd w:val="clear" w:color="auto" w:fill="FFFFFF"/>
        </w:rPr>
        <w:t>дентификации вредных и (или) опасных производственных факторов и оценке уровня их воздействия на работника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="00064290">
        <w:rPr>
          <w:color w:val="000000"/>
          <w:sz w:val="28"/>
          <w:szCs w:val="28"/>
          <w:shd w:val="clear" w:color="auto" w:fill="FFFFFF"/>
        </w:rPr>
        <w:t xml:space="preserve">будет решаться путем проведения процедуры специальной оценки условий труда в администрации </w:t>
      </w:r>
      <w:r w:rsidR="00064290">
        <w:rPr>
          <w:color w:val="000000"/>
          <w:sz w:val="28"/>
          <w:szCs w:val="28"/>
          <w:shd w:val="clear" w:color="auto" w:fill="FFFFFF"/>
        </w:rPr>
        <w:lastRenderedPageBreak/>
        <w:t>района, которая позволит сохранить здоровье работников и разработать мероприятия, направленные на улучшение труда муниципальных служащих.</w:t>
      </w:r>
      <w:r w:rsidR="008A6991">
        <w:rPr>
          <w:color w:val="000000"/>
          <w:sz w:val="28"/>
          <w:szCs w:val="28"/>
          <w:shd w:val="clear" w:color="auto" w:fill="FFFFFF"/>
        </w:rPr>
        <w:t xml:space="preserve"> </w:t>
      </w:r>
      <w:r w:rsidR="00990F20">
        <w:rPr>
          <w:color w:val="000000"/>
          <w:sz w:val="28"/>
          <w:szCs w:val="28"/>
          <w:shd w:val="clear" w:color="auto" w:fill="FFFFFF"/>
        </w:rPr>
        <w:t xml:space="preserve"> </w:t>
      </w:r>
      <w:r w:rsidR="00990F20" w:rsidRPr="006D1575">
        <w:rPr>
          <w:sz w:val="28"/>
          <w:szCs w:val="28"/>
          <w:shd w:val="clear" w:color="auto" w:fill="FFFFFF"/>
        </w:rPr>
        <w:t xml:space="preserve">Специальная оценка условий труда проводится один раз в пять лет  и планируется к реализации в </w:t>
      </w:r>
      <w:r w:rsidR="008A6991" w:rsidRPr="006D1575">
        <w:rPr>
          <w:sz w:val="28"/>
          <w:szCs w:val="28"/>
          <w:shd w:val="clear" w:color="auto" w:fill="FFFFFF"/>
        </w:rPr>
        <w:t xml:space="preserve"> 2022 году</w:t>
      </w:r>
      <w:r w:rsidR="00990F20" w:rsidRPr="006D1575">
        <w:rPr>
          <w:sz w:val="28"/>
          <w:szCs w:val="28"/>
          <w:shd w:val="clear" w:color="auto" w:fill="FFFFFF"/>
        </w:rPr>
        <w:t>.</w:t>
      </w:r>
    </w:p>
    <w:p w:rsidR="008312B9" w:rsidRDefault="00294710" w:rsidP="0001370D">
      <w:pPr>
        <w:ind w:firstLine="708"/>
        <w:jc w:val="both"/>
        <w:rPr>
          <w:rFonts w:eastAsiaTheme="minorHAnsi"/>
          <w:sz w:val="28"/>
          <w:szCs w:val="28"/>
        </w:rPr>
      </w:pPr>
      <w:r w:rsidRPr="00294710">
        <w:rPr>
          <w:rFonts w:eastAsiaTheme="minorHAnsi"/>
          <w:sz w:val="28"/>
          <w:szCs w:val="28"/>
        </w:rPr>
        <w:t xml:space="preserve">Реализацию программы осуществляет </w:t>
      </w:r>
      <w:r w:rsidR="002C2544">
        <w:rPr>
          <w:rFonts w:eastAsiaTheme="minorHAnsi"/>
          <w:sz w:val="28"/>
          <w:szCs w:val="28"/>
        </w:rPr>
        <w:t>управление делами администрации Камешковского района</w:t>
      </w:r>
      <w:r w:rsidRPr="00294710">
        <w:rPr>
          <w:rFonts w:eastAsiaTheme="minorHAnsi"/>
          <w:sz w:val="28"/>
          <w:szCs w:val="28"/>
        </w:rPr>
        <w:t xml:space="preserve">, </w:t>
      </w:r>
      <w:proofErr w:type="gramStart"/>
      <w:r w:rsidRPr="00294710">
        <w:rPr>
          <w:rFonts w:eastAsiaTheme="minorHAnsi"/>
          <w:sz w:val="28"/>
          <w:szCs w:val="28"/>
        </w:rPr>
        <w:t>который</w:t>
      </w:r>
      <w:proofErr w:type="gramEnd"/>
      <w:r w:rsidRPr="00294710">
        <w:rPr>
          <w:rFonts w:eastAsiaTheme="minorHAnsi"/>
          <w:sz w:val="28"/>
          <w:szCs w:val="28"/>
        </w:rPr>
        <w:t xml:space="preserve"> несет ответственность за качественное и своевременное выполнение мероприятий, целевое и рациональное использование </w:t>
      </w:r>
    </w:p>
    <w:p w:rsidR="00294710" w:rsidRPr="00294710" w:rsidRDefault="00294710" w:rsidP="008312B9">
      <w:pPr>
        <w:jc w:val="both"/>
        <w:rPr>
          <w:rFonts w:eastAsiaTheme="minorHAnsi"/>
          <w:sz w:val="28"/>
          <w:szCs w:val="28"/>
        </w:rPr>
      </w:pPr>
      <w:r w:rsidRPr="00294710">
        <w:rPr>
          <w:rFonts w:eastAsiaTheme="minorHAnsi"/>
          <w:sz w:val="28"/>
          <w:szCs w:val="28"/>
        </w:rPr>
        <w:t xml:space="preserve">финансовых средств, предусмотренных </w:t>
      </w:r>
      <w:r w:rsidR="002C2544">
        <w:rPr>
          <w:rFonts w:eastAsiaTheme="minorHAnsi"/>
          <w:sz w:val="28"/>
          <w:szCs w:val="28"/>
        </w:rPr>
        <w:t>П</w:t>
      </w:r>
      <w:r w:rsidRPr="00294710">
        <w:rPr>
          <w:rFonts w:eastAsiaTheme="minorHAnsi"/>
          <w:sz w:val="28"/>
          <w:szCs w:val="28"/>
        </w:rPr>
        <w:t xml:space="preserve">рограммой, своевременное информирование координирующего органа </w:t>
      </w:r>
      <w:proofErr w:type="gramStart"/>
      <w:r w:rsidRPr="00294710">
        <w:rPr>
          <w:rFonts w:eastAsiaTheme="minorHAnsi"/>
          <w:sz w:val="28"/>
          <w:szCs w:val="28"/>
        </w:rPr>
        <w:t>о</w:t>
      </w:r>
      <w:proofErr w:type="gramEnd"/>
      <w:r w:rsidRPr="00294710">
        <w:rPr>
          <w:rFonts w:eastAsiaTheme="minorHAnsi"/>
          <w:sz w:val="28"/>
          <w:szCs w:val="28"/>
        </w:rPr>
        <w:t xml:space="preserve"> </w:t>
      </w:r>
      <w:proofErr w:type="gramStart"/>
      <w:r w:rsidRPr="00294710">
        <w:rPr>
          <w:rFonts w:eastAsiaTheme="minorHAnsi"/>
          <w:sz w:val="28"/>
          <w:szCs w:val="28"/>
        </w:rPr>
        <w:t>проведенной</w:t>
      </w:r>
      <w:proofErr w:type="gramEnd"/>
      <w:r w:rsidRPr="00294710">
        <w:rPr>
          <w:rFonts w:eastAsiaTheme="minorHAnsi"/>
          <w:sz w:val="28"/>
          <w:szCs w:val="28"/>
        </w:rPr>
        <w:t xml:space="preserve"> работе и ее результатах.</w:t>
      </w:r>
    </w:p>
    <w:p w:rsidR="00294710" w:rsidRPr="00294710" w:rsidRDefault="00256C8A" w:rsidP="0001370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Управление делами администрации района</w:t>
      </w:r>
      <w:r w:rsidR="00294710" w:rsidRPr="00294710">
        <w:rPr>
          <w:rFonts w:eastAsiaTheme="minorHAnsi"/>
          <w:sz w:val="28"/>
          <w:szCs w:val="28"/>
        </w:rPr>
        <w:t xml:space="preserve"> координирует деятельность участников </w:t>
      </w:r>
      <w:r>
        <w:rPr>
          <w:rFonts w:eastAsiaTheme="minorHAnsi"/>
          <w:sz w:val="28"/>
          <w:szCs w:val="28"/>
        </w:rPr>
        <w:t>П</w:t>
      </w:r>
      <w:r w:rsidR="00294710" w:rsidRPr="00294710">
        <w:rPr>
          <w:rFonts w:eastAsiaTheme="minorHAnsi"/>
          <w:sz w:val="28"/>
          <w:szCs w:val="28"/>
        </w:rPr>
        <w:t>рограммы:</w:t>
      </w:r>
    </w:p>
    <w:p w:rsidR="00294710" w:rsidRPr="00E861DF" w:rsidRDefault="00294710" w:rsidP="00E861DF">
      <w:pPr>
        <w:pStyle w:val="af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861DF">
        <w:rPr>
          <w:rFonts w:ascii="Times New Roman" w:eastAsiaTheme="minorHAnsi" w:hAnsi="Times New Roman"/>
          <w:sz w:val="28"/>
          <w:szCs w:val="28"/>
        </w:rPr>
        <w:t>обобщает сведения о ходе реализации мероприятий;</w:t>
      </w:r>
    </w:p>
    <w:p w:rsidR="00294710" w:rsidRPr="00E861DF" w:rsidRDefault="00E861DF" w:rsidP="00E861DF">
      <w:pPr>
        <w:pStyle w:val="af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294710" w:rsidRPr="00E861DF">
        <w:rPr>
          <w:rFonts w:ascii="Times New Roman" w:eastAsiaTheme="minorHAnsi" w:hAnsi="Times New Roman"/>
          <w:sz w:val="28"/>
          <w:szCs w:val="28"/>
        </w:rPr>
        <w:t xml:space="preserve">существляет разработку проектов нормативных правовых актов и методологическое обеспечение реализации </w:t>
      </w:r>
      <w:r w:rsidR="00256C8A" w:rsidRPr="00E861DF">
        <w:rPr>
          <w:rFonts w:ascii="Times New Roman" w:eastAsiaTheme="minorHAnsi" w:hAnsi="Times New Roman"/>
          <w:sz w:val="28"/>
          <w:szCs w:val="28"/>
        </w:rPr>
        <w:t>П</w:t>
      </w:r>
      <w:r w:rsidR="00294710" w:rsidRPr="00E861DF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294710" w:rsidRPr="00E861DF" w:rsidRDefault="00294710" w:rsidP="00E861DF">
      <w:pPr>
        <w:pStyle w:val="af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861DF">
        <w:rPr>
          <w:rFonts w:ascii="Times New Roman" w:eastAsiaTheme="minorHAnsi" w:hAnsi="Times New Roman"/>
          <w:sz w:val="28"/>
          <w:szCs w:val="28"/>
        </w:rPr>
        <w:t xml:space="preserve">осуществляет сбор и систематизацию информации о реализации мероприятий </w:t>
      </w:r>
      <w:r w:rsidR="00256C8A" w:rsidRPr="00E861DF">
        <w:rPr>
          <w:rFonts w:ascii="Times New Roman" w:eastAsiaTheme="minorHAnsi" w:hAnsi="Times New Roman"/>
          <w:sz w:val="28"/>
          <w:szCs w:val="28"/>
        </w:rPr>
        <w:t>П</w:t>
      </w:r>
      <w:r w:rsidRPr="00E861DF">
        <w:rPr>
          <w:rFonts w:ascii="Times New Roman" w:eastAsiaTheme="minorHAnsi" w:hAnsi="Times New Roman"/>
          <w:sz w:val="28"/>
          <w:szCs w:val="28"/>
        </w:rPr>
        <w:t>рограммы;</w:t>
      </w:r>
    </w:p>
    <w:p w:rsidR="00256C8A" w:rsidRPr="00E861DF" w:rsidRDefault="00294710" w:rsidP="00E861DF">
      <w:pPr>
        <w:pStyle w:val="af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E861DF">
        <w:rPr>
          <w:rFonts w:ascii="Times New Roman" w:eastAsiaTheme="minorHAnsi" w:hAnsi="Times New Roman"/>
          <w:sz w:val="28"/>
          <w:szCs w:val="28"/>
        </w:rPr>
        <w:t xml:space="preserve">осуществляет подготовку отчетности в установленном порядке о ходе реализации </w:t>
      </w:r>
      <w:r w:rsidR="00256C8A" w:rsidRPr="00E861DF">
        <w:rPr>
          <w:rFonts w:ascii="Times New Roman" w:eastAsiaTheme="minorHAnsi" w:hAnsi="Times New Roman"/>
          <w:sz w:val="28"/>
          <w:szCs w:val="28"/>
        </w:rPr>
        <w:t>П</w:t>
      </w:r>
      <w:r w:rsidRPr="00E861DF">
        <w:rPr>
          <w:rFonts w:ascii="Times New Roman" w:eastAsiaTheme="minorHAnsi" w:hAnsi="Times New Roman"/>
          <w:sz w:val="28"/>
          <w:szCs w:val="28"/>
        </w:rPr>
        <w:t>рограммы.</w:t>
      </w:r>
    </w:p>
    <w:p w:rsidR="00294710" w:rsidRDefault="00294710" w:rsidP="00064290">
      <w:pPr>
        <w:ind w:firstLine="708"/>
        <w:jc w:val="both"/>
        <w:rPr>
          <w:rFonts w:eastAsiaTheme="minorHAnsi"/>
          <w:sz w:val="28"/>
          <w:szCs w:val="28"/>
        </w:rPr>
      </w:pPr>
      <w:r w:rsidRPr="00294710">
        <w:rPr>
          <w:rFonts w:eastAsiaTheme="minorHAnsi"/>
          <w:sz w:val="28"/>
          <w:szCs w:val="28"/>
        </w:rPr>
        <w:t xml:space="preserve">Финансирование Подпрограммы осуществляется в пределах бюджетных ассигнований и лимитов бюджетных обязательств, утвержденных на указанные цели администрации </w:t>
      </w:r>
      <w:r w:rsidR="00256C8A">
        <w:rPr>
          <w:rFonts w:eastAsiaTheme="minorHAnsi"/>
          <w:sz w:val="28"/>
          <w:szCs w:val="28"/>
        </w:rPr>
        <w:t>района</w:t>
      </w:r>
      <w:r w:rsidRPr="00294710">
        <w:rPr>
          <w:rFonts w:eastAsiaTheme="minorHAnsi"/>
          <w:sz w:val="28"/>
          <w:szCs w:val="28"/>
        </w:rPr>
        <w:t>.</w:t>
      </w:r>
    </w:p>
    <w:p w:rsidR="002D59BA" w:rsidRDefault="002D59BA" w:rsidP="00064290">
      <w:pPr>
        <w:ind w:firstLine="708"/>
        <w:jc w:val="both"/>
        <w:rPr>
          <w:rFonts w:eastAsiaTheme="minorHAnsi"/>
          <w:sz w:val="28"/>
          <w:szCs w:val="28"/>
        </w:rPr>
      </w:pPr>
    </w:p>
    <w:p w:rsidR="00EA2A92" w:rsidRDefault="002D59BA" w:rsidP="002D59BA">
      <w:pPr>
        <w:pStyle w:val="af2"/>
        <w:numPr>
          <w:ilvl w:val="0"/>
          <w:numId w:val="2"/>
        </w:numPr>
        <w:jc w:val="center"/>
        <w:rPr>
          <w:rFonts w:ascii="Times New Roman" w:eastAsiaTheme="minorHAnsi" w:hAnsi="Times New Roman"/>
          <w:sz w:val="28"/>
          <w:szCs w:val="28"/>
        </w:rPr>
      </w:pPr>
      <w:r w:rsidRPr="002D59BA">
        <w:rPr>
          <w:rFonts w:ascii="Times New Roman" w:eastAsiaTheme="minorHAnsi" w:hAnsi="Times New Roman"/>
          <w:sz w:val="28"/>
          <w:szCs w:val="28"/>
        </w:rPr>
        <w:t>Обобщенная характеристика основных мероприятий муниципальной программы</w:t>
      </w:r>
    </w:p>
    <w:p w:rsidR="002D59BA" w:rsidRPr="002D59BA" w:rsidRDefault="002D59BA" w:rsidP="002D59BA">
      <w:pPr>
        <w:ind w:firstLine="708"/>
        <w:jc w:val="both"/>
        <w:rPr>
          <w:rFonts w:eastAsiaTheme="minorHAnsi"/>
          <w:sz w:val="28"/>
          <w:szCs w:val="28"/>
        </w:rPr>
      </w:pPr>
      <w:r w:rsidRPr="002D59BA">
        <w:rPr>
          <w:rFonts w:eastAsiaTheme="minorHAnsi"/>
          <w:sz w:val="28"/>
          <w:szCs w:val="28"/>
        </w:rPr>
        <w:t>Для достижения заявленных целей и решения поставленных задач в рамках реализации Программы планируется реализация мероприятий:</w:t>
      </w:r>
    </w:p>
    <w:p w:rsidR="002D59BA" w:rsidRPr="00B336F9" w:rsidRDefault="002D59BA" w:rsidP="00B336F9">
      <w:pPr>
        <w:pStyle w:val="af2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B336F9">
        <w:rPr>
          <w:rFonts w:ascii="Times New Roman" w:eastAsiaTheme="minorHAnsi" w:hAnsi="Times New Roman"/>
          <w:sz w:val="28"/>
          <w:szCs w:val="28"/>
        </w:rPr>
        <w:t>по с</w:t>
      </w:r>
      <w:r w:rsidRPr="00B336F9">
        <w:rPr>
          <w:rFonts w:ascii="Times New Roman" w:hAnsi="Times New Roman"/>
          <w:sz w:val="28"/>
          <w:szCs w:val="28"/>
        </w:rPr>
        <w:t>овершенствованию  нормативной правовой базы органов местного самоуправления Камешко</w:t>
      </w:r>
      <w:r w:rsidR="008312B9" w:rsidRPr="00B336F9">
        <w:rPr>
          <w:rFonts w:ascii="Times New Roman" w:hAnsi="Times New Roman"/>
          <w:sz w:val="28"/>
          <w:szCs w:val="28"/>
        </w:rPr>
        <w:t>в</w:t>
      </w:r>
      <w:r w:rsidRPr="00B336F9">
        <w:rPr>
          <w:rFonts w:ascii="Times New Roman" w:hAnsi="Times New Roman"/>
          <w:sz w:val="28"/>
          <w:szCs w:val="28"/>
        </w:rPr>
        <w:t>ского района  по вопросам муниципальной службы</w:t>
      </w:r>
      <w:r w:rsidRPr="00B336F9">
        <w:rPr>
          <w:rFonts w:ascii="Times New Roman" w:eastAsiaTheme="minorHAnsi" w:hAnsi="Times New Roman"/>
          <w:sz w:val="28"/>
          <w:szCs w:val="28"/>
        </w:rPr>
        <w:t>;</w:t>
      </w:r>
    </w:p>
    <w:p w:rsidR="002D59BA" w:rsidRPr="00B336F9" w:rsidRDefault="002D59BA" w:rsidP="00B336F9">
      <w:pPr>
        <w:pStyle w:val="af2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B336F9">
        <w:rPr>
          <w:rFonts w:ascii="Times New Roman" w:eastAsiaTheme="minorHAnsi" w:hAnsi="Times New Roman"/>
          <w:sz w:val="28"/>
          <w:szCs w:val="28"/>
        </w:rPr>
        <w:t>по оказанию органам местного самоуправления района методической помощи в совершенствовании механизма формирования, подготовки и эффективного использования кадрового резерва для замещения должностей муниципальной службы;</w:t>
      </w:r>
    </w:p>
    <w:p w:rsidR="002D59BA" w:rsidRPr="00B336F9" w:rsidRDefault="002D59BA" w:rsidP="00B336F9">
      <w:pPr>
        <w:pStyle w:val="af2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B336F9">
        <w:rPr>
          <w:rFonts w:ascii="Times New Roman" w:eastAsiaTheme="minorHAnsi" w:hAnsi="Times New Roman"/>
          <w:sz w:val="28"/>
          <w:szCs w:val="28"/>
        </w:rPr>
        <w:t>по п</w:t>
      </w:r>
      <w:r w:rsidRPr="00B336F9">
        <w:rPr>
          <w:rFonts w:ascii="Times New Roman" w:hAnsi="Times New Roman"/>
          <w:sz w:val="28"/>
          <w:szCs w:val="28"/>
        </w:rPr>
        <w:t>роведению аттестации муниципальных служащих</w:t>
      </w:r>
      <w:r w:rsidRPr="00B336F9">
        <w:rPr>
          <w:rFonts w:ascii="Times New Roman" w:eastAsiaTheme="minorHAnsi" w:hAnsi="Times New Roman"/>
          <w:sz w:val="28"/>
          <w:szCs w:val="28"/>
        </w:rPr>
        <w:t>;</w:t>
      </w:r>
    </w:p>
    <w:p w:rsidR="002D59BA" w:rsidRPr="00B336F9" w:rsidRDefault="002D59BA" w:rsidP="00B336F9">
      <w:pPr>
        <w:pStyle w:val="af2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B336F9">
        <w:rPr>
          <w:rFonts w:ascii="Times New Roman" w:eastAsiaTheme="minorHAnsi" w:hAnsi="Times New Roman"/>
          <w:sz w:val="28"/>
          <w:szCs w:val="28"/>
        </w:rPr>
        <w:t>по о</w:t>
      </w:r>
      <w:r w:rsidRPr="00B336F9">
        <w:rPr>
          <w:rFonts w:ascii="Times New Roman" w:hAnsi="Times New Roman"/>
          <w:sz w:val="28"/>
          <w:szCs w:val="28"/>
        </w:rPr>
        <w:t>рганизации дополнительного профессионального образования муниципальных служащих по программам повышения квалификации</w:t>
      </w:r>
      <w:r w:rsidRPr="00B336F9">
        <w:rPr>
          <w:rFonts w:ascii="Times New Roman" w:eastAsiaTheme="minorHAnsi" w:hAnsi="Times New Roman"/>
          <w:sz w:val="28"/>
          <w:szCs w:val="28"/>
        </w:rPr>
        <w:t>;</w:t>
      </w:r>
    </w:p>
    <w:p w:rsidR="002D59BA" w:rsidRPr="00B336F9" w:rsidRDefault="002D59BA" w:rsidP="00B336F9">
      <w:pPr>
        <w:pStyle w:val="af2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B336F9">
        <w:rPr>
          <w:rFonts w:ascii="Times New Roman" w:eastAsiaTheme="minorHAnsi" w:hAnsi="Times New Roman"/>
          <w:sz w:val="28"/>
          <w:szCs w:val="28"/>
        </w:rPr>
        <w:t>по о</w:t>
      </w:r>
      <w:r w:rsidRPr="00B336F9">
        <w:rPr>
          <w:rFonts w:ascii="Times New Roman" w:hAnsi="Times New Roman"/>
          <w:sz w:val="28"/>
          <w:szCs w:val="28"/>
        </w:rPr>
        <w:t>рганизации проведения обучающих семинаров с муниципальными служащими</w:t>
      </w:r>
      <w:r w:rsidRPr="00B336F9">
        <w:rPr>
          <w:rFonts w:ascii="Times New Roman" w:eastAsiaTheme="minorHAnsi" w:hAnsi="Times New Roman"/>
          <w:sz w:val="28"/>
          <w:szCs w:val="28"/>
        </w:rPr>
        <w:t>;</w:t>
      </w:r>
    </w:p>
    <w:p w:rsidR="002D59BA" w:rsidRPr="00B336F9" w:rsidRDefault="002D59BA" w:rsidP="00B336F9">
      <w:pPr>
        <w:pStyle w:val="af2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B336F9">
        <w:rPr>
          <w:rFonts w:ascii="Times New Roman" w:eastAsiaTheme="minorHAnsi" w:hAnsi="Times New Roman"/>
          <w:sz w:val="28"/>
          <w:szCs w:val="28"/>
        </w:rPr>
        <w:t>по о</w:t>
      </w:r>
      <w:r w:rsidRPr="00B336F9">
        <w:rPr>
          <w:rFonts w:ascii="Times New Roman" w:hAnsi="Times New Roman"/>
          <w:sz w:val="28"/>
          <w:szCs w:val="28"/>
        </w:rPr>
        <w:t>рганизации проведения Дня местного самоуправления</w:t>
      </w:r>
      <w:r w:rsidRPr="00B336F9">
        <w:rPr>
          <w:rFonts w:ascii="Times New Roman" w:eastAsiaTheme="minorHAnsi" w:hAnsi="Times New Roman"/>
          <w:sz w:val="28"/>
          <w:szCs w:val="28"/>
        </w:rPr>
        <w:t>;</w:t>
      </w:r>
    </w:p>
    <w:p w:rsidR="002D59BA" w:rsidRPr="00B336F9" w:rsidRDefault="002D59BA" w:rsidP="00B336F9">
      <w:pPr>
        <w:pStyle w:val="af2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336F9">
        <w:rPr>
          <w:rFonts w:ascii="Times New Roman" w:eastAsiaTheme="minorHAnsi" w:hAnsi="Times New Roman"/>
          <w:sz w:val="28"/>
          <w:szCs w:val="28"/>
        </w:rPr>
        <w:t>по д</w:t>
      </w:r>
      <w:r w:rsidRPr="00B336F9">
        <w:rPr>
          <w:rFonts w:ascii="Times New Roman" w:hAnsi="Times New Roman"/>
          <w:sz w:val="28"/>
          <w:szCs w:val="28"/>
        </w:rPr>
        <w:t>испансеризации муниципальных служащих администрации Камешковского района;</w:t>
      </w:r>
    </w:p>
    <w:p w:rsidR="002D59BA" w:rsidRPr="00B336F9" w:rsidRDefault="002D59BA" w:rsidP="00B336F9">
      <w:pPr>
        <w:pStyle w:val="ConsPlusNormal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336F9">
        <w:rPr>
          <w:rFonts w:ascii="Times New Roman" w:eastAsiaTheme="minorHAnsi" w:hAnsi="Times New Roman" w:cs="Times New Roman"/>
          <w:sz w:val="28"/>
          <w:szCs w:val="28"/>
        </w:rPr>
        <w:t>по с</w:t>
      </w:r>
      <w:r w:rsidRPr="00B336F9">
        <w:rPr>
          <w:rFonts w:ascii="Times New Roman" w:hAnsi="Times New Roman" w:cs="Times New Roman"/>
          <w:sz w:val="28"/>
          <w:szCs w:val="28"/>
        </w:rPr>
        <w:t>пециальной оценке условий труда.</w:t>
      </w:r>
    </w:p>
    <w:p w:rsidR="002D59BA" w:rsidRDefault="00F179B0" w:rsidP="002D59BA">
      <w:pPr>
        <w:ind w:firstLine="708"/>
        <w:jc w:val="both"/>
        <w:rPr>
          <w:rFonts w:eastAsiaTheme="minorHAnsi"/>
          <w:sz w:val="28"/>
          <w:szCs w:val="28"/>
        </w:rPr>
      </w:pPr>
      <w:hyperlink r:id="rId16" w:history="1">
        <w:r w:rsidR="002D59BA" w:rsidRPr="002D59BA">
          <w:rPr>
            <w:rStyle w:val="af9"/>
            <w:rFonts w:eastAsiaTheme="minorHAnsi"/>
            <w:color w:val="auto"/>
            <w:sz w:val="28"/>
            <w:szCs w:val="28"/>
            <w:u w:val="none"/>
          </w:rPr>
          <w:t>Перечень</w:t>
        </w:r>
      </w:hyperlink>
      <w:r w:rsidR="002D59BA" w:rsidRPr="002D59BA">
        <w:rPr>
          <w:rFonts w:eastAsiaTheme="minorHAnsi"/>
          <w:sz w:val="28"/>
          <w:szCs w:val="28"/>
        </w:rPr>
        <w:t xml:space="preserve"> основных мероприятий </w:t>
      </w:r>
      <w:r w:rsidR="002D59BA">
        <w:rPr>
          <w:rFonts w:eastAsiaTheme="minorHAnsi"/>
          <w:sz w:val="28"/>
          <w:szCs w:val="28"/>
        </w:rPr>
        <w:t>П</w:t>
      </w:r>
      <w:r w:rsidR="002D59BA" w:rsidRPr="002D59BA">
        <w:rPr>
          <w:rFonts w:eastAsiaTheme="minorHAnsi"/>
          <w:sz w:val="28"/>
          <w:szCs w:val="28"/>
        </w:rPr>
        <w:t xml:space="preserve">рограммы приведен в приложении </w:t>
      </w:r>
      <w:r w:rsidR="002D59BA" w:rsidRPr="00F87C55">
        <w:rPr>
          <w:rFonts w:eastAsiaTheme="minorHAnsi"/>
          <w:sz w:val="28"/>
          <w:szCs w:val="28"/>
        </w:rPr>
        <w:t>№ 2</w:t>
      </w:r>
      <w:r w:rsidR="002D59BA" w:rsidRPr="002D59BA">
        <w:rPr>
          <w:rFonts w:eastAsiaTheme="minorHAnsi"/>
          <w:sz w:val="28"/>
          <w:szCs w:val="28"/>
        </w:rPr>
        <w:t xml:space="preserve"> к Программе.</w:t>
      </w:r>
    </w:p>
    <w:p w:rsidR="00125225" w:rsidRDefault="00125225" w:rsidP="002D59BA">
      <w:pPr>
        <w:ind w:firstLine="708"/>
        <w:jc w:val="both"/>
        <w:rPr>
          <w:rFonts w:eastAsiaTheme="minorHAnsi"/>
          <w:sz w:val="28"/>
          <w:szCs w:val="28"/>
        </w:rPr>
      </w:pPr>
    </w:p>
    <w:p w:rsidR="002D59BA" w:rsidRPr="0046494E" w:rsidRDefault="00125225" w:rsidP="00482F61">
      <w:pPr>
        <w:pStyle w:val="af2"/>
        <w:numPr>
          <w:ilvl w:val="0"/>
          <w:numId w:val="2"/>
        </w:numPr>
        <w:ind w:hanging="11"/>
        <w:jc w:val="center"/>
        <w:rPr>
          <w:rFonts w:ascii="Times New Roman" w:eastAsiaTheme="minorHAnsi" w:hAnsi="Times New Roman"/>
          <w:sz w:val="28"/>
          <w:szCs w:val="28"/>
        </w:rPr>
      </w:pPr>
      <w:r w:rsidRPr="0046494E">
        <w:rPr>
          <w:rFonts w:ascii="Times New Roman" w:eastAsiaTheme="minorHAnsi" w:hAnsi="Times New Roman"/>
          <w:sz w:val="28"/>
          <w:szCs w:val="28"/>
        </w:rPr>
        <w:t>Ресурсное обеспечение муниципальной программы</w:t>
      </w:r>
    </w:p>
    <w:p w:rsidR="00BA42CE" w:rsidRPr="00125225" w:rsidRDefault="00125225" w:rsidP="00B336F9">
      <w:pPr>
        <w:ind w:firstLine="708"/>
        <w:jc w:val="both"/>
        <w:rPr>
          <w:rFonts w:eastAsiaTheme="minorHAnsi"/>
          <w:sz w:val="28"/>
          <w:szCs w:val="28"/>
        </w:rPr>
      </w:pPr>
      <w:r w:rsidRPr="00125225">
        <w:rPr>
          <w:rFonts w:eastAsiaTheme="minorHAnsi"/>
          <w:sz w:val="28"/>
          <w:szCs w:val="28"/>
        </w:rPr>
        <w:lastRenderedPageBreak/>
        <w:t xml:space="preserve">Мероприятия </w:t>
      </w:r>
      <w:r>
        <w:rPr>
          <w:rFonts w:eastAsiaTheme="minorHAnsi"/>
          <w:sz w:val="28"/>
          <w:szCs w:val="28"/>
        </w:rPr>
        <w:t>П</w:t>
      </w:r>
      <w:r w:rsidRPr="00125225">
        <w:rPr>
          <w:rFonts w:eastAsiaTheme="minorHAnsi"/>
          <w:sz w:val="28"/>
          <w:szCs w:val="28"/>
        </w:rPr>
        <w:t xml:space="preserve">рограммы реализуются за счет средств </w:t>
      </w:r>
      <w:r>
        <w:rPr>
          <w:rFonts w:eastAsiaTheme="minorHAnsi"/>
          <w:sz w:val="28"/>
          <w:szCs w:val="28"/>
        </w:rPr>
        <w:t xml:space="preserve"> бюджета</w:t>
      </w:r>
      <w:r w:rsidR="00BA42CE">
        <w:rPr>
          <w:rFonts w:eastAsiaTheme="minorHAnsi"/>
          <w:sz w:val="28"/>
          <w:szCs w:val="28"/>
        </w:rPr>
        <w:t xml:space="preserve"> муниципального образования Камешковский район (далее по тексту – бюджет района)</w:t>
      </w:r>
      <w:r w:rsidRPr="00125225">
        <w:rPr>
          <w:rFonts w:eastAsiaTheme="minorHAnsi"/>
          <w:sz w:val="28"/>
          <w:szCs w:val="28"/>
        </w:rPr>
        <w:t>.</w:t>
      </w:r>
    </w:p>
    <w:p w:rsidR="00B31C49" w:rsidRPr="00125225" w:rsidRDefault="00125225" w:rsidP="00B336F9">
      <w:pPr>
        <w:jc w:val="both"/>
        <w:rPr>
          <w:rFonts w:eastAsiaTheme="minorHAnsi"/>
          <w:sz w:val="28"/>
          <w:szCs w:val="28"/>
        </w:rPr>
      </w:pPr>
      <w:r w:rsidRPr="00125225">
        <w:rPr>
          <w:rFonts w:eastAsiaTheme="minorHAnsi"/>
          <w:sz w:val="28"/>
          <w:szCs w:val="28"/>
        </w:rPr>
        <w:t>Объем финансирования на 20</w:t>
      </w:r>
      <w:r w:rsidR="00B336F9">
        <w:rPr>
          <w:rFonts w:eastAsiaTheme="minorHAnsi"/>
          <w:sz w:val="28"/>
          <w:szCs w:val="28"/>
        </w:rPr>
        <w:t>21</w:t>
      </w:r>
      <w:r w:rsidRPr="00125225">
        <w:rPr>
          <w:rFonts w:eastAsiaTheme="minorHAnsi"/>
          <w:sz w:val="28"/>
          <w:szCs w:val="28"/>
        </w:rPr>
        <w:t xml:space="preserve"> - 20</w:t>
      </w:r>
      <w:r w:rsidR="00B336F9">
        <w:rPr>
          <w:rFonts w:eastAsiaTheme="minorHAnsi"/>
          <w:sz w:val="28"/>
          <w:szCs w:val="28"/>
        </w:rPr>
        <w:t>25</w:t>
      </w:r>
      <w:r w:rsidRPr="00125225">
        <w:rPr>
          <w:rFonts w:eastAsiaTheme="minorHAnsi"/>
          <w:sz w:val="28"/>
          <w:szCs w:val="28"/>
        </w:rPr>
        <w:t xml:space="preserve"> годы составляет </w:t>
      </w:r>
      <w:r w:rsidR="004A4222">
        <w:rPr>
          <w:rFonts w:eastAsiaTheme="minorHAnsi"/>
          <w:sz w:val="28"/>
          <w:szCs w:val="28"/>
        </w:rPr>
        <w:t xml:space="preserve">494 </w:t>
      </w:r>
      <w:r w:rsidR="001864D6">
        <w:rPr>
          <w:rFonts w:eastAsiaTheme="minorHAnsi"/>
          <w:sz w:val="28"/>
          <w:szCs w:val="28"/>
        </w:rPr>
        <w:t>80</w:t>
      </w:r>
      <w:r w:rsidR="004A4222">
        <w:rPr>
          <w:rFonts w:eastAsiaTheme="minorHAnsi"/>
          <w:sz w:val="28"/>
          <w:szCs w:val="28"/>
        </w:rPr>
        <w:t>0</w:t>
      </w:r>
      <w:r w:rsidRPr="005A52C0">
        <w:rPr>
          <w:rFonts w:eastAsiaTheme="minorHAnsi"/>
          <w:color w:val="FF0000"/>
          <w:sz w:val="28"/>
          <w:szCs w:val="28"/>
        </w:rPr>
        <w:t xml:space="preserve"> </w:t>
      </w:r>
      <w:r w:rsidRPr="00125225">
        <w:rPr>
          <w:rFonts w:eastAsiaTheme="minorHAnsi"/>
          <w:sz w:val="28"/>
          <w:szCs w:val="28"/>
        </w:rPr>
        <w:t xml:space="preserve"> руб</w:t>
      </w:r>
      <w:r w:rsidR="004A4222">
        <w:rPr>
          <w:rFonts w:eastAsiaTheme="minorHAnsi"/>
          <w:sz w:val="28"/>
          <w:szCs w:val="28"/>
        </w:rPr>
        <w:t>лей</w:t>
      </w:r>
      <w:r w:rsidRPr="00125225">
        <w:rPr>
          <w:rFonts w:eastAsiaTheme="minorHAnsi"/>
          <w:sz w:val="28"/>
          <w:szCs w:val="28"/>
        </w:rPr>
        <w:t>, в том числе:</w:t>
      </w:r>
    </w:p>
    <w:p w:rsidR="00125225" w:rsidRPr="001864D6" w:rsidRDefault="00125225" w:rsidP="00125225">
      <w:pPr>
        <w:rPr>
          <w:rFonts w:eastAsiaTheme="minorHAnsi"/>
          <w:sz w:val="28"/>
          <w:szCs w:val="28"/>
        </w:rPr>
      </w:pPr>
      <w:r w:rsidRPr="001864D6">
        <w:rPr>
          <w:rFonts w:eastAsiaTheme="minorHAnsi"/>
          <w:sz w:val="28"/>
          <w:szCs w:val="28"/>
        </w:rPr>
        <w:t>- в 20</w:t>
      </w:r>
      <w:r w:rsidR="00B336F9" w:rsidRPr="001864D6">
        <w:rPr>
          <w:rFonts w:eastAsiaTheme="minorHAnsi"/>
          <w:sz w:val="28"/>
          <w:szCs w:val="28"/>
        </w:rPr>
        <w:t>21</w:t>
      </w:r>
      <w:r w:rsidRPr="001864D6">
        <w:rPr>
          <w:rFonts w:eastAsiaTheme="minorHAnsi"/>
          <w:sz w:val="28"/>
          <w:szCs w:val="28"/>
        </w:rPr>
        <w:t xml:space="preserve"> году </w:t>
      </w:r>
      <w:r w:rsidR="009D44BA" w:rsidRPr="001864D6">
        <w:rPr>
          <w:rFonts w:eastAsiaTheme="minorHAnsi"/>
          <w:sz w:val="28"/>
          <w:szCs w:val="28"/>
        </w:rPr>
        <w:t>–</w:t>
      </w:r>
      <w:r w:rsidRPr="001864D6">
        <w:rPr>
          <w:rFonts w:eastAsiaTheme="minorHAnsi"/>
          <w:sz w:val="28"/>
          <w:szCs w:val="28"/>
        </w:rPr>
        <w:t xml:space="preserve"> </w:t>
      </w:r>
      <w:r w:rsidR="004A4222">
        <w:rPr>
          <w:rFonts w:eastAsiaTheme="minorHAnsi"/>
          <w:sz w:val="28"/>
          <w:szCs w:val="28"/>
        </w:rPr>
        <w:t>90 0</w:t>
      </w:r>
      <w:r w:rsidR="001864D6" w:rsidRPr="001864D6">
        <w:rPr>
          <w:rFonts w:eastAsiaTheme="minorHAnsi"/>
          <w:sz w:val="28"/>
          <w:szCs w:val="28"/>
        </w:rPr>
        <w:t>00</w:t>
      </w:r>
      <w:r w:rsidRPr="001864D6">
        <w:rPr>
          <w:rFonts w:eastAsiaTheme="minorHAnsi"/>
          <w:sz w:val="28"/>
          <w:szCs w:val="28"/>
        </w:rPr>
        <w:t xml:space="preserve">  руб</w:t>
      </w:r>
      <w:r w:rsidR="004A4222">
        <w:rPr>
          <w:rFonts w:eastAsiaTheme="minorHAnsi"/>
          <w:sz w:val="28"/>
          <w:szCs w:val="28"/>
        </w:rPr>
        <w:t>лей</w:t>
      </w:r>
      <w:r w:rsidRPr="001864D6">
        <w:rPr>
          <w:rFonts w:eastAsiaTheme="minorHAnsi"/>
          <w:sz w:val="28"/>
          <w:szCs w:val="28"/>
        </w:rPr>
        <w:t>;</w:t>
      </w:r>
    </w:p>
    <w:p w:rsidR="00125225" w:rsidRPr="001864D6" w:rsidRDefault="00125225" w:rsidP="00125225">
      <w:pPr>
        <w:rPr>
          <w:rFonts w:eastAsiaTheme="minorHAnsi"/>
          <w:sz w:val="28"/>
          <w:szCs w:val="28"/>
        </w:rPr>
      </w:pPr>
      <w:r w:rsidRPr="001864D6">
        <w:rPr>
          <w:rFonts w:eastAsiaTheme="minorHAnsi"/>
          <w:sz w:val="28"/>
          <w:szCs w:val="28"/>
        </w:rPr>
        <w:t>- в 20</w:t>
      </w:r>
      <w:r w:rsidR="00B336F9" w:rsidRPr="001864D6">
        <w:rPr>
          <w:rFonts w:eastAsiaTheme="minorHAnsi"/>
          <w:sz w:val="28"/>
          <w:szCs w:val="28"/>
        </w:rPr>
        <w:t>22</w:t>
      </w:r>
      <w:r w:rsidRPr="001864D6">
        <w:rPr>
          <w:rFonts w:eastAsiaTheme="minorHAnsi"/>
          <w:sz w:val="28"/>
          <w:szCs w:val="28"/>
        </w:rPr>
        <w:t xml:space="preserve"> году </w:t>
      </w:r>
      <w:r w:rsidR="009D44BA" w:rsidRPr="001864D6">
        <w:rPr>
          <w:rFonts w:eastAsiaTheme="minorHAnsi"/>
          <w:sz w:val="28"/>
          <w:szCs w:val="28"/>
        </w:rPr>
        <w:t>–</w:t>
      </w:r>
      <w:r w:rsidRPr="001864D6">
        <w:rPr>
          <w:rFonts w:eastAsiaTheme="minorHAnsi"/>
          <w:sz w:val="28"/>
          <w:szCs w:val="28"/>
        </w:rPr>
        <w:t xml:space="preserve"> </w:t>
      </w:r>
      <w:r w:rsidR="001864D6" w:rsidRPr="001864D6">
        <w:rPr>
          <w:rFonts w:eastAsiaTheme="minorHAnsi"/>
          <w:sz w:val="28"/>
          <w:szCs w:val="28"/>
        </w:rPr>
        <w:t>134</w:t>
      </w:r>
      <w:r w:rsidR="004A4222">
        <w:rPr>
          <w:rFonts w:eastAsiaTheme="minorHAnsi"/>
          <w:sz w:val="28"/>
          <w:szCs w:val="28"/>
        </w:rPr>
        <w:t xml:space="preserve"> </w:t>
      </w:r>
      <w:r w:rsidR="001864D6" w:rsidRPr="001864D6">
        <w:rPr>
          <w:rFonts w:eastAsiaTheme="minorHAnsi"/>
          <w:sz w:val="28"/>
          <w:szCs w:val="28"/>
        </w:rPr>
        <w:t>8</w:t>
      </w:r>
      <w:r w:rsidR="004A4222">
        <w:rPr>
          <w:rFonts w:eastAsiaTheme="minorHAnsi"/>
          <w:sz w:val="28"/>
          <w:szCs w:val="28"/>
        </w:rPr>
        <w:t>0</w:t>
      </w:r>
      <w:r w:rsidR="001864D6" w:rsidRPr="001864D6">
        <w:rPr>
          <w:rFonts w:eastAsiaTheme="minorHAnsi"/>
          <w:sz w:val="28"/>
          <w:szCs w:val="28"/>
        </w:rPr>
        <w:t>0</w:t>
      </w:r>
      <w:r w:rsidR="009D44BA" w:rsidRPr="001864D6">
        <w:rPr>
          <w:rFonts w:eastAsiaTheme="minorHAnsi"/>
          <w:sz w:val="28"/>
          <w:szCs w:val="28"/>
        </w:rPr>
        <w:t xml:space="preserve"> </w:t>
      </w:r>
      <w:r w:rsidRPr="001864D6">
        <w:rPr>
          <w:rFonts w:eastAsiaTheme="minorHAnsi"/>
          <w:sz w:val="28"/>
          <w:szCs w:val="28"/>
        </w:rPr>
        <w:t>руб</w:t>
      </w:r>
      <w:r w:rsidR="004A4222">
        <w:rPr>
          <w:rFonts w:eastAsiaTheme="minorHAnsi"/>
          <w:sz w:val="28"/>
          <w:szCs w:val="28"/>
        </w:rPr>
        <w:t>лей</w:t>
      </w:r>
      <w:r w:rsidRPr="001864D6">
        <w:rPr>
          <w:rFonts w:eastAsiaTheme="minorHAnsi"/>
          <w:sz w:val="28"/>
          <w:szCs w:val="28"/>
        </w:rPr>
        <w:t>;</w:t>
      </w:r>
    </w:p>
    <w:p w:rsidR="004A4222" w:rsidRPr="001864D6" w:rsidRDefault="00125225" w:rsidP="004A4222">
      <w:pPr>
        <w:rPr>
          <w:rFonts w:eastAsiaTheme="minorHAnsi"/>
          <w:sz w:val="28"/>
          <w:szCs w:val="28"/>
        </w:rPr>
      </w:pPr>
      <w:r w:rsidRPr="001864D6">
        <w:rPr>
          <w:rFonts w:eastAsiaTheme="minorHAnsi"/>
          <w:sz w:val="28"/>
          <w:szCs w:val="28"/>
        </w:rPr>
        <w:t>- в 202</w:t>
      </w:r>
      <w:r w:rsidR="00B336F9" w:rsidRPr="001864D6">
        <w:rPr>
          <w:rFonts w:eastAsiaTheme="minorHAnsi"/>
          <w:sz w:val="28"/>
          <w:szCs w:val="28"/>
        </w:rPr>
        <w:t>3</w:t>
      </w:r>
      <w:r w:rsidRPr="001864D6">
        <w:rPr>
          <w:rFonts w:eastAsiaTheme="minorHAnsi"/>
          <w:sz w:val="28"/>
          <w:szCs w:val="28"/>
        </w:rPr>
        <w:t xml:space="preserve"> году </w:t>
      </w:r>
      <w:r w:rsidR="009D44BA" w:rsidRPr="001864D6">
        <w:rPr>
          <w:rFonts w:eastAsiaTheme="minorHAnsi"/>
          <w:sz w:val="28"/>
          <w:szCs w:val="28"/>
        </w:rPr>
        <w:t>–</w:t>
      </w:r>
      <w:r w:rsidRPr="001864D6">
        <w:rPr>
          <w:rFonts w:eastAsiaTheme="minorHAnsi"/>
          <w:sz w:val="28"/>
          <w:szCs w:val="28"/>
        </w:rPr>
        <w:t xml:space="preserve"> </w:t>
      </w:r>
      <w:r w:rsidR="004A4222">
        <w:rPr>
          <w:rFonts w:eastAsiaTheme="minorHAnsi"/>
          <w:sz w:val="28"/>
          <w:szCs w:val="28"/>
        </w:rPr>
        <w:t>90 0</w:t>
      </w:r>
      <w:r w:rsidR="004A4222" w:rsidRPr="001864D6">
        <w:rPr>
          <w:rFonts w:eastAsiaTheme="minorHAnsi"/>
          <w:sz w:val="28"/>
          <w:szCs w:val="28"/>
        </w:rPr>
        <w:t>00  руб</w:t>
      </w:r>
      <w:r w:rsidR="004A4222">
        <w:rPr>
          <w:rFonts w:eastAsiaTheme="minorHAnsi"/>
          <w:sz w:val="28"/>
          <w:szCs w:val="28"/>
        </w:rPr>
        <w:t>лей</w:t>
      </w:r>
      <w:r w:rsidR="004A4222" w:rsidRPr="001864D6">
        <w:rPr>
          <w:rFonts w:eastAsiaTheme="minorHAnsi"/>
          <w:sz w:val="28"/>
          <w:szCs w:val="28"/>
        </w:rPr>
        <w:t>;</w:t>
      </w:r>
    </w:p>
    <w:p w:rsidR="004A4222" w:rsidRPr="001864D6" w:rsidRDefault="00B336F9" w:rsidP="004A4222">
      <w:pPr>
        <w:rPr>
          <w:rFonts w:eastAsiaTheme="minorHAnsi"/>
          <w:sz w:val="28"/>
          <w:szCs w:val="28"/>
        </w:rPr>
      </w:pPr>
      <w:r w:rsidRPr="001864D6">
        <w:rPr>
          <w:rFonts w:eastAsiaTheme="minorHAnsi"/>
          <w:sz w:val="28"/>
          <w:szCs w:val="28"/>
        </w:rPr>
        <w:t xml:space="preserve">- в 2024 году – </w:t>
      </w:r>
      <w:r w:rsidR="004A4222">
        <w:rPr>
          <w:rFonts w:eastAsiaTheme="minorHAnsi"/>
          <w:sz w:val="28"/>
          <w:szCs w:val="28"/>
        </w:rPr>
        <w:t>90 0</w:t>
      </w:r>
      <w:r w:rsidR="004A4222" w:rsidRPr="001864D6">
        <w:rPr>
          <w:rFonts w:eastAsiaTheme="minorHAnsi"/>
          <w:sz w:val="28"/>
          <w:szCs w:val="28"/>
        </w:rPr>
        <w:t>00  руб</w:t>
      </w:r>
      <w:r w:rsidR="004A4222">
        <w:rPr>
          <w:rFonts w:eastAsiaTheme="minorHAnsi"/>
          <w:sz w:val="28"/>
          <w:szCs w:val="28"/>
        </w:rPr>
        <w:t>лей</w:t>
      </w:r>
      <w:r w:rsidR="004A4222" w:rsidRPr="001864D6">
        <w:rPr>
          <w:rFonts w:eastAsiaTheme="minorHAnsi"/>
          <w:sz w:val="28"/>
          <w:szCs w:val="28"/>
        </w:rPr>
        <w:t>;</w:t>
      </w:r>
    </w:p>
    <w:p w:rsidR="004A4222" w:rsidRPr="001864D6" w:rsidRDefault="00B336F9" w:rsidP="004A4222">
      <w:pPr>
        <w:rPr>
          <w:rFonts w:eastAsiaTheme="minorHAnsi"/>
          <w:sz w:val="28"/>
          <w:szCs w:val="28"/>
        </w:rPr>
      </w:pPr>
      <w:r w:rsidRPr="001864D6">
        <w:rPr>
          <w:rFonts w:eastAsiaTheme="minorHAnsi"/>
          <w:sz w:val="28"/>
          <w:szCs w:val="28"/>
        </w:rPr>
        <w:t xml:space="preserve">- в 2025 году – </w:t>
      </w:r>
      <w:r w:rsidR="004A4222">
        <w:rPr>
          <w:rFonts w:eastAsiaTheme="minorHAnsi"/>
          <w:sz w:val="28"/>
          <w:szCs w:val="28"/>
        </w:rPr>
        <w:t>90 0</w:t>
      </w:r>
      <w:r w:rsidR="004A4222" w:rsidRPr="001864D6">
        <w:rPr>
          <w:rFonts w:eastAsiaTheme="minorHAnsi"/>
          <w:sz w:val="28"/>
          <w:szCs w:val="28"/>
        </w:rPr>
        <w:t>00  руб</w:t>
      </w:r>
      <w:r w:rsidR="004A4222">
        <w:rPr>
          <w:rFonts w:eastAsiaTheme="minorHAnsi"/>
          <w:sz w:val="28"/>
          <w:szCs w:val="28"/>
        </w:rPr>
        <w:t>лей.</w:t>
      </w:r>
    </w:p>
    <w:p w:rsidR="00125225" w:rsidRPr="00125225" w:rsidRDefault="00125225" w:rsidP="004A4222">
      <w:pPr>
        <w:ind w:firstLine="708"/>
        <w:jc w:val="both"/>
        <w:rPr>
          <w:rFonts w:eastAsiaTheme="minorHAnsi"/>
          <w:sz w:val="28"/>
          <w:szCs w:val="28"/>
        </w:rPr>
      </w:pPr>
      <w:r w:rsidRPr="00125225">
        <w:rPr>
          <w:rFonts w:eastAsiaTheme="minorHAnsi"/>
          <w:sz w:val="28"/>
          <w:szCs w:val="28"/>
        </w:rPr>
        <w:t xml:space="preserve">В целях повышения престижа </w:t>
      </w:r>
      <w:r w:rsidR="00B337DB">
        <w:rPr>
          <w:rFonts w:eastAsiaTheme="minorHAnsi"/>
          <w:sz w:val="28"/>
          <w:szCs w:val="28"/>
        </w:rPr>
        <w:t>муниципальной</w:t>
      </w:r>
      <w:r w:rsidRPr="00125225">
        <w:rPr>
          <w:rFonts w:eastAsiaTheme="minorHAnsi"/>
          <w:sz w:val="28"/>
          <w:szCs w:val="28"/>
        </w:rPr>
        <w:t xml:space="preserve"> службы, формирования управленческой культуры и укрепления позитивного имиджа </w:t>
      </w:r>
      <w:r w:rsidR="00B337DB">
        <w:rPr>
          <w:rFonts w:eastAsiaTheme="minorHAnsi"/>
          <w:sz w:val="28"/>
          <w:szCs w:val="28"/>
        </w:rPr>
        <w:t xml:space="preserve">муниципального </w:t>
      </w:r>
      <w:r w:rsidRPr="00125225">
        <w:rPr>
          <w:rFonts w:eastAsiaTheme="minorHAnsi"/>
          <w:sz w:val="28"/>
          <w:szCs w:val="28"/>
        </w:rPr>
        <w:t xml:space="preserve">служащего в обществе, повышения материального и морального стимулов </w:t>
      </w:r>
      <w:r w:rsidR="00B337DB">
        <w:rPr>
          <w:rFonts w:eastAsiaTheme="minorHAnsi"/>
          <w:sz w:val="28"/>
          <w:szCs w:val="28"/>
        </w:rPr>
        <w:t>муниципальных</w:t>
      </w:r>
      <w:r w:rsidRPr="00125225">
        <w:rPr>
          <w:rFonts w:eastAsiaTheme="minorHAnsi"/>
          <w:sz w:val="28"/>
          <w:szCs w:val="28"/>
        </w:rPr>
        <w:t xml:space="preserve"> служащих </w:t>
      </w:r>
      <w:r w:rsidR="00B337DB">
        <w:rPr>
          <w:rFonts w:eastAsiaTheme="minorHAnsi"/>
          <w:sz w:val="28"/>
          <w:szCs w:val="28"/>
        </w:rPr>
        <w:t>района</w:t>
      </w:r>
      <w:r w:rsidRPr="00125225">
        <w:rPr>
          <w:rFonts w:eastAsiaTheme="minorHAnsi"/>
          <w:sz w:val="28"/>
          <w:szCs w:val="28"/>
        </w:rPr>
        <w:t xml:space="preserve"> будет реализовано мероприятие </w:t>
      </w:r>
      <w:r w:rsidR="00B337DB">
        <w:rPr>
          <w:rFonts w:eastAsiaTheme="minorHAnsi"/>
          <w:sz w:val="28"/>
          <w:szCs w:val="28"/>
        </w:rPr>
        <w:t>«</w:t>
      </w:r>
      <w:r w:rsidRPr="00125225">
        <w:rPr>
          <w:rFonts w:eastAsiaTheme="minorHAnsi"/>
          <w:sz w:val="28"/>
          <w:szCs w:val="28"/>
        </w:rPr>
        <w:t xml:space="preserve">Профессиональное развитие </w:t>
      </w:r>
      <w:r w:rsidR="00B337DB">
        <w:rPr>
          <w:rFonts w:eastAsiaTheme="minorHAnsi"/>
          <w:sz w:val="28"/>
          <w:szCs w:val="28"/>
        </w:rPr>
        <w:t>муниципальных</w:t>
      </w:r>
      <w:r w:rsidRPr="00125225">
        <w:rPr>
          <w:rFonts w:eastAsiaTheme="minorHAnsi"/>
          <w:sz w:val="28"/>
          <w:szCs w:val="28"/>
        </w:rPr>
        <w:t xml:space="preserve"> служащих области</w:t>
      </w:r>
      <w:r w:rsidR="00B337DB">
        <w:rPr>
          <w:rFonts w:eastAsiaTheme="minorHAnsi"/>
          <w:sz w:val="28"/>
          <w:szCs w:val="28"/>
        </w:rPr>
        <w:t>»</w:t>
      </w:r>
      <w:r w:rsidRPr="00125225">
        <w:rPr>
          <w:rFonts w:eastAsiaTheme="minorHAnsi"/>
          <w:sz w:val="28"/>
          <w:szCs w:val="28"/>
        </w:rPr>
        <w:t xml:space="preserve">. В рамках данного мероприятия планируется проведение </w:t>
      </w:r>
      <w:r w:rsidR="00B337DB">
        <w:rPr>
          <w:rFonts w:eastAsiaTheme="minorHAnsi"/>
          <w:sz w:val="28"/>
          <w:szCs w:val="28"/>
        </w:rPr>
        <w:t>праздничного мероприятия, посвященного Дню местного самоуправления</w:t>
      </w:r>
      <w:r w:rsidRPr="00125225">
        <w:rPr>
          <w:rFonts w:eastAsiaTheme="minorHAnsi"/>
          <w:sz w:val="28"/>
          <w:szCs w:val="28"/>
        </w:rPr>
        <w:t xml:space="preserve">, в том числе </w:t>
      </w:r>
      <w:r w:rsidR="00B337DB">
        <w:rPr>
          <w:rFonts w:eastAsiaTheme="minorHAnsi"/>
          <w:sz w:val="28"/>
          <w:szCs w:val="28"/>
        </w:rPr>
        <w:t xml:space="preserve">вручение Почетных грамот, благодарностей и ценных подарков муниципальным служащим органов местного самоуправления района. </w:t>
      </w:r>
      <w:r w:rsidR="005B7F02">
        <w:rPr>
          <w:rFonts w:eastAsiaTheme="minorHAnsi"/>
          <w:sz w:val="28"/>
          <w:szCs w:val="28"/>
        </w:rPr>
        <w:t xml:space="preserve">Объем финансовых ресурсов, необходимых для реализации указанного мероприятия программы, складывается из расчета количества награждаемых муниципальных служащих района и суммы выделяемой на одного награждаемого служащего. </w:t>
      </w:r>
    </w:p>
    <w:p w:rsidR="00125225" w:rsidRPr="005A52C0" w:rsidRDefault="00125225" w:rsidP="00B337DB">
      <w:pPr>
        <w:ind w:firstLine="708"/>
        <w:jc w:val="both"/>
        <w:rPr>
          <w:rFonts w:eastAsiaTheme="minorHAnsi"/>
          <w:sz w:val="28"/>
          <w:szCs w:val="28"/>
        </w:rPr>
      </w:pPr>
      <w:r w:rsidRPr="00125225">
        <w:rPr>
          <w:rFonts w:eastAsiaTheme="minorHAnsi"/>
          <w:sz w:val="28"/>
          <w:szCs w:val="28"/>
        </w:rPr>
        <w:t xml:space="preserve">Объем финансирования мероприятия в период действия </w:t>
      </w:r>
      <w:r w:rsidR="00824625">
        <w:rPr>
          <w:rFonts w:eastAsiaTheme="minorHAnsi"/>
          <w:sz w:val="28"/>
          <w:szCs w:val="28"/>
        </w:rPr>
        <w:t>П</w:t>
      </w:r>
      <w:r w:rsidRPr="00125225">
        <w:rPr>
          <w:rFonts w:eastAsiaTheme="minorHAnsi"/>
          <w:sz w:val="28"/>
          <w:szCs w:val="28"/>
        </w:rPr>
        <w:t xml:space="preserve">рограммы составит </w:t>
      </w:r>
      <w:r w:rsidR="008A6B83" w:rsidRPr="005A52C0">
        <w:rPr>
          <w:rFonts w:eastAsiaTheme="minorHAnsi"/>
          <w:sz w:val="28"/>
          <w:szCs w:val="28"/>
        </w:rPr>
        <w:t>50000,00</w:t>
      </w:r>
      <w:r w:rsidRPr="005A52C0">
        <w:rPr>
          <w:rFonts w:eastAsiaTheme="minorHAnsi"/>
          <w:sz w:val="28"/>
          <w:szCs w:val="28"/>
        </w:rPr>
        <w:t xml:space="preserve"> рублей, в том числе:</w:t>
      </w:r>
    </w:p>
    <w:p w:rsidR="00125225" w:rsidRPr="005A52C0" w:rsidRDefault="00125225" w:rsidP="00125225">
      <w:pPr>
        <w:jc w:val="both"/>
        <w:rPr>
          <w:rFonts w:eastAsiaTheme="minorHAnsi"/>
          <w:sz w:val="28"/>
          <w:szCs w:val="28"/>
        </w:rPr>
      </w:pPr>
      <w:r w:rsidRPr="005A52C0">
        <w:rPr>
          <w:rFonts w:eastAsiaTheme="minorHAnsi"/>
          <w:sz w:val="28"/>
          <w:szCs w:val="28"/>
        </w:rPr>
        <w:t>в 20</w:t>
      </w:r>
      <w:r w:rsidR="00902B82" w:rsidRPr="005A52C0">
        <w:rPr>
          <w:rFonts w:eastAsiaTheme="minorHAnsi"/>
          <w:sz w:val="28"/>
          <w:szCs w:val="28"/>
        </w:rPr>
        <w:t>21</w:t>
      </w:r>
      <w:r w:rsidRPr="005A52C0">
        <w:rPr>
          <w:rFonts w:eastAsiaTheme="minorHAnsi"/>
          <w:sz w:val="28"/>
          <w:szCs w:val="28"/>
        </w:rPr>
        <w:t xml:space="preserve"> году - </w:t>
      </w:r>
      <w:r w:rsidR="008A6B83" w:rsidRPr="005A52C0">
        <w:rPr>
          <w:rFonts w:eastAsiaTheme="minorHAnsi"/>
          <w:sz w:val="28"/>
          <w:szCs w:val="28"/>
        </w:rPr>
        <w:t>10000</w:t>
      </w:r>
      <w:r w:rsidRPr="005A52C0">
        <w:rPr>
          <w:rFonts w:eastAsiaTheme="minorHAnsi"/>
          <w:sz w:val="28"/>
          <w:szCs w:val="28"/>
        </w:rPr>
        <w:t xml:space="preserve"> рублей;</w:t>
      </w:r>
    </w:p>
    <w:p w:rsidR="00125225" w:rsidRPr="005A52C0" w:rsidRDefault="00902B82" w:rsidP="00125225">
      <w:pPr>
        <w:jc w:val="both"/>
        <w:rPr>
          <w:rFonts w:eastAsiaTheme="minorHAnsi"/>
          <w:sz w:val="28"/>
          <w:szCs w:val="28"/>
        </w:rPr>
      </w:pPr>
      <w:r w:rsidRPr="005A52C0">
        <w:rPr>
          <w:rFonts w:eastAsiaTheme="minorHAnsi"/>
          <w:sz w:val="28"/>
          <w:szCs w:val="28"/>
        </w:rPr>
        <w:t>в 2022</w:t>
      </w:r>
      <w:r w:rsidR="00125225" w:rsidRPr="005A52C0">
        <w:rPr>
          <w:rFonts w:eastAsiaTheme="minorHAnsi"/>
          <w:sz w:val="28"/>
          <w:szCs w:val="28"/>
        </w:rPr>
        <w:t xml:space="preserve"> году - </w:t>
      </w:r>
      <w:r w:rsidR="00824625" w:rsidRPr="005A52C0">
        <w:rPr>
          <w:rFonts w:eastAsiaTheme="minorHAnsi"/>
          <w:sz w:val="28"/>
          <w:szCs w:val="28"/>
        </w:rPr>
        <w:t>10</w:t>
      </w:r>
      <w:r w:rsidR="00125225" w:rsidRPr="005A52C0">
        <w:rPr>
          <w:rFonts w:eastAsiaTheme="minorHAnsi"/>
          <w:sz w:val="28"/>
          <w:szCs w:val="28"/>
        </w:rPr>
        <w:t>000 рублей;</w:t>
      </w:r>
    </w:p>
    <w:p w:rsidR="00125225" w:rsidRPr="005A52C0" w:rsidRDefault="00902B82" w:rsidP="00125225">
      <w:pPr>
        <w:jc w:val="both"/>
        <w:rPr>
          <w:rFonts w:eastAsiaTheme="minorHAnsi"/>
          <w:sz w:val="28"/>
          <w:szCs w:val="28"/>
        </w:rPr>
      </w:pPr>
      <w:r w:rsidRPr="005A52C0">
        <w:rPr>
          <w:rFonts w:eastAsiaTheme="minorHAnsi"/>
          <w:sz w:val="28"/>
          <w:szCs w:val="28"/>
        </w:rPr>
        <w:t>в 2023</w:t>
      </w:r>
      <w:r w:rsidR="00125225" w:rsidRPr="005A52C0">
        <w:rPr>
          <w:rFonts w:eastAsiaTheme="minorHAnsi"/>
          <w:sz w:val="28"/>
          <w:szCs w:val="28"/>
        </w:rPr>
        <w:t xml:space="preserve"> году - </w:t>
      </w:r>
      <w:r w:rsidR="00824625" w:rsidRPr="005A52C0">
        <w:rPr>
          <w:rFonts w:eastAsiaTheme="minorHAnsi"/>
          <w:sz w:val="28"/>
          <w:szCs w:val="28"/>
        </w:rPr>
        <w:t>10</w:t>
      </w:r>
      <w:r w:rsidRPr="005A52C0">
        <w:rPr>
          <w:rFonts w:eastAsiaTheme="minorHAnsi"/>
          <w:sz w:val="28"/>
          <w:szCs w:val="28"/>
        </w:rPr>
        <w:t>000 рублей;</w:t>
      </w:r>
    </w:p>
    <w:p w:rsidR="00902B82" w:rsidRPr="005A52C0" w:rsidRDefault="00902B82" w:rsidP="00902B82">
      <w:pPr>
        <w:jc w:val="both"/>
        <w:rPr>
          <w:rFonts w:eastAsiaTheme="minorHAnsi"/>
          <w:sz w:val="28"/>
          <w:szCs w:val="28"/>
        </w:rPr>
      </w:pPr>
      <w:r w:rsidRPr="005A52C0">
        <w:rPr>
          <w:rFonts w:eastAsiaTheme="minorHAnsi"/>
          <w:sz w:val="28"/>
          <w:szCs w:val="28"/>
        </w:rPr>
        <w:t>в 2024 году - 10000 рублей;</w:t>
      </w:r>
    </w:p>
    <w:p w:rsidR="00902B82" w:rsidRDefault="00902B82" w:rsidP="00902B82">
      <w:pPr>
        <w:jc w:val="both"/>
        <w:rPr>
          <w:rFonts w:eastAsiaTheme="minorHAnsi"/>
          <w:sz w:val="28"/>
          <w:szCs w:val="28"/>
        </w:rPr>
      </w:pPr>
      <w:r w:rsidRPr="005A52C0">
        <w:rPr>
          <w:rFonts w:eastAsiaTheme="minorHAnsi"/>
          <w:sz w:val="28"/>
          <w:szCs w:val="28"/>
        </w:rPr>
        <w:t>в 2025 году - 10000 рублей.</w:t>
      </w:r>
    </w:p>
    <w:p w:rsidR="005B7F02" w:rsidRDefault="00125225" w:rsidP="001A2018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125225">
        <w:rPr>
          <w:rFonts w:eastAsiaTheme="minorHAnsi"/>
          <w:sz w:val="28"/>
          <w:szCs w:val="28"/>
        </w:rPr>
        <w:t xml:space="preserve">В соответствии с </w:t>
      </w:r>
      <w:hyperlink r:id="rId17" w:history="1">
        <w:r w:rsidRPr="00824625">
          <w:rPr>
            <w:rStyle w:val="af9"/>
            <w:rFonts w:eastAsiaTheme="minorHAnsi"/>
            <w:color w:val="auto"/>
            <w:sz w:val="28"/>
            <w:szCs w:val="28"/>
            <w:u w:val="none"/>
          </w:rPr>
          <w:t>пунктом 4 части 1 статьи 1</w:t>
        </w:r>
        <w:r w:rsidR="00824625" w:rsidRPr="00824625">
          <w:rPr>
            <w:rStyle w:val="af9"/>
            <w:rFonts w:eastAsiaTheme="minorHAnsi"/>
            <w:color w:val="auto"/>
            <w:sz w:val="28"/>
            <w:szCs w:val="28"/>
            <w:u w:val="none"/>
          </w:rPr>
          <w:t>3</w:t>
        </w:r>
      </w:hyperlink>
      <w:r w:rsidRPr="00125225">
        <w:rPr>
          <w:rFonts w:eastAsiaTheme="minorHAnsi"/>
          <w:sz w:val="28"/>
          <w:szCs w:val="28"/>
        </w:rPr>
        <w:t xml:space="preserve"> Федерального закона от </w:t>
      </w:r>
      <w:r w:rsidR="00824625">
        <w:rPr>
          <w:rFonts w:eastAsiaTheme="minorHAnsi"/>
          <w:sz w:val="28"/>
          <w:szCs w:val="28"/>
        </w:rPr>
        <w:t>02.03.2007</w:t>
      </w:r>
      <w:r w:rsidRPr="00125225">
        <w:rPr>
          <w:rFonts w:eastAsiaTheme="minorHAnsi"/>
          <w:sz w:val="28"/>
          <w:szCs w:val="28"/>
        </w:rPr>
        <w:t xml:space="preserve"> </w:t>
      </w:r>
      <w:r w:rsidR="00824625">
        <w:rPr>
          <w:rFonts w:eastAsiaTheme="minorHAnsi"/>
          <w:sz w:val="28"/>
          <w:szCs w:val="28"/>
        </w:rPr>
        <w:t>№</w:t>
      </w:r>
      <w:r w:rsidRPr="00125225">
        <w:rPr>
          <w:rFonts w:eastAsiaTheme="minorHAnsi"/>
          <w:sz w:val="28"/>
          <w:szCs w:val="28"/>
        </w:rPr>
        <w:t xml:space="preserve"> </w:t>
      </w:r>
      <w:r w:rsidR="00824625">
        <w:rPr>
          <w:rFonts w:eastAsiaTheme="minorHAnsi"/>
          <w:sz w:val="28"/>
          <w:szCs w:val="28"/>
        </w:rPr>
        <w:t>25</w:t>
      </w:r>
      <w:r w:rsidRPr="00125225">
        <w:rPr>
          <w:rFonts w:eastAsiaTheme="minorHAnsi"/>
          <w:sz w:val="28"/>
          <w:szCs w:val="28"/>
        </w:rPr>
        <w:t xml:space="preserve">-ФЗ </w:t>
      </w:r>
      <w:r w:rsidR="00824625">
        <w:rPr>
          <w:rFonts w:eastAsiaTheme="minorHAnsi"/>
          <w:sz w:val="28"/>
          <w:szCs w:val="28"/>
        </w:rPr>
        <w:t>«</w:t>
      </w:r>
      <w:r w:rsidRPr="00125225">
        <w:rPr>
          <w:rFonts w:eastAsiaTheme="minorHAnsi"/>
          <w:sz w:val="28"/>
          <w:szCs w:val="28"/>
        </w:rPr>
        <w:t xml:space="preserve">О </w:t>
      </w:r>
      <w:r w:rsidR="00824625">
        <w:rPr>
          <w:rFonts w:eastAsiaTheme="minorHAnsi"/>
          <w:sz w:val="28"/>
          <w:szCs w:val="28"/>
        </w:rPr>
        <w:t>муниципальной службы в Российской Федерации»</w:t>
      </w:r>
      <w:r w:rsidRPr="00125225">
        <w:rPr>
          <w:rFonts w:eastAsiaTheme="minorHAnsi"/>
          <w:sz w:val="28"/>
          <w:szCs w:val="28"/>
        </w:rPr>
        <w:t xml:space="preserve"> </w:t>
      </w:r>
      <w:r w:rsidR="00824625">
        <w:rPr>
          <w:rFonts w:eastAsiaTheme="minorHAnsi"/>
          <w:sz w:val="28"/>
          <w:szCs w:val="28"/>
        </w:rPr>
        <w:t>муниципальный</w:t>
      </w:r>
      <w:r w:rsidRPr="00125225">
        <w:rPr>
          <w:rFonts w:eastAsiaTheme="minorHAnsi"/>
          <w:sz w:val="28"/>
          <w:szCs w:val="28"/>
        </w:rPr>
        <w:t xml:space="preserve"> служащий не может находиться на </w:t>
      </w:r>
      <w:r w:rsidR="00824625">
        <w:rPr>
          <w:rFonts w:eastAsiaTheme="minorHAnsi"/>
          <w:sz w:val="28"/>
          <w:szCs w:val="28"/>
        </w:rPr>
        <w:t>муниципальной службе</w:t>
      </w:r>
      <w:r w:rsidRPr="00125225">
        <w:rPr>
          <w:rFonts w:eastAsiaTheme="minorHAnsi"/>
          <w:sz w:val="28"/>
          <w:szCs w:val="28"/>
        </w:rPr>
        <w:t xml:space="preserve"> в случае наличия заболевания, препятствующего прохождению </w:t>
      </w:r>
      <w:r w:rsidR="00824625">
        <w:rPr>
          <w:rFonts w:eastAsiaTheme="minorHAnsi"/>
          <w:sz w:val="28"/>
          <w:szCs w:val="28"/>
        </w:rPr>
        <w:t>муниципальной</w:t>
      </w:r>
      <w:r w:rsidRPr="00125225">
        <w:rPr>
          <w:rFonts w:eastAsiaTheme="minorHAnsi"/>
          <w:sz w:val="28"/>
          <w:szCs w:val="28"/>
        </w:rPr>
        <w:t xml:space="preserve"> службы и подтвержденного заключением медицинской организации.</w:t>
      </w:r>
      <w:proofErr w:type="gramEnd"/>
      <w:r w:rsidRPr="00125225">
        <w:rPr>
          <w:rFonts w:eastAsiaTheme="minorHAnsi"/>
          <w:sz w:val="28"/>
          <w:szCs w:val="28"/>
        </w:rPr>
        <w:t xml:space="preserve"> </w:t>
      </w:r>
      <w:proofErr w:type="gramStart"/>
      <w:r w:rsidRPr="00125225">
        <w:rPr>
          <w:rFonts w:eastAsiaTheme="minorHAnsi"/>
          <w:sz w:val="28"/>
          <w:szCs w:val="28"/>
        </w:rPr>
        <w:t xml:space="preserve">На основании </w:t>
      </w:r>
      <w:hyperlink r:id="rId18" w:history="1">
        <w:r w:rsidRPr="00824625">
          <w:rPr>
            <w:rStyle w:val="af9"/>
            <w:rFonts w:eastAsiaTheme="minorHAnsi"/>
            <w:color w:val="auto"/>
            <w:sz w:val="28"/>
            <w:szCs w:val="28"/>
            <w:u w:val="none"/>
          </w:rPr>
          <w:t>приказа</w:t>
        </w:r>
      </w:hyperlink>
      <w:r w:rsidRPr="00125225">
        <w:rPr>
          <w:rFonts w:eastAsiaTheme="minorHAnsi"/>
          <w:sz w:val="28"/>
          <w:szCs w:val="28"/>
        </w:rPr>
        <w:t xml:space="preserve"> </w:t>
      </w:r>
      <w:proofErr w:type="spellStart"/>
      <w:r w:rsidRPr="00125225">
        <w:rPr>
          <w:rFonts w:eastAsiaTheme="minorHAnsi"/>
          <w:sz w:val="28"/>
          <w:szCs w:val="28"/>
        </w:rPr>
        <w:t>Минздравсоцразвития</w:t>
      </w:r>
      <w:proofErr w:type="spellEnd"/>
      <w:r w:rsidRPr="00125225">
        <w:rPr>
          <w:rFonts w:eastAsiaTheme="minorHAnsi"/>
          <w:sz w:val="28"/>
          <w:szCs w:val="28"/>
        </w:rPr>
        <w:t xml:space="preserve"> РФ от 14.12.2009 </w:t>
      </w:r>
      <w:r w:rsidR="00824625">
        <w:rPr>
          <w:rFonts w:eastAsiaTheme="minorHAnsi"/>
          <w:sz w:val="28"/>
          <w:szCs w:val="28"/>
        </w:rPr>
        <w:t>№</w:t>
      </w:r>
      <w:r w:rsidRPr="00125225">
        <w:rPr>
          <w:rFonts w:eastAsiaTheme="minorHAnsi"/>
          <w:sz w:val="28"/>
          <w:szCs w:val="28"/>
        </w:rPr>
        <w:t xml:space="preserve"> 984н </w:t>
      </w:r>
      <w:r w:rsidR="00824625">
        <w:rPr>
          <w:rFonts w:eastAsiaTheme="minorHAnsi"/>
          <w:sz w:val="28"/>
          <w:szCs w:val="28"/>
        </w:rPr>
        <w:t>«</w:t>
      </w:r>
      <w:r w:rsidRPr="00125225">
        <w:rPr>
          <w:rFonts w:eastAsiaTheme="minorHAnsi"/>
          <w:sz w:val="28"/>
          <w:szCs w:val="28"/>
        </w:rPr>
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824625">
        <w:rPr>
          <w:rFonts w:eastAsiaTheme="minorHAnsi"/>
          <w:sz w:val="28"/>
          <w:szCs w:val="28"/>
        </w:rPr>
        <w:t>»</w:t>
      </w:r>
      <w:r w:rsidRPr="00125225">
        <w:rPr>
          <w:rFonts w:eastAsiaTheme="minorHAnsi"/>
          <w:sz w:val="28"/>
          <w:szCs w:val="28"/>
        </w:rPr>
        <w:t xml:space="preserve"> планируется проведение мероприятия по диспансеризации </w:t>
      </w:r>
      <w:r w:rsidR="00824625">
        <w:rPr>
          <w:rFonts w:eastAsiaTheme="minorHAnsi"/>
          <w:sz w:val="28"/>
          <w:szCs w:val="28"/>
        </w:rPr>
        <w:t xml:space="preserve">муниципальных </w:t>
      </w:r>
      <w:r w:rsidRPr="00125225">
        <w:rPr>
          <w:rFonts w:eastAsiaTheme="minorHAnsi"/>
          <w:sz w:val="28"/>
          <w:szCs w:val="28"/>
        </w:rPr>
        <w:t xml:space="preserve">служащих </w:t>
      </w:r>
      <w:r w:rsidR="00824625">
        <w:rPr>
          <w:rFonts w:eastAsiaTheme="minorHAnsi"/>
          <w:sz w:val="28"/>
          <w:szCs w:val="28"/>
        </w:rPr>
        <w:t>администрации района</w:t>
      </w:r>
      <w:r w:rsidRPr="00125225">
        <w:rPr>
          <w:rFonts w:eastAsiaTheme="minorHAnsi"/>
          <w:sz w:val="28"/>
          <w:szCs w:val="28"/>
        </w:rPr>
        <w:t>, составит</w:t>
      </w:r>
      <w:r w:rsidR="00FA0433">
        <w:rPr>
          <w:rFonts w:eastAsiaTheme="minorHAnsi"/>
          <w:sz w:val="28"/>
          <w:szCs w:val="28"/>
        </w:rPr>
        <w:t xml:space="preserve"> – </w:t>
      </w:r>
      <w:r w:rsidR="00824625">
        <w:rPr>
          <w:rFonts w:eastAsiaTheme="minorHAnsi"/>
          <w:sz w:val="28"/>
          <w:szCs w:val="28"/>
        </w:rPr>
        <w:t>32</w:t>
      </w:r>
      <w:r w:rsidR="00FA0433">
        <w:rPr>
          <w:rFonts w:eastAsiaTheme="minorHAnsi"/>
          <w:sz w:val="28"/>
          <w:szCs w:val="28"/>
        </w:rPr>
        <w:t xml:space="preserve"> </w:t>
      </w:r>
      <w:r w:rsidRPr="00125225">
        <w:rPr>
          <w:rFonts w:eastAsiaTheme="minorHAnsi"/>
          <w:sz w:val="28"/>
          <w:szCs w:val="28"/>
        </w:rPr>
        <w:t xml:space="preserve"> человек</w:t>
      </w:r>
      <w:r w:rsidR="00824625">
        <w:rPr>
          <w:rFonts w:eastAsiaTheme="minorHAnsi"/>
          <w:sz w:val="28"/>
          <w:szCs w:val="28"/>
        </w:rPr>
        <w:t>а</w:t>
      </w:r>
      <w:r w:rsidR="00FA0433">
        <w:rPr>
          <w:rFonts w:eastAsiaTheme="minorHAnsi"/>
          <w:sz w:val="28"/>
          <w:szCs w:val="28"/>
        </w:rPr>
        <w:t xml:space="preserve"> в год</w:t>
      </w:r>
      <w:r w:rsidRPr="00125225">
        <w:rPr>
          <w:rFonts w:eastAsiaTheme="minorHAnsi"/>
          <w:sz w:val="28"/>
          <w:szCs w:val="28"/>
        </w:rPr>
        <w:t>.</w:t>
      </w:r>
      <w:proofErr w:type="gramEnd"/>
      <w:r w:rsidR="005B7F02">
        <w:rPr>
          <w:rFonts w:eastAsiaTheme="minorHAnsi"/>
          <w:sz w:val="28"/>
          <w:szCs w:val="28"/>
        </w:rPr>
        <w:t xml:space="preserve"> Объем финансовых ресурсов, необходимых для реализации указанного мероприятия программы, рассчитан из полученных коммерческих предложений.</w:t>
      </w:r>
      <w:r w:rsidR="005B7F02" w:rsidRPr="00125225">
        <w:rPr>
          <w:rFonts w:eastAsiaTheme="minorHAnsi"/>
          <w:sz w:val="28"/>
          <w:szCs w:val="28"/>
        </w:rPr>
        <w:t xml:space="preserve"> </w:t>
      </w:r>
    </w:p>
    <w:p w:rsidR="00125225" w:rsidRPr="001864D6" w:rsidRDefault="00125225" w:rsidP="001A2018">
      <w:pPr>
        <w:ind w:firstLine="708"/>
        <w:jc w:val="both"/>
        <w:rPr>
          <w:rFonts w:eastAsiaTheme="minorHAnsi"/>
          <w:sz w:val="28"/>
          <w:szCs w:val="28"/>
        </w:rPr>
      </w:pPr>
      <w:r w:rsidRPr="00125225">
        <w:rPr>
          <w:rFonts w:eastAsiaTheme="minorHAnsi"/>
          <w:sz w:val="28"/>
          <w:szCs w:val="28"/>
        </w:rPr>
        <w:t xml:space="preserve">Объем финансирования мероприятия в период действия </w:t>
      </w:r>
      <w:r w:rsidR="001A2018">
        <w:rPr>
          <w:rFonts w:eastAsiaTheme="minorHAnsi"/>
          <w:sz w:val="28"/>
          <w:szCs w:val="28"/>
        </w:rPr>
        <w:t>П</w:t>
      </w:r>
      <w:r w:rsidRPr="00125225">
        <w:rPr>
          <w:rFonts w:eastAsiaTheme="minorHAnsi"/>
          <w:sz w:val="28"/>
          <w:szCs w:val="28"/>
        </w:rPr>
        <w:t xml:space="preserve">рограммы </w:t>
      </w:r>
      <w:r w:rsidR="001A2018">
        <w:rPr>
          <w:rFonts w:eastAsiaTheme="minorHAnsi"/>
          <w:sz w:val="28"/>
          <w:szCs w:val="28"/>
        </w:rPr>
        <w:t>с</w:t>
      </w:r>
      <w:r w:rsidRPr="00125225">
        <w:rPr>
          <w:rFonts w:eastAsiaTheme="minorHAnsi"/>
          <w:sz w:val="28"/>
          <w:szCs w:val="28"/>
        </w:rPr>
        <w:t xml:space="preserve">оставит </w:t>
      </w:r>
      <w:r w:rsidR="001864D6" w:rsidRPr="001864D6">
        <w:rPr>
          <w:rFonts w:eastAsiaTheme="minorHAnsi"/>
          <w:sz w:val="28"/>
          <w:szCs w:val="28"/>
        </w:rPr>
        <w:t>400</w:t>
      </w:r>
      <w:r w:rsidR="008A6B83" w:rsidRPr="001864D6">
        <w:rPr>
          <w:rFonts w:eastAsiaTheme="minorHAnsi"/>
          <w:sz w:val="28"/>
          <w:szCs w:val="28"/>
        </w:rPr>
        <w:t>,00</w:t>
      </w:r>
      <w:r w:rsidRPr="001864D6">
        <w:rPr>
          <w:rFonts w:eastAsiaTheme="minorHAnsi"/>
          <w:sz w:val="28"/>
          <w:szCs w:val="28"/>
        </w:rPr>
        <w:t xml:space="preserve"> </w:t>
      </w:r>
      <w:r w:rsidR="009D44BA" w:rsidRPr="001864D6">
        <w:rPr>
          <w:rFonts w:eastAsiaTheme="minorHAnsi"/>
          <w:sz w:val="28"/>
          <w:szCs w:val="28"/>
        </w:rPr>
        <w:t>тыс</w:t>
      </w:r>
      <w:proofErr w:type="gramStart"/>
      <w:r w:rsidR="009D44BA" w:rsidRPr="001864D6">
        <w:rPr>
          <w:rFonts w:eastAsiaTheme="minorHAnsi"/>
          <w:sz w:val="28"/>
          <w:szCs w:val="28"/>
        </w:rPr>
        <w:t>.</w:t>
      </w:r>
      <w:r w:rsidRPr="001864D6">
        <w:rPr>
          <w:rFonts w:eastAsiaTheme="minorHAnsi"/>
          <w:sz w:val="28"/>
          <w:szCs w:val="28"/>
        </w:rPr>
        <w:t>р</w:t>
      </w:r>
      <w:proofErr w:type="gramEnd"/>
      <w:r w:rsidRPr="001864D6">
        <w:rPr>
          <w:rFonts w:eastAsiaTheme="minorHAnsi"/>
          <w:sz w:val="28"/>
          <w:szCs w:val="28"/>
        </w:rPr>
        <w:t>ублей, в том числе:</w:t>
      </w:r>
    </w:p>
    <w:p w:rsidR="00125225" w:rsidRPr="001864D6" w:rsidRDefault="00125225" w:rsidP="00125225">
      <w:pPr>
        <w:jc w:val="both"/>
        <w:rPr>
          <w:rFonts w:eastAsiaTheme="minorHAnsi"/>
          <w:sz w:val="28"/>
          <w:szCs w:val="28"/>
        </w:rPr>
      </w:pPr>
      <w:r w:rsidRPr="001864D6">
        <w:rPr>
          <w:rFonts w:eastAsiaTheme="minorHAnsi"/>
          <w:sz w:val="28"/>
          <w:szCs w:val="28"/>
        </w:rPr>
        <w:t>в 20</w:t>
      </w:r>
      <w:r w:rsidR="00FA0433" w:rsidRPr="001864D6">
        <w:rPr>
          <w:rFonts w:eastAsiaTheme="minorHAnsi"/>
          <w:sz w:val="28"/>
          <w:szCs w:val="28"/>
        </w:rPr>
        <w:t>21</w:t>
      </w:r>
      <w:r w:rsidRPr="001864D6">
        <w:rPr>
          <w:rFonts w:eastAsiaTheme="minorHAnsi"/>
          <w:sz w:val="28"/>
          <w:szCs w:val="28"/>
        </w:rPr>
        <w:t xml:space="preserve"> году </w:t>
      </w:r>
      <w:r w:rsidR="009D44BA" w:rsidRPr="001864D6">
        <w:rPr>
          <w:rFonts w:eastAsiaTheme="minorHAnsi"/>
          <w:sz w:val="28"/>
          <w:szCs w:val="28"/>
        </w:rPr>
        <w:t>–</w:t>
      </w:r>
      <w:r w:rsidRPr="001864D6">
        <w:rPr>
          <w:rFonts w:eastAsiaTheme="minorHAnsi"/>
          <w:sz w:val="28"/>
          <w:szCs w:val="28"/>
        </w:rPr>
        <w:t xml:space="preserve"> </w:t>
      </w:r>
      <w:r w:rsidR="001864D6" w:rsidRPr="001864D6">
        <w:rPr>
          <w:rFonts w:eastAsiaTheme="minorHAnsi"/>
          <w:sz w:val="28"/>
          <w:szCs w:val="28"/>
        </w:rPr>
        <w:t>80</w:t>
      </w:r>
      <w:r w:rsidR="004A4222">
        <w:rPr>
          <w:rFonts w:eastAsiaTheme="minorHAnsi"/>
          <w:sz w:val="28"/>
          <w:szCs w:val="28"/>
        </w:rPr>
        <w:t xml:space="preserve"> 0</w:t>
      </w:r>
      <w:r w:rsidR="001864D6" w:rsidRPr="001864D6">
        <w:rPr>
          <w:rFonts w:eastAsiaTheme="minorHAnsi"/>
          <w:sz w:val="28"/>
          <w:szCs w:val="28"/>
        </w:rPr>
        <w:t>00</w:t>
      </w:r>
      <w:r w:rsidRPr="001864D6">
        <w:rPr>
          <w:rFonts w:eastAsiaTheme="minorHAnsi"/>
          <w:sz w:val="28"/>
          <w:szCs w:val="28"/>
        </w:rPr>
        <w:t xml:space="preserve"> рублей;</w:t>
      </w:r>
    </w:p>
    <w:p w:rsidR="004A4222" w:rsidRDefault="00FA0433" w:rsidP="00125225">
      <w:pPr>
        <w:jc w:val="both"/>
        <w:rPr>
          <w:rFonts w:eastAsiaTheme="minorHAnsi"/>
          <w:sz w:val="28"/>
          <w:szCs w:val="28"/>
        </w:rPr>
      </w:pPr>
      <w:r w:rsidRPr="001864D6">
        <w:rPr>
          <w:rFonts w:eastAsiaTheme="minorHAnsi"/>
          <w:sz w:val="28"/>
          <w:szCs w:val="28"/>
        </w:rPr>
        <w:t>в 2022</w:t>
      </w:r>
      <w:r w:rsidR="00125225" w:rsidRPr="001864D6">
        <w:rPr>
          <w:rFonts w:eastAsiaTheme="minorHAnsi"/>
          <w:sz w:val="28"/>
          <w:szCs w:val="28"/>
        </w:rPr>
        <w:t xml:space="preserve"> году </w:t>
      </w:r>
      <w:r w:rsidR="009D44BA" w:rsidRPr="001864D6">
        <w:rPr>
          <w:rFonts w:eastAsiaTheme="minorHAnsi"/>
          <w:sz w:val="28"/>
          <w:szCs w:val="28"/>
        </w:rPr>
        <w:t>–</w:t>
      </w:r>
      <w:r w:rsidR="00125225" w:rsidRPr="001864D6">
        <w:rPr>
          <w:rFonts w:eastAsiaTheme="minorHAnsi"/>
          <w:sz w:val="28"/>
          <w:szCs w:val="28"/>
        </w:rPr>
        <w:t xml:space="preserve"> </w:t>
      </w:r>
      <w:r w:rsidR="004A4222" w:rsidRPr="001864D6">
        <w:rPr>
          <w:rFonts w:eastAsiaTheme="minorHAnsi"/>
          <w:sz w:val="28"/>
          <w:szCs w:val="28"/>
        </w:rPr>
        <w:t>80</w:t>
      </w:r>
      <w:r w:rsidR="004A4222">
        <w:rPr>
          <w:rFonts w:eastAsiaTheme="minorHAnsi"/>
          <w:sz w:val="28"/>
          <w:szCs w:val="28"/>
        </w:rPr>
        <w:t xml:space="preserve"> 0</w:t>
      </w:r>
      <w:r w:rsidR="004A4222" w:rsidRPr="001864D6">
        <w:rPr>
          <w:rFonts w:eastAsiaTheme="minorHAnsi"/>
          <w:sz w:val="28"/>
          <w:szCs w:val="28"/>
        </w:rPr>
        <w:t>00 рублей;</w:t>
      </w:r>
    </w:p>
    <w:p w:rsidR="00125225" w:rsidRPr="001864D6" w:rsidRDefault="00FA0433" w:rsidP="00125225">
      <w:pPr>
        <w:jc w:val="both"/>
        <w:rPr>
          <w:rFonts w:eastAsiaTheme="minorHAnsi"/>
          <w:sz w:val="28"/>
          <w:szCs w:val="28"/>
        </w:rPr>
      </w:pPr>
      <w:r w:rsidRPr="001864D6">
        <w:rPr>
          <w:rFonts w:eastAsiaTheme="minorHAnsi"/>
          <w:sz w:val="28"/>
          <w:szCs w:val="28"/>
        </w:rPr>
        <w:lastRenderedPageBreak/>
        <w:t>в 2023</w:t>
      </w:r>
      <w:r w:rsidR="00125225" w:rsidRPr="001864D6">
        <w:rPr>
          <w:rFonts w:eastAsiaTheme="minorHAnsi"/>
          <w:sz w:val="28"/>
          <w:szCs w:val="28"/>
        </w:rPr>
        <w:t xml:space="preserve"> году </w:t>
      </w:r>
      <w:r w:rsidR="009D44BA" w:rsidRPr="001864D6">
        <w:rPr>
          <w:rFonts w:eastAsiaTheme="minorHAnsi"/>
          <w:sz w:val="28"/>
          <w:szCs w:val="28"/>
        </w:rPr>
        <w:t>–</w:t>
      </w:r>
      <w:r w:rsidR="00125225" w:rsidRPr="001864D6">
        <w:rPr>
          <w:rFonts w:eastAsiaTheme="minorHAnsi"/>
          <w:sz w:val="28"/>
          <w:szCs w:val="28"/>
        </w:rPr>
        <w:t xml:space="preserve"> </w:t>
      </w:r>
      <w:r w:rsidR="004A4222" w:rsidRPr="001864D6">
        <w:rPr>
          <w:rFonts w:eastAsiaTheme="minorHAnsi"/>
          <w:sz w:val="28"/>
          <w:szCs w:val="28"/>
        </w:rPr>
        <w:t>80</w:t>
      </w:r>
      <w:r w:rsidR="004A4222">
        <w:rPr>
          <w:rFonts w:eastAsiaTheme="minorHAnsi"/>
          <w:sz w:val="28"/>
          <w:szCs w:val="28"/>
        </w:rPr>
        <w:t xml:space="preserve"> 0</w:t>
      </w:r>
      <w:r w:rsidR="004A4222" w:rsidRPr="001864D6">
        <w:rPr>
          <w:rFonts w:eastAsiaTheme="minorHAnsi"/>
          <w:sz w:val="28"/>
          <w:szCs w:val="28"/>
        </w:rPr>
        <w:t>00 рублей;</w:t>
      </w:r>
    </w:p>
    <w:p w:rsidR="004A4222" w:rsidRDefault="00FA0433" w:rsidP="00FA0433">
      <w:pPr>
        <w:jc w:val="both"/>
        <w:rPr>
          <w:rFonts w:eastAsiaTheme="minorHAnsi"/>
          <w:sz w:val="28"/>
          <w:szCs w:val="28"/>
        </w:rPr>
      </w:pPr>
      <w:r w:rsidRPr="001864D6">
        <w:rPr>
          <w:rFonts w:eastAsiaTheme="minorHAnsi"/>
          <w:sz w:val="28"/>
          <w:szCs w:val="28"/>
        </w:rPr>
        <w:t xml:space="preserve">в 2024 году – </w:t>
      </w:r>
      <w:r w:rsidR="004A4222" w:rsidRPr="001864D6">
        <w:rPr>
          <w:rFonts w:eastAsiaTheme="minorHAnsi"/>
          <w:sz w:val="28"/>
          <w:szCs w:val="28"/>
        </w:rPr>
        <w:t>80</w:t>
      </w:r>
      <w:r w:rsidR="004A4222">
        <w:rPr>
          <w:rFonts w:eastAsiaTheme="minorHAnsi"/>
          <w:sz w:val="28"/>
          <w:szCs w:val="28"/>
        </w:rPr>
        <w:t xml:space="preserve"> 0</w:t>
      </w:r>
      <w:r w:rsidR="004A4222" w:rsidRPr="001864D6">
        <w:rPr>
          <w:rFonts w:eastAsiaTheme="minorHAnsi"/>
          <w:sz w:val="28"/>
          <w:szCs w:val="28"/>
        </w:rPr>
        <w:t>00 рублей;</w:t>
      </w:r>
    </w:p>
    <w:p w:rsidR="00FA0433" w:rsidRDefault="00FA0433" w:rsidP="00FA0433">
      <w:pPr>
        <w:jc w:val="both"/>
        <w:rPr>
          <w:rFonts w:eastAsiaTheme="minorHAnsi"/>
          <w:sz w:val="28"/>
          <w:szCs w:val="28"/>
        </w:rPr>
      </w:pPr>
      <w:r w:rsidRPr="001864D6">
        <w:rPr>
          <w:rFonts w:eastAsiaTheme="minorHAnsi"/>
          <w:sz w:val="28"/>
          <w:szCs w:val="28"/>
        </w:rPr>
        <w:t xml:space="preserve">в 2025 году – </w:t>
      </w:r>
      <w:r w:rsidR="004A4222" w:rsidRPr="001864D6">
        <w:rPr>
          <w:rFonts w:eastAsiaTheme="minorHAnsi"/>
          <w:sz w:val="28"/>
          <w:szCs w:val="28"/>
        </w:rPr>
        <w:t>80</w:t>
      </w:r>
      <w:r w:rsidR="004A4222">
        <w:rPr>
          <w:rFonts w:eastAsiaTheme="minorHAnsi"/>
          <w:sz w:val="28"/>
          <w:szCs w:val="28"/>
        </w:rPr>
        <w:t xml:space="preserve"> 0</w:t>
      </w:r>
      <w:r w:rsidR="004A4222" w:rsidRPr="001864D6">
        <w:rPr>
          <w:rFonts w:eastAsiaTheme="minorHAnsi"/>
          <w:sz w:val="28"/>
          <w:szCs w:val="28"/>
        </w:rPr>
        <w:t xml:space="preserve">00 </w:t>
      </w:r>
      <w:r w:rsidR="004A4222">
        <w:rPr>
          <w:rFonts w:eastAsiaTheme="minorHAnsi"/>
          <w:sz w:val="28"/>
          <w:szCs w:val="28"/>
        </w:rPr>
        <w:t>рублей</w:t>
      </w:r>
      <w:r w:rsidRPr="001864D6">
        <w:rPr>
          <w:rFonts w:eastAsiaTheme="minorHAnsi"/>
          <w:sz w:val="28"/>
          <w:szCs w:val="28"/>
        </w:rPr>
        <w:t>.</w:t>
      </w:r>
    </w:p>
    <w:p w:rsidR="00DF29B6" w:rsidRDefault="001A2018" w:rsidP="005B7F02">
      <w:pPr>
        <w:ind w:firstLine="708"/>
        <w:jc w:val="both"/>
        <w:rPr>
          <w:rFonts w:eastAsiaTheme="minorHAnsi"/>
          <w:sz w:val="28"/>
          <w:szCs w:val="28"/>
        </w:rPr>
      </w:pPr>
      <w:r w:rsidRPr="007D2807">
        <w:rPr>
          <w:rFonts w:eastAsiaTheme="minorHAnsi"/>
          <w:sz w:val="28"/>
          <w:szCs w:val="28"/>
        </w:rPr>
        <w:t>В соответствии со статьей 212 Трудового кодекса</w:t>
      </w:r>
      <w:r w:rsidR="007D2807" w:rsidRPr="007D2807">
        <w:rPr>
          <w:rFonts w:eastAsiaTheme="minorHAnsi"/>
          <w:sz w:val="28"/>
          <w:szCs w:val="28"/>
        </w:rPr>
        <w:t xml:space="preserve"> о</w:t>
      </w:r>
      <w:r w:rsidR="007D2807" w:rsidRPr="007D2807">
        <w:rPr>
          <w:sz w:val="28"/>
          <w:szCs w:val="28"/>
        </w:rPr>
        <w:t>дной из основных обязанностей работодателя является обеспечение своим сотрудникам безопасных условий труда на рабочих местах</w:t>
      </w:r>
      <w:r w:rsidR="007D2807">
        <w:rPr>
          <w:sz w:val="28"/>
          <w:szCs w:val="28"/>
        </w:rPr>
        <w:t xml:space="preserve">. </w:t>
      </w:r>
      <w:r w:rsidR="007D2807" w:rsidRPr="007D2807">
        <w:rPr>
          <w:sz w:val="28"/>
          <w:szCs w:val="28"/>
        </w:rPr>
        <w:t>Проведение специальной оценки условий труда на рабочих местах является одним из мероприятий, которые проводит работодатель для исполнения этой обязанности</w:t>
      </w:r>
      <w:r w:rsidR="00632727">
        <w:rPr>
          <w:sz w:val="28"/>
          <w:szCs w:val="28"/>
        </w:rPr>
        <w:t xml:space="preserve">, в соответствии с Федеральным </w:t>
      </w:r>
      <w:r w:rsidR="00407E6E">
        <w:rPr>
          <w:sz w:val="28"/>
          <w:szCs w:val="28"/>
        </w:rPr>
        <w:t>законом от 28.12.2013 № 426-ФЗ «О специальной оценке условий труда»</w:t>
      </w:r>
      <w:r w:rsidR="007D2807" w:rsidRPr="007D2807">
        <w:rPr>
          <w:sz w:val="28"/>
          <w:szCs w:val="28"/>
        </w:rPr>
        <w:t>.</w:t>
      </w:r>
      <w:r w:rsidR="007D2807">
        <w:rPr>
          <w:sz w:val="28"/>
          <w:szCs w:val="28"/>
        </w:rPr>
        <w:t xml:space="preserve"> </w:t>
      </w:r>
      <w:r w:rsidR="00407E6E">
        <w:rPr>
          <w:sz w:val="28"/>
          <w:szCs w:val="28"/>
        </w:rPr>
        <w:t>В 20</w:t>
      </w:r>
      <w:r w:rsidR="00FA0433">
        <w:rPr>
          <w:sz w:val="28"/>
          <w:szCs w:val="28"/>
        </w:rPr>
        <w:t>22</w:t>
      </w:r>
      <w:r w:rsidR="00407E6E">
        <w:rPr>
          <w:sz w:val="28"/>
          <w:szCs w:val="28"/>
        </w:rPr>
        <w:t xml:space="preserve"> году планируется п</w:t>
      </w:r>
      <w:r w:rsidR="00407E6E">
        <w:rPr>
          <w:rFonts w:eastAsiaTheme="minorHAnsi"/>
          <w:sz w:val="28"/>
          <w:szCs w:val="28"/>
          <w:lang w:eastAsia="en-US"/>
        </w:rPr>
        <w:t>роведение специальной оценки условий труда в отношении условий труда 32 муниципальных служащих.</w:t>
      </w:r>
      <w:r w:rsidR="005B7F02" w:rsidRPr="005B7F02">
        <w:rPr>
          <w:rFonts w:eastAsiaTheme="minorHAnsi"/>
          <w:sz w:val="28"/>
          <w:szCs w:val="28"/>
        </w:rPr>
        <w:t xml:space="preserve"> </w:t>
      </w:r>
      <w:r w:rsidR="005B7F02">
        <w:rPr>
          <w:rFonts w:eastAsiaTheme="minorHAnsi"/>
          <w:sz w:val="28"/>
          <w:szCs w:val="28"/>
        </w:rPr>
        <w:t>Объем финансовых ресурсов, необходимых для реализации указанного мероприятия программы, рассчитан из полученных коммерческих предложений и количества рабочих мест администрации района, подлежащих специальной оценке условий труда.</w:t>
      </w:r>
    </w:p>
    <w:p w:rsidR="00407E6E" w:rsidRPr="00125225" w:rsidRDefault="00407E6E" w:rsidP="00407E6E">
      <w:pPr>
        <w:ind w:firstLine="708"/>
        <w:jc w:val="both"/>
        <w:rPr>
          <w:rFonts w:eastAsiaTheme="minorHAnsi"/>
          <w:sz w:val="28"/>
          <w:szCs w:val="28"/>
        </w:rPr>
      </w:pPr>
      <w:r w:rsidRPr="00125225">
        <w:rPr>
          <w:rFonts w:eastAsiaTheme="minorHAnsi"/>
          <w:sz w:val="28"/>
          <w:szCs w:val="28"/>
        </w:rPr>
        <w:t xml:space="preserve">Объем финансирования мероприятия в период действия </w:t>
      </w:r>
      <w:r>
        <w:rPr>
          <w:rFonts w:eastAsiaTheme="minorHAnsi"/>
          <w:sz w:val="28"/>
          <w:szCs w:val="28"/>
        </w:rPr>
        <w:t>П</w:t>
      </w:r>
      <w:r w:rsidRPr="00125225">
        <w:rPr>
          <w:rFonts w:eastAsiaTheme="minorHAnsi"/>
          <w:sz w:val="28"/>
          <w:szCs w:val="28"/>
        </w:rPr>
        <w:t xml:space="preserve">рограммы </w:t>
      </w:r>
      <w:r>
        <w:rPr>
          <w:rFonts w:eastAsiaTheme="minorHAnsi"/>
          <w:sz w:val="28"/>
          <w:szCs w:val="28"/>
        </w:rPr>
        <w:t>с</w:t>
      </w:r>
      <w:r w:rsidRPr="00125225">
        <w:rPr>
          <w:rFonts w:eastAsiaTheme="minorHAnsi"/>
          <w:sz w:val="28"/>
          <w:szCs w:val="28"/>
        </w:rPr>
        <w:t xml:space="preserve">оставит </w:t>
      </w:r>
      <w:r w:rsidR="004A4222">
        <w:rPr>
          <w:rFonts w:eastAsiaTheme="minorHAnsi"/>
          <w:sz w:val="28"/>
          <w:szCs w:val="28"/>
        </w:rPr>
        <w:t xml:space="preserve">44 </w:t>
      </w:r>
      <w:r w:rsidR="008A6B83">
        <w:rPr>
          <w:rFonts w:eastAsiaTheme="minorHAnsi"/>
          <w:sz w:val="28"/>
          <w:szCs w:val="28"/>
        </w:rPr>
        <w:t>800</w:t>
      </w:r>
      <w:r w:rsidRPr="00125225">
        <w:rPr>
          <w:rFonts w:eastAsiaTheme="minorHAnsi"/>
          <w:sz w:val="28"/>
          <w:szCs w:val="28"/>
        </w:rPr>
        <w:t xml:space="preserve"> рублей, в том числе:</w:t>
      </w:r>
    </w:p>
    <w:p w:rsidR="00B31C49" w:rsidRDefault="00407E6E" w:rsidP="00407E6E">
      <w:pPr>
        <w:jc w:val="both"/>
        <w:rPr>
          <w:rFonts w:eastAsiaTheme="minorHAnsi"/>
          <w:sz w:val="28"/>
          <w:szCs w:val="28"/>
        </w:rPr>
      </w:pPr>
      <w:r w:rsidRPr="00125225">
        <w:rPr>
          <w:rFonts w:eastAsiaTheme="minorHAnsi"/>
          <w:sz w:val="28"/>
          <w:szCs w:val="28"/>
        </w:rPr>
        <w:t>в 20</w:t>
      </w:r>
      <w:r w:rsidR="00FA0433">
        <w:rPr>
          <w:rFonts w:eastAsiaTheme="minorHAnsi"/>
          <w:sz w:val="28"/>
          <w:szCs w:val="28"/>
        </w:rPr>
        <w:t>22</w:t>
      </w:r>
      <w:r w:rsidRPr="00125225">
        <w:rPr>
          <w:rFonts w:eastAsiaTheme="minorHAnsi"/>
          <w:sz w:val="28"/>
          <w:szCs w:val="28"/>
        </w:rPr>
        <w:t xml:space="preserve"> году </w:t>
      </w:r>
      <w:r w:rsidR="00AC3163">
        <w:rPr>
          <w:rFonts w:eastAsiaTheme="minorHAnsi"/>
          <w:sz w:val="28"/>
          <w:szCs w:val="28"/>
        </w:rPr>
        <w:t>–</w:t>
      </w:r>
      <w:r w:rsidRPr="00125225">
        <w:rPr>
          <w:rFonts w:eastAsiaTheme="minorHAnsi"/>
          <w:sz w:val="28"/>
          <w:szCs w:val="28"/>
        </w:rPr>
        <w:t xml:space="preserve"> </w:t>
      </w:r>
      <w:r w:rsidR="00786935">
        <w:rPr>
          <w:rFonts w:eastAsiaTheme="minorHAnsi"/>
          <w:sz w:val="28"/>
          <w:szCs w:val="28"/>
        </w:rPr>
        <w:t>44</w:t>
      </w:r>
      <w:r w:rsidR="004A4222">
        <w:rPr>
          <w:rFonts w:eastAsiaTheme="minorHAnsi"/>
          <w:sz w:val="28"/>
          <w:szCs w:val="28"/>
        </w:rPr>
        <w:t xml:space="preserve"> </w:t>
      </w:r>
      <w:r w:rsidR="00786935">
        <w:rPr>
          <w:rFonts w:eastAsiaTheme="minorHAnsi"/>
          <w:sz w:val="28"/>
          <w:szCs w:val="28"/>
        </w:rPr>
        <w:t>800</w:t>
      </w:r>
      <w:r w:rsidR="00AC3163" w:rsidRPr="00AC3163">
        <w:rPr>
          <w:rFonts w:eastAsiaTheme="minorHAnsi"/>
          <w:sz w:val="28"/>
          <w:szCs w:val="28"/>
        </w:rPr>
        <w:t xml:space="preserve"> </w:t>
      </w:r>
      <w:r w:rsidRPr="00AC3163">
        <w:rPr>
          <w:rFonts w:eastAsiaTheme="minorHAnsi"/>
          <w:sz w:val="28"/>
          <w:szCs w:val="28"/>
        </w:rPr>
        <w:t xml:space="preserve"> рублей</w:t>
      </w:r>
      <w:r>
        <w:rPr>
          <w:rFonts w:eastAsiaTheme="minorHAnsi"/>
          <w:sz w:val="28"/>
          <w:szCs w:val="28"/>
        </w:rPr>
        <w:t>.</w:t>
      </w:r>
    </w:p>
    <w:p w:rsidR="005B7F02" w:rsidRDefault="004074AF" w:rsidP="00407E6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DD214A">
        <w:rPr>
          <w:rFonts w:eastAsiaTheme="minorHAnsi"/>
          <w:sz w:val="28"/>
          <w:szCs w:val="28"/>
        </w:rPr>
        <w:t>Материально-техническое, кадровое, организационное и правовое обеспечение муниципальной программы будет осуществляться специалистами управления делами администрации района.</w:t>
      </w:r>
    </w:p>
    <w:p w:rsidR="00663A7B" w:rsidRDefault="00663A7B" w:rsidP="00407E6E">
      <w:pPr>
        <w:jc w:val="both"/>
        <w:rPr>
          <w:rFonts w:eastAsiaTheme="minorHAnsi"/>
          <w:sz w:val="28"/>
          <w:szCs w:val="28"/>
        </w:rPr>
      </w:pPr>
    </w:p>
    <w:p w:rsidR="00125225" w:rsidRPr="00B31C49" w:rsidRDefault="00663A7B" w:rsidP="00482F61">
      <w:pPr>
        <w:pStyle w:val="af2"/>
        <w:numPr>
          <w:ilvl w:val="0"/>
          <w:numId w:val="2"/>
        </w:numPr>
        <w:autoSpaceDE w:val="0"/>
        <w:autoSpaceDN w:val="0"/>
        <w:adjustRightInd w:val="0"/>
        <w:ind w:hanging="11"/>
        <w:jc w:val="center"/>
        <w:rPr>
          <w:rFonts w:eastAsiaTheme="minorHAnsi"/>
          <w:sz w:val="28"/>
          <w:szCs w:val="28"/>
        </w:rPr>
      </w:pPr>
      <w:r w:rsidRPr="00B31C49">
        <w:rPr>
          <w:rFonts w:ascii="Times New Roman" w:eastAsiaTheme="minorHAnsi" w:hAnsi="Times New Roman"/>
          <w:sz w:val="28"/>
          <w:szCs w:val="28"/>
        </w:rPr>
        <w:t>Прогноз конечных результатов реализации муниципальной программы</w:t>
      </w:r>
    </w:p>
    <w:p w:rsidR="00663A7B" w:rsidRDefault="00663A7B" w:rsidP="005B7F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Программы позволит совершенствовать нормативную правовую базу органов местного самоуправления Камешковского района, регулирующую вопросы муниципальной службы, повысить эффективность кадровой политики в системе муниципальной службы в целях улучшения кадрового состава муниципальной службы и повышения профессионального уровня муниципальных служащих.</w:t>
      </w:r>
    </w:p>
    <w:p w:rsidR="00663A7B" w:rsidRPr="00663A7B" w:rsidRDefault="00663A7B" w:rsidP="00663A7B">
      <w:pPr>
        <w:ind w:firstLine="540"/>
        <w:jc w:val="both"/>
        <w:rPr>
          <w:rFonts w:eastAsiaTheme="minorHAnsi"/>
          <w:sz w:val="28"/>
          <w:szCs w:val="28"/>
        </w:rPr>
      </w:pPr>
      <w:r w:rsidRPr="00663A7B">
        <w:rPr>
          <w:rFonts w:eastAsiaTheme="minorHAnsi"/>
          <w:sz w:val="28"/>
          <w:szCs w:val="28"/>
        </w:rPr>
        <w:t>Так, результаты реализации Программы приведут к следующим показателям:</w:t>
      </w:r>
    </w:p>
    <w:p w:rsidR="00663A7B" w:rsidRPr="00FA0433" w:rsidRDefault="00663A7B" w:rsidP="00FA0433">
      <w:pPr>
        <w:pStyle w:val="af2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A0433">
        <w:rPr>
          <w:rFonts w:ascii="Times New Roman" w:eastAsiaTheme="minorHAnsi" w:hAnsi="Times New Roman"/>
          <w:sz w:val="28"/>
          <w:szCs w:val="28"/>
        </w:rPr>
        <w:t>совершенствование нормативной правовой базы органов местного самоуправления Камешковского района по вопросам муниципальной службы;</w:t>
      </w:r>
    </w:p>
    <w:p w:rsidR="00663A7B" w:rsidRPr="00FA0433" w:rsidRDefault="00466217" w:rsidP="00FA0433">
      <w:pPr>
        <w:pStyle w:val="af2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A0433">
        <w:rPr>
          <w:rFonts w:ascii="Times New Roman" w:eastAsiaTheme="minorHAnsi" w:hAnsi="Times New Roman"/>
          <w:sz w:val="28"/>
          <w:szCs w:val="28"/>
        </w:rPr>
        <w:t>формирование эффективной системы управления муниципальной службой</w:t>
      </w:r>
      <w:r w:rsidR="00663A7B" w:rsidRPr="00FA0433">
        <w:rPr>
          <w:rFonts w:ascii="Times New Roman" w:eastAsiaTheme="minorHAnsi" w:hAnsi="Times New Roman"/>
          <w:sz w:val="28"/>
          <w:szCs w:val="28"/>
        </w:rPr>
        <w:t>;</w:t>
      </w:r>
    </w:p>
    <w:p w:rsidR="00663A7B" w:rsidRPr="00FA0433" w:rsidRDefault="00466217" w:rsidP="00FA0433">
      <w:pPr>
        <w:pStyle w:val="af2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A0433">
        <w:rPr>
          <w:rFonts w:ascii="Times New Roman" w:eastAsiaTheme="minorHAnsi" w:hAnsi="Times New Roman"/>
          <w:sz w:val="28"/>
          <w:szCs w:val="28"/>
        </w:rPr>
        <w:t>развитие системы обучения муниципальных служащих как основы их профессионального и должностного роста</w:t>
      </w:r>
      <w:r w:rsidR="00663A7B" w:rsidRPr="00FA0433">
        <w:rPr>
          <w:rFonts w:ascii="Times New Roman" w:eastAsiaTheme="minorHAnsi" w:hAnsi="Times New Roman"/>
          <w:sz w:val="28"/>
          <w:szCs w:val="28"/>
        </w:rPr>
        <w:t>;</w:t>
      </w:r>
    </w:p>
    <w:p w:rsidR="00663A7B" w:rsidRPr="00FA0433" w:rsidRDefault="00663A7B" w:rsidP="00FA0433">
      <w:pPr>
        <w:pStyle w:val="af2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A0433">
        <w:rPr>
          <w:rFonts w:ascii="Times New Roman" w:eastAsiaTheme="minorHAnsi" w:hAnsi="Times New Roman"/>
          <w:sz w:val="28"/>
          <w:szCs w:val="28"/>
        </w:rPr>
        <w:t>повышение престижа муниципальной службы как видов профессиональной деятельности;</w:t>
      </w:r>
    </w:p>
    <w:p w:rsidR="00663A7B" w:rsidRPr="00FA0433" w:rsidRDefault="00663A7B" w:rsidP="00FA0433">
      <w:pPr>
        <w:pStyle w:val="af2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A0433">
        <w:rPr>
          <w:rFonts w:ascii="Times New Roman" w:eastAsiaTheme="minorHAnsi" w:hAnsi="Times New Roman"/>
          <w:sz w:val="28"/>
          <w:szCs w:val="28"/>
        </w:rPr>
        <w:t xml:space="preserve">повышение результативности профессиональной деятельности </w:t>
      </w:r>
      <w:r w:rsidR="00B31C49" w:rsidRPr="00FA0433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Pr="00FA0433">
        <w:rPr>
          <w:rFonts w:ascii="Times New Roman" w:eastAsiaTheme="minorHAnsi" w:hAnsi="Times New Roman"/>
          <w:sz w:val="28"/>
          <w:szCs w:val="28"/>
        </w:rPr>
        <w:t>служащих области;</w:t>
      </w:r>
    </w:p>
    <w:p w:rsidR="00466217" w:rsidRPr="00FA0433" w:rsidRDefault="00466217" w:rsidP="00FA0433">
      <w:pPr>
        <w:pStyle w:val="af2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A0433">
        <w:rPr>
          <w:rFonts w:ascii="Times New Roman" w:eastAsiaTheme="minorHAnsi" w:hAnsi="Times New Roman"/>
          <w:sz w:val="28"/>
          <w:szCs w:val="28"/>
        </w:rPr>
        <w:t>определение рисков развития заболеваний, выявление заболеваний, препятствующих прохождению муниципальной службы;</w:t>
      </w:r>
    </w:p>
    <w:p w:rsidR="00663A7B" w:rsidRPr="00FA0433" w:rsidRDefault="00466217" w:rsidP="00FA0433">
      <w:pPr>
        <w:pStyle w:val="af2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A0433">
        <w:rPr>
          <w:rFonts w:ascii="Times New Roman" w:eastAsiaTheme="minorHAnsi" w:hAnsi="Times New Roman"/>
          <w:sz w:val="28"/>
          <w:szCs w:val="28"/>
        </w:rPr>
        <w:t>идентификация вредных и (или) опасных производственных факторов и оценке уровня их воздействия на работника</w:t>
      </w:r>
      <w:r w:rsidR="00663A7B" w:rsidRPr="00FA0433">
        <w:rPr>
          <w:rFonts w:ascii="Times New Roman" w:eastAsiaTheme="minorHAnsi" w:hAnsi="Times New Roman"/>
          <w:sz w:val="28"/>
          <w:szCs w:val="28"/>
        </w:rPr>
        <w:t>.</w:t>
      </w:r>
    </w:p>
    <w:p w:rsidR="00663A7B" w:rsidRDefault="00663A7B" w:rsidP="0066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Таким образом, реализация Программы способствует формированию эффективного кадрового потенциала муниципальных служащих, совершенствованию их знаний и умений, качественному информационно-аналитическому обеспечению кадровых процессов, совершенствованию методической базы, обеспечивающей дальнейшее развитие и эффективную деятельность кадровой работы, рациональному использованию интеллектуального потенциала муниципальных служащих, а также формированию управленческой культуры и укрепления позитивного имиджа муниципального служащего в обществе.</w:t>
      </w:r>
      <w:proofErr w:type="gramEnd"/>
    </w:p>
    <w:p w:rsidR="00663A7B" w:rsidRDefault="00663A7B" w:rsidP="00407E6E">
      <w:pPr>
        <w:jc w:val="both"/>
        <w:rPr>
          <w:rFonts w:eastAsiaTheme="minorHAnsi"/>
          <w:sz w:val="28"/>
          <w:szCs w:val="28"/>
        </w:rPr>
      </w:pPr>
    </w:p>
    <w:p w:rsidR="006D1575" w:rsidRPr="006D1575" w:rsidRDefault="006D1575" w:rsidP="006D1575">
      <w:pPr>
        <w:pStyle w:val="af2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1575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575">
        <w:rPr>
          <w:rFonts w:ascii="Times New Roman" w:hAnsi="Times New Roman"/>
          <w:sz w:val="28"/>
          <w:szCs w:val="28"/>
        </w:rPr>
        <w:t xml:space="preserve">оценки бюджетной эффективности реализации </w:t>
      </w:r>
      <w:proofErr w:type="gramStart"/>
      <w:r w:rsidRPr="006D1575">
        <w:rPr>
          <w:rFonts w:ascii="Times New Roman" w:hAnsi="Times New Roman"/>
          <w:sz w:val="28"/>
          <w:szCs w:val="28"/>
        </w:rPr>
        <w:t>основных</w:t>
      </w:r>
      <w:proofErr w:type="gramEnd"/>
    </w:p>
    <w:p w:rsidR="006D1575" w:rsidRPr="00FA6FDA" w:rsidRDefault="006D1575" w:rsidP="006D1575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:rsidR="006D1575" w:rsidRPr="00FA6FDA" w:rsidRDefault="006D1575" w:rsidP="006D1575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</w:pP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 xml:space="preserve">Оценка бюджетной эффективности реализации основных мероприятий муниципальной программы производится ежегодно. Результаты </w:t>
      </w:r>
      <w:proofErr w:type="gramStart"/>
      <w:r w:rsidRPr="00FA6FDA">
        <w:rPr>
          <w:rFonts w:ascii="Times New Roman" w:hAnsi="Times New Roman"/>
          <w:sz w:val="28"/>
          <w:szCs w:val="28"/>
        </w:rPr>
        <w:t>оценки эффективности реализации основных мероприятий муниципальной программы</w:t>
      </w:r>
      <w:proofErr w:type="gramEnd"/>
      <w:r w:rsidRPr="00FA6FDA">
        <w:rPr>
          <w:rFonts w:ascii="Times New Roman" w:hAnsi="Times New Roman"/>
          <w:sz w:val="28"/>
          <w:szCs w:val="28"/>
        </w:rPr>
        <w:t xml:space="preserve">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>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2552700" cy="438150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75" w:rsidRPr="00FA6FDA" w:rsidRDefault="006D1575" w:rsidP="004B163F">
      <w:pPr>
        <w:pStyle w:val="ConsPlusNormal"/>
        <w:ind w:firstLine="709"/>
        <w:jc w:val="both"/>
      </w:pPr>
      <w:r w:rsidRPr="00FA6FD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FA6FDA">
        <w:rPr>
          <w:rFonts w:ascii="Times New Roman" w:hAnsi="Times New Roman"/>
          <w:sz w:val="28"/>
          <w:szCs w:val="28"/>
        </w:rPr>
        <w:t>Т</w:t>
      </w:r>
      <w:proofErr w:type="gramEnd"/>
      <w:r w:rsidRPr="00FA6FD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A6FDA">
        <w:rPr>
          <w:rFonts w:ascii="Times New Roman" w:hAnsi="Times New Roman"/>
          <w:sz w:val="28"/>
          <w:szCs w:val="28"/>
        </w:rPr>
        <w:t>T</w:t>
      </w:r>
      <w:r w:rsidRPr="00FA6FD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A6FDA">
        <w:rPr>
          <w:rFonts w:ascii="Times New Roman" w:hAnsi="Times New Roman"/>
          <w:sz w:val="28"/>
          <w:szCs w:val="28"/>
        </w:rPr>
        <w:t>Е</w:t>
      </w:r>
      <w:r w:rsidRPr="00FA6FD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принимается равное "100%"; при </w:t>
      </w:r>
      <w:proofErr w:type="spellStart"/>
      <w:r w:rsidRPr="00FA6FDA">
        <w:rPr>
          <w:rFonts w:ascii="Times New Roman" w:hAnsi="Times New Roman"/>
          <w:sz w:val="28"/>
          <w:szCs w:val="28"/>
        </w:rPr>
        <w:t>Т</w:t>
      </w:r>
      <w:r w:rsidRPr="00FA6FD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A6FDA">
        <w:rPr>
          <w:rFonts w:ascii="Times New Roman" w:hAnsi="Times New Roman"/>
          <w:sz w:val="28"/>
          <w:szCs w:val="28"/>
        </w:rPr>
        <w:t>T</w:t>
      </w:r>
      <w:r w:rsidRPr="00FA6FD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A6FDA">
        <w:rPr>
          <w:rFonts w:ascii="Times New Roman" w:hAnsi="Times New Roman"/>
          <w:sz w:val="28"/>
          <w:szCs w:val="28"/>
        </w:rPr>
        <w:t>E</w:t>
      </w:r>
      <w:r w:rsidRPr="00FA6FD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1924050" cy="54292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75" w:rsidRPr="00FA6FDA" w:rsidRDefault="006D1575" w:rsidP="004B163F">
      <w:pPr>
        <w:pStyle w:val="ConsPlusNormal"/>
        <w:ind w:firstLine="709"/>
        <w:jc w:val="both"/>
      </w:pPr>
      <w:r w:rsidRPr="00FA6FD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FA6FDA">
        <w:rPr>
          <w:rFonts w:ascii="Times New Roman" w:hAnsi="Times New Roman"/>
          <w:sz w:val="28"/>
          <w:szCs w:val="28"/>
        </w:rPr>
        <w:t>T</w:t>
      </w:r>
      <w:r w:rsidRPr="00FA6FD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proofErr w:type="gramStart"/>
      <w:r w:rsidRPr="00FA6FDA">
        <w:rPr>
          <w:rFonts w:ascii="Times New Roman" w:hAnsi="Times New Roman"/>
          <w:sz w:val="28"/>
          <w:szCs w:val="28"/>
        </w:rPr>
        <w:t>Т</w:t>
      </w:r>
      <w:proofErr w:type="gramEnd"/>
      <w:r w:rsidRPr="00FA6FD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A6FDA">
        <w:rPr>
          <w:rFonts w:ascii="Times New Roman" w:hAnsi="Times New Roman"/>
          <w:sz w:val="28"/>
          <w:szCs w:val="28"/>
        </w:rPr>
        <w:t>Е</w:t>
      </w:r>
      <w:r w:rsidRPr="00FA6FD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принимается равное "100%"; при </w:t>
      </w:r>
      <w:proofErr w:type="spellStart"/>
      <w:r w:rsidRPr="00FA6FDA">
        <w:rPr>
          <w:rFonts w:ascii="Times New Roman" w:hAnsi="Times New Roman"/>
          <w:sz w:val="28"/>
          <w:szCs w:val="28"/>
        </w:rPr>
        <w:t>Т</w:t>
      </w:r>
      <w:r w:rsidRPr="00FA6FD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A6FDA">
        <w:rPr>
          <w:rFonts w:ascii="Times New Roman" w:hAnsi="Times New Roman"/>
          <w:sz w:val="28"/>
          <w:szCs w:val="28"/>
        </w:rPr>
        <w:t>T</w:t>
      </w:r>
      <w:r w:rsidRPr="00FA6FD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A6FDA">
        <w:rPr>
          <w:rFonts w:ascii="Times New Roman" w:hAnsi="Times New Roman"/>
          <w:sz w:val="28"/>
          <w:szCs w:val="28"/>
        </w:rPr>
        <w:t>E</w:t>
      </w:r>
      <w:r w:rsidRPr="00FA6FD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FDA">
        <w:rPr>
          <w:rFonts w:ascii="Times New Roman" w:hAnsi="Times New Roman"/>
          <w:sz w:val="28"/>
          <w:szCs w:val="28"/>
        </w:rPr>
        <w:t>Ei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- степень достижения целевого индикатора </w:t>
      </w:r>
      <w:proofErr w:type="spellStart"/>
      <w:r w:rsidRPr="00FA6FDA">
        <w:rPr>
          <w:rFonts w:ascii="Times New Roman" w:hAnsi="Times New Roman"/>
          <w:sz w:val="28"/>
          <w:szCs w:val="28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(процентов);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FDA">
        <w:rPr>
          <w:rFonts w:ascii="Times New Roman" w:hAnsi="Times New Roman"/>
          <w:sz w:val="28"/>
          <w:szCs w:val="28"/>
        </w:rPr>
        <w:t>Tfi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- фактический уровень достижения целевого индикатора </w:t>
      </w:r>
      <w:proofErr w:type="spellStart"/>
      <w:r w:rsidRPr="00FA6FDA">
        <w:rPr>
          <w:rFonts w:ascii="Times New Roman" w:hAnsi="Times New Roman"/>
          <w:sz w:val="28"/>
          <w:szCs w:val="28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программы;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FDA">
        <w:rPr>
          <w:rFonts w:ascii="Times New Roman" w:hAnsi="Times New Roman"/>
          <w:sz w:val="28"/>
          <w:szCs w:val="28"/>
        </w:rPr>
        <w:t>Tpi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- установленное муниципальной программой целевое значение индикатора </w:t>
      </w:r>
      <w:proofErr w:type="spellStart"/>
      <w:r w:rsidRPr="00FA6FDA">
        <w:rPr>
          <w:rFonts w:ascii="Times New Roman" w:hAnsi="Times New Roman"/>
          <w:sz w:val="28"/>
          <w:szCs w:val="28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программы.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 xml:space="preserve">Коэффициент полноты использования средств бюджета  района по каждому основному мероприятию муниципальной программы (подпрограммы) </w:t>
      </w:r>
      <w:r w:rsidRPr="00FA6FDA">
        <w:rPr>
          <w:rFonts w:ascii="Times New Roman" w:hAnsi="Times New Roman"/>
          <w:sz w:val="28"/>
          <w:szCs w:val="28"/>
        </w:rPr>
        <w:lastRenderedPageBreak/>
        <w:t>определяется по следующей формуле: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2276475" cy="542925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FDA">
        <w:rPr>
          <w:rFonts w:ascii="Times New Roman" w:hAnsi="Times New Roman"/>
          <w:sz w:val="28"/>
          <w:szCs w:val="28"/>
        </w:rPr>
        <w:t>Kpoi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- коэффициент полноты использования средств  бюджета района на реализацию </w:t>
      </w:r>
      <w:proofErr w:type="spellStart"/>
      <w:r w:rsidRPr="00FA6FDA">
        <w:rPr>
          <w:rFonts w:ascii="Times New Roman" w:hAnsi="Times New Roman"/>
          <w:sz w:val="28"/>
          <w:szCs w:val="28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 (подпрограммы);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FDA">
        <w:rPr>
          <w:rFonts w:ascii="Times New Roman" w:hAnsi="Times New Roman"/>
          <w:sz w:val="28"/>
          <w:szCs w:val="28"/>
        </w:rPr>
        <w:t>Cfoi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- сумма средств бюджета района, израсходованных на реализацию </w:t>
      </w:r>
      <w:proofErr w:type="spellStart"/>
      <w:r w:rsidRPr="00FA6FDA">
        <w:rPr>
          <w:rFonts w:ascii="Times New Roman" w:hAnsi="Times New Roman"/>
          <w:sz w:val="28"/>
          <w:szCs w:val="28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программы;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FDA">
        <w:rPr>
          <w:rFonts w:ascii="Times New Roman" w:hAnsi="Times New Roman"/>
          <w:sz w:val="28"/>
          <w:szCs w:val="28"/>
        </w:rPr>
        <w:t>Cpoi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- сумма средств, предусмотренная в бюджете  района на реализацию </w:t>
      </w:r>
      <w:proofErr w:type="spellStart"/>
      <w:r w:rsidRPr="00FA6FDA">
        <w:rPr>
          <w:rFonts w:ascii="Times New Roman" w:hAnsi="Times New Roman"/>
          <w:sz w:val="28"/>
          <w:szCs w:val="28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основного мероприятия муниципальной программы.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2289"/>
      <w:bookmarkEnd w:id="0"/>
      <w:r w:rsidRPr="00FA6FDA">
        <w:rPr>
          <w:rFonts w:ascii="Times New Roman" w:hAnsi="Times New Roman"/>
          <w:sz w:val="28"/>
          <w:szCs w:val="28"/>
        </w:rPr>
        <w:t>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auto"/>
          <w:position w:val="-21"/>
          <w:sz w:val="24"/>
          <w:szCs w:val="24"/>
        </w:rPr>
        <w:drawing>
          <wp:inline distT="0" distB="0" distL="0" distR="0">
            <wp:extent cx="2124075" cy="542925"/>
            <wp:effectExtent l="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FDA">
        <w:rPr>
          <w:rFonts w:ascii="Times New Roman" w:hAnsi="Times New Roman"/>
          <w:sz w:val="28"/>
          <w:szCs w:val="28"/>
        </w:rPr>
        <w:t>Keoi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- коэффициент эффективности использования средств, выделяемых из  бюджета  района на реализацию </w:t>
      </w:r>
      <w:proofErr w:type="spellStart"/>
      <w:r w:rsidRPr="00FA6FDA">
        <w:rPr>
          <w:rFonts w:ascii="Times New Roman" w:hAnsi="Times New Roman"/>
          <w:sz w:val="28"/>
          <w:szCs w:val="28"/>
        </w:rPr>
        <w:t>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основного мероприятия программы (подпрограммы).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FA6FDA">
        <w:rPr>
          <w:rFonts w:ascii="Times New Roman" w:hAnsi="Times New Roman"/>
          <w:sz w:val="28"/>
          <w:szCs w:val="28"/>
        </w:rPr>
        <w:t>Keoi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составляет не менее 100%.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FA6FDA">
        <w:rPr>
          <w:rFonts w:ascii="Times New Roman" w:hAnsi="Times New Roman"/>
          <w:sz w:val="28"/>
          <w:szCs w:val="28"/>
        </w:rPr>
        <w:t>Keoi</w:t>
      </w:r>
      <w:proofErr w:type="spellEnd"/>
      <w:r w:rsidRPr="00FA6FDA">
        <w:rPr>
          <w:rFonts w:ascii="Times New Roman" w:hAnsi="Times New Roman"/>
          <w:sz w:val="28"/>
          <w:szCs w:val="28"/>
        </w:rPr>
        <w:t xml:space="preserve"> составляет не менее 95%.</w:t>
      </w:r>
    </w:p>
    <w:p w:rsidR="006D1575" w:rsidRPr="00FA6FDA" w:rsidRDefault="006D1575" w:rsidP="004B1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6D1575" w:rsidRPr="00FA6FDA" w:rsidRDefault="006D1575" w:rsidP="006D15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6D1575" w:rsidRPr="00FA6FDA" w:rsidRDefault="006D1575" w:rsidP="006D15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DA">
        <w:rPr>
          <w:rFonts w:ascii="Times New Roman" w:hAnsi="Times New Roman"/>
          <w:sz w:val="28"/>
          <w:szCs w:val="28"/>
        </w:rPr>
        <w:t>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управление приостанавливает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591F06" w:rsidRDefault="00591F06" w:rsidP="006D1575">
      <w:pPr>
        <w:ind w:left="708"/>
        <w:jc w:val="both"/>
        <w:rPr>
          <w:rFonts w:eastAsiaTheme="minorHAnsi"/>
          <w:sz w:val="28"/>
          <w:szCs w:val="28"/>
        </w:rPr>
      </w:pPr>
    </w:p>
    <w:p w:rsidR="00591F06" w:rsidRPr="00591F06" w:rsidRDefault="00591F06" w:rsidP="00591F06">
      <w:pPr>
        <w:pStyle w:val="af2"/>
        <w:numPr>
          <w:ilvl w:val="0"/>
          <w:numId w:val="2"/>
        </w:numPr>
        <w:jc w:val="center"/>
        <w:rPr>
          <w:rFonts w:eastAsiaTheme="minorHAnsi"/>
          <w:sz w:val="28"/>
          <w:szCs w:val="28"/>
        </w:rPr>
      </w:pPr>
      <w:r w:rsidRPr="00591F06">
        <w:rPr>
          <w:rFonts w:ascii="Times New Roman" w:eastAsiaTheme="minorHAnsi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91F06" w:rsidRPr="00591F06" w:rsidRDefault="00591F06" w:rsidP="00591F06">
      <w:pPr>
        <w:ind w:firstLine="708"/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591F06" w:rsidRPr="00591F06" w:rsidRDefault="00591F06" w:rsidP="00B31C49">
      <w:pPr>
        <w:ind w:firstLine="708"/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Внешние риски реализации Программы (неуправляемые):</w:t>
      </w:r>
    </w:p>
    <w:p w:rsidR="00591F06" w:rsidRP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591F06" w:rsidRP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2) изменение законодательства в части финансирования программ;</w:t>
      </w:r>
    </w:p>
    <w:p w:rsidR="00591F06" w:rsidRP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3) природные и техногенные катастрофы;</w:t>
      </w:r>
    </w:p>
    <w:p w:rsidR="00591F06" w:rsidRP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4) опережающие темпы инфляции, что приведет к повышению стоимости товаров, работ и услуг.</w:t>
      </w:r>
    </w:p>
    <w:p w:rsidR="00591F06" w:rsidRPr="00591F06" w:rsidRDefault="00591F06" w:rsidP="00B31C49">
      <w:pPr>
        <w:ind w:firstLine="708"/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lastRenderedPageBreak/>
        <w:t>Внутренние риски реализации Программы:</w:t>
      </w:r>
    </w:p>
    <w:p w:rsidR="00591F06" w:rsidRP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1) отсутствие координации и слаженности действий между участниками, ответственными за реализацию Программы;</w:t>
      </w:r>
    </w:p>
    <w:p w:rsidR="00591F06" w:rsidRP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2) недостаточное ресурсное обеспечение Программы;</w:t>
      </w:r>
    </w:p>
    <w:p w:rsidR="00591F06" w:rsidRP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3) увеличение сроков выполнения отдельных мероприятий Программы.</w:t>
      </w:r>
    </w:p>
    <w:p w:rsidR="00591F06" w:rsidRPr="00591F06" w:rsidRDefault="00591F06" w:rsidP="00B31C49">
      <w:pPr>
        <w:ind w:firstLine="708"/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Возможные механизмы минимизации рисков:</w:t>
      </w:r>
    </w:p>
    <w:p w:rsidR="00591F06" w:rsidRP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591F06" w:rsidRP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2) коллегиальные обсуждения и принятие решений;</w:t>
      </w:r>
    </w:p>
    <w:p w:rsidR="00591F06" w:rsidRP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3) детальное планирование работы исполнителей;</w:t>
      </w:r>
    </w:p>
    <w:p w:rsidR="00591F06" w:rsidRDefault="00591F06" w:rsidP="00591F06">
      <w:pPr>
        <w:jc w:val="both"/>
        <w:rPr>
          <w:rFonts w:eastAsiaTheme="minorHAnsi"/>
          <w:sz w:val="28"/>
          <w:szCs w:val="28"/>
        </w:rPr>
      </w:pPr>
      <w:r w:rsidRPr="00591F06">
        <w:rPr>
          <w:rFonts w:eastAsiaTheme="minorHAnsi"/>
          <w:sz w:val="28"/>
          <w:szCs w:val="28"/>
        </w:rPr>
        <w:t>4) финансирование мероприятий Программы в полном объеме в соответствии с заявляемой потребностью в финансовых ресурсах.</w:t>
      </w:r>
    </w:p>
    <w:p w:rsidR="00591F06" w:rsidRDefault="00591F06" w:rsidP="00591F06">
      <w:pPr>
        <w:jc w:val="both"/>
        <w:rPr>
          <w:rFonts w:eastAsiaTheme="minorHAnsi"/>
          <w:sz w:val="28"/>
          <w:szCs w:val="28"/>
        </w:rPr>
      </w:pPr>
    </w:p>
    <w:p w:rsidR="00591F06" w:rsidRDefault="00591F06" w:rsidP="00591F06">
      <w:pPr>
        <w:pStyle w:val="af2"/>
        <w:numPr>
          <w:ilvl w:val="0"/>
          <w:numId w:val="2"/>
        </w:numPr>
        <w:jc w:val="center"/>
        <w:rPr>
          <w:rFonts w:ascii="Times New Roman" w:eastAsiaTheme="minorHAnsi" w:hAnsi="Times New Roman"/>
          <w:sz w:val="28"/>
          <w:szCs w:val="28"/>
        </w:rPr>
      </w:pPr>
      <w:r w:rsidRPr="008312B9">
        <w:rPr>
          <w:rFonts w:ascii="Times New Roman" w:eastAsiaTheme="minorHAnsi" w:hAnsi="Times New Roman"/>
          <w:sz w:val="28"/>
          <w:szCs w:val="28"/>
        </w:rPr>
        <w:t>Прогноз сводных показателей муниципальных заданий по эта</w:t>
      </w:r>
      <w:r w:rsidR="008312B9">
        <w:rPr>
          <w:rFonts w:ascii="Times New Roman" w:eastAsiaTheme="minorHAnsi" w:hAnsi="Times New Roman"/>
          <w:sz w:val="28"/>
          <w:szCs w:val="28"/>
        </w:rPr>
        <w:t>па</w:t>
      </w:r>
      <w:r w:rsidRPr="008312B9">
        <w:rPr>
          <w:rFonts w:ascii="Times New Roman" w:eastAsiaTheme="minorHAnsi" w:hAnsi="Times New Roman"/>
          <w:sz w:val="28"/>
          <w:szCs w:val="28"/>
        </w:rPr>
        <w:t>м реализации муниципальной программы (при оказании муниципальными учреждениями муниципальных услуг (работ) в рамках программы)</w:t>
      </w:r>
    </w:p>
    <w:p w:rsidR="0046494E" w:rsidRPr="0046494E" w:rsidRDefault="0046494E" w:rsidP="0046494E">
      <w:pPr>
        <w:jc w:val="center"/>
        <w:rPr>
          <w:rFonts w:eastAsiaTheme="minorHAnsi"/>
          <w:sz w:val="28"/>
          <w:szCs w:val="28"/>
        </w:rPr>
      </w:pPr>
    </w:p>
    <w:p w:rsidR="008312B9" w:rsidRDefault="008312B9" w:rsidP="008312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8312B9">
        <w:rPr>
          <w:rFonts w:eastAsiaTheme="minorHAnsi"/>
          <w:sz w:val="28"/>
          <w:szCs w:val="28"/>
        </w:rPr>
        <w:t xml:space="preserve">В рамках реализации Программы оказание </w:t>
      </w:r>
      <w:r>
        <w:rPr>
          <w:rFonts w:eastAsiaTheme="minorHAnsi"/>
          <w:sz w:val="28"/>
          <w:szCs w:val="28"/>
        </w:rPr>
        <w:t>муниципальных</w:t>
      </w:r>
      <w:r w:rsidRPr="008312B9">
        <w:rPr>
          <w:rFonts w:eastAsiaTheme="minorHAnsi"/>
          <w:sz w:val="28"/>
          <w:szCs w:val="28"/>
        </w:rPr>
        <w:t xml:space="preserve"> услуг </w:t>
      </w:r>
      <w:r>
        <w:rPr>
          <w:rFonts w:eastAsiaTheme="minorHAnsi"/>
          <w:sz w:val="28"/>
          <w:szCs w:val="28"/>
        </w:rPr>
        <w:t xml:space="preserve">муниципальным </w:t>
      </w:r>
      <w:r w:rsidRPr="008312B9">
        <w:rPr>
          <w:rFonts w:eastAsiaTheme="minorHAnsi"/>
          <w:sz w:val="28"/>
          <w:szCs w:val="28"/>
        </w:rPr>
        <w:t>учреждениями юридическим и (или) физическим лицам не предусмотрено.</w:t>
      </w:r>
    </w:p>
    <w:p w:rsidR="008A2B87" w:rsidRDefault="008A2B87" w:rsidP="008312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</w:p>
    <w:p w:rsidR="008B5201" w:rsidRDefault="008B5201" w:rsidP="002924D7">
      <w:pPr>
        <w:pStyle w:val="ConsPlusNormal"/>
        <w:jc w:val="right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8B5201" w:rsidRDefault="008B5201" w:rsidP="002924D7">
      <w:pPr>
        <w:pStyle w:val="ConsPlusNormal"/>
        <w:jc w:val="right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8B5201" w:rsidRDefault="008B5201" w:rsidP="002924D7">
      <w:pPr>
        <w:pStyle w:val="ConsPlusNormal"/>
        <w:jc w:val="right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8B5201" w:rsidRDefault="008B5201" w:rsidP="002924D7">
      <w:pPr>
        <w:pStyle w:val="ConsPlusNormal"/>
        <w:jc w:val="right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8B5201" w:rsidRDefault="008B5201" w:rsidP="002924D7">
      <w:pPr>
        <w:pStyle w:val="ConsPlusNormal"/>
        <w:jc w:val="right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2924D7" w:rsidRPr="00DF29B6" w:rsidRDefault="00B31C49" w:rsidP="002924D7">
      <w:pPr>
        <w:pStyle w:val="ConsPlusNormal"/>
        <w:jc w:val="right"/>
        <w:outlineLvl w:val="2"/>
        <w:rPr>
          <w:rFonts w:ascii="Times New Roman" w:hAnsi="Times New Roman"/>
          <w:color w:val="auto"/>
          <w:sz w:val="28"/>
          <w:szCs w:val="28"/>
        </w:rPr>
      </w:pPr>
      <w:r w:rsidRPr="00DF29B6">
        <w:rPr>
          <w:rFonts w:ascii="Times New Roman" w:hAnsi="Times New Roman"/>
          <w:color w:val="auto"/>
          <w:sz w:val="28"/>
          <w:szCs w:val="28"/>
        </w:rPr>
        <w:t>Ф</w:t>
      </w:r>
      <w:r w:rsidR="002924D7" w:rsidRPr="00DF29B6">
        <w:rPr>
          <w:rFonts w:ascii="Times New Roman" w:hAnsi="Times New Roman"/>
          <w:color w:val="auto"/>
          <w:sz w:val="28"/>
          <w:szCs w:val="28"/>
        </w:rPr>
        <w:t>орма 3</w:t>
      </w:r>
    </w:p>
    <w:p w:rsidR="002924D7" w:rsidRDefault="002924D7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924D7" w:rsidRDefault="002924D7" w:rsidP="00292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417"/>
      <w:bookmarkEnd w:id="1"/>
      <w:r>
        <w:rPr>
          <w:rFonts w:ascii="Times New Roman" w:hAnsi="Times New Roman"/>
          <w:sz w:val="28"/>
          <w:szCs w:val="28"/>
        </w:rPr>
        <w:t>СВЕДЕНИЯ</w:t>
      </w:r>
    </w:p>
    <w:p w:rsidR="002924D7" w:rsidRDefault="002924D7" w:rsidP="00292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индикаторах и показателях муниципальной программы,</w:t>
      </w:r>
    </w:p>
    <w:p w:rsidR="002924D7" w:rsidRDefault="002924D7" w:rsidP="00292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подпрограммы, ведомственной целевой программы 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924D7" w:rsidRDefault="002924D7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2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378"/>
        <w:gridCol w:w="1370"/>
        <w:gridCol w:w="850"/>
        <w:gridCol w:w="851"/>
        <w:gridCol w:w="850"/>
        <w:gridCol w:w="851"/>
        <w:gridCol w:w="825"/>
        <w:gridCol w:w="825"/>
        <w:gridCol w:w="826"/>
      </w:tblGrid>
      <w:tr w:rsidR="005E4E0E" w:rsidTr="00296B57"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296B57">
            <w:pPr>
              <w:pStyle w:val="ConsPlusNormal"/>
              <w:ind w:lef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E4E0E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E4E0E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E0E" w:rsidTr="00296B57"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2924D7"/>
        </w:tc>
        <w:tc>
          <w:tcPr>
            <w:tcW w:w="13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2924D7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базовый год</w:t>
            </w:r>
          </w:p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B52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первый год реализации</w:t>
            </w:r>
          </w:p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  <w:p w:rsidR="005E4E0E" w:rsidRPr="008B5201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Pr="008B5201" w:rsidRDefault="005E4E0E" w:rsidP="008B520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  <w:p w:rsidR="005E4E0E" w:rsidRPr="008B5201" w:rsidRDefault="005E4E0E" w:rsidP="008B520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  <w:p w:rsidR="005E4E0E" w:rsidRDefault="005E4E0E" w:rsidP="008B52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Pr="008B5201" w:rsidRDefault="005E4E0E" w:rsidP="005E4E0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пятый</w:t>
            </w:r>
          </w:p>
          <w:p w:rsidR="005E4E0E" w:rsidRPr="008B5201" w:rsidRDefault="005E4E0E" w:rsidP="005E4E0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  <w:p w:rsidR="005E4E0E" w:rsidRPr="008B5201" w:rsidRDefault="005E4E0E" w:rsidP="005E4E0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20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E0E" w:rsidTr="00296B57"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D1EB2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D1EB2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E4E0E" w:rsidTr="00296B57">
        <w:tc>
          <w:tcPr>
            <w:tcW w:w="96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Камешковском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на 2018-2020 годы»</w:t>
            </w:r>
          </w:p>
        </w:tc>
      </w:tr>
      <w:tr w:rsidR="005E4E0E" w:rsidRPr="006D1575" w:rsidTr="00296B57"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5E4E0E" w:rsidP="00762CF8">
            <w:pPr>
              <w:pStyle w:val="ConsPlusNormal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1. </w:t>
            </w:r>
            <w:r w:rsidR="00990F20" w:rsidRPr="006D15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</w:t>
            </w:r>
            <w:r w:rsidR="00990F20" w:rsidRPr="006D1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оля нормативно правовых актов</w:t>
            </w:r>
            <w:r w:rsidR="00762CF8" w:rsidRPr="006D1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вопросам </w:t>
            </w:r>
            <w:r w:rsidR="00762CF8" w:rsidRPr="006D1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муниципальной службы</w:t>
            </w:r>
            <w:r w:rsidR="00990F20" w:rsidRPr="006D1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по которым получены замечания контролирующих органов о противоречии </w:t>
            </w:r>
            <w:r w:rsidR="0040701D" w:rsidRPr="006D1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их </w:t>
            </w:r>
            <w:r w:rsidR="00990F20" w:rsidRPr="006D1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действующему законодательству 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5E4E0E" w:rsidP="0061461E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89161F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89161F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BE7E4E" w:rsidP="00BE7E4E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Не более 25</w:t>
            </w:r>
            <w:r w:rsidR="005E4E0E" w:rsidRPr="006D1575">
              <w:rPr>
                <w:rFonts w:ascii="Times New Roman" w:hAnsi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BE7E4E" w:rsidP="00FF6968">
            <w:pPr>
              <w:pStyle w:val="ConsPlusNormal"/>
              <w:ind w:right="-4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Не более 25%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BE7E4E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Не более 25%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Pr="006D1575" w:rsidRDefault="00BE7E4E" w:rsidP="00DA47A2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Не более 25%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Pr="006D1575" w:rsidRDefault="00BE7E4E" w:rsidP="00DA47A2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Не более 25%</w:t>
            </w:r>
          </w:p>
        </w:tc>
      </w:tr>
      <w:tr w:rsidR="005E4E0E" w:rsidRPr="006D1575" w:rsidTr="00296B57"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5E4E0E" w:rsidP="00B030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D1575">
              <w:rPr>
                <w:sz w:val="28"/>
                <w:szCs w:val="28"/>
              </w:rPr>
              <w:lastRenderedPageBreak/>
              <w:t xml:space="preserve">2. </w:t>
            </w:r>
            <w:r w:rsidRPr="006D1575">
              <w:rPr>
                <w:rFonts w:eastAsiaTheme="minorHAnsi"/>
                <w:sz w:val="28"/>
                <w:szCs w:val="28"/>
                <w:lang w:eastAsia="en-US"/>
              </w:rPr>
              <w:t xml:space="preserve">Доля </w:t>
            </w:r>
            <w:r w:rsidR="00B03051" w:rsidRPr="006D1575">
              <w:rPr>
                <w:rFonts w:eastAsiaTheme="minorHAnsi"/>
                <w:sz w:val="28"/>
                <w:szCs w:val="28"/>
                <w:lang w:eastAsia="en-US"/>
              </w:rPr>
              <w:t>вакантных должностей муниципальной службы, замещаемых из кадрового резерва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5E4E0E" w:rsidP="0061461E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FF6968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FF6968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7428AB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75</w:t>
            </w:r>
            <w:r w:rsidR="005E4E0E" w:rsidRPr="006D1575">
              <w:rPr>
                <w:rFonts w:ascii="Times New Roman" w:hAnsi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7428AB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75%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7428AB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75%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Pr="006D1575" w:rsidRDefault="007428AB" w:rsidP="002924D7">
            <w:pPr>
              <w:pStyle w:val="ConsPlusNormal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75%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Pr="006D1575" w:rsidRDefault="007428AB" w:rsidP="002924D7">
            <w:pPr>
              <w:pStyle w:val="ConsPlusNormal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75%</w:t>
            </w:r>
          </w:p>
        </w:tc>
      </w:tr>
      <w:tr w:rsidR="00B03051" w:rsidRPr="006D1575" w:rsidTr="0048279C"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03051" w:rsidRPr="006D1575" w:rsidRDefault="00B03051" w:rsidP="00B030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D1575">
              <w:rPr>
                <w:sz w:val="28"/>
                <w:szCs w:val="28"/>
              </w:rPr>
              <w:t xml:space="preserve">3. </w:t>
            </w:r>
            <w:r w:rsidRPr="006D1575">
              <w:rPr>
                <w:rFonts w:eastAsiaTheme="minorHAnsi"/>
                <w:sz w:val="28"/>
                <w:szCs w:val="28"/>
                <w:lang w:eastAsia="en-US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03051" w:rsidRPr="006D1575" w:rsidRDefault="00B03051" w:rsidP="0048279C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03051" w:rsidRPr="006D1575" w:rsidRDefault="00FF6968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03051" w:rsidRPr="006D1575" w:rsidRDefault="00FF6968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03051" w:rsidRPr="006D1575" w:rsidRDefault="007428AB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  <w:r w:rsidR="00B03051" w:rsidRPr="006D1575">
              <w:rPr>
                <w:rFonts w:ascii="Times New Roman" w:hAnsi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03051" w:rsidRPr="006D1575" w:rsidRDefault="007428AB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25%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03051" w:rsidRPr="006D1575" w:rsidRDefault="007428AB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25%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3051" w:rsidRPr="006D1575" w:rsidRDefault="007428AB" w:rsidP="0048279C">
            <w:pPr>
              <w:pStyle w:val="ConsPlusNormal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25%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3051" w:rsidRPr="006D1575" w:rsidRDefault="007428AB" w:rsidP="0048279C">
            <w:pPr>
              <w:pStyle w:val="ConsPlusNormal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25%</w:t>
            </w:r>
          </w:p>
        </w:tc>
      </w:tr>
      <w:tr w:rsidR="005E4E0E" w:rsidTr="00296B57"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B03051" w:rsidP="00B722DD">
            <w:pPr>
              <w:pStyle w:val="ConsPlusNormal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5E4E0E" w:rsidRPr="006D1575">
              <w:rPr>
                <w:rFonts w:ascii="Times New Roman" w:hAnsi="Times New Roman"/>
                <w:color w:val="auto"/>
                <w:sz w:val="28"/>
                <w:szCs w:val="28"/>
              </w:rPr>
              <w:t>. Количество</w:t>
            </w:r>
            <w:r w:rsidR="005E4E0E" w:rsidRPr="006D15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муниципальных служащих, прошедших аттестацию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CF5B82" w:rsidRDefault="00CF5B8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B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CF5B82" w:rsidRDefault="00CF5B8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B8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CF5B82" w:rsidRDefault="00CF5B8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B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CF5B82" w:rsidRDefault="00CF5B8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B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CF5B82" w:rsidRDefault="00CF5B8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B8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CF5B82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CF5B82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4E0E" w:rsidTr="00296B57"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B03051" w:rsidP="00691719">
            <w:pPr>
              <w:pStyle w:val="ConsPlusNormal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5E4E0E" w:rsidRPr="006D1575">
              <w:rPr>
                <w:rFonts w:ascii="Times New Roman" w:hAnsi="Times New Roman"/>
                <w:color w:val="auto"/>
                <w:sz w:val="28"/>
                <w:szCs w:val="28"/>
              </w:rPr>
              <w:t>. К</w:t>
            </w:r>
            <w:r w:rsidR="005E4E0E" w:rsidRPr="006D15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оличество муниципальных служащих района, получивших дополнительное профессиональное образование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D1EB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D1EB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D1EB2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D1EB2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E4E0E" w:rsidTr="00296B57"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B03051" w:rsidP="00691719">
            <w:pPr>
              <w:pStyle w:val="ConsPlusNormal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5E4E0E" w:rsidRPr="006D157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5E4E0E" w:rsidRPr="006D1575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E4E0E" w:rsidRPr="006D157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Количество проведенных обучающих семинаров с муниципальными служащими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80C59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C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80C59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C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467DBC" w:rsidRDefault="00467DBC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7DBC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467DBC" w:rsidRDefault="00467DBC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7DBC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467DBC" w:rsidRDefault="00467DBC" w:rsidP="00FF6968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7DBC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Pr="00467DBC" w:rsidRDefault="00467DBC" w:rsidP="0061461E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7DBC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Pr="00467DBC" w:rsidRDefault="00467DBC" w:rsidP="0061461E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67DBC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5E4E0E" w:rsidTr="00296B57"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B03051" w:rsidP="00691719">
            <w:pPr>
              <w:pStyle w:val="ConsPlusNormal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1575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="005E4E0E" w:rsidRPr="006D1575">
              <w:rPr>
                <w:rFonts w:ascii="Times New Roman" w:hAnsi="Times New Roman"/>
                <w:color w:val="auto"/>
                <w:sz w:val="28"/>
                <w:szCs w:val="28"/>
              </w:rPr>
              <w:t>. Организация проведения Дня местного самоуправления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D1EB2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D1EB2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4E0E" w:rsidTr="00296B57"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B03051" w:rsidP="00710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575">
              <w:rPr>
                <w:sz w:val="28"/>
                <w:szCs w:val="28"/>
              </w:rPr>
              <w:lastRenderedPageBreak/>
              <w:t>8</w:t>
            </w:r>
            <w:r w:rsidR="005E4E0E" w:rsidRPr="006D1575">
              <w:rPr>
                <w:sz w:val="28"/>
                <w:szCs w:val="28"/>
              </w:rPr>
              <w:t>. К</w:t>
            </w:r>
            <w:r w:rsidR="005E4E0E" w:rsidRPr="006D1575">
              <w:rPr>
                <w:rFonts w:eastAsiaTheme="minorHAnsi"/>
                <w:sz w:val="28"/>
                <w:szCs w:val="28"/>
                <w:lang w:eastAsia="en-US"/>
              </w:rPr>
              <w:t>оличество муниципальных служащих администрации Камешковского района, прошедших медицинскую диспансеризацию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D1EB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D1EB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D1EB2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D1EB2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E4E0E" w:rsidTr="00296B57"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Pr="006D1575" w:rsidRDefault="00B03051" w:rsidP="00710D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575">
              <w:rPr>
                <w:sz w:val="28"/>
                <w:szCs w:val="28"/>
              </w:rPr>
              <w:t>9</w:t>
            </w:r>
            <w:r w:rsidR="005E4E0E" w:rsidRPr="006D1575">
              <w:rPr>
                <w:sz w:val="28"/>
                <w:szCs w:val="28"/>
              </w:rPr>
              <w:t>. К</w:t>
            </w:r>
            <w:r w:rsidR="005E4E0E" w:rsidRPr="006D1575">
              <w:rPr>
                <w:sz w:val="28"/>
                <w:szCs w:val="28"/>
                <w:shd w:val="clear" w:color="auto" w:fill="FFFFFF"/>
              </w:rPr>
              <w:t>оличество рабочих мест, прошедших оценку условий труда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E4E0E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D1EB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D1EB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D1EB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D1EB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4E0E" w:rsidRDefault="005D1EB2" w:rsidP="00FF696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D1EB2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0E" w:rsidRDefault="005D1EB2" w:rsidP="006146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924D7" w:rsidRDefault="002924D7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5178" w:rsidRDefault="00F85178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5178" w:rsidRDefault="00F85178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5178" w:rsidRDefault="00F85178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5178" w:rsidRDefault="00F85178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5178" w:rsidRDefault="00F85178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5178" w:rsidRDefault="00F85178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5178" w:rsidRDefault="00F85178" w:rsidP="002924D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924D7" w:rsidRDefault="00296B57" w:rsidP="00296B57">
      <w:pPr>
        <w:pStyle w:val="ConsPlusNormal"/>
        <w:tabs>
          <w:tab w:val="left" w:pos="83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24D7">
        <w:rPr>
          <w:rFonts w:ascii="Times New Roman" w:hAnsi="Times New Roman"/>
          <w:sz w:val="28"/>
          <w:szCs w:val="28"/>
        </w:rPr>
        <w:t>Форма 4</w:t>
      </w:r>
    </w:p>
    <w:p w:rsidR="009934DB" w:rsidRDefault="009934DB" w:rsidP="00292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512"/>
      <w:bookmarkEnd w:id="2"/>
    </w:p>
    <w:p w:rsidR="002924D7" w:rsidRDefault="002924D7" w:rsidP="00292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924D7" w:rsidRDefault="002924D7" w:rsidP="00292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tbl>
      <w:tblPr>
        <w:tblpPr w:leftFromText="180" w:rightFromText="180" w:vertAnchor="text" w:horzAnchor="margin" w:tblpXSpec="center" w:tblpY="501"/>
        <w:tblW w:w="10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463"/>
        <w:gridCol w:w="1984"/>
        <w:gridCol w:w="1730"/>
        <w:gridCol w:w="1134"/>
        <w:gridCol w:w="1134"/>
        <w:gridCol w:w="1952"/>
        <w:gridCol w:w="1705"/>
      </w:tblGrid>
      <w:tr w:rsidR="002924D7" w:rsidRPr="005D1EB2" w:rsidTr="00296B57">
        <w:trPr>
          <w:trHeight w:val="416"/>
        </w:trPr>
        <w:tc>
          <w:tcPr>
            <w:tcW w:w="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924D7" w:rsidRPr="005D1EB2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1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E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1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9221F8" w:rsidP="002924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FD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B72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 xml:space="preserve">Связь мероприятия с показателями программы </w:t>
            </w:r>
          </w:p>
        </w:tc>
      </w:tr>
      <w:tr w:rsidR="002924D7" w:rsidRPr="005D1EB2" w:rsidTr="00296B57">
        <w:trPr>
          <w:trHeight w:val="142"/>
        </w:trPr>
        <w:tc>
          <w:tcPr>
            <w:tcW w:w="4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/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/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2924D7" w:rsidP="002924D7"/>
        </w:tc>
      </w:tr>
      <w:tr w:rsidR="002924D7" w:rsidTr="00296B57">
        <w:trPr>
          <w:trHeight w:val="32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24D7" w:rsidTr="00296B57">
        <w:trPr>
          <w:trHeight w:val="327"/>
        </w:trPr>
        <w:tc>
          <w:tcPr>
            <w:tcW w:w="101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Default="002924D7" w:rsidP="002924D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  муниципальной программы</w:t>
            </w:r>
          </w:p>
        </w:tc>
      </w:tr>
      <w:tr w:rsidR="002924D7" w:rsidTr="00296B57">
        <w:trPr>
          <w:trHeight w:val="9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5D1EB2" w:rsidRDefault="00197D3D" w:rsidP="00197D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E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26A0E" w:rsidRPr="006D1575" w:rsidRDefault="002924D7" w:rsidP="002924D7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</w:t>
            </w:r>
          </w:p>
          <w:p w:rsidR="002924D7" w:rsidRPr="006D1575" w:rsidRDefault="00726A0E" w:rsidP="002924D7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2924D7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C478F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26A0E" w:rsidRPr="006D1575" w:rsidRDefault="000F6A4F" w:rsidP="000F6A4F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Обеспечение соответствия нормативной правовой базы органов местного </w:t>
            </w:r>
            <w:r w:rsidRPr="006D15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самоуправления Камешковского района действующему законодательству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6D1575" w:rsidRDefault="00973D3B" w:rsidP="002924D7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Управление делами администрации</w:t>
            </w:r>
            <w:r w:rsidR="00955380"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26A0E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6D1575" w:rsidRDefault="005D1EB2" w:rsidP="005D1EB2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  <w:r w:rsidR="0077360E"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924D7" w:rsidRPr="006D1575" w:rsidRDefault="00726A0E" w:rsidP="005D1EB2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5D1EB2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7360E"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03A2A" w:rsidRPr="006D1575" w:rsidRDefault="00603A2A" w:rsidP="00603A2A">
            <w:pPr>
              <w:autoSpaceDE w:val="0"/>
              <w:autoSpaceDN w:val="0"/>
              <w:adjustRightInd w:val="0"/>
            </w:pPr>
            <w:r w:rsidRPr="006D1575">
              <w:t>20</w:t>
            </w:r>
            <w:r w:rsidR="00736D1E" w:rsidRPr="006D1575">
              <w:t>21</w:t>
            </w:r>
            <w:r w:rsidRPr="006D1575">
              <w:t xml:space="preserve"> год </w:t>
            </w:r>
            <w:r w:rsidR="00197D3D" w:rsidRPr="006D1575">
              <w:t>–</w:t>
            </w:r>
            <w:r w:rsidR="005B4899" w:rsidRPr="006D1575">
              <w:t xml:space="preserve"> </w:t>
            </w:r>
            <w:r w:rsidR="00021C84" w:rsidRPr="006D1575">
              <w:t>не более 25</w:t>
            </w:r>
            <w:r w:rsidRPr="006D1575">
              <w:t>%</w:t>
            </w:r>
          </w:p>
          <w:p w:rsidR="00603A2A" w:rsidRPr="006D1575" w:rsidRDefault="00603A2A" w:rsidP="00603A2A">
            <w:pPr>
              <w:autoSpaceDE w:val="0"/>
              <w:autoSpaceDN w:val="0"/>
              <w:adjustRightInd w:val="0"/>
            </w:pPr>
            <w:r w:rsidRPr="006D1575">
              <w:t>(</w:t>
            </w:r>
            <w:r w:rsidR="00021C84" w:rsidRPr="006D1575">
              <w:rPr>
                <w:sz w:val="16"/>
                <w:szCs w:val="16"/>
              </w:rPr>
              <w:t xml:space="preserve">от </w:t>
            </w:r>
            <w:r w:rsidRPr="006D1575">
              <w:rPr>
                <w:sz w:val="16"/>
                <w:szCs w:val="16"/>
              </w:rPr>
              <w:t>количеств</w:t>
            </w:r>
            <w:r w:rsidR="00A33394" w:rsidRPr="006D1575">
              <w:rPr>
                <w:sz w:val="16"/>
                <w:szCs w:val="16"/>
              </w:rPr>
              <w:t xml:space="preserve">а </w:t>
            </w:r>
            <w:r w:rsidR="0040701D" w:rsidRPr="006D1575">
              <w:rPr>
                <w:sz w:val="16"/>
                <w:szCs w:val="16"/>
              </w:rPr>
              <w:t xml:space="preserve">нормативно правовых актов </w:t>
            </w:r>
            <w:r w:rsidR="00527D86" w:rsidRPr="006D1575">
              <w:rPr>
                <w:sz w:val="16"/>
                <w:szCs w:val="16"/>
              </w:rPr>
              <w:t xml:space="preserve">  </w:t>
            </w:r>
            <w:r w:rsidR="00021C84" w:rsidRPr="006D1575">
              <w:rPr>
                <w:sz w:val="16"/>
                <w:szCs w:val="16"/>
              </w:rPr>
              <w:t xml:space="preserve">по вопросам </w:t>
            </w:r>
            <w:r w:rsidR="00527D86" w:rsidRPr="006D1575">
              <w:rPr>
                <w:sz w:val="16"/>
                <w:szCs w:val="16"/>
              </w:rPr>
              <w:t>муниципальн</w:t>
            </w:r>
            <w:r w:rsidR="00021C84" w:rsidRPr="006D1575">
              <w:rPr>
                <w:sz w:val="16"/>
                <w:szCs w:val="16"/>
              </w:rPr>
              <w:t>ой службы</w:t>
            </w:r>
            <w:r w:rsidR="0040701D" w:rsidRPr="006D1575">
              <w:rPr>
                <w:sz w:val="16"/>
                <w:szCs w:val="16"/>
              </w:rPr>
              <w:t xml:space="preserve"> – 9 документов</w:t>
            </w:r>
            <w:r w:rsidRPr="006D1575">
              <w:rPr>
                <w:sz w:val="16"/>
                <w:szCs w:val="16"/>
              </w:rPr>
              <w:t>);</w:t>
            </w:r>
          </w:p>
          <w:p w:rsidR="00A33394" w:rsidRPr="006D1575" w:rsidRDefault="00603A2A" w:rsidP="0040701D">
            <w:pPr>
              <w:autoSpaceDE w:val="0"/>
              <w:autoSpaceDN w:val="0"/>
              <w:adjustRightInd w:val="0"/>
            </w:pPr>
            <w:r w:rsidRPr="006D1575">
              <w:t>20</w:t>
            </w:r>
            <w:r w:rsidR="00736D1E" w:rsidRPr="006D1575">
              <w:t xml:space="preserve">22 </w:t>
            </w:r>
            <w:r w:rsidRPr="006D1575">
              <w:t xml:space="preserve">год </w:t>
            </w:r>
            <w:r w:rsidR="00197D3D" w:rsidRPr="006D1575">
              <w:t>–</w:t>
            </w:r>
            <w:r w:rsidR="00527D86" w:rsidRPr="006D1575">
              <w:t xml:space="preserve"> </w:t>
            </w:r>
            <w:r w:rsidR="00021C84" w:rsidRPr="006D1575">
              <w:t xml:space="preserve"> не более 25%</w:t>
            </w:r>
          </w:p>
          <w:p w:rsidR="0040701D" w:rsidRPr="006D1575" w:rsidRDefault="0040701D" w:rsidP="004070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1575">
              <w:lastRenderedPageBreak/>
              <w:t>(</w:t>
            </w:r>
            <w:r w:rsidRPr="006D1575">
              <w:rPr>
                <w:sz w:val="16"/>
                <w:szCs w:val="16"/>
              </w:rPr>
              <w:t>от количеств</w:t>
            </w:r>
            <w:r w:rsidR="00A33394" w:rsidRPr="006D1575">
              <w:rPr>
                <w:sz w:val="16"/>
                <w:szCs w:val="16"/>
              </w:rPr>
              <w:t>а</w:t>
            </w:r>
            <w:r w:rsidRPr="006D1575">
              <w:rPr>
                <w:sz w:val="16"/>
                <w:szCs w:val="16"/>
              </w:rPr>
              <w:t xml:space="preserve"> нормативно правовых актов   по вопросам муниципальной службы – 9 документов);</w:t>
            </w:r>
          </w:p>
          <w:p w:rsidR="00A33394" w:rsidRPr="006D1575" w:rsidRDefault="00603A2A" w:rsidP="00021C84">
            <w:pPr>
              <w:autoSpaceDE w:val="0"/>
              <w:autoSpaceDN w:val="0"/>
              <w:adjustRightInd w:val="0"/>
            </w:pPr>
            <w:r w:rsidRPr="006D1575">
              <w:t>20</w:t>
            </w:r>
            <w:r w:rsidR="00736D1E" w:rsidRPr="006D1575">
              <w:t xml:space="preserve">23 </w:t>
            </w:r>
            <w:r w:rsidRPr="006D1575">
              <w:t xml:space="preserve"> год </w:t>
            </w:r>
            <w:r w:rsidR="00197D3D" w:rsidRPr="006D1575">
              <w:t>–</w:t>
            </w:r>
            <w:r w:rsidRPr="006D1575">
              <w:t xml:space="preserve"> </w:t>
            </w:r>
            <w:r w:rsidR="00021C84" w:rsidRPr="006D1575">
              <w:t xml:space="preserve"> не более 25%</w:t>
            </w:r>
            <w:r w:rsidR="00A33394" w:rsidRPr="006D1575">
              <w:t xml:space="preserve"> </w:t>
            </w:r>
          </w:p>
          <w:p w:rsidR="00021C84" w:rsidRPr="006D1575" w:rsidRDefault="0040701D" w:rsidP="00021C84">
            <w:pPr>
              <w:autoSpaceDE w:val="0"/>
              <w:autoSpaceDN w:val="0"/>
              <w:adjustRightInd w:val="0"/>
            </w:pPr>
            <w:r w:rsidRPr="006D1575">
              <w:t>(</w:t>
            </w:r>
            <w:r w:rsidRPr="006D1575">
              <w:rPr>
                <w:sz w:val="16"/>
                <w:szCs w:val="16"/>
              </w:rPr>
              <w:t>от количеств</w:t>
            </w:r>
            <w:r w:rsidR="00A33394" w:rsidRPr="006D1575">
              <w:rPr>
                <w:sz w:val="16"/>
                <w:szCs w:val="16"/>
              </w:rPr>
              <w:t>а</w:t>
            </w:r>
            <w:r w:rsidRPr="006D1575">
              <w:rPr>
                <w:sz w:val="18"/>
                <w:szCs w:val="18"/>
              </w:rPr>
              <w:t xml:space="preserve"> нормативно правовых актов   по вопросам муниципальной службы – 9 документов);</w:t>
            </w:r>
          </w:p>
          <w:p w:rsidR="00A33394" w:rsidRPr="006D1575" w:rsidRDefault="00680C59" w:rsidP="00021C84">
            <w:pPr>
              <w:autoSpaceDE w:val="0"/>
              <w:autoSpaceDN w:val="0"/>
              <w:adjustRightInd w:val="0"/>
            </w:pPr>
            <w:r w:rsidRPr="006D1575">
              <w:t xml:space="preserve">2024 год – </w:t>
            </w:r>
            <w:r w:rsidR="00021C84" w:rsidRPr="006D1575">
              <w:t xml:space="preserve"> не более 25%</w:t>
            </w:r>
          </w:p>
          <w:p w:rsidR="00021C84" w:rsidRPr="006D1575" w:rsidRDefault="0040701D" w:rsidP="00021C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1575">
              <w:rPr>
                <w:sz w:val="16"/>
                <w:szCs w:val="16"/>
              </w:rPr>
              <w:t>(от количеств</w:t>
            </w:r>
            <w:r w:rsidR="00A33394" w:rsidRPr="006D1575">
              <w:rPr>
                <w:sz w:val="16"/>
                <w:szCs w:val="16"/>
              </w:rPr>
              <w:t>а</w:t>
            </w:r>
            <w:r w:rsidRPr="006D1575">
              <w:rPr>
                <w:sz w:val="16"/>
                <w:szCs w:val="16"/>
              </w:rPr>
              <w:t xml:space="preserve"> нормативно правовых актов   по вопросам муниципальной службы – 9 документов);</w:t>
            </w:r>
          </w:p>
          <w:p w:rsidR="00A33394" w:rsidRPr="006D1575" w:rsidRDefault="00680C59" w:rsidP="00021C84">
            <w:pPr>
              <w:autoSpaceDE w:val="0"/>
              <w:autoSpaceDN w:val="0"/>
              <w:adjustRightInd w:val="0"/>
            </w:pPr>
            <w:r w:rsidRPr="006D1575">
              <w:t xml:space="preserve">2024 год – </w:t>
            </w:r>
            <w:r w:rsidR="00021C84" w:rsidRPr="006D1575">
              <w:t xml:space="preserve"> не более 25%</w:t>
            </w:r>
            <w:r w:rsidR="00A33394" w:rsidRPr="006D1575">
              <w:t xml:space="preserve"> </w:t>
            </w:r>
          </w:p>
          <w:p w:rsidR="002924D7" w:rsidRPr="006D1575" w:rsidRDefault="0040701D" w:rsidP="00A33394">
            <w:pPr>
              <w:autoSpaceDE w:val="0"/>
              <w:autoSpaceDN w:val="0"/>
              <w:adjustRightInd w:val="0"/>
            </w:pPr>
            <w:r w:rsidRPr="006D1575">
              <w:t>(</w:t>
            </w:r>
            <w:r w:rsidRPr="006D1575">
              <w:rPr>
                <w:sz w:val="16"/>
                <w:szCs w:val="16"/>
              </w:rPr>
              <w:t>от количеств</w:t>
            </w:r>
            <w:r w:rsidR="00A33394" w:rsidRPr="006D1575">
              <w:rPr>
                <w:sz w:val="16"/>
                <w:szCs w:val="16"/>
              </w:rPr>
              <w:t>а</w:t>
            </w:r>
            <w:r w:rsidRPr="006D1575">
              <w:rPr>
                <w:sz w:val="16"/>
                <w:szCs w:val="16"/>
              </w:rPr>
              <w:t xml:space="preserve"> нормативно правовых актов   по вопросам муниципальной службы – 9 документов)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C478F4" w:rsidRPr="006D1575" w:rsidRDefault="00C478F4" w:rsidP="002924D7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Показатель </w:t>
            </w:r>
          </w:p>
          <w:p w:rsidR="002924D7" w:rsidRPr="006D1575" w:rsidRDefault="00C478F4" w:rsidP="002924D7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№ 1.</w:t>
            </w:r>
          </w:p>
          <w:p w:rsidR="00C478F4" w:rsidRPr="006D1575" w:rsidRDefault="00021C84" w:rsidP="001162AD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</w:t>
            </w:r>
            <w:r w:rsidRPr="006D15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оля нормативно правовых актов по вопросам муниципальной службы, по </w:t>
            </w:r>
            <w:r w:rsidRPr="006D15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которым получены замечания контролирующих органов о противоречии </w:t>
            </w:r>
            <w:r w:rsidR="0040701D" w:rsidRPr="006D15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их </w:t>
            </w:r>
            <w:r w:rsidRPr="006D15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действующему законодательству</w:t>
            </w:r>
          </w:p>
        </w:tc>
      </w:tr>
      <w:tr w:rsidR="00955380" w:rsidRPr="0077736E" w:rsidTr="00296B57">
        <w:trPr>
          <w:trHeight w:val="9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55380" w:rsidRPr="0077736E" w:rsidRDefault="00955380" w:rsidP="0095538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55380" w:rsidRPr="006D1575" w:rsidRDefault="00955380" w:rsidP="00955380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 № 2</w:t>
            </w:r>
          </w:p>
          <w:p w:rsidR="00955380" w:rsidRPr="006D1575" w:rsidRDefault="00955380" w:rsidP="00736D1E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Оказание органам местного самоуправления района методической помощи в совершенствовании механизма формирования, подготовки и эффективного использования кадрового резерва для замещения должностей муниципальной службы</w:t>
            </w:r>
            <w:r w:rsidRPr="006D15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55380" w:rsidRPr="006D1575" w:rsidRDefault="00955380" w:rsidP="00955380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55380" w:rsidRPr="006D1575" w:rsidRDefault="00955380" w:rsidP="00955380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55380" w:rsidRPr="006D1575" w:rsidRDefault="00955380" w:rsidP="00955380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55380" w:rsidRPr="006D1575" w:rsidRDefault="00955380" w:rsidP="00955380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736D1E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 – </w:t>
            </w:r>
            <w:r w:rsidR="00021C8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%</w:t>
            </w:r>
            <w:r w:rsidR="00736D1E"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6D157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от общего количества </w:t>
            </w:r>
            <w:r w:rsidR="00527D86" w:rsidRPr="006D1575">
              <w:rPr>
                <w:rFonts w:ascii="Times New Roman" w:hAnsi="Times New Roman"/>
                <w:color w:val="auto"/>
                <w:sz w:val="18"/>
                <w:szCs w:val="18"/>
              </w:rPr>
              <w:t>вакантных должностей муниципальной службы</w:t>
            </w:r>
            <w:r w:rsidRPr="006D1575">
              <w:rPr>
                <w:rFonts w:ascii="Times New Roman" w:hAnsi="Times New Roman"/>
                <w:color w:val="auto"/>
                <w:sz w:val="18"/>
                <w:szCs w:val="18"/>
              </w:rPr>
              <w:t>);</w:t>
            </w:r>
          </w:p>
          <w:p w:rsidR="00955380" w:rsidRPr="006D1575" w:rsidRDefault="00955380" w:rsidP="00955380">
            <w:pPr>
              <w:pStyle w:val="ConsPlusNormal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736D1E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 – </w:t>
            </w:r>
            <w:r w:rsidR="00021C8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736D1E"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82095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t>от общего количества вакантных должностей муниципальной службы);</w:t>
            </w:r>
          </w:p>
          <w:p w:rsidR="00482095" w:rsidRPr="006D1575" w:rsidRDefault="00955380" w:rsidP="00736D1E">
            <w:pPr>
              <w:pStyle w:val="ConsPlusNormal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736D1E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 – </w:t>
            </w:r>
            <w:r w:rsidR="00021C8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%</w:t>
            </w:r>
            <w:r w:rsidR="00736D1E"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82095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t>от общего количества вакантных должностей муниципальной службы);</w:t>
            </w:r>
          </w:p>
          <w:p w:rsidR="00736D1E" w:rsidRPr="006D1575" w:rsidRDefault="00736D1E" w:rsidP="00736D1E">
            <w:pPr>
              <w:pStyle w:val="ConsPlusNormal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2024 год – </w:t>
            </w:r>
            <w:r w:rsidR="00021C8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%</w:t>
            </w:r>
            <w:r w:rsidRPr="006D1575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482095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t>от общего количества вакантных должностей муниципальной службы);</w:t>
            </w:r>
            <w:proofErr w:type="gramEnd"/>
          </w:p>
          <w:p w:rsidR="00955380" w:rsidRPr="006D1575" w:rsidRDefault="00736D1E" w:rsidP="00021C84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2025 год – </w:t>
            </w:r>
            <w:r w:rsidR="00021C8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% </w:t>
            </w:r>
            <w:r w:rsidR="00482095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t>от общего количества вакантных должностей муниципальной службы);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55380" w:rsidRPr="006D1575" w:rsidRDefault="00955380" w:rsidP="00955380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Показатель </w:t>
            </w:r>
          </w:p>
          <w:p w:rsidR="00955380" w:rsidRPr="006D1575" w:rsidRDefault="00955380" w:rsidP="00955380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№ 2</w:t>
            </w:r>
          </w:p>
          <w:p w:rsidR="00955380" w:rsidRPr="006D1575" w:rsidRDefault="00955380" w:rsidP="00527D8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Доля </w:t>
            </w:r>
            <w:r w:rsidR="00527D86" w:rsidRPr="006D15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вакантных  должностей муниципальной службы, </w:t>
            </w:r>
            <w:proofErr w:type="gramStart"/>
            <w:r w:rsidR="00527D86" w:rsidRPr="006D15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замещаемый</w:t>
            </w:r>
            <w:proofErr w:type="gramEnd"/>
            <w:r w:rsidR="00527D86" w:rsidRPr="006D15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из кадрового резерва</w:t>
            </w:r>
          </w:p>
        </w:tc>
      </w:tr>
      <w:tr w:rsidR="00527D86" w:rsidRPr="0077736E" w:rsidTr="00296B57">
        <w:trPr>
          <w:trHeight w:val="9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Основное мероприятие  № 2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органам местного самоуправления района методической помощи в совершенствовании механизма формирования, подготовки и </w:t>
            </w:r>
            <w:r w:rsidRPr="00777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эффективного использования кадрового резерва для замещения должностей муниципальной службы</w:t>
            </w:r>
            <w:r w:rsidRPr="0077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делами администрации района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6D1575" w:rsidRDefault="00527D86" w:rsidP="00527D86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2021 год – </w:t>
            </w:r>
            <w:r w:rsidR="00021C8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% (</w:t>
            </w:r>
            <w:r w:rsidRPr="006D1575">
              <w:rPr>
                <w:rFonts w:ascii="Times New Roman" w:hAnsi="Times New Roman"/>
                <w:color w:val="auto"/>
                <w:sz w:val="18"/>
                <w:szCs w:val="18"/>
              </w:rPr>
              <w:t>от общего количества вакантных должностей муниципальной службы);</w:t>
            </w:r>
          </w:p>
          <w:p w:rsidR="00482095" w:rsidRPr="006D1575" w:rsidRDefault="00527D86" w:rsidP="00482095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2022 год – </w:t>
            </w:r>
            <w:r w:rsidR="00021C8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% </w:t>
            </w:r>
            <w:r w:rsidR="00482095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t>от общего количества вакантных должностей муниципальной службы);</w:t>
            </w:r>
          </w:p>
          <w:p w:rsidR="00482095" w:rsidRPr="006D1575" w:rsidRDefault="00527D86" w:rsidP="00482095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 год – </w:t>
            </w:r>
            <w:r w:rsidR="00021C8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% </w:t>
            </w:r>
            <w:r w:rsidR="00482095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от общего количества вакантных должностей муниципальной 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службы);</w:t>
            </w:r>
          </w:p>
          <w:p w:rsidR="00482095" w:rsidRPr="006D1575" w:rsidRDefault="00527D86" w:rsidP="00482095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2024 год – </w:t>
            </w:r>
            <w:r w:rsidR="00021C8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%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482095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t>от общего количества вакантных должностей муниципальной службы);</w:t>
            </w:r>
          </w:p>
          <w:p w:rsidR="00527D86" w:rsidRPr="006D1575" w:rsidRDefault="00527D86" w:rsidP="00482095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2025 год – </w:t>
            </w:r>
            <w:r w:rsidR="00021C84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 </w:t>
            </w:r>
            <w:r w:rsidR="00482095" w:rsidRPr="006D157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482095" w:rsidRPr="006D1575">
              <w:rPr>
                <w:rFonts w:ascii="Times New Roman" w:hAnsi="Times New Roman"/>
                <w:color w:val="auto"/>
                <w:sz w:val="18"/>
                <w:szCs w:val="18"/>
              </w:rPr>
              <w:t>от общего количества вакантных должностей муниципальной службы);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6D1575" w:rsidRDefault="00527D86" w:rsidP="00527D86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Показатель </w:t>
            </w:r>
          </w:p>
          <w:p w:rsidR="00527D86" w:rsidRPr="006D1575" w:rsidRDefault="00527D86" w:rsidP="00527D86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hAnsi="Times New Roman"/>
                <w:color w:val="auto"/>
                <w:sz w:val="24"/>
                <w:szCs w:val="24"/>
              </w:rPr>
              <w:t>№ 2</w:t>
            </w:r>
          </w:p>
          <w:p w:rsidR="00527D86" w:rsidRPr="006D1575" w:rsidRDefault="00527D86" w:rsidP="00527D8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15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Доля вакантных  должностей муниципальной службы, </w:t>
            </w:r>
            <w:proofErr w:type="gramStart"/>
            <w:r w:rsidRPr="006D15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замещаемый</w:t>
            </w:r>
            <w:proofErr w:type="gramEnd"/>
            <w:r w:rsidRPr="006D15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на основе конкурса</w:t>
            </w:r>
          </w:p>
        </w:tc>
      </w:tr>
      <w:tr w:rsidR="00527D86" w:rsidRPr="0077736E" w:rsidTr="00296B57">
        <w:trPr>
          <w:trHeight w:val="9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Камешковского района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F85178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5178">
              <w:rPr>
                <w:rFonts w:ascii="Times New Roman" w:hAnsi="Times New Roman"/>
                <w:sz w:val="24"/>
                <w:szCs w:val="24"/>
              </w:rPr>
              <w:t xml:space="preserve">2021 год – 100% </w:t>
            </w:r>
          </w:p>
          <w:p w:rsidR="00527D86" w:rsidRPr="00F85178" w:rsidRDefault="00527D86" w:rsidP="00527D8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F85178">
              <w:rPr>
                <w:rFonts w:ascii="Times New Roman" w:hAnsi="Times New Roman"/>
                <w:sz w:val="16"/>
                <w:szCs w:val="16"/>
              </w:rPr>
              <w:t>(от общего количества муниципальных служащих, подлежащих аттестации в текущем году);</w:t>
            </w:r>
          </w:p>
          <w:p w:rsidR="00527D86" w:rsidRPr="00F85178" w:rsidRDefault="00527D86" w:rsidP="00527D8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F85178">
              <w:rPr>
                <w:rFonts w:ascii="Times New Roman" w:hAnsi="Times New Roman"/>
                <w:sz w:val="24"/>
                <w:szCs w:val="24"/>
              </w:rPr>
              <w:t xml:space="preserve">2022 год –  100%  </w:t>
            </w:r>
            <w:r w:rsidRPr="00F85178">
              <w:rPr>
                <w:rFonts w:ascii="Times New Roman" w:hAnsi="Times New Roman"/>
                <w:sz w:val="16"/>
                <w:szCs w:val="16"/>
              </w:rPr>
              <w:t>(от общего количества муниципальных служащих, подлежащих аттестации в текущем году);</w:t>
            </w:r>
          </w:p>
          <w:p w:rsidR="00527D86" w:rsidRPr="00F85178" w:rsidRDefault="00527D86" w:rsidP="00527D8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F85178">
              <w:rPr>
                <w:rFonts w:ascii="Times New Roman" w:hAnsi="Times New Roman"/>
                <w:sz w:val="24"/>
                <w:szCs w:val="24"/>
              </w:rPr>
              <w:t xml:space="preserve">2023 год – 100%  </w:t>
            </w:r>
            <w:r w:rsidRPr="00F85178">
              <w:rPr>
                <w:rFonts w:ascii="Times New Roman" w:hAnsi="Times New Roman"/>
                <w:sz w:val="16"/>
                <w:szCs w:val="16"/>
              </w:rPr>
              <w:t>(от общего количества муниципальных служащих, подлежащих аттестации в текущем году);</w:t>
            </w:r>
          </w:p>
          <w:p w:rsidR="00527D86" w:rsidRPr="00F85178" w:rsidRDefault="00527D86" w:rsidP="00527D8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F85178">
              <w:rPr>
                <w:rFonts w:ascii="Times New Roman" w:hAnsi="Times New Roman"/>
                <w:sz w:val="24"/>
                <w:szCs w:val="24"/>
              </w:rPr>
              <w:t xml:space="preserve">2024 год – 100% </w:t>
            </w:r>
            <w:r w:rsidRPr="00F85178">
              <w:rPr>
                <w:rFonts w:ascii="Times New Roman" w:hAnsi="Times New Roman"/>
                <w:sz w:val="16"/>
                <w:szCs w:val="16"/>
              </w:rPr>
              <w:t>(от общего количества муниципальных служащих, подлежащих аттестации в текущем году);</w:t>
            </w:r>
          </w:p>
          <w:p w:rsidR="00527D86" w:rsidRPr="00F85178" w:rsidRDefault="00527D86" w:rsidP="00527D86">
            <w:pPr>
              <w:pStyle w:val="ConsPlusNormal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5178">
              <w:rPr>
                <w:rFonts w:ascii="Times New Roman" w:hAnsi="Times New Roman"/>
                <w:sz w:val="24"/>
                <w:szCs w:val="24"/>
              </w:rPr>
              <w:t xml:space="preserve">2025 год – 100% </w:t>
            </w:r>
            <w:r w:rsidRPr="00F85178">
              <w:rPr>
                <w:rFonts w:ascii="Times New Roman" w:hAnsi="Times New Roman"/>
                <w:sz w:val="16"/>
                <w:szCs w:val="16"/>
              </w:rPr>
              <w:t>(от общего количества муниципальных служащих, подлежащих аттестации в текущем году)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аттестацию </w:t>
            </w:r>
          </w:p>
        </w:tc>
      </w:tr>
      <w:tr w:rsidR="00527D86" w:rsidRPr="0077736E" w:rsidTr="00296B57">
        <w:trPr>
          <w:trHeight w:val="9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программам повышения квалификации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Камешковского района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 человек;</w:t>
            </w:r>
          </w:p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 человек;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 человек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 человек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№ 5.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района, получивших дополнительное профессиональное образование по программам повышения квалификации</w:t>
            </w:r>
          </w:p>
        </w:tc>
      </w:tr>
      <w:tr w:rsidR="00527D86" w:rsidRPr="0077736E" w:rsidTr="00296B57">
        <w:trPr>
          <w:trHeight w:val="9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обучающих семинаров с муниципальными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lastRenderedPageBreak/>
              <w:t>служащими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делами администрации Камешковского района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семинара;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семинара;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семинара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семинара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семинара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6.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проведенных обучающих семинаров с муниципальными служащими</w:t>
            </w:r>
          </w:p>
        </w:tc>
      </w:tr>
      <w:tr w:rsidR="00527D86" w:rsidRPr="0077736E" w:rsidTr="00296B57">
        <w:trPr>
          <w:trHeight w:val="9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Организация пров</w:t>
            </w:r>
            <w:r>
              <w:rPr>
                <w:rFonts w:ascii="Times New Roman" w:hAnsi="Times New Roman"/>
                <w:sz w:val="24"/>
                <w:szCs w:val="24"/>
              </w:rPr>
              <w:t>едения Дня местного самоуправле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 делами администрации Камешков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1 мероприятие;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1 мероприятие;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</w:p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1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</w:p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1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7.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проведенных мероприятий посвященных Дню местного самоуправления</w:t>
            </w:r>
          </w:p>
        </w:tc>
      </w:tr>
      <w:tr w:rsidR="00527D86" w:rsidRPr="0077736E" w:rsidTr="00296B57">
        <w:trPr>
          <w:trHeight w:val="9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 администрации Камешковского района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482095" w:rsidRDefault="00527D86" w:rsidP="00527D86">
            <w:pPr>
              <w:pStyle w:val="ConsPlusNormal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2095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делами администрации района, медицинская организация, имеющая лицензию на осуществление медицинской деятельности, выбранная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32 человека;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32 человека;</w:t>
            </w:r>
          </w:p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32 человека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 – 32 человека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D86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 год – 32 человека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№ 8.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администрации Камешковског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района, прошедших диспансеризацию</w:t>
            </w:r>
          </w:p>
        </w:tc>
      </w:tr>
      <w:tr w:rsidR="00527D86" w:rsidRPr="0077736E" w:rsidTr="00296B57">
        <w:trPr>
          <w:trHeight w:val="9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Управление делами администрации района, аккредитованная организация, оказывающая услуги по проведению специальной оценки условий труда, выбранная в </w:t>
            </w:r>
            <w:r w:rsidRPr="0077736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7736E">
              <w:rPr>
                <w:rFonts w:ascii="Times New Roman" w:hAnsi="Times New Roman"/>
                <w:sz w:val="24"/>
                <w:szCs w:val="24"/>
              </w:rPr>
              <w:t xml:space="preserve"> год-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32 рабочих места</w:t>
            </w:r>
            <w:r w:rsidR="00482095">
              <w:rPr>
                <w:rFonts w:ascii="Times New Roman" w:hAnsi="Times New Roman"/>
                <w:sz w:val="24"/>
                <w:szCs w:val="24"/>
              </w:rPr>
              <w:t xml:space="preserve"> (проводится один раз в пять лет)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7736E">
              <w:rPr>
                <w:rFonts w:ascii="Times New Roman" w:hAnsi="Times New Roman"/>
                <w:sz w:val="24"/>
                <w:szCs w:val="24"/>
              </w:rPr>
              <w:t>№ 9.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7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рабочих мест, прошедших специальную оценку условий труда</w:t>
            </w:r>
          </w:p>
          <w:p w:rsidR="00527D86" w:rsidRPr="0077736E" w:rsidRDefault="00527D86" w:rsidP="00527D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4D7" w:rsidRPr="0077736E" w:rsidRDefault="002924D7" w:rsidP="002924D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924D7" w:rsidRDefault="002924D7" w:rsidP="002924D7">
      <w:pPr>
        <w:sectPr w:rsidR="002924D7" w:rsidSect="003C6734">
          <w:headerReference w:type="default" r:id="rId23"/>
          <w:pgSz w:w="11906" w:h="16838"/>
          <w:pgMar w:top="-426" w:right="567" w:bottom="567" w:left="1701" w:header="227" w:footer="0" w:gutter="0"/>
          <w:cols w:space="720"/>
          <w:formProt w:val="0"/>
          <w:titlePg/>
          <w:docGrid w:linePitch="360" w:charSpace="-2049"/>
        </w:sectPr>
      </w:pPr>
    </w:p>
    <w:p w:rsidR="002924D7" w:rsidRDefault="002924D7" w:rsidP="002924D7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5</w:t>
      </w:r>
    </w:p>
    <w:p w:rsidR="00053108" w:rsidRDefault="00053108" w:rsidP="0005310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3" w:name="P580"/>
      <w:bookmarkEnd w:id="3"/>
      <w:r>
        <w:rPr>
          <w:rFonts w:ascii="Times New Roman" w:hAnsi="Times New Roman"/>
          <w:sz w:val="28"/>
          <w:szCs w:val="28"/>
        </w:rPr>
        <w:t>РЕСУРСНОЕ ОБЕСПЕЧЕНИЕ</w:t>
      </w:r>
    </w:p>
    <w:p w:rsidR="00053108" w:rsidRDefault="00053108" w:rsidP="0005310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tbl>
      <w:tblPr>
        <w:tblW w:w="1537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032"/>
        <w:gridCol w:w="1997"/>
        <w:gridCol w:w="765"/>
        <w:gridCol w:w="442"/>
        <w:gridCol w:w="644"/>
        <w:gridCol w:w="442"/>
        <w:gridCol w:w="1820"/>
        <w:gridCol w:w="992"/>
        <w:gridCol w:w="992"/>
        <w:gridCol w:w="1134"/>
        <w:gridCol w:w="1276"/>
        <w:gridCol w:w="1559"/>
        <w:gridCol w:w="1276"/>
      </w:tblGrid>
      <w:tr w:rsidR="00680C59" w:rsidTr="00680C59">
        <w:trPr>
          <w:trHeight w:val="917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 бюджета  района (далее также - ГРБС)</w:t>
            </w:r>
          </w:p>
        </w:tc>
        <w:tc>
          <w:tcPr>
            <w:tcW w:w="22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w:anchor="P1937">
              <w:r w:rsidRPr="00680C5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 по годам реализации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680C59" w:rsidRPr="00680C59" w:rsidRDefault="00680C59" w:rsidP="001864D6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0C59" w:rsidRPr="00680C59" w:rsidRDefault="00680C59" w:rsidP="001864D6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680C59" w:rsidRPr="00680C59" w:rsidRDefault="00680C59" w:rsidP="001864D6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0C59" w:rsidRPr="00680C59" w:rsidRDefault="00680C59" w:rsidP="001864D6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680C59" w:rsidRPr="00680C59" w:rsidRDefault="00680C59" w:rsidP="001864D6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80C59" w:rsidRPr="00680C59" w:rsidRDefault="00680C59" w:rsidP="001864D6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завершающий год реализации</w:t>
            </w:r>
          </w:p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680C59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Камешковском</w:t>
            </w:r>
            <w:proofErr w:type="spellEnd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2021-2025 годы»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134800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494 800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680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20D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134800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494 800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20D" w:rsidTr="00680C59">
        <w:trPr>
          <w:trHeight w:val="64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программы:</w:t>
            </w:r>
          </w:p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Камешковского района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134800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494 800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20D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134800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494 800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BA020D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80C59" w:rsidRPr="00680C59" w:rsidRDefault="00680C59" w:rsidP="00E3195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7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0C59" w:rsidRPr="00680C59" w:rsidRDefault="00680C59" w:rsidP="00E3195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Организация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Дня местного самоуправле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DF7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№ </w:t>
            </w:r>
            <w:r w:rsidR="00DF7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2C0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1100120010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2C0" w:rsidTr="00680C59">
        <w:trPr>
          <w:trHeight w:val="64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мероприятия:</w:t>
            </w:r>
          </w:p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Камешковского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2C0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120010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20D" w:rsidRPr="005A52C0" w:rsidTr="00680C59">
        <w:trPr>
          <w:trHeight w:val="64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A020D" w:rsidRPr="00680C59" w:rsidRDefault="00BA020D" w:rsidP="00E3195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7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020D" w:rsidRPr="00680C59" w:rsidRDefault="00BA020D" w:rsidP="00680C59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 администрации Камешковского района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DF7AD8">
            <w:pPr>
              <w:pStyle w:val="ConsPlusNormal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№ </w:t>
            </w:r>
            <w:r w:rsidR="00DF7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Default="00BA020D" w:rsidP="001864D6">
            <w:pPr>
              <w:jc w:val="center"/>
            </w:pPr>
            <w:r w:rsidRPr="00FE417B">
              <w:t>80000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Default="00BA020D" w:rsidP="001864D6">
            <w:pPr>
              <w:jc w:val="center"/>
            </w:pPr>
            <w:r w:rsidRPr="00FE417B">
              <w:t>80000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680C59" w:rsidRPr="005A52C0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RPr="005A52C0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20D" w:rsidRPr="005A52C0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1100420040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Default="00BA020D" w:rsidP="001864D6">
            <w:pPr>
              <w:jc w:val="center"/>
            </w:pPr>
            <w:r w:rsidRPr="00FE417B">
              <w:t>80000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Default="00BA020D" w:rsidP="001864D6">
            <w:pPr>
              <w:jc w:val="center"/>
            </w:pPr>
            <w:r w:rsidRPr="00FE417B">
              <w:t>80000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680C59" w:rsidRPr="005A52C0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20D" w:rsidRPr="005A52C0" w:rsidTr="00680C59">
        <w:trPr>
          <w:trHeight w:val="64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680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района, медицинская организация, имеющая лицензию на осуществление медицинской деятельности, </w:t>
            </w:r>
            <w:r w:rsidRPr="00A33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выбранная в соответствии с законодательство</w:t>
            </w:r>
            <w:r w:rsidRPr="00A33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Default="00BA020D" w:rsidP="001864D6">
            <w:pPr>
              <w:jc w:val="center"/>
            </w:pPr>
            <w:r w:rsidRPr="00FE417B">
              <w:t>80000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Default="00BA020D" w:rsidP="001864D6">
            <w:pPr>
              <w:jc w:val="center"/>
            </w:pPr>
            <w:r w:rsidRPr="00FE417B">
              <w:t>80000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680C59" w:rsidRPr="005A52C0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20D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1100420040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680C59" w:rsidRDefault="00BA020D" w:rsidP="00E31954">
            <w:pPr>
              <w:pStyle w:val="ConsPlusNormal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Default="00BA020D" w:rsidP="001864D6">
            <w:pPr>
              <w:jc w:val="center"/>
            </w:pPr>
            <w:r w:rsidRPr="00FE417B">
              <w:t>80000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Default="00BA020D" w:rsidP="001864D6">
            <w:pPr>
              <w:jc w:val="center"/>
            </w:pPr>
            <w:r w:rsidRPr="00FE417B">
              <w:t>80000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020D" w:rsidRPr="00BA020D" w:rsidRDefault="00BA020D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680C59" w:rsidRPr="00680C59" w:rsidRDefault="00680C59" w:rsidP="00E3195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7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0C59" w:rsidRPr="00680C59" w:rsidRDefault="00680C59" w:rsidP="00E31954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  <w:p w:rsidR="00680C59" w:rsidRPr="00680C59" w:rsidRDefault="00680C59" w:rsidP="00E319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DF7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 № </w:t>
            </w:r>
            <w:r w:rsidR="00DF7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1100520050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2C0" w:rsidTr="00680C59">
        <w:trPr>
          <w:trHeight w:val="64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мероприятия:</w:t>
            </w:r>
          </w:p>
          <w:p w:rsidR="005A52C0" w:rsidRPr="00680C59" w:rsidRDefault="005A52C0" w:rsidP="00680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района, аккредитованная 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оказывающая услуги по проведению специальной оценки условий труда, выбранная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2C0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520050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680C59" w:rsidRDefault="005A52C0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68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A52C0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C59" w:rsidTr="00680C59">
        <w:trPr>
          <w:trHeight w:val="64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/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680C59" w:rsidRDefault="00680C59" w:rsidP="00E31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C59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5A52C0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0C59" w:rsidRPr="00BA020D" w:rsidRDefault="00680C59" w:rsidP="0018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3108" w:rsidRPr="00C1100D" w:rsidRDefault="00053108" w:rsidP="0005310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1937"/>
      <w:bookmarkEnd w:id="4"/>
      <w:r w:rsidRPr="00C1100D">
        <w:rPr>
          <w:rFonts w:ascii="Times New Roman" w:hAnsi="Times New Roman"/>
          <w:sz w:val="24"/>
          <w:szCs w:val="24"/>
        </w:rPr>
        <w:t>&lt;*&gt; До присвоения кода бюджетной классификации указываются реквизиты нормативного правового акта о выделении средств  бюджета района на реализацию основных мероприятий муниципальной программы.</w:t>
      </w:r>
    </w:p>
    <w:p w:rsidR="00053108" w:rsidRDefault="00053108" w:rsidP="0005310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:rsidR="001864D6" w:rsidRDefault="001864D6" w:rsidP="0005310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:rsidR="001864D6" w:rsidRDefault="001864D6" w:rsidP="0005310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:rsidR="001864D6" w:rsidRDefault="001864D6" w:rsidP="0005310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:rsidR="001864D6" w:rsidRDefault="001864D6" w:rsidP="0005310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:rsidR="001864D6" w:rsidRDefault="001864D6" w:rsidP="0005310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:rsidR="001864D6" w:rsidRDefault="001864D6" w:rsidP="0005310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:rsidR="001864D6" w:rsidRDefault="001864D6" w:rsidP="0005310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:rsidR="001864D6" w:rsidRDefault="001864D6" w:rsidP="0005310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:rsidR="001864D6" w:rsidRDefault="001864D6" w:rsidP="0005310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</w:p>
    <w:p w:rsidR="002924D7" w:rsidRDefault="002924D7" w:rsidP="002924D7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7</w:t>
      </w:r>
    </w:p>
    <w:p w:rsidR="007F5930" w:rsidRDefault="007F5930" w:rsidP="007F593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5" w:name="P1991"/>
      <w:bookmarkEnd w:id="5"/>
      <w:r>
        <w:rPr>
          <w:rFonts w:ascii="Times New Roman" w:hAnsi="Times New Roman"/>
          <w:sz w:val="28"/>
          <w:szCs w:val="28"/>
        </w:rPr>
        <w:t>ПЛАН</w:t>
      </w:r>
    </w:p>
    <w:p w:rsidR="007F5930" w:rsidRDefault="007F5930" w:rsidP="007F593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 программы</w:t>
      </w:r>
    </w:p>
    <w:p w:rsidR="007F5930" w:rsidRDefault="007F5930" w:rsidP="007F59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86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4A0"/>
      </w:tblPr>
      <w:tblGrid>
        <w:gridCol w:w="3606"/>
        <w:gridCol w:w="3260"/>
        <w:gridCol w:w="1767"/>
        <w:gridCol w:w="1701"/>
        <w:gridCol w:w="2126"/>
        <w:gridCol w:w="2409"/>
      </w:tblGrid>
      <w:tr w:rsidR="007F5930" w:rsidTr="001864D6"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мероприятий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(ФИО, должность)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начала реализации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окончания реализации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Финансирование, тыс. рублей</w:t>
            </w:r>
          </w:p>
        </w:tc>
      </w:tr>
      <w:tr w:rsidR="007F5930" w:rsidTr="001864D6"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5930" w:rsidTr="001864D6"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</w:t>
            </w:r>
            <w:r w:rsidR="00F8517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85178" w:rsidRDefault="00F851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 нормативной правовой базы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Камешкоского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по вопросам муниципальной службы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Н.Д., начальник управления делами администрации Камешковского района</w:t>
            </w:r>
          </w:p>
          <w:p w:rsidR="007F5930" w:rsidRDefault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 w:rsidR="007F59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5930" w:rsidRDefault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="007F5930">
              <w:rPr>
                <w:rFonts w:ascii="Times New Roman" w:hAnsi="Times New Roman"/>
                <w:sz w:val="28"/>
                <w:szCs w:val="28"/>
              </w:rPr>
              <w:t xml:space="preserve"> по правовой и </w:t>
            </w:r>
            <w:proofErr w:type="gramStart"/>
            <w:r w:rsidR="007F5930">
              <w:rPr>
                <w:rFonts w:ascii="Times New Roman" w:hAnsi="Times New Roman"/>
                <w:sz w:val="28"/>
                <w:szCs w:val="28"/>
              </w:rPr>
              <w:t>кадровой</w:t>
            </w:r>
            <w:proofErr w:type="gramEnd"/>
            <w:r w:rsidR="007F5930">
              <w:rPr>
                <w:rFonts w:ascii="Times New Roman" w:hAnsi="Times New Roman"/>
                <w:sz w:val="28"/>
                <w:szCs w:val="28"/>
              </w:rPr>
              <w:t xml:space="preserve"> работе управления делами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 w:rsidP="005A52C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52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5A52C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930" w:rsidTr="001864D6"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№ 2</w:t>
            </w:r>
          </w:p>
          <w:p w:rsidR="00F85178" w:rsidRDefault="00F85178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</w:p>
          <w:p w:rsidR="007F5930" w:rsidRDefault="007F5930" w:rsidP="00F851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Оказание органам местного самоуправления района методической помощи в совершенствовании механизма формирования, подготовки и эффективного использования кадрового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резерва для замещения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Наумова Н.Д., начальник управления делами администрации Камешковского района</w:t>
            </w:r>
          </w:p>
          <w:p w:rsidR="007F5930" w:rsidRDefault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</w:t>
            </w:r>
            <w:r w:rsidR="007F5930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F5930" w:rsidRDefault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="007F5930">
              <w:rPr>
                <w:rFonts w:ascii="Times New Roman" w:hAnsi="Times New Roman"/>
                <w:sz w:val="28"/>
                <w:szCs w:val="28"/>
              </w:rPr>
              <w:t xml:space="preserve"> по правовой и </w:t>
            </w:r>
            <w:proofErr w:type="gramStart"/>
            <w:r w:rsidR="007F5930">
              <w:rPr>
                <w:rFonts w:ascii="Times New Roman" w:hAnsi="Times New Roman"/>
                <w:sz w:val="28"/>
                <w:szCs w:val="28"/>
              </w:rPr>
              <w:t>кадровой</w:t>
            </w:r>
            <w:proofErr w:type="gramEnd"/>
            <w:r w:rsidR="007F5930">
              <w:rPr>
                <w:rFonts w:ascii="Times New Roman" w:hAnsi="Times New Roman"/>
                <w:sz w:val="28"/>
                <w:szCs w:val="28"/>
              </w:rPr>
              <w:t xml:space="preserve"> работе управления делами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 w:rsidP="005A52C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52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5A52C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930" w:rsidTr="001864D6"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 № </w:t>
            </w:r>
            <w:r w:rsidR="00F8517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85178" w:rsidRDefault="00F85178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</w:p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аттестации муниципальных служащих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Н.Д., начальник управления делами администрации Камешковского района</w:t>
            </w:r>
          </w:p>
          <w:p w:rsidR="005A52C0" w:rsidRDefault="005A52C0" w:rsidP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</w:p>
          <w:p w:rsidR="007F5930" w:rsidRDefault="005A52C0" w:rsidP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</w:t>
            </w:r>
            <w:r w:rsidR="007F5930">
              <w:rPr>
                <w:rFonts w:ascii="Times New Roman" w:hAnsi="Times New Roman"/>
                <w:sz w:val="28"/>
                <w:szCs w:val="28"/>
              </w:rPr>
              <w:t xml:space="preserve">правовой и </w:t>
            </w:r>
            <w:proofErr w:type="gramStart"/>
            <w:r w:rsidR="007F5930">
              <w:rPr>
                <w:rFonts w:ascii="Times New Roman" w:hAnsi="Times New Roman"/>
                <w:sz w:val="28"/>
                <w:szCs w:val="28"/>
              </w:rPr>
              <w:t>кадровой</w:t>
            </w:r>
            <w:proofErr w:type="gramEnd"/>
            <w:r w:rsidR="007F5930">
              <w:rPr>
                <w:rFonts w:ascii="Times New Roman" w:hAnsi="Times New Roman"/>
                <w:sz w:val="28"/>
                <w:szCs w:val="28"/>
              </w:rPr>
              <w:t xml:space="preserve"> работе управления делами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 w:rsidP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614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930" w:rsidTr="001864D6"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</w:t>
            </w:r>
            <w:r w:rsidR="00F8517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85178" w:rsidRDefault="00F851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муниципальных служащих по программам повышения квалификации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Н.Д., начальник управления делами администрации Камешковского района</w:t>
            </w:r>
          </w:p>
          <w:p w:rsidR="005A52C0" w:rsidRDefault="005A52C0" w:rsidP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</w:p>
          <w:p w:rsidR="007F5930" w:rsidRDefault="005A52C0" w:rsidP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</w:t>
            </w:r>
            <w:r w:rsidR="007F5930">
              <w:rPr>
                <w:rFonts w:ascii="Times New Roman" w:hAnsi="Times New Roman"/>
                <w:sz w:val="28"/>
                <w:szCs w:val="28"/>
              </w:rPr>
              <w:t xml:space="preserve"> правовой и </w:t>
            </w:r>
            <w:proofErr w:type="gramStart"/>
            <w:r w:rsidR="007F5930">
              <w:rPr>
                <w:rFonts w:ascii="Times New Roman" w:hAnsi="Times New Roman"/>
                <w:sz w:val="28"/>
                <w:szCs w:val="28"/>
              </w:rPr>
              <w:t>кадровой</w:t>
            </w:r>
            <w:proofErr w:type="gramEnd"/>
            <w:r w:rsidR="007F5930">
              <w:rPr>
                <w:rFonts w:ascii="Times New Roman" w:hAnsi="Times New Roman"/>
                <w:sz w:val="28"/>
                <w:szCs w:val="28"/>
              </w:rPr>
              <w:t xml:space="preserve"> работе управления делами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 w:rsidP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614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930" w:rsidTr="001864D6"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</w:t>
            </w:r>
            <w:r w:rsidR="00F8517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85178" w:rsidRDefault="00F851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обучающих семинаров с муниципальными служащими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Н.Д., начальник управления делами администрации Камешковского района</w:t>
            </w:r>
          </w:p>
          <w:p w:rsidR="005A52C0" w:rsidRDefault="005A52C0" w:rsidP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</w:p>
          <w:p w:rsidR="007F5930" w:rsidRDefault="005A52C0" w:rsidP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</w:t>
            </w:r>
            <w:r w:rsidR="007F5930">
              <w:rPr>
                <w:rFonts w:ascii="Times New Roman" w:hAnsi="Times New Roman"/>
                <w:sz w:val="28"/>
                <w:szCs w:val="28"/>
              </w:rPr>
              <w:t xml:space="preserve"> правовой и </w:t>
            </w:r>
            <w:proofErr w:type="gramStart"/>
            <w:r w:rsidR="007F5930">
              <w:rPr>
                <w:rFonts w:ascii="Times New Roman" w:hAnsi="Times New Roman"/>
                <w:sz w:val="28"/>
                <w:szCs w:val="28"/>
              </w:rPr>
              <w:t>кадровой</w:t>
            </w:r>
            <w:proofErr w:type="gramEnd"/>
            <w:r w:rsidR="007F5930">
              <w:rPr>
                <w:rFonts w:ascii="Times New Roman" w:hAnsi="Times New Roman"/>
                <w:sz w:val="28"/>
                <w:szCs w:val="28"/>
              </w:rPr>
              <w:t xml:space="preserve"> работе </w:t>
            </w:r>
            <w:r w:rsidR="007F5930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делами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 w:rsidP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4614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930" w:rsidTr="001864D6"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</w:t>
            </w:r>
            <w:r w:rsidR="00F85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517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85178" w:rsidRDefault="00F851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7F5930" w:rsidRDefault="007F5930" w:rsidP="00F851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Дня местного самоуправления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Н.Д., начальник управления делами администрации Камешковского района,</w:t>
            </w:r>
          </w:p>
          <w:p w:rsidR="007F5930" w:rsidRDefault="004614B7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Т.А</w:t>
            </w:r>
            <w:r w:rsidR="007F5930">
              <w:rPr>
                <w:rFonts w:ascii="Times New Roman" w:hAnsi="Times New Roman"/>
                <w:sz w:val="28"/>
                <w:szCs w:val="28"/>
              </w:rPr>
              <w:t xml:space="preserve">., заместитель начальника управления делами, </w:t>
            </w:r>
          </w:p>
          <w:p w:rsidR="005A52C0" w:rsidRDefault="005A52C0" w:rsidP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</w:p>
          <w:p w:rsidR="007F5930" w:rsidRDefault="005A52C0" w:rsidP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</w:t>
            </w:r>
            <w:r w:rsidR="007F5930">
              <w:rPr>
                <w:rFonts w:ascii="Times New Roman" w:hAnsi="Times New Roman"/>
                <w:sz w:val="28"/>
                <w:szCs w:val="28"/>
              </w:rPr>
              <w:t xml:space="preserve"> правовой и </w:t>
            </w:r>
            <w:proofErr w:type="gramStart"/>
            <w:r w:rsidR="007F5930">
              <w:rPr>
                <w:rFonts w:ascii="Times New Roman" w:hAnsi="Times New Roman"/>
                <w:sz w:val="28"/>
                <w:szCs w:val="28"/>
              </w:rPr>
              <w:t>кадровой</w:t>
            </w:r>
            <w:proofErr w:type="gramEnd"/>
            <w:r w:rsidR="007F5930">
              <w:rPr>
                <w:rFonts w:ascii="Times New Roman" w:hAnsi="Times New Roman"/>
                <w:sz w:val="28"/>
                <w:szCs w:val="28"/>
              </w:rPr>
              <w:t xml:space="preserve"> работе управления делами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 w:rsidP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614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4A422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 рублей</w:t>
            </w:r>
          </w:p>
        </w:tc>
      </w:tr>
      <w:tr w:rsidR="007F5930" w:rsidTr="001864D6"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F8517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F85178" w:rsidRDefault="00F851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 муниципальных служащих администрации Камешковского района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Н.Д., начальник управления делами администрации Камешковского района</w:t>
            </w:r>
          </w:p>
          <w:p w:rsidR="005A52C0" w:rsidRDefault="005A52C0" w:rsidP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</w:p>
          <w:p w:rsidR="007F5930" w:rsidRDefault="005A52C0" w:rsidP="005A52C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</w:t>
            </w:r>
            <w:r w:rsidR="007F5930">
              <w:rPr>
                <w:rFonts w:ascii="Times New Roman" w:hAnsi="Times New Roman"/>
                <w:sz w:val="28"/>
                <w:szCs w:val="28"/>
              </w:rPr>
              <w:t xml:space="preserve"> правовой и </w:t>
            </w:r>
            <w:proofErr w:type="gramStart"/>
            <w:r w:rsidR="007F5930">
              <w:rPr>
                <w:rFonts w:ascii="Times New Roman" w:hAnsi="Times New Roman"/>
                <w:sz w:val="28"/>
                <w:szCs w:val="28"/>
              </w:rPr>
              <w:t>кадровой</w:t>
            </w:r>
            <w:proofErr w:type="gramEnd"/>
            <w:r w:rsidR="007F5930">
              <w:rPr>
                <w:rFonts w:ascii="Times New Roman" w:hAnsi="Times New Roman"/>
                <w:sz w:val="28"/>
                <w:szCs w:val="28"/>
              </w:rPr>
              <w:t xml:space="preserve"> работе управления делами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 w:rsidP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614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4A4222" w:rsidP="004A422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400 0</w:t>
            </w:r>
            <w:r w:rsidR="001864D6" w:rsidRPr="001864D6">
              <w:rPr>
                <w:rFonts w:ascii="Times New Roman" w:hAnsi="Times New Roman"/>
                <w:sz w:val="28"/>
                <w:szCs w:val="28"/>
              </w:rPr>
              <w:t>00</w:t>
            </w:r>
            <w:r w:rsidR="007F5930" w:rsidRPr="001864D6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7F5930" w:rsidTr="001864D6"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F85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517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85178" w:rsidRDefault="00F851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7F5930" w:rsidRDefault="007F59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оценка условий труда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Н.Д., начальник управления делами администрации Камешковского района</w:t>
            </w:r>
          </w:p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Пичугов Н.В.</w:t>
            </w:r>
          </w:p>
          <w:p w:rsidR="007F5930" w:rsidRDefault="007F5930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общественной безопасности управления делами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 w:rsidP="004614B7">
            <w:pPr>
              <w:pStyle w:val="ConsPlusNormal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4614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 w:rsidP="004614B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614B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7F59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930" w:rsidRDefault="004614B7" w:rsidP="004A422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A4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A422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F5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22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7F5930" w:rsidRDefault="007F5930" w:rsidP="007F5930">
      <w:pPr>
        <w:widowControl w:val="0"/>
        <w:autoSpaceDE w:val="0"/>
        <w:autoSpaceDN w:val="0"/>
        <w:adjustRightInd w:val="0"/>
        <w:jc w:val="center"/>
      </w:pPr>
    </w:p>
    <w:p w:rsidR="00AE2F4F" w:rsidRDefault="00AE2F4F" w:rsidP="004870D2">
      <w:pPr>
        <w:widowControl w:val="0"/>
        <w:autoSpaceDE w:val="0"/>
        <w:autoSpaceDN w:val="0"/>
        <w:adjustRightInd w:val="0"/>
        <w:jc w:val="right"/>
        <w:outlineLvl w:val="1"/>
      </w:pPr>
    </w:p>
    <w:sectPr w:rsidR="00AE2F4F" w:rsidSect="00AE2F4F">
      <w:headerReference w:type="default" r:id="rId24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94" w:rsidRDefault="005B4C94" w:rsidP="00AE2F4F">
      <w:r>
        <w:separator/>
      </w:r>
    </w:p>
  </w:endnote>
  <w:endnote w:type="continuationSeparator" w:id="1">
    <w:p w:rsidR="005B4C94" w:rsidRDefault="005B4C94" w:rsidP="00AE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94" w:rsidRDefault="005B4C94" w:rsidP="00AE2F4F">
      <w:r>
        <w:separator/>
      </w:r>
    </w:p>
  </w:footnote>
  <w:footnote w:type="continuationSeparator" w:id="1">
    <w:p w:rsidR="005B4C94" w:rsidRDefault="005B4C94" w:rsidP="00AE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955"/>
      <w:docPartObj>
        <w:docPartGallery w:val="Page Numbers (Top of Page)"/>
        <w:docPartUnique/>
      </w:docPartObj>
    </w:sdtPr>
    <w:sdtContent>
      <w:p w:rsidR="001E223F" w:rsidRDefault="00F179B0">
        <w:pPr>
          <w:pStyle w:val="a5"/>
          <w:jc w:val="center"/>
        </w:pPr>
        <w:fldSimple w:instr=" PAGE   \* MERGEFORMAT ">
          <w:r w:rsidR="00C71A64">
            <w:rPr>
              <w:noProof/>
            </w:rPr>
            <w:t>2</w:t>
          </w:r>
        </w:fldSimple>
      </w:p>
    </w:sdtContent>
  </w:sdt>
  <w:p w:rsidR="001E223F" w:rsidRDefault="001E2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3F" w:rsidRDefault="00F179B0">
    <w:pPr>
      <w:pStyle w:val="a5"/>
      <w:jc w:val="center"/>
    </w:pPr>
    <w:fldSimple w:instr=" PAGE   \* MERGEFORMAT ">
      <w:r w:rsidR="00C71A64">
        <w:rPr>
          <w:noProof/>
        </w:rPr>
        <w:t>29</w:t>
      </w:r>
    </w:fldSimple>
  </w:p>
  <w:p w:rsidR="001E223F" w:rsidRDefault="001E22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7DF"/>
    <w:multiLevelType w:val="hybridMultilevel"/>
    <w:tmpl w:val="5CDA7F80"/>
    <w:lvl w:ilvl="0" w:tplc="9CA864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3A30E0"/>
    <w:multiLevelType w:val="hybridMultilevel"/>
    <w:tmpl w:val="8E70EEDA"/>
    <w:lvl w:ilvl="0" w:tplc="9CA8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8967CC"/>
    <w:multiLevelType w:val="hybridMultilevel"/>
    <w:tmpl w:val="739A66D0"/>
    <w:lvl w:ilvl="0" w:tplc="9CA8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115F5"/>
    <w:multiLevelType w:val="hybridMultilevel"/>
    <w:tmpl w:val="FFA4E348"/>
    <w:lvl w:ilvl="0" w:tplc="9CA8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5FBB"/>
    <w:multiLevelType w:val="hybridMultilevel"/>
    <w:tmpl w:val="9AC4E3C0"/>
    <w:lvl w:ilvl="0" w:tplc="9CA8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F1DC8"/>
    <w:multiLevelType w:val="hybridMultilevel"/>
    <w:tmpl w:val="1BF8561A"/>
    <w:lvl w:ilvl="0" w:tplc="A8009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E68"/>
    <w:multiLevelType w:val="hybridMultilevel"/>
    <w:tmpl w:val="6832CB14"/>
    <w:lvl w:ilvl="0" w:tplc="9CA8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5003"/>
    <w:multiLevelType w:val="hybridMultilevel"/>
    <w:tmpl w:val="B61257A2"/>
    <w:lvl w:ilvl="0" w:tplc="9CA8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67C99"/>
    <w:multiLevelType w:val="hybridMultilevel"/>
    <w:tmpl w:val="8752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65A34"/>
    <w:multiLevelType w:val="hybridMultilevel"/>
    <w:tmpl w:val="7D4A107E"/>
    <w:lvl w:ilvl="0" w:tplc="9CA86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F4F"/>
    <w:rsid w:val="00007FF4"/>
    <w:rsid w:val="0001370D"/>
    <w:rsid w:val="00020B51"/>
    <w:rsid w:val="00021C84"/>
    <w:rsid w:val="000306BA"/>
    <w:rsid w:val="000363D1"/>
    <w:rsid w:val="00052941"/>
    <w:rsid w:val="00053108"/>
    <w:rsid w:val="00064290"/>
    <w:rsid w:val="00064329"/>
    <w:rsid w:val="000B417C"/>
    <w:rsid w:val="000C77EC"/>
    <w:rsid w:val="000D790F"/>
    <w:rsid w:val="000F4291"/>
    <w:rsid w:val="000F6A4F"/>
    <w:rsid w:val="001032B4"/>
    <w:rsid w:val="001162AD"/>
    <w:rsid w:val="00125225"/>
    <w:rsid w:val="00135AF4"/>
    <w:rsid w:val="00141A59"/>
    <w:rsid w:val="00143C8B"/>
    <w:rsid w:val="0016207C"/>
    <w:rsid w:val="0016571C"/>
    <w:rsid w:val="0016687A"/>
    <w:rsid w:val="001675D9"/>
    <w:rsid w:val="00175FFB"/>
    <w:rsid w:val="0017748D"/>
    <w:rsid w:val="001864D6"/>
    <w:rsid w:val="00190BA5"/>
    <w:rsid w:val="00192F13"/>
    <w:rsid w:val="00197D3D"/>
    <w:rsid w:val="001A0055"/>
    <w:rsid w:val="001A2018"/>
    <w:rsid w:val="001E20A0"/>
    <w:rsid w:val="001E223F"/>
    <w:rsid w:val="001E2DE8"/>
    <w:rsid w:val="00214D45"/>
    <w:rsid w:val="002277CD"/>
    <w:rsid w:val="00254EFF"/>
    <w:rsid w:val="00256C8A"/>
    <w:rsid w:val="00256E8F"/>
    <w:rsid w:val="0027795A"/>
    <w:rsid w:val="00286E47"/>
    <w:rsid w:val="002924D7"/>
    <w:rsid w:val="00294710"/>
    <w:rsid w:val="00296B57"/>
    <w:rsid w:val="002C2544"/>
    <w:rsid w:val="002D59BA"/>
    <w:rsid w:val="002E1C00"/>
    <w:rsid w:val="003468C7"/>
    <w:rsid w:val="0037083D"/>
    <w:rsid w:val="00384578"/>
    <w:rsid w:val="0039194E"/>
    <w:rsid w:val="00394387"/>
    <w:rsid w:val="003A4ED5"/>
    <w:rsid w:val="003B4EC4"/>
    <w:rsid w:val="003C053C"/>
    <w:rsid w:val="003C6734"/>
    <w:rsid w:val="003D16C0"/>
    <w:rsid w:val="003D1815"/>
    <w:rsid w:val="003D3E9C"/>
    <w:rsid w:val="003E0D0B"/>
    <w:rsid w:val="003E3B24"/>
    <w:rsid w:val="003E40F9"/>
    <w:rsid w:val="003F3D7B"/>
    <w:rsid w:val="00400751"/>
    <w:rsid w:val="0040701D"/>
    <w:rsid w:val="004074AF"/>
    <w:rsid w:val="00407E6E"/>
    <w:rsid w:val="0041368B"/>
    <w:rsid w:val="00446E6E"/>
    <w:rsid w:val="00452BDF"/>
    <w:rsid w:val="004559A8"/>
    <w:rsid w:val="00460916"/>
    <w:rsid w:val="00460E28"/>
    <w:rsid w:val="004614B7"/>
    <w:rsid w:val="0046494E"/>
    <w:rsid w:val="00466217"/>
    <w:rsid w:val="00467DBC"/>
    <w:rsid w:val="0047760E"/>
    <w:rsid w:val="00482095"/>
    <w:rsid w:val="0048279C"/>
    <w:rsid w:val="00482F61"/>
    <w:rsid w:val="004870D2"/>
    <w:rsid w:val="004A4222"/>
    <w:rsid w:val="004B163F"/>
    <w:rsid w:val="004E0456"/>
    <w:rsid w:val="004F13B6"/>
    <w:rsid w:val="004F6973"/>
    <w:rsid w:val="00511027"/>
    <w:rsid w:val="0051194B"/>
    <w:rsid w:val="005220E6"/>
    <w:rsid w:val="00524279"/>
    <w:rsid w:val="005245CE"/>
    <w:rsid w:val="00527D86"/>
    <w:rsid w:val="0053225E"/>
    <w:rsid w:val="005373CD"/>
    <w:rsid w:val="00540818"/>
    <w:rsid w:val="00543165"/>
    <w:rsid w:val="00543234"/>
    <w:rsid w:val="00552D37"/>
    <w:rsid w:val="005543E2"/>
    <w:rsid w:val="00561643"/>
    <w:rsid w:val="00561E41"/>
    <w:rsid w:val="00563A47"/>
    <w:rsid w:val="00591F06"/>
    <w:rsid w:val="005A2E74"/>
    <w:rsid w:val="005A342D"/>
    <w:rsid w:val="005A52C0"/>
    <w:rsid w:val="005B4899"/>
    <w:rsid w:val="005B4C94"/>
    <w:rsid w:val="005B7F02"/>
    <w:rsid w:val="005C2750"/>
    <w:rsid w:val="005D1EB2"/>
    <w:rsid w:val="005E4E0E"/>
    <w:rsid w:val="005E6710"/>
    <w:rsid w:val="005F2709"/>
    <w:rsid w:val="006036E2"/>
    <w:rsid w:val="00603A2A"/>
    <w:rsid w:val="00604C4D"/>
    <w:rsid w:val="0061461E"/>
    <w:rsid w:val="00616D5A"/>
    <w:rsid w:val="006219D1"/>
    <w:rsid w:val="0062529D"/>
    <w:rsid w:val="00632727"/>
    <w:rsid w:val="00633F6E"/>
    <w:rsid w:val="0063694F"/>
    <w:rsid w:val="00646FF2"/>
    <w:rsid w:val="00663A7B"/>
    <w:rsid w:val="00680C59"/>
    <w:rsid w:val="006820EE"/>
    <w:rsid w:val="00687E2B"/>
    <w:rsid w:val="00691719"/>
    <w:rsid w:val="00693C3B"/>
    <w:rsid w:val="006A320E"/>
    <w:rsid w:val="006A33A2"/>
    <w:rsid w:val="006C5F23"/>
    <w:rsid w:val="006D1575"/>
    <w:rsid w:val="006F162A"/>
    <w:rsid w:val="006F1796"/>
    <w:rsid w:val="006F5DD2"/>
    <w:rsid w:val="00710DDB"/>
    <w:rsid w:val="00726A0E"/>
    <w:rsid w:val="007305B5"/>
    <w:rsid w:val="00736B00"/>
    <w:rsid w:val="00736D1E"/>
    <w:rsid w:val="007428AB"/>
    <w:rsid w:val="00762CF8"/>
    <w:rsid w:val="0077360E"/>
    <w:rsid w:val="0077736E"/>
    <w:rsid w:val="00783FF0"/>
    <w:rsid w:val="00786935"/>
    <w:rsid w:val="00790E6C"/>
    <w:rsid w:val="0079732A"/>
    <w:rsid w:val="007D037C"/>
    <w:rsid w:val="007D163D"/>
    <w:rsid w:val="007D2807"/>
    <w:rsid w:val="007D534F"/>
    <w:rsid w:val="007E57C9"/>
    <w:rsid w:val="007F5930"/>
    <w:rsid w:val="00805435"/>
    <w:rsid w:val="00812577"/>
    <w:rsid w:val="00820650"/>
    <w:rsid w:val="008242A3"/>
    <w:rsid w:val="00824625"/>
    <w:rsid w:val="0082642F"/>
    <w:rsid w:val="0083028E"/>
    <w:rsid w:val="008312B9"/>
    <w:rsid w:val="00834FAB"/>
    <w:rsid w:val="00840273"/>
    <w:rsid w:val="00872D2A"/>
    <w:rsid w:val="008744B9"/>
    <w:rsid w:val="00874A8D"/>
    <w:rsid w:val="00881A00"/>
    <w:rsid w:val="0089161F"/>
    <w:rsid w:val="008950D9"/>
    <w:rsid w:val="008A2B87"/>
    <w:rsid w:val="008A6991"/>
    <w:rsid w:val="008A6B83"/>
    <w:rsid w:val="008B5201"/>
    <w:rsid w:val="008C6B57"/>
    <w:rsid w:val="008C6BC2"/>
    <w:rsid w:val="008D33D7"/>
    <w:rsid w:val="008D6534"/>
    <w:rsid w:val="00902B82"/>
    <w:rsid w:val="00921430"/>
    <w:rsid w:val="009221F8"/>
    <w:rsid w:val="00927304"/>
    <w:rsid w:val="009334D4"/>
    <w:rsid w:val="00937CBD"/>
    <w:rsid w:val="009406A7"/>
    <w:rsid w:val="00951ABD"/>
    <w:rsid w:val="00955380"/>
    <w:rsid w:val="009643A5"/>
    <w:rsid w:val="009649C5"/>
    <w:rsid w:val="0097034E"/>
    <w:rsid w:val="00973D3B"/>
    <w:rsid w:val="00990F20"/>
    <w:rsid w:val="009934DB"/>
    <w:rsid w:val="00997336"/>
    <w:rsid w:val="009B0B9E"/>
    <w:rsid w:val="009B17E8"/>
    <w:rsid w:val="009C4975"/>
    <w:rsid w:val="009D2D22"/>
    <w:rsid w:val="009D44BA"/>
    <w:rsid w:val="009E6F33"/>
    <w:rsid w:val="009E7069"/>
    <w:rsid w:val="00A06977"/>
    <w:rsid w:val="00A1251A"/>
    <w:rsid w:val="00A15809"/>
    <w:rsid w:val="00A26C94"/>
    <w:rsid w:val="00A33394"/>
    <w:rsid w:val="00A3430B"/>
    <w:rsid w:val="00A42B7E"/>
    <w:rsid w:val="00A52D6E"/>
    <w:rsid w:val="00A578F4"/>
    <w:rsid w:val="00A90872"/>
    <w:rsid w:val="00AA7AB0"/>
    <w:rsid w:val="00AB290D"/>
    <w:rsid w:val="00AB3E96"/>
    <w:rsid w:val="00AC0642"/>
    <w:rsid w:val="00AC3163"/>
    <w:rsid w:val="00AC6968"/>
    <w:rsid w:val="00AE1FF5"/>
    <w:rsid w:val="00AE2F4F"/>
    <w:rsid w:val="00AF4FAE"/>
    <w:rsid w:val="00B03051"/>
    <w:rsid w:val="00B06BC2"/>
    <w:rsid w:val="00B31C49"/>
    <w:rsid w:val="00B336F9"/>
    <w:rsid w:val="00B337DB"/>
    <w:rsid w:val="00B43957"/>
    <w:rsid w:val="00B447CA"/>
    <w:rsid w:val="00B50245"/>
    <w:rsid w:val="00B5161B"/>
    <w:rsid w:val="00B62AF6"/>
    <w:rsid w:val="00B722DD"/>
    <w:rsid w:val="00B73086"/>
    <w:rsid w:val="00B75FA9"/>
    <w:rsid w:val="00B92DE3"/>
    <w:rsid w:val="00BA020D"/>
    <w:rsid w:val="00BA1860"/>
    <w:rsid w:val="00BA42CE"/>
    <w:rsid w:val="00BA4E17"/>
    <w:rsid w:val="00BC0B95"/>
    <w:rsid w:val="00BC7BB7"/>
    <w:rsid w:val="00BE400A"/>
    <w:rsid w:val="00BE7E4E"/>
    <w:rsid w:val="00C06601"/>
    <w:rsid w:val="00C111A1"/>
    <w:rsid w:val="00C23EBC"/>
    <w:rsid w:val="00C3188A"/>
    <w:rsid w:val="00C41862"/>
    <w:rsid w:val="00C478F4"/>
    <w:rsid w:val="00C62614"/>
    <w:rsid w:val="00C63E97"/>
    <w:rsid w:val="00C71A64"/>
    <w:rsid w:val="00C73923"/>
    <w:rsid w:val="00C837AB"/>
    <w:rsid w:val="00CB0175"/>
    <w:rsid w:val="00CD540B"/>
    <w:rsid w:val="00CE211F"/>
    <w:rsid w:val="00CE4014"/>
    <w:rsid w:val="00CF2E0C"/>
    <w:rsid w:val="00CF5B82"/>
    <w:rsid w:val="00D22315"/>
    <w:rsid w:val="00D23186"/>
    <w:rsid w:val="00D25755"/>
    <w:rsid w:val="00D42986"/>
    <w:rsid w:val="00D43A7F"/>
    <w:rsid w:val="00D62546"/>
    <w:rsid w:val="00D62BF2"/>
    <w:rsid w:val="00D64955"/>
    <w:rsid w:val="00D830D2"/>
    <w:rsid w:val="00D8494E"/>
    <w:rsid w:val="00D9741E"/>
    <w:rsid w:val="00DA07DB"/>
    <w:rsid w:val="00DA47A2"/>
    <w:rsid w:val="00DA6C08"/>
    <w:rsid w:val="00DA7BC3"/>
    <w:rsid w:val="00DB7FC2"/>
    <w:rsid w:val="00DC48FD"/>
    <w:rsid w:val="00DD214A"/>
    <w:rsid w:val="00DD52C4"/>
    <w:rsid w:val="00DE7E1E"/>
    <w:rsid w:val="00DF29B6"/>
    <w:rsid w:val="00DF34DF"/>
    <w:rsid w:val="00DF7AD8"/>
    <w:rsid w:val="00E033E8"/>
    <w:rsid w:val="00E13A85"/>
    <w:rsid w:val="00E15C26"/>
    <w:rsid w:val="00E1776B"/>
    <w:rsid w:val="00E22836"/>
    <w:rsid w:val="00E264C2"/>
    <w:rsid w:val="00E31954"/>
    <w:rsid w:val="00E37D83"/>
    <w:rsid w:val="00E64579"/>
    <w:rsid w:val="00E722D9"/>
    <w:rsid w:val="00E7394F"/>
    <w:rsid w:val="00E77A88"/>
    <w:rsid w:val="00E861DF"/>
    <w:rsid w:val="00EA2A92"/>
    <w:rsid w:val="00EC7900"/>
    <w:rsid w:val="00EE4856"/>
    <w:rsid w:val="00F0484B"/>
    <w:rsid w:val="00F179B0"/>
    <w:rsid w:val="00F336CF"/>
    <w:rsid w:val="00F3496C"/>
    <w:rsid w:val="00F4468F"/>
    <w:rsid w:val="00F514E0"/>
    <w:rsid w:val="00F51A7B"/>
    <w:rsid w:val="00F547AB"/>
    <w:rsid w:val="00F724F7"/>
    <w:rsid w:val="00F8174F"/>
    <w:rsid w:val="00F85178"/>
    <w:rsid w:val="00F87C55"/>
    <w:rsid w:val="00FA0433"/>
    <w:rsid w:val="00FA0F30"/>
    <w:rsid w:val="00FA5BC8"/>
    <w:rsid w:val="00FA6A2D"/>
    <w:rsid w:val="00FD2AA3"/>
    <w:rsid w:val="00FE431B"/>
    <w:rsid w:val="00FE601B"/>
    <w:rsid w:val="00FF00BC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F4F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E2F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2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qFormat/>
    <w:rsid w:val="002924D7"/>
    <w:pPr>
      <w:keepNext/>
      <w:overflowPunct w:val="0"/>
      <w:jc w:val="both"/>
      <w:outlineLvl w:val="0"/>
    </w:pPr>
    <w:rPr>
      <w:b/>
      <w:bCs/>
      <w:color w:val="00000A"/>
      <w:sz w:val="28"/>
    </w:rPr>
  </w:style>
  <w:style w:type="paragraph" w:customStyle="1" w:styleId="Heading3">
    <w:name w:val="Heading 3"/>
    <w:basedOn w:val="a"/>
    <w:qFormat/>
    <w:rsid w:val="002924D7"/>
    <w:pPr>
      <w:keepNext/>
      <w:overflowPunct w:val="0"/>
      <w:jc w:val="center"/>
      <w:outlineLvl w:val="2"/>
    </w:pPr>
    <w:rPr>
      <w:color w:val="00000A"/>
      <w:sz w:val="28"/>
      <w:szCs w:val="28"/>
    </w:rPr>
  </w:style>
  <w:style w:type="character" w:customStyle="1" w:styleId="3">
    <w:name w:val="Заголовок 3 Знак"/>
    <w:basedOn w:val="a0"/>
    <w:qFormat/>
    <w:rsid w:val="002924D7"/>
    <w:rPr>
      <w:rFonts w:ascii="Times New Roman" w:eastAsia="Times New Roman" w:hAnsi="Times New Roman"/>
      <w:sz w:val="28"/>
      <w:szCs w:val="28"/>
    </w:rPr>
  </w:style>
  <w:style w:type="character" w:styleId="a9">
    <w:name w:val="page number"/>
    <w:basedOn w:val="a0"/>
    <w:qFormat/>
    <w:rsid w:val="002924D7"/>
  </w:style>
  <w:style w:type="character" w:customStyle="1" w:styleId="aa">
    <w:name w:val="Основной текст Знак"/>
    <w:basedOn w:val="a0"/>
    <w:qFormat/>
    <w:rsid w:val="002924D7"/>
    <w:rPr>
      <w:rFonts w:ascii="Times New Roman" w:eastAsia="Times New Roman" w:hAnsi="Times New Roman"/>
      <w:sz w:val="24"/>
      <w:szCs w:val="24"/>
    </w:rPr>
  </w:style>
  <w:style w:type="character" w:customStyle="1" w:styleId="ab">
    <w:name w:val="Подзаголовок Знак"/>
    <w:basedOn w:val="a0"/>
    <w:qFormat/>
    <w:rsid w:val="002924D7"/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2 Знак"/>
    <w:basedOn w:val="a0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ac">
    <w:name w:val="Текст выноски Знак"/>
    <w:basedOn w:val="a0"/>
    <w:qFormat/>
    <w:rsid w:val="002924D7"/>
    <w:rPr>
      <w:rFonts w:ascii="Tahoma" w:eastAsia="Times New Roman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qFormat/>
    <w:rsid w:val="002924D7"/>
    <w:rPr>
      <w:rFonts w:ascii="Times New Roman" w:eastAsia="Times New Roman" w:hAnsi="Times New Roman"/>
      <w:sz w:val="16"/>
      <w:szCs w:val="16"/>
    </w:rPr>
  </w:style>
  <w:style w:type="character" w:customStyle="1" w:styleId="-">
    <w:name w:val="Интернет-ссылка"/>
    <w:basedOn w:val="a0"/>
    <w:rsid w:val="002924D7"/>
    <w:rPr>
      <w:color w:val="0000FF"/>
      <w:u w:val="single"/>
    </w:rPr>
  </w:style>
  <w:style w:type="character" w:customStyle="1" w:styleId="ad">
    <w:name w:val="Схема документа Знак"/>
    <w:basedOn w:val="a0"/>
    <w:qFormat/>
    <w:rsid w:val="002924D7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2924D7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2924D7"/>
    <w:rPr>
      <w:rFonts w:cs="Times New Roman"/>
    </w:rPr>
  </w:style>
  <w:style w:type="character" w:customStyle="1" w:styleId="ListLabel3">
    <w:name w:val="ListLabel 3"/>
    <w:qFormat/>
    <w:rsid w:val="002924D7"/>
    <w:rPr>
      <w:rFonts w:cs="Times New Roman"/>
    </w:rPr>
  </w:style>
  <w:style w:type="character" w:customStyle="1" w:styleId="ListLabel4">
    <w:name w:val="ListLabel 4"/>
    <w:qFormat/>
    <w:rsid w:val="002924D7"/>
    <w:rPr>
      <w:rFonts w:cs="Times New Roman"/>
    </w:rPr>
  </w:style>
  <w:style w:type="character" w:customStyle="1" w:styleId="ListLabel5">
    <w:name w:val="ListLabel 5"/>
    <w:qFormat/>
    <w:rsid w:val="002924D7"/>
    <w:rPr>
      <w:rFonts w:cs="Times New Roman"/>
    </w:rPr>
  </w:style>
  <w:style w:type="character" w:customStyle="1" w:styleId="ListLabel6">
    <w:name w:val="ListLabel 6"/>
    <w:qFormat/>
    <w:rsid w:val="002924D7"/>
    <w:rPr>
      <w:rFonts w:cs="Times New Roman"/>
    </w:rPr>
  </w:style>
  <w:style w:type="character" w:customStyle="1" w:styleId="ListLabel7">
    <w:name w:val="ListLabel 7"/>
    <w:qFormat/>
    <w:rsid w:val="002924D7"/>
    <w:rPr>
      <w:rFonts w:cs="Times New Roman"/>
    </w:rPr>
  </w:style>
  <w:style w:type="character" w:customStyle="1" w:styleId="ListLabel8">
    <w:name w:val="ListLabel 8"/>
    <w:qFormat/>
    <w:rsid w:val="002924D7"/>
    <w:rPr>
      <w:rFonts w:cs="Times New Roman"/>
    </w:rPr>
  </w:style>
  <w:style w:type="character" w:customStyle="1" w:styleId="ListLabel9">
    <w:name w:val="ListLabel 9"/>
    <w:qFormat/>
    <w:rsid w:val="002924D7"/>
    <w:rPr>
      <w:rFonts w:cs="Times New Roman"/>
    </w:rPr>
  </w:style>
  <w:style w:type="character" w:customStyle="1" w:styleId="ListLabel10">
    <w:name w:val="ListLabel 10"/>
    <w:qFormat/>
    <w:rsid w:val="002924D7"/>
    <w:rPr>
      <w:rFonts w:eastAsia="Times New Roman"/>
    </w:rPr>
  </w:style>
  <w:style w:type="character" w:customStyle="1" w:styleId="ListLabel11">
    <w:name w:val="ListLabel 11"/>
    <w:qFormat/>
    <w:rsid w:val="002924D7"/>
    <w:rPr>
      <w:rFonts w:cs="Courier New"/>
    </w:rPr>
  </w:style>
  <w:style w:type="character" w:customStyle="1" w:styleId="ListLabel12">
    <w:name w:val="ListLabel 12"/>
    <w:qFormat/>
    <w:rsid w:val="002924D7"/>
    <w:rPr>
      <w:rFonts w:cs="Wingdings"/>
    </w:rPr>
  </w:style>
  <w:style w:type="character" w:customStyle="1" w:styleId="ListLabel13">
    <w:name w:val="ListLabel 13"/>
    <w:qFormat/>
    <w:rsid w:val="002924D7"/>
    <w:rPr>
      <w:rFonts w:cs="Symbol"/>
    </w:rPr>
  </w:style>
  <w:style w:type="character" w:customStyle="1" w:styleId="ListLabel14">
    <w:name w:val="ListLabel 14"/>
    <w:qFormat/>
    <w:rsid w:val="002924D7"/>
    <w:rPr>
      <w:rFonts w:cs="Courier New"/>
    </w:rPr>
  </w:style>
  <w:style w:type="character" w:customStyle="1" w:styleId="ListLabel15">
    <w:name w:val="ListLabel 15"/>
    <w:qFormat/>
    <w:rsid w:val="002924D7"/>
    <w:rPr>
      <w:rFonts w:cs="Wingdings"/>
    </w:rPr>
  </w:style>
  <w:style w:type="character" w:customStyle="1" w:styleId="ListLabel16">
    <w:name w:val="ListLabel 16"/>
    <w:qFormat/>
    <w:rsid w:val="002924D7"/>
    <w:rPr>
      <w:rFonts w:cs="Symbol"/>
    </w:rPr>
  </w:style>
  <w:style w:type="character" w:customStyle="1" w:styleId="ListLabel17">
    <w:name w:val="ListLabel 17"/>
    <w:qFormat/>
    <w:rsid w:val="002924D7"/>
    <w:rPr>
      <w:rFonts w:cs="Courier New"/>
    </w:rPr>
  </w:style>
  <w:style w:type="character" w:customStyle="1" w:styleId="ListLabel18">
    <w:name w:val="ListLabel 18"/>
    <w:qFormat/>
    <w:rsid w:val="002924D7"/>
    <w:rPr>
      <w:rFonts w:cs="Wingdings"/>
    </w:rPr>
  </w:style>
  <w:style w:type="character" w:customStyle="1" w:styleId="ListLabel19">
    <w:name w:val="ListLabel 19"/>
    <w:qFormat/>
    <w:rsid w:val="002924D7"/>
    <w:rPr>
      <w:rFonts w:eastAsia="Times New Roman"/>
    </w:rPr>
  </w:style>
  <w:style w:type="character" w:customStyle="1" w:styleId="ListLabel20">
    <w:name w:val="ListLabel 20"/>
    <w:qFormat/>
    <w:rsid w:val="002924D7"/>
    <w:rPr>
      <w:rFonts w:cs="Courier New"/>
    </w:rPr>
  </w:style>
  <w:style w:type="character" w:customStyle="1" w:styleId="ListLabel21">
    <w:name w:val="ListLabel 21"/>
    <w:qFormat/>
    <w:rsid w:val="002924D7"/>
    <w:rPr>
      <w:rFonts w:cs="Wingdings"/>
    </w:rPr>
  </w:style>
  <w:style w:type="character" w:customStyle="1" w:styleId="ListLabel22">
    <w:name w:val="ListLabel 22"/>
    <w:qFormat/>
    <w:rsid w:val="002924D7"/>
    <w:rPr>
      <w:rFonts w:cs="Symbol"/>
    </w:rPr>
  </w:style>
  <w:style w:type="character" w:customStyle="1" w:styleId="ListLabel23">
    <w:name w:val="ListLabel 23"/>
    <w:qFormat/>
    <w:rsid w:val="002924D7"/>
    <w:rPr>
      <w:rFonts w:cs="Courier New"/>
    </w:rPr>
  </w:style>
  <w:style w:type="character" w:customStyle="1" w:styleId="ListLabel24">
    <w:name w:val="ListLabel 24"/>
    <w:qFormat/>
    <w:rsid w:val="002924D7"/>
    <w:rPr>
      <w:rFonts w:cs="Wingdings"/>
    </w:rPr>
  </w:style>
  <w:style w:type="character" w:customStyle="1" w:styleId="ListLabel25">
    <w:name w:val="ListLabel 25"/>
    <w:qFormat/>
    <w:rsid w:val="002924D7"/>
    <w:rPr>
      <w:rFonts w:cs="Symbol"/>
    </w:rPr>
  </w:style>
  <w:style w:type="character" w:customStyle="1" w:styleId="ListLabel26">
    <w:name w:val="ListLabel 26"/>
    <w:qFormat/>
    <w:rsid w:val="002924D7"/>
    <w:rPr>
      <w:rFonts w:cs="Courier New"/>
    </w:rPr>
  </w:style>
  <w:style w:type="character" w:customStyle="1" w:styleId="ListLabel27">
    <w:name w:val="ListLabel 27"/>
    <w:qFormat/>
    <w:rsid w:val="002924D7"/>
    <w:rPr>
      <w:rFonts w:cs="Wingdings"/>
    </w:rPr>
  </w:style>
  <w:style w:type="character" w:customStyle="1" w:styleId="ListLabel28">
    <w:name w:val="ListLabel 28"/>
    <w:qFormat/>
    <w:rsid w:val="002924D7"/>
    <w:rPr>
      <w:rFonts w:eastAsia="Times New Roman"/>
    </w:rPr>
  </w:style>
  <w:style w:type="character" w:customStyle="1" w:styleId="ListLabel29">
    <w:name w:val="ListLabel 29"/>
    <w:qFormat/>
    <w:rsid w:val="002924D7"/>
    <w:rPr>
      <w:rFonts w:eastAsia="Times New Roman"/>
    </w:rPr>
  </w:style>
  <w:style w:type="paragraph" w:customStyle="1" w:styleId="ae">
    <w:name w:val="Заголовок"/>
    <w:basedOn w:val="a"/>
    <w:next w:val="af"/>
    <w:qFormat/>
    <w:rsid w:val="002924D7"/>
    <w:pPr>
      <w:keepNext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">
    <w:name w:val="Body Text"/>
    <w:basedOn w:val="a"/>
    <w:link w:val="11"/>
    <w:rsid w:val="002924D7"/>
    <w:pPr>
      <w:overflowPunct w:val="0"/>
    </w:pPr>
    <w:rPr>
      <w:color w:val="00000A"/>
    </w:rPr>
  </w:style>
  <w:style w:type="character" w:customStyle="1" w:styleId="11">
    <w:name w:val="Основной текст Знак1"/>
    <w:basedOn w:val="a0"/>
    <w:link w:val="af"/>
    <w:rsid w:val="00292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"/>
    <w:basedOn w:val="af"/>
    <w:rsid w:val="002924D7"/>
    <w:rPr>
      <w:rFonts w:cs="Mangal"/>
    </w:rPr>
  </w:style>
  <w:style w:type="paragraph" w:customStyle="1" w:styleId="Caption">
    <w:name w:val="Caption"/>
    <w:basedOn w:val="a"/>
    <w:qFormat/>
    <w:rsid w:val="002924D7"/>
    <w:pPr>
      <w:suppressLineNumber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924D7"/>
    <w:pPr>
      <w:ind w:left="240" w:hanging="240"/>
    </w:pPr>
  </w:style>
  <w:style w:type="paragraph" w:styleId="af1">
    <w:name w:val="index heading"/>
    <w:basedOn w:val="a"/>
    <w:qFormat/>
    <w:rsid w:val="002924D7"/>
    <w:pPr>
      <w:suppressLineNumber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ConsPlusNormal">
    <w:name w:val="ConsPlusNormal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nformat">
    <w:name w:val="ConsPlusNonformat"/>
    <w:qFormat/>
    <w:rsid w:val="002924D7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styleId="af2">
    <w:name w:val="List Paragraph"/>
    <w:basedOn w:val="a"/>
    <w:qFormat/>
    <w:rsid w:val="002924D7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Header">
    <w:name w:val="Head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Footer">
    <w:name w:val="Foot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3">
    <w:name w:val="Знак Знак Знак"/>
    <w:basedOn w:val="a"/>
    <w:qFormat/>
    <w:rsid w:val="002924D7"/>
    <w:pPr>
      <w:overflowPunct w:val="0"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af4">
    <w:name w:val="Subtitle"/>
    <w:basedOn w:val="a"/>
    <w:link w:val="13"/>
    <w:qFormat/>
    <w:rsid w:val="002924D7"/>
    <w:pPr>
      <w:overflowPunct w:val="0"/>
      <w:spacing w:after="60"/>
      <w:jc w:val="center"/>
      <w:outlineLvl w:val="1"/>
    </w:pPr>
    <w:rPr>
      <w:rFonts w:ascii="Arial" w:hAnsi="Arial" w:cs="Arial"/>
      <w:color w:val="00000A"/>
    </w:rPr>
  </w:style>
  <w:style w:type="character" w:customStyle="1" w:styleId="13">
    <w:name w:val="Подзаголовок Знак1"/>
    <w:basedOn w:val="a0"/>
    <w:link w:val="af4"/>
    <w:rsid w:val="002924D7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0">
    <w:name w:val="Body Text 2"/>
    <w:basedOn w:val="a"/>
    <w:link w:val="21"/>
    <w:qFormat/>
    <w:rsid w:val="002924D7"/>
    <w:pPr>
      <w:widowControl w:val="0"/>
      <w:overflowPunct w:val="0"/>
      <w:ind w:left="426" w:firstLine="283"/>
      <w:jc w:val="both"/>
    </w:pPr>
    <w:rPr>
      <w:color w:val="00000A"/>
      <w:sz w:val="28"/>
      <w:szCs w:val="28"/>
    </w:rPr>
  </w:style>
  <w:style w:type="character" w:customStyle="1" w:styleId="21">
    <w:name w:val="Основной текст 2 Знак1"/>
    <w:basedOn w:val="a0"/>
    <w:link w:val="20"/>
    <w:rsid w:val="002924D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5">
    <w:name w:val="Balloon Text"/>
    <w:basedOn w:val="a"/>
    <w:link w:val="14"/>
    <w:qFormat/>
    <w:rsid w:val="002924D7"/>
    <w:pPr>
      <w:widowControl w:val="0"/>
      <w:overflowPunct w:val="0"/>
    </w:pPr>
    <w:rPr>
      <w:rFonts w:ascii="Tahoma" w:hAnsi="Tahoma" w:cs="Tahoma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5"/>
    <w:rsid w:val="002924D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5">
    <w:name w:val="Знак1 Знак Знак Знак"/>
    <w:basedOn w:val="a"/>
    <w:qFormat/>
    <w:rsid w:val="002924D7"/>
    <w:pPr>
      <w:overflowPunct w:val="0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31">
    <w:name w:val="Body Text Indent 3"/>
    <w:basedOn w:val="a"/>
    <w:link w:val="310"/>
    <w:qFormat/>
    <w:rsid w:val="002924D7"/>
    <w:pPr>
      <w:widowControl w:val="0"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rsid w:val="002924D7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f6">
    <w:name w:val="Document Map"/>
    <w:basedOn w:val="a"/>
    <w:link w:val="16"/>
    <w:qFormat/>
    <w:rsid w:val="002924D7"/>
    <w:pPr>
      <w:widowControl w:val="0"/>
      <w:shd w:val="clear" w:color="auto" w:fill="000080"/>
      <w:overflowPunct w:val="0"/>
    </w:pPr>
    <w:rPr>
      <w:rFonts w:ascii="Tahoma" w:hAnsi="Tahoma" w:cs="Tahoma"/>
      <w:color w:val="00000A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2924D7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7">
    <w:name w:val="Содержимое врезки"/>
    <w:basedOn w:val="a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8">
    <w:name w:val="Содержимое таблицы"/>
    <w:basedOn w:val="a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sid w:val="00DA7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EFEBA8937AE4C4D488D5414A5AED1ABFFF7E9E95B9176021B4ED5C9194A71479A3C43D3A240AA8CEEEC7FyEt1L" TargetMode="External"/><Relationship Id="rId18" Type="http://schemas.openxmlformats.org/officeDocument/2006/relationships/hyperlink" Target="consultantplus://offline/ref=1319F90A62B0AF969865EF9B580FA312A34B71E4C524F03C88554233g5I9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FEBA8937AE4C4D488D5414A5AED1ABFFF7E9E95B9176021B4ED5C9194A71479A3C43D3A240AA8CEEEC7FyEt1L" TargetMode="External"/><Relationship Id="rId17" Type="http://schemas.openxmlformats.org/officeDocument/2006/relationships/hyperlink" Target="consultantplus://offline/ref=1319F90A62B0AF969865EF9B580FA312A84F76E0C52CAD36800C4E315E2EECB581AAF38DF1g8I7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829C25FF6CAED9B5DE6719B542B3E240B2F1B9228C1D8C310C01CF866D81039B3046D400A792DB006B03D5vB43K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2C9C8C89FE0B3484260843FADCD9D843EF8CF7F2E68B4D8B7C9001DB48D8B892D55D6BE0FD208DAFEF2F56v0M9K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C7307CE6F934F5DA7A4E043EC6009B46D6956FF1C0D1692628D3AAF692070AE4DC376AFA93B5D6DA5EB1ACJ1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72C9C8C89FE0B348426164EECB087D243E6D2F3FBE08419DE2F96568418DEEDD2955B3EA3B92F8BvAMDK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EC7307CE6F934F5DA7A500928AA5E9146DFCB6BF0C5DA377A7788F7A1A9JBM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A8B3-DD0A-4970-A0C7-9172C10D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Людмила</dc:creator>
  <cp:lastModifiedBy>Nesterenko</cp:lastModifiedBy>
  <cp:revision>2</cp:revision>
  <cp:lastPrinted>2020-09-17T13:34:00Z</cp:lastPrinted>
  <dcterms:created xsi:type="dcterms:W3CDTF">2020-09-25T08:58:00Z</dcterms:created>
  <dcterms:modified xsi:type="dcterms:W3CDTF">2020-09-25T08:58:00Z</dcterms:modified>
</cp:coreProperties>
</file>