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</w:t>
      </w:r>
    </w:p>
    <w:p w:rsidR="00C57E68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AE1760" w:rsidRDefault="00AE1760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443C2" w:rsidRPr="00014232" w:rsidRDefault="00335A02" w:rsidP="001C322D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Росреестра</w:t>
      </w:r>
      <w:proofErr w:type="spellEnd"/>
      <w:r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по Вла</w:t>
      </w:r>
      <w:r w:rsidR="005443C2" w:rsidRPr="008B1A7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димирской области </w:t>
      </w:r>
      <w:r w:rsidR="00D6180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информирует</w:t>
      </w:r>
      <w:r w:rsidR="00DE0A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="00B422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о реализации мероприятий по </w:t>
      </w:r>
      <w:r w:rsidR="00AE7B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льготной ипотеке</w:t>
      </w:r>
      <w:r w:rsidR="00B422A4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</w:p>
    <w:p w:rsidR="005443C2" w:rsidRDefault="005443C2" w:rsidP="00C57E68">
      <w:pPr>
        <w:jc w:val="both"/>
        <w:rPr>
          <w:rFonts w:cs="Times New Roman"/>
          <w:sz w:val="28"/>
          <w:szCs w:val="28"/>
        </w:rPr>
      </w:pPr>
    </w:p>
    <w:p w:rsidR="00B512DB" w:rsidRPr="00163F9F" w:rsidRDefault="00B512DB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За период действия программы льготной ипотеки со ставкой 6,5% - с 23 апреля по 1 ноября 2020 года - в России зарегистрировано</w:t>
      </w:r>
      <w:r w:rsidR="00FE20B0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163F9F">
        <w:rPr>
          <w:rFonts w:eastAsia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107 819 ипотек</w:t>
      </w:r>
      <w:r w:rsidRPr="00163F9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.</w:t>
      </w:r>
    </w:p>
    <w:p w:rsidR="00B512DB" w:rsidRPr="00163F9F" w:rsidRDefault="00B512DB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За май было оформлено 9,3 тыс. льготных ипотек. В последующие месяцы показатель стабильно рос и достиг уровня 20 тыс. ипотек в месяц в августе, сентябре и октябре.</w:t>
      </w:r>
    </w:p>
    <w:p w:rsidR="00B512DB" w:rsidRPr="00163F9F" w:rsidRDefault="00B512DB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 xml:space="preserve">В октябре 2020 года Правительство </w:t>
      </w:r>
      <w:r w:rsidR="00163F9F"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 xml:space="preserve">РФ </w:t>
      </w:r>
      <w:r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 xml:space="preserve">продлило программу льготной ипотеки под 6,5% на покупку новостроек до 1 июля 2021 года. Соответствующее постановление Председателя </w:t>
      </w:r>
      <w:r w:rsidR="00163F9F"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>П</w:t>
      </w:r>
      <w:r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>равительства</w:t>
      </w:r>
      <w:r w:rsidR="00163F9F"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 xml:space="preserve"> РФ</w:t>
      </w:r>
      <w:r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> </w:t>
      </w:r>
      <w:r w:rsidRPr="00163F9F">
        <w:rPr>
          <w:rFonts w:eastAsia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Михаила </w:t>
      </w:r>
      <w:proofErr w:type="spellStart"/>
      <w:r w:rsidRPr="00163F9F">
        <w:rPr>
          <w:rFonts w:eastAsia="Times New Roman" w:cs="Times New Roman"/>
          <w:bCs/>
          <w:color w:val="000000"/>
          <w:kern w:val="2"/>
          <w:sz w:val="28"/>
          <w:szCs w:val="28"/>
          <w:lang w:eastAsia="ru-RU"/>
        </w:rPr>
        <w:t>Мишустина</w:t>
      </w:r>
      <w:proofErr w:type="spellEnd"/>
      <w:r w:rsidR="00163F9F" w:rsidRPr="00163F9F">
        <w:rPr>
          <w:rFonts w:eastAsia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hyperlink r:id="rId10" w:history="1">
        <w:r w:rsidRPr="00163F9F">
          <w:rPr>
            <w:rFonts w:eastAsia="Times New Roman" w:cs="Times New Roman"/>
            <w:kern w:val="2"/>
            <w:sz w:val="28"/>
            <w:szCs w:val="28"/>
            <w:lang w:eastAsia="ru-RU"/>
          </w:rPr>
          <w:t>опубликовано</w:t>
        </w:r>
      </w:hyperlink>
      <w:r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 xml:space="preserve"> 27 октября.</w:t>
      </w:r>
    </w:p>
    <w:p w:rsidR="00B512DB" w:rsidRPr="00163F9F" w:rsidRDefault="00B512DB" w:rsidP="00B512D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163F9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На встрече с Президентом РФ</w:t>
      </w:r>
      <w:r w:rsidR="00163F9F" w:rsidRPr="00163F9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163F9F">
        <w:rPr>
          <w:rFonts w:eastAsia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Владимиром Путиным</w:t>
      </w:r>
      <w:r w:rsidR="00163F9F" w:rsidRPr="00163F9F">
        <w:rPr>
          <w:rFonts w:eastAsia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="00FE20B0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руководитель </w:t>
      </w:r>
      <w:proofErr w:type="spellStart"/>
      <w:r w:rsidR="00FE20B0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FE20B0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163F9F">
        <w:rPr>
          <w:rFonts w:eastAsia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Олег </w:t>
      </w:r>
      <w:proofErr w:type="spellStart"/>
      <w:r w:rsidRPr="00163F9F">
        <w:rPr>
          <w:rFonts w:eastAsia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Скуфинский</w:t>
      </w:r>
      <w:proofErr w:type="spellEnd"/>
      <w:r w:rsidR="00163F9F" w:rsidRPr="00163F9F">
        <w:rPr>
          <w:rFonts w:eastAsia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отметил</w:t>
      </w:r>
      <w:r w:rsidRPr="00163F9F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, что программы ипотечного кредитования с господдержкой стали эффективным механизмом и дополнительным стимулом для восстановления рынка ипотеки в России и развития предоставляемых ведомством услуг. </w:t>
      </w:r>
    </w:p>
    <w:p w:rsidR="00B512DB" w:rsidRPr="00163F9F" w:rsidRDefault="00B512DB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color w:val="212121"/>
          <w:kern w:val="2"/>
          <w:sz w:val="28"/>
          <w:szCs w:val="28"/>
          <w:lang w:eastAsia="ru-RU"/>
        </w:rPr>
        <w:t xml:space="preserve">Большой популярностью в регионах пользуется </w:t>
      </w:r>
      <w:r w:rsidRPr="00163F9F">
        <w:rPr>
          <w:rFonts w:eastAsia="Times New Roman" w:cs="Times New Roman"/>
          <w:bCs/>
          <w:color w:val="212121"/>
          <w:kern w:val="2"/>
          <w:sz w:val="28"/>
          <w:szCs w:val="28"/>
          <w:lang w:eastAsia="ru-RU"/>
        </w:rPr>
        <w:t>программа сельской ипотеки</w:t>
      </w:r>
      <w:r w:rsidRPr="00163F9F">
        <w:rPr>
          <w:rFonts w:eastAsia="Times New Roman" w:cs="Times New Roman"/>
          <w:color w:val="212121"/>
          <w:kern w:val="2"/>
          <w:sz w:val="28"/>
          <w:szCs w:val="28"/>
          <w:lang w:eastAsia="ru-RU"/>
        </w:rPr>
        <w:t>. По состоянию на 1 ноября 2020 года зарегистрировано почти 16,4 тыс. ипотек в отношении объектов, приобретаемых на условиях данной программы. При этом наибольшее количество объектов приобретено по договорам купли-продажи, на основании которых зарегистрировано 13,6 тыс. прав собственности.</w:t>
      </w:r>
    </w:p>
    <w:p w:rsidR="00B512DB" w:rsidRPr="00163F9F" w:rsidRDefault="00B512DB" w:rsidP="00B512DB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color w:val="000000"/>
          <w:kern w:val="2"/>
          <w:sz w:val="28"/>
          <w:szCs w:val="28"/>
          <w:lang w:eastAsia="ru-RU"/>
        </w:rPr>
        <w:t>Также в рамках программы зарегистрировано 2,8 тыс. договоров участия в долевом строительстве, соглашений об уступке права требования по ДДУ и 146 прав собственности на вновь созданные объекты индивидуального жилищного строительства.</w:t>
      </w:r>
    </w:p>
    <w:p w:rsidR="00AE7BBD" w:rsidRPr="00163F9F" w:rsidRDefault="00AE7BBD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В</w:t>
      </w:r>
      <w:r w:rsidR="00B512DB" w:rsidRPr="00163F9F">
        <w:rPr>
          <w:rFonts w:eastAsia="Times New Roman" w:cs="Times New Roman"/>
          <w:kern w:val="2"/>
          <w:sz w:val="28"/>
          <w:szCs w:val="28"/>
          <w:lang w:eastAsia="ru-RU"/>
        </w:rPr>
        <w:t xml:space="preserve"> Управлении </w:t>
      </w:r>
      <w:proofErr w:type="spellStart"/>
      <w:r w:rsidR="00B512DB" w:rsidRPr="00163F9F">
        <w:rPr>
          <w:rFonts w:eastAsia="Times New Roman" w:cs="Times New Roman"/>
          <w:kern w:val="2"/>
          <w:sz w:val="28"/>
          <w:szCs w:val="28"/>
          <w:lang w:eastAsia="ru-RU"/>
        </w:rPr>
        <w:t>Росреестра</w:t>
      </w:r>
      <w:proofErr w:type="spellEnd"/>
      <w:r w:rsidR="00B512DB" w:rsidRPr="00163F9F">
        <w:rPr>
          <w:rFonts w:eastAsia="Times New Roman" w:cs="Times New Roman"/>
          <w:kern w:val="2"/>
          <w:sz w:val="28"/>
          <w:szCs w:val="28"/>
          <w:lang w:eastAsia="ru-RU"/>
        </w:rPr>
        <w:t xml:space="preserve"> по Владимирской области 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 xml:space="preserve">в соответствии со сведениями о </w:t>
      </w:r>
      <w:r w:rsidR="00163F9F" w:rsidRPr="00163F9F">
        <w:rPr>
          <w:rFonts w:eastAsia="Times New Roman" w:cs="Times New Roman"/>
          <w:kern w:val="2"/>
          <w:sz w:val="28"/>
          <w:szCs w:val="28"/>
          <w:lang w:eastAsia="ru-RU"/>
        </w:rPr>
        <w:t xml:space="preserve">результатах 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рассмотрени</w:t>
      </w:r>
      <w:r w:rsidR="00163F9F" w:rsidRPr="00163F9F">
        <w:rPr>
          <w:rFonts w:eastAsia="Times New Roman" w:cs="Times New Roman"/>
          <w:kern w:val="2"/>
          <w:sz w:val="28"/>
          <w:szCs w:val="28"/>
          <w:lang w:eastAsia="ru-RU"/>
        </w:rPr>
        <w:t>я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 xml:space="preserve"> заявлений, п</w:t>
      </w:r>
      <w:r w:rsidR="00163F9F" w:rsidRPr="00163F9F">
        <w:rPr>
          <w:rFonts w:eastAsia="Times New Roman" w:cs="Times New Roman"/>
          <w:kern w:val="2"/>
          <w:sz w:val="28"/>
          <w:szCs w:val="28"/>
          <w:lang w:eastAsia="ru-RU"/>
        </w:rPr>
        <w:t>редставле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нных в рамках Постановления Правительства РФ от 23.04.2020 №566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РФ</w:t>
      </w:r>
      <w:r w:rsidR="00FE20B0">
        <w:rPr>
          <w:rFonts w:eastAsia="Times New Roman" w:cs="Times New Roman"/>
          <w:kern w:val="2"/>
          <w:sz w:val="28"/>
          <w:szCs w:val="28"/>
          <w:lang w:eastAsia="ru-RU"/>
        </w:rPr>
        <w:t xml:space="preserve"> в 2020 году», по состоянию на 15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.11.2020 зар</w:t>
      </w:r>
      <w:r w:rsidR="00B512DB" w:rsidRPr="00163F9F">
        <w:rPr>
          <w:rFonts w:eastAsia="Times New Roman" w:cs="Times New Roman"/>
          <w:kern w:val="2"/>
          <w:sz w:val="28"/>
          <w:szCs w:val="28"/>
          <w:lang w:eastAsia="ru-RU"/>
        </w:rPr>
        <w:t>егистрировано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:</w:t>
      </w:r>
    </w:p>
    <w:p w:rsidR="00AE7BBD" w:rsidRPr="00163F9F" w:rsidRDefault="00AE7BBD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 xml:space="preserve">- договоров участия в долевом строительстве (ДДУ) - </w:t>
      </w:r>
      <w:r w:rsidR="00FE20B0">
        <w:rPr>
          <w:rFonts w:eastAsia="Times New Roman" w:cs="Times New Roman"/>
          <w:kern w:val="2"/>
          <w:sz w:val="28"/>
          <w:szCs w:val="28"/>
          <w:lang w:eastAsia="ru-RU"/>
        </w:rPr>
        <w:t>856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;</w:t>
      </w:r>
    </w:p>
    <w:p w:rsidR="00AE7BBD" w:rsidRDefault="00AE7BBD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- соглашений об уступке права требования по ДДУ, заключенных заемщ</w:t>
      </w:r>
      <w:r w:rsidR="00FE20B0">
        <w:rPr>
          <w:rFonts w:eastAsia="Times New Roman" w:cs="Times New Roman"/>
          <w:kern w:val="2"/>
          <w:sz w:val="28"/>
          <w:szCs w:val="28"/>
          <w:lang w:eastAsia="ru-RU"/>
        </w:rPr>
        <w:t>иками с юридическими лицами - 25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0;</w:t>
      </w:r>
    </w:p>
    <w:p w:rsidR="008626EA" w:rsidRPr="00163F9F" w:rsidRDefault="008626EA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</w:p>
    <w:p w:rsidR="00AE7BBD" w:rsidRPr="00163F9F" w:rsidRDefault="00AE7BBD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- прав собственности на основании договоров купли-продажи, заключенного застройщиком с заемщиками - 11;</w:t>
      </w:r>
    </w:p>
    <w:p w:rsidR="00AE7BBD" w:rsidRPr="00163F9F" w:rsidRDefault="00AE7BBD" w:rsidP="00B512DB">
      <w:pPr>
        <w:shd w:val="clear" w:color="auto" w:fill="FFFFFF"/>
        <w:ind w:firstLine="708"/>
        <w:jc w:val="both"/>
        <w:rPr>
          <w:rFonts w:eastAsia="Times New Roman" w:cs="Times New Roman"/>
          <w:kern w:val="2"/>
          <w:sz w:val="28"/>
          <w:szCs w:val="28"/>
          <w:lang w:eastAsia="ru-RU"/>
        </w:rPr>
      </w:pP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- ипотеки - 1</w:t>
      </w:r>
      <w:r w:rsidR="00FE20B0">
        <w:rPr>
          <w:rFonts w:eastAsia="Times New Roman" w:cs="Times New Roman"/>
          <w:kern w:val="2"/>
          <w:sz w:val="28"/>
          <w:szCs w:val="28"/>
          <w:lang w:eastAsia="ru-RU"/>
        </w:rPr>
        <w:t>117</w:t>
      </w:r>
      <w:r w:rsidRPr="00163F9F">
        <w:rPr>
          <w:rFonts w:eastAsia="Times New Roman" w:cs="Times New Roman"/>
          <w:kern w:val="2"/>
          <w:sz w:val="28"/>
          <w:szCs w:val="28"/>
          <w:lang w:eastAsia="ru-RU"/>
        </w:rPr>
        <w:t>.</w:t>
      </w:r>
    </w:p>
    <w:p w:rsidR="00AE1760" w:rsidRDefault="00AE1760" w:rsidP="00AE7BBD">
      <w:pPr>
        <w:shd w:val="clear" w:color="auto" w:fill="FFFFFF"/>
        <w:spacing w:before="100" w:beforeAutospacing="1"/>
        <w:jc w:val="both"/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</w:pPr>
    </w:p>
    <w:p w:rsidR="00AE7BBD" w:rsidRPr="00355B3D" w:rsidRDefault="00AE7BBD" w:rsidP="00AE7BBD">
      <w:pPr>
        <w:shd w:val="clear" w:color="auto" w:fill="FFFFFF"/>
        <w:spacing w:before="100" w:beforeAutospacing="1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  <w:proofErr w:type="spellStart"/>
      <w:r w:rsidRPr="00355B3D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Справочно</w:t>
      </w:r>
      <w:proofErr w:type="spellEnd"/>
      <w:r w:rsidRPr="00355B3D"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AE7BBD" w:rsidRPr="00355B3D" w:rsidRDefault="00AE7BBD" w:rsidP="00AE7BBD">
      <w:pPr>
        <w:shd w:val="clear" w:color="auto" w:fill="FFFFFF"/>
        <w:spacing w:before="100" w:beforeAutospacing="1"/>
        <w:jc w:val="both"/>
        <w:rPr>
          <w:rFonts w:eastAsia="Times New Roman" w:cs="Times New Roman"/>
          <w:lang w:eastAsia="ru-RU"/>
        </w:rPr>
      </w:pPr>
      <w:r w:rsidRPr="00355B3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Претендовать </w:t>
      </w:r>
      <w:r w:rsidRPr="00355B3D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льготную ипотеку</w:t>
      </w:r>
      <w:r w:rsidRPr="00355B3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 могут граждане, которые оформят кредит на квартиру в новостройке на 20 лет с первоначальным взносом от 15%. Пониженная ставка 6,5% действует на весь срок кредита. Срок кредитования по программе составляет 20 лет, первоначальный взнос решением Правительства </w:t>
      </w:r>
      <w:r w:rsidR="00163F9F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РФ </w:t>
      </w:r>
      <w:r w:rsidRPr="00355B3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в августе был снижен до 15% от стоимости жилья </w:t>
      </w:r>
      <w:proofErr w:type="gramStart"/>
      <w:r w:rsidRPr="00355B3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вместо</w:t>
      </w:r>
      <w:proofErr w:type="gramEnd"/>
      <w:r w:rsidRPr="00355B3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 xml:space="preserve"> ранее утвержденных 20%.</w:t>
      </w:r>
    </w:p>
    <w:p w:rsidR="00B512DB" w:rsidRPr="00355B3D" w:rsidRDefault="00AE7BBD" w:rsidP="00AE7BBD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355B3D">
        <w:rPr>
          <w:rFonts w:eastAsia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Сельская ипотека</w:t>
      </w:r>
      <w:r w:rsidRPr="00355B3D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предоставляется по льготной ставке 2,7% годовых в рамках госпрограммы «Комплексное развитие сельских территорий». Срок её реализации – 2020–2025 годы. На средства сельской ипотеки можно построить, приобрести жилье, в том числе на этапе строительства, завершить ранее начатое строительство жилого дома по договору подряда. Жилье должно быть приобретено или построено на сельских территориях или сельской агломерации. </w:t>
      </w:r>
    </w:p>
    <w:p w:rsidR="00744A0D" w:rsidRPr="00344CF3" w:rsidRDefault="00744A0D" w:rsidP="00344CF3">
      <w:pPr>
        <w:ind w:firstLine="708"/>
        <w:jc w:val="both"/>
        <w:rPr>
          <w:rFonts w:cs="Times New Roman"/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84" w:rsidRDefault="003F6684">
      <w:r>
        <w:separator/>
      </w:r>
    </w:p>
  </w:endnote>
  <w:endnote w:type="continuationSeparator" w:id="0">
    <w:p w:rsidR="003F6684" w:rsidRDefault="003F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84" w:rsidRDefault="003F6684">
      <w:r>
        <w:separator/>
      </w:r>
    </w:p>
  </w:footnote>
  <w:footnote w:type="continuationSeparator" w:id="0">
    <w:p w:rsidR="003F6684" w:rsidRDefault="003F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B54"/>
    <w:rsid w:val="000B16A9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6EA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1760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0B0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atic.government.ru/media/files/c52i8wAGvmlYB75UymEkBftAoxwIxAs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FF84-8B78-46FB-8A1B-C9135815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5</cp:revision>
  <cp:lastPrinted>2020-11-16T11:29:00Z</cp:lastPrinted>
  <dcterms:created xsi:type="dcterms:W3CDTF">2020-11-16T08:15:00Z</dcterms:created>
  <dcterms:modified xsi:type="dcterms:W3CDTF">2020-11-16T14:06:00Z</dcterms:modified>
</cp:coreProperties>
</file>