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2"/>
        <w:tblW w:w="0" w:type="auto"/>
        <w:tblLook w:val="04A0" w:firstRow="1" w:lastRow="0" w:firstColumn="1" w:lastColumn="0" w:noHBand="0" w:noVBand="1"/>
      </w:tblPr>
      <w:tblGrid>
        <w:gridCol w:w="9462"/>
      </w:tblGrid>
      <w:tr w:rsidR="00FE6C2A" w:rsidRPr="001E4E32" w:rsidTr="002824FE">
        <w:tc>
          <w:tcPr>
            <w:tcW w:w="9462" w:type="dxa"/>
          </w:tcPr>
          <w:p w:rsidR="00FE6C2A" w:rsidRDefault="00FE6C2A" w:rsidP="002824FE">
            <w:pPr>
              <w:tabs>
                <w:tab w:val="left" w:pos="9720"/>
              </w:tabs>
              <w:spacing w:after="0"/>
              <w:jc w:val="center"/>
            </w:pPr>
            <w:r>
              <w:t xml:space="preserve">       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59.5pt" o:ole="" filled="t">
                  <v:fill color2="black"/>
                  <v:imagedata r:id="rId6" o:title=""/>
                </v:shape>
                <o:OLEObject Type="Embed" ProgID="Word.Picture.8" ShapeID="_x0000_i1025" DrawAspect="Content" ObjectID="_1612170786" r:id="rId7"/>
              </w:object>
            </w:r>
          </w:p>
          <w:p w:rsidR="00FE6C2A" w:rsidRPr="001E4E32" w:rsidRDefault="00FE6C2A" w:rsidP="00FE6C2A">
            <w:pPr>
              <w:pStyle w:val="4"/>
              <w:numPr>
                <w:ilvl w:val="3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1E4E32">
              <w:rPr>
                <w:rFonts w:ascii="Arial Black" w:hAnsi="Arial Black"/>
                <w:bCs/>
                <w:sz w:val="38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 xml:space="preserve">АДМИНИСТРАЦИЯ  ГОРОДА  </w:t>
            </w:r>
            <w:r w:rsidRPr="001E4E32">
              <w:rPr>
                <w:b/>
                <w:bCs/>
                <w:sz w:val="40"/>
                <w:szCs w:val="40"/>
              </w:rPr>
              <w:t>ПОКАЧИ</w:t>
            </w:r>
          </w:p>
          <w:p w:rsidR="00FE6C2A" w:rsidRPr="001E4E32" w:rsidRDefault="00FE6C2A" w:rsidP="00FE6C2A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FE6C2A" w:rsidRPr="001E4E32" w:rsidRDefault="00FE6C2A" w:rsidP="00FE6C2A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>
              <w:rPr>
                <w:b/>
                <w:sz w:val="24"/>
                <w:szCs w:val="29"/>
              </w:rPr>
              <w:t xml:space="preserve">      </w:t>
            </w:r>
            <w:r w:rsidRPr="001E4E32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FE6C2A" w:rsidRPr="001E4E32" w:rsidRDefault="00FE6C2A" w:rsidP="00FE6C2A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FE6C2A" w:rsidRPr="001E4E32" w:rsidRDefault="00FE6C2A" w:rsidP="00FE6C2A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E4E32">
              <w:rPr>
                <w:b/>
                <w:bCs/>
                <w:sz w:val="32"/>
                <w:szCs w:val="32"/>
              </w:rPr>
              <w:t xml:space="preserve"> 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1E4E32">
              <w:rPr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FE6C2A" w:rsidRPr="00F84971" w:rsidRDefault="00FE6C2A" w:rsidP="002824FE">
            <w:pPr>
              <w:spacing w:after="0"/>
              <w:rPr>
                <w:szCs w:val="24"/>
              </w:rPr>
            </w:pPr>
          </w:p>
          <w:p w:rsidR="00FE6C2A" w:rsidRPr="00627AB0" w:rsidRDefault="00FE6C2A" w:rsidP="002824F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7AB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15.02.2019</w:t>
            </w:r>
            <w:r w:rsidRPr="00627A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627A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170</w:t>
            </w:r>
            <w:r w:rsidRPr="00627AB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FE6C2A" w:rsidRPr="00256AC6" w:rsidRDefault="00FE6C2A" w:rsidP="00282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C2A" w:rsidRPr="00F84971" w:rsidRDefault="00FE6C2A" w:rsidP="00FE6C2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971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города </w:t>
      </w:r>
      <w:proofErr w:type="spellStart"/>
      <w:r w:rsidRPr="00F84971">
        <w:rPr>
          <w:rFonts w:ascii="Times New Roman" w:hAnsi="Times New Roman"/>
          <w:b/>
          <w:sz w:val="26"/>
          <w:szCs w:val="26"/>
        </w:rPr>
        <w:t>Покачи</w:t>
      </w:r>
      <w:proofErr w:type="spellEnd"/>
      <w:r w:rsidRPr="00F84971">
        <w:rPr>
          <w:rFonts w:ascii="Times New Roman" w:hAnsi="Times New Roman"/>
          <w:b/>
          <w:sz w:val="26"/>
          <w:szCs w:val="26"/>
        </w:rPr>
        <w:t xml:space="preserve"> от 04.10.2013 № 1124 «Об утверждении муниципальной программы «Сохранение и развитие сферы культуры города </w:t>
      </w:r>
      <w:proofErr w:type="spellStart"/>
      <w:r w:rsidRPr="00F84971">
        <w:rPr>
          <w:rFonts w:ascii="Times New Roman" w:hAnsi="Times New Roman"/>
          <w:b/>
          <w:sz w:val="26"/>
          <w:szCs w:val="26"/>
        </w:rPr>
        <w:t>Покачи</w:t>
      </w:r>
      <w:proofErr w:type="spellEnd"/>
      <w:r w:rsidRPr="00F84971">
        <w:rPr>
          <w:rFonts w:ascii="Times New Roman" w:hAnsi="Times New Roman"/>
          <w:b/>
          <w:sz w:val="26"/>
          <w:szCs w:val="26"/>
        </w:rPr>
        <w:t xml:space="preserve"> на 2016-2020 годы»</w:t>
      </w:r>
    </w:p>
    <w:p w:rsidR="00FE6C2A" w:rsidRPr="00F84971" w:rsidRDefault="00FE6C2A" w:rsidP="00FE6C2A">
      <w:pPr>
        <w:pStyle w:val="a3"/>
        <w:jc w:val="both"/>
        <w:rPr>
          <w:szCs w:val="24"/>
        </w:rPr>
      </w:pPr>
    </w:p>
    <w:p w:rsidR="00FE6C2A" w:rsidRPr="00F84971" w:rsidRDefault="00FE6C2A" w:rsidP="00FE6C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84971">
        <w:rPr>
          <w:sz w:val="26"/>
          <w:szCs w:val="26"/>
        </w:rPr>
        <w:tab/>
      </w:r>
      <w:r w:rsidRPr="00F84971">
        <w:rPr>
          <w:rFonts w:ascii="Times New Roman" w:hAnsi="Times New Roman"/>
          <w:sz w:val="26"/>
          <w:szCs w:val="26"/>
        </w:rPr>
        <w:t xml:space="preserve">В соответствии с решением Думы города </w:t>
      </w:r>
      <w:proofErr w:type="spellStart"/>
      <w:r w:rsidRPr="00F84971">
        <w:rPr>
          <w:rFonts w:ascii="Times New Roman" w:hAnsi="Times New Roman"/>
          <w:sz w:val="26"/>
          <w:szCs w:val="26"/>
        </w:rPr>
        <w:t>Покачи</w:t>
      </w:r>
      <w:proofErr w:type="spellEnd"/>
      <w:r w:rsidRPr="00F84971">
        <w:rPr>
          <w:rFonts w:ascii="Times New Roman" w:hAnsi="Times New Roman"/>
          <w:sz w:val="26"/>
          <w:szCs w:val="26"/>
        </w:rPr>
        <w:t xml:space="preserve"> от 15.12.2017 №113 «О бюджете города </w:t>
      </w:r>
      <w:proofErr w:type="spellStart"/>
      <w:r w:rsidRPr="00F84971">
        <w:rPr>
          <w:rFonts w:ascii="Times New Roman" w:hAnsi="Times New Roman"/>
          <w:sz w:val="26"/>
          <w:szCs w:val="26"/>
        </w:rPr>
        <w:t>Покачи</w:t>
      </w:r>
      <w:proofErr w:type="spellEnd"/>
      <w:r w:rsidRPr="00F84971">
        <w:rPr>
          <w:rFonts w:ascii="Times New Roman" w:hAnsi="Times New Roman"/>
          <w:sz w:val="26"/>
          <w:szCs w:val="26"/>
        </w:rPr>
        <w:t xml:space="preserve"> на 2018 год и плановый период 2019 и 2020 годов»:</w:t>
      </w:r>
    </w:p>
    <w:p w:rsidR="00FE6C2A" w:rsidRPr="00F84971" w:rsidRDefault="00FE6C2A" w:rsidP="00FE6C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t xml:space="preserve">1. Внести в постановление администрации города </w:t>
      </w:r>
      <w:proofErr w:type="spellStart"/>
      <w:r w:rsidRPr="00F84971">
        <w:rPr>
          <w:rFonts w:ascii="Times New Roman" w:hAnsi="Times New Roman"/>
          <w:sz w:val="26"/>
          <w:szCs w:val="26"/>
        </w:rPr>
        <w:t>Покачи</w:t>
      </w:r>
      <w:proofErr w:type="spellEnd"/>
      <w:r w:rsidRPr="00F84971">
        <w:rPr>
          <w:rFonts w:ascii="Times New Roman" w:hAnsi="Times New Roman"/>
          <w:sz w:val="26"/>
          <w:szCs w:val="26"/>
        </w:rPr>
        <w:t xml:space="preserve"> от 04.10.2013 № 1124 «Об утверждении муниципальной программы «Сохранение и развитие сферы культуры города </w:t>
      </w:r>
      <w:proofErr w:type="spellStart"/>
      <w:r w:rsidRPr="00F84971">
        <w:rPr>
          <w:rFonts w:ascii="Times New Roman" w:hAnsi="Times New Roman"/>
          <w:sz w:val="26"/>
          <w:szCs w:val="26"/>
        </w:rPr>
        <w:t>Покачи</w:t>
      </w:r>
      <w:proofErr w:type="spellEnd"/>
      <w:r w:rsidRPr="00F84971">
        <w:rPr>
          <w:rFonts w:ascii="Times New Roman" w:hAnsi="Times New Roman"/>
          <w:sz w:val="26"/>
          <w:szCs w:val="26"/>
        </w:rPr>
        <w:t xml:space="preserve"> на 2016-2020 годы» следующие изменения:</w:t>
      </w:r>
    </w:p>
    <w:p w:rsidR="00FE6C2A" w:rsidRPr="00F84971" w:rsidRDefault="00FE6C2A" w:rsidP="00FE6C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t>1) в паспорте программы:</w:t>
      </w:r>
    </w:p>
    <w:p w:rsidR="00FE6C2A" w:rsidRPr="00F84971" w:rsidRDefault="00FE6C2A" w:rsidP="00FE6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  <w:lang w:eastAsia="ru-RU"/>
        </w:rPr>
        <w:tab/>
        <w:t>а)</w:t>
      </w:r>
      <w:r w:rsidRPr="00F84971">
        <w:rPr>
          <w:rFonts w:ascii="Times New Roman" w:hAnsi="Times New Roman"/>
          <w:sz w:val="26"/>
          <w:szCs w:val="26"/>
        </w:rPr>
        <w:t xml:space="preserve"> раздел «Финансовое обеспечение, в том числе с распределением средств по источникам финансирования и по годам реализации программы» изложить в следующей редакции:</w:t>
      </w:r>
    </w:p>
    <w:p w:rsidR="00FE6C2A" w:rsidRPr="00F84971" w:rsidRDefault="00FE6C2A" w:rsidP="00FE6C2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971">
        <w:rPr>
          <w:rFonts w:ascii="Times New Roman" w:hAnsi="Times New Roman"/>
          <w:sz w:val="26"/>
          <w:szCs w:val="26"/>
          <w:lang w:eastAsia="ru-RU"/>
        </w:rPr>
        <w:tab/>
        <w:t>«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6"/>
        <w:gridCol w:w="1276"/>
        <w:gridCol w:w="1275"/>
        <w:gridCol w:w="1276"/>
        <w:gridCol w:w="1134"/>
        <w:gridCol w:w="1276"/>
      </w:tblGrid>
      <w:tr w:rsidR="00FE6C2A" w:rsidRPr="00AF1ECD" w:rsidTr="002824F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программы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программы осуществляется за счет средств местного, окружного и федерального бюджетов. Общий объем финансового обеспечения составляет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471 804 686 рублей 20 копеек, в том числе:</w:t>
            </w:r>
          </w:p>
        </w:tc>
      </w:tr>
      <w:tr w:rsidR="00FE6C2A" w:rsidRPr="00AF1ECD" w:rsidTr="002824F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FE6C2A" w:rsidRPr="00AF1ECD" w:rsidTr="002824FE">
        <w:trPr>
          <w:trHeight w:val="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FE6C2A" w:rsidRPr="00AF1ECD" w:rsidTr="002824F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421 185 249,42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916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9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23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101 392 338,12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635 092,29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70 620 448,0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70 620 448,00</w:t>
            </w:r>
          </w:p>
        </w:tc>
      </w:tr>
      <w:tr w:rsidR="00FE6C2A" w:rsidRPr="00AF1ECD" w:rsidTr="002824F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Окружной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832 283,42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15 138 875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11 113 998,97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764 609,45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</w:tr>
      <w:tr w:rsidR="00FE6C2A" w:rsidRPr="00AF1ECD" w:rsidTr="002824F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5 101,03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FE6C2A" w:rsidRPr="00AF1ECD" w:rsidTr="002824FE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043 933,87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106 060 298,01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112 511 438,12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405 301,74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71 060 648,0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71 006 248,00</w:t>
            </w:r>
          </w:p>
        </w:tc>
      </w:tr>
    </w:tbl>
    <w:p w:rsidR="00FE6C2A" w:rsidRPr="00F84971" w:rsidRDefault="00FE6C2A" w:rsidP="00FE6C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tab/>
        <w:t>»;</w:t>
      </w:r>
    </w:p>
    <w:p w:rsidR="00FE6C2A" w:rsidRPr="00F84971" w:rsidRDefault="00FE6C2A" w:rsidP="00FE6C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tab/>
        <w:t>2) статью 3 приложения к постановлению изложить в новой редакции, согласно приложению 1 к настоящему постановлению;</w:t>
      </w:r>
    </w:p>
    <w:p w:rsidR="00FE6C2A" w:rsidRPr="00F84971" w:rsidRDefault="00FE6C2A" w:rsidP="00FE6C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tab/>
        <w:t xml:space="preserve">3) статью 6 приложения к постановлению изложить в следующей редакции: </w:t>
      </w:r>
    </w:p>
    <w:p w:rsidR="00FE6C2A" w:rsidRPr="00F84971" w:rsidRDefault="00FE6C2A" w:rsidP="00FE6C2A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971">
        <w:rPr>
          <w:rFonts w:ascii="Times New Roman" w:hAnsi="Times New Roman"/>
          <w:sz w:val="26"/>
          <w:szCs w:val="26"/>
          <w:lang w:eastAsia="ru-RU"/>
        </w:rPr>
        <w:t>«Финансовое обеспечение программы осуществляется за счет средств местного, окружного и федерального бюджетов. Общий объем финансового обеспечения составляет</w:t>
      </w:r>
      <w:r w:rsidRPr="00F84971">
        <w:rPr>
          <w:rFonts w:ascii="Times New Roman" w:eastAsia="Times New Roman" w:hAnsi="Times New Roman"/>
          <w:sz w:val="26"/>
          <w:szCs w:val="26"/>
          <w:lang w:eastAsia="ru-RU"/>
        </w:rPr>
        <w:t xml:space="preserve"> 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87</w:t>
      </w:r>
      <w:r w:rsidRPr="00F8497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043 933 ру</w:t>
      </w:r>
      <w:r w:rsidRPr="00F84971">
        <w:rPr>
          <w:rFonts w:ascii="Times New Roman" w:eastAsia="Times New Roman" w:hAnsi="Times New Roman"/>
          <w:sz w:val="26"/>
          <w:szCs w:val="26"/>
          <w:lang w:eastAsia="ru-RU"/>
        </w:rPr>
        <w:t xml:space="preserve">блей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87</w:t>
      </w:r>
      <w:r w:rsidRPr="00F84971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копеек, в том числе:</w:t>
      </w:r>
    </w:p>
    <w:p w:rsidR="00FE6C2A" w:rsidRPr="00F84971" w:rsidRDefault="00FE6C2A" w:rsidP="00FE6C2A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4971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418"/>
        <w:gridCol w:w="1417"/>
        <w:gridCol w:w="1418"/>
        <w:gridCol w:w="1417"/>
      </w:tblGrid>
      <w:tr w:rsidR="00FE6C2A" w:rsidRPr="00AF1ECD" w:rsidTr="002824FE">
        <w:tc>
          <w:tcPr>
            <w:tcW w:w="1276" w:type="dxa"/>
            <w:vMerge w:val="restart"/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FE6C2A" w:rsidRPr="00AF1ECD" w:rsidTr="002824FE">
        <w:trPr>
          <w:trHeight w:val="60"/>
        </w:trPr>
        <w:tc>
          <w:tcPr>
            <w:tcW w:w="1276" w:type="dxa"/>
            <w:vMerge/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418" w:type="dxa"/>
            <w:shd w:val="clear" w:color="auto" w:fill="auto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7" w:type="dxa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8" w:type="dxa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7" w:type="dxa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FE6C2A" w:rsidRPr="00AF1ECD" w:rsidTr="002824FE">
        <w:trPr>
          <w:trHeight w:val="305"/>
        </w:trPr>
        <w:tc>
          <w:tcPr>
            <w:tcW w:w="1276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421 185 249,42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916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9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23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101 392 338,12</w:t>
            </w:r>
          </w:p>
        </w:tc>
        <w:tc>
          <w:tcPr>
            <w:tcW w:w="1417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635 092,29</w:t>
            </w:r>
          </w:p>
        </w:tc>
        <w:tc>
          <w:tcPr>
            <w:tcW w:w="1418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70 620 448,0</w:t>
            </w:r>
          </w:p>
        </w:tc>
        <w:tc>
          <w:tcPr>
            <w:tcW w:w="1417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70 620 448,00</w:t>
            </w:r>
          </w:p>
        </w:tc>
      </w:tr>
      <w:tr w:rsidR="00FE6C2A" w:rsidRPr="00AF1ECD" w:rsidTr="002824FE">
        <w:tc>
          <w:tcPr>
            <w:tcW w:w="1276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Окружной бюджет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832 283,42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15 138 875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11 113 998,97</w:t>
            </w:r>
          </w:p>
        </w:tc>
        <w:tc>
          <w:tcPr>
            <w:tcW w:w="1417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764 609,45</w:t>
            </w:r>
          </w:p>
        </w:tc>
        <w:tc>
          <w:tcPr>
            <w:tcW w:w="1418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7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00,00</w:t>
            </w:r>
          </w:p>
        </w:tc>
      </w:tr>
      <w:tr w:rsidR="00FE6C2A" w:rsidRPr="00AF1ECD" w:rsidTr="002824FE">
        <w:tc>
          <w:tcPr>
            <w:tcW w:w="1276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401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5 101,03</w:t>
            </w:r>
          </w:p>
        </w:tc>
        <w:tc>
          <w:tcPr>
            <w:tcW w:w="1417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18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5 600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FE6C2A" w:rsidRPr="00AF1ECD" w:rsidTr="002824FE">
        <w:tc>
          <w:tcPr>
            <w:tcW w:w="1276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043 933,87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106 060 298,01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112 511 438,12</w:t>
            </w:r>
          </w:p>
        </w:tc>
        <w:tc>
          <w:tcPr>
            <w:tcW w:w="1417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405 301,74</w:t>
            </w:r>
          </w:p>
        </w:tc>
        <w:tc>
          <w:tcPr>
            <w:tcW w:w="1418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71 060 648,0</w:t>
            </w:r>
          </w:p>
        </w:tc>
        <w:tc>
          <w:tcPr>
            <w:tcW w:w="1417" w:type="dxa"/>
            <w:vAlign w:val="center"/>
          </w:tcPr>
          <w:p w:rsidR="00FE6C2A" w:rsidRPr="00AF1ECD" w:rsidRDefault="00FE6C2A" w:rsidP="00282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1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71 006 248,00</w:t>
            </w:r>
          </w:p>
        </w:tc>
      </w:tr>
    </w:tbl>
    <w:p w:rsidR="00FE6C2A" w:rsidRPr="00F84971" w:rsidRDefault="00FE6C2A" w:rsidP="00FE6C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tab/>
        <w:t>»;</w:t>
      </w:r>
    </w:p>
    <w:p w:rsidR="00FE6C2A" w:rsidRDefault="00FE6C2A" w:rsidP="00FE6C2A">
      <w:pPr>
        <w:pStyle w:val="a3"/>
        <w:jc w:val="both"/>
        <w:rPr>
          <w:rFonts w:ascii="Times New Roman" w:hAnsi="Times New Roman"/>
          <w:sz w:val="26"/>
          <w:szCs w:val="26"/>
        </w:rPr>
        <w:sectPr w:rsidR="00FE6C2A" w:rsidSect="00F8497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E6C2A" w:rsidRPr="00F84971" w:rsidRDefault="00FE6C2A" w:rsidP="00FE6C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F84971">
        <w:rPr>
          <w:rFonts w:ascii="Times New Roman" w:hAnsi="Times New Roman"/>
          <w:sz w:val="26"/>
          <w:szCs w:val="26"/>
        </w:rPr>
        <w:tab/>
        <w:t>4) приложение к муниципальной программе изложить в новой редакции согласно приложению 2 к настоящему постановлению.</w:t>
      </w:r>
    </w:p>
    <w:p w:rsidR="00FE6C2A" w:rsidRPr="00F84971" w:rsidRDefault="00FE6C2A" w:rsidP="00FE6C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t>2.Постановление вступает в силу после официального обнародования (опубликования).</w:t>
      </w:r>
    </w:p>
    <w:p w:rsidR="00FE6C2A" w:rsidRPr="00F84971" w:rsidRDefault="00FE6C2A" w:rsidP="00FE6C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tab/>
        <w:t>3.</w:t>
      </w:r>
      <w:r w:rsidRPr="00F477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Покачевский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вестник».</w:t>
      </w:r>
    </w:p>
    <w:p w:rsidR="00FE6C2A" w:rsidRPr="00F84971" w:rsidRDefault="00FE6C2A" w:rsidP="00FE6C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84971">
        <w:rPr>
          <w:rFonts w:ascii="Times New Roman" w:hAnsi="Times New Roman"/>
          <w:sz w:val="26"/>
          <w:szCs w:val="26"/>
        </w:rPr>
        <w:tab/>
        <w:t>4.</w:t>
      </w:r>
      <w:proofErr w:type="gramStart"/>
      <w:r w:rsidRPr="00F8497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8497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</w:t>
      </w:r>
      <w:proofErr w:type="spellStart"/>
      <w:r w:rsidRPr="00F84971">
        <w:rPr>
          <w:rFonts w:ascii="Times New Roman" w:hAnsi="Times New Roman"/>
          <w:sz w:val="26"/>
          <w:szCs w:val="26"/>
        </w:rPr>
        <w:t>Покачи</w:t>
      </w:r>
      <w:proofErr w:type="spellEnd"/>
      <w:r w:rsidRPr="00F84971">
        <w:rPr>
          <w:rFonts w:ascii="Times New Roman" w:hAnsi="Times New Roman"/>
          <w:sz w:val="26"/>
          <w:szCs w:val="26"/>
        </w:rPr>
        <w:t xml:space="preserve"> Г.Д. Гвоздь.</w:t>
      </w:r>
    </w:p>
    <w:p w:rsidR="00FE6C2A" w:rsidRPr="00F84971" w:rsidRDefault="00FE6C2A" w:rsidP="00FE6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E6C2A" w:rsidRPr="00F84971" w:rsidRDefault="00FE6C2A" w:rsidP="00FE6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E6C2A" w:rsidRPr="00F84971" w:rsidRDefault="00FE6C2A" w:rsidP="00FE6C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E6C2A" w:rsidRPr="00F84971" w:rsidRDefault="00FE6C2A" w:rsidP="00FE6C2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84971">
        <w:rPr>
          <w:rFonts w:ascii="Times New Roman" w:hAnsi="Times New Roman"/>
          <w:b/>
          <w:sz w:val="26"/>
          <w:szCs w:val="26"/>
        </w:rPr>
        <w:t xml:space="preserve">Глава города </w:t>
      </w:r>
      <w:proofErr w:type="spellStart"/>
      <w:r w:rsidRPr="00F84971">
        <w:rPr>
          <w:rFonts w:ascii="Times New Roman" w:hAnsi="Times New Roman"/>
          <w:b/>
          <w:sz w:val="26"/>
          <w:szCs w:val="26"/>
        </w:rPr>
        <w:t>Покачи</w:t>
      </w:r>
      <w:proofErr w:type="spellEnd"/>
      <w:r w:rsidRPr="00F84971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ab/>
        <w:t xml:space="preserve">   </w:t>
      </w:r>
      <w:r w:rsidRPr="00F84971">
        <w:rPr>
          <w:rFonts w:ascii="Times New Roman" w:hAnsi="Times New Roman"/>
          <w:b/>
          <w:sz w:val="26"/>
          <w:szCs w:val="26"/>
        </w:rPr>
        <w:t xml:space="preserve"> В.И. Степура</w:t>
      </w:r>
    </w:p>
    <w:p w:rsidR="00FE6C2A" w:rsidRPr="00F84971" w:rsidRDefault="00FE6C2A" w:rsidP="00FE6C2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E6C2A" w:rsidRPr="00F84971" w:rsidRDefault="00FE6C2A" w:rsidP="00FE6C2A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FE6C2A" w:rsidRDefault="00FE6C2A" w:rsidP="00FE6C2A">
      <w:pPr>
        <w:pStyle w:val="a3"/>
        <w:jc w:val="both"/>
        <w:rPr>
          <w:rFonts w:ascii="Times New Roman" w:hAnsi="Times New Roman"/>
          <w:b/>
          <w:sz w:val="28"/>
        </w:rPr>
      </w:pPr>
    </w:p>
    <w:p w:rsidR="00FE6C2A" w:rsidRDefault="00FE6C2A" w:rsidP="00FE6C2A">
      <w:pPr>
        <w:pStyle w:val="a3"/>
        <w:jc w:val="both"/>
        <w:rPr>
          <w:rFonts w:ascii="Times New Roman" w:hAnsi="Times New Roman"/>
          <w:b/>
          <w:sz w:val="28"/>
        </w:rPr>
      </w:pPr>
    </w:p>
    <w:p w:rsidR="00FE6C2A" w:rsidRDefault="00FE6C2A" w:rsidP="00FE6C2A">
      <w:pPr>
        <w:pStyle w:val="a3"/>
        <w:jc w:val="both"/>
        <w:rPr>
          <w:rFonts w:ascii="Times New Roman" w:hAnsi="Times New Roman"/>
          <w:b/>
          <w:sz w:val="28"/>
        </w:rPr>
      </w:pPr>
    </w:p>
    <w:p w:rsidR="00FE6C2A" w:rsidRDefault="00FE6C2A" w:rsidP="00FE6C2A">
      <w:pPr>
        <w:pStyle w:val="a3"/>
        <w:jc w:val="both"/>
        <w:rPr>
          <w:rFonts w:ascii="Times New Roman" w:hAnsi="Times New Roman"/>
          <w:b/>
          <w:sz w:val="28"/>
        </w:rPr>
      </w:pPr>
    </w:p>
    <w:p w:rsidR="00FE6C2A" w:rsidRDefault="00FE6C2A" w:rsidP="00FE6C2A">
      <w:pPr>
        <w:pStyle w:val="a3"/>
        <w:jc w:val="both"/>
        <w:rPr>
          <w:rFonts w:ascii="Times New Roman" w:hAnsi="Times New Roman"/>
          <w:b/>
          <w:sz w:val="28"/>
        </w:rPr>
      </w:pPr>
    </w:p>
    <w:p w:rsidR="000B228B" w:rsidRDefault="000B228B">
      <w:bookmarkStart w:id="0" w:name="_GoBack"/>
      <w:bookmarkEnd w:id="0"/>
    </w:p>
    <w:sectPr w:rsidR="000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A"/>
    <w:rsid w:val="000B228B"/>
    <w:rsid w:val="00C477BC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E6C2A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E6C2A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6C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E6C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link w:val="a4"/>
    <w:qFormat/>
    <w:rsid w:val="00FE6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E6C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E6C2A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E6C2A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6C2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E6C2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link w:val="a4"/>
    <w:qFormat/>
    <w:rsid w:val="00FE6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E6C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2019-02-20T07:26:00Z</dcterms:created>
  <dcterms:modified xsi:type="dcterms:W3CDTF">2019-02-20T07:27:00Z</dcterms:modified>
</cp:coreProperties>
</file>