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F" w:rsidRDefault="00574ECF" w:rsidP="00574ECF">
      <w:pPr>
        <w:ind w:right="-73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574ECF" w:rsidRDefault="00574ECF" w:rsidP="00574ECF">
      <w:pPr>
        <w:ind w:right="-73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2B87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574ECF" w:rsidRDefault="00574ECF" w:rsidP="00574ECF">
      <w:pPr>
        <w:ind w:right="-73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2B87">
        <w:rPr>
          <w:rFonts w:ascii="Times New Roman" w:eastAsia="Times New Roman" w:hAnsi="Times New Roman" w:cs="Times New Roman"/>
          <w:color w:val="000000"/>
          <w:lang w:eastAsia="ru-RU"/>
        </w:rPr>
        <w:t>города Покачи</w:t>
      </w:r>
    </w:p>
    <w:p w:rsidR="00574ECF" w:rsidRDefault="008B2CA5" w:rsidP="00574ECF">
      <w:pPr>
        <w:ind w:right="-739"/>
        <w:jc w:val="right"/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06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.04.2020 №  292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65"/>
        <w:gridCol w:w="800"/>
        <w:gridCol w:w="1185"/>
        <w:gridCol w:w="2420"/>
        <w:gridCol w:w="1426"/>
        <w:gridCol w:w="1398"/>
        <w:gridCol w:w="1686"/>
        <w:gridCol w:w="1293"/>
        <w:gridCol w:w="2627"/>
      </w:tblGrid>
      <w:tr w:rsidR="00C63A99" w:rsidRPr="00C63A99" w:rsidTr="00C63A99">
        <w:trPr>
          <w:trHeight w:val="118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для</w:t>
            </w:r>
            <w:r w:rsidR="00500F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униципального учреждения  «Управление  капитального  строительства»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3A99" w:rsidRPr="00C63A99" w:rsidTr="00C63A99">
        <w:trPr>
          <w:trHeight w:val="13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ОКПД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из обязательного перечня, утвержденного постановлением администрации города Покачи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tabs>
                <w:tab w:val="left" w:pos="5237"/>
                <w:tab w:val="left" w:pos="5826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C63A99" w:rsidRPr="00C63A99" w:rsidTr="00C63A99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отклонения значения характеристики от характеристики из обязательного перечня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tabs>
                <w:tab w:val="left" w:pos="2240"/>
                <w:tab w:val="left" w:pos="276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функциональное назначение *</w:t>
            </w:r>
          </w:p>
        </w:tc>
      </w:tr>
      <w:tr w:rsidR="00C63A99" w:rsidRPr="00C63A99" w:rsidTr="00C63A99">
        <w:trPr>
          <w:trHeight w:val="96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им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услуг), утвержденным постановлением администраци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города Покачи от 05.06.2018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525</w:t>
            </w:r>
            <w:proofErr w:type="gramEnd"/>
          </w:p>
        </w:tc>
      </w:tr>
      <w:tr w:rsidR="00C63A99" w:rsidRPr="00C63A99" w:rsidTr="00C63A9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(ноутбуки):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экрана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 экрана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не более 18, планшетный компьютер - не более 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ноутбук - матовый, планшетный компьютер -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многоядерный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мегагерц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не более 3500, планшетный компьютер - не более 2500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не более 8, планшетный компьютер - не более 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не более 1000, планшетный компьютер - не более 512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SSD, планшетный компьютер - SSD/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Flash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DVD-RW, планшетный компьютер - отсутствует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имеются модули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Bluetooth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поддержки 3G (UMTS)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ноутбук - 4-12,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плашетный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компьютер - 6-12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1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соответствующие требованиям, установленным Постановлением Правит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ельства РФ от 16.11.2015 №1236 «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установлении запрета на допуск программного обеспечения, 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происходящего из иностранных государств, для целей осуществления закупок для обеспечения госуд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арственных и муниципальных нужд»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75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22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6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 - 90000, планшетный компьютер - 70000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ств дл</w:t>
            </w:r>
            <w:proofErr w:type="gramEnd"/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 (системный блок и монитор)</w:t>
            </w:r>
          </w:p>
        </w:tc>
      </w:tr>
      <w:tr w:rsidR="00C63A99" w:rsidRPr="00C63A99" w:rsidTr="00C63A99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многоядерный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мегагерц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3800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SSD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встроенный, дискретный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18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соответствую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щие требованиям, установленным п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остановлением Правительства Р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оссийской 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едерации от 16.11.2015 №1236 «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 установлении 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запрета на допуск программного обеспечения, происходящего из иностранных государств, для целей осуществления закупок для обеспечения госуд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арственных и муниципальных нужд»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24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 (принтеры А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печати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печати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1200 x 1200 т/д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256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Mb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интерфейсов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 (принтеры А3)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56 стр./мин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печати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качество печати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1200 x 1200 т/д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256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Mb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интерфейсов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 (МФУ А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63A99" w:rsidRPr="00C63A99" w:rsidTr="00500F1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26.20.16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интерфейсов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 (МФУ А3)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интерфейсов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 (телефоны мобильные)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</w:tr>
      <w:tr w:rsidR="00C63A99" w:rsidRPr="00C63A99" w:rsidTr="00C63A99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29.10.21, 29.10.22, 29.10.23, 29.10.24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Автомобили легковые</w:t>
            </w:r>
          </w:p>
        </w:tc>
      </w:tr>
      <w:tr w:rsidR="00C63A99" w:rsidRPr="00C63A99" w:rsidTr="00C63A99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29.10.21, 29.10.22, 29.10.23, 29.10.24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"руководитель"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Стандартная (классическая)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500F1A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 более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всех групп должностей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Стандартная (классическая)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</w:tr>
      <w:tr w:rsidR="00C63A99" w:rsidRPr="00C63A99" w:rsidTr="00C63A9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"руководитель", "заместитель руководителя"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31.01.11 (150)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Мебель металлическая для офисов (мебель для сидения, преимущественно с металлическим каркасом)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31.01.11 (150)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«руководитель», «заместитель руководителя»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Хромированный металл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31.01.11 (150)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r w:rsidR="00500F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лжности категории «специалисты»</w:t>
            </w: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Хромированный металл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31.01.12 (160)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Мебель деревянная для офисов (мебель для сидения, преимущественно с деревянным каркасом)</w:t>
            </w:r>
          </w:p>
        </w:tc>
      </w:tr>
      <w:tr w:rsidR="00C63A99" w:rsidRPr="00C63A99" w:rsidTr="00C63A99">
        <w:trPr>
          <w:trHeight w:val="24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(160)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«руководитель»</w:t>
            </w:r>
            <w:r w:rsidR="00C63A99"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"заместитель руководителя"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24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(160)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«специалисты»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31.01.12 (110)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Мебель деревянная для офисов (столы письменные деревянные для офисов, административных помещений)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(110)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«руководитель», «заместитель руководителя»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(110)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«специалисты»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31.01.12 (130, 131)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Мебель деревянная для офисов (шкафы офисные деревянные, шкафы для одежды деревянные)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(130, 131)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«руководитель», «заместитель руководителя»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(130, 131)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«специалисты»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31.01.12 (150)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Мебель деревянная для офисов (тумбы офисные деревянные)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(150)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500F1A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«руководитель», «заместитель руководителя»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 (150)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"специалисты"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63A9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500F1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не предусмотрена</w:t>
            </w:r>
          </w:p>
        </w:tc>
      </w:tr>
      <w:tr w:rsidR="00C63A99" w:rsidRPr="00C63A99" w:rsidTr="00C63A99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63A99" w:rsidRPr="00C63A99" w:rsidTr="00C63A9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A99" w:rsidRPr="00C63A99" w:rsidRDefault="00C63A99" w:rsidP="00C63A9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63A99" w:rsidRPr="00C63A99" w:rsidTr="00C63A99">
        <w:trPr>
          <w:trHeight w:val="75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A99" w:rsidRPr="00C63A99" w:rsidRDefault="00C63A99" w:rsidP="00C63A99">
            <w:pPr>
              <w:tabs>
                <w:tab w:val="left" w:pos="204"/>
              </w:tabs>
              <w:spacing w:line="240" w:lineRule="auto"/>
              <w:ind w:left="56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      </w:r>
          </w:p>
        </w:tc>
      </w:tr>
    </w:tbl>
    <w:p w:rsidR="00BD1F98" w:rsidRDefault="00BD1F98"/>
    <w:sectPr w:rsidR="00BD1F98" w:rsidSect="00FA5DF6">
      <w:headerReference w:type="default" r:id="rId7"/>
      <w:pgSz w:w="16838" w:h="11906" w:orient="landscape"/>
      <w:pgMar w:top="709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44" w:rsidRDefault="00644C44" w:rsidP="00C63A99">
      <w:pPr>
        <w:spacing w:line="240" w:lineRule="auto"/>
      </w:pPr>
      <w:r>
        <w:separator/>
      </w:r>
    </w:p>
  </w:endnote>
  <w:endnote w:type="continuationSeparator" w:id="0">
    <w:p w:rsidR="00644C44" w:rsidRDefault="00644C44" w:rsidP="00C63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44" w:rsidRDefault="00644C44" w:rsidP="00C63A99">
      <w:pPr>
        <w:spacing w:line="240" w:lineRule="auto"/>
      </w:pPr>
      <w:r>
        <w:separator/>
      </w:r>
    </w:p>
  </w:footnote>
  <w:footnote w:type="continuationSeparator" w:id="0">
    <w:p w:rsidR="00644C44" w:rsidRDefault="00644C44" w:rsidP="00C63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4957"/>
      <w:docPartObj>
        <w:docPartGallery w:val="Page Numbers (Top of Page)"/>
        <w:docPartUnique/>
      </w:docPartObj>
    </w:sdtPr>
    <w:sdtEndPr/>
    <w:sdtContent>
      <w:p w:rsidR="00FA5DF6" w:rsidRDefault="00500F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C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A5DF6" w:rsidRDefault="00FA5D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99"/>
    <w:rsid w:val="00040E99"/>
    <w:rsid w:val="00500F1A"/>
    <w:rsid w:val="00574ECF"/>
    <w:rsid w:val="00644C44"/>
    <w:rsid w:val="008B2CA5"/>
    <w:rsid w:val="008C5BD0"/>
    <w:rsid w:val="00BC26C6"/>
    <w:rsid w:val="00BD1F98"/>
    <w:rsid w:val="00C63A99"/>
    <w:rsid w:val="00CF2979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A99"/>
  </w:style>
  <w:style w:type="paragraph" w:styleId="a5">
    <w:name w:val="footer"/>
    <w:basedOn w:val="a"/>
    <w:link w:val="a6"/>
    <w:uiPriority w:val="99"/>
    <w:semiHidden/>
    <w:unhideWhenUsed/>
    <w:rsid w:val="00C63A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3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b9+dkm89vZq24ycmPZni2MgeZoQ2VYq2ml0GJaSqslw=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LUXvZMuBUpl5V5tP+lwrtOzFqRq1uYdSY//GhWILq30=</DigestValue>
    </Reference>
  </SignedInfo>
  <SignatureValue>Q1DUQoghFivytvFSW9tPBlqReGnXf2bYjwtnGgBeCaGAGMaXs8ZRlU5Qpq2HhwkI
kHs271ErxVg24R2eGPqx4w==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OGU8tj5UI6DBqhz0paQSgt4ew6E=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webSettings.xml?ContentType=application/vnd.openxmlformats-officedocument.wordprocessingml.webSettings+xml">
        <DigestMethod Algorithm="http://www.w3.org/2000/09/xmldsig#sha1"/>
        <DigestValue>SItcuOuPr4R2FbgdpNFqFqehQCc=
</DigestValue>
      </Reference>
      <Reference URI="/word/settings.xml?ContentType=application/vnd.openxmlformats-officedocument.wordprocessingml.settings+xml">
        <DigestMethod Algorithm="http://www.w3.org/2000/09/xmldsig#sha1"/>
        <DigestValue>R/h69I1BfAWHjzxkJdDEMrPHaAs=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header1.xml?ContentType=application/vnd.openxmlformats-officedocument.wordprocessingml.header+xml">
        <DigestMethod Algorithm="http://www.w3.org/2000/09/xmldsig#sha1"/>
        <DigestValue>1KmT36avYlBu0JFUDAm0hsyfsDk=
</DigestValue>
      </Reference>
      <Reference URI="/word/endnotes.xml?ContentType=application/vnd.openxmlformats-officedocument.wordprocessingml.endnotes+xml">
        <DigestMethod Algorithm="http://www.w3.org/2000/09/xmldsig#sha1"/>
        <DigestValue>IYJs5hZ9zlF1YqpNHeLSVvK78NI=
</DigestValue>
      </Reference>
      <Reference URI="/word/document.xml?ContentType=application/vnd.openxmlformats-officedocument.wordprocessingml.document.main+xml">
        <DigestMethod Algorithm="http://www.w3.org/2000/09/xmldsig#sha1"/>
        <DigestValue>MzPSsSz2PZ5bQLpt/D6yGrGslMo=
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footnotes.xml?ContentType=application/vnd.openxmlformats-officedocument.wordprocessingml.footnotes+xml">
        <DigestMethod Algorithm="http://www.w3.org/2000/09/xmldsig#sha1"/>
        <DigestValue>cMXL02mVYFTXHRd+xx65AOgA09o=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bE2521sXeA55fVIEx5Q8CGkLf8o=
</DigestValue>
      </Reference>
    </Manifest>
    <SignatureProperties>
      <SignatureProperty Id="idSignatureTime" Target="#idPackageSignature">
        <mdssi:SignatureTime>
          <mdssi:Format>YYYY-MM-DDThh:mm:ssTZD</mdssi:Format>
          <mdssi:Value>2020-04-07T06:03:40Z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2020-04-07T06:03:40Z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UAG-2</dc:creator>
  <cp:keywords/>
  <dc:description/>
  <cp:lastModifiedBy>Гришина Надежда Евгеньевна</cp:lastModifiedBy>
  <cp:revision>5</cp:revision>
  <dcterms:created xsi:type="dcterms:W3CDTF">2020-01-22T07:12:00Z</dcterms:created>
  <dcterms:modified xsi:type="dcterms:W3CDTF">2020-04-07T06:03:00Z</dcterms:modified>
</cp:coreProperties>
</file>