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60"/>
          <w:sz w:val="28"/>
          <w:szCs w:val="20"/>
          <w:lang w:eastAsia="ru-RU"/>
        </w:rPr>
        <w:drawing>
          <wp:inline distT="0" distB="0" distL="0" distR="0">
            <wp:extent cx="638175" cy="885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</w:p>
    <w:p w:rsidR="00ED06E5" w:rsidRPr="00ED06E5" w:rsidRDefault="00ED06E5" w:rsidP="00ED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«КЯХТИНСКИЙ РАЙОН» РЕСПУБЛИКИ БУРЯТИЯ</w:t>
      </w:r>
    </w:p>
    <w:p w:rsidR="00ED06E5" w:rsidRPr="00ED06E5" w:rsidRDefault="00ED06E5" w:rsidP="00ED0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E5" w:rsidRPr="00ED06E5" w:rsidRDefault="00E672FF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06E5" w:rsidRPr="00937E2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37E25" w:rsidRPr="0093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93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37E25" w:rsidRPr="0093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93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                                                                № </w:t>
      </w:r>
      <w:r w:rsidR="00937E25" w:rsidRPr="0093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7-40С</w:t>
      </w: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Кяхта</w:t>
      </w: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общественной приемной депутата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5E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избирательном округе</w:t>
      </w:r>
    </w:p>
    <w:p w:rsidR="00ED06E5" w:rsidRPr="00ED06E5" w:rsidRDefault="00ED06E5" w:rsidP="00ED0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68" w:rsidRDefault="00ED06E5" w:rsidP="003B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24, 26 Устава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Регламента Совета депутатов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Совета депутатов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22.02.2018г № 2-58С</w:t>
      </w: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Совет депутатов МО «</w:t>
      </w:r>
      <w:proofErr w:type="spellStart"/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Бурятия </w:t>
      </w:r>
      <w:r w:rsidRPr="00ED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D06E5" w:rsidRPr="003B3B68" w:rsidRDefault="003B3B68" w:rsidP="003B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1C7E62"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Общественной приемной депутата Совета депутатов МО «</w:t>
      </w:r>
      <w:proofErr w:type="spellStart"/>
      <w:r w:rsidR="001C7E62"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="001C7E62"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5E5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избирательном округ</w:t>
      </w:r>
      <w:proofErr w:type="gramStart"/>
      <w:r w:rsidR="005E52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7E62"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C7E62"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</w:t>
      </w:r>
      <w:r w:rsidR="00ED06E5"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6E5" w:rsidRPr="00ED06E5" w:rsidRDefault="00ED06E5" w:rsidP="003B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постоянную депутатскую комиссию Совета депутатов МО «</w:t>
      </w:r>
      <w:proofErr w:type="spellStart"/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</w:t>
      </w:r>
      <w:r w:rsid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развитию, работе с общественными организациями, регламенту, законности и охране прав граждан</w:t>
      </w: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6E5" w:rsidRPr="00ED06E5" w:rsidRDefault="00ED06E5" w:rsidP="00ED0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6E5" w:rsidRDefault="00ED06E5" w:rsidP="00ED0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68" w:rsidRDefault="003B3B68" w:rsidP="00ED0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68" w:rsidRDefault="003B3B68" w:rsidP="00ED0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68" w:rsidRPr="00ED06E5" w:rsidRDefault="003B3B68" w:rsidP="00ED0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E5" w:rsidRPr="00ED06E5" w:rsidRDefault="00ED06E5" w:rsidP="00ED0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68" w:rsidRDefault="003B3B68" w:rsidP="003B3B68">
      <w:pPr>
        <w:spacing w:after="0" w:line="240" w:lineRule="auto"/>
        <w:jc w:val="right"/>
      </w:pPr>
      <w:r>
        <w:tab/>
      </w:r>
    </w:p>
    <w:p w:rsidR="003B3B68" w:rsidRPr="003B3B68" w:rsidRDefault="003B3B68" w:rsidP="003B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3B3B68" w:rsidRPr="003B3B68" w:rsidRDefault="003B3B68" w:rsidP="003B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</w:t>
      </w:r>
      <w:proofErr w:type="spellStart"/>
      <w:r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И.В.Матаев</w:t>
      </w:r>
      <w:proofErr w:type="spellEnd"/>
      <w:r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3B68" w:rsidRDefault="003B3B68"/>
    <w:p w:rsidR="003B3B68" w:rsidRPr="003B3B68" w:rsidRDefault="003B3B68" w:rsidP="003B3B68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 w:rsidRPr="003B3B68">
        <w:rPr>
          <w:rFonts w:ascii="Times New Roman" w:hAnsi="Times New Roman" w:cs="Times New Roman"/>
          <w:sz w:val="20"/>
        </w:rPr>
        <w:t xml:space="preserve">Приложение № 1 </w:t>
      </w:r>
    </w:p>
    <w:p w:rsidR="003B3B68" w:rsidRPr="003B3B68" w:rsidRDefault="003B3B68" w:rsidP="003B3B68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 w:rsidRPr="003B3B68">
        <w:rPr>
          <w:rFonts w:ascii="Times New Roman" w:hAnsi="Times New Roman" w:cs="Times New Roman"/>
          <w:sz w:val="20"/>
        </w:rPr>
        <w:t xml:space="preserve">к решению Совета депутатов </w:t>
      </w:r>
    </w:p>
    <w:p w:rsidR="003B3B68" w:rsidRPr="003B3B68" w:rsidRDefault="003B3B68" w:rsidP="003B3B68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 w:rsidRPr="003B3B68">
        <w:rPr>
          <w:rFonts w:ascii="Times New Roman" w:hAnsi="Times New Roman" w:cs="Times New Roman"/>
          <w:sz w:val="20"/>
        </w:rPr>
        <w:t>МО «</w:t>
      </w:r>
      <w:proofErr w:type="spellStart"/>
      <w:r w:rsidRPr="003B3B68">
        <w:rPr>
          <w:rFonts w:ascii="Times New Roman" w:hAnsi="Times New Roman" w:cs="Times New Roman"/>
          <w:sz w:val="20"/>
        </w:rPr>
        <w:t>Кяхтинский</w:t>
      </w:r>
      <w:proofErr w:type="spellEnd"/>
      <w:r w:rsidRPr="003B3B68">
        <w:rPr>
          <w:rFonts w:ascii="Times New Roman" w:hAnsi="Times New Roman" w:cs="Times New Roman"/>
          <w:sz w:val="20"/>
        </w:rPr>
        <w:t xml:space="preserve"> район»</w:t>
      </w:r>
    </w:p>
    <w:p w:rsidR="003B3B68" w:rsidRPr="003B3B68" w:rsidRDefault="003B3B68" w:rsidP="003B3B68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 w:rsidRPr="003B3B68">
        <w:rPr>
          <w:rFonts w:ascii="Times New Roman" w:hAnsi="Times New Roman" w:cs="Times New Roman"/>
          <w:sz w:val="20"/>
        </w:rPr>
        <w:t xml:space="preserve"> от «</w:t>
      </w:r>
      <w:r w:rsidR="00937E25">
        <w:rPr>
          <w:rFonts w:ascii="Times New Roman" w:hAnsi="Times New Roman" w:cs="Times New Roman"/>
          <w:sz w:val="20"/>
        </w:rPr>
        <w:t>29</w:t>
      </w:r>
      <w:r w:rsidRPr="003B3B68">
        <w:rPr>
          <w:rFonts w:ascii="Times New Roman" w:hAnsi="Times New Roman" w:cs="Times New Roman"/>
          <w:sz w:val="20"/>
        </w:rPr>
        <w:t>»</w:t>
      </w:r>
      <w:r w:rsidR="00937E25">
        <w:rPr>
          <w:rFonts w:ascii="Times New Roman" w:hAnsi="Times New Roman" w:cs="Times New Roman"/>
          <w:sz w:val="20"/>
        </w:rPr>
        <w:t xml:space="preserve"> октября </w:t>
      </w:r>
      <w:r w:rsidRPr="003B3B68">
        <w:rPr>
          <w:rFonts w:ascii="Times New Roman" w:hAnsi="Times New Roman" w:cs="Times New Roman"/>
          <w:sz w:val="20"/>
        </w:rPr>
        <w:t>20</w:t>
      </w:r>
      <w:r w:rsidR="00937E25">
        <w:rPr>
          <w:rFonts w:ascii="Times New Roman" w:hAnsi="Times New Roman" w:cs="Times New Roman"/>
          <w:sz w:val="20"/>
        </w:rPr>
        <w:t>21</w:t>
      </w:r>
      <w:r w:rsidRPr="003B3B68">
        <w:rPr>
          <w:rFonts w:ascii="Times New Roman" w:hAnsi="Times New Roman" w:cs="Times New Roman"/>
          <w:sz w:val="20"/>
        </w:rPr>
        <w:t xml:space="preserve">г. № </w:t>
      </w:r>
      <w:r w:rsidR="00937E25">
        <w:rPr>
          <w:rFonts w:ascii="Times New Roman" w:hAnsi="Times New Roman" w:cs="Times New Roman"/>
          <w:sz w:val="20"/>
        </w:rPr>
        <w:t>7-40С</w:t>
      </w:r>
    </w:p>
    <w:p w:rsidR="003B3B68" w:rsidRDefault="003B3B68" w:rsidP="003B3B68">
      <w:pPr>
        <w:rPr>
          <w:rFonts w:ascii="Times New Roman" w:hAnsi="Times New Roman" w:cs="Times New Roman"/>
          <w:sz w:val="24"/>
        </w:rPr>
      </w:pPr>
    </w:p>
    <w:p w:rsidR="003B3B68" w:rsidRPr="003B3B68" w:rsidRDefault="003B3B68" w:rsidP="003B3B6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3B68">
        <w:rPr>
          <w:rFonts w:ascii="Times New Roman" w:hAnsi="Times New Roman" w:cs="Times New Roman"/>
          <w:b/>
          <w:sz w:val="28"/>
        </w:rPr>
        <w:t>ПОЛОЖЕНИЕ</w:t>
      </w:r>
    </w:p>
    <w:p w:rsidR="003B3B68" w:rsidRPr="00937E25" w:rsidRDefault="003B3B68" w:rsidP="003B3B6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37E25">
        <w:rPr>
          <w:rFonts w:ascii="Times New Roman" w:hAnsi="Times New Roman" w:cs="Times New Roman"/>
          <w:b/>
          <w:sz w:val="24"/>
        </w:rPr>
        <w:t>об общественной приемной депутата Совета депутатов МО «</w:t>
      </w:r>
      <w:proofErr w:type="spellStart"/>
      <w:r w:rsidRPr="00937E25">
        <w:rPr>
          <w:rFonts w:ascii="Times New Roman" w:hAnsi="Times New Roman" w:cs="Times New Roman"/>
          <w:b/>
          <w:sz w:val="24"/>
        </w:rPr>
        <w:t>Кяхтинский</w:t>
      </w:r>
      <w:proofErr w:type="spellEnd"/>
      <w:r w:rsidRPr="00937E25">
        <w:rPr>
          <w:rFonts w:ascii="Times New Roman" w:hAnsi="Times New Roman" w:cs="Times New Roman"/>
          <w:b/>
          <w:sz w:val="24"/>
        </w:rPr>
        <w:t xml:space="preserve"> район» в избирательном округе</w:t>
      </w:r>
    </w:p>
    <w:p w:rsidR="003B3B68" w:rsidRDefault="003B3B68" w:rsidP="003B3B6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3B3B68" w:rsidRPr="003B3B68" w:rsidRDefault="003B3B68" w:rsidP="003B3B68">
      <w:pPr>
        <w:pStyle w:val="a5"/>
        <w:numPr>
          <w:ilvl w:val="0"/>
          <w:numId w:val="3"/>
        </w:num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B3B68">
        <w:rPr>
          <w:rFonts w:ascii="Times New Roman" w:hAnsi="Times New Roman" w:cs="Times New Roman"/>
          <w:b/>
          <w:sz w:val="24"/>
        </w:rPr>
        <w:t>Общие положения</w:t>
      </w:r>
    </w:p>
    <w:p w:rsidR="003B3B68" w:rsidRDefault="003B3B68" w:rsidP="003B3B68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B3B68">
        <w:rPr>
          <w:rFonts w:ascii="Times New Roman" w:hAnsi="Times New Roman" w:cs="Times New Roman"/>
          <w:sz w:val="24"/>
        </w:rPr>
        <w:t>Настоящее Положение определяет правовое положение, порядок работы Общественной приемной депутата Совета депутатов МО «</w:t>
      </w:r>
      <w:proofErr w:type="spellStart"/>
      <w:r w:rsidRPr="003B3B68">
        <w:rPr>
          <w:rFonts w:ascii="Times New Roman" w:hAnsi="Times New Roman" w:cs="Times New Roman"/>
          <w:sz w:val="24"/>
        </w:rPr>
        <w:t>Кяхтинский</w:t>
      </w:r>
      <w:proofErr w:type="spellEnd"/>
      <w:r w:rsidRPr="003B3B68">
        <w:rPr>
          <w:rFonts w:ascii="Times New Roman" w:hAnsi="Times New Roman" w:cs="Times New Roman"/>
          <w:sz w:val="24"/>
        </w:rPr>
        <w:t xml:space="preserve"> район» (далее по тексту – Общественная приемная депутата) в избирательном округе.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Организацию работы Общественной приемной депутата, обеспечение реализации ее функций и задач осуществляет депутат и помощник депутата.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работой Общественной приемной депутата, за надлежащим исполнением Общественной приемной депутата ее функций и задач осуществляется специалистом Совета депутатов МО «</w:t>
      </w:r>
      <w:proofErr w:type="spellStart"/>
      <w:r>
        <w:rPr>
          <w:rFonts w:ascii="Times New Roman" w:hAnsi="Times New Roman" w:cs="Times New Roman"/>
          <w:sz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Общественных приемных депутатов координируется Председателем Совета депутатов МО «</w:t>
      </w:r>
      <w:proofErr w:type="spellStart"/>
      <w:r>
        <w:rPr>
          <w:rFonts w:ascii="Times New Roman" w:hAnsi="Times New Roman" w:cs="Times New Roman"/>
          <w:sz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своей работе Общественная приемная депутата руководствуется Конституцией Российской Федерации, Конституцией Республики Бурятия, законами Российской Федерации и Республики Бурятия,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район», Регламентом Совета депутатов МО «</w:t>
      </w:r>
      <w:proofErr w:type="spellStart"/>
      <w:r>
        <w:rPr>
          <w:rFonts w:ascii="Times New Roman" w:hAnsi="Times New Roman" w:cs="Times New Roman"/>
          <w:sz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район», настоящим Положением, решениями районного Совета депутатов и правовыми актами председателя Совета депутатов МО «</w:t>
      </w:r>
      <w:proofErr w:type="spellStart"/>
      <w:r>
        <w:rPr>
          <w:rFonts w:ascii="Times New Roman" w:hAnsi="Times New Roman" w:cs="Times New Roman"/>
          <w:sz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Общественная приемная депутата используется для следующих целей: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приема избирателей, иных лиц, обратившихся по вопросам, отнесенным к компетенции депутата Совета депутатов МО «</w:t>
      </w:r>
      <w:proofErr w:type="spellStart"/>
      <w:r>
        <w:rPr>
          <w:rFonts w:ascii="Times New Roman" w:hAnsi="Times New Roman" w:cs="Times New Roman"/>
          <w:sz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район».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содействие избирателям в осуществлении их законных прав и интересов, оказание им консультативной помощи в подготовке документов, необходимых для рассмотрения обращений органами государственной власти, органами местного самоуправления и должностными лицами  в соответствии с их компетенцией.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учет, анализ и обобщение обращений избирателей, а также результатов встреч с должностными лицами органов государственной власти, органов местного самоуправления, предприятий, иных организаций и подготовка предложений соответствующим органам, должностным лицам по вопросам, связанным с обращениями избирателей.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рассмотрение обращений граждан, совершенствование форм и методов работы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качественному разрешению поставленных в них вопросов.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информирование избирателей о деятельности депутата Совета депутатов МО «</w:t>
      </w:r>
      <w:proofErr w:type="spellStart"/>
      <w:r>
        <w:rPr>
          <w:rFonts w:ascii="Times New Roman" w:hAnsi="Times New Roman" w:cs="Times New Roman"/>
          <w:sz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район».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осуществление иных полномочий депутата Совета депутатов МО «</w:t>
      </w:r>
      <w:proofErr w:type="spellStart"/>
      <w:r>
        <w:rPr>
          <w:rFonts w:ascii="Times New Roman" w:hAnsi="Times New Roman" w:cs="Times New Roman"/>
          <w:sz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 в соответствии с действующим законодательством Российской Федерации и Республики Бурятия по работе с избирателями.</w:t>
      </w:r>
    </w:p>
    <w:p w:rsidR="003B3B68" w:rsidRDefault="003B3B68" w:rsidP="003B3B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3B68" w:rsidRDefault="003B3B68" w:rsidP="003B3B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3B68" w:rsidRDefault="003B3B68" w:rsidP="003B3B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7E25" w:rsidRDefault="00937E25" w:rsidP="003B3B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7E25" w:rsidRDefault="00937E25" w:rsidP="003B3B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7E25" w:rsidRDefault="00937E25" w:rsidP="003B3B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7E25" w:rsidRDefault="00937E25" w:rsidP="003B3B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7E25" w:rsidRPr="003B3B68" w:rsidRDefault="00937E25" w:rsidP="003B3B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3B68" w:rsidRPr="003B3B68" w:rsidRDefault="003B3B68" w:rsidP="003B3B68">
      <w:pPr>
        <w:pStyle w:val="a5"/>
        <w:numPr>
          <w:ilvl w:val="0"/>
          <w:numId w:val="3"/>
        </w:num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B3B68">
        <w:rPr>
          <w:rFonts w:ascii="Times New Roman" w:hAnsi="Times New Roman" w:cs="Times New Roman"/>
          <w:b/>
          <w:sz w:val="24"/>
        </w:rPr>
        <w:t>Основные функции Общественной приемной депутата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Регистрация и рассмотрение обращений, поступивших по почте и на личном приеме в Общественной приемной депутата, осуществляется в соответствии с Федеральным законом от 02.05.2006 года № 59-ФЗ «О порядке рассмотрения обращений граждан Российской Федерации».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своевременным рассмотрением обращений граждан, поступивших по почте и на личном приеме в Общественной приемной депутата.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3B3B68" w:rsidRDefault="003B3B68" w:rsidP="003B3B6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B3B68">
        <w:rPr>
          <w:rFonts w:ascii="Times New Roman" w:hAnsi="Times New Roman" w:cs="Times New Roman"/>
          <w:b/>
          <w:sz w:val="24"/>
        </w:rPr>
        <w:t>Основные задачи Общественной приемной депутата</w:t>
      </w:r>
    </w:p>
    <w:p w:rsidR="003B3B68" w:rsidRPr="003B3B68" w:rsidRDefault="003B3B68" w:rsidP="003B3B68">
      <w:pPr>
        <w:pStyle w:val="a5"/>
        <w:tabs>
          <w:tab w:val="left" w:pos="0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</w:rPr>
      </w:pP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Прием граждан в Общественной приемной депутата.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Рассмотрение поступивших обращений, подготовка по ним ответов, разъяснений и других мер реагирования.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Взаимодействие с органами государственной власти и органами местного самоуправления, организациями, общественными объединениями по вопросам рассмотрения обращений граждан.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Осуществление контроля за своевременным и полным рассмотрением обращений граждан, направленных Общественной приемной депутата в органы государственной власти и органы местного самоуправления, организации, общественные объединения.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Информирование граждан о результатах рассмотрения в Общественной приемной депутата их писем, предложений, заявлений и жалоб.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Учет, анализ и обобщение обращений, поступивших в Общественную приемную депутата, выработка предложений по устранению причин, послуживших основанием для обращения.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Оперативное и периодическое информирование Общественной приемной районного Совета депутатов о результатах работы.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3B3B68" w:rsidRPr="003B3B68" w:rsidRDefault="003B3B68" w:rsidP="003B3B6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B3B68">
        <w:rPr>
          <w:rFonts w:ascii="Times New Roman" w:hAnsi="Times New Roman" w:cs="Times New Roman"/>
          <w:b/>
          <w:sz w:val="24"/>
        </w:rPr>
        <w:t>Организация деятельности Общественной приемной депутата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Местонахождение Общественной приемной депутата определяется депутатом районного Совета депутатов самостоятельно.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Расходы за пользование помещением Общественной приемной депутата, оборудование его мебелью, оргтехникой, средствами связи и т.д. производится депутатом из компенсационных выплат на осуществление депутатских полномочий.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Общественная приемная депутата должна иметь вывеску с указанием Ф.И.О. депутата, графика работы Общественной приемной депутата. Информация о работе Общественной приемной депутата, график ее работы, в том числе график приема депутатом, и иные сведения также размещаются на стенде, в информационных  листках и объявлениях.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Общественной приемной депутата ведется учет всех обращений граждан. С этой целью ведется журнал регистрации обращений граждан, включающий информацию о заявителе, содержании жалобы или обращения, результаты рассмотрения, дата извещения заявителя о решении по обращению и иные необходимые сведения.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Запросы депутатов и иные официальные обращения депутатов по вопросам, связанным с депутатской деятельностью, регистрируются в аппарате районного Совета депутатов.</w:t>
      </w: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График работы Общественной приемной депутата на предстоящий квартал утверждается депутатом, и направляются в аппарат Совета депутатов МО «</w:t>
      </w:r>
      <w:proofErr w:type="spellStart"/>
      <w:r>
        <w:rPr>
          <w:rFonts w:ascii="Times New Roman" w:hAnsi="Times New Roman" w:cs="Times New Roman"/>
          <w:sz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район». До начала соответствующего квартала.</w:t>
      </w:r>
    </w:p>
    <w:p w:rsidR="003B3B68" w:rsidRPr="00937E25" w:rsidRDefault="003B3B68" w:rsidP="00937E25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Депутат также может организовать работу общественной приемной с выездом в поселение, входящие в состав соответствующего муниципального района.</w:t>
      </w:r>
    </w:p>
    <w:sectPr w:rsidR="003B3B68" w:rsidRPr="00937E25" w:rsidSect="00ED06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D99"/>
    <w:multiLevelType w:val="multilevel"/>
    <w:tmpl w:val="AD5C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2101E1"/>
    <w:multiLevelType w:val="hybridMultilevel"/>
    <w:tmpl w:val="7922A736"/>
    <w:lvl w:ilvl="0" w:tplc="697E7A9E">
      <w:start w:val="1"/>
      <w:numFmt w:val="decimal"/>
      <w:lvlText w:val="%1."/>
      <w:lvlJc w:val="left"/>
      <w:pPr>
        <w:ind w:left="1452" w:hanging="8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807AE6"/>
    <w:multiLevelType w:val="hybridMultilevel"/>
    <w:tmpl w:val="245EA8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CE"/>
    <w:rsid w:val="000F6FB2"/>
    <w:rsid w:val="001B1DEA"/>
    <w:rsid w:val="001C7E62"/>
    <w:rsid w:val="0022155B"/>
    <w:rsid w:val="00290CFA"/>
    <w:rsid w:val="003B3B68"/>
    <w:rsid w:val="005E527A"/>
    <w:rsid w:val="008B703C"/>
    <w:rsid w:val="00937E25"/>
    <w:rsid w:val="00AE6902"/>
    <w:rsid w:val="00E672FF"/>
    <w:rsid w:val="00ED06E5"/>
    <w:rsid w:val="00F0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2021-06-02T07:30:00Z</cp:lastPrinted>
  <dcterms:created xsi:type="dcterms:W3CDTF">2021-11-22T08:42:00Z</dcterms:created>
  <dcterms:modified xsi:type="dcterms:W3CDTF">2021-11-22T08:42:00Z</dcterms:modified>
</cp:coreProperties>
</file>