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4E3A" w:rsidRPr="004F4E3A" w:rsidRDefault="004F4E3A" w:rsidP="004F4E3A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4F4E3A" w:rsidRPr="004F4E3A" w:rsidRDefault="004F4E3A" w:rsidP="004F4E3A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4F4E3A" w:rsidRPr="004F4E3A" w:rsidRDefault="004F4E3A" w:rsidP="004F4E3A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proofErr w:type="spellStart"/>
      <w:r w:rsidRPr="004F4E3A">
        <w:rPr>
          <w:sz w:val="28"/>
          <w:szCs w:val="28"/>
        </w:rPr>
        <w:t>Гремячинский</w:t>
      </w:r>
      <w:proofErr w:type="spellEnd"/>
      <w:r w:rsidRPr="004F4E3A">
        <w:rPr>
          <w:sz w:val="28"/>
          <w:szCs w:val="28"/>
        </w:rPr>
        <w:t xml:space="preserve"> Центр культуры»</w:t>
      </w:r>
    </w:p>
    <w:p w:rsidR="004F4E3A" w:rsidRPr="004F4E3A" w:rsidRDefault="004F4E3A" w:rsidP="004F4E3A">
      <w:pPr>
        <w:pStyle w:val="a3"/>
        <w:jc w:val="center"/>
        <w:rPr>
          <w:sz w:val="28"/>
          <w:szCs w:val="28"/>
        </w:rPr>
      </w:pP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eastAsia="Times New Roman" w:hAnsi="yandex-sans" w:cs="Times New Roman"/>
          <w:color w:val="000000"/>
          <w:sz w:val="28"/>
          <w:szCs w:val="28"/>
        </w:rPr>
        <w:t>ПРИКАЗ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№ 16</w:t>
      </w:r>
    </w:p>
    <w:p w:rsidR="004F4E3A" w:rsidRPr="004F4E3A" w:rsidRDefault="004F4E3A" w:rsidP="004F4E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4F4E3A" w:rsidRPr="004F4E3A" w:rsidRDefault="001A4A75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13</w:t>
      </w:r>
      <w:r w:rsid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мая 2019</w:t>
      </w:r>
      <w:r w:rsidR="004F4E3A"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 w:rsid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п</w:t>
      </w:r>
      <w:proofErr w:type="gramStart"/>
      <w:r w:rsidR="004F4E3A"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 w:rsidR="004F4E3A">
        <w:rPr>
          <w:rFonts w:ascii="yandex-sans" w:eastAsia="Times New Roman" w:hAnsi="yandex-sans" w:cs="Times New Roman"/>
          <w:color w:val="000000"/>
          <w:sz w:val="23"/>
          <w:szCs w:val="23"/>
        </w:rPr>
        <w:t>ремячий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  утверждении  </w:t>
      </w:r>
      <w:proofErr w:type="spellStart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Антикоррупци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онной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политики 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БУК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 Раменское «ГЦК».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соответствии с </w:t>
      </w:r>
      <w:proofErr w:type="gramStart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ч</w:t>
      </w:r>
      <w:proofErr w:type="gramEnd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.1 ст. 13.3 Федерального закона от 25.12.2008 № 273-ФЗ  «О  противодействии  коррупции»,  в  целях  повышения  эффективности 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работы  по  противодействию  коррупции  в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БУК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 Раменское «ГЦК».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ПРИКАЗЫВАЮ: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   Утвердить  </w:t>
      </w:r>
      <w:proofErr w:type="spellStart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Антикоррупционную</w:t>
      </w:r>
      <w:proofErr w:type="spellEnd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политику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Бюджетного учреждения культуры сельского поселения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Гремячинский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Центр культуры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  </w:t>
      </w:r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>Директору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довести  до  сведения  всех 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сотрудников </w:t>
      </w:r>
      <w:proofErr w:type="spellStart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Антикоррупционную</w:t>
      </w:r>
      <w:proofErr w:type="spellEnd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политику под роспись.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 Комиссии  по  противодействию  коррупции  обеспечить  обязательность 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соблюдения положений </w:t>
      </w:r>
      <w:proofErr w:type="spellStart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Антикоррупционной</w:t>
      </w:r>
      <w:proofErr w:type="spellEnd"/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политики всеми сотрудниками </w:t>
      </w: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БУК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 Раменское «ГЦК».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   Контроль исполнения приказа оставляю за собой. </w:t>
      </w:r>
    </w:p>
    <w:p w:rsidR="004F4E3A" w:rsidRPr="004F4E3A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5. Приказ вступает в силу со дня его подписания.</w:t>
      </w: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D44DB" w:rsidRDefault="00FD44D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0F72" w:rsidRDefault="004F4E3A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>Директор БУК</w:t>
      </w:r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 Раменское </w:t>
      </w:r>
      <w:r w:rsidR="00FD44D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 w:rsidR="00FD44D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</w:t>
      </w:r>
      <w:proofErr w:type="spellStart"/>
      <w:r w:rsidR="00FD44DB">
        <w:rPr>
          <w:rFonts w:ascii="yandex-sans" w:eastAsia="Times New Roman" w:hAnsi="yandex-sans" w:cs="Times New Roman"/>
          <w:color w:val="000000"/>
          <w:sz w:val="23"/>
          <w:szCs w:val="23"/>
        </w:rPr>
        <w:t>Е.В.Закатаева</w:t>
      </w:r>
      <w:proofErr w:type="spellEnd"/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приказом БУК СП Раменское  «ГЦК» от 13.05.2019  № 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  <w:t xml:space="preserve">16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ознакомлены:</w:t>
      </w: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977"/>
        <w:gridCol w:w="3384"/>
        <w:gridCol w:w="2393"/>
      </w:tblGrid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занимаемая должность</w:t>
            </w:r>
          </w:p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Фамилия и инициалы</w:t>
            </w:r>
          </w:p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подпись</w:t>
            </w:r>
          </w:p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Художественный руководитель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Кустова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по работе с детьми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Романова Татьяна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культуры и досуга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Сорокина Наталья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D065B" w:rsidTr="000D0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5B" w:rsidRDefault="000D065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0D06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065B" w:rsidRDefault="000D065B" w:rsidP="004F4E3A">
      <w:pPr>
        <w:shd w:val="clear" w:color="auto" w:fill="FFFFFF"/>
        <w:spacing w:after="0" w:line="240" w:lineRule="auto"/>
      </w:pPr>
    </w:p>
    <w:sectPr w:rsidR="000D065B" w:rsidSect="00EF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3A"/>
    <w:rsid w:val="000D065B"/>
    <w:rsid w:val="00140F72"/>
    <w:rsid w:val="001A4A75"/>
    <w:rsid w:val="00351CBD"/>
    <w:rsid w:val="004F4E3A"/>
    <w:rsid w:val="00EF3B9B"/>
    <w:rsid w:val="00F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E3A"/>
    <w:pPr>
      <w:spacing w:after="0" w:line="240" w:lineRule="auto"/>
    </w:pPr>
  </w:style>
  <w:style w:type="table" w:styleId="a4">
    <w:name w:val="Table Grid"/>
    <w:basedOn w:val="a1"/>
    <w:uiPriority w:val="59"/>
    <w:rsid w:val="000D0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cp:lastPrinted>2019-06-17T10:49:00Z</cp:lastPrinted>
  <dcterms:created xsi:type="dcterms:W3CDTF">2019-06-14T05:46:00Z</dcterms:created>
  <dcterms:modified xsi:type="dcterms:W3CDTF">2019-06-17T10:50:00Z</dcterms:modified>
</cp:coreProperties>
</file>