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185C16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22.08.2019 - 26.09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031" w:rsidRPr="005A6031" w:rsidRDefault="001F754F" w:rsidP="005A603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</w:t>
      </w:r>
      <w:r w:rsidR="00B3790C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A6031" w:rsidRPr="005A6031">
        <w:rPr>
          <w:rFonts w:ascii="Times New Roman" w:hAnsi="Times New Roman" w:cs="Times New Roman"/>
          <w:sz w:val="28"/>
          <w:szCs w:val="28"/>
        </w:rPr>
        <w:t>проверка соблюдения требований бюджетного законодательства при расходовании Бюджетным учреждением культуры «Районный дом культуры» Кичменгско-Городецкого муниципального района бюджетных средств, выделенных на реализацию муниципального задания в 2017 и 2018 годах.</w:t>
      </w:r>
    </w:p>
    <w:p w:rsidR="005A6031" w:rsidRPr="005A6031" w:rsidRDefault="005A6031" w:rsidP="005A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5A603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5A6031">
        <w:rPr>
          <w:rFonts w:ascii="Times New Roman" w:hAnsi="Times New Roman" w:cs="Times New Roman"/>
          <w:sz w:val="28"/>
          <w:szCs w:val="28"/>
        </w:rPr>
        <w:t xml:space="preserve">: оценка законности, </w:t>
      </w:r>
      <w:r w:rsidR="00AD0BEE">
        <w:rPr>
          <w:rFonts w:ascii="Times New Roman" w:hAnsi="Times New Roman" w:cs="Times New Roman"/>
          <w:sz w:val="28"/>
          <w:szCs w:val="28"/>
        </w:rPr>
        <w:t xml:space="preserve">эффективности и экономности </w:t>
      </w:r>
      <w:r w:rsidRPr="005A6031">
        <w:rPr>
          <w:rFonts w:ascii="Times New Roman" w:hAnsi="Times New Roman" w:cs="Times New Roman"/>
          <w:sz w:val="28"/>
          <w:szCs w:val="28"/>
        </w:rPr>
        <w:t>использования средств районного бюджета, выделенных БУК «РДК»;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EE">
        <w:rPr>
          <w:rFonts w:ascii="Times New Roman" w:hAnsi="Times New Roman" w:cs="Times New Roman"/>
          <w:sz w:val="28"/>
          <w:szCs w:val="28"/>
        </w:rPr>
        <w:t>соблюдение</w:t>
      </w:r>
      <w:r w:rsidRPr="005A603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при формировании и финансовом обеспечении муниципального задания на оказание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 xml:space="preserve">анализ результативности исполнения муниципального задания </w:t>
      </w:r>
      <w:r w:rsidR="0037750D">
        <w:rPr>
          <w:rFonts w:ascii="Times New Roman" w:hAnsi="Times New Roman" w:cs="Times New Roman"/>
          <w:sz w:val="28"/>
          <w:szCs w:val="28"/>
        </w:rPr>
        <w:t>Учреждением</w:t>
      </w:r>
      <w:r w:rsidRPr="005A60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и выявление нарушений законодательства и иных нормативных правовых актов при </w:t>
      </w:r>
      <w:r w:rsidRPr="005A6031">
        <w:rPr>
          <w:rFonts w:ascii="Times New Roman" w:hAnsi="Times New Roman" w:cs="Times New Roman"/>
          <w:sz w:val="28"/>
          <w:szCs w:val="28"/>
        </w:rPr>
        <w:t>расходовании бюджетных средств.</w:t>
      </w:r>
    </w:p>
    <w:p w:rsidR="005A6031" w:rsidRDefault="005A6031" w:rsidP="005A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размещенной информации об Учреждении на официальном сайте в сети Интернет </w:t>
      </w:r>
      <w:hyperlink r:id="rId6" w:history="1">
        <w:r w:rsidRPr="005A60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A60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A60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5A60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60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</w:hyperlink>
      <w:r w:rsidRPr="005A6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>, а также сведений, размещенных в единой информационной системе в сфере закупок.</w:t>
      </w:r>
      <w:r w:rsidR="00E81FBF">
        <w:rPr>
          <w:rFonts w:ascii="Times New Roman" w:hAnsi="Times New Roman" w:cs="Times New Roman"/>
          <w:sz w:val="28"/>
          <w:szCs w:val="28"/>
        </w:rPr>
        <w:t xml:space="preserve"> Проверкой установлено.</w:t>
      </w:r>
    </w:p>
    <w:p w:rsidR="00E81FBF" w:rsidRPr="00E81FBF" w:rsidRDefault="00E81FBF" w:rsidP="00E81F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FBF">
        <w:rPr>
          <w:rFonts w:ascii="Times New Roman" w:hAnsi="Times New Roman" w:cs="Times New Roman"/>
          <w:sz w:val="28"/>
          <w:szCs w:val="28"/>
        </w:rPr>
        <w:t>В ревизуемом периоде в доведенных до Учреждения муниципальных заданиях на оказание муниципальных услуг и в приказах об их утверждении наличествует ссылка на недействующий нормативны</w:t>
      </w:r>
      <w:r>
        <w:rPr>
          <w:rFonts w:ascii="Times New Roman" w:hAnsi="Times New Roman" w:cs="Times New Roman"/>
          <w:sz w:val="28"/>
          <w:szCs w:val="28"/>
        </w:rPr>
        <w:t>й акт</w:t>
      </w:r>
      <w:r w:rsidRPr="00E81FBF">
        <w:rPr>
          <w:rFonts w:ascii="Times New Roman" w:hAnsi="Times New Roman" w:cs="Times New Roman"/>
          <w:sz w:val="28"/>
          <w:szCs w:val="28"/>
        </w:rPr>
        <w:t>.</w:t>
      </w:r>
    </w:p>
    <w:p w:rsidR="00E81FBF" w:rsidRPr="00E81FBF" w:rsidRDefault="00E81FBF" w:rsidP="00E81F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FBF">
        <w:rPr>
          <w:rFonts w:ascii="Times New Roman" w:hAnsi="Times New Roman" w:cs="Times New Roman"/>
          <w:sz w:val="28"/>
          <w:szCs w:val="28"/>
        </w:rPr>
        <w:t>Отчет о выполнении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задания за 2017 год </w:t>
      </w:r>
      <w:r w:rsidRPr="00E81FBF">
        <w:rPr>
          <w:rFonts w:ascii="Times New Roman" w:hAnsi="Times New Roman" w:cs="Times New Roman"/>
          <w:sz w:val="28"/>
          <w:szCs w:val="28"/>
        </w:rPr>
        <w:t xml:space="preserve">не подписан. В </w:t>
      </w:r>
      <w:r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E81FBF">
        <w:rPr>
          <w:rFonts w:ascii="Times New Roman" w:hAnsi="Times New Roman" w:cs="Times New Roman"/>
          <w:sz w:val="28"/>
          <w:szCs w:val="28"/>
        </w:rPr>
        <w:t xml:space="preserve">отчете </w:t>
      </w:r>
      <w:r w:rsidR="00AD0BEE">
        <w:rPr>
          <w:rFonts w:ascii="Times New Roman" w:hAnsi="Times New Roman" w:cs="Times New Roman"/>
          <w:sz w:val="28"/>
          <w:szCs w:val="28"/>
        </w:rPr>
        <w:t>не отражены</w:t>
      </w:r>
      <w:r w:rsidRPr="00E81FBF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муниципальных услуг.</w:t>
      </w:r>
    </w:p>
    <w:p w:rsidR="00E81FBF" w:rsidRPr="006E0CCF" w:rsidRDefault="00E81FBF" w:rsidP="00E81FBF">
      <w:pPr>
        <w:pStyle w:val="a3"/>
        <w:ind w:firstLine="567"/>
        <w:jc w:val="both"/>
        <w:rPr>
          <w:b w:val="0"/>
          <w:bCs/>
        </w:rPr>
      </w:pPr>
      <w:r>
        <w:rPr>
          <w:b w:val="0"/>
          <w:bCs/>
        </w:rPr>
        <w:t>При проверке соблюдения У</w:t>
      </w:r>
      <w:r w:rsidRPr="006E0CCF">
        <w:rPr>
          <w:b w:val="0"/>
          <w:bCs/>
        </w:rPr>
        <w:t>чреждением принципа эффективности использования бюджетных средств, определенного статьей 34 Б</w:t>
      </w:r>
      <w:r w:rsidR="000F06BC">
        <w:rPr>
          <w:b w:val="0"/>
          <w:bCs/>
        </w:rPr>
        <w:t xml:space="preserve">К </w:t>
      </w:r>
      <w:r w:rsidRPr="006E0CCF">
        <w:rPr>
          <w:b w:val="0"/>
          <w:bCs/>
        </w:rPr>
        <w:t xml:space="preserve">РФ, установлено </w:t>
      </w:r>
      <w:r>
        <w:rPr>
          <w:b w:val="0"/>
          <w:bCs/>
        </w:rPr>
        <w:t>20</w:t>
      </w:r>
      <w:r w:rsidRPr="006E0CCF">
        <w:rPr>
          <w:b w:val="0"/>
          <w:bCs/>
        </w:rPr>
        <w:t xml:space="preserve"> случаев неэффективного использования бюджетных сре</w:t>
      </w:r>
      <w:proofErr w:type="gramStart"/>
      <w:r w:rsidRPr="006E0CCF">
        <w:rPr>
          <w:b w:val="0"/>
          <w:bCs/>
        </w:rPr>
        <w:t>дств в с</w:t>
      </w:r>
      <w:proofErr w:type="gramEnd"/>
      <w:r w:rsidRPr="006E0CCF">
        <w:rPr>
          <w:b w:val="0"/>
          <w:bCs/>
        </w:rPr>
        <w:t>умме</w:t>
      </w:r>
      <w:r>
        <w:rPr>
          <w:b w:val="0"/>
          <w:bCs/>
        </w:rPr>
        <w:t xml:space="preserve"> 12</w:t>
      </w:r>
      <w:r w:rsidR="000F06BC">
        <w:rPr>
          <w:b w:val="0"/>
          <w:bCs/>
        </w:rPr>
        <w:t>,7 тыс. </w:t>
      </w:r>
      <w:r>
        <w:rPr>
          <w:b w:val="0"/>
          <w:bCs/>
        </w:rPr>
        <w:t>рублей.</w:t>
      </w:r>
    </w:p>
    <w:p w:rsidR="00AD0BEE" w:rsidRPr="00AD0BEE" w:rsidRDefault="001F754F" w:rsidP="00AD0BE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FB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E81FBF" w:rsidRPr="00E81FBF">
        <w:rPr>
          <w:rFonts w:ascii="Times New Roman" w:hAnsi="Times New Roman" w:cs="Times New Roman"/>
          <w:sz w:val="28"/>
          <w:szCs w:val="28"/>
        </w:rPr>
        <w:t xml:space="preserve">начальнику Управления культуры, молодежной политики, туризма и спорта администрации района </w:t>
      </w:r>
      <w:r w:rsidR="0055362C" w:rsidRPr="00E81FBF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</w:t>
      </w:r>
      <w:r w:rsidR="005A6031" w:rsidRPr="00E81FBF">
        <w:rPr>
          <w:rFonts w:ascii="Times New Roman" w:hAnsi="Times New Roman" w:cs="Times New Roman"/>
          <w:sz w:val="28"/>
          <w:szCs w:val="28"/>
        </w:rPr>
        <w:t>едостатков</w:t>
      </w:r>
      <w:r w:rsidR="00B3790C" w:rsidRPr="00E81FBF">
        <w:rPr>
          <w:rFonts w:ascii="Times New Roman" w:hAnsi="Times New Roman" w:cs="Times New Roman"/>
          <w:sz w:val="28"/>
          <w:szCs w:val="28"/>
        </w:rPr>
        <w:t xml:space="preserve"> </w:t>
      </w:r>
      <w:r w:rsidR="0055362C" w:rsidRPr="00E81FBF">
        <w:rPr>
          <w:rFonts w:ascii="Times New Roman" w:hAnsi="Times New Roman" w:cs="Times New Roman"/>
          <w:sz w:val="28"/>
          <w:szCs w:val="28"/>
        </w:rPr>
        <w:t>и недопущении их в дальнейшем</w:t>
      </w:r>
      <w:r w:rsidR="009F364D" w:rsidRPr="00E81FBF">
        <w:rPr>
          <w:rFonts w:ascii="Times New Roman" w:hAnsi="Times New Roman" w:cs="Times New Roman"/>
          <w:sz w:val="28"/>
          <w:szCs w:val="28"/>
        </w:rPr>
        <w:t xml:space="preserve">. </w:t>
      </w:r>
      <w:r w:rsidR="00AD0BEE" w:rsidRPr="00E81FBF">
        <w:rPr>
          <w:rFonts w:ascii="Times New Roman" w:hAnsi="Times New Roman" w:cs="Times New Roman"/>
          <w:sz w:val="28"/>
          <w:szCs w:val="28"/>
        </w:rPr>
        <w:t>Предложено</w:t>
      </w:r>
      <w:r w:rsidR="00AD0BEE">
        <w:rPr>
          <w:rFonts w:ascii="Times New Roman" w:hAnsi="Times New Roman" w:cs="Times New Roman"/>
          <w:sz w:val="28"/>
          <w:szCs w:val="28"/>
        </w:rPr>
        <w:t>: с</w:t>
      </w:r>
      <w:r w:rsidR="00AD0BEE" w:rsidRPr="00E81FBF">
        <w:rPr>
          <w:rFonts w:ascii="Times New Roman" w:hAnsi="Times New Roman" w:cs="Times New Roman"/>
          <w:sz w:val="28"/>
          <w:szCs w:val="28"/>
        </w:rPr>
        <w:t>облюдать требования законодательных и нормативных актов, регулирующих вопросы формирования муниципальных заданий для бюджетных учреждений культуры и при работе с составлением ими отчетов о выполнении муниципального задания</w:t>
      </w:r>
      <w:r w:rsidR="00AD0BEE">
        <w:rPr>
          <w:rFonts w:ascii="Times New Roman" w:hAnsi="Times New Roman" w:cs="Times New Roman"/>
          <w:sz w:val="28"/>
          <w:szCs w:val="28"/>
        </w:rPr>
        <w:t>; о</w:t>
      </w:r>
      <w:r w:rsidR="00AD0BEE" w:rsidRPr="00AD0BEE">
        <w:rPr>
          <w:rFonts w:ascii="Times New Roman" w:hAnsi="Times New Roman" w:cs="Times New Roman"/>
          <w:sz w:val="28"/>
          <w:szCs w:val="28"/>
        </w:rPr>
        <w:t>беспечить реализацию принципа эффективности при использовании средств районного бюджета, не допускать неправомерных расходов бюджетных средств</w:t>
      </w:r>
      <w:r w:rsidR="00AD0BEE">
        <w:rPr>
          <w:rFonts w:ascii="Times New Roman" w:hAnsi="Times New Roman" w:cs="Times New Roman"/>
          <w:sz w:val="28"/>
          <w:szCs w:val="28"/>
        </w:rPr>
        <w:t xml:space="preserve">; при проведении проверок отслеживать соблюдение </w:t>
      </w:r>
      <w:r w:rsidR="00AD0BEE" w:rsidRPr="00801085">
        <w:rPr>
          <w:rFonts w:ascii="Times New Roman" w:hAnsi="Times New Roman" w:cs="Times New Roman"/>
          <w:sz w:val="28"/>
          <w:szCs w:val="28"/>
        </w:rPr>
        <w:t>требований бюджетного законодательства</w:t>
      </w:r>
      <w:r w:rsidR="00AD0BEE">
        <w:rPr>
          <w:rFonts w:ascii="Times New Roman" w:hAnsi="Times New Roman" w:cs="Times New Roman"/>
          <w:sz w:val="28"/>
          <w:szCs w:val="28"/>
        </w:rPr>
        <w:t xml:space="preserve"> к составу, качеству, объему, условиям, порядку и результатам оказания муниципальных услуг.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5A6031">
        <w:rPr>
          <w:rFonts w:ascii="Times New Roman" w:hAnsi="Times New Roman" w:cs="Times New Roman"/>
          <w:sz w:val="28"/>
          <w:szCs w:val="28"/>
        </w:rPr>
        <w:t xml:space="preserve">Муниципальное Собрание и администрацию </w:t>
      </w:r>
      <w:r w:rsidR="005A6031">
        <w:rPr>
          <w:rFonts w:ascii="Times New Roman" w:hAnsi="Times New Roman" w:cs="Times New Roman"/>
          <w:bCs/>
          <w:sz w:val="28"/>
          <w:szCs w:val="28"/>
        </w:rPr>
        <w:t xml:space="preserve">района, </w:t>
      </w:r>
      <w:r w:rsidR="005A6031" w:rsidRPr="00935B6B">
        <w:rPr>
          <w:rFonts w:ascii="Times New Roman" w:hAnsi="Times New Roman" w:cs="Times New Roman"/>
          <w:bCs/>
          <w:sz w:val="28"/>
          <w:szCs w:val="28"/>
        </w:rPr>
        <w:t xml:space="preserve">материалы проверки </w:t>
      </w:r>
      <w:r w:rsidR="0060129C">
        <w:rPr>
          <w:rFonts w:ascii="Times New Roman" w:hAnsi="Times New Roman" w:cs="Times New Roman"/>
          <w:bCs/>
          <w:sz w:val="28"/>
          <w:szCs w:val="28"/>
        </w:rPr>
        <w:t xml:space="preserve">в соответствии с соглашением о взаимодействии </w:t>
      </w:r>
      <w:r w:rsidR="005A6031" w:rsidRPr="00935B6B">
        <w:rPr>
          <w:rFonts w:ascii="Times New Roman" w:hAnsi="Times New Roman" w:cs="Times New Roman"/>
          <w:bCs/>
          <w:sz w:val="28"/>
          <w:szCs w:val="28"/>
        </w:rPr>
        <w:t xml:space="preserve">направлены </w:t>
      </w:r>
      <w:r w:rsidR="005A603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935B6B">
        <w:rPr>
          <w:rFonts w:ascii="Times New Roman" w:hAnsi="Times New Roman" w:cs="Times New Roman"/>
          <w:bCs/>
          <w:sz w:val="28"/>
          <w:szCs w:val="28"/>
        </w:rPr>
        <w:t>в прокуратуру Кичменгско-Городецкого района.</w:t>
      </w:r>
    </w:p>
    <w:sectPr w:rsidR="001F754F" w:rsidSect="000F06BC">
      <w:headerReference w:type="default" r:id="rId7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6D" w:rsidRDefault="00EC5A6D" w:rsidP="00FB39F8">
      <w:r>
        <w:separator/>
      </w:r>
    </w:p>
  </w:endnote>
  <w:endnote w:type="continuationSeparator" w:id="0">
    <w:p w:rsidR="00EC5A6D" w:rsidRDefault="00EC5A6D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6D" w:rsidRDefault="00EC5A6D" w:rsidP="00FB39F8">
      <w:r>
        <w:separator/>
      </w:r>
    </w:p>
  </w:footnote>
  <w:footnote w:type="continuationSeparator" w:id="0">
    <w:p w:rsidR="00EC5A6D" w:rsidRDefault="00EC5A6D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B05407">
        <w:pPr>
          <w:pStyle w:val="a7"/>
        </w:pPr>
        <w:fldSimple w:instr=" PAGE   \* MERGEFORMAT ">
          <w:r w:rsidR="00AD0BEE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0F06BC"/>
    <w:rsid w:val="000F25B0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A5020"/>
    <w:rsid w:val="002D7A8F"/>
    <w:rsid w:val="00324545"/>
    <w:rsid w:val="00333895"/>
    <w:rsid w:val="0037750D"/>
    <w:rsid w:val="003A5B41"/>
    <w:rsid w:val="003B14CA"/>
    <w:rsid w:val="003C6E6D"/>
    <w:rsid w:val="003E4E04"/>
    <w:rsid w:val="00426D6C"/>
    <w:rsid w:val="00450436"/>
    <w:rsid w:val="004722FE"/>
    <w:rsid w:val="004733C1"/>
    <w:rsid w:val="00494B27"/>
    <w:rsid w:val="0054701D"/>
    <w:rsid w:val="0055362C"/>
    <w:rsid w:val="0058108A"/>
    <w:rsid w:val="00585A3F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E31"/>
    <w:rsid w:val="006A220C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9F364D"/>
    <w:rsid w:val="00A0144F"/>
    <w:rsid w:val="00A42014"/>
    <w:rsid w:val="00A73F84"/>
    <w:rsid w:val="00AD0BEE"/>
    <w:rsid w:val="00B05407"/>
    <w:rsid w:val="00B3790C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52355"/>
    <w:rsid w:val="00DB1120"/>
    <w:rsid w:val="00DB4CD1"/>
    <w:rsid w:val="00DE5703"/>
    <w:rsid w:val="00E0099A"/>
    <w:rsid w:val="00E00E5F"/>
    <w:rsid w:val="00E17822"/>
    <w:rsid w:val="00E245BB"/>
    <w:rsid w:val="00E4160A"/>
    <w:rsid w:val="00E81FBF"/>
    <w:rsid w:val="00EA1E31"/>
    <w:rsid w:val="00EC5A6D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2019-10-08T08:30:00Z</cp:lastPrinted>
  <dcterms:created xsi:type="dcterms:W3CDTF">2016-11-28T06:25:00Z</dcterms:created>
  <dcterms:modified xsi:type="dcterms:W3CDTF">2019-10-08T10:57:00Z</dcterms:modified>
</cp:coreProperties>
</file>