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2"/>
        </w:rPr>
      </w:pPr>
      <w:r>
        <w:rPr>
          <w:sz w:val="22"/>
        </w:rPr>
        <w:t xml:space="preserve">АДМИНИСТРАЦИЯ  КИЧМЕНГСКО-ГОРОДЕЦКОГО МУНИЦИПАЛЬНОГО РАЙОНА 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F71C68" w:rsidP="0011149E">
      <w:pPr>
        <w:rPr>
          <w:sz w:val="28"/>
          <w:szCs w:val="28"/>
        </w:rPr>
      </w:pPr>
      <w:r w:rsidRPr="00F71C68">
        <w:rPr>
          <w:rFonts w:ascii="Calibri" w:hAnsi="Calibri"/>
          <w:sz w:val="22"/>
          <w:szCs w:val="22"/>
        </w:rPr>
        <w:pict>
          <v:line id="_x0000_s1027" style="position:absolute;z-index:251657728" from="153pt,17.25pt" to="207pt,17.25pt"/>
        </w:pict>
      </w:r>
      <w:r w:rsidRPr="00F71C68">
        <w:rPr>
          <w:rFonts w:ascii="Calibri" w:hAnsi="Calibri"/>
          <w:sz w:val="22"/>
          <w:szCs w:val="22"/>
        </w:rPr>
        <w:pict>
          <v:line id="_x0000_s1028" style="position:absolute;z-index:251658752" from="36.85pt,18.25pt" to="135.85pt,18.25pt"/>
        </w:pic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75C1D">
        <w:rPr>
          <w:sz w:val="28"/>
          <w:szCs w:val="28"/>
        </w:rPr>
        <w:t>21</w:t>
      </w:r>
      <w:r w:rsidR="003D121E">
        <w:rPr>
          <w:sz w:val="28"/>
          <w:szCs w:val="28"/>
        </w:rPr>
        <w:t>.07</w:t>
      </w:r>
      <w:r w:rsidR="0011149E">
        <w:rPr>
          <w:sz w:val="28"/>
          <w:szCs w:val="28"/>
        </w:rPr>
        <w:t>.20</w:t>
      </w:r>
      <w:r w:rsidR="00BC30D2">
        <w:rPr>
          <w:sz w:val="28"/>
          <w:szCs w:val="28"/>
        </w:rPr>
        <w:t>20</w:t>
      </w:r>
      <w:r w:rsidR="0011149E">
        <w:rPr>
          <w:sz w:val="28"/>
          <w:szCs w:val="28"/>
        </w:rPr>
        <w:t xml:space="preserve">    № </w:t>
      </w:r>
      <w:r w:rsidR="006A1A39">
        <w:rPr>
          <w:sz w:val="28"/>
          <w:szCs w:val="28"/>
        </w:rPr>
        <w:t>503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161C1E" w:rsidRDefault="00161C1E" w:rsidP="00161C1E">
      <w:pPr>
        <w:rPr>
          <w:sz w:val="28"/>
          <w:szCs w:val="28"/>
        </w:rPr>
      </w:pPr>
    </w:p>
    <w:p w:rsidR="006A1A39" w:rsidRPr="006A1A39" w:rsidRDefault="006A1A39" w:rsidP="006A1A39">
      <w:pPr>
        <w:jc w:val="both"/>
        <w:rPr>
          <w:szCs w:val="28"/>
        </w:rPr>
      </w:pPr>
      <w:r w:rsidRPr="006A1A39">
        <w:rPr>
          <w:szCs w:val="28"/>
        </w:rPr>
        <w:t xml:space="preserve">О внесении изменений в муниципальную программу </w:t>
      </w:r>
    </w:p>
    <w:p w:rsidR="006A1A39" w:rsidRDefault="006A1A39" w:rsidP="006A1A39">
      <w:pPr>
        <w:jc w:val="both"/>
        <w:rPr>
          <w:szCs w:val="28"/>
        </w:rPr>
      </w:pPr>
      <w:r w:rsidRPr="006A1A39">
        <w:rPr>
          <w:szCs w:val="28"/>
        </w:rPr>
        <w:t xml:space="preserve">«Развитие физической культуры и спорта  в   </w:t>
      </w:r>
    </w:p>
    <w:p w:rsidR="006A1A39" w:rsidRDefault="006A1A39" w:rsidP="006A1A39">
      <w:pPr>
        <w:jc w:val="both"/>
        <w:rPr>
          <w:szCs w:val="28"/>
        </w:rPr>
      </w:pPr>
      <w:r w:rsidRPr="006A1A39">
        <w:rPr>
          <w:szCs w:val="28"/>
        </w:rPr>
        <w:t xml:space="preserve">Кичменгско – Городецком муниципальном </w:t>
      </w:r>
    </w:p>
    <w:p w:rsidR="006A1A39" w:rsidRPr="006A1A39" w:rsidRDefault="006A1A39" w:rsidP="006A1A39">
      <w:pPr>
        <w:jc w:val="both"/>
        <w:rPr>
          <w:szCs w:val="28"/>
        </w:rPr>
      </w:pPr>
      <w:r w:rsidRPr="006A1A39">
        <w:rPr>
          <w:szCs w:val="28"/>
        </w:rPr>
        <w:t>районе на 2020 – 2025 годы»</w:t>
      </w:r>
    </w:p>
    <w:p w:rsidR="006A1A39" w:rsidRDefault="006A1A39" w:rsidP="006A1A39">
      <w:pPr>
        <w:rPr>
          <w:sz w:val="28"/>
          <w:szCs w:val="28"/>
        </w:rPr>
      </w:pPr>
    </w:p>
    <w:p w:rsidR="006A1A39" w:rsidRPr="006A1A39" w:rsidRDefault="006A1A39" w:rsidP="006A1A3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исполнения решения Муниципального Собрания Кичменгско-Городецкого муниципального района № 224 от 30.04.2020 года и № 231 от 29.06.2020 «О внесении изменений и дополнений в решение Муниципального Собрания от 11.12.2019 № 190 «О районном бюджете на 2020 год и плановый период 2021 и 2022 годов, администрация Кичменгско-Городецкого муниципального района</w:t>
      </w:r>
      <w:r w:rsidRPr="006A1A39">
        <w:rPr>
          <w:sz w:val="28"/>
          <w:szCs w:val="28"/>
        </w:rPr>
        <w:t xml:space="preserve"> </w:t>
      </w:r>
      <w:r w:rsidRPr="006A1A39">
        <w:rPr>
          <w:b/>
          <w:sz w:val="28"/>
          <w:szCs w:val="28"/>
        </w:rPr>
        <w:t>ПОСТАНОВЛЯЕТ:</w:t>
      </w:r>
    </w:p>
    <w:p w:rsidR="006A1A39" w:rsidRDefault="006A1A39" w:rsidP="006A1A39">
      <w:pPr>
        <w:spacing w:line="276" w:lineRule="auto"/>
        <w:ind w:firstLine="708"/>
        <w:jc w:val="both"/>
        <w:rPr>
          <w:sz w:val="28"/>
          <w:szCs w:val="28"/>
        </w:rPr>
      </w:pPr>
    </w:p>
    <w:p w:rsidR="006A1A39" w:rsidRDefault="006A1A39" w:rsidP="006A1A39">
      <w:pPr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муниципальную программу «Развитие физической культуры и спорта  в   Кичменгско – Городецком муниципальном районе на 2020 – 2025 годы»</w:t>
      </w:r>
      <w:r>
        <w:rPr>
          <w:bCs/>
          <w:sz w:val="28"/>
          <w:szCs w:val="28"/>
        </w:rPr>
        <w:t>, утвержденную постановлением администрации Кичменгско-Городецкого муниципального района  от 26.12.2019 года № 1048 следующие изменения:</w:t>
      </w:r>
    </w:p>
    <w:p w:rsidR="006A1A39" w:rsidRDefault="006A1A39" w:rsidP="006A1A39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в паспорте программы раздел «Целевые индикаторы (показатели) муниципальной программы абзацем следующего содержания «-доля занимающихся по программам спортивной подготовки в организациях ведомственной принадлежности физической культуры  и спорта, в общем количестве занимающихся в организациях ведомственной принадлежности физической культуры и спорта (%)»; </w:t>
      </w:r>
    </w:p>
    <w:p w:rsidR="006A1A39" w:rsidRDefault="006A1A39" w:rsidP="006A1A39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Заменить в паспорте программы в разделе «Объем финансового обеспечения муниципальной программы» цифры «77143» цифрами «190 331,6  »; цифры «42 995,2» цифрами «42 297,8»; цифры «12 048,2» цифрами «11 350,8»; цифры «34 148,7» цифрами «145 251,1»; цифры 27 148,7» цифрами «138 251,1»; слова и цифры«за счет средств федерального бюджета 0,00 тыс.рублей» заменить словами  и цифрами«за счет средств федерального бюджета 2 782,8  тыс.рублей, в т.ч. 2020 год-2 782,8 тыс.рублей».</w:t>
      </w:r>
    </w:p>
    <w:p w:rsidR="006A1A39" w:rsidRDefault="006A1A39" w:rsidP="006A1A39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в паспорте программы в разделе «Ожидаемые результаты реализации муниципальной программы» цифры «78%» словами и </w:t>
      </w:r>
      <w:r>
        <w:rPr>
          <w:sz w:val="28"/>
          <w:szCs w:val="28"/>
        </w:rPr>
        <w:lastRenderedPageBreak/>
        <w:t>цифрами «до 75%», слова  «до 14%» словами «до 63,1%, слова «до 16%» словами «до 16,5%».</w:t>
      </w:r>
    </w:p>
    <w:p w:rsidR="006A1A39" w:rsidRDefault="006A1A39" w:rsidP="006A1A39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«Финансовое обеспечение реализации муниципальной программы за счет средств бюджета муниципального образования цифры «77143» цифрами «190 331,6  »; цифры «42 995,2» цифрами «42 297,8»; цифры «12 048,2» цифрами «11 350,8»; цифры «34 148,7» цифрами «145 251,1»; цифры 27 148,7» цифрами «138 251,1»; слова и цифры «за счет средств федерального бюджета 0,00 тыс.рублей» заменить словами и цифрами «за счет средств федерального бюджета 2 782,8  тыс.рублей, в т.ч. 2020 год-2 782,8 тыс.рублей».</w:t>
      </w:r>
    </w:p>
    <w:p w:rsidR="006A1A39" w:rsidRDefault="006A1A39" w:rsidP="006A1A39">
      <w:pPr>
        <w:numPr>
          <w:ilvl w:val="1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«целевые показатели (индикаторы) достижения цели и решения задач муниципальной программы» цифры «до 78%» цифрами «до 75%», слова  и цифры «до 14%» словом и цифрами «до 63,1%», словом и цифрами «до 16%» словом и цифрами «до 16,5%». </w:t>
      </w:r>
    </w:p>
    <w:p w:rsidR="006A1A39" w:rsidRDefault="006A1A39" w:rsidP="006A1A3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к муниципальной программе " 1-4 изложить в соответствии с приложениями № 1-4  к настоящему постановлению.</w:t>
      </w:r>
    </w:p>
    <w:p w:rsidR="006A1A39" w:rsidRDefault="006A1A39" w:rsidP="006A1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начальника Управления культуры, молодежной политики, туризма  и спорта администрации Кичменгско-Городецкого муниципального района         </w:t>
      </w:r>
      <w:proofErr w:type="spellStart"/>
      <w:r>
        <w:rPr>
          <w:sz w:val="28"/>
          <w:szCs w:val="28"/>
        </w:rPr>
        <w:t>Ладину</w:t>
      </w:r>
      <w:proofErr w:type="spellEnd"/>
      <w:r>
        <w:rPr>
          <w:sz w:val="28"/>
          <w:szCs w:val="28"/>
        </w:rPr>
        <w:t xml:space="preserve"> О.А.</w:t>
      </w:r>
    </w:p>
    <w:p w:rsidR="006A1A39" w:rsidRDefault="006A1A39" w:rsidP="006A1A39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опубликования в районной газете «Заря Севера» и подлежит размещению на официальном сайте Кичменгско-Городецкого муниципального района в информационной телекоммуникационной сети «Интернет».</w:t>
      </w:r>
    </w:p>
    <w:p w:rsidR="00475C1D" w:rsidRDefault="00475C1D" w:rsidP="00475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1A39" w:rsidRDefault="006A1A39" w:rsidP="00475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1A39" w:rsidRDefault="006A1A39" w:rsidP="00475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5C1D" w:rsidRDefault="00475C1D" w:rsidP="00475C1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                         </w:t>
      </w:r>
      <w:r w:rsidR="00491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С.А.Ордин</w:t>
      </w:r>
      <w:proofErr w:type="spellEnd"/>
    </w:p>
    <w:p w:rsidR="0049147C" w:rsidRDefault="0049147C" w:rsidP="00475C1D">
      <w:pPr>
        <w:rPr>
          <w:sz w:val="28"/>
          <w:szCs w:val="28"/>
        </w:rPr>
      </w:pPr>
    </w:p>
    <w:p w:rsidR="0049147C" w:rsidRDefault="0049147C" w:rsidP="00475C1D">
      <w:pPr>
        <w:rPr>
          <w:sz w:val="28"/>
          <w:szCs w:val="28"/>
        </w:rPr>
      </w:pPr>
    </w:p>
    <w:p w:rsidR="0049147C" w:rsidRDefault="0049147C" w:rsidP="00475C1D">
      <w:pPr>
        <w:rPr>
          <w:sz w:val="28"/>
          <w:szCs w:val="28"/>
        </w:rPr>
      </w:pPr>
    </w:p>
    <w:p w:rsidR="0049147C" w:rsidRDefault="0049147C" w:rsidP="00475C1D">
      <w:pPr>
        <w:rPr>
          <w:sz w:val="28"/>
          <w:szCs w:val="28"/>
        </w:rPr>
      </w:pPr>
    </w:p>
    <w:p w:rsidR="0049147C" w:rsidRDefault="0049147C" w:rsidP="00475C1D">
      <w:pPr>
        <w:rPr>
          <w:sz w:val="28"/>
          <w:szCs w:val="28"/>
        </w:rPr>
      </w:pPr>
    </w:p>
    <w:p w:rsidR="0049147C" w:rsidRDefault="0049147C" w:rsidP="00475C1D">
      <w:pPr>
        <w:rPr>
          <w:sz w:val="28"/>
          <w:szCs w:val="28"/>
        </w:rPr>
      </w:pPr>
    </w:p>
    <w:p w:rsidR="0049147C" w:rsidRDefault="0049147C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  <w:sectPr w:rsidR="006A1A39" w:rsidSect="00BC097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6A1A39" w:rsidRDefault="006A1A39" w:rsidP="006A1A39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1  </w:t>
      </w:r>
    </w:p>
    <w:p w:rsidR="006A1A39" w:rsidRDefault="006A1A39" w:rsidP="006A1A39">
      <w:pPr>
        <w:widowControl w:val="0"/>
        <w:autoSpaceDE w:val="0"/>
        <w:autoSpaceDN w:val="0"/>
        <w:adjustRightInd w:val="0"/>
        <w:jc w:val="both"/>
      </w:pPr>
    </w:p>
    <w:p w:rsidR="006A1A39" w:rsidRDefault="006A1A39" w:rsidP="006A1A39">
      <w:pPr>
        <w:widowControl w:val="0"/>
        <w:autoSpaceDE w:val="0"/>
        <w:autoSpaceDN w:val="0"/>
        <w:adjustRightInd w:val="0"/>
        <w:jc w:val="both"/>
      </w:pPr>
    </w:p>
    <w:p w:rsidR="006A1A39" w:rsidRDefault="006A1A39" w:rsidP="006A1A39">
      <w:pPr>
        <w:widowControl w:val="0"/>
        <w:autoSpaceDE w:val="0"/>
        <w:autoSpaceDN w:val="0"/>
        <w:adjustRightInd w:val="0"/>
        <w:jc w:val="center"/>
      </w:pPr>
      <w:r>
        <w:t>Ресурсное обеспечение реализации муниципальной программы.</w:t>
      </w:r>
    </w:p>
    <w:p w:rsidR="006A1A39" w:rsidRDefault="006A1A39" w:rsidP="006A1A3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1535"/>
        <w:gridCol w:w="1536"/>
        <w:gridCol w:w="1536"/>
        <w:gridCol w:w="1535"/>
        <w:gridCol w:w="1536"/>
        <w:gridCol w:w="1536"/>
      </w:tblGrid>
      <w:tr w:rsidR="006A1A39" w:rsidTr="006A1A39">
        <w:trPr>
          <w:jc w:val="center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по годам (тыс. руб.)</w:t>
            </w:r>
          </w:p>
        </w:tc>
      </w:tr>
      <w:tr w:rsidR="006A1A39" w:rsidTr="006A1A39">
        <w:trPr>
          <w:jc w:val="center"/>
        </w:trPr>
        <w:tc>
          <w:tcPr>
            <w:tcW w:w="7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</w:tr>
      <w:tr w:rsidR="006A1A39" w:rsidTr="006A1A39">
        <w:trPr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A1A39" w:rsidTr="006A1A39">
        <w:trPr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152 384,7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6146,1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13362,6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6146,1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6146,1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6146,1</w:t>
            </w:r>
          </w:p>
        </w:tc>
      </w:tr>
      <w:tr w:rsidR="006A1A39" w:rsidTr="006A1A39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культуры, молодежной политики, туризма и спорта Администрации Кичменгско-Городецкого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11 350,8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6146,1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6362,6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6146,1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6146,1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6146,1</w:t>
            </w:r>
          </w:p>
        </w:tc>
      </w:tr>
      <w:tr w:rsidR="006A1A39" w:rsidTr="006A1A39">
        <w:trPr>
          <w:trHeight w:val="540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138 251,1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A1A39" w:rsidTr="006A1A39">
        <w:trPr>
          <w:trHeight w:val="555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2 782,8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A1A39" w:rsidRDefault="006A1A39" w:rsidP="006A1A39">
      <w:pPr>
        <w:widowControl w:val="0"/>
        <w:autoSpaceDE w:val="0"/>
        <w:autoSpaceDN w:val="0"/>
        <w:adjustRightInd w:val="0"/>
        <w:jc w:val="right"/>
      </w:pPr>
      <w:r>
        <w:br w:type="page"/>
      </w:r>
    </w:p>
    <w:p w:rsidR="006A1A39" w:rsidRDefault="006A1A39" w:rsidP="006A1A39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2 </w:t>
      </w:r>
    </w:p>
    <w:p w:rsidR="006A1A39" w:rsidRDefault="006A1A39" w:rsidP="006A1A39">
      <w:pPr>
        <w:widowControl w:val="0"/>
        <w:autoSpaceDE w:val="0"/>
        <w:autoSpaceDN w:val="0"/>
        <w:adjustRightInd w:val="0"/>
        <w:jc w:val="center"/>
      </w:pPr>
    </w:p>
    <w:p w:rsidR="006A1A39" w:rsidRDefault="006A1A39" w:rsidP="006A1A39">
      <w:pPr>
        <w:widowControl w:val="0"/>
        <w:autoSpaceDE w:val="0"/>
        <w:autoSpaceDN w:val="0"/>
        <w:adjustRightInd w:val="0"/>
        <w:jc w:val="center"/>
      </w:pPr>
      <w:r>
        <w:t>Сведения о показателях (индикаторах) муниципальной программы.</w:t>
      </w:r>
    </w:p>
    <w:tbl>
      <w:tblPr>
        <w:tblW w:w="16023" w:type="dxa"/>
        <w:jc w:val="center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858"/>
        <w:gridCol w:w="6300"/>
        <w:gridCol w:w="1292"/>
        <w:gridCol w:w="1137"/>
        <w:gridCol w:w="785"/>
        <w:gridCol w:w="785"/>
        <w:gridCol w:w="786"/>
        <w:gridCol w:w="785"/>
        <w:gridCol w:w="876"/>
        <w:gridCol w:w="876"/>
      </w:tblGrid>
      <w:tr w:rsidR="006A1A39" w:rsidTr="006A1A3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Задачи, направленные на достижение цели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Базовое значение </w:t>
            </w:r>
          </w:p>
        </w:tc>
        <w:tc>
          <w:tcPr>
            <w:tcW w:w="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показателей</w:t>
            </w:r>
          </w:p>
        </w:tc>
      </w:tr>
      <w:tr w:rsidR="006A1A39" w:rsidTr="006A1A39">
        <w:trPr>
          <w:trHeight w:val="4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</w:tr>
      <w:tr w:rsidR="006A1A39" w:rsidTr="006A1A39">
        <w:trPr>
          <w:trHeight w:val="562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условий для развития физической культуры и спорта на территории района;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доля населения района, систематически занимающегося физической культурой и спортом (возраст 3-79 лет)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</w:tr>
      <w:tr w:rsidR="006A1A39" w:rsidTr="006A1A39">
        <w:trPr>
          <w:trHeight w:val="7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73,3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74,2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74,5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74,6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74,8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6A1A39" w:rsidTr="006A1A3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доля граждан среднего возраста (женщины:30-54 года,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11,3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28,5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38,4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50,6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58,1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63,1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63,1</w:t>
            </w:r>
          </w:p>
        </w:tc>
      </w:tr>
      <w:tr w:rsidR="006A1A39" w:rsidTr="006A1A39">
        <w:trPr>
          <w:trHeight w:val="9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доля граждан старшего возраста (женщины: 55-79 года,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11,7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12,8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13,5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14,5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15,4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r>
              <w:t>16,5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</w:tr>
      <w:tr w:rsidR="006A1A39" w:rsidTr="006A1A3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autoSpaceDE w:val="0"/>
              <w:autoSpaceDN w:val="0"/>
              <w:adjustRightInd w:val="0"/>
            </w:pPr>
            <w:r>
              <w:t>доля лиц с ограниченными возможностями здоровья и</w:t>
            </w:r>
          </w:p>
          <w:p w:rsidR="006A1A39" w:rsidRDefault="006A1A39">
            <w:pPr>
              <w:shd w:val="clear" w:color="auto" w:fill="FFFFFF"/>
              <w:jc w:val="both"/>
            </w:pPr>
            <w:r>
              <w:t>инвалидов, систематически занимающихся физической культурой и спортом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</w:t>
            </w:r>
          </w:p>
        </w:tc>
      </w:tr>
      <w:tr w:rsidR="006A1A39" w:rsidTr="006A1A3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autoSpaceDE w:val="0"/>
              <w:autoSpaceDN w:val="0"/>
              <w:adjustRightInd w:val="0"/>
            </w:pPr>
            <w:r>
              <w:t xml:space="preserve">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51,2</w:t>
            </w:r>
          </w:p>
        </w:tc>
      </w:tr>
      <w:tr w:rsidR="006A1A39" w:rsidTr="006A1A3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условий для повышения доступности занятий физической культурой и спортом.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pStyle w:val="Default"/>
              <w:jc w:val="both"/>
              <w:rPr>
                <w:highlight w:val="yellow"/>
              </w:rPr>
            </w:pPr>
            <w: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60,6</w:t>
            </w:r>
          </w:p>
        </w:tc>
      </w:tr>
      <w:tr w:rsidR="006A1A39" w:rsidTr="006A1A3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pStyle w:val="Default"/>
              <w:jc w:val="both"/>
            </w:pPr>
            <w:r>
              <w:rPr>
                <w:rFonts w:eastAsia="Times New Roman"/>
                <w:color w:val="auto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</w:tr>
    </w:tbl>
    <w:p w:rsidR="006A1A39" w:rsidRDefault="006A1A39" w:rsidP="006A1A39">
      <w:pPr>
        <w:sectPr w:rsidR="006A1A39">
          <w:pgSz w:w="16838" w:h="11906" w:orient="landscape"/>
          <w:pgMar w:top="992" w:right="1134" w:bottom="851" w:left="1134" w:header="709" w:footer="709" w:gutter="0"/>
          <w:cols w:space="720"/>
        </w:sectPr>
      </w:pPr>
    </w:p>
    <w:p w:rsidR="006A1A39" w:rsidRDefault="006A1A39" w:rsidP="006A1A39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3  </w:t>
      </w:r>
    </w:p>
    <w:p w:rsidR="006A1A39" w:rsidRDefault="006A1A39" w:rsidP="006A1A39">
      <w:pPr>
        <w:widowControl w:val="0"/>
        <w:autoSpaceDE w:val="0"/>
        <w:autoSpaceDN w:val="0"/>
        <w:adjustRightInd w:val="0"/>
        <w:spacing w:line="20" w:lineRule="atLeast"/>
        <w:jc w:val="both"/>
      </w:pPr>
    </w:p>
    <w:p w:rsidR="006A1A39" w:rsidRDefault="006A1A39" w:rsidP="006A1A39">
      <w:pPr>
        <w:widowControl w:val="0"/>
        <w:autoSpaceDE w:val="0"/>
        <w:autoSpaceDN w:val="0"/>
        <w:adjustRightInd w:val="0"/>
        <w:spacing w:line="20" w:lineRule="atLeast"/>
        <w:jc w:val="center"/>
      </w:pPr>
      <w:r>
        <w:t>Методика расчета значений целевых индикаторов (показателей)</w:t>
      </w:r>
    </w:p>
    <w:p w:rsidR="006A1A39" w:rsidRDefault="006A1A39" w:rsidP="006A1A39">
      <w:pPr>
        <w:widowControl w:val="0"/>
        <w:autoSpaceDE w:val="0"/>
        <w:autoSpaceDN w:val="0"/>
        <w:adjustRightInd w:val="0"/>
        <w:spacing w:line="20" w:lineRule="atLeast"/>
        <w:jc w:val="right"/>
      </w:pPr>
    </w:p>
    <w:p w:rsidR="006A1A39" w:rsidRDefault="006A1A39" w:rsidP="006A1A39">
      <w:pPr>
        <w:jc w:val="both"/>
      </w:pPr>
      <w:r>
        <w:rPr>
          <w:u w:val="single"/>
        </w:rPr>
        <w:t>1. Показатель "Доля граждан, систематически занимающихся физической культурой и спортом"</w:t>
      </w:r>
      <w:r>
        <w:t xml:space="preserve"> (</w:t>
      </w:r>
      <w:proofErr w:type="spellStart"/>
      <w:r>
        <w:t>Дз</w:t>
      </w:r>
      <w:proofErr w:type="spellEnd"/>
      <w:r>
        <w:t>)</w:t>
      </w:r>
    </w:p>
    <w:p w:rsidR="006A1A39" w:rsidRDefault="006A1A39" w:rsidP="006A1A39">
      <w:pPr>
        <w:jc w:val="both"/>
      </w:pPr>
      <w:proofErr w:type="spellStart"/>
      <w:r>
        <w:t>Дз</w:t>
      </w:r>
      <w:proofErr w:type="spellEnd"/>
      <w:r>
        <w:t xml:space="preserve"> = </w:t>
      </w:r>
      <w:proofErr w:type="spellStart"/>
      <w:r>
        <w:t>Чз</w:t>
      </w:r>
      <w:proofErr w:type="spellEnd"/>
      <w:r>
        <w:t xml:space="preserve"> / </w:t>
      </w:r>
      <w:proofErr w:type="spellStart"/>
      <w:r>
        <w:t>Чн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100,</w:t>
      </w:r>
    </w:p>
    <w:p w:rsidR="006A1A39" w:rsidRDefault="006A1A39" w:rsidP="006A1A39">
      <w:pPr>
        <w:jc w:val="both"/>
      </w:pPr>
      <w:r>
        <w:t xml:space="preserve">где: </w:t>
      </w:r>
      <w:proofErr w:type="spellStart"/>
      <w:r>
        <w:t>Чз</w:t>
      </w:r>
      <w:proofErr w:type="spellEnd"/>
      <w:r>
        <w:t xml:space="preserve"> - численность населения в возрасте 3 - 79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6A1A39" w:rsidRDefault="006A1A39" w:rsidP="006A1A39">
      <w:pPr>
        <w:jc w:val="both"/>
      </w:pPr>
      <w:proofErr w:type="spellStart"/>
      <w:r>
        <w:t>Чн</w:t>
      </w:r>
      <w:proofErr w:type="spellEnd"/>
      <w:r>
        <w:t xml:space="preserve"> - численность населения в возрасте 3 - 79 лет &lt;*&gt;</w:t>
      </w:r>
    </w:p>
    <w:p w:rsidR="006A1A39" w:rsidRDefault="006A1A39" w:rsidP="006A1A39">
      <w:pPr>
        <w:jc w:val="both"/>
      </w:pPr>
      <w:r>
        <w:t xml:space="preserve">2. </w:t>
      </w:r>
      <w:r>
        <w:rPr>
          <w:u w:val="single"/>
        </w:rPr>
        <w:t>Показатель "Доля детей и молодежи (возраст 3 - 29 лет), систематически занимающихся физической культурой и спортом, в общей численности детей и молодежи"</w:t>
      </w:r>
      <w:r>
        <w:t xml:space="preserve"> (</w:t>
      </w:r>
      <w:proofErr w:type="spellStart"/>
      <w:r>
        <w:t>Дзд</w:t>
      </w:r>
      <w:proofErr w:type="spellEnd"/>
      <w:r>
        <w:t>)</w:t>
      </w:r>
    </w:p>
    <w:p w:rsidR="006A1A39" w:rsidRDefault="006A1A39" w:rsidP="006A1A39">
      <w:pPr>
        <w:jc w:val="both"/>
      </w:pPr>
      <w:proofErr w:type="spellStart"/>
      <w:r>
        <w:t>Дзд</w:t>
      </w:r>
      <w:proofErr w:type="spellEnd"/>
      <w:r>
        <w:t xml:space="preserve"> = </w:t>
      </w:r>
      <w:proofErr w:type="spellStart"/>
      <w:r>
        <w:t>Чзд</w:t>
      </w:r>
      <w:proofErr w:type="spellEnd"/>
      <w:r>
        <w:t xml:space="preserve"> / </w:t>
      </w:r>
      <w:proofErr w:type="spellStart"/>
      <w:r>
        <w:t>Чнд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100,</w:t>
      </w:r>
    </w:p>
    <w:p w:rsidR="006A1A39" w:rsidRDefault="006A1A39" w:rsidP="006A1A39">
      <w:pPr>
        <w:jc w:val="both"/>
      </w:pPr>
      <w:r>
        <w:t xml:space="preserve">где: </w:t>
      </w:r>
      <w:proofErr w:type="spellStart"/>
      <w:r>
        <w:t>Чзд</w:t>
      </w:r>
      <w:proofErr w:type="spellEnd"/>
      <w:r>
        <w:t xml:space="preserve"> - численность населения в возрасте 3 - 29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6A1A39" w:rsidRDefault="006A1A39" w:rsidP="006A1A39">
      <w:pPr>
        <w:jc w:val="both"/>
      </w:pPr>
      <w:proofErr w:type="spellStart"/>
      <w:r>
        <w:t>Чнд</w:t>
      </w:r>
      <w:proofErr w:type="spellEnd"/>
      <w:r>
        <w:t xml:space="preserve"> - численность населения в возрасте 3 - 29 лет &lt;*&gt;</w:t>
      </w:r>
    </w:p>
    <w:p w:rsidR="006A1A39" w:rsidRDefault="006A1A39" w:rsidP="006A1A39">
      <w:pPr>
        <w:jc w:val="both"/>
      </w:pPr>
      <w:r>
        <w:rPr>
          <w:u w:val="single"/>
        </w:rPr>
        <w:t>3. Показатель "Доля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возраста"</w:t>
      </w:r>
      <w:r>
        <w:t xml:space="preserve"> (</w:t>
      </w:r>
      <w:proofErr w:type="spellStart"/>
      <w:r>
        <w:t>Дзс</w:t>
      </w:r>
      <w:proofErr w:type="spellEnd"/>
      <w:r>
        <w:t>)</w:t>
      </w:r>
    </w:p>
    <w:p w:rsidR="006A1A39" w:rsidRDefault="006A1A39" w:rsidP="006A1A39">
      <w:pPr>
        <w:jc w:val="both"/>
      </w:pPr>
      <w:proofErr w:type="spellStart"/>
      <w:r>
        <w:t>Дзс</w:t>
      </w:r>
      <w:proofErr w:type="spellEnd"/>
      <w:r>
        <w:t xml:space="preserve"> = </w:t>
      </w:r>
      <w:proofErr w:type="spellStart"/>
      <w:r>
        <w:t>Чзс</w:t>
      </w:r>
      <w:proofErr w:type="spellEnd"/>
      <w:r>
        <w:t xml:space="preserve"> / </w:t>
      </w:r>
      <w:proofErr w:type="spellStart"/>
      <w:r>
        <w:t>Чнс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100,</w:t>
      </w:r>
    </w:p>
    <w:p w:rsidR="006A1A39" w:rsidRDefault="006A1A39" w:rsidP="006A1A39">
      <w:pPr>
        <w:jc w:val="both"/>
      </w:pPr>
      <w:r>
        <w:t xml:space="preserve">где:  </w:t>
      </w:r>
      <w:proofErr w:type="spellStart"/>
      <w:r>
        <w:t>Чзс</w:t>
      </w:r>
      <w:proofErr w:type="spellEnd"/>
      <w:r>
        <w:t xml:space="preserve"> - численность населения в возрасте: женщины: 30 - 54 года; мужчины: 30 - 59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6A1A39" w:rsidRDefault="006A1A39" w:rsidP="006A1A39">
      <w:pPr>
        <w:jc w:val="both"/>
      </w:pPr>
      <w:proofErr w:type="spellStart"/>
      <w:r>
        <w:t>Чнс</w:t>
      </w:r>
      <w:proofErr w:type="spellEnd"/>
      <w:r>
        <w:t xml:space="preserve"> - численность населения в возрасте: женщины: 30 - 54 года; мужчины: 30 - 59 лет &lt;*&gt;</w:t>
      </w:r>
    </w:p>
    <w:p w:rsidR="006A1A39" w:rsidRDefault="006A1A39" w:rsidP="006A1A39">
      <w:pPr>
        <w:jc w:val="both"/>
      </w:pPr>
      <w:r>
        <w:rPr>
          <w:u w:val="single"/>
        </w:rPr>
        <w:t>4. Показатель "Доля граждан старшего возраста (женщины: 55 - 79 лет; мужчины: 60 - 79 лет), систематически занимающихся физической культурой и спортом в общей численности граждан старшего возраста"</w:t>
      </w:r>
      <w:r>
        <w:t xml:space="preserve"> (</w:t>
      </w:r>
      <w:proofErr w:type="spellStart"/>
      <w:r>
        <w:t>Дзп</w:t>
      </w:r>
      <w:proofErr w:type="spellEnd"/>
      <w:r>
        <w:t>)</w:t>
      </w:r>
    </w:p>
    <w:p w:rsidR="006A1A39" w:rsidRDefault="006A1A39" w:rsidP="006A1A39">
      <w:pPr>
        <w:jc w:val="both"/>
      </w:pPr>
      <w:proofErr w:type="spellStart"/>
      <w:r>
        <w:t>Дзп</w:t>
      </w:r>
      <w:proofErr w:type="spellEnd"/>
      <w:r>
        <w:t xml:space="preserve"> = </w:t>
      </w:r>
      <w:proofErr w:type="spellStart"/>
      <w:r>
        <w:t>Чзп</w:t>
      </w:r>
      <w:proofErr w:type="spellEnd"/>
      <w:r>
        <w:t xml:space="preserve"> / </w:t>
      </w:r>
      <w:proofErr w:type="spellStart"/>
      <w:r>
        <w:t>Чнп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100,</w:t>
      </w:r>
    </w:p>
    <w:p w:rsidR="006A1A39" w:rsidRDefault="006A1A39" w:rsidP="006A1A39">
      <w:pPr>
        <w:jc w:val="both"/>
      </w:pPr>
      <w:r>
        <w:t xml:space="preserve">где: </w:t>
      </w:r>
      <w:proofErr w:type="spellStart"/>
      <w:r>
        <w:t>Чзп</w:t>
      </w:r>
      <w:proofErr w:type="spellEnd"/>
      <w:r>
        <w:t xml:space="preserve"> - численность населения в возрасте: женщины: 55 - 79 лет; мужчины: 60 - 79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спорте";</w:t>
      </w:r>
    </w:p>
    <w:p w:rsidR="006A1A39" w:rsidRDefault="006A1A39" w:rsidP="006A1A39">
      <w:pPr>
        <w:jc w:val="both"/>
      </w:pPr>
      <w:proofErr w:type="spellStart"/>
      <w:r>
        <w:t>Чнп</w:t>
      </w:r>
      <w:proofErr w:type="spellEnd"/>
      <w:r>
        <w:t xml:space="preserve"> - численность населения в возрасте: женщины: 55 - 79 лет; мужчины: 60 - 79 лет &lt;*&gt;</w:t>
      </w:r>
    </w:p>
    <w:p w:rsidR="006A1A39" w:rsidRDefault="006A1A39" w:rsidP="006A1A39">
      <w:pPr>
        <w:jc w:val="both"/>
        <w:rPr>
          <w:u w:val="single"/>
        </w:rPr>
      </w:pPr>
      <w:r>
        <w:t xml:space="preserve">4. </w:t>
      </w:r>
      <w:r>
        <w:rPr>
          <w:u w:val="single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(ДИ)</w:t>
      </w:r>
    </w:p>
    <w:p w:rsidR="006A1A39" w:rsidRDefault="006A1A39" w:rsidP="006A1A39">
      <w:pPr>
        <w:spacing w:line="315" w:lineRule="atLeast"/>
        <w:jc w:val="both"/>
        <w:textAlignment w:val="baseline"/>
      </w:pPr>
      <w:proofErr w:type="spellStart"/>
      <w:r>
        <w:t>Ди</w:t>
      </w:r>
      <w:proofErr w:type="spellEnd"/>
      <w:r>
        <w:t xml:space="preserve"> = </w:t>
      </w:r>
      <w:proofErr w:type="spellStart"/>
      <w:r>
        <w:t>Чзи</w:t>
      </w:r>
      <w:proofErr w:type="spellEnd"/>
      <w:r>
        <w:t xml:space="preserve"> / (</w:t>
      </w:r>
      <w:proofErr w:type="spellStart"/>
      <w:r>
        <w:t>Чни</w:t>
      </w:r>
      <w:proofErr w:type="spellEnd"/>
      <w:r>
        <w:t xml:space="preserve"> - </w:t>
      </w:r>
      <w:proofErr w:type="spellStart"/>
      <w:r>
        <w:t>Чнп</w:t>
      </w:r>
      <w:proofErr w:type="spellEnd"/>
      <w:r>
        <w:t xml:space="preserve">) </w:t>
      </w:r>
      <w:proofErr w:type="spellStart"/>
      <w:r>
        <w:t>x</w:t>
      </w:r>
      <w:proofErr w:type="spellEnd"/>
      <w:r>
        <w:t xml:space="preserve"> 100 &lt;*&gt;</w:t>
      </w:r>
    </w:p>
    <w:p w:rsidR="006A1A39" w:rsidRDefault="006A1A39" w:rsidP="006A1A39">
      <w:pPr>
        <w:spacing w:line="315" w:lineRule="atLeast"/>
        <w:jc w:val="both"/>
        <w:textAlignment w:val="baseline"/>
      </w:pPr>
      <w:r>
        <w:t xml:space="preserve">где: </w:t>
      </w:r>
      <w:proofErr w:type="spellStart"/>
      <w:r>
        <w:t>Чзи</w:t>
      </w:r>
      <w:proofErr w:type="spellEnd"/>
      <w:r>
        <w:t xml:space="preserve"> - численность лиц с ограниченными возможностями здоровья и инвалидов, систематически занимающихся физической культурой и спортом (Годовая форма федерального статистического наблюдения N 3-АФК);</w:t>
      </w:r>
    </w:p>
    <w:p w:rsidR="006A1A39" w:rsidRDefault="006A1A39" w:rsidP="006A1A39">
      <w:pPr>
        <w:spacing w:line="315" w:lineRule="atLeast"/>
        <w:jc w:val="both"/>
        <w:textAlignment w:val="baseline"/>
      </w:pPr>
      <w:proofErr w:type="spellStart"/>
      <w:r>
        <w:t>Чни</w:t>
      </w:r>
      <w:proofErr w:type="spellEnd"/>
      <w:r>
        <w:t xml:space="preserve"> - численность населения с ограниченными возможностями здоровья и инвалидов;</w:t>
      </w:r>
    </w:p>
    <w:p w:rsidR="006A1A39" w:rsidRDefault="006A1A39" w:rsidP="006A1A39">
      <w:pPr>
        <w:jc w:val="both"/>
      </w:pPr>
      <w:proofErr w:type="spellStart"/>
      <w:r>
        <w:t>Чнп</w:t>
      </w:r>
      <w:proofErr w:type="spellEnd"/>
      <w:r>
        <w:t xml:space="preserve"> - численность населения с ограниченными возможностями здоровья и инвалидов, которые имеют противопоказания для занятия физической культурой и спортом. (официальная статистическая информация, данные Пенсионного фонда Вологодской области)</w:t>
      </w:r>
    </w:p>
    <w:p w:rsidR="006A1A39" w:rsidRDefault="006A1A39" w:rsidP="006A1A39">
      <w:pPr>
        <w:pStyle w:val="Default"/>
        <w:jc w:val="both"/>
        <w:rPr>
          <w:rFonts w:eastAsia="Times New Roman"/>
          <w:color w:val="auto"/>
          <w:u w:val="single"/>
        </w:rPr>
      </w:pPr>
      <w:r>
        <w:rPr>
          <w:rFonts w:eastAsia="Times New Roman"/>
          <w:color w:val="auto"/>
        </w:rPr>
        <w:t>6.</w:t>
      </w:r>
      <w:r>
        <w:rPr>
          <w:rFonts w:eastAsia="Times New Roman"/>
          <w:color w:val="auto"/>
          <w:u w:val="single"/>
        </w:rPr>
        <w:t>Доля лиц, выполнивших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(%)</w:t>
      </w:r>
    </w:p>
    <w:p w:rsidR="006A1A39" w:rsidRDefault="006A1A39" w:rsidP="006A1A39">
      <w:pPr>
        <w:spacing w:line="315" w:lineRule="atLeast"/>
        <w:jc w:val="both"/>
        <w:textAlignment w:val="baseline"/>
      </w:pPr>
      <w:proofErr w:type="spellStart"/>
      <w:r>
        <w:lastRenderedPageBreak/>
        <w:t>Дг</w:t>
      </w:r>
      <w:proofErr w:type="spellEnd"/>
      <w:r>
        <w:t xml:space="preserve"> = </w:t>
      </w:r>
      <w:proofErr w:type="spellStart"/>
      <w:r>
        <w:t>Чг</w:t>
      </w:r>
      <w:proofErr w:type="spellEnd"/>
      <w:r>
        <w:t xml:space="preserve"> / </w:t>
      </w:r>
      <w:proofErr w:type="spellStart"/>
      <w:r>
        <w:t>Чнг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</w:t>
      </w:r>
    </w:p>
    <w:p w:rsidR="006A1A39" w:rsidRDefault="006A1A39" w:rsidP="006A1A39">
      <w:pPr>
        <w:spacing w:line="315" w:lineRule="atLeast"/>
        <w:jc w:val="both"/>
        <w:textAlignment w:val="baseline"/>
      </w:pPr>
      <w:proofErr w:type="spellStart"/>
      <w:r>
        <w:t>Чг</w:t>
      </w:r>
      <w:proofErr w:type="spellEnd"/>
      <w:r>
        <w:t xml:space="preserve"> - численность лиц, выполнивших нормативы испытаний (тестов) Всероссийского физкультурно-спортивного комплекса "Готов к труду и обороне" (ГТО), в соответствии с данными федерального статистического наблюдения по форме N 1-ФК "Сведения о физической культуре и спорте";</w:t>
      </w:r>
    </w:p>
    <w:p w:rsidR="006A1A39" w:rsidRDefault="006A1A39" w:rsidP="006A1A39">
      <w:pPr>
        <w:pStyle w:val="Default"/>
        <w:jc w:val="both"/>
        <w:rPr>
          <w:color w:val="auto"/>
        </w:rPr>
      </w:pPr>
      <w:proofErr w:type="spellStart"/>
      <w:r>
        <w:rPr>
          <w:rFonts w:eastAsia="Times New Roman"/>
        </w:rPr>
        <w:t>Чнг</w:t>
      </w:r>
      <w:proofErr w:type="spellEnd"/>
      <w:r>
        <w:rPr>
          <w:rFonts w:eastAsia="Times New Roman"/>
        </w:rPr>
        <w:t xml:space="preserve"> - численность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(ГТО).</w:t>
      </w:r>
    </w:p>
    <w:p w:rsidR="006A1A39" w:rsidRDefault="006A1A39" w:rsidP="006A1A39">
      <w:pPr>
        <w:jc w:val="both"/>
        <w:rPr>
          <w:u w:val="single"/>
        </w:rPr>
      </w:pPr>
      <w:r>
        <w:rPr>
          <w:u w:val="single"/>
        </w:rPr>
        <w:t>7. Показатель "Уровень обеспеченности граждан спортивными сооружениями исходя из единовременной пропускной способности объектов спорта"</w:t>
      </w:r>
    </w:p>
    <w:p w:rsidR="006A1A39" w:rsidRDefault="006A1A39" w:rsidP="006A1A39">
      <w:pPr>
        <w:jc w:val="both"/>
      </w:pPr>
      <w:r>
        <w:t xml:space="preserve">ЕПС = </w:t>
      </w:r>
      <w:proofErr w:type="spellStart"/>
      <w:r>
        <w:t>ЕПСфакт</w:t>
      </w:r>
      <w:proofErr w:type="spellEnd"/>
      <w:r>
        <w:t xml:space="preserve"> / </w:t>
      </w:r>
      <w:proofErr w:type="spellStart"/>
      <w:r>
        <w:t>ЕПСнорм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100,</w:t>
      </w:r>
    </w:p>
    <w:p w:rsidR="006A1A39" w:rsidRDefault="006A1A39" w:rsidP="006A1A39">
      <w:pPr>
        <w:jc w:val="both"/>
      </w:pPr>
      <w:r>
        <w:t xml:space="preserve">где: </w:t>
      </w:r>
      <w:proofErr w:type="spellStart"/>
      <w:r>
        <w:t>ЕПСфакт</w:t>
      </w:r>
      <w:proofErr w:type="spellEnd"/>
      <w:r>
        <w:t xml:space="preserve"> - единовременная пропускная способность имеющихся спортивных сооружений, в соответствии с данными федерального статистического наблюдения по форме N 1-ФК "Сведения о физической культуре и спорте";</w:t>
      </w:r>
    </w:p>
    <w:p w:rsidR="006A1A39" w:rsidRDefault="006A1A39" w:rsidP="006A1A39">
      <w:pPr>
        <w:jc w:val="both"/>
      </w:pPr>
      <w:proofErr w:type="spellStart"/>
      <w:r>
        <w:t>ЕПСнорм</w:t>
      </w:r>
      <w:proofErr w:type="spellEnd"/>
      <w:r>
        <w:t xml:space="preserve"> -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</w:r>
      <w:proofErr w:type="spellStart"/>
      <w:r>
        <w:t>Минспорта</w:t>
      </w:r>
      <w:proofErr w:type="spellEnd"/>
      <w:r>
        <w:t xml:space="preserve"> России </w:t>
      </w:r>
      <w:hyperlink r:id="rId6" w:tooltip="Приказ Минспорта России от 21.03.2018 N 244 (ред. от 31.10.2018)" w:history="1">
        <w:r w:rsidRPr="006A1A39">
          <w:rPr>
            <w:rStyle w:val="a7"/>
            <w:lang w:val="ru-RU"/>
          </w:rPr>
          <w:t xml:space="preserve">от 21 марта 2018 г. </w:t>
        </w:r>
        <w:r>
          <w:rPr>
            <w:rStyle w:val="a7"/>
          </w:rPr>
          <w:t>N</w:t>
        </w:r>
        <w:r w:rsidRPr="006A1A39">
          <w:rPr>
            <w:rStyle w:val="a7"/>
            <w:lang w:val="ru-RU"/>
          </w:rPr>
          <w:t xml:space="preserve"> 244</w:t>
        </w:r>
      </w:hyperlink>
      <w:r>
        <w:t>.</w:t>
      </w:r>
    </w:p>
    <w:p w:rsidR="006A1A39" w:rsidRDefault="006A1A39" w:rsidP="006A1A39">
      <w:pPr>
        <w:jc w:val="both"/>
      </w:pPr>
      <w:r>
        <w:t>8</w:t>
      </w:r>
      <w:r>
        <w:rPr>
          <w:u w:val="single"/>
        </w:rPr>
        <w:t>. Показатель "Доля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спорта"</w:t>
      </w:r>
      <w:r>
        <w:t xml:space="preserve"> (</w:t>
      </w:r>
      <w:proofErr w:type="spellStart"/>
      <w:r>
        <w:t>Дзсп</w:t>
      </w:r>
      <w:proofErr w:type="spellEnd"/>
      <w:r>
        <w:t>)</w:t>
      </w:r>
    </w:p>
    <w:p w:rsidR="006A1A39" w:rsidRDefault="006A1A39" w:rsidP="006A1A39">
      <w:pPr>
        <w:jc w:val="both"/>
      </w:pPr>
      <w:proofErr w:type="spellStart"/>
      <w:r>
        <w:t>Дзсп</w:t>
      </w:r>
      <w:proofErr w:type="spellEnd"/>
      <w:r>
        <w:t xml:space="preserve"> = </w:t>
      </w:r>
      <w:proofErr w:type="spellStart"/>
      <w:r>
        <w:t>Чзсп</w:t>
      </w:r>
      <w:proofErr w:type="spellEnd"/>
      <w:r>
        <w:t xml:space="preserve"> / </w:t>
      </w:r>
      <w:proofErr w:type="spellStart"/>
      <w:r>
        <w:t>Чз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100,</w:t>
      </w:r>
    </w:p>
    <w:p w:rsidR="006A1A39" w:rsidRDefault="006A1A39" w:rsidP="006A1A39">
      <w:pPr>
        <w:jc w:val="both"/>
      </w:pPr>
      <w:r>
        <w:t xml:space="preserve">где:   </w:t>
      </w:r>
      <w:proofErr w:type="spellStart"/>
      <w:r>
        <w:t>Чзсп</w:t>
      </w:r>
      <w:proofErr w:type="spellEnd"/>
      <w:r>
        <w:t xml:space="preserve"> -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статистического наблюдения по форме N 5-ФК "Сведения по организациям, осуществляющим спортивную подготовку";</w:t>
      </w:r>
    </w:p>
    <w:p w:rsidR="006A1A39" w:rsidRDefault="006A1A39" w:rsidP="006A1A39">
      <w:pPr>
        <w:jc w:val="both"/>
      </w:pPr>
      <w:proofErr w:type="spellStart"/>
      <w:r>
        <w:t>Чз</w:t>
      </w:r>
      <w:proofErr w:type="spellEnd"/>
      <w:r>
        <w:t xml:space="preserve"> - численность занимающихся в организациях ведомственной принадлежности физической культуры и спорта, в соответствии с данными федерального статистического наблюдения по форме N 5-ФК "Сведения по организациям, осуществляющим спортивную подготовку".</w:t>
      </w:r>
    </w:p>
    <w:p w:rsidR="006A1A39" w:rsidRDefault="006A1A39" w:rsidP="006A1A39"/>
    <w:p w:rsidR="006A1A39" w:rsidRDefault="006A1A39" w:rsidP="006A1A39">
      <w:r>
        <w:t>&lt;*&gt; Оценка возрастно-полового состава населения на 1 января отчетного года в соответствии с п. 1.8.3 Федерального плана статистических работ, утвержденного распоряжением Правительства Российской Федерации от 6 мая 2008 г. N 671-р.</w:t>
      </w: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  <w:sectPr w:rsidR="006A1A39" w:rsidSect="006A1A39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6A1A39" w:rsidRDefault="006A1A39" w:rsidP="006A1A39">
      <w:pPr>
        <w:widowControl w:val="0"/>
        <w:autoSpaceDE w:val="0"/>
        <w:autoSpaceDN w:val="0"/>
        <w:adjustRightInd w:val="0"/>
        <w:spacing w:line="20" w:lineRule="atLeast"/>
        <w:jc w:val="right"/>
      </w:pPr>
      <w:r>
        <w:lastRenderedPageBreak/>
        <w:t xml:space="preserve">Приложение 4  </w:t>
      </w:r>
    </w:p>
    <w:p w:rsidR="006A1A39" w:rsidRDefault="006A1A39" w:rsidP="006A1A39">
      <w:pPr>
        <w:widowControl w:val="0"/>
        <w:autoSpaceDE w:val="0"/>
        <w:autoSpaceDN w:val="0"/>
        <w:adjustRightInd w:val="0"/>
        <w:spacing w:line="20" w:lineRule="atLeast"/>
        <w:jc w:val="center"/>
      </w:pPr>
      <w:r>
        <w:t>Ресурсное обеспечение и перечень мероприятий муниципальной программы.</w:t>
      </w:r>
    </w:p>
    <w:p w:rsidR="006A1A39" w:rsidRDefault="006A1A39" w:rsidP="006A1A39">
      <w:pPr>
        <w:widowControl w:val="0"/>
        <w:autoSpaceDE w:val="0"/>
        <w:autoSpaceDN w:val="0"/>
        <w:adjustRightInd w:val="0"/>
        <w:spacing w:line="20" w:lineRule="atLeast"/>
        <w:jc w:val="both"/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775"/>
        <w:gridCol w:w="2551"/>
        <w:gridCol w:w="1559"/>
        <w:gridCol w:w="1028"/>
        <w:gridCol w:w="1087"/>
        <w:gridCol w:w="1080"/>
        <w:gridCol w:w="1080"/>
        <w:gridCol w:w="1260"/>
        <w:gridCol w:w="900"/>
      </w:tblGrid>
      <w:tr w:rsidR="006A1A39" w:rsidTr="006A1A3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 (тыс. руб.).</w:t>
            </w:r>
          </w:p>
        </w:tc>
      </w:tr>
      <w:tr w:rsidR="006A1A39" w:rsidTr="006A1A3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2025год</w:t>
            </w:r>
          </w:p>
        </w:tc>
      </w:tr>
      <w:tr w:rsidR="006A1A39" w:rsidTr="006A1A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A1A39" w:rsidTr="006A1A3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физической культуры и спорта в </w:t>
            </w:r>
            <w:proofErr w:type="spellStart"/>
            <w:r>
              <w:rPr>
                <w:sz w:val="18"/>
                <w:szCs w:val="18"/>
              </w:rPr>
              <w:t>Кичменгско-Городецком</w:t>
            </w:r>
            <w:proofErr w:type="spellEnd"/>
            <w:r>
              <w:rPr>
                <w:sz w:val="18"/>
                <w:szCs w:val="18"/>
              </w:rPr>
              <w:t xml:space="preserve"> муниципальном районе на 2020-2025гг.»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Кичменгско-Городецкого муниципального района</w:t>
            </w:r>
          </w:p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культуры, молодежной политики, туризма и 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152 384,7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6146,1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6146,1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6146,1</w:t>
            </w:r>
          </w:p>
        </w:tc>
      </w:tr>
      <w:tr w:rsidR="006A1A39" w:rsidTr="006A1A3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11 350,8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6146,1</w:t>
            </w:r>
          </w:p>
        </w:tc>
      </w:tr>
      <w:tr w:rsidR="006A1A39" w:rsidTr="006A1A3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138 251,1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A1A39" w:rsidTr="006A1A3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6A1A39" w:rsidTr="006A1A3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и проведение спортивных мероприятий».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668,5</w:t>
            </w:r>
          </w:p>
        </w:tc>
      </w:tr>
      <w:tr w:rsidR="006A1A39" w:rsidTr="006A1A3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668,5</w:t>
            </w:r>
          </w:p>
        </w:tc>
      </w:tr>
      <w:tr w:rsidR="006A1A39" w:rsidTr="006A1A3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1A39" w:rsidTr="006A1A3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реконструкция объектов физической культуры и спорта муниципальной собственности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Кичменгско-Городецкого муниципального района</w:t>
            </w:r>
          </w:p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143341,1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A1A39" w:rsidTr="006A1A3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5206,0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1A39" w:rsidTr="006A1A39">
        <w:trPr>
          <w:trHeight w:val="2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138 135,1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1A39" w:rsidTr="006A1A39">
        <w:trPr>
          <w:trHeight w:val="11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спортивного инвентаря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A1A39" w:rsidTr="006A1A39">
        <w:trPr>
          <w:trHeight w:val="21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1A39" w:rsidTr="006A1A39">
        <w:trPr>
          <w:trHeight w:val="2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1A39" w:rsidTr="006A1A39">
        <w:trPr>
          <w:trHeight w:val="36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  <w:r>
              <w:rPr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«Содержание объектов спортивной инфраструктуры района»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5 417,2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5477,6</w:t>
            </w:r>
          </w:p>
        </w:tc>
      </w:tr>
      <w:tr w:rsidR="006A1A39" w:rsidTr="006A1A39">
        <w:trPr>
          <w:trHeight w:val="16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5 417,2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5477,6</w:t>
            </w:r>
          </w:p>
        </w:tc>
      </w:tr>
      <w:tr w:rsidR="006A1A39" w:rsidTr="006A1A39">
        <w:trPr>
          <w:trHeight w:val="1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A1A39" w:rsidTr="006A1A39">
        <w:trPr>
          <w:trHeight w:val="2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9" w:rsidRDefault="006A1A39">
            <w:pPr>
              <w:jc w:val="center"/>
              <w:rPr>
                <w:sz w:val="18"/>
                <w:szCs w:val="18"/>
              </w:rPr>
            </w:pPr>
          </w:p>
          <w:p w:rsidR="006A1A39" w:rsidRDefault="006A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"Реализация регионального проекта "Спорт-норма жизни" в части оснащения объектов спортивной инфраструктуры спортивно-технологическим оборудованием"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2 957,9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A1A39" w:rsidTr="006A1A39">
        <w:trPr>
          <w:trHeight w:val="5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1A39" w:rsidTr="006A1A39">
        <w:trPr>
          <w:trHeight w:val="45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1A39" w:rsidTr="006A1A39">
        <w:trPr>
          <w:trHeight w:val="45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39" w:rsidRDefault="006A1A3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9" w:rsidRDefault="006A1A3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6A1A39" w:rsidRDefault="006A1A39" w:rsidP="00475C1D">
      <w:pPr>
        <w:rPr>
          <w:sz w:val="28"/>
          <w:szCs w:val="28"/>
        </w:rPr>
      </w:pPr>
    </w:p>
    <w:p w:rsidR="006A1A39" w:rsidRDefault="006A1A39" w:rsidP="00475C1D">
      <w:pPr>
        <w:rPr>
          <w:sz w:val="28"/>
          <w:szCs w:val="28"/>
        </w:rPr>
      </w:pPr>
    </w:p>
    <w:sectPr w:rsidR="006A1A39" w:rsidSect="006A1A39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5CB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3">
    <w:nsid w:val="76D10323"/>
    <w:multiLevelType w:val="multilevel"/>
    <w:tmpl w:val="20363FA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61C1E"/>
    <w:rsid w:val="0011149E"/>
    <w:rsid w:val="00161C1E"/>
    <w:rsid w:val="00187C58"/>
    <w:rsid w:val="001E1BC4"/>
    <w:rsid w:val="002B545F"/>
    <w:rsid w:val="00322B7D"/>
    <w:rsid w:val="003A0729"/>
    <w:rsid w:val="003D121E"/>
    <w:rsid w:val="003E71C9"/>
    <w:rsid w:val="00475C1D"/>
    <w:rsid w:val="0049147C"/>
    <w:rsid w:val="004B622B"/>
    <w:rsid w:val="00574774"/>
    <w:rsid w:val="006A1A39"/>
    <w:rsid w:val="009A47BD"/>
    <w:rsid w:val="009B2D3D"/>
    <w:rsid w:val="00A31A77"/>
    <w:rsid w:val="00A709A0"/>
    <w:rsid w:val="00B47D2A"/>
    <w:rsid w:val="00B86284"/>
    <w:rsid w:val="00BC0970"/>
    <w:rsid w:val="00BC30D2"/>
    <w:rsid w:val="00E8019B"/>
    <w:rsid w:val="00E82E5F"/>
    <w:rsid w:val="00EF7F7E"/>
    <w:rsid w:val="00F7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character" w:customStyle="1" w:styleId="blk">
    <w:name w:val="blk"/>
    <w:basedOn w:val="a0"/>
    <w:rsid w:val="0049147C"/>
  </w:style>
  <w:style w:type="character" w:customStyle="1" w:styleId="ConsPlusNormal0">
    <w:name w:val="ConsPlusNormal Знак"/>
    <w:basedOn w:val="a0"/>
    <w:link w:val="ConsPlusNormal"/>
    <w:locked/>
    <w:rsid w:val="0049147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1A39"/>
    <w:pPr>
      <w:ind w:left="720"/>
      <w:contextualSpacing/>
    </w:pPr>
  </w:style>
  <w:style w:type="paragraph" w:customStyle="1" w:styleId="Default">
    <w:name w:val="Default"/>
    <w:rsid w:val="006A1A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codex.ru/zakonodatelstvo/prikaz-minsporta-rossii-ot-21.03.2018-n-2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2067</Words>
  <Characters>11786</Characters>
  <Application>Microsoft Office Word</Application>
  <DocSecurity>0</DocSecurity>
  <Lines>98</Lines>
  <Paragraphs>27</Paragraphs>
  <ScaleCrop>false</ScaleCrop>
  <Company/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cp:lastPrinted>2020-07-22T07:55:00Z</cp:lastPrinted>
  <dcterms:created xsi:type="dcterms:W3CDTF">2020-07-22T08:03:00Z</dcterms:created>
  <dcterms:modified xsi:type="dcterms:W3CDTF">2020-07-22T08:03:00Z</dcterms:modified>
</cp:coreProperties>
</file>