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5C7" w:rsidRPr="00B87700" w:rsidRDefault="00F91B86" w:rsidP="00EB15C7">
      <w:pPr>
        <w:pStyle w:val="a3"/>
        <w:rPr>
          <w:b w:val="0"/>
          <w:noProof/>
          <w:color w:val="0D0D0D" w:themeColor="text1" w:themeTint="F2"/>
        </w:rPr>
      </w:pPr>
      <w:r w:rsidRPr="00B87700">
        <w:rPr>
          <w:b w:val="0"/>
          <w:noProof/>
          <w:color w:val="0D0D0D" w:themeColor="text1" w:themeTint="F2"/>
        </w:rPr>
        <w:drawing>
          <wp:inline distT="0" distB="0" distL="0" distR="0">
            <wp:extent cx="551815" cy="51752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517525"/>
                    </a:xfrm>
                    <a:prstGeom prst="rect">
                      <a:avLst/>
                    </a:prstGeom>
                    <a:noFill/>
                    <a:ln w="9525">
                      <a:noFill/>
                      <a:miter lim="800000"/>
                      <a:headEnd/>
                      <a:tailEnd/>
                    </a:ln>
                  </pic:spPr>
                </pic:pic>
              </a:graphicData>
            </a:graphic>
          </wp:inline>
        </w:drawing>
      </w:r>
    </w:p>
    <w:p w:rsidR="00EB15C7" w:rsidRPr="00B87700" w:rsidRDefault="00EB15C7" w:rsidP="00EB15C7">
      <w:pPr>
        <w:pStyle w:val="a3"/>
        <w:rPr>
          <w:b w:val="0"/>
          <w:bCs w:val="0"/>
          <w:color w:val="0D0D0D" w:themeColor="text1" w:themeTint="F2"/>
          <w:sz w:val="24"/>
          <w:szCs w:val="24"/>
        </w:rPr>
      </w:pPr>
    </w:p>
    <w:p w:rsidR="00990C06" w:rsidRPr="00B87700" w:rsidRDefault="00990C06" w:rsidP="00EB15C7">
      <w:pPr>
        <w:pStyle w:val="a3"/>
        <w:rPr>
          <w:b w:val="0"/>
          <w:bCs w:val="0"/>
          <w:color w:val="0D0D0D" w:themeColor="text1" w:themeTint="F2"/>
          <w:sz w:val="24"/>
          <w:szCs w:val="24"/>
        </w:rPr>
      </w:pPr>
    </w:p>
    <w:p w:rsidR="00EB15C7" w:rsidRPr="00B87700" w:rsidRDefault="001351B7" w:rsidP="00EB15C7">
      <w:pPr>
        <w:pStyle w:val="a3"/>
        <w:rPr>
          <w:b w:val="0"/>
          <w:bCs w:val="0"/>
          <w:color w:val="0D0D0D" w:themeColor="text1" w:themeTint="F2"/>
        </w:rPr>
      </w:pPr>
      <w:r w:rsidRPr="00B87700">
        <w:rPr>
          <w:b w:val="0"/>
          <w:bCs w:val="0"/>
          <w:color w:val="0D0D0D" w:themeColor="text1" w:themeTint="F2"/>
        </w:rPr>
        <w:t>МУНИЦИПАЛЬНОЕ СОБРАНИЕ</w:t>
      </w:r>
    </w:p>
    <w:p w:rsidR="00EB15C7" w:rsidRPr="00B87700" w:rsidRDefault="00EB15C7" w:rsidP="00EB15C7">
      <w:pPr>
        <w:pStyle w:val="a3"/>
        <w:rPr>
          <w:b w:val="0"/>
          <w:bCs w:val="0"/>
          <w:color w:val="0D0D0D" w:themeColor="text1" w:themeTint="F2"/>
        </w:rPr>
      </w:pPr>
      <w:r w:rsidRPr="00B87700">
        <w:rPr>
          <w:b w:val="0"/>
          <w:bCs w:val="0"/>
          <w:color w:val="0D0D0D" w:themeColor="text1" w:themeTint="F2"/>
        </w:rPr>
        <w:t xml:space="preserve">КИЧМЕНГСКО-ГОРОДЕЦКОГО МУНИЦИПАЛЬНОГО РАЙОНА </w:t>
      </w:r>
    </w:p>
    <w:p w:rsidR="00EB15C7" w:rsidRPr="00B87700" w:rsidRDefault="00EB15C7" w:rsidP="00EB15C7">
      <w:pPr>
        <w:pStyle w:val="a3"/>
        <w:rPr>
          <w:b w:val="0"/>
          <w:bCs w:val="0"/>
          <w:color w:val="0D0D0D" w:themeColor="text1" w:themeTint="F2"/>
        </w:rPr>
      </w:pPr>
      <w:r w:rsidRPr="00B87700">
        <w:rPr>
          <w:b w:val="0"/>
          <w:bCs w:val="0"/>
          <w:color w:val="0D0D0D" w:themeColor="text1" w:themeTint="F2"/>
        </w:rPr>
        <w:t>ВОЛОГОДСКОЙ ОБЛАСТИ</w:t>
      </w:r>
    </w:p>
    <w:p w:rsidR="00EB15C7" w:rsidRPr="00B87700" w:rsidRDefault="00EB15C7" w:rsidP="00EB15C7">
      <w:pPr>
        <w:pStyle w:val="a3"/>
        <w:rPr>
          <w:b w:val="0"/>
          <w:bCs w:val="0"/>
          <w:color w:val="0D0D0D" w:themeColor="text1" w:themeTint="F2"/>
          <w:sz w:val="24"/>
          <w:szCs w:val="24"/>
        </w:rPr>
      </w:pPr>
    </w:p>
    <w:p w:rsidR="00990C06" w:rsidRPr="00B87700" w:rsidRDefault="00990C06" w:rsidP="00EB15C7">
      <w:pPr>
        <w:pStyle w:val="a3"/>
        <w:rPr>
          <w:b w:val="0"/>
          <w:bCs w:val="0"/>
          <w:color w:val="0D0D0D" w:themeColor="text1" w:themeTint="F2"/>
          <w:sz w:val="24"/>
          <w:szCs w:val="24"/>
        </w:rPr>
      </w:pPr>
    </w:p>
    <w:p w:rsidR="00EB15C7" w:rsidRPr="00B87700" w:rsidRDefault="00EB15C7" w:rsidP="00EB15C7">
      <w:pPr>
        <w:jc w:val="center"/>
        <w:rPr>
          <w:color w:val="0D0D0D" w:themeColor="text1" w:themeTint="F2"/>
          <w:sz w:val="40"/>
          <w:szCs w:val="40"/>
        </w:rPr>
      </w:pPr>
      <w:r w:rsidRPr="00B87700">
        <w:rPr>
          <w:color w:val="0D0D0D" w:themeColor="text1" w:themeTint="F2"/>
          <w:sz w:val="40"/>
          <w:szCs w:val="40"/>
        </w:rPr>
        <w:t>РЕШЕНИЕ</w:t>
      </w:r>
    </w:p>
    <w:p w:rsidR="00EB15C7" w:rsidRPr="00B87700" w:rsidRDefault="00EB15C7" w:rsidP="00EB15C7">
      <w:pPr>
        <w:ind w:firstLine="567"/>
        <w:jc w:val="center"/>
        <w:rPr>
          <w:color w:val="0D0D0D" w:themeColor="text1" w:themeTint="F2"/>
        </w:rPr>
      </w:pPr>
    </w:p>
    <w:p w:rsidR="00990C06" w:rsidRPr="00B87700" w:rsidRDefault="00990C06" w:rsidP="00EB15C7">
      <w:pPr>
        <w:ind w:firstLine="567"/>
        <w:jc w:val="center"/>
        <w:rPr>
          <w:color w:val="0D0D0D" w:themeColor="text1" w:themeTint="F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BC36EC" w:rsidRPr="00B87700" w:rsidTr="003F0986">
        <w:trPr>
          <w:trHeight w:val="108"/>
        </w:trPr>
        <w:tc>
          <w:tcPr>
            <w:tcW w:w="479" w:type="dxa"/>
            <w:tcBorders>
              <w:top w:val="nil"/>
              <w:left w:val="nil"/>
              <w:bottom w:val="nil"/>
              <w:right w:val="nil"/>
            </w:tcBorders>
            <w:vAlign w:val="bottom"/>
          </w:tcPr>
          <w:p w:rsidR="00BC36EC" w:rsidRPr="00B87700" w:rsidRDefault="00BC36EC" w:rsidP="0069657F">
            <w:pPr>
              <w:rPr>
                <w:color w:val="0D0D0D" w:themeColor="text1" w:themeTint="F2"/>
                <w:szCs w:val="28"/>
              </w:rPr>
            </w:pPr>
            <w:r w:rsidRPr="00B87700">
              <w:rPr>
                <w:color w:val="0D0D0D" w:themeColor="text1" w:themeTint="F2"/>
                <w:sz w:val="28"/>
                <w:szCs w:val="28"/>
              </w:rPr>
              <w:t>от</w:t>
            </w:r>
          </w:p>
        </w:tc>
        <w:tc>
          <w:tcPr>
            <w:tcW w:w="236" w:type="dxa"/>
            <w:tcBorders>
              <w:top w:val="nil"/>
              <w:left w:val="nil"/>
              <w:bottom w:val="nil"/>
              <w:right w:val="nil"/>
            </w:tcBorders>
          </w:tcPr>
          <w:p w:rsidR="00BC36EC" w:rsidRPr="00B87700" w:rsidRDefault="00BC36EC" w:rsidP="0069657F">
            <w:pPr>
              <w:rPr>
                <w:color w:val="0D0D0D" w:themeColor="text1" w:themeTint="F2"/>
                <w:szCs w:val="28"/>
              </w:rPr>
            </w:pPr>
          </w:p>
        </w:tc>
        <w:tc>
          <w:tcPr>
            <w:tcW w:w="1496" w:type="dxa"/>
            <w:tcBorders>
              <w:top w:val="nil"/>
              <w:left w:val="nil"/>
              <w:bottom w:val="single" w:sz="4" w:space="0" w:color="auto"/>
              <w:right w:val="nil"/>
            </w:tcBorders>
            <w:vAlign w:val="bottom"/>
          </w:tcPr>
          <w:p w:rsidR="00BC36EC" w:rsidRPr="00B87700" w:rsidRDefault="0073282D" w:rsidP="00F63FEA">
            <w:pPr>
              <w:rPr>
                <w:color w:val="0D0D0D" w:themeColor="text1" w:themeTint="F2"/>
                <w:szCs w:val="28"/>
              </w:rPr>
            </w:pPr>
            <w:r>
              <w:rPr>
                <w:color w:val="0D0D0D" w:themeColor="text1" w:themeTint="F2"/>
                <w:sz w:val="28"/>
                <w:szCs w:val="28"/>
              </w:rPr>
              <w:t>06</w:t>
            </w:r>
            <w:r w:rsidR="00F01DE5" w:rsidRPr="00B87700">
              <w:rPr>
                <w:color w:val="0D0D0D" w:themeColor="text1" w:themeTint="F2"/>
                <w:sz w:val="28"/>
                <w:szCs w:val="28"/>
              </w:rPr>
              <w:t>.</w:t>
            </w:r>
            <w:r w:rsidR="00174B3F">
              <w:rPr>
                <w:color w:val="0D0D0D" w:themeColor="text1" w:themeTint="F2"/>
                <w:sz w:val="28"/>
                <w:szCs w:val="28"/>
              </w:rPr>
              <w:t>1</w:t>
            </w:r>
            <w:r>
              <w:rPr>
                <w:color w:val="0D0D0D" w:themeColor="text1" w:themeTint="F2"/>
                <w:sz w:val="28"/>
                <w:szCs w:val="28"/>
              </w:rPr>
              <w:t>2</w:t>
            </w:r>
            <w:r w:rsidR="00F01DE5" w:rsidRPr="00B87700">
              <w:rPr>
                <w:color w:val="0D0D0D" w:themeColor="text1" w:themeTint="F2"/>
                <w:sz w:val="28"/>
                <w:szCs w:val="28"/>
              </w:rPr>
              <w:t>.201</w:t>
            </w:r>
            <w:r w:rsidR="00D96F5F" w:rsidRPr="00B87700">
              <w:rPr>
                <w:color w:val="0D0D0D" w:themeColor="text1" w:themeTint="F2"/>
                <w:sz w:val="28"/>
                <w:szCs w:val="28"/>
              </w:rPr>
              <w:t>6</w:t>
            </w:r>
          </w:p>
        </w:tc>
        <w:tc>
          <w:tcPr>
            <w:tcW w:w="236" w:type="dxa"/>
            <w:tcBorders>
              <w:top w:val="nil"/>
              <w:left w:val="nil"/>
              <w:bottom w:val="nil"/>
              <w:right w:val="nil"/>
            </w:tcBorders>
            <w:vAlign w:val="bottom"/>
          </w:tcPr>
          <w:p w:rsidR="00BC36EC" w:rsidRPr="00B87700" w:rsidRDefault="00BC36EC" w:rsidP="0069657F">
            <w:pPr>
              <w:jc w:val="center"/>
              <w:rPr>
                <w:color w:val="0D0D0D" w:themeColor="text1" w:themeTint="F2"/>
                <w:szCs w:val="28"/>
              </w:rPr>
            </w:pPr>
          </w:p>
        </w:tc>
        <w:tc>
          <w:tcPr>
            <w:tcW w:w="484" w:type="dxa"/>
            <w:tcBorders>
              <w:top w:val="nil"/>
              <w:left w:val="nil"/>
              <w:bottom w:val="nil"/>
              <w:right w:val="nil"/>
            </w:tcBorders>
            <w:vAlign w:val="bottom"/>
          </w:tcPr>
          <w:p w:rsidR="00BC36EC" w:rsidRPr="00B87700" w:rsidRDefault="00BC36EC" w:rsidP="0069657F">
            <w:pPr>
              <w:jc w:val="center"/>
              <w:rPr>
                <w:color w:val="0D0D0D" w:themeColor="text1" w:themeTint="F2"/>
                <w:szCs w:val="28"/>
              </w:rPr>
            </w:pPr>
            <w:r w:rsidRPr="00B87700">
              <w:rPr>
                <w:color w:val="0D0D0D" w:themeColor="text1" w:themeTint="F2"/>
                <w:sz w:val="28"/>
                <w:szCs w:val="28"/>
              </w:rPr>
              <w:t>№</w:t>
            </w:r>
          </w:p>
        </w:tc>
        <w:tc>
          <w:tcPr>
            <w:tcW w:w="849" w:type="dxa"/>
            <w:tcBorders>
              <w:top w:val="nil"/>
              <w:left w:val="nil"/>
              <w:bottom w:val="single" w:sz="4" w:space="0" w:color="auto"/>
              <w:right w:val="nil"/>
            </w:tcBorders>
            <w:vAlign w:val="bottom"/>
          </w:tcPr>
          <w:p w:rsidR="00BC36EC" w:rsidRPr="00B87700" w:rsidRDefault="000D11E0" w:rsidP="00D96F5F">
            <w:pPr>
              <w:jc w:val="center"/>
              <w:rPr>
                <w:color w:val="0D0D0D" w:themeColor="text1" w:themeTint="F2"/>
                <w:szCs w:val="28"/>
              </w:rPr>
            </w:pPr>
            <w:r>
              <w:rPr>
                <w:color w:val="0D0D0D" w:themeColor="text1" w:themeTint="F2"/>
                <w:sz w:val="28"/>
                <w:szCs w:val="28"/>
              </w:rPr>
              <w:t>3</w:t>
            </w:r>
            <w:r w:rsidR="00852B87">
              <w:rPr>
                <w:color w:val="0D0D0D" w:themeColor="text1" w:themeTint="F2"/>
                <w:sz w:val="28"/>
                <w:szCs w:val="28"/>
              </w:rPr>
              <w:t>1</w:t>
            </w:r>
            <w:r w:rsidR="005802A0">
              <w:rPr>
                <w:color w:val="0D0D0D" w:themeColor="text1" w:themeTint="F2"/>
                <w:sz w:val="28"/>
                <w:szCs w:val="28"/>
              </w:rPr>
              <w:t>7</w:t>
            </w:r>
          </w:p>
        </w:tc>
      </w:tr>
    </w:tbl>
    <w:p w:rsidR="00BC36EC" w:rsidRPr="00B87700" w:rsidRDefault="00BC36EC" w:rsidP="00BC36EC">
      <w:pPr>
        <w:ind w:firstLine="1276"/>
        <w:rPr>
          <w:color w:val="0D0D0D" w:themeColor="text1" w:themeTint="F2"/>
        </w:rPr>
      </w:pPr>
      <w:r w:rsidRPr="00B87700">
        <w:rPr>
          <w:color w:val="0D0D0D" w:themeColor="text1" w:themeTint="F2"/>
        </w:rPr>
        <w:t>с. Кичменгский Городок</w:t>
      </w:r>
    </w:p>
    <w:p w:rsidR="005854D3" w:rsidRDefault="005854D3" w:rsidP="005854D3">
      <w:pPr>
        <w:pStyle w:val="ConsPlusTitle0"/>
        <w:widowControl/>
        <w:ind w:left="567" w:right="4533"/>
        <w:rPr>
          <w:b w:val="0"/>
          <w:color w:val="0D0D0D" w:themeColor="text1" w:themeTint="F2"/>
        </w:rPr>
      </w:pPr>
    </w:p>
    <w:p w:rsidR="000D11E0" w:rsidRDefault="000D11E0" w:rsidP="005854D3">
      <w:pPr>
        <w:pStyle w:val="ConsPlusTitle0"/>
        <w:widowControl/>
        <w:ind w:left="567" w:right="4533"/>
        <w:rPr>
          <w:b w:val="0"/>
          <w:color w:val="0D0D0D" w:themeColor="text1" w:themeTint="F2"/>
        </w:rPr>
      </w:pPr>
    </w:p>
    <w:p w:rsidR="004A19D2" w:rsidRPr="00E248BE" w:rsidRDefault="004A19D2" w:rsidP="00E248BE">
      <w:pPr>
        <w:ind w:left="567" w:right="4251"/>
        <w:rPr>
          <w:sz w:val="28"/>
          <w:szCs w:val="28"/>
        </w:rPr>
      </w:pPr>
      <w:r w:rsidRPr="00E248BE">
        <w:rPr>
          <w:sz w:val="28"/>
          <w:szCs w:val="28"/>
        </w:rPr>
        <w:t>О районном бюджете на 2017 год и плановый период 2018 и 2019 годов</w:t>
      </w:r>
    </w:p>
    <w:p w:rsidR="004A19D2" w:rsidRPr="00E248BE" w:rsidRDefault="004A19D2" w:rsidP="004A19D2">
      <w:pPr>
        <w:ind w:right="4818" w:firstLine="567"/>
        <w:jc w:val="both"/>
        <w:rPr>
          <w:sz w:val="28"/>
          <w:szCs w:val="28"/>
        </w:rPr>
      </w:pPr>
    </w:p>
    <w:p w:rsidR="004A19D2" w:rsidRPr="00E248BE" w:rsidRDefault="004A19D2" w:rsidP="004A19D2">
      <w:pPr>
        <w:ind w:firstLine="567"/>
        <w:jc w:val="both"/>
        <w:rPr>
          <w:sz w:val="28"/>
          <w:szCs w:val="28"/>
        </w:rPr>
      </w:pPr>
    </w:p>
    <w:p w:rsidR="004A19D2" w:rsidRDefault="004A19D2" w:rsidP="004A19D2">
      <w:pPr>
        <w:ind w:firstLine="567"/>
        <w:jc w:val="both"/>
        <w:rPr>
          <w:sz w:val="28"/>
          <w:szCs w:val="28"/>
        </w:rPr>
      </w:pPr>
      <w:r w:rsidRPr="00E248BE">
        <w:rPr>
          <w:sz w:val="28"/>
          <w:szCs w:val="28"/>
        </w:rPr>
        <w:t xml:space="preserve">Муниципальное Собрание </w:t>
      </w:r>
      <w:r w:rsidRPr="00E248BE">
        <w:rPr>
          <w:b/>
          <w:sz w:val="28"/>
          <w:szCs w:val="28"/>
        </w:rPr>
        <w:t>РЕШИЛО</w:t>
      </w:r>
      <w:r w:rsidRPr="00E248BE">
        <w:rPr>
          <w:sz w:val="28"/>
          <w:szCs w:val="28"/>
        </w:rPr>
        <w:t>:</w:t>
      </w:r>
    </w:p>
    <w:p w:rsidR="005802A0" w:rsidRPr="00E248BE" w:rsidRDefault="005802A0" w:rsidP="004A19D2">
      <w:pPr>
        <w:ind w:firstLine="567"/>
        <w:jc w:val="both"/>
        <w:rPr>
          <w:sz w:val="28"/>
          <w:szCs w:val="28"/>
        </w:rPr>
      </w:pPr>
    </w:p>
    <w:p w:rsidR="005802A0" w:rsidRDefault="004A19D2" w:rsidP="005802A0">
      <w:pPr>
        <w:pStyle w:val="ConsPlusNormal"/>
        <w:jc w:val="center"/>
        <w:rPr>
          <w:rFonts w:ascii="Times New Roman" w:hAnsi="Times New Roman" w:cs="Times New Roman"/>
          <w:b/>
          <w:sz w:val="28"/>
          <w:szCs w:val="28"/>
        </w:rPr>
      </w:pPr>
      <w:r w:rsidRPr="00E248BE">
        <w:rPr>
          <w:rFonts w:ascii="Times New Roman" w:hAnsi="Times New Roman" w:cs="Times New Roman"/>
          <w:b/>
          <w:sz w:val="28"/>
          <w:szCs w:val="28"/>
        </w:rPr>
        <w:t>РАЗДЕЛ</w:t>
      </w:r>
      <w:r w:rsidR="009004C5">
        <w:rPr>
          <w:rFonts w:ascii="Times New Roman" w:hAnsi="Times New Roman" w:cs="Times New Roman"/>
          <w:b/>
          <w:sz w:val="28"/>
          <w:szCs w:val="28"/>
        </w:rPr>
        <w:t xml:space="preserve"> </w:t>
      </w:r>
      <w:r w:rsidRPr="00E248BE">
        <w:rPr>
          <w:rFonts w:ascii="Times New Roman" w:hAnsi="Times New Roman" w:cs="Times New Roman"/>
          <w:b/>
          <w:sz w:val="28"/>
          <w:szCs w:val="28"/>
          <w:lang w:val="en-US"/>
        </w:rPr>
        <w:t>I</w:t>
      </w:r>
      <w:r w:rsidRPr="00E248BE">
        <w:rPr>
          <w:rFonts w:ascii="Times New Roman" w:hAnsi="Times New Roman" w:cs="Times New Roman"/>
          <w:b/>
          <w:sz w:val="28"/>
          <w:szCs w:val="28"/>
        </w:rPr>
        <w:t>. ОСНОВНЫЕ ХАРАКТЕРИСТИКИ</w:t>
      </w:r>
    </w:p>
    <w:p w:rsidR="004A19D2" w:rsidRDefault="004A19D2" w:rsidP="005802A0">
      <w:pPr>
        <w:pStyle w:val="ConsPlusNormal"/>
        <w:jc w:val="center"/>
        <w:rPr>
          <w:rFonts w:ascii="Times New Roman" w:hAnsi="Times New Roman" w:cs="Times New Roman"/>
          <w:b/>
          <w:sz w:val="28"/>
          <w:szCs w:val="28"/>
        </w:rPr>
      </w:pPr>
      <w:r w:rsidRPr="00E248BE">
        <w:rPr>
          <w:rFonts w:ascii="Times New Roman" w:hAnsi="Times New Roman" w:cs="Times New Roman"/>
          <w:b/>
          <w:sz w:val="28"/>
          <w:szCs w:val="28"/>
        </w:rPr>
        <w:t>РАЙОННОГО БЮДЖЕТА</w:t>
      </w:r>
    </w:p>
    <w:p w:rsidR="005802A0" w:rsidRPr="00E248BE" w:rsidRDefault="005802A0" w:rsidP="005802A0">
      <w:pPr>
        <w:pStyle w:val="ConsPlusNormal"/>
        <w:jc w:val="center"/>
        <w:rPr>
          <w:rFonts w:ascii="Times New Roman" w:hAnsi="Times New Roman" w:cs="Times New Roman"/>
          <w:b/>
          <w:sz w:val="28"/>
          <w:szCs w:val="28"/>
        </w:rPr>
      </w:pPr>
    </w:p>
    <w:p w:rsidR="004A19D2" w:rsidRPr="00E248BE" w:rsidRDefault="004A19D2" w:rsidP="004A19D2">
      <w:pPr>
        <w:pStyle w:val="ConsPlusNormal"/>
        <w:ind w:firstLine="567"/>
        <w:jc w:val="both"/>
        <w:rPr>
          <w:rFonts w:ascii="Times New Roman" w:hAnsi="Times New Roman" w:cs="Times New Roman"/>
          <w:sz w:val="28"/>
          <w:szCs w:val="28"/>
        </w:rPr>
      </w:pPr>
      <w:r w:rsidRPr="00E248BE">
        <w:rPr>
          <w:rFonts w:ascii="Times New Roman" w:hAnsi="Times New Roman" w:cs="Times New Roman"/>
          <w:sz w:val="28"/>
          <w:szCs w:val="28"/>
        </w:rPr>
        <w:t xml:space="preserve">1. Утвердить основные характеристики районного бюджета на 2017 год: </w:t>
      </w:r>
    </w:p>
    <w:p w:rsidR="004A19D2" w:rsidRPr="00E248BE" w:rsidRDefault="004A19D2" w:rsidP="004A19D2">
      <w:pPr>
        <w:pStyle w:val="ConsPlusNormal"/>
        <w:ind w:firstLine="567"/>
        <w:jc w:val="both"/>
        <w:rPr>
          <w:rFonts w:ascii="Times New Roman" w:hAnsi="Times New Roman" w:cs="Times New Roman"/>
          <w:sz w:val="28"/>
          <w:szCs w:val="28"/>
        </w:rPr>
      </w:pPr>
      <w:r w:rsidRPr="00E248BE">
        <w:rPr>
          <w:rFonts w:ascii="Times New Roman" w:hAnsi="Times New Roman" w:cs="Times New Roman"/>
          <w:sz w:val="28"/>
          <w:szCs w:val="28"/>
        </w:rPr>
        <w:t>1) общий объем доходов в сумме 444 764,2 тыс. рублей;</w:t>
      </w:r>
    </w:p>
    <w:p w:rsidR="004A19D2" w:rsidRPr="00E248BE" w:rsidRDefault="004A19D2" w:rsidP="004A19D2">
      <w:pPr>
        <w:pStyle w:val="ConsPlusNormal"/>
        <w:ind w:firstLine="567"/>
        <w:jc w:val="both"/>
        <w:rPr>
          <w:rFonts w:ascii="Times New Roman" w:hAnsi="Times New Roman" w:cs="Times New Roman"/>
          <w:sz w:val="28"/>
          <w:szCs w:val="28"/>
        </w:rPr>
      </w:pPr>
      <w:r w:rsidRPr="00E248BE">
        <w:rPr>
          <w:rFonts w:ascii="Times New Roman" w:hAnsi="Times New Roman" w:cs="Times New Roman"/>
          <w:sz w:val="28"/>
          <w:szCs w:val="28"/>
        </w:rPr>
        <w:t xml:space="preserve">2) общий объем расходов в сумме 444 764,2 тыс. рублей; </w:t>
      </w:r>
    </w:p>
    <w:p w:rsidR="004A19D2" w:rsidRPr="00E248BE" w:rsidRDefault="004A19D2" w:rsidP="004A19D2">
      <w:pPr>
        <w:pStyle w:val="ConsPlusNormal"/>
        <w:ind w:firstLine="567"/>
        <w:jc w:val="both"/>
        <w:rPr>
          <w:rFonts w:ascii="Times New Roman" w:hAnsi="Times New Roman" w:cs="Times New Roman"/>
          <w:sz w:val="28"/>
          <w:szCs w:val="28"/>
        </w:rPr>
      </w:pPr>
    </w:p>
    <w:p w:rsidR="004A19D2" w:rsidRPr="00E248BE" w:rsidRDefault="004A19D2" w:rsidP="004A19D2">
      <w:pPr>
        <w:pStyle w:val="ConsPlusNormal"/>
        <w:ind w:firstLine="567"/>
        <w:jc w:val="both"/>
        <w:rPr>
          <w:rFonts w:ascii="Times New Roman" w:hAnsi="Times New Roman" w:cs="Times New Roman"/>
          <w:spacing w:val="-6"/>
          <w:sz w:val="28"/>
          <w:szCs w:val="28"/>
        </w:rPr>
      </w:pPr>
      <w:r w:rsidRPr="00E248BE">
        <w:rPr>
          <w:rFonts w:ascii="Times New Roman" w:hAnsi="Times New Roman" w:cs="Times New Roman"/>
          <w:spacing w:val="-6"/>
          <w:sz w:val="28"/>
          <w:szCs w:val="28"/>
        </w:rPr>
        <w:t xml:space="preserve">2. Утвердить основные характеристики районного бюджета на 2018 год: </w:t>
      </w:r>
    </w:p>
    <w:p w:rsidR="004A19D2" w:rsidRPr="00E248BE" w:rsidRDefault="004A19D2" w:rsidP="004A19D2">
      <w:pPr>
        <w:pStyle w:val="ConsPlusNormal"/>
        <w:ind w:firstLine="567"/>
        <w:jc w:val="both"/>
        <w:rPr>
          <w:rFonts w:ascii="Times New Roman" w:hAnsi="Times New Roman" w:cs="Times New Roman"/>
          <w:sz w:val="28"/>
          <w:szCs w:val="28"/>
        </w:rPr>
      </w:pPr>
      <w:r w:rsidRPr="00E248BE">
        <w:rPr>
          <w:rFonts w:ascii="Times New Roman" w:hAnsi="Times New Roman" w:cs="Times New Roman"/>
          <w:sz w:val="28"/>
          <w:szCs w:val="28"/>
        </w:rPr>
        <w:t>1) общий объем доходов в сумме 405 589,6 тыс. рублей;</w:t>
      </w:r>
    </w:p>
    <w:p w:rsidR="004A19D2" w:rsidRPr="00E248BE" w:rsidRDefault="004A19D2" w:rsidP="004A19D2">
      <w:pPr>
        <w:pStyle w:val="ConsPlusNormal"/>
        <w:ind w:firstLine="567"/>
        <w:jc w:val="both"/>
        <w:rPr>
          <w:rFonts w:ascii="Times New Roman" w:hAnsi="Times New Roman" w:cs="Times New Roman"/>
          <w:sz w:val="28"/>
          <w:szCs w:val="28"/>
        </w:rPr>
      </w:pPr>
      <w:r w:rsidRPr="00E248BE">
        <w:rPr>
          <w:rFonts w:ascii="Times New Roman" w:hAnsi="Times New Roman" w:cs="Times New Roman"/>
          <w:sz w:val="28"/>
          <w:szCs w:val="28"/>
        </w:rPr>
        <w:t xml:space="preserve">2) общий объем расходов в сумме 405 589,6 тыс. рублей; </w:t>
      </w:r>
    </w:p>
    <w:p w:rsidR="004A19D2" w:rsidRPr="00E248BE" w:rsidRDefault="004A19D2" w:rsidP="004A19D2">
      <w:pPr>
        <w:pStyle w:val="ConsPlusNormal"/>
        <w:ind w:firstLine="567"/>
        <w:jc w:val="both"/>
        <w:rPr>
          <w:rFonts w:ascii="Times New Roman" w:hAnsi="Times New Roman" w:cs="Times New Roman"/>
          <w:sz w:val="28"/>
          <w:szCs w:val="28"/>
        </w:rPr>
      </w:pPr>
    </w:p>
    <w:p w:rsidR="004A19D2" w:rsidRPr="00E248BE" w:rsidRDefault="004A19D2" w:rsidP="004A19D2">
      <w:pPr>
        <w:pStyle w:val="ConsPlusNormal"/>
        <w:ind w:firstLine="567"/>
        <w:jc w:val="both"/>
        <w:rPr>
          <w:rFonts w:ascii="Times New Roman" w:hAnsi="Times New Roman" w:cs="Times New Roman"/>
          <w:spacing w:val="-6"/>
          <w:sz w:val="28"/>
          <w:szCs w:val="28"/>
        </w:rPr>
      </w:pPr>
      <w:r w:rsidRPr="00E248BE">
        <w:rPr>
          <w:rFonts w:ascii="Times New Roman" w:hAnsi="Times New Roman" w:cs="Times New Roman"/>
          <w:spacing w:val="-6"/>
          <w:sz w:val="28"/>
          <w:szCs w:val="28"/>
        </w:rPr>
        <w:t xml:space="preserve">3. Утвердить основные характеристики районного бюджета на 2019 год: </w:t>
      </w:r>
    </w:p>
    <w:p w:rsidR="004A19D2" w:rsidRPr="00E248BE" w:rsidRDefault="004A19D2" w:rsidP="004A19D2">
      <w:pPr>
        <w:pStyle w:val="ConsPlusNormal"/>
        <w:ind w:firstLine="567"/>
        <w:jc w:val="both"/>
        <w:rPr>
          <w:rFonts w:ascii="Times New Roman" w:hAnsi="Times New Roman" w:cs="Times New Roman"/>
          <w:sz w:val="28"/>
          <w:szCs w:val="28"/>
        </w:rPr>
      </w:pPr>
      <w:r w:rsidRPr="00E248BE">
        <w:rPr>
          <w:rFonts w:ascii="Times New Roman" w:hAnsi="Times New Roman" w:cs="Times New Roman"/>
          <w:sz w:val="28"/>
          <w:szCs w:val="28"/>
        </w:rPr>
        <w:t>1) общий объем доходов в сумме 407 052,1 тыс. рублей;</w:t>
      </w:r>
    </w:p>
    <w:p w:rsidR="004A19D2" w:rsidRPr="00E248BE" w:rsidRDefault="004A19D2" w:rsidP="004A19D2">
      <w:pPr>
        <w:pStyle w:val="ConsPlusNormal"/>
        <w:ind w:firstLine="567"/>
        <w:jc w:val="both"/>
        <w:rPr>
          <w:rFonts w:ascii="Times New Roman" w:hAnsi="Times New Roman" w:cs="Times New Roman"/>
          <w:sz w:val="28"/>
          <w:szCs w:val="28"/>
        </w:rPr>
      </w:pPr>
      <w:r w:rsidRPr="00E248BE">
        <w:rPr>
          <w:rFonts w:ascii="Times New Roman" w:hAnsi="Times New Roman" w:cs="Times New Roman"/>
          <w:sz w:val="28"/>
          <w:szCs w:val="28"/>
        </w:rPr>
        <w:t xml:space="preserve">2) общий объем расходов в сумме 407 052,1 тыс. рублей; </w:t>
      </w:r>
    </w:p>
    <w:p w:rsidR="004A19D2" w:rsidRPr="00E248BE" w:rsidRDefault="004A19D2" w:rsidP="004A19D2">
      <w:pPr>
        <w:spacing w:before="240" w:after="240"/>
        <w:ind w:firstLine="567"/>
        <w:jc w:val="center"/>
        <w:rPr>
          <w:b/>
          <w:sz w:val="28"/>
          <w:szCs w:val="28"/>
        </w:rPr>
      </w:pPr>
      <w:r w:rsidRPr="00E248BE">
        <w:rPr>
          <w:b/>
          <w:sz w:val="28"/>
          <w:szCs w:val="28"/>
        </w:rPr>
        <w:t xml:space="preserve">РАЗДЕЛ </w:t>
      </w:r>
      <w:r w:rsidRPr="00E248BE">
        <w:rPr>
          <w:b/>
          <w:sz w:val="28"/>
          <w:szCs w:val="28"/>
          <w:lang w:val="en-US"/>
        </w:rPr>
        <w:t>II</w:t>
      </w:r>
      <w:r w:rsidRPr="00E248BE">
        <w:rPr>
          <w:b/>
          <w:sz w:val="28"/>
          <w:szCs w:val="28"/>
        </w:rPr>
        <w:t>.</w:t>
      </w:r>
      <w:r w:rsidR="009004C5">
        <w:rPr>
          <w:b/>
          <w:sz w:val="28"/>
          <w:szCs w:val="28"/>
        </w:rPr>
        <w:t xml:space="preserve"> </w:t>
      </w:r>
      <w:r w:rsidRPr="00E248BE">
        <w:rPr>
          <w:b/>
          <w:sz w:val="28"/>
          <w:szCs w:val="28"/>
        </w:rPr>
        <w:t>ДОХОДЫ РАЙОННОГО БЮДЖЕТА</w:t>
      </w:r>
    </w:p>
    <w:p w:rsidR="004A19D2" w:rsidRPr="00E248BE" w:rsidRDefault="004A19D2" w:rsidP="00E248BE">
      <w:pPr>
        <w:spacing w:after="120"/>
        <w:ind w:firstLine="567"/>
        <w:jc w:val="both"/>
        <w:rPr>
          <w:sz w:val="28"/>
          <w:szCs w:val="28"/>
        </w:rPr>
      </w:pPr>
      <w:r w:rsidRPr="00E248BE">
        <w:rPr>
          <w:sz w:val="28"/>
          <w:szCs w:val="28"/>
        </w:rPr>
        <w:t>1. Установить объем доходов районного бюджета, формируемый за счет налоговых и неналоговых доходов, а также безвозмездных поступлений:</w:t>
      </w:r>
    </w:p>
    <w:p w:rsidR="004A19D2" w:rsidRPr="00E248BE" w:rsidRDefault="004A19D2" w:rsidP="00E248BE">
      <w:pPr>
        <w:tabs>
          <w:tab w:val="left" w:pos="426"/>
        </w:tabs>
        <w:ind w:firstLine="567"/>
        <w:jc w:val="both"/>
        <w:rPr>
          <w:sz w:val="28"/>
          <w:szCs w:val="28"/>
        </w:rPr>
      </w:pPr>
      <w:r w:rsidRPr="00E248BE">
        <w:rPr>
          <w:sz w:val="28"/>
          <w:szCs w:val="28"/>
        </w:rPr>
        <w:t>1) на 2017 год согласно приложению</w:t>
      </w:r>
      <w:r w:rsidR="00E248BE">
        <w:rPr>
          <w:sz w:val="28"/>
          <w:szCs w:val="28"/>
        </w:rPr>
        <w:t> </w:t>
      </w:r>
      <w:r w:rsidRPr="00E248BE">
        <w:rPr>
          <w:sz w:val="28"/>
          <w:szCs w:val="28"/>
        </w:rPr>
        <w:t>1 к настоящему решению;</w:t>
      </w:r>
    </w:p>
    <w:p w:rsidR="004A19D2" w:rsidRPr="00E248BE" w:rsidRDefault="004A19D2" w:rsidP="00E248BE">
      <w:pPr>
        <w:tabs>
          <w:tab w:val="left" w:pos="426"/>
        </w:tabs>
        <w:ind w:firstLine="567"/>
        <w:jc w:val="both"/>
        <w:rPr>
          <w:sz w:val="28"/>
          <w:szCs w:val="28"/>
        </w:rPr>
      </w:pPr>
      <w:r w:rsidRPr="00E248BE">
        <w:rPr>
          <w:sz w:val="28"/>
          <w:szCs w:val="28"/>
        </w:rPr>
        <w:t>2) на плановый период 2018 и 2019 годов согласно приложению</w:t>
      </w:r>
      <w:r w:rsidR="00E248BE">
        <w:rPr>
          <w:sz w:val="28"/>
          <w:szCs w:val="28"/>
        </w:rPr>
        <w:t> </w:t>
      </w:r>
      <w:r w:rsidRPr="00E248BE">
        <w:rPr>
          <w:sz w:val="28"/>
          <w:szCs w:val="28"/>
        </w:rPr>
        <w:t>14 к настоящему решению.</w:t>
      </w:r>
    </w:p>
    <w:p w:rsidR="004A19D2" w:rsidRPr="00E248BE" w:rsidRDefault="004A19D2" w:rsidP="00E248BE">
      <w:pPr>
        <w:ind w:firstLine="567"/>
        <w:jc w:val="both"/>
        <w:rPr>
          <w:sz w:val="28"/>
          <w:szCs w:val="28"/>
        </w:rPr>
      </w:pPr>
    </w:p>
    <w:p w:rsidR="004A19D2" w:rsidRPr="00E248BE" w:rsidRDefault="004A19D2" w:rsidP="00E248BE">
      <w:pPr>
        <w:ind w:firstLine="567"/>
        <w:jc w:val="both"/>
        <w:rPr>
          <w:sz w:val="28"/>
          <w:szCs w:val="28"/>
        </w:rPr>
      </w:pPr>
      <w:r w:rsidRPr="00E248BE">
        <w:rPr>
          <w:sz w:val="28"/>
          <w:szCs w:val="28"/>
        </w:rPr>
        <w:lastRenderedPageBreak/>
        <w:t>2. Утвердить нормативы распределения доходов на 2017 год и плановый период 2018 и 2019 годов:</w:t>
      </w:r>
    </w:p>
    <w:p w:rsidR="004A19D2" w:rsidRPr="00E248BE" w:rsidRDefault="004A19D2" w:rsidP="00E248BE">
      <w:pPr>
        <w:ind w:firstLine="567"/>
        <w:jc w:val="both"/>
        <w:rPr>
          <w:sz w:val="28"/>
          <w:szCs w:val="28"/>
        </w:rPr>
      </w:pPr>
      <w:r w:rsidRPr="00E248BE">
        <w:rPr>
          <w:sz w:val="28"/>
          <w:szCs w:val="28"/>
        </w:rPr>
        <w:t xml:space="preserve">1) от уплаты налогов и сборов (в части погашения задолженности прошлых лет по отдельным видам </w:t>
      </w:r>
      <w:r w:rsidR="00E248BE">
        <w:rPr>
          <w:sz w:val="28"/>
          <w:szCs w:val="28"/>
        </w:rPr>
        <w:t xml:space="preserve">налогов, а </w:t>
      </w:r>
      <w:r w:rsidRPr="00E248BE">
        <w:rPr>
          <w:sz w:val="28"/>
          <w:szCs w:val="28"/>
        </w:rPr>
        <w:t>также в части погашения задолженности по отмененным налогам и сборам) в районный бюджет в соответствии с нормативами отчислений согласно приложению</w:t>
      </w:r>
      <w:r w:rsidR="00E248BE">
        <w:rPr>
          <w:sz w:val="28"/>
          <w:szCs w:val="28"/>
        </w:rPr>
        <w:t> </w:t>
      </w:r>
      <w:r w:rsidRPr="00E248BE">
        <w:rPr>
          <w:sz w:val="28"/>
          <w:szCs w:val="28"/>
        </w:rPr>
        <w:t>2 к настоящему решению.</w:t>
      </w:r>
    </w:p>
    <w:p w:rsidR="004A19D2" w:rsidRPr="00E248BE" w:rsidRDefault="004A19D2" w:rsidP="00E248BE">
      <w:pPr>
        <w:spacing w:after="120"/>
        <w:ind w:firstLine="567"/>
        <w:jc w:val="both"/>
        <w:rPr>
          <w:sz w:val="28"/>
          <w:szCs w:val="28"/>
        </w:rPr>
      </w:pPr>
      <w:r w:rsidRPr="00E248BE">
        <w:rPr>
          <w:sz w:val="28"/>
          <w:szCs w:val="28"/>
        </w:rPr>
        <w:t>2) от иных неналоговых доходов согласно приложению</w:t>
      </w:r>
      <w:r w:rsidR="00E248BE">
        <w:rPr>
          <w:sz w:val="28"/>
          <w:szCs w:val="28"/>
        </w:rPr>
        <w:t> </w:t>
      </w:r>
      <w:r w:rsidRPr="00E248BE">
        <w:rPr>
          <w:sz w:val="28"/>
          <w:szCs w:val="28"/>
        </w:rPr>
        <w:t>3 к настоящему решению.</w:t>
      </w:r>
    </w:p>
    <w:p w:rsidR="004A19D2" w:rsidRPr="00E248BE" w:rsidRDefault="004A19D2" w:rsidP="00E248BE">
      <w:pPr>
        <w:ind w:firstLine="567"/>
        <w:jc w:val="both"/>
        <w:rPr>
          <w:sz w:val="28"/>
          <w:szCs w:val="28"/>
        </w:rPr>
      </w:pPr>
      <w:r w:rsidRPr="00E248BE">
        <w:rPr>
          <w:sz w:val="28"/>
          <w:szCs w:val="28"/>
        </w:rPr>
        <w:t>3. Утвердить на 2017 год и плановый период 2018 и 2019 годов:</w:t>
      </w:r>
    </w:p>
    <w:p w:rsidR="004A19D2" w:rsidRPr="00E248BE" w:rsidRDefault="004A19D2" w:rsidP="00E248BE">
      <w:pPr>
        <w:tabs>
          <w:tab w:val="num" w:pos="899"/>
        </w:tabs>
        <w:ind w:firstLine="567"/>
        <w:jc w:val="both"/>
        <w:rPr>
          <w:sz w:val="28"/>
          <w:szCs w:val="28"/>
        </w:rPr>
      </w:pPr>
      <w:r w:rsidRPr="00E248BE">
        <w:rPr>
          <w:sz w:val="28"/>
          <w:szCs w:val="28"/>
        </w:rPr>
        <w:t>1) перечень главных администраторов доходов районного бюджета и закрепляемые за ними виды (подвиды) доходов согласно приложению</w:t>
      </w:r>
      <w:r w:rsidR="00E248BE">
        <w:t> </w:t>
      </w:r>
      <w:r w:rsidRPr="00E248BE">
        <w:rPr>
          <w:sz w:val="28"/>
          <w:szCs w:val="28"/>
        </w:rPr>
        <w:t>4 к настоящему решению;</w:t>
      </w:r>
    </w:p>
    <w:p w:rsidR="004A19D2" w:rsidRPr="00E248BE" w:rsidRDefault="004A19D2" w:rsidP="00E248BE">
      <w:pPr>
        <w:ind w:firstLine="567"/>
        <w:jc w:val="both"/>
        <w:rPr>
          <w:sz w:val="28"/>
          <w:szCs w:val="28"/>
        </w:rPr>
      </w:pPr>
      <w:r w:rsidRPr="00E248BE">
        <w:rPr>
          <w:sz w:val="28"/>
          <w:szCs w:val="28"/>
        </w:rPr>
        <w:t>2) перечень главных администраторов источников внутреннего финансирования дефицита районного бюджета согласно приложению</w:t>
      </w:r>
      <w:r w:rsidR="00E248BE">
        <w:rPr>
          <w:sz w:val="28"/>
          <w:szCs w:val="28"/>
        </w:rPr>
        <w:t> </w:t>
      </w:r>
      <w:r w:rsidRPr="00E248BE">
        <w:rPr>
          <w:sz w:val="28"/>
          <w:szCs w:val="28"/>
        </w:rPr>
        <w:t>5 к настоящему решению.</w:t>
      </w:r>
    </w:p>
    <w:p w:rsidR="004A19D2" w:rsidRPr="00E248BE" w:rsidRDefault="004A19D2" w:rsidP="004A19D2">
      <w:pPr>
        <w:spacing w:before="240" w:after="240"/>
        <w:ind w:firstLine="567"/>
        <w:jc w:val="center"/>
        <w:rPr>
          <w:b/>
          <w:sz w:val="28"/>
          <w:szCs w:val="28"/>
        </w:rPr>
      </w:pPr>
      <w:r w:rsidRPr="00E248BE">
        <w:rPr>
          <w:b/>
          <w:sz w:val="28"/>
          <w:szCs w:val="28"/>
        </w:rPr>
        <w:t>РАЗДЕЛ</w:t>
      </w:r>
      <w:r w:rsidR="009004C5">
        <w:rPr>
          <w:b/>
          <w:sz w:val="28"/>
          <w:szCs w:val="28"/>
        </w:rPr>
        <w:t xml:space="preserve"> </w:t>
      </w:r>
      <w:r w:rsidRPr="00E248BE">
        <w:rPr>
          <w:b/>
          <w:sz w:val="28"/>
          <w:szCs w:val="28"/>
          <w:lang w:val="en-US"/>
        </w:rPr>
        <w:t>III</w:t>
      </w:r>
      <w:r w:rsidRPr="00E248BE">
        <w:rPr>
          <w:b/>
          <w:sz w:val="28"/>
          <w:szCs w:val="28"/>
        </w:rPr>
        <w:t>.</w:t>
      </w:r>
      <w:r w:rsidR="009004C5">
        <w:rPr>
          <w:b/>
          <w:sz w:val="28"/>
          <w:szCs w:val="28"/>
        </w:rPr>
        <w:t xml:space="preserve"> </w:t>
      </w:r>
      <w:r w:rsidRPr="00E248BE">
        <w:rPr>
          <w:b/>
          <w:sz w:val="28"/>
          <w:szCs w:val="28"/>
        </w:rPr>
        <w:t>БЮДЖЕТНЫЕ АССИГНОВАНИЯ РАЙОННОГО БЮДЖЕТА</w:t>
      </w:r>
    </w:p>
    <w:p w:rsidR="004A19D2" w:rsidRPr="00E248BE" w:rsidRDefault="004A19D2" w:rsidP="004A19D2">
      <w:pPr>
        <w:tabs>
          <w:tab w:val="num" w:pos="709"/>
        </w:tabs>
        <w:spacing w:after="120"/>
        <w:ind w:firstLine="567"/>
        <w:jc w:val="both"/>
        <w:rPr>
          <w:sz w:val="28"/>
          <w:szCs w:val="28"/>
        </w:rPr>
      </w:pPr>
      <w:r w:rsidRPr="00E248BE">
        <w:rPr>
          <w:sz w:val="28"/>
          <w:szCs w:val="28"/>
        </w:rPr>
        <w:t>1. Утвердить в пределах общего объема расходов, установленного пунктом</w:t>
      </w:r>
      <w:r w:rsidR="00E248BE">
        <w:rPr>
          <w:sz w:val="28"/>
          <w:szCs w:val="28"/>
        </w:rPr>
        <w:t> </w:t>
      </w:r>
      <w:r w:rsidRPr="00E248BE">
        <w:rPr>
          <w:sz w:val="28"/>
          <w:szCs w:val="28"/>
        </w:rPr>
        <w:t xml:space="preserve">1 раздела </w:t>
      </w:r>
      <w:r w:rsidRPr="00E248BE">
        <w:rPr>
          <w:sz w:val="28"/>
          <w:szCs w:val="28"/>
          <w:lang w:val="en-US"/>
        </w:rPr>
        <w:t>I</w:t>
      </w:r>
      <w:r w:rsidRPr="00E248BE">
        <w:rPr>
          <w:sz w:val="28"/>
          <w:szCs w:val="28"/>
        </w:rPr>
        <w:t xml:space="preserve"> настоящего решения:</w:t>
      </w:r>
    </w:p>
    <w:p w:rsidR="004A19D2" w:rsidRPr="00E248BE" w:rsidRDefault="004A19D2" w:rsidP="004A19D2">
      <w:pPr>
        <w:pStyle w:val="ConsPlusNormal"/>
        <w:spacing w:after="120"/>
        <w:ind w:firstLine="567"/>
        <w:jc w:val="both"/>
        <w:rPr>
          <w:rFonts w:ascii="Times New Roman" w:hAnsi="Times New Roman" w:cs="Times New Roman"/>
          <w:sz w:val="28"/>
          <w:szCs w:val="28"/>
        </w:rPr>
      </w:pPr>
      <w:r w:rsidRPr="00E248BE">
        <w:rPr>
          <w:rFonts w:ascii="Times New Roman" w:hAnsi="Times New Roman" w:cs="Times New Roman"/>
          <w:sz w:val="28"/>
          <w:szCs w:val="28"/>
        </w:rPr>
        <w:t>1.1 распределение бюджетных ассигнований по разделам, подразделам классификации расходов бюджета:</w:t>
      </w:r>
    </w:p>
    <w:p w:rsidR="004A19D2" w:rsidRPr="00E248BE" w:rsidRDefault="004A19D2" w:rsidP="004A19D2">
      <w:pPr>
        <w:pStyle w:val="ConsPlusNormal"/>
        <w:ind w:firstLine="567"/>
        <w:jc w:val="both"/>
        <w:rPr>
          <w:rFonts w:ascii="Times New Roman" w:hAnsi="Times New Roman" w:cs="Times New Roman"/>
          <w:sz w:val="28"/>
          <w:szCs w:val="28"/>
        </w:rPr>
      </w:pPr>
      <w:r w:rsidRPr="00E248BE">
        <w:rPr>
          <w:rFonts w:ascii="Times New Roman" w:hAnsi="Times New Roman" w:cs="Times New Roman"/>
          <w:sz w:val="28"/>
          <w:szCs w:val="28"/>
        </w:rPr>
        <w:t>а) на 2017 год согласно приложению</w:t>
      </w:r>
      <w:r w:rsidR="00E248BE">
        <w:rPr>
          <w:rFonts w:ascii="Times New Roman" w:hAnsi="Times New Roman" w:cs="Times New Roman"/>
          <w:sz w:val="28"/>
          <w:szCs w:val="28"/>
        </w:rPr>
        <w:t> </w:t>
      </w:r>
      <w:r w:rsidRPr="00E248BE">
        <w:rPr>
          <w:rFonts w:ascii="Times New Roman" w:hAnsi="Times New Roman" w:cs="Times New Roman"/>
          <w:sz w:val="28"/>
          <w:szCs w:val="28"/>
        </w:rPr>
        <w:t>6 к настоящему решению;</w:t>
      </w:r>
    </w:p>
    <w:p w:rsidR="004A19D2" w:rsidRPr="00E248BE" w:rsidRDefault="004A19D2" w:rsidP="004A19D2">
      <w:pPr>
        <w:pStyle w:val="ConsPlusNormal"/>
        <w:spacing w:after="120"/>
        <w:ind w:firstLine="567"/>
        <w:jc w:val="both"/>
        <w:rPr>
          <w:rFonts w:ascii="Times New Roman" w:hAnsi="Times New Roman" w:cs="Times New Roman"/>
          <w:sz w:val="28"/>
          <w:szCs w:val="28"/>
        </w:rPr>
      </w:pPr>
      <w:r w:rsidRPr="00E248BE">
        <w:rPr>
          <w:rFonts w:ascii="Times New Roman" w:hAnsi="Times New Roman" w:cs="Times New Roman"/>
          <w:sz w:val="28"/>
          <w:szCs w:val="28"/>
        </w:rPr>
        <w:t>б) на плановый период 2018 и 2019 годов согласно приложению</w:t>
      </w:r>
      <w:r w:rsidR="00E248BE">
        <w:rPr>
          <w:rFonts w:ascii="Times New Roman" w:hAnsi="Times New Roman" w:cs="Times New Roman"/>
          <w:sz w:val="28"/>
          <w:szCs w:val="28"/>
        </w:rPr>
        <w:t> </w:t>
      </w:r>
      <w:r w:rsidRPr="00E248BE">
        <w:rPr>
          <w:rFonts w:ascii="Times New Roman" w:hAnsi="Times New Roman" w:cs="Times New Roman"/>
          <w:sz w:val="28"/>
          <w:szCs w:val="28"/>
        </w:rPr>
        <w:t>15 к настоящему решению;</w:t>
      </w:r>
    </w:p>
    <w:p w:rsidR="004A19D2" w:rsidRPr="00E248BE" w:rsidRDefault="004A19D2" w:rsidP="004A19D2">
      <w:pPr>
        <w:spacing w:after="120"/>
        <w:ind w:firstLine="567"/>
        <w:jc w:val="both"/>
        <w:rPr>
          <w:sz w:val="28"/>
          <w:szCs w:val="28"/>
        </w:rPr>
      </w:pPr>
      <w:r w:rsidRPr="00E248BE">
        <w:rPr>
          <w:sz w:val="28"/>
          <w:szCs w:val="28"/>
        </w:rPr>
        <w:t>1.2. распределение бюджетных ассигнований по целевым статьям (муниципальным программам и непрограммным направлениям деятельности), разделам, подразделам, группам и подгруппам видов расходов классификации расходов бюджета:</w:t>
      </w:r>
    </w:p>
    <w:p w:rsidR="004A19D2" w:rsidRPr="00E248BE" w:rsidRDefault="004A19D2" w:rsidP="004A19D2">
      <w:pPr>
        <w:pStyle w:val="ConsPlusNormal"/>
        <w:ind w:firstLine="567"/>
        <w:jc w:val="both"/>
        <w:rPr>
          <w:rFonts w:ascii="Times New Roman" w:hAnsi="Times New Roman" w:cs="Times New Roman"/>
          <w:sz w:val="28"/>
          <w:szCs w:val="28"/>
        </w:rPr>
      </w:pPr>
      <w:r w:rsidRPr="00E248BE">
        <w:rPr>
          <w:rFonts w:ascii="Times New Roman" w:hAnsi="Times New Roman" w:cs="Times New Roman"/>
          <w:sz w:val="28"/>
          <w:szCs w:val="28"/>
        </w:rPr>
        <w:t>а) на 2017 год согласно приложению</w:t>
      </w:r>
      <w:r w:rsidR="00E248BE">
        <w:rPr>
          <w:rFonts w:ascii="Times New Roman" w:hAnsi="Times New Roman" w:cs="Times New Roman"/>
          <w:sz w:val="28"/>
          <w:szCs w:val="28"/>
        </w:rPr>
        <w:t> </w:t>
      </w:r>
      <w:r w:rsidRPr="00E248BE">
        <w:rPr>
          <w:rFonts w:ascii="Times New Roman" w:hAnsi="Times New Roman" w:cs="Times New Roman"/>
          <w:sz w:val="28"/>
          <w:szCs w:val="28"/>
        </w:rPr>
        <w:t>7 к настоящему решению;</w:t>
      </w:r>
    </w:p>
    <w:p w:rsidR="004A19D2" w:rsidRPr="00E248BE" w:rsidRDefault="004A19D2" w:rsidP="004A19D2">
      <w:pPr>
        <w:pStyle w:val="ConsPlusNormal"/>
        <w:spacing w:after="120"/>
        <w:ind w:firstLine="567"/>
        <w:jc w:val="both"/>
        <w:rPr>
          <w:rFonts w:ascii="Times New Roman" w:hAnsi="Times New Roman" w:cs="Times New Roman"/>
          <w:sz w:val="28"/>
          <w:szCs w:val="28"/>
        </w:rPr>
      </w:pPr>
      <w:r w:rsidRPr="00E248BE">
        <w:rPr>
          <w:rFonts w:ascii="Times New Roman" w:hAnsi="Times New Roman" w:cs="Times New Roman"/>
          <w:sz w:val="28"/>
          <w:szCs w:val="28"/>
        </w:rPr>
        <w:t>б) на плановый период 2018 и 2019 годов согласно приложению</w:t>
      </w:r>
      <w:r w:rsidR="00E248BE">
        <w:rPr>
          <w:rFonts w:ascii="Times New Roman" w:hAnsi="Times New Roman" w:cs="Times New Roman"/>
          <w:sz w:val="28"/>
          <w:szCs w:val="28"/>
        </w:rPr>
        <w:t> </w:t>
      </w:r>
      <w:r w:rsidRPr="00E248BE">
        <w:rPr>
          <w:rFonts w:ascii="Times New Roman" w:hAnsi="Times New Roman" w:cs="Times New Roman"/>
          <w:sz w:val="28"/>
          <w:szCs w:val="28"/>
        </w:rPr>
        <w:t>16 к настоящему решению;</w:t>
      </w:r>
    </w:p>
    <w:p w:rsidR="004A19D2" w:rsidRPr="00E248BE" w:rsidRDefault="004A19D2" w:rsidP="004A19D2">
      <w:pPr>
        <w:pStyle w:val="ConsPlusNormal"/>
        <w:spacing w:after="120"/>
        <w:ind w:firstLine="567"/>
        <w:jc w:val="both"/>
        <w:rPr>
          <w:rFonts w:ascii="Times New Roman" w:hAnsi="Times New Roman" w:cs="Times New Roman"/>
          <w:sz w:val="28"/>
          <w:szCs w:val="28"/>
        </w:rPr>
      </w:pPr>
      <w:r w:rsidRPr="00E248BE">
        <w:rPr>
          <w:rFonts w:ascii="Times New Roman" w:hAnsi="Times New Roman" w:cs="Times New Roman"/>
          <w:sz w:val="28"/>
          <w:szCs w:val="28"/>
        </w:rPr>
        <w:t>1.3. ведомственную структуру расходов районного бюджета по главным распорядителям бюджетных средств, целевым статьям (муниципальным программам и непрограммным направлениям деятельности), разделам, подразделам, группам и подгруппам видов расходов классификации расходов бюджетов:</w:t>
      </w:r>
    </w:p>
    <w:p w:rsidR="004A19D2" w:rsidRPr="00E248BE" w:rsidRDefault="004A19D2" w:rsidP="004A19D2">
      <w:pPr>
        <w:pStyle w:val="ConsPlusNormal"/>
        <w:ind w:firstLine="567"/>
        <w:jc w:val="both"/>
        <w:rPr>
          <w:rFonts w:ascii="Times New Roman" w:hAnsi="Times New Roman" w:cs="Times New Roman"/>
          <w:sz w:val="28"/>
          <w:szCs w:val="28"/>
        </w:rPr>
      </w:pPr>
      <w:r w:rsidRPr="00E248BE">
        <w:rPr>
          <w:rFonts w:ascii="Times New Roman" w:hAnsi="Times New Roman" w:cs="Times New Roman"/>
          <w:sz w:val="28"/>
          <w:szCs w:val="28"/>
        </w:rPr>
        <w:t>а) на 2017 год согласно приложению</w:t>
      </w:r>
      <w:r w:rsidR="00E248BE">
        <w:rPr>
          <w:rFonts w:ascii="Times New Roman" w:hAnsi="Times New Roman" w:cs="Times New Roman"/>
          <w:sz w:val="28"/>
          <w:szCs w:val="28"/>
        </w:rPr>
        <w:t> </w:t>
      </w:r>
      <w:r w:rsidRPr="00E248BE">
        <w:rPr>
          <w:rFonts w:ascii="Times New Roman" w:hAnsi="Times New Roman" w:cs="Times New Roman"/>
          <w:sz w:val="28"/>
          <w:szCs w:val="28"/>
        </w:rPr>
        <w:t>8 к настоящему решению;</w:t>
      </w:r>
    </w:p>
    <w:p w:rsidR="004A19D2" w:rsidRPr="00E248BE" w:rsidRDefault="004A19D2" w:rsidP="004A19D2">
      <w:pPr>
        <w:pStyle w:val="ConsPlusNormal"/>
        <w:spacing w:after="120"/>
        <w:ind w:firstLine="567"/>
        <w:jc w:val="both"/>
        <w:rPr>
          <w:rFonts w:ascii="Times New Roman" w:hAnsi="Times New Roman" w:cs="Times New Roman"/>
          <w:sz w:val="28"/>
          <w:szCs w:val="28"/>
        </w:rPr>
      </w:pPr>
      <w:r w:rsidRPr="00E248BE">
        <w:rPr>
          <w:rFonts w:ascii="Times New Roman" w:hAnsi="Times New Roman" w:cs="Times New Roman"/>
          <w:sz w:val="28"/>
          <w:szCs w:val="28"/>
        </w:rPr>
        <w:t>б) на плановый период 2018 и 2019 годов согласно приложению</w:t>
      </w:r>
      <w:r w:rsidR="00E248BE">
        <w:rPr>
          <w:rFonts w:ascii="Times New Roman" w:hAnsi="Times New Roman" w:cs="Times New Roman"/>
          <w:sz w:val="28"/>
          <w:szCs w:val="28"/>
        </w:rPr>
        <w:t> </w:t>
      </w:r>
      <w:r w:rsidRPr="00E248BE">
        <w:rPr>
          <w:rFonts w:ascii="Times New Roman" w:hAnsi="Times New Roman" w:cs="Times New Roman"/>
          <w:sz w:val="28"/>
          <w:szCs w:val="28"/>
        </w:rPr>
        <w:t>17 к настоящему решению.</w:t>
      </w:r>
    </w:p>
    <w:p w:rsidR="004A19D2" w:rsidRPr="00E248BE" w:rsidRDefault="004A19D2" w:rsidP="004A19D2">
      <w:pPr>
        <w:pStyle w:val="ConsPlusNormal"/>
        <w:spacing w:after="120"/>
        <w:ind w:firstLine="567"/>
        <w:jc w:val="both"/>
        <w:rPr>
          <w:rFonts w:ascii="Times New Roman" w:hAnsi="Times New Roman" w:cs="Times New Roman"/>
          <w:sz w:val="28"/>
          <w:szCs w:val="28"/>
        </w:rPr>
      </w:pPr>
      <w:r w:rsidRPr="00E248BE">
        <w:rPr>
          <w:rFonts w:ascii="Times New Roman" w:hAnsi="Times New Roman" w:cs="Times New Roman"/>
          <w:sz w:val="28"/>
          <w:szCs w:val="28"/>
        </w:rPr>
        <w:lastRenderedPageBreak/>
        <w:t>2. Утвердить общий объем бюджетных ассигнований, направляемых на исполнение публичных обязательств на 2017 год в сумме 152,5 тыс. рублей.</w:t>
      </w:r>
    </w:p>
    <w:p w:rsidR="004A19D2" w:rsidRPr="00E248BE" w:rsidRDefault="004A19D2" w:rsidP="004A19D2">
      <w:pPr>
        <w:pStyle w:val="ConsPlusNonformat0"/>
        <w:widowControl/>
        <w:ind w:firstLine="567"/>
        <w:jc w:val="both"/>
        <w:rPr>
          <w:rFonts w:ascii="Times New Roman" w:hAnsi="Times New Roman" w:cs="Times New Roman"/>
          <w:sz w:val="28"/>
          <w:szCs w:val="28"/>
        </w:rPr>
      </w:pPr>
      <w:r w:rsidRPr="00E248BE">
        <w:rPr>
          <w:rFonts w:ascii="Times New Roman" w:hAnsi="Times New Roman" w:cs="Times New Roman"/>
          <w:sz w:val="28"/>
          <w:szCs w:val="28"/>
        </w:rPr>
        <w:t>3. Утвердить общий объем условно утверждаемых расходов районного бюджета:</w:t>
      </w:r>
    </w:p>
    <w:p w:rsidR="004A19D2" w:rsidRPr="00E248BE" w:rsidRDefault="004A19D2" w:rsidP="004A19D2">
      <w:pPr>
        <w:pStyle w:val="ConsPlusNormal"/>
        <w:ind w:firstLine="567"/>
        <w:jc w:val="both"/>
        <w:rPr>
          <w:rFonts w:ascii="Times New Roman" w:hAnsi="Times New Roman" w:cs="Times New Roman"/>
          <w:sz w:val="28"/>
          <w:szCs w:val="28"/>
        </w:rPr>
      </w:pPr>
      <w:r w:rsidRPr="00E248BE">
        <w:rPr>
          <w:rFonts w:ascii="Times New Roman" w:hAnsi="Times New Roman" w:cs="Times New Roman"/>
          <w:sz w:val="28"/>
          <w:szCs w:val="28"/>
        </w:rPr>
        <w:t xml:space="preserve">а) на 2018 год в сумме 26 161,7тыс. рублей; </w:t>
      </w:r>
    </w:p>
    <w:p w:rsidR="004A19D2" w:rsidRPr="00E248BE" w:rsidRDefault="004A19D2" w:rsidP="004A19D2">
      <w:pPr>
        <w:pStyle w:val="ConsPlusNormal"/>
        <w:spacing w:after="120"/>
        <w:ind w:firstLine="567"/>
        <w:jc w:val="both"/>
        <w:rPr>
          <w:rFonts w:ascii="Times New Roman" w:hAnsi="Times New Roman" w:cs="Times New Roman"/>
          <w:sz w:val="28"/>
          <w:szCs w:val="28"/>
        </w:rPr>
      </w:pPr>
      <w:r w:rsidRPr="00E248BE">
        <w:rPr>
          <w:rFonts w:ascii="Times New Roman" w:hAnsi="Times New Roman" w:cs="Times New Roman"/>
          <w:sz w:val="28"/>
          <w:szCs w:val="28"/>
        </w:rPr>
        <w:t xml:space="preserve">б) на 2019 год в сумме 29 083,7 тыс. рублей. </w:t>
      </w:r>
    </w:p>
    <w:p w:rsidR="004A19D2" w:rsidRPr="00E248BE" w:rsidRDefault="004A19D2" w:rsidP="004A19D2">
      <w:pPr>
        <w:spacing w:after="120"/>
        <w:ind w:firstLine="567"/>
        <w:jc w:val="both"/>
        <w:outlineLvl w:val="2"/>
        <w:rPr>
          <w:sz w:val="28"/>
          <w:szCs w:val="28"/>
        </w:rPr>
      </w:pPr>
      <w:r w:rsidRPr="00E248BE">
        <w:rPr>
          <w:sz w:val="28"/>
          <w:szCs w:val="28"/>
        </w:rPr>
        <w:t>4. Утвердить объем бюджетных ассигнований Дорожного фонда Кичм</w:t>
      </w:r>
      <w:r w:rsidR="00E248BE">
        <w:rPr>
          <w:sz w:val="28"/>
          <w:szCs w:val="28"/>
        </w:rPr>
        <w:t>енгско</w:t>
      </w:r>
      <w:r w:rsidRPr="00E248BE">
        <w:rPr>
          <w:sz w:val="28"/>
          <w:szCs w:val="28"/>
        </w:rPr>
        <w:t>-Городецкого муниципального района:</w:t>
      </w:r>
    </w:p>
    <w:p w:rsidR="004A19D2" w:rsidRPr="00E248BE" w:rsidRDefault="004A19D2" w:rsidP="004A19D2">
      <w:pPr>
        <w:pStyle w:val="ConsPlusNormal"/>
        <w:ind w:firstLine="567"/>
        <w:jc w:val="both"/>
        <w:rPr>
          <w:rFonts w:ascii="Times New Roman" w:hAnsi="Times New Roman" w:cs="Times New Roman"/>
          <w:sz w:val="28"/>
          <w:szCs w:val="28"/>
        </w:rPr>
      </w:pPr>
      <w:r w:rsidRPr="00E248BE">
        <w:rPr>
          <w:rFonts w:ascii="Times New Roman" w:hAnsi="Times New Roman" w:cs="Times New Roman"/>
          <w:sz w:val="28"/>
          <w:szCs w:val="28"/>
        </w:rPr>
        <w:t>а) на 2017 год в сумме 27 371,6</w:t>
      </w:r>
      <w:r w:rsidR="009004C5">
        <w:rPr>
          <w:rFonts w:ascii="Times New Roman" w:hAnsi="Times New Roman" w:cs="Times New Roman"/>
          <w:sz w:val="28"/>
          <w:szCs w:val="28"/>
        </w:rPr>
        <w:t xml:space="preserve"> </w:t>
      </w:r>
      <w:r w:rsidRPr="00E248BE">
        <w:rPr>
          <w:rFonts w:ascii="Times New Roman" w:hAnsi="Times New Roman" w:cs="Times New Roman"/>
          <w:sz w:val="28"/>
          <w:szCs w:val="28"/>
        </w:rPr>
        <w:t xml:space="preserve">тыс. рублей; </w:t>
      </w:r>
    </w:p>
    <w:p w:rsidR="004A19D2" w:rsidRPr="00E248BE" w:rsidRDefault="004A19D2" w:rsidP="004A19D2">
      <w:pPr>
        <w:pStyle w:val="ConsPlusNormal"/>
        <w:ind w:firstLine="567"/>
        <w:jc w:val="both"/>
        <w:rPr>
          <w:rFonts w:ascii="Times New Roman" w:hAnsi="Times New Roman" w:cs="Times New Roman"/>
          <w:sz w:val="28"/>
          <w:szCs w:val="28"/>
        </w:rPr>
      </w:pPr>
      <w:r w:rsidRPr="00E248BE">
        <w:rPr>
          <w:rFonts w:ascii="Times New Roman" w:hAnsi="Times New Roman" w:cs="Times New Roman"/>
          <w:sz w:val="28"/>
          <w:szCs w:val="28"/>
        </w:rPr>
        <w:t>б) на 2018 год в сумме 22 500,0 тыс. рублей;</w:t>
      </w:r>
    </w:p>
    <w:p w:rsidR="004A19D2" w:rsidRPr="00E248BE" w:rsidRDefault="004A19D2" w:rsidP="004A19D2">
      <w:pPr>
        <w:pStyle w:val="ConsPlusNormal"/>
        <w:spacing w:after="120"/>
        <w:ind w:firstLine="567"/>
        <w:jc w:val="both"/>
        <w:rPr>
          <w:rFonts w:ascii="Times New Roman" w:hAnsi="Times New Roman" w:cs="Times New Roman"/>
          <w:sz w:val="28"/>
          <w:szCs w:val="28"/>
        </w:rPr>
      </w:pPr>
      <w:r w:rsidRPr="00E248BE">
        <w:rPr>
          <w:rFonts w:ascii="Times New Roman" w:hAnsi="Times New Roman" w:cs="Times New Roman"/>
          <w:sz w:val="28"/>
          <w:szCs w:val="28"/>
        </w:rPr>
        <w:t>в) на 2019 год в сумме 23 000,0 тыс.руб.</w:t>
      </w:r>
    </w:p>
    <w:p w:rsidR="004A19D2" w:rsidRPr="00E248BE" w:rsidRDefault="004A19D2" w:rsidP="004A19D2">
      <w:pPr>
        <w:spacing w:after="120"/>
        <w:ind w:firstLine="567"/>
        <w:jc w:val="both"/>
        <w:outlineLvl w:val="2"/>
        <w:rPr>
          <w:sz w:val="28"/>
          <w:szCs w:val="28"/>
        </w:rPr>
      </w:pPr>
      <w:r w:rsidRPr="00E248BE">
        <w:rPr>
          <w:sz w:val="28"/>
          <w:szCs w:val="28"/>
        </w:rPr>
        <w:t>5. Утвердить объемы доходов и распределение бюджетных ассигнований Дорожного фонда Кичм</w:t>
      </w:r>
      <w:r w:rsidR="00E248BE">
        <w:rPr>
          <w:sz w:val="28"/>
          <w:szCs w:val="28"/>
        </w:rPr>
        <w:t>енгско</w:t>
      </w:r>
      <w:r w:rsidRPr="00E248BE">
        <w:rPr>
          <w:sz w:val="28"/>
          <w:szCs w:val="28"/>
        </w:rPr>
        <w:t>-Городецкого муниципального района:</w:t>
      </w:r>
    </w:p>
    <w:p w:rsidR="004A19D2" w:rsidRPr="00E248BE" w:rsidRDefault="004A19D2" w:rsidP="004A19D2">
      <w:pPr>
        <w:pStyle w:val="ConsPlusNormal"/>
        <w:ind w:firstLine="567"/>
        <w:jc w:val="both"/>
        <w:rPr>
          <w:rFonts w:ascii="Times New Roman" w:hAnsi="Times New Roman" w:cs="Times New Roman"/>
          <w:sz w:val="28"/>
          <w:szCs w:val="28"/>
        </w:rPr>
      </w:pPr>
      <w:r w:rsidRPr="00E248BE">
        <w:rPr>
          <w:rFonts w:ascii="Times New Roman" w:hAnsi="Times New Roman" w:cs="Times New Roman"/>
          <w:sz w:val="28"/>
          <w:szCs w:val="28"/>
        </w:rPr>
        <w:t>а) на 2017 год согласно приложению</w:t>
      </w:r>
      <w:r w:rsidR="00E248BE">
        <w:rPr>
          <w:rFonts w:ascii="Times New Roman" w:hAnsi="Times New Roman" w:cs="Times New Roman"/>
          <w:sz w:val="28"/>
          <w:szCs w:val="28"/>
        </w:rPr>
        <w:t> </w:t>
      </w:r>
      <w:r w:rsidRPr="00E248BE">
        <w:rPr>
          <w:rFonts w:ascii="Times New Roman" w:hAnsi="Times New Roman" w:cs="Times New Roman"/>
          <w:sz w:val="28"/>
          <w:szCs w:val="28"/>
        </w:rPr>
        <w:t>9 к настоящему решению;</w:t>
      </w:r>
    </w:p>
    <w:p w:rsidR="004A19D2" w:rsidRPr="00E248BE" w:rsidRDefault="004A19D2" w:rsidP="004A19D2">
      <w:pPr>
        <w:pStyle w:val="ConsPlusNormal"/>
        <w:spacing w:after="120"/>
        <w:ind w:firstLine="567"/>
        <w:jc w:val="both"/>
        <w:rPr>
          <w:rFonts w:ascii="Times New Roman" w:hAnsi="Times New Roman" w:cs="Times New Roman"/>
          <w:sz w:val="28"/>
          <w:szCs w:val="28"/>
        </w:rPr>
      </w:pPr>
      <w:r w:rsidRPr="00E248BE">
        <w:rPr>
          <w:rFonts w:ascii="Times New Roman" w:hAnsi="Times New Roman" w:cs="Times New Roman"/>
          <w:sz w:val="28"/>
          <w:szCs w:val="28"/>
        </w:rPr>
        <w:t>б) на плановый период 2018 и 2019 годов согласно приложению</w:t>
      </w:r>
      <w:r w:rsidR="00E248BE">
        <w:rPr>
          <w:rFonts w:ascii="Times New Roman" w:hAnsi="Times New Roman" w:cs="Times New Roman"/>
          <w:sz w:val="28"/>
          <w:szCs w:val="28"/>
        </w:rPr>
        <w:t> </w:t>
      </w:r>
      <w:r w:rsidRPr="00E248BE">
        <w:rPr>
          <w:rFonts w:ascii="Times New Roman" w:hAnsi="Times New Roman" w:cs="Times New Roman"/>
          <w:sz w:val="28"/>
          <w:szCs w:val="28"/>
        </w:rPr>
        <w:t>18 к настоящему решению;</w:t>
      </w:r>
    </w:p>
    <w:p w:rsidR="004A19D2" w:rsidRPr="00E248BE" w:rsidRDefault="004A19D2" w:rsidP="004A19D2">
      <w:pPr>
        <w:pStyle w:val="ConsPlusNormal"/>
        <w:spacing w:after="120"/>
        <w:ind w:firstLine="567"/>
        <w:jc w:val="both"/>
        <w:rPr>
          <w:rFonts w:ascii="Times New Roman" w:hAnsi="Times New Roman" w:cs="Times New Roman"/>
          <w:sz w:val="28"/>
          <w:szCs w:val="28"/>
        </w:rPr>
      </w:pPr>
      <w:r w:rsidRPr="00E248BE">
        <w:rPr>
          <w:rFonts w:ascii="Times New Roman" w:hAnsi="Times New Roman" w:cs="Times New Roman"/>
          <w:sz w:val="28"/>
          <w:szCs w:val="28"/>
        </w:rPr>
        <w:t xml:space="preserve">6. </w:t>
      </w:r>
      <w:r w:rsidRPr="00E248BE">
        <w:rPr>
          <w:rFonts w:ascii="Times New Roman" w:hAnsi="Times New Roman" w:cs="Times New Roman"/>
          <w:color w:val="000000"/>
          <w:sz w:val="28"/>
          <w:szCs w:val="28"/>
        </w:rPr>
        <w:t>Утвердить</w:t>
      </w:r>
      <w:r w:rsidRPr="00E248BE">
        <w:rPr>
          <w:rFonts w:ascii="Times New Roman" w:hAnsi="Times New Roman" w:cs="Times New Roman"/>
          <w:color w:val="FF0000"/>
          <w:sz w:val="28"/>
          <w:szCs w:val="28"/>
        </w:rPr>
        <w:t xml:space="preserve"> </w:t>
      </w:r>
      <w:r w:rsidRPr="00E248BE">
        <w:rPr>
          <w:rFonts w:ascii="Times New Roman" w:hAnsi="Times New Roman" w:cs="Times New Roman"/>
          <w:sz w:val="28"/>
          <w:szCs w:val="28"/>
        </w:rPr>
        <w:t>значение критерия выравнивания расчетной бюджетной обеспеченности муниципальных образований района на 2017 год – 0,</w:t>
      </w:r>
      <w:r w:rsidR="00E248BE">
        <w:rPr>
          <w:rFonts w:ascii="Times New Roman" w:hAnsi="Times New Roman" w:cs="Times New Roman"/>
          <w:sz w:val="28"/>
          <w:szCs w:val="28"/>
        </w:rPr>
        <w:t>52</w:t>
      </w:r>
      <w:r w:rsidRPr="00E248BE">
        <w:rPr>
          <w:rFonts w:ascii="Times New Roman" w:hAnsi="Times New Roman" w:cs="Times New Roman"/>
          <w:sz w:val="28"/>
          <w:szCs w:val="28"/>
        </w:rPr>
        <w:t xml:space="preserve">, на 2018 год – 0,50, на 2019 год – 0,50. </w:t>
      </w:r>
    </w:p>
    <w:p w:rsidR="004A19D2" w:rsidRPr="00E248BE" w:rsidRDefault="004A19D2" w:rsidP="004A19D2">
      <w:pPr>
        <w:spacing w:after="120"/>
        <w:ind w:firstLine="567"/>
        <w:jc w:val="both"/>
        <w:rPr>
          <w:sz w:val="28"/>
          <w:szCs w:val="28"/>
        </w:rPr>
      </w:pPr>
      <w:r w:rsidRPr="00E248BE">
        <w:rPr>
          <w:sz w:val="28"/>
          <w:szCs w:val="28"/>
        </w:rPr>
        <w:t>7. Утвердить объемы дотаций на выравнивание бюджетной обеспеченности муниципальных образований района:</w:t>
      </w:r>
    </w:p>
    <w:p w:rsidR="004A19D2" w:rsidRPr="00E248BE" w:rsidRDefault="004A19D2" w:rsidP="004A19D2">
      <w:pPr>
        <w:pStyle w:val="ConsPlusNormal"/>
        <w:ind w:firstLine="567"/>
        <w:jc w:val="both"/>
        <w:rPr>
          <w:rFonts w:ascii="Times New Roman" w:hAnsi="Times New Roman" w:cs="Times New Roman"/>
          <w:sz w:val="28"/>
          <w:szCs w:val="28"/>
        </w:rPr>
      </w:pPr>
      <w:r w:rsidRPr="00E248BE">
        <w:rPr>
          <w:rFonts w:ascii="Times New Roman" w:hAnsi="Times New Roman" w:cs="Times New Roman"/>
          <w:sz w:val="28"/>
          <w:szCs w:val="28"/>
        </w:rPr>
        <w:t>а) на 2017 год в сумме 7 966,1 тыс. рублей согласно приложению</w:t>
      </w:r>
      <w:r w:rsidR="005802A0">
        <w:rPr>
          <w:rFonts w:ascii="Times New Roman" w:hAnsi="Times New Roman" w:cs="Times New Roman"/>
          <w:sz w:val="28"/>
          <w:szCs w:val="28"/>
        </w:rPr>
        <w:t> </w:t>
      </w:r>
      <w:r w:rsidRPr="00E248BE">
        <w:rPr>
          <w:rFonts w:ascii="Times New Roman" w:hAnsi="Times New Roman" w:cs="Times New Roman"/>
          <w:sz w:val="28"/>
          <w:szCs w:val="28"/>
        </w:rPr>
        <w:t>10 к настоящему решению;</w:t>
      </w:r>
    </w:p>
    <w:p w:rsidR="004A19D2" w:rsidRPr="00E248BE" w:rsidRDefault="004A19D2" w:rsidP="004A19D2">
      <w:pPr>
        <w:pStyle w:val="ConsPlusNormal"/>
        <w:ind w:firstLine="567"/>
        <w:jc w:val="both"/>
        <w:rPr>
          <w:rFonts w:ascii="Times New Roman" w:hAnsi="Times New Roman" w:cs="Times New Roman"/>
          <w:sz w:val="28"/>
          <w:szCs w:val="28"/>
        </w:rPr>
      </w:pPr>
      <w:r w:rsidRPr="00E248BE">
        <w:rPr>
          <w:rFonts w:ascii="Times New Roman" w:hAnsi="Times New Roman" w:cs="Times New Roman"/>
          <w:sz w:val="28"/>
          <w:szCs w:val="28"/>
        </w:rPr>
        <w:t>б) на 2018 год в сумме 7 735,3 тыс. рублей согласно приложению</w:t>
      </w:r>
      <w:r w:rsidR="005802A0">
        <w:rPr>
          <w:rFonts w:ascii="Times New Roman" w:hAnsi="Times New Roman" w:cs="Times New Roman"/>
          <w:sz w:val="28"/>
          <w:szCs w:val="28"/>
        </w:rPr>
        <w:t> </w:t>
      </w:r>
      <w:r w:rsidRPr="00E248BE">
        <w:rPr>
          <w:rFonts w:ascii="Times New Roman" w:hAnsi="Times New Roman" w:cs="Times New Roman"/>
          <w:sz w:val="28"/>
          <w:szCs w:val="28"/>
        </w:rPr>
        <w:t>19 к настоящему решению;</w:t>
      </w:r>
    </w:p>
    <w:p w:rsidR="004A19D2" w:rsidRPr="00E248BE" w:rsidRDefault="004A19D2" w:rsidP="004A19D2">
      <w:pPr>
        <w:pStyle w:val="ConsPlusNormal"/>
        <w:spacing w:after="120"/>
        <w:ind w:firstLine="567"/>
        <w:jc w:val="both"/>
        <w:rPr>
          <w:rFonts w:ascii="Times New Roman" w:hAnsi="Times New Roman" w:cs="Times New Roman"/>
          <w:sz w:val="28"/>
          <w:szCs w:val="28"/>
        </w:rPr>
      </w:pPr>
      <w:r w:rsidRPr="00E248BE">
        <w:rPr>
          <w:rFonts w:ascii="Times New Roman" w:hAnsi="Times New Roman" w:cs="Times New Roman"/>
          <w:sz w:val="28"/>
          <w:szCs w:val="28"/>
        </w:rPr>
        <w:t>в) на 2019 год в сумме 7 719,4 тыс. рублей согласно приложению</w:t>
      </w:r>
      <w:r w:rsidR="005802A0">
        <w:rPr>
          <w:rFonts w:ascii="Times New Roman" w:hAnsi="Times New Roman" w:cs="Times New Roman"/>
          <w:sz w:val="28"/>
          <w:szCs w:val="28"/>
        </w:rPr>
        <w:t> </w:t>
      </w:r>
      <w:r w:rsidRPr="00E248BE">
        <w:rPr>
          <w:rFonts w:ascii="Times New Roman" w:hAnsi="Times New Roman" w:cs="Times New Roman"/>
          <w:sz w:val="28"/>
          <w:szCs w:val="28"/>
        </w:rPr>
        <w:t>19 к настоящему решению.</w:t>
      </w:r>
    </w:p>
    <w:p w:rsidR="004A19D2" w:rsidRPr="00E248BE" w:rsidRDefault="004A19D2" w:rsidP="004A19D2">
      <w:pPr>
        <w:spacing w:after="120"/>
        <w:ind w:firstLine="567"/>
        <w:jc w:val="both"/>
        <w:rPr>
          <w:sz w:val="28"/>
          <w:szCs w:val="28"/>
        </w:rPr>
      </w:pPr>
      <w:r w:rsidRPr="00E248BE">
        <w:rPr>
          <w:sz w:val="28"/>
          <w:szCs w:val="28"/>
        </w:rPr>
        <w:t>8. Утвердить объемы межбюджетных трансфертов бюджетам муниципальных образований района:</w:t>
      </w:r>
    </w:p>
    <w:p w:rsidR="004A19D2" w:rsidRPr="00E248BE" w:rsidRDefault="004A19D2" w:rsidP="004A19D2">
      <w:pPr>
        <w:pStyle w:val="ConsPlusNormal"/>
        <w:ind w:firstLine="567"/>
        <w:jc w:val="both"/>
        <w:rPr>
          <w:rFonts w:ascii="Times New Roman" w:hAnsi="Times New Roman" w:cs="Times New Roman"/>
          <w:sz w:val="28"/>
          <w:szCs w:val="28"/>
        </w:rPr>
      </w:pPr>
      <w:r w:rsidRPr="00E248BE">
        <w:rPr>
          <w:rFonts w:ascii="Times New Roman" w:hAnsi="Times New Roman" w:cs="Times New Roman"/>
          <w:sz w:val="28"/>
          <w:szCs w:val="28"/>
        </w:rPr>
        <w:t>а) на 2017 год в сумме 17 863,0 тыс. рублей согласно приложению</w:t>
      </w:r>
      <w:r w:rsidR="005802A0">
        <w:rPr>
          <w:rFonts w:ascii="Times New Roman" w:hAnsi="Times New Roman" w:cs="Times New Roman"/>
          <w:sz w:val="28"/>
          <w:szCs w:val="28"/>
        </w:rPr>
        <w:t> </w:t>
      </w:r>
      <w:r w:rsidRPr="00E248BE">
        <w:rPr>
          <w:rFonts w:ascii="Times New Roman" w:hAnsi="Times New Roman" w:cs="Times New Roman"/>
          <w:sz w:val="28"/>
          <w:szCs w:val="28"/>
        </w:rPr>
        <w:t>11 к настоящему решению;</w:t>
      </w:r>
    </w:p>
    <w:p w:rsidR="004A19D2" w:rsidRPr="00E248BE" w:rsidRDefault="004A19D2" w:rsidP="004A19D2">
      <w:pPr>
        <w:pStyle w:val="ConsPlusNormal"/>
        <w:ind w:firstLine="567"/>
        <w:jc w:val="both"/>
        <w:rPr>
          <w:rFonts w:ascii="Times New Roman" w:hAnsi="Times New Roman" w:cs="Times New Roman"/>
          <w:sz w:val="28"/>
          <w:szCs w:val="28"/>
        </w:rPr>
      </w:pPr>
      <w:r w:rsidRPr="00E248BE">
        <w:rPr>
          <w:rFonts w:ascii="Times New Roman" w:hAnsi="Times New Roman" w:cs="Times New Roman"/>
          <w:sz w:val="28"/>
          <w:szCs w:val="28"/>
        </w:rPr>
        <w:t>б) на 2018 год в сумме 16 497,3 тыс. рублей согласно приложению 20 к настоящему решению;</w:t>
      </w:r>
    </w:p>
    <w:p w:rsidR="004A19D2" w:rsidRPr="00E248BE" w:rsidRDefault="004A19D2" w:rsidP="004A19D2">
      <w:pPr>
        <w:pStyle w:val="ConsPlusNormal"/>
        <w:spacing w:after="120"/>
        <w:ind w:firstLine="567"/>
        <w:jc w:val="both"/>
        <w:rPr>
          <w:rFonts w:ascii="Times New Roman" w:hAnsi="Times New Roman" w:cs="Times New Roman"/>
          <w:sz w:val="28"/>
          <w:szCs w:val="28"/>
        </w:rPr>
      </w:pPr>
      <w:r w:rsidRPr="00E248BE">
        <w:rPr>
          <w:rFonts w:ascii="Times New Roman" w:hAnsi="Times New Roman" w:cs="Times New Roman"/>
          <w:sz w:val="28"/>
          <w:szCs w:val="28"/>
        </w:rPr>
        <w:t>в) на 2019 год в сумме 14 962,3 тыс. рублей согласно приложению</w:t>
      </w:r>
      <w:r w:rsidR="005802A0">
        <w:rPr>
          <w:rFonts w:ascii="Times New Roman" w:hAnsi="Times New Roman" w:cs="Times New Roman"/>
          <w:sz w:val="28"/>
          <w:szCs w:val="28"/>
        </w:rPr>
        <w:t> </w:t>
      </w:r>
      <w:r w:rsidRPr="00E248BE">
        <w:rPr>
          <w:rFonts w:ascii="Times New Roman" w:hAnsi="Times New Roman" w:cs="Times New Roman"/>
          <w:sz w:val="28"/>
          <w:szCs w:val="28"/>
        </w:rPr>
        <w:t>20 к настоящему решению.</w:t>
      </w:r>
    </w:p>
    <w:p w:rsidR="004A19D2" w:rsidRPr="00E248BE" w:rsidRDefault="004A19D2" w:rsidP="004A19D2">
      <w:pPr>
        <w:spacing w:after="120"/>
        <w:ind w:firstLine="567"/>
        <w:jc w:val="both"/>
        <w:rPr>
          <w:sz w:val="28"/>
          <w:szCs w:val="28"/>
        </w:rPr>
      </w:pPr>
      <w:r w:rsidRPr="00E248BE">
        <w:rPr>
          <w:sz w:val="28"/>
          <w:szCs w:val="28"/>
        </w:rPr>
        <w:t>9. Утвердить объемы межбюджетных трансфертов бюджету муниципального района из бюджетов муниципальных образований района на осуществление части полномочий по решению вопросов местного значения</w:t>
      </w:r>
      <w:r w:rsidR="009004C5">
        <w:rPr>
          <w:sz w:val="28"/>
          <w:szCs w:val="28"/>
        </w:rPr>
        <w:t>,</w:t>
      </w:r>
      <w:r w:rsidRPr="00E248BE">
        <w:rPr>
          <w:sz w:val="28"/>
          <w:szCs w:val="28"/>
        </w:rPr>
        <w:t xml:space="preserve"> в соответствии с заключенными соглашениями на 2017 год в сумме 490,5 тыс.</w:t>
      </w:r>
      <w:r w:rsidR="00E248BE">
        <w:rPr>
          <w:sz w:val="28"/>
          <w:szCs w:val="28"/>
        </w:rPr>
        <w:t> </w:t>
      </w:r>
      <w:r w:rsidRPr="00E248BE">
        <w:rPr>
          <w:sz w:val="28"/>
          <w:szCs w:val="28"/>
        </w:rPr>
        <w:t>рублей согласно приложению</w:t>
      </w:r>
      <w:r w:rsidR="00E248BE">
        <w:rPr>
          <w:sz w:val="28"/>
          <w:szCs w:val="28"/>
        </w:rPr>
        <w:t> </w:t>
      </w:r>
      <w:r w:rsidRPr="00E248BE">
        <w:rPr>
          <w:sz w:val="28"/>
          <w:szCs w:val="28"/>
        </w:rPr>
        <w:t>12 к настоящему решению.</w:t>
      </w:r>
    </w:p>
    <w:p w:rsidR="004A19D2" w:rsidRPr="00E248BE" w:rsidRDefault="004A19D2" w:rsidP="004A19D2">
      <w:pPr>
        <w:ind w:firstLine="567"/>
        <w:jc w:val="both"/>
        <w:rPr>
          <w:sz w:val="28"/>
          <w:szCs w:val="28"/>
        </w:rPr>
      </w:pPr>
      <w:r w:rsidRPr="00E248BE">
        <w:rPr>
          <w:sz w:val="28"/>
          <w:szCs w:val="28"/>
        </w:rPr>
        <w:lastRenderedPageBreak/>
        <w:t>10. Утвердить объемы межбюджетных трансфертов бюджетам муниципальных образований района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в сумме 2 250,0 тыс.</w:t>
      </w:r>
      <w:r w:rsidR="009004C5">
        <w:rPr>
          <w:sz w:val="28"/>
          <w:szCs w:val="28"/>
        </w:rPr>
        <w:t xml:space="preserve"> </w:t>
      </w:r>
      <w:r w:rsidRPr="00E248BE">
        <w:rPr>
          <w:sz w:val="28"/>
          <w:szCs w:val="28"/>
        </w:rPr>
        <w:t>рублей согласно приложению</w:t>
      </w:r>
      <w:r w:rsidR="005802A0">
        <w:rPr>
          <w:sz w:val="28"/>
          <w:szCs w:val="28"/>
        </w:rPr>
        <w:t> </w:t>
      </w:r>
      <w:r w:rsidRPr="00E248BE">
        <w:rPr>
          <w:sz w:val="28"/>
          <w:szCs w:val="28"/>
        </w:rPr>
        <w:t>13 к настоящему решению.</w:t>
      </w:r>
    </w:p>
    <w:p w:rsidR="004A19D2" w:rsidRPr="00E248BE" w:rsidRDefault="004A19D2" w:rsidP="004A19D2">
      <w:pPr>
        <w:tabs>
          <w:tab w:val="num" w:pos="720"/>
        </w:tabs>
        <w:spacing w:before="240" w:after="240"/>
        <w:ind w:firstLine="567"/>
        <w:jc w:val="center"/>
        <w:rPr>
          <w:b/>
          <w:sz w:val="28"/>
          <w:szCs w:val="28"/>
        </w:rPr>
      </w:pPr>
      <w:r w:rsidRPr="00E248BE">
        <w:rPr>
          <w:b/>
          <w:sz w:val="28"/>
          <w:szCs w:val="28"/>
        </w:rPr>
        <w:t>РАЗДЕЛ</w:t>
      </w:r>
      <w:r w:rsidR="009004C5">
        <w:rPr>
          <w:b/>
          <w:sz w:val="28"/>
          <w:szCs w:val="28"/>
        </w:rPr>
        <w:t xml:space="preserve"> </w:t>
      </w:r>
      <w:r w:rsidRPr="00E248BE">
        <w:rPr>
          <w:b/>
          <w:sz w:val="28"/>
          <w:szCs w:val="28"/>
          <w:lang w:val="en-US"/>
        </w:rPr>
        <w:t>IV</w:t>
      </w:r>
      <w:r w:rsidRPr="00E248BE">
        <w:rPr>
          <w:b/>
          <w:sz w:val="28"/>
          <w:szCs w:val="28"/>
        </w:rPr>
        <w:t>.</w:t>
      </w:r>
      <w:r w:rsidR="009004C5">
        <w:rPr>
          <w:b/>
          <w:sz w:val="28"/>
          <w:szCs w:val="28"/>
        </w:rPr>
        <w:t xml:space="preserve"> </w:t>
      </w:r>
      <w:r w:rsidRPr="00E248BE">
        <w:rPr>
          <w:b/>
          <w:sz w:val="28"/>
          <w:szCs w:val="28"/>
        </w:rPr>
        <w:t>МУНИЦИПАЛЬНЫЙ ДОЛГ</w:t>
      </w:r>
    </w:p>
    <w:p w:rsidR="004A19D2" w:rsidRPr="00E248BE" w:rsidRDefault="004A19D2" w:rsidP="004A19D2">
      <w:pPr>
        <w:spacing w:after="120"/>
        <w:ind w:firstLine="567"/>
        <w:jc w:val="both"/>
        <w:rPr>
          <w:sz w:val="28"/>
          <w:szCs w:val="28"/>
        </w:rPr>
      </w:pPr>
      <w:r w:rsidRPr="00E248BE">
        <w:rPr>
          <w:sz w:val="28"/>
          <w:szCs w:val="28"/>
        </w:rPr>
        <w:t>1. Утвердить верхний предел муниципального долга района по состоянию:</w:t>
      </w:r>
    </w:p>
    <w:p w:rsidR="004A19D2" w:rsidRPr="00E248BE" w:rsidRDefault="005802A0" w:rsidP="004A19D2">
      <w:pPr>
        <w:ind w:firstLine="567"/>
        <w:jc w:val="both"/>
        <w:rPr>
          <w:sz w:val="28"/>
          <w:szCs w:val="28"/>
        </w:rPr>
      </w:pPr>
      <w:r>
        <w:rPr>
          <w:sz w:val="28"/>
          <w:szCs w:val="28"/>
        </w:rPr>
        <w:t xml:space="preserve">а) на </w:t>
      </w:r>
      <w:r w:rsidR="004A19D2" w:rsidRPr="00E248BE">
        <w:rPr>
          <w:sz w:val="28"/>
          <w:szCs w:val="28"/>
        </w:rPr>
        <w:t>1 января 2018 года 0,0 тыс. рублей, в том числе по гарантиям 0,0</w:t>
      </w:r>
      <w:r w:rsidR="009004C5">
        <w:rPr>
          <w:sz w:val="28"/>
          <w:szCs w:val="28"/>
        </w:rPr>
        <w:t> </w:t>
      </w:r>
      <w:r w:rsidR="004A19D2" w:rsidRPr="00E248BE">
        <w:rPr>
          <w:sz w:val="28"/>
          <w:szCs w:val="28"/>
        </w:rPr>
        <w:t>тыс. рублей;</w:t>
      </w:r>
    </w:p>
    <w:p w:rsidR="004A19D2" w:rsidRPr="00E248BE" w:rsidRDefault="005802A0" w:rsidP="004A19D2">
      <w:pPr>
        <w:ind w:firstLine="567"/>
        <w:jc w:val="both"/>
        <w:rPr>
          <w:sz w:val="28"/>
          <w:szCs w:val="28"/>
        </w:rPr>
      </w:pPr>
      <w:r>
        <w:rPr>
          <w:sz w:val="28"/>
          <w:szCs w:val="28"/>
        </w:rPr>
        <w:t xml:space="preserve">б) на </w:t>
      </w:r>
      <w:r w:rsidR="004A19D2" w:rsidRPr="00E248BE">
        <w:rPr>
          <w:sz w:val="28"/>
          <w:szCs w:val="28"/>
        </w:rPr>
        <w:t>1 января 2019 года 0,0 тыс. рублей, в том числе по гарантиям 0,0</w:t>
      </w:r>
      <w:r w:rsidR="009004C5">
        <w:rPr>
          <w:sz w:val="28"/>
          <w:szCs w:val="28"/>
        </w:rPr>
        <w:t> </w:t>
      </w:r>
      <w:r w:rsidR="004A19D2" w:rsidRPr="00E248BE">
        <w:rPr>
          <w:sz w:val="28"/>
          <w:szCs w:val="28"/>
        </w:rPr>
        <w:t>тыс. рублей;</w:t>
      </w:r>
    </w:p>
    <w:p w:rsidR="004A19D2" w:rsidRPr="00E248BE" w:rsidRDefault="005802A0" w:rsidP="004A19D2">
      <w:pPr>
        <w:spacing w:after="120"/>
        <w:ind w:firstLine="567"/>
        <w:jc w:val="both"/>
        <w:rPr>
          <w:sz w:val="28"/>
          <w:szCs w:val="28"/>
        </w:rPr>
      </w:pPr>
      <w:r>
        <w:rPr>
          <w:sz w:val="28"/>
          <w:szCs w:val="28"/>
        </w:rPr>
        <w:t xml:space="preserve">в) на </w:t>
      </w:r>
      <w:r w:rsidR="004A19D2" w:rsidRPr="00E248BE">
        <w:rPr>
          <w:sz w:val="28"/>
          <w:szCs w:val="28"/>
        </w:rPr>
        <w:t>1 января 2020 года 0,0 тыс. рублей, в том числе по гарантиям 0,0 тыс. рублей.</w:t>
      </w:r>
    </w:p>
    <w:p w:rsidR="004A19D2" w:rsidRPr="00E248BE" w:rsidRDefault="004A19D2" w:rsidP="004A19D2">
      <w:pPr>
        <w:tabs>
          <w:tab w:val="num" w:pos="0"/>
        </w:tabs>
        <w:spacing w:after="120"/>
        <w:ind w:firstLine="567"/>
        <w:jc w:val="both"/>
        <w:rPr>
          <w:sz w:val="28"/>
          <w:szCs w:val="28"/>
        </w:rPr>
      </w:pPr>
      <w:r w:rsidRPr="00E248BE">
        <w:rPr>
          <w:sz w:val="28"/>
          <w:szCs w:val="28"/>
        </w:rPr>
        <w:t>2. Установить, предельный объем муниципального долга района:</w:t>
      </w:r>
    </w:p>
    <w:p w:rsidR="004A19D2" w:rsidRPr="00E248BE" w:rsidRDefault="004A19D2" w:rsidP="004A19D2">
      <w:pPr>
        <w:pStyle w:val="ConsPlusNormal"/>
        <w:ind w:firstLine="567"/>
        <w:jc w:val="both"/>
        <w:rPr>
          <w:rFonts w:ascii="Times New Roman" w:hAnsi="Times New Roman" w:cs="Times New Roman"/>
          <w:sz w:val="28"/>
          <w:szCs w:val="28"/>
        </w:rPr>
      </w:pPr>
      <w:r w:rsidRPr="00E248BE">
        <w:rPr>
          <w:rFonts w:ascii="Times New Roman" w:hAnsi="Times New Roman" w:cs="Times New Roman"/>
          <w:sz w:val="28"/>
          <w:szCs w:val="28"/>
        </w:rPr>
        <w:t>а) на 2017 год в сумме 0,0</w:t>
      </w:r>
      <w:r w:rsidR="009004C5">
        <w:rPr>
          <w:rFonts w:ascii="Times New Roman" w:hAnsi="Times New Roman" w:cs="Times New Roman"/>
          <w:sz w:val="28"/>
          <w:szCs w:val="28"/>
        </w:rPr>
        <w:t xml:space="preserve"> </w:t>
      </w:r>
      <w:r w:rsidRPr="00E248BE">
        <w:rPr>
          <w:rFonts w:ascii="Times New Roman" w:hAnsi="Times New Roman" w:cs="Times New Roman"/>
          <w:sz w:val="28"/>
          <w:szCs w:val="28"/>
        </w:rPr>
        <w:t xml:space="preserve">тыс. рублей; </w:t>
      </w:r>
    </w:p>
    <w:p w:rsidR="004A19D2" w:rsidRPr="00E248BE" w:rsidRDefault="004A19D2" w:rsidP="004A19D2">
      <w:pPr>
        <w:pStyle w:val="ConsPlusNormal"/>
        <w:ind w:firstLine="567"/>
        <w:jc w:val="both"/>
        <w:rPr>
          <w:rFonts w:ascii="Times New Roman" w:hAnsi="Times New Roman" w:cs="Times New Roman"/>
          <w:sz w:val="28"/>
          <w:szCs w:val="28"/>
        </w:rPr>
      </w:pPr>
      <w:r w:rsidRPr="00E248BE">
        <w:rPr>
          <w:rFonts w:ascii="Times New Roman" w:hAnsi="Times New Roman" w:cs="Times New Roman"/>
          <w:sz w:val="28"/>
          <w:szCs w:val="28"/>
        </w:rPr>
        <w:t>б) на 2018 год в сумме 0,0 тыс. рублей;</w:t>
      </w:r>
    </w:p>
    <w:p w:rsidR="004A19D2" w:rsidRPr="00E248BE" w:rsidRDefault="004A19D2" w:rsidP="004A19D2">
      <w:pPr>
        <w:pStyle w:val="ConsPlusNormal"/>
        <w:spacing w:after="120"/>
        <w:ind w:firstLine="567"/>
        <w:jc w:val="both"/>
        <w:rPr>
          <w:rFonts w:ascii="Times New Roman" w:hAnsi="Times New Roman" w:cs="Times New Roman"/>
          <w:sz w:val="28"/>
          <w:szCs w:val="28"/>
        </w:rPr>
      </w:pPr>
      <w:r w:rsidRPr="00E248BE">
        <w:rPr>
          <w:rFonts w:ascii="Times New Roman" w:hAnsi="Times New Roman" w:cs="Times New Roman"/>
          <w:sz w:val="28"/>
          <w:szCs w:val="28"/>
        </w:rPr>
        <w:t>в) на 2019 год в сумме 0,0 тыс.рублей.</w:t>
      </w:r>
    </w:p>
    <w:p w:rsidR="004A19D2" w:rsidRPr="00E248BE" w:rsidRDefault="004A19D2" w:rsidP="004A19D2">
      <w:pPr>
        <w:tabs>
          <w:tab w:val="num" w:pos="0"/>
        </w:tabs>
        <w:spacing w:after="120"/>
        <w:ind w:firstLine="567"/>
        <w:jc w:val="both"/>
        <w:rPr>
          <w:sz w:val="28"/>
          <w:szCs w:val="28"/>
        </w:rPr>
      </w:pPr>
      <w:r w:rsidRPr="00E248BE">
        <w:rPr>
          <w:sz w:val="28"/>
          <w:szCs w:val="28"/>
        </w:rPr>
        <w:t>3. Установить, что в 2017 году и плановый период 2018 и 2019 годов муниципальные гарантии не предоставляются.</w:t>
      </w:r>
    </w:p>
    <w:p w:rsidR="004A19D2" w:rsidRPr="00E248BE" w:rsidRDefault="004A19D2" w:rsidP="004A19D2">
      <w:pPr>
        <w:tabs>
          <w:tab w:val="num" w:pos="0"/>
        </w:tabs>
        <w:ind w:firstLine="567"/>
        <w:jc w:val="both"/>
        <w:rPr>
          <w:sz w:val="28"/>
          <w:szCs w:val="28"/>
        </w:rPr>
      </w:pPr>
      <w:r w:rsidRPr="00E248BE">
        <w:rPr>
          <w:sz w:val="28"/>
          <w:szCs w:val="28"/>
        </w:rPr>
        <w:t>4. Установить, что в 2017 году и плановый период 2018 и 2019 годов внешние заимствования не осуществляются.</w:t>
      </w:r>
    </w:p>
    <w:p w:rsidR="004A19D2" w:rsidRPr="00E248BE" w:rsidRDefault="004A19D2" w:rsidP="004A19D2">
      <w:pPr>
        <w:tabs>
          <w:tab w:val="num" w:pos="720"/>
        </w:tabs>
        <w:spacing w:before="240" w:after="240"/>
        <w:ind w:firstLine="567"/>
        <w:jc w:val="center"/>
        <w:rPr>
          <w:b/>
          <w:sz w:val="28"/>
          <w:szCs w:val="28"/>
        </w:rPr>
      </w:pPr>
      <w:r w:rsidRPr="00E248BE">
        <w:rPr>
          <w:b/>
          <w:sz w:val="28"/>
          <w:szCs w:val="28"/>
        </w:rPr>
        <w:t>РАЗДЕЛ</w:t>
      </w:r>
      <w:r w:rsidR="009004C5">
        <w:rPr>
          <w:b/>
          <w:sz w:val="28"/>
          <w:szCs w:val="28"/>
        </w:rPr>
        <w:t xml:space="preserve"> </w:t>
      </w:r>
      <w:r w:rsidRPr="00E248BE">
        <w:rPr>
          <w:b/>
          <w:sz w:val="28"/>
          <w:szCs w:val="28"/>
          <w:lang w:val="en-US"/>
        </w:rPr>
        <w:t>V</w:t>
      </w:r>
      <w:r w:rsidRPr="00E248BE">
        <w:rPr>
          <w:b/>
          <w:sz w:val="28"/>
          <w:szCs w:val="28"/>
        </w:rPr>
        <w:t>.</w:t>
      </w:r>
      <w:r w:rsidR="009004C5">
        <w:rPr>
          <w:b/>
          <w:sz w:val="28"/>
          <w:szCs w:val="28"/>
        </w:rPr>
        <w:t xml:space="preserve"> </w:t>
      </w:r>
      <w:r w:rsidRPr="00E248BE">
        <w:rPr>
          <w:b/>
          <w:sz w:val="28"/>
          <w:szCs w:val="28"/>
        </w:rPr>
        <w:t>ЗАКЛЮЧИТЕЛЬНЫЕ ПОЛОЖЕНИЯ</w:t>
      </w:r>
    </w:p>
    <w:p w:rsidR="004A19D2" w:rsidRPr="00E248BE" w:rsidRDefault="004A19D2" w:rsidP="004A19D2">
      <w:pPr>
        <w:spacing w:after="120"/>
        <w:ind w:firstLine="567"/>
        <w:jc w:val="both"/>
        <w:rPr>
          <w:sz w:val="28"/>
          <w:szCs w:val="28"/>
        </w:rPr>
      </w:pPr>
      <w:r w:rsidRPr="00E248BE">
        <w:rPr>
          <w:sz w:val="28"/>
          <w:szCs w:val="28"/>
        </w:rPr>
        <w:t>1. Установить, что в 2017 году кассовое обслуживание исполнения бюджета Кичменгско-Городецкого муниципального района осуществляется Управлением Федерального казначейства по Вологодской области (далее – УФК по области) с открытием лицевого счета бюджета Управлению финансов администрации Кичменгско-Городецкого муниципального района.</w:t>
      </w:r>
    </w:p>
    <w:p w:rsidR="004A19D2" w:rsidRPr="00E248BE" w:rsidRDefault="004A19D2" w:rsidP="004A19D2">
      <w:pPr>
        <w:spacing w:after="120"/>
        <w:ind w:firstLine="567"/>
        <w:jc w:val="both"/>
        <w:rPr>
          <w:sz w:val="28"/>
          <w:szCs w:val="28"/>
        </w:rPr>
      </w:pPr>
      <w:r w:rsidRPr="00E248BE">
        <w:rPr>
          <w:sz w:val="28"/>
          <w:szCs w:val="28"/>
        </w:rPr>
        <w:t>2. Установить,</w:t>
      </w:r>
      <w:r w:rsidR="009004C5">
        <w:rPr>
          <w:sz w:val="28"/>
          <w:szCs w:val="28"/>
        </w:rPr>
        <w:t xml:space="preserve"> </w:t>
      </w:r>
      <w:r w:rsidRPr="00E248BE">
        <w:rPr>
          <w:sz w:val="28"/>
          <w:szCs w:val="28"/>
        </w:rPr>
        <w:t>что учет операций по обеспечению получателей средств местного бюджета, муниципальных учреждений наличными денежными средствами ведется на балансовом счете № 40116 «Средства для выдачи</w:t>
      </w:r>
      <w:r w:rsidR="009004C5">
        <w:rPr>
          <w:sz w:val="28"/>
          <w:szCs w:val="28"/>
        </w:rPr>
        <w:t xml:space="preserve"> </w:t>
      </w:r>
      <w:r w:rsidRPr="00E248BE">
        <w:rPr>
          <w:sz w:val="28"/>
          <w:szCs w:val="28"/>
        </w:rPr>
        <w:t>и внесения</w:t>
      </w:r>
      <w:r w:rsidR="009004C5">
        <w:rPr>
          <w:sz w:val="28"/>
          <w:szCs w:val="28"/>
        </w:rPr>
        <w:t xml:space="preserve"> </w:t>
      </w:r>
      <w:r w:rsidRPr="00E248BE">
        <w:rPr>
          <w:sz w:val="28"/>
          <w:szCs w:val="28"/>
        </w:rPr>
        <w:t>наличных денег и осуществления расчетов по отдельным операциям», открытом УФК по области в Вологодском отделении № 8638 ПАО Сбербанк.</w:t>
      </w:r>
    </w:p>
    <w:p w:rsidR="004A19D2" w:rsidRPr="00E248BE" w:rsidRDefault="004A19D2" w:rsidP="004A19D2">
      <w:pPr>
        <w:spacing w:after="120"/>
        <w:ind w:firstLine="567"/>
        <w:jc w:val="both"/>
        <w:rPr>
          <w:sz w:val="28"/>
          <w:szCs w:val="28"/>
        </w:rPr>
      </w:pPr>
      <w:r w:rsidRPr="00E248BE">
        <w:rPr>
          <w:sz w:val="28"/>
          <w:szCs w:val="28"/>
        </w:rPr>
        <w:t>3. Установить, что Управление финансов администрации района через сектор ГКУ ВО «Областное казначейство» по Кичменгско-Городецкому району на основе заключенного Соглашения осуществляет:</w:t>
      </w:r>
    </w:p>
    <w:p w:rsidR="004A19D2" w:rsidRPr="00E248BE" w:rsidRDefault="004A19D2" w:rsidP="004A19D2">
      <w:pPr>
        <w:ind w:firstLine="567"/>
        <w:jc w:val="both"/>
        <w:rPr>
          <w:sz w:val="28"/>
          <w:szCs w:val="28"/>
        </w:rPr>
      </w:pPr>
      <w:r w:rsidRPr="00E248BE">
        <w:rPr>
          <w:sz w:val="28"/>
          <w:szCs w:val="28"/>
        </w:rPr>
        <w:t xml:space="preserve">- учет операций на лицевых счетах получателей средств районного бюджета, муниципальных бюджетных и автономных учреждений, открытых </w:t>
      </w:r>
      <w:r w:rsidRPr="00E248BE">
        <w:rPr>
          <w:sz w:val="28"/>
          <w:szCs w:val="28"/>
        </w:rPr>
        <w:lastRenderedPageBreak/>
        <w:t>в Управлении финансов администрации Кичменгско-Городецкого муниципального района.</w:t>
      </w:r>
    </w:p>
    <w:p w:rsidR="004A19D2" w:rsidRPr="00E248BE" w:rsidRDefault="004A19D2" w:rsidP="004A19D2">
      <w:pPr>
        <w:spacing w:after="120"/>
        <w:ind w:firstLine="567"/>
        <w:jc w:val="both"/>
        <w:rPr>
          <w:sz w:val="28"/>
          <w:szCs w:val="28"/>
        </w:rPr>
      </w:pPr>
      <w:r w:rsidRPr="00E248BE">
        <w:rPr>
          <w:sz w:val="28"/>
          <w:szCs w:val="28"/>
        </w:rPr>
        <w:t>- учет операций со средствами, поступающими во временное распоряжение</w:t>
      </w:r>
      <w:r w:rsidR="009004C5">
        <w:rPr>
          <w:sz w:val="28"/>
          <w:szCs w:val="28"/>
        </w:rPr>
        <w:t xml:space="preserve"> </w:t>
      </w:r>
      <w:r w:rsidRPr="00E248BE">
        <w:rPr>
          <w:sz w:val="28"/>
          <w:szCs w:val="28"/>
        </w:rPr>
        <w:t>органов местного самоуправления в соответствии с законодательством, на балансовом счете №</w:t>
      </w:r>
      <w:r w:rsidR="005802A0">
        <w:rPr>
          <w:sz w:val="28"/>
          <w:szCs w:val="28"/>
        </w:rPr>
        <w:t> </w:t>
      </w:r>
      <w:r w:rsidRPr="00E248BE">
        <w:rPr>
          <w:sz w:val="28"/>
          <w:szCs w:val="28"/>
        </w:rPr>
        <w:t>40302 «Средства, поступающие во временное распоряжение», открытом Департаменту финансов Вологодской области в Вологодском отделении №</w:t>
      </w:r>
      <w:r w:rsidR="005802A0">
        <w:rPr>
          <w:sz w:val="28"/>
          <w:szCs w:val="28"/>
        </w:rPr>
        <w:t> </w:t>
      </w:r>
      <w:r w:rsidRPr="00E248BE">
        <w:rPr>
          <w:sz w:val="28"/>
          <w:szCs w:val="28"/>
        </w:rPr>
        <w:t>8638 ПАО Сбербанк.</w:t>
      </w:r>
    </w:p>
    <w:p w:rsidR="004A19D2" w:rsidRPr="00E248BE" w:rsidRDefault="004A19D2" w:rsidP="004A19D2">
      <w:pPr>
        <w:spacing w:after="120"/>
        <w:ind w:firstLine="567"/>
        <w:jc w:val="both"/>
        <w:rPr>
          <w:sz w:val="28"/>
          <w:szCs w:val="28"/>
        </w:rPr>
      </w:pPr>
      <w:r w:rsidRPr="00E248BE">
        <w:rPr>
          <w:sz w:val="28"/>
          <w:szCs w:val="28"/>
        </w:rPr>
        <w:t>4. Установить, что операции со средствами муниципальных бюджетных и автономных учреждений, лицевые счета которых открываются и ведутся в финансовом органе, осуществляется на основании</w:t>
      </w:r>
      <w:r w:rsidR="009004C5">
        <w:rPr>
          <w:sz w:val="28"/>
          <w:szCs w:val="28"/>
        </w:rPr>
        <w:t xml:space="preserve"> </w:t>
      </w:r>
      <w:r w:rsidRPr="00E248BE">
        <w:rPr>
          <w:sz w:val="28"/>
          <w:szCs w:val="28"/>
        </w:rPr>
        <w:t>заключенного с УФК по области Соглашения</w:t>
      </w:r>
      <w:r w:rsidR="009004C5">
        <w:rPr>
          <w:sz w:val="28"/>
          <w:szCs w:val="28"/>
        </w:rPr>
        <w:t xml:space="preserve"> </w:t>
      </w:r>
      <w:r w:rsidRPr="00E248BE">
        <w:rPr>
          <w:sz w:val="28"/>
          <w:szCs w:val="28"/>
        </w:rPr>
        <w:t>на счете финансового органа, открытого УФК по области на балансовом счете №</w:t>
      </w:r>
      <w:r w:rsidR="005802A0">
        <w:rPr>
          <w:sz w:val="28"/>
          <w:szCs w:val="28"/>
        </w:rPr>
        <w:t> </w:t>
      </w:r>
      <w:r w:rsidRPr="00E248BE">
        <w:rPr>
          <w:sz w:val="28"/>
          <w:szCs w:val="28"/>
        </w:rPr>
        <w:t>40701 «Средства негосударственных организаций. Финансовые организации» в отделении Вологда Центрального банка Российской Федерации».</w:t>
      </w:r>
    </w:p>
    <w:p w:rsidR="004A19D2" w:rsidRPr="00E248BE" w:rsidRDefault="004A19D2" w:rsidP="004A19D2">
      <w:pPr>
        <w:shd w:val="clear" w:color="auto" w:fill="FFFFFF"/>
        <w:ind w:firstLine="567"/>
        <w:jc w:val="both"/>
        <w:rPr>
          <w:sz w:val="28"/>
          <w:szCs w:val="28"/>
        </w:rPr>
      </w:pPr>
      <w:r w:rsidRPr="00E248BE">
        <w:rPr>
          <w:sz w:val="28"/>
          <w:szCs w:val="28"/>
        </w:rPr>
        <w:t xml:space="preserve">5. </w:t>
      </w:r>
      <w:r w:rsidRPr="00E248BE">
        <w:rPr>
          <w:color w:val="000000"/>
          <w:sz w:val="28"/>
          <w:szCs w:val="28"/>
        </w:rPr>
        <w:t>Установить, что в 2017 году и плановом периоде 2018 и 2019 годов за счет средств районного бюджета производится выплата субсидий юридическим лицам (за</w:t>
      </w:r>
      <w:r w:rsidR="009004C5">
        <w:rPr>
          <w:color w:val="000000"/>
          <w:sz w:val="28"/>
          <w:szCs w:val="28"/>
        </w:rPr>
        <w:t xml:space="preserve"> </w:t>
      </w:r>
      <w:r w:rsidRPr="00E248BE">
        <w:rPr>
          <w:color w:val="000000"/>
          <w:sz w:val="28"/>
          <w:szCs w:val="28"/>
        </w:rPr>
        <w:t>исключением субсидий муниципальным учреждениям), индивидуальным предпринимателям, а также физическим лицам - производителям товаров, работ, услуг на цели, предусмотренные муниципальными программами.</w:t>
      </w:r>
    </w:p>
    <w:p w:rsidR="004A19D2" w:rsidRPr="00E248BE" w:rsidRDefault="004A19D2" w:rsidP="004A19D2">
      <w:pPr>
        <w:shd w:val="clear" w:color="auto" w:fill="FFFFFF"/>
        <w:ind w:firstLine="567"/>
        <w:jc w:val="both"/>
        <w:rPr>
          <w:color w:val="000000"/>
          <w:sz w:val="28"/>
          <w:szCs w:val="28"/>
        </w:rPr>
      </w:pPr>
      <w:r w:rsidRPr="00E248BE">
        <w:rPr>
          <w:color w:val="000000"/>
          <w:sz w:val="28"/>
          <w:szCs w:val="28"/>
        </w:rPr>
        <w:t>Субсидии, предоставляются в пределах средств, предусмотренных на эти цели</w:t>
      </w:r>
      <w:r w:rsidR="009004C5">
        <w:rPr>
          <w:color w:val="000000"/>
          <w:sz w:val="28"/>
          <w:szCs w:val="28"/>
        </w:rPr>
        <w:t xml:space="preserve"> </w:t>
      </w:r>
      <w:r w:rsidRPr="00E248BE">
        <w:rPr>
          <w:color w:val="000000"/>
          <w:sz w:val="28"/>
          <w:szCs w:val="28"/>
        </w:rPr>
        <w:t xml:space="preserve">настоящим решением, в соответствии со сводной бюджетной росписью районного бюджета, в пределах лимитов бюджетных обязательств, предусмотренных для главного распорядителя средств районного бюджета. </w:t>
      </w:r>
    </w:p>
    <w:p w:rsidR="004A19D2" w:rsidRPr="00E248BE" w:rsidRDefault="004A19D2" w:rsidP="004A19D2">
      <w:pPr>
        <w:shd w:val="clear" w:color="auto" w:fill="FFFFFF"/>
        <w:spacing w:after="120"/>
        <w:ind w:firstLine="567"/>
        <w:jc w:val="both"/>
        <w:rPr>
          <w:color w:val="000000"/>
          <w:sz w:val="28"/>
          <w:szCs w:val="28"/>
        </w:rPr>
      </w:pPr>
      <w:r w:rsidRPr="00E248BE">
        <w:rPr>
          <w:color w:val="000000"/>
          <w:sz w:val="28"/>
          <w:szCs w:val="28"/>
        </w:rPr>
        <w:t>Регулирование предоставления субсидий,</w:t>
      </w:r>
      <w:r w:rsidR="009004C5">
        <w:rPr>
          <w:color w:val="000000"/>
          <w:sz w:val="28"/>
          <w:szCs w:val="28"/>
        </w:rPr>
        <w:t xml:space="preserve"> </w:t>
      </w:r>
      <w:r w:rsidRPr="00E248BE">
        <w:rPr>
          <w:color w:val="000000"/>
          <w:sz w:val="28"/>
          <w:szCs w:val="28"/>
        </w:rPr>
        <w:t>в соответствии с пунктом</w:t>
      </w:r>
      <w:r w:rsidR="009004C5">
        <w:rPr>
          <w:color w:val="000000"/>
          <w:sz w:val="28"/>
          <w:szCs w:val="28"/>
        </w:rPr>
        <w:t> </w:t>
      </w:r>
      <w:r w:rsidRPr="00E248BE">
        <w:rPr>
          <w:color w:val="000000"/>
          <w:sz w:val="28"/>
          <w:szCs w:val="28"/>
        </w:rPr>
        <w:t>3 статьи</w:t>
      </w:r>
      <w:r w:rsidR="009004C5">
        <w:rPr>
          <w:color w:val="000000"/>
          <w:sz w:val="28"/>
          <w:szCs w:val="28"/>
        </w:rPr>
        <w:t> </w:t>
      </w:r>
      <w:r w:rsidRPr="00E248BE">
        <w:rPr>
          <w:color w:val="000000"/>
          <w:sz w:val="28"/>
          <w:szCs w:val="28"/>
        </w:rPr>
        <w:t>78 Бюджетного кодекса Российской Федерации осуществляется постановлениями администрации района.</w:t>
      </w:r>
    </w:p>
    <w:p w:rsidR="004A19D2" w:rsidRPr="00E248BE" w:rsidRDefault="004A19D2" w:rsidP="004A19D2">
      <w:pPr>
        <w:shd w:val="clear" w:color="auto" w:fill="FFFFFF"/>
        <w:ind w:firstLine="567"/>
        <w:jc w:val="both"/>
        <w:rPr>
          <w:sz w:val="28"/>
          <w:szCs w:val="28"/>
        </w:rPr>
      </w:pPr>
      <w:r w:rsidRPr="00E248BE">
        <w:rPr>
          <w:color w:val="000000"/>
          <w:sz w:val="28"/>
          <w:szCs w:val="28"/>
        </w:rPr>
        <w:t>6. Установить, что в 2017 году и плановом периоде 2018 и 2019 годов за счет средств районного бюджета в пределах средств, предусмотренных на эти цели настоящим решением, производится предоставление:</w:t>
      </w:r>
    </w:p>
    <w:p w:rsidR="004A19D2" w:rsidRPr="00E248BE" w:rsidRDefault="004A19D2" w:rsidP="004A19D2">
      <w:pPr>
        <w:shd w:val="clear" w:color="auto" w:fill="FFFFFF"/>
        <w:ind w:firstLine="567"/>
        <w:jc w:val="both"/>
        <w:rPr>
          <w:sz w:val="28"/>
          <w:szCs w:val="28"/>
        </w:rPr>
      </w:pPr>
      <w:r w:rsidRPr="00E248BE">
        <w:rPr>
          <w:color w:val="000000"/>
          <w:sz w:val="28"/>
          <w:szCs w:val="28"/>
        </w:rPr>
        <w:t>субсидий социально ориентированным некоммерческим организациям, на реализацию общественно полезных проектов (программ), связанных с осуществлением уставной деятельности;</w:t>
      </w:r>
    </w:p>
    <w:p w:rsidR="004A19D2" w:rsidRPr="00E248BE" w:rsidRDefault="004A19D2" w:rsidP="004A19D2">
      <w:pPr>
        <w:shd w:val="clear" w:color="auto" w:fill="FFFFFF"/>
        <w:spacing w:after="120"/>
        <w:ind w:firstLine="567"/>
        <w:jc w:val="both"/>
        <w:rPr>
          <w:sz w:val="28"/>
          <w:szCs w:val="28"/>
        </w:rPr>
      </w:pPr>
      <w:r w:rsidRPr="00E248BE">
        <w:rPr>
          <w:color w:val="000000"/>
          <w:sz w:val="28"/>
          <w:szCs w:val="28"/>
        </w:rPr>
        <w:t>субсидий некоммерческим организациям, не являющимся муниципальными учреждениями,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w:t>
      </w:r>
    </w:p>
    <w:p w:rsidR="004A19D2" w:rsidRPr="00E248BE" w:rsidRDefault="004A19D2" w:rsidP="004A19D2">
      <w:pPr>
        <w:shd w:val="clear" w:color="auto" w:fill="FFFFFF"/>
        <w:spacing w:after="120"/>
        <w:ind w:firstLine="567"/>
        <w:jc w:val="both"/>
        <w:rPr>
          <w:sz w:val="28"/>
          <w:szCs w:val="28"/>
        </w:rPr>
      </w:pPr>
      <w:r w:rsidRPr="00E248BE">
        <w:rPr>
          <w:sz w:val="28"/>
          <w:szCs w:val="28"/>
        </w:rPr>
        <w:t xml:space="preserve">7. </w:t>
      </w:r>
      <w:r w:rsidRPr="00E248BE">
        <w:rPr>
          <w:color w:val="000000"/>
          <w:sz w:val="28"/>
          <w:szCs w:val="28"/>
        </w:rPr>
        <w:t>Установить, что в случае уменьшения бюджетных ассигнований на цели, указанные в пункте</w:t>
      </w:r>
      <w:r w:rsidR="009004C5">
        <w:rPr>
          <w:color w:val="000000"/>
          <w:sz w:val="28"/>
          <w:szCs w:val="28"/>
        </w:rPr>
        <w:t> </w:t>
      </w:r>
      <w:r w:rsidRPr="00E248BE">
        <w:rPr>
          <w:color w:val="000000"/>
          <w:sz w:val="28"/>
          <w:szCs w:val="28"/>
        </w:rPr>
        <w:t>5 раздела</w:t>
      </w:r>
      <w:r w:rsidR="009004C5">
        <w:rPr>
          <w:color w:val="000000"/>
          <w:sz w:val="28"/>
          <w:szCs w:val="28"/>
        </w:rPr>
        <w:t> </w:t>
      </w:r>
      <w:r w:rsidRPr="00E248BE">
        <w:rPr>
          <w:color w:val="000000"/>
          <w:sz w:val="28"/>
          <w:szCs w:val="28"/>
          <w:lang w:val="en-US"/>
        </w:rPr>
        <w:t>V</w:t>
      </w:r>
      <w:r w:rsidRPr="00E248BE">
        <w:rPr>
          <w:color w:val="000000"/>
          <w:sz w:val="28"/>
          <w:szCs w:val="28"/>
        </w:rPr>
        <w:t xml:space="preserve"> настоящего решения, главные распорядители средств районного бюджета осуществляют уменьшение субсидий юридическим лицам (за исключением субсидий муниципальным учреждениям), индивидуальным предпринимателям а также физическим </w:t>
      </w:r>
      <w:r w:rsidRPr="00E248BE">
        <w:rPr>
          <w:color w:val="000000"/>
          <w:sz w:val="28"/>
          <w:szCs w:val="28"/>
        </w:rPr>
        <w:lastRenderedPageBreak/>
        <w:t>лицам - производителям товаров, работ, услуг, некоммерческим организациям, не являющимся муниципальными учреждениями.</w:t>
      </w:r>
    </w:p>
    <w:p w:rsidR="004A19D2" w:rsidRPr="00E248BE" w:rsidRDefault="004A19D2" w:rsidP="004A19D2">
      <w:pPr>
        <w:spacing w:after="120" w:line="247" w:lineRule="auto"/>
        <w:ind w:firstLine="567"/>
        <w:jc w:val="both"/>
        <w:rPr>
          <w:sz w:val="28"/>
          <w:szCs w:val="28"/>
        </w:rPr>
      </w:pPr>
      <w:r w:rsidRPr="00E248BE">
        <w:rPr>
          <w:sz w:val="28"/>
          <w:szCs w:val="28"/>
        </w:rPr>
        <w:t>8. Установить</w:t>
      </w:r>
      <w:r w:rsidR="009004C5">
        <w:rPr>
          <w:sz w:val="28"/>
          <w:szCs w:val="28"/>
        </w:rPr>
        <w:t xml:space="preserve"> </w:t>
      </w:r>
      <w:r w:rsidRPr="00E248BE">
        <w:rPr>
          <w:sz w:val="28"/>
          <w:szCs w:val="28"/>
        </w:rPr>
        <w:t>дополнительные основания для внесения изменений в сводную бюджетную роспись</w:t>
      </w:r>
      <w:r w:rsidR="009004C5">
        <w:rPr>
          <w:sz w:val="28"/>
          <w:szCs w:val="28"/>
        </w:rPr>
        <w:t xml:space="preserve"> </w:t>
      </w:r>
      <w:r w:rsidRPr="00E248BE">
        <w:rPr>
          <w:sz w:val="28"/>
          <w:szCs w:val="28"/>
        </w:rPr>
        <w:t>без внесения изменений в настоящее решение Муниципального Собрания</w:t>
      </w:r>
      <w:r w:rsidR="009004C5">
        <w:rPr>
          <w:sz w:val="28"/>
          <w:szCs w:val="28"/>
        </w:rPr>
        <w:t xml:space="preserve"> </w:t>
      </w:r>
      <w:r w:rsidRPr="00E248BE">
        <w:rPr>
          <w:sz w:val="28"/>
          <w:szCs w:val="28"/>
        </w:rPr>
        <w:t>в соответствии с решениями</w:t>
      </w:r>
      <w:r w:rsidR="009004C5">
        <w:rPr>
          <w:sz w:val="28"/>
          <w:szCs w:val="28"/>
        </w:rPr>
        <w:t xml:space="preserve"> </w:t>
      </w:r>
      <w:r w:rsidRPr="00E248BE">
        <w:rPr>
          <w:sz w:val="28"/>
          <w:szCs w:val="28"/>
        </w:rPr>
        <w:t>руководителя Управления финансов администрации района:</w:t>
      </w:r>
    </w:p>
    <w:p w:rsidR="004A19D2" w:rsidRPr="00E248BE" w:rsidRDefault="004A19D2" w:rsidP="004A19D2">
      <w:pPr>
        <w:spacing w:line="247" w:lineRule="auto"/>
        <w:ind w:firstLine="567"/>
        <w:jc w:val="both"/>
        <w:rPr>
          <w:sz w:val="28"/>
          <w:szCs w:val="28"/>
        </w:rPr>
      </w:pPr>
      <w:r w:rsidRPr="00E248BE">
        <w:rPr>
          <w:sz w:val="28"/>
          <w:szCs w:val="28"/>
        </w:rPr>
        <w:t>1) принятие нормативных правовых актов, регулирующих правоотношения в сфере оплаты труда работников муниципальных учреждений района;</w:t>
      </w:r>
    </w:p>
    <w:p w:rsidR="004A19D2" w:rsidRPr="00E248BE" w:rsidRDefault="004A19D2" w:rsidP="004A19D2">
      <w:pPr>
        <w:ind w:firstLine="567"/>
        <w:jc w:val="both"/>
        <w:rPr>
          <w:color w:val="000000"/>
          <w:sz w:val="28"/>
          <w:szCs w:val="28"/>
        </w:rPr>
      </w:pPr>
      <w:r w:rsidRPr="00E248BE">
        <w:rPr>
          <w:bCs/>
          <w:color w:val="000000"/>
          <w:sz w:val="28"/>
          <w:szCs w:val="28"/>
        </w:rPr>
        <w:t>2) внесение изменений в муниципальные программы Кичменгско-Городецкого муниципального района без изменения общего объема бюджетных ассигнований на финансовое обеспечение реализации муниципальных программ на соответствующий год, если такие изменения не связаны с определением видов и объемов межбюджетных трансфертов, а также изменением объема бюджетных ассигнований на финансовое обеспечение реализации подпрограмм муниципальных программ;</w:t>
      </w:r>
    </w:p>
    <w:p w:rsidR="004A19D2" w:rsidRPr="00E248BE" w:rsidRDefault="004A19D2" w:rsidP="004A19D2">
      <w:pPr>
        <w:spacing w:after="120" w:line="247" w:lineRule="auto"/>
        <w:ind w:firstLine="567"/>
        <w:jc w:val="both"/>
        <w:rPr>
          <w:sz w:val="28"/>
          <w:szCs w:val="28"/>
        </w:rPr>
      </w:pPr>
      <w:r w:rsidRPr="00E248BE">
        <w:rPr>
          <w:sz w:val="28"/>
          <w:szCs w:val="28"/>
        </w:rPr>
        <w:t xml:space="preserve">3) перераспределение бюджетных ассигнований между кодами видов расходов классификации расходов бюджетов в пределах предусмотренных главному распорядителю бюджетных ассигнований </w:t>
      </w:r>
      <w:r w:rsidRPr="00E248BE">
        <w:rPr>
          <w:color w:val="000000"/>
          <w:sz w:val="28"/>
          <w:szCs w:val="28"/>
        </w:rPr>
        <w:t xml:space="preserve">на обеспечение функций государственных органов </w:t>
      </w:r>
      <w:r w:rsidRPr="00E248BE">
        <w:rPr>
          <w:sz w:val="28"/>
          <w:szCs w:val="28"/>
        </w:rPr>
        <w:t>в порядке, установленном Управлением финансов.</w:t>
      </w:r>
    </w:p>
    <w:p w:rsidR="004A19D2" w:rsidRPr="00E248BE" w:rsidRDefault="004A19D2" w:rsidP="004A19D2">
      <w:pPr>
        <w:spacing w:after="120"/>
        <w:ind w:firstLine="567"/>
        <w:jc w:val="both"/>
        <w:rPr>
          <w:sz w:val="28"/>
          <w:szCs w:val="28"/>
        </w:rPr>
      </w:pPr>
      <w:r w:rsidRPr="00E248BE">
        <w:rPr>
          <w:sz w:val="28"/>
          <w:szCs w:val="28"/>
        </w:rPr>
        <w:t xml:space="preserve">6. Приостановить с </w:t>
      </w:r>
      <w:r w:rsidRPr="00E248BE">
        <w:rPr>
          <w:bCs/>
          <w:sz w:val="28"/>
          <w:szCs w:val="28"/>
        </w:rPr>
        <w:t>1</w:t>
      </w:r>
      <w:r w:rsidR="005802A0">
        <w:rPr>
          <w:bCs/>
          <w:sz w:val="28"/>
          <w:szCs w:val="28"/>
        </w:rPr>
        <w:t> </w:t>
      </w:r>
      <w:r w:rsidRPr="00E248BE">
        <w:rPr>
          <w:bCs/>
          <w:sz w:val="28"/>
          <w:szCs w:val="28"/>
        </w:rPr>
        <w:t xml:space="preserve">января 2017 года </w:t>
      </w:r>
      <w:r w:rsidRPr="00E248BE">
        <w:rPr>
          <w:sz w:val="28"/>
          <w:szCs w:val="28"/>
        </w:rPr>
        <w:t>действие муниципальных программ:</w:t>
      </w:r>
      <w:r w:rsidR="009004C5">
        <w:rPr>
          <w:sz w:val="28"/>
          <w:szCs w:val="28"/>
        </w:rPr>
        <w:t xml:space="preserve"> </w:t>
      </w:r>
    </w:p>
    <w:p w:rsidR="004A19D2" w:rsidRPr="00E248BE" w:rsidRDefault="004A19D2" w:rsidP="004A19D2">
      <w:pPr>
        <w:ind w:firstLine="567"/>
        <w:jc w:val="both"/>
        <w:rPr>
          <w:bCs/>
          <w:sz w:val="28"/>
          <w:szCs w:val="28"/>
        </w:rPr>
      </w:pPr>
      <w:r w:rsidRPr="00E248BE">
        <w:rPr>
          <w:sz w:val="28"/>
          <w:szCs w:val="28"/>
        </w:rPr>
        <w:t xml:space="preserve">1) </w:t>
      </w:r>
      <w:r w:rsidRPr="00E248BE">
        <w:rPr>
          <w:bCs/>
          <w:sz w:val="28"/>
          <w:szCs w:val="28"/>
        </w:rPr>
        <w:t>«Развитие муниципальной службы в Кичменгско-Городецком муниципальном районе на 2015-2020 годы»;</w:t>
      </w:r>
    </w:p>
    <w:p w:rsidR="004A19D2" w:rsidRPr="00E248BE" w:rsidRDefault="004A19D2" w:rsidP="004A19D2">
      <w:pPr>
        <w:spacing w:after="120"/>
        <w:ind w:firstLine="567"/>
        <w:jc w:val="both"/>
        <w:rPr>
          <w:bCs/>
          <w:sz w:val="28"/>
          <w:szCs w:val="28"/>
        </w:rPr>
      </w:pPr>
      <w:r w:rsidRPr="00E248BE">
        <w:rPr>
          <w:bCs/>
          <w:sz w:val="28"/>
          <w:szCs w:val="28"/>
        </w:rPr>
        <w:t>2). «Создание в Кичменгско-Городецком муниципальном районе Вологодской области новых мест в общеобразовательных организациях на 2016-2025 годы».</w:t>
      </w:r>
    </w:p>
    <w:p w:rsidR="004A19D2" w:rsidRPr="00E248BE" w:rsidRDefault="004A19D2" w:rsidP="004A19D2">
      <w:pPr>
        <w:spacing w:after="120"/>
        <w:ind w:firstLine="567"/>
        <w:jc w:val="both"/>
        <w:rPr>
          <w:sz w:val="28"/>
          <w:szCs w:val="28"/>
        </w:rPr>
      </w:pPr>
      <w:r w:rsidRPr="00E248BE">
        <w:rPr>
          <w:sz w:val="28"/>
          <w:szCs w:val="28"/>
        </w:rPr>
        <w:t>7. Насто</w:t>
      </w:r>
      <w:r w:rsidR="005802A0">
        <w:rPr>
          <w:sz w:val="28"/>
          <w:szCs w:val="28"/>
        </w:rPr>
        <w:t xml:space="preserve">ящее решение вступает в силу с </w:t>
      </w:r>
      <w:r w:rsidRPr="00E248BE">
        <w:rPr>
          <w:sz w:val="28"/>
          <w:szCs w:val="28"/>
        </w:rPr>
        <w:t>1</w:t>
      </w:r>
      <w:r w:rsidR="005802A0">
        <w:rPr>
          <w:sz w:val="28"/>
          <w:szCs w:val="28"/>
        </w:rPr>
        <w:t> </w:t>
      </w:r>
      <w:r w:rsidRPr="00E248BE">
        <w:rPr>
          <w:sz w:val="28"/>
          <w:szCs w:val="28"/>
        </w:rPr>
        <w:t>января 2017 года.</w:t>
      </w:r>
    </w:p>
    <w:p w:rsidR="004A19D2" w:rsidRPr="00E248BE" w:rsidRDefault="004A19D2" w:rsidP="004A19D2">
      <w:pPr>
        <w:ind w:firstLine="567"/>
        <w:jc w:val="both"/>
        <w:rPr>
          <w:sz w:val="28"/>
          <w:szCs w:val="28"/>
        </w:rPr>
      </w:pPr>
      <w:r w:rsidRPr="00E248BE">
        <w:rPr>
          <w:sz w:val="28"/>
          <w:szCs w:val="28"/>
        </w:rPr>
        <w:t>8. Настоящее решение опубликовать в районной газете «Заря Севера» и</w:t>
      </w:r>
      <w:r w:rsidR="009004C5">
        <w:rPr>
          <w:sz w:val="28"/>
          <w:szCs w:val="28"/>
        </w:rPr>
        <w:t xml:space="preserve"> </w:t>
      </w:r>
      <w:r w:rsidRPr="00E248BE">
        <w:rPr>
          <w:sz w:val="28"/>
          <w:szCs w:val="28"/>
        </w:rPr>
        <w:t>разместить на официальном сайте Кичменгско-Городецкого муниципального района в информационно-телекоммуникационной сети «Интернет».</w:t>
      </w:r>
    </w:p>
    <w:p w:rsidR="004A19D2" w:rsidRPr="009004C5" w:rsidRDefault="004A19D2" w:rsidP="004A19D2">
      <w:pPr>
        <w:jc w:val="both"/>
        <w:rPr>
          <w:sz w:val="28"/>
          <w:szCs w:val="28"/>
        </w:rPr>
      </w:pPr>
    </w:p>
    <w:p w:rsidR="009004C5" w:rsidRPr="009004C5" w:rsidRDefault="009004C5" w:rsidP="004A19D2">
      <w:pPr>
        <w:jc w:val="both"/>
        <w:rPr>
          <w:sz w:val="28"/>
          <w:szCs w:val="28"/>
        </w:rPr>
      </w:pPr>
    </w:p>
    <w:p w:rsidR="009004C5" w:rsidRPr="009004C5" w:rsidRDefault="009004C5" w:rsidP="004A19D2">
      <w:pPr>
        <w:jc w:val="both"/>
        <w:rPr>
          <w:sz w:val="28"/>
          <w:szCs w:val="28"/>
        </w:rPr>
      </w:pPr>
    </w:p>
    <w:p w:rsidR="000D11E0" w:rsidRDefault="000D11E0" w:rsidP="000D11E0">
      <w:pPr>
        <w:ind w:left="60"/>
        <w:rPr>
          <w:sz w:val="28"/>
          <w:szCs w:val="28"/>
        </w:rPr>
      </w:pPr>
      <w:r>
        <w:rPr>
          <w:sz w:val="28"/>
          <w:szCs w:val="28"/>
        </w:rPr>
        <w:t>Глава района</w:t>
      </w:r>
      <w:r w:rsidR="009004C5">
        <w:rPr>
          <w:sz w:val="28"/>
          <w:szCs w:val="28"/>
        </w:rPr>
        <w:t xml:space="preserve">                                                                                      </w:t>
      </w:r>
      <w:r>
        <w:rPr>
          <w:sz w:val="28"/>
          <w:szCs w:val="28"/>
        </w:rPr>
        <w:t>Л.Н.</w:t>
      </w:r>
      <w:r w:rsidR="00EA3318">
        <w:rPr>
          <w:sz w:val="28"/>
          <w:szCs w:val="28"/>
        </w:rPr>
        <w:t> </w:t>
      </w:r>
      <w:r>
        <w:rPr>
          <w:sz w:val="28"/>
          <w:szCs w:val="28"/>
        </w:rPr>
        <w:t>Дьякова</w:t>
      </w:r>
    </w:p>
    <w:sectPr w:rsidR="000D11E0" w:rsidSect="00734F82">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8EE" w:rsidRDefault="00D158EE" w:rsidP="006B1A05">
      <w:r>
        <w:separator/>
      </w:r>
    </w:p>
  </w:endnote>
  <w:endnote w:type="continuationSeparator" w:id="0">
    <w:p w:rsidR="00D158EE" w:rsidRDefault="00D158EE"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8EE" w:rsidRDefault="00D158EE" w:rsidP="006B1A05">
      <w:r>
        <w:separator/>
      </w:r>
    </w:p>
  </w:footnote>
  <w:footnote w:type="continuationSeparator" w:id="0">
    <w:p w:rsidR="00D158EE" w:rsidRDefault="00D158EE"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01071"/>
    </w:sdtPr>
    <w:sdtContent>
      <w:p w:rsidR="0069657F" w:rsidRDefault="008144E2">
        <w:pPr>
          <w:pStyle w:val="a8"/>
          <w:jc w:val="center"/>
        </w:pPr>
        <w:fldSimple w:instr=" PAGE   \* MERGEFORMAT ">
          <w:r w:rsidR="00EA3318">
            <w:rPr>
              <w:noProof/>
            </w:rPr>
            <w:t>6</w:t>
          </w:r>
        </w:fldSimple>
      </w:p>
    </w:sdtContent>
  </w:sdt>
  <w:p w:rsidR="0069657F" w:rsidRDefault="006965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1B6523"/>
    <w:multiLevelType w:val="hybridMultilevel"/>
    <w:tmpl w:val="D3F4E372"/>
    <w:lvl w:ilvl="0" w:tplc="14AEA9B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6F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1E0"/>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735"/>
    <w:rsid w:val="00114AA4"/>
    <w:rsid w:val="00114BB6"/>
    <w:rsid w:val="00114E12"/>
    <w:rsid w:val="00115543"/>
    <w:rsid w:val="00115592"/>
    <w:rsid w:val="0011588F"/>
    <w:rsid w:val="00115C2F"/>
    <w:rsid w:val="00115D5B"/>
    <w:rsid w:val="00116135"/>
    <w:rsid w:val="0011644B"/>
    <w:rsid w:val="00116792"/>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58C"/>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828"/>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9F6"/>
    <w:rsid w:val="001719FD"/>
    <w:rsid w:val="00171C4F"/>
    <w:rsid w:val="00171CCA"/>
    <w:rsid w:val="00171EB6"/>
    <w:rsid w:val="00171F57"/>
    <w:rsid w:val="00171FE8"/>
    <w:rsid w:val="001723B7"/>
    <w:rsid w:val="00172C7D"/>
    <w:rsid w:val="00172D12"/>
    <w:rsid w:val="00172E15"/>
    <w:rsid w:val="001736E0"/>
    <w:rsid w:val="00173B15"/>
    <w:rsid w:val="00174122"/>
    <w:rsid w:val="00174349"/>
    <w:rsid w:val="00174A16"/>
    <w:rsid w:val="00174A68"/>
    <w:rsid w:val="00174B3F"/>
    <w:rsid w:val="00174CAA"/>
    <w:rsid w:val="00174D59"/>
    <w:rsid w:val="001752CB"/>
    <w:rsid w:val="00175510"/>
    <w:rsid w:val="00175752"/>
    <w:rsid w:val="00175F6F"/>
    <w:rsid w:val="0017602A"/>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0C0"/>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2DA3"/>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331"/>
    <w:rsid w:val="00246D2F"/>
    <w:rsid w:val="00246EAC"/>
    <w:rsid w:val="00247039"/>
    <w:rsid w:val="00247439"/>
    <w:rsid w:val="0024765E"/>
    <w:rsid w:val="0024770F"/>
    <w:rsid w:val="002479AD"/>
    <w:rsid w:val="00247C87"/>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8B9"/>
    <w:rsid w:val="00280A05"/>
    <w:rsid w:val="00280FDB"/>
    <w:rsid w:val="00281945"/>
    <w:rsid w:val="00281C27"/>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60BD"/>
    <w:rsid w:val="00286AA4"/>
    <w:rsid w:val="00286AE0"/>
    <w:rsid w:val="00286B4C"/>
    <w:rsid w:val="00286E24"/>
    <w:rsid w:val="00286F6A"/>
    <w:rsid w:val="00286FE4"/>
    <w:rsid w:val="0028719D"/>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484"/>
    <w:rsid w:val="002E2560"/>
    <w:rsid w:val="002E2AF1"/>
    <w:rsid w:val="002E2DC6"/>
    <w:rsid w:val="002E2FAA"/>
    <w:rsid w:val="002E30D3"/>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34"/>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286"/>
    <w:rsid w:val="00316291"/>
    <w:rsid w:val="0031655E"/>
    <w:rsid w:val="0031672A"/>
    <w:rsid w:val="0031684B"/>
    <w:rsid w:val="00316B69"/>
    <w:rsid w:val="00316CDC"/>
    <w:rsid w:val="00316F2B"/>
    <w:rsid w:val="003171C8"/>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422"/>
    <w:rsid w:val="00330807"/>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C4A"/>
    <w:rsid w:val="00353FB4"/>
    <w:rsid w:val="003544E6"/>
    <w:rsid w:val="00354628"/>
    <w:rsid w:val="00354DC8"/>
    <w:rsid w:val="003553CF"/>
    <w:rsid w:val="003563A8"/>
    <w:rsid w:val="00356686"/>
    <w:rsid w:val="003568C7"/>
    <w:rsid w:val="00356E03"/>
    <w:rsid w:val="00357069"/>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99F"/>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CD1"/>
    <w:rsid w:val="003D1EEE"/>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C11"/>
    <w:rsid w:val="003F466B"/>
    <w:rsid w:val="003F47F4"/>
    <w:rsid w:val="003F4AE8"/>
    <w:rsid w:val="003F51B4"/>
    <w:rsid w:val="003F5624"/>
    <w:rsid w:val="003F6214"/>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3E3C"/>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B6B"/>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9D2"/>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537D"/>
    <w:rsid w:val="004A5503"/>
    <w:rsid w:val="004A562F"/>
    <w:rsid w:val="004A5800"/>
    <w:rsid w:val="004A64B0"/>
    <w:rsid w:val="004A68EA"/>
    <w:rsid w:val="004A6906"/>
    <w:rsid w:val="004A6C82"/>
    <w:rsid w:val="004A777B"/>
    <w:rsid w:val="004A77A9"/>
    <w:rsid w:val="004A7C94"/>
    <w:rsid w:val="004A7DAF"/>
    <w:rsid w:val="004A7E87"/>
    <w:rsid w:val="004B00F8"/>
    <w:rsid w:val="004B013B"/>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D95"/>
    <w:rsid w:val="004C1E23"/>
    <w:rsid w:val="004C2CDC"/>
    <w:rsid w:val="004C30EA"/>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15"/>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069"/>
    <w:rsid w:val="005343D5"/>
    <w:rsid w:val="0053469A"/>
    <w:rsid w:val="005347DF"/>
    <w:rsid w:val="0053512F"/>
    <w:rsid w:val="00535365"/>
    <w:rsid w:val="005353B6"/>
    <w:rsid w:val="00535657"/>
    <w:rsid w:val="005357A0"/>
    <w:rsid w:val="005357E7"/>
    <w:rsid w:val="00535890"/>
    <w:rsid w:val="00535978"/>
    <w:rsid w:val="00535AF0"/>
    <w:rsid w:val="00535FE2"/>
    <w:rsid w:val="00536151"/>
    <w:rsid w:val="005363B0"/>
    <w:rsid w:val="0053650A"/>
    <w:rsid w:val="005366F9"/>
    <w:rsid w:val="005367E4"/>
    <w:rsid w:val="00536A64"/>
    <w:rsid w:val="00536B0A"/>
    <w:rsid w:val="00537160"/>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737"/>
    <w:rsid w:val="005767EF"/>
    <w:rsid w:val="00576A8F"/>
    <w:rsid w:val="00576CA6"/>
    <w:rsid w:val="00576CDE"/>
    <w:rsid w:val="005776EC"/>
    <w:rsid w:val="005779E4"/>
    <w:rsid w:val="00577BF3"/>
    <w:rsid w:val="00577EDF"/>
    <w:rsid w:val="005802A0"/>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FAA"/>
    <w:rsid w:val="0058532A"/>
    <w:rsid w:val="0058542C"/>
    <w:rsid w:val="00585443"/>
    <w:rsid w:val="005854D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705"/>
    <w:rsid w:val="005A08A9"/>
    <w:rsid w:val="005A0ABE"/>
    <w:rsid w:val="005A0F5A"/>
    <w:rsid w:val="005A12DA"/>
    <w:rsid w:val="005A1670"/>
    <w:rsid w:val="005A1AD3"/>
    <w:rsid w:val="005A1B59"/>
    <w:rsid w:val="005A1D19"/>
    <w:rsid w:val="005A1EA7"/>
    <w:rsid w:val="005A20F1"/>
    <w:rsid w:val="005A23F8"/>
    <w:rsid w:val="005A2AD1"/>
    <w:rsid w:val="005A2BF4"/>
    <w:rsid w:val="005A2C93"/>
    <w:rsid w:val="005A2D07"/>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55D"/>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3369"/>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A57"/>
    <w:rsid w:val="006B5BFF"/>
    <w:rsid w:val="006B5D34"/>
    <w:rsid w:val="006B5DFD"/>
    <w:rsid w:val="006B5E96"/>
    <w:rsid w:val="006B5F24"/>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163"/>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199"/>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CF9"/>
    <w:rsid w:val="006F0547"/>
    <w:rsid w:val="006F068B"/>
    <w:rsid w:val="006F0875"/>
    <w:rsid w:val="006F0D43"/>
    <w:rsid w:val="006F1314"/>
    <w:rsid w:val="006F13D0"/>
    <w:rsid w:val="006F1AC1"/>
    <w:rsid w:val="006F1C97"/>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6F08"/>
    <w:rsid w:val="00707362"/>
    <w:rsid w:val="007075F3"/>
    <w:rsid w:val="00707701"/>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282D"/>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1FCF"/>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3D89"/>
    <w:rsid w:val="0079432D"/>
    <w:rsid w:val="0079433B"/>
    <w:rsid w:val="007948D1"/>
    <w:rsid w:val="00794CE1"/>
    <w:rsid w:val="00795916"/>
    <w:rsid w:val="00795AF7"/>
    <w:rsid w:val="0079600B"/>
    <w:rsid w:val="007960CA"/>
    <w:rsid w:val="007961B3"/>
    <w:rsid w:val="0079625A"/>
    <w:rsid w:val="007965F5"/>
    <w:rsid w:val="007969D9"/>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D1B"/>
    <w:rsid w:val="007E5FA5"/>
    <w:rsid w:val="007E6BA1"/>
    <w:rsid w:val="007E6C54"/>
    <w:rsid w:val="007E6F52"/>
    <w:rsid w:val="007E7142"/>
    <w:rsid w:val="007E7242"/>
    <w:rsid w:val="007E7592"/>
    <w:rsid w:val="007E75F3"/>
    <w:rsid w:val="007E7682"/>
    <w:rsid w:val="007E78FA"/>
    <w:rsid w:val="007E7FAE"/>
    <w:rsid w:val="007F018E"/>
    <w:rsid w:val="007F093F"/>
    <w:rsid w:val="007F0B45"/>
    <w:rsid w:val="007F0D41"/>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4E2"/>
    <w:rsid w:val="00814AEE"/>
    <w:rsid w:val="00815001"/>
    <w:rsid w:val="008150C0"/>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2B87"/>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A2C"/>
    <w:rsid w:val="00857D38"/>
    <w:rsid w:val="00857E47"/>
    <w:rsid w:val="00857E9C"/>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D65"/>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4C5"/>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51F"/>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A6"/>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56"/>
    <w:rsid w:val="00A145FD"/>
    <w:rsid w:val="00A15443"/>
    <w:rsid w:val="00A15540"/>
    <w:rsid w:val="00A1574A"/>
    <w:rsid w:val="00A15825"/>
    <w:rsid w:val="00A16110"/>
    <w:rsid w:val="00A16111"/>
    <w:rsid w:val="00A1614A"/>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51F"/>
    <w:rsid w:val="00A73655"/>
    <w:rsid w:val="00A73DC1"/>
    <w:rsid w:val="00A73FFD"/>
    <w:rsid w:val="00A744CA"/>
    <w:rsid w:val="00A746D5"/>
    <w:rsid w:val="00A74A4F"/>
    <w:rsid w:val="00A74B32"/>
    <w:rsid w:val="00A74CCD"/>
    <w:rsid w:val="00A750A9"/>
    <w:rsid w:val="00A75358"/>
    <w:rsid w:val="00A75639"/>
    <w:rsid w:val="00A756FB"/>
    <w:rsid w:val="00A75899"/>
    <w:rsid w:val="00A765FD"/>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432"/>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EFA"/>
    <w:rsid w:val="00B24002"/>
    <w:rsid w:val="00B240EC"/>
    <w:rsid w:val="00B240F7"/>
    <w:rsid w:val="00B24697"/>
    <w:rsid w:val="00B246B0"/>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3AA"/>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AC1"/>
    <w:rsid w:val="00B622EC"/>
    <w:rsid w:val="00B624BB"/>
    <w:rsid w:val="00B6268F"/>
    <w:rsid w:val="00B62736"/>
    <w:rsid w:val="00B6279A"/>
    <w:rsid w:val="00B62DE4"/>
    <w:rsid w:val="00B62F64"/>
    <w:rsid w:val="00B6305C"/>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700"/>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824"/>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81F"/>
    <w:rsid w:val="00CA4BFE"/>
    <w:rsid w:val="00CA4D11"/>
    <w:rsid w:val="00CA4EEE"/>
    <w:rsid w:val="00CA503D"/>
    <w:rsid w:val="00CA548F"/>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31A"/>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339C"/>
    <w:rsid w:val="00D134E4"/>
    <w:rsid w:val="00D135E4"/>
    <w:rsid w:val="00D13978"/>
    <w:rsid w:val="00D13E34"/>
    <w:rsid w:val="00D146CA"/>
    <w:rsid w:val="00D14EAD"/>
    <w:rsid w:val="00D155DE"/>
    <w:rsid w:val="00D158EE"/>
    <w:rsid w:val="00D15A2F"/>
    <w:rsid w:val="00D15A43"/>
    <w:rsid w:val="00D15A89"/>
    <w:rsid w:val="00D15C29"/>
    <w:rsid w:val="00D15EEC"/>
    <w:rsid w:val="00D15F1F"/>
    <w:rsid w:val="00D171AC"/>
    <w:rsid w:val="00D17F06"/>
    <w:rsid w:val="00D200A3"/>
    <w:rsid w:val="00D20142"/>
    <w:rsid w:val="00D20162"/>
    <w:rsid w:val="00D20C59"/>
    <w:rsid w:val="00D20E43"/>
    <w:rsid w:val="00D2134C"/>
    <w:rsid w:val="00D2150E"/>
    <w:rsid w:val="00D215EF"/>
    <w:rsid w:val="00D215F6"/>
    <w:rsid w:val="00D21C0A"/>
    <w:rsid w:val="00D21E38"/>
    <w:rsid w:val="00D22308"/>
    <w:rsid w:val="00D22608"/>
    <w:rsid w:val="00D22635"/>
    <w:rsid w:val="00D22839"/>
    <w:rsid w:val="00D235CE"/>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103A"/>
    <w:rsid w:val="00D711BF"/>
    <w:rsid w:val="00D71348"/>
    <w:rsid w:val="00D7144A"/>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3123"/>
    <w:rsid w:val="00DA3678"/>
    <w:rsid w:val="00DA36C3"/>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DF9"/>
    <w:rsid w:val="00DE3E8E"/>
    <w:rsid w:val="00DE3F2D"/>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8BE"/>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160"/>
    <w:rsid w:val="00E4244A"/>
    <w:rsid w:val="00E42588"/>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18"/>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EED"/>
    <w:rsid w:val="00EC0FAD"/>
    <w:rsid w:val="00EC11E7"/>
    <w:rsid w:val="00EC1223"/>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A8F"/>
    <w:rsid w:val="00EE2B03"/>
    <w:rsid w:val="00EE335F"/>
    <w:rsid w:val="00EE343E"/>
    <w:rsid w:val="00EE3504"/>
    <w:rsid w:val="00EE464C"/>
    <w:rsid w:val="00EE47E4"/>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9A0"/>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57"/>
    <w:rsid w:val="00F63830"/>
    <w:rsid w:val="00F63C4F"/>
    <w:rsid w:val="00F63DF7"/>
    <w:rsid w:val="00F63FEA"/>
    <w:rsid w:val="00F64033"/>
    <w:rsid w:val="00F6409E"/>
    <w:rsid w:val="00F642D5"/>
    <w:rsid w:val="00F6430F"/>
    <w:rsid w:val="00F64A54"/>
    <w:rsid w:val="00F64CDE"/>
    <w:rsid w:val="00F6508E"/>
    <w:rsid w:val="00F6509E"/>
    <w:rsid w:val="00F6512A"/>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4E43"/>
    <w:rsid w:val="00FA5160"/>
    <w:rsid w:val="00FA518D"/>
    <w:rsid w:val="00FA5BC5"/>
    <w:rsid w:val="00FA6098"/>
    <w:rsid w:val="00FA6489"/>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4FD2"/>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0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99"/>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character" w:customStyle="1" w:styleId="pt-a0-000025">
    <w:name w:val="pt-a0-000025"/>
    <w:basedOn w:val="a0"/>
    <w:rsid w:val="00F63FEA"/>
  </w:style>
  <w:style w:type="paragraph" w:customStyle="1" w:styleId="formattext">
    <w:name w:val="formattext"/>
    <w:basedOn w:val="a"/>
    <w:rsid w:val="0073282D"/>
    <w:pPr>
      <w:spacing w:before="100" w:beforeAutospacing="1" w:after="100" w:afterAutospacing="1"/>
    </w:pPr>
  </w:style>
  <w:style w:type="paragraph" w:customStyle="1" w:styleId="ConsPlusNonformat0">
    <w:name w:val="ConsPlusNonformat Знак"/>
    <w:link w:val="ConsPlusNonformat1"/>
    <w:rsid w:val="004A19D2"/>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4A19D2"/>
    <w:rPr>
      <w:rFonts w:ascii="Courier New" w:eastAsia="Times New Roman" w:hAnsi="Courier New" w:cs="Courier New"/>
      <w:sz w:val="20"/>
      <w:szCs w:val="20"/>
      <w:lang w:eastAsia="ru-RU"/>
    </w:rPr>
  </w:style>
  <w:style w:type="paragraph" w:customStyle="1" w:styleId="aff6">
    <w:name w:val="Знак Знак Знак Знак"/>
    <w:basedOn w:val="a"/>
    <w:rsid w:val="004A19D2"/>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44976-771E-4522-AACC-E93BD206B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1748</Words>
  <Characters>9964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cp:lastPrinted>2016-12-09T07:43:00Z</cp:lastPrinted>
  <dcterms:created xsi:type="dcterms:W3CDTF">2016-12-08T12:01:00Z</dcterms:created>
  <dcterms:modified xsi:type="dcterms:W3CDTF">2016-12-09T07:51:00Z</dcterms:modified>
</cp:coreProperties>
</file>